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7.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3E895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vertAlign w:val="baseline"/>
          <w:lang w:eastAsia="zh-CN"/>
        </w:rPr>
      </w:pPr>
      <w:r>
        <w:rPr>
          <w:rFonts w:hint="eastAsia" w:ascii="黑体" w:hAnsi="黑体" w:eastAsia="黑体" w:cs="黑体"/>
          <w:b/>
          <w:bCs/>
          <w:vertAlign w:val="baseline"/>
          <w:lang w:eastAsia="zh-CN"/>
        </w:rPr>
        <w:t>各试验岩土参数取值汇总</w:t>
      </w:r>
    </w:p>
    <w:tbl>
      <w:tblPr>
        <w:tblStyle w:val="7"/>
        <w:tblW w:w="7937" w:type="dxa"/>
        <w:jc w:val="center"/>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fixed"/>
        <w:tblCellMar>
          <w:top w:w="28" w:type="dxa"/>
          <w:left w:w="28" w:type="dxa"/>
          <w:bottom w:w="28" w:type="dxa"/>
          <w:right w:w="28" w:type="dxa"/>
        </w:tblCellMar>
      </w:tblPr>
      <w:tblGrid>
        <w:gridCol w:w="567"/>
        <w:gridCol w:w="1701"/>
        <w:gridCol w:w="1701"/>
        <w:gridCol w:w="1701"/>
        <w:gridCol w:w="2267"/>
      </w:tblGrid>
      <w:tr w14:paraId="6D26C97F">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28" w:type="dxa"/>
            <w:bottom w:w="28" w:type="dxa"/>
            <w:right w:w="28" w:type="dxa"/>
          </w:tblCellMar>
        </w:tblPrEx>
        <w:trPr>
          <w:trHeight w:val="227" w:hRule="atLeast"/>
          <w:jc w:val="center"/>
        </w:trPr>
        <w:tc>
          <w:tcPr>
            <w:tcW w:w="567" w:type="dxa"/>
            <w:tcBorders>
              <w:top w:val="single" w:color="auto" w:sz="12" w:space="0"/>
            </w:tcBorders>
            <w:vAlign w:val="center"/>
          </w:tcPr>
          <w:p w14:paraId="0BE9D27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sz w:val="16"/>
                <w:szCs w:val="20"/>
                <w:vertAlign w:val="baseline"/>
                <w:lang w:eastAsia="zh-CN"/>
              </w:rPr>
            </w:pPr>
            <w:r>
              <w:rPr>
                <w:rFonts w:hint="default" w:ascii="Times New Roman" w:hAnsi="Times New Roman" w:cs="Times New Roman"/>
                <w:b/>
                <w:bCs/>
                <w:sz w:val="16"/>
                <w:szCs w:val="20"/>
                <w:vertAlign w:val="baseline"/>
                <w:lang w:eastAsia="zh-CN"/>
              </w:rPr>
              <w:t>类别</w:t>
            </w:r>
          </w:p>
        </w:tc>
        <w:tc>
          <w:tcPr>
            <w:tcW w:w="1701" w:type="dxa"/>
            <w:tcBorders>
              <w:top w:val="single" w:color="auto" w:sz="12" w:space="0"/>
            </w:tcBorders>
            <w:vAlign w:val="center"/>
          </w:tcPr>
          <w:p w14:paraId="1B5D685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sz w:val="16"/>
                <w:szCs w:val="20"/>
                <w:vertAlign w:val="baseline"/>
                <w:lang w:eastAsia="zh-CN"/>
              </w:rPr>
            </w:pPr>
            <w:r>
              <w:rPr>
                <w:rFonts w:hint="default" w:ascii="Times New Roman" w:hAnsi="Times New Roman" w:cs="Times New Roman"/>
                <w:b/>
                <w:bCs/>
                <w:sz w:val="16"/>
                <w:szCs w:val="20"/>
                <w:vertAlign w:val="baseline"/>
                <w:lang w:eastAsia="zh-CN"/>
              </w:rPr>
              <w:t>测试名称</w:t>
            </w:r>
          </w:p>
        </w:tc>
        <w:tc>
          <w:tcPr>
            <w:tcW w:w="1701" w:type="dxa"/>
            <w:tcBorders>
              <w:top w:val="single" w:color="auto" w:sz="12" w:space="0"/>
            </w:tcBorders>
            <w:vAlign w:val="center"/>
          </w:tcPr>
          <w:p w14:paraId="52A5C06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sz w:val="16"/>
                <w:szCs w:val="20"/>
                <w:vertAlign w:val="baseline"/>
                <w:lang w:eastAsia="zh-CN"/>
              </w:rPr>
            </w:pPr>
            <w:r>
              <w:rPr>
                <w:rFonts w:hint="default" w:ascii="Times New Roman" w:hAnsi="Times New Roman" w:cs="Times New Roman"/>
                <w:b/>
                <w:bCs/>
                <w:sz w:val="16"/>
                <w:szCs w:val="20"/>
                <w:vertAlign w:val="baseline"/>
                <w:lang w:eastAsia="zh-CN"/>
              </w:rPr>
              <w:t>参数取值</w:t>
            </w:r>
          </w:p>
        </w:tc>
        <w:tc>
          <w:tcPr>
            <w:tcW w:w="1701" w:type="dxa"/>
            <w:tcBorders>
              <w:top w:val="single" w:color="auto" w:sz="12" w:space="0"/>
            </w:tcBorders>
            <w:vAlign w:val="center"/>
          </w:tcPr>
          <w:p w14:paraId="7F0AF21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sz w:val="16"/>
                <w:szCs w:val="20"/>
                <w:vertAlign w:val="baseline"/>
                <w:lang w:eastAsia="zh-CN"/>
              </w:rPr>
            </w:pPr>
            <w:r>
              <w:rPr>
                <w:rFonts w:hint="default" w:ascii="Times New Roman" w:hAnsi="Times New Roman" w:cs="Times New Roman"/>
                <w:b/>
                <w:bCs/>
                <w:sz w:val="16"/>
                <w:szCs w:val="20"/>
                <w:vertAlign w:val="baseline"/>
                <w:lang w:eastAsia="zh-CN"/>
              </w:rPr>
              <w:t>测试点数取样个数</w:t>
            </w:r>
          </w:p>
        </w:tc>
        <w:tc>
          <w:tcPr>
            <w:tcW w:w="2267" w:type="dxa"/>
            <w:tcBorders>
              <w:top w:val="single" w:color="auto" w:sz="12" w:space="0"/>
            </w:tcBorders>
            <w:vAlign w:val="center"/>
          </w:tcPr>
          <w:p w14:paraId="52660A4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sz w:val="16"/>
                <w:szCs w:val="20"/>
                <w:vertAlign w:val="baseline"/>
                <w:lang w:eastAsia="zh-CN"/>
              </w:rPr>
            </w:pPr>
            <w:r>
              <w:rPr>
                <w:rFonts w:hint="default" w:ascii="Times New Roman" w:hAnsi="Times New Roman" w:cs="Times New Roman"/>
                <w:b/>
                <w:bCs/>
                <w:sz w:val="16"/>
                <w:szCs w:val="20"/>
                <w:vertAlign w:val="baseline"/>
                <w:lang w:eastAsia="zh-CN"/>
              </w:rPr>
              <w:t>修正要求</w:t>
            </w:r>
          </w:p>
        </w:tc>
      </w:tr>
      <w:tr w14:paraId="6B0AD41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28" w:type="dxa"/>
            <w:bottom w:w="28" w:type="dxa"/>
            <w:right w:w="28" w:type="dxa"/>
          </w:tblCellMar>
        </w:tblPrEx>
        <w:trPr>
          <w:trHeight w:val="227" w:hRule="atLeast"/>
          <w:jc w:val="center"/>
        </w:trPr>
        <w:tc>
          <w:tcPr>
            <w:tcW w:w="567" w:type="dxa"/>
            <w:vMerge w:val="restart"/>
            <w:vAlign w:val="center"/>
          </w:tcPr>
          <w:p w14:paraId="64B81FA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sz w:val="16"/>
                <w:szCs w:val="20"/>
                <w:vertAlign w:val="baseline"/>
                <w:lang w:eastAsia="zh-CN"/>
              </w:rPr>
            </w:pPr>
            <w:r>
              <w:rPr>
                <w:rFonts w:hint="default" w:ascii="Times New Roman" w:hAnsi="Times New Roman" w:cs="Times New Roman"/>
                <w:b/>
                <w:bCs/>
                <w:sz w:val="16"/>
                <w:szCs w:val="20"/>
                <w:vertAlign w:val="baseline"/>
                <w:lang w:eastAsia="zh-CN"/>
              </w:rPr>
              <w:t>原位</w:t>
            </w:r>
          </w:p>
          <w:p w14:paraId="7309952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sz w:val="16"/>
                <w:szCs w:val="20"/>
                <w:vertAlign w:val="baseline"/>
                <w:lang w:eastAsia="zh-CN"/>
              </w:rPr>
            </w:pPr>
            <w:r>
              <w:rPr>
                <w:rFonts w:hint="default" w:ascii="Times New Roman" w:hAnsi="Times New Roman" w:cs="Times New Roman"/>
                <w:b/>
                <w:bCs/>
                <w:sz w:val="16"/>
                <w:szCs w:val="20"/>
                <w:vertAlign w:val="baseline"/>
                <w:lang w:eastAsia="zh-CN"/>
              </w:rPr>
              <w:t>测试</w:t>
            </w:r>
          </w:p>
        </w:tc>
        <w:tc>
          <w:tcPr>
            <w:tcW w:w="1701" w:type="dxa"/>
            <w:vAlign w:val="center"/>
          </w:tcPr>
          <w:p w14:paraId="4C18770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sz w:val="16"/>
                <w:szCs w:val="20"/>
                <w:vertAlign w:val="baseline"/>
                <w:lang w:eastAsia="zh-CN"/>
              </w:rPr>
            </w:pPr>
            <w:r>
              <w:rPr>
                <w:rFonts w:hint="default" w:ascii="Times New Roman" w:hAnsi="Times New Roman" w:cs="Times New Roman"/>
                <w:sz w:val="16"/>
                <w:szCs w:val="20"/>
                <w:vertAlign w:val="baseline"/>
                <w:lang w:eastAsia="zh-CN"/>
              </w:rPr>
              <w:t>岩石地基载荷试验</w:t>
            </w:r>
          </w:p>
        </w:tc>
        <w:tc>
          <w:tcPr>
            <w:tcW w:w="1701" w:type="dxa"/>
            <w:vAlign w:val="center"/>
          </w:tcPr>
          <w:p w14:paraId="7E86E84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sz w:val="16"/>
                <w:szCs w:val="20"/>
                <w:vertAlign w:val="baseline"/>
                <w:lang w:val="en-US" w:eastAsia="zh-CN"/>
              </w:rPr>
            </w:pPr>
            <w:r>
              <w:rPr>
                <w:rFonts w:hint="default" w:ascii="Times New Roman" w:hAnsi="Times New Roman" w:cs="Times New Roman"/>
                <w:sz w:val="16"/>
                <w:szCs w:val="20"/>
                <w:vertAlign w:val="baseline"/>
                <w:lang w:eastAsia="zh-CN"/>
              </w:rPr>
              <w:t>最小值</w:t>
            </w:r>
            <w:r>
              <w:rPr>
                <w:rFonts w:hint="default" w:ascii="Times New Roman" w:hAnsi="Times New Roman" w:cs="Times New Roman"/>
                <w:sz w:val="16"/>
                <w:szCs w:val="20"/>
                <w:vertAlign w:val="baseline"/>
                <w:lang w:val="en-US" w:eastAsia="zh-CN"/>
              </w:rPr>
              <w:t>(特征值)</w:t>
            </w:r>
          </w:p>
        </w:tc>
        <w:tc>
          <w:tcPr>
            <w:tcW w:w="1701" w:type="dxa"/>
            <w:vAlign w:val="center"/>
          </w:tcPr>
          <w:p w14:paraId="58455E0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sz w:val="16"/>
                <w:szCs w:val="20"/>
                <w:vertAlign w:val="baseline"/>
                <w:lang w:val="en-US" w:eastAsia="zh-CN"/>
              </w:rPr>
            </w:pPr>
            <w:r>
              <w:rPr>
                <w:rFonts w:hint="default" w:ascii="Times New Roman" w:hAnsi="Times New Roman" w:cs="Times New Roman"/>
                <w:sz w:val="16"/>
                <w:szCs w:val="20"/>
                <w:vertAlign w:val="baseline"/>
                <w:lang w:val="en-US" w:eastAsia="zh-CN"/>
              </w:rPr>
              <w:t>≥ 3个</w:t>
            </w:r>
          </w:p>
        </w:tc>
        <w:tc>
          <w:tcPr>
            <w:tcW w:w="2267" w:type="dxa"/>
            <w:vAlign w:val="center"/>
          </w:tcPr>
          <w:p w14:paraId="319248F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rPr>
            </w:pPr>
          </w:p>
        </w:tc>
      </w:tr>
      <w:tr w14:paraId="1DFD6BB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28" w:type="dxa"/>
            <w:bottom w:w="28" w:type="dxa"/>
            <w:right w:w="28" w:type="dxa"/>
          </w:tblCellMar>
        </w:tblPrEx>
        <w:trPr>
          <w:trHeight w:val="227" w:hRule="atLeast"/>
          <w:jc w:val="center"/>
        </w:trPr>
        <w:tc>
          <w:tcPr>
            <w:tcW w:w="567" w:type="dxa"/>
            <w:vMerge w:val="continue"/>
            <w:vAlign w:val="center"/>
          </w:tcPr>
          <w:p w14:paraId="47A40AC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sz w:val="16"/>
                <w:szCs w:val="20"/>
                <w:vertAlign w:val="baseline"/>
              </w:rPr>
            </w:pPr>
          </w:p>
        </w:tc>
        <w:tc>
          <w:tcPr>
            <w:tcW w:w="1701" w:type="dxa"/>
            <w:vAlign w:val="center"/>
          </w:tcPr>
          <w:p w14:paraId="6A2F76B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sz w:val="16"/>
                <w:szCs w:val="20"/>
                <w:vertAlign w:val="baseline"/>
                <w:lang w:eastAsia="zh-CN"/>
              </w:rPr>
            </w:pPr>
            <w:r>
              <w:rPr>
                <w:rFonts w:hint="default" w:ascii="Times New Roman" w:hAnsi="Times New Roman" w:cs="Times New Roman"/>
                <w:sz w:val="16"/>
                <w:szCs w:val="20"/>
                <w:vertAlign w:val="baseline"/>
                <w:lang w:eastAsia="zh-CN"/>
              </w:rPr>
              <w:t>浅层平板载荷试验</w:t>
            </w:r>
          </w:p>
        </w:tc>
        <w:tc>
          <w:tcPr>
            <w:tcW w:w="1701" w:type="dxa"/>
            <w:vAlign w:val="center"/>
          </w:tcPr>
          <w:p w14:paraId="3057F89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rPr>
            </w:pPr>
            <w:r>
              <w:rPr>
                <w:rFonts w:hint="default" w:ascii="Times New Roman" w:hAnsi="Times New Roman" w:cs="Times New Roman"/>
                <w:sz w:val="16"/>
                <w:szCs w:val="20"/>
                <w:vertAlign w:val="baseline"/>
                <w:lang w:val="en-US" w:eastAsia="zh-CN"/>
              </w:rPr>
              <w:t>平均值(特征值)</w:t>
            </w:r>
          </w:p>
        </w:tc>
        <w:tc>
          <w:tcPr>
            <w:tcW w:w="1701" w:type="dxa"/>
            <w:vAlign w:val="center"/>
          </w:tcPr>
          <w:p w14:paraId="71F51F7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rPr>
            </w:pPr>
            <w:r>
              <w:rPr>
                <w:rFonts w:hint="default" w:ascii="Times New Roman" w:hAnsi="Times New Roman" w:cs="Times New Roman"/>
                <w:sz w:val="16"/>
                <w:szCs w:val="20"/>
                <w:vertAlign w:val="baseline"/>
                <w:lang w:val="en-US" w:eastAsia="zh-CN"/>
              </w:rPr>
              <w:t>≥ 3个</w:t>
            </w:r>
          </w:p>
        </w:tc>
        <w:tc>
          <w:tcPr>
            <w:tcW w:w="2267" w:type="dxa"/>
            <w:vAlign w:val="center"/>
          </w:tcPr>
          <w:p w14:paraId="339DB1E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sz w:val="16"/>
                <w:szCs w:val="20"/>
                <w:vertAlign w:val="baseline"/>
                <w:lang w:val="en-US" w:eastAsia="zh-CN"/>
              </w:rPr>
            </w:pPr>
            <w:r>
              <w:rPr>
                <w:rFonts w:hint="default" w:ascii="Times New Roman" w:hAnsi="Times New Roman" w:cs="Times New Roman"/>
                <w:sz w:val="16"/>
                <w:szCs w:val="20"/>
                <w:vertAlign w:val="baseline"/>
                <w:lang w:eastAsia="zh-CN"/>
              </w:rPr>
              <w:t>极差不超过平均值的</w:t>
            </w:r>
            <w:r>
              <w:rPr>
                <w:rFonts w:hint="default" w:ascii="Times New Roman" w:hAnsi="Times New Roman" w:cs="Times New Roman"/>
                <w:sz w:val="16"/>
                <w:szCs w:val="20"/>
                <w:vertAlign w:val="baseline"/>
                <w:lang w:val="en-US" w:eastAsia="zh-CN"/>
              </w:rPr>
              <w:t>30%</w:t>
            </w:r>
          </w:p>
        </w:tc>
      </w:tr>
      <w:tr w14:paraId="1D75B89F">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28" w:type="dxa"/>
            <w:bottom w:w="28" w:type="dxa"/>
            <w:right w:w="28" w:type="dxa"/>
          </w:tblCellMar>
        </w:tblPrEx>
        <w:trPr>
          <w:trHeight w:val="227" w:hRule="atLeast"/>
          <w:jc w:val="center"/>
        </w:trPr>
        <w:tc>
          <w:tcPr>
            <w:tcW w:w="567" w:type="dxa"/>
            <w:vMerge w:val="continue"/>
            <w:vAlign w:val="center"/>
          </w:tcPr>
          <w:p w14:paraId="47300D5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sz w:val="16"/>
                <w:szCs w:val="20"/>
                <w:vertAlign w:val="baseline"/>
              </w:rPr>
            </w:pPr>
          </w:p>
        </w:tc>
        <w:tc>
          <w:tcPr>
            <w:tcW w:w="1701" w:type="dxa"/>
            <w:vAlign w:val="center"/>
          </w:tcPr>
          <w:p w14:paraId="5B154F8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rPr>
            </w:pPr>
            <w:r>
              <w:rPr>
                <w:rFonts w:hint="default" w:ascii="Times New Roman" w:hAnsi="Times New Roman" w:cs="Times New Roman"/>
                <w:sz w:val="16"/>
                <w:szCs w:val="20"/>
                <w:vertAlign w:val="baseline"/>
                <w:lang w:eastAsia="zh-CN"/>
              </w:rPr>
              <w:t>深层平板载荷试验</w:t>
            </w:r>
          </w:p>
        </w:tc>
        <w:tc>
          <w:tcPr>
            <w:tcW w:w="1701" w:type="dxa"/>
            <w:vAlign w:val="center"/>
          </w:tcPr>
          <w:p w14:paraId="6DA8E9B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rPr>
            </w:pPr>
            <w:r>
              <w:rPr>
                <w:rFonts w:hint="default" w:ascii="Times New Roman" w:hAnsi="Times New Roman" w:cs="Times New Roman"/>
                <w:sz w:val="16"/>
                <w:szCs w:val="20"/>
                <w:vertAlign w:val="baseline"/>
                <w:lang w:val="en-US" w:eastAsia="zh-CN"/>
              </w:rPr>
              <w:t>平均值(特征值)</w:t>
            </w:r>
          </w:p>
        </w:tc>
        <w:tc>
          <w:tcPr>
            <w:tcW w:w="1701" w:type="dxa"/>
            <w:vAlign w:val="center"/>
          </w:tcPr>
          <w:p w14:paraId="5274C74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rPr>
            </w:pPr>
            <w:r>
              <w:rPr>
                <w:rFonts w:hint="default" w:ascii="Times New Roman" w:hAnsi="Times New Roman" w:cs="Times New Roman"/>
                <w:sz w:val="16"/>
                <w:szCs w:val="20"/>
                <w:vertAlign w:val="baseline"/>
                <w:lang w:val="en-US" w:eastAsia="zh-CN"/>
              </w:rPr>
              <w:t>≥ 3个</w:t>
            </w:r>
          </w:p>
        </w:tc>
        <w:tc>
          <w:tcPr>
            <w:tcW w:w="2267" w:type="dxa"/>
            <w:vAlign w:val="center"/>
          </w:tcPr>
          <w:p w14:paraId="19B8B0C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rPr>
            </w:pPr>
            <w:r>
              <w:rPr>
                <w:rFonts w:hint="default" w:ascii="Times New Roman" w:hAnsi="Times New Roman" w:cs="Times New Roman"/>
                <w:sz w:val="16"/>
                <w:szCs w:val="20"/>
                <w:vertAlign w:val="baseline"/>
                <w:lang w:eastAsia="zh-CN"/>
              </w:rPr>
              <w:t>极差不超过平均值的</w:t>
            </w:r>
            <w:r>
              <w:rPr>
                <w:rFonts w:hint="default" w:ascii="Times New Roman" w:hAnsi="Times New Roman" w:cs="Times New Roman"/>
                <w:sz w:val="16"/>
                <w:szCs w:val="20"/>
                <w:vertAlign w:val="baseline"/>
                <w:lang w:val="en-US" w:eastAsia="zh-CN"/>
              </w:rPr>
              <w:t>30%</w:t>
            </w:r>
          </w:p>
        </w:tc>
      </w:tr>
      <w:tr w14:paraId="7BB6B6CA">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28" w:type="dxa"/>
            <w:bottom w:w="28" w:type="dxa"/>
            <w:right w:w="28" w:type="dxa"/>
          </w:tblCellMar>
        </w:tblPrEx>
        <w:trPr>
          <w:trHeight w:val="227" w:hRule="atLeast"/>
          <w:jc w:val="center"/>
        </w:trPr>
        <w:tc>
          <w:tcPr>
            <w:tcW w:w="567" w:type="dxa"/>
            <w:vMerge w:val="continue"/>
            <w:vAlign w:val="center"/>
          </w:tcPr>
          <w:p w14:paraId="49E4BE2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sz w:val="16"/>
                <w:szCs w:val="20"/>
                <w:vertAlign w:val="baseline"/>
              </w:rPr>
            </w:pPr>
          </w:p>
        </w:tc>
        <w:tc>
          <w:tcPr>
            <w:tcW w:w="1701" w:type="dxa"/>
            <w:vAlign w:val="center"/>
          </w:tcPr>
          <w:p w14:paraId="0771B91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lang w:eastAsia="zh-CN"/>
              </w:rPr>
            </w:pPr>
            <w:r>
              <w:rPr>
                <w:rFonts w:hint="default" w:ascii="Times New Roman" w:hAnsi="Times New Roman" w:cs="Times New Roman"/>
                <w:sz w:val="16"/>
                <w:szCs w:val="20"/>
                <w:vertAlign w:val="baseline"/>
                <w:lang w:eastAsia="zh-CN"/>
              </w:rPr>
              <w:t>圆锥动力触探试验</w:t>
            </w:r>
          </w:p>
        </w:tc>
        <w:tc>
          <w:tcPr>
            <w:tcW w:w="1701" w:type="dxa"/>
            <w:vAlign w:val="center"/>
          </w:tcPr>
          <w:p w14:paraId="52F32D8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lang w:eastAsia="zh-CN"/>
              </w:rPr>
            </w:pPr>
            <w:r>
              <w:rPr>
                <w:rFonts w:hint="default" w:ascii="Times New Roman" w:hAnsi="Times New Roman" w:cs="Times New Roman"/>
                <w:sz w:val="16"/>
                <w:szCs w:val="20"/>
                <w:vertAlign w:val="baseline"/>
                <w:lang w:eastAsia="zh-CN"/>
              </w:rPr>
              <w:t>用于评价取平均值</w:t>
            </w:r>
          </w:p>
          <w:p w14:paraId="1482D1B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sz w:val="16"/>
                <w:szCs w:val="20"/>
                <w:vertAlign w:val="baseline"/>
                <w:lang w:eastAsia="zh-CN"/>
              </w:rPr>
            </w:pPr>
            <w:r>
              <w:rPr>
                <w:rFonts w:hint="default" w:ascii="Times New Roman" w:hAnsi="Times New Roman" w:cs="Times New Roman"/>
                <w:sz w:val="16"/>
                <w:szCs w:val="20"/>
                <w:vertAlign w:val="baseline"/>
                <w:lang w:eastAsia="zh-CN"/>
              </w:rPr>
              <w:t>用于力学计算取标准值</w:t>
            </w:r>
          </w:p>
        </w:tc>
        <w:tc>
          <w:tcPr>
            <w:tcW w:w="1701" w:type="dxa"/>
            <w:vAlign w:val="center"/>
          </w:tcPr>
          <w:p w14:paraId="4DC4029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sz w:val="16"/>
                <w:szCs w:val="20"/>
                <w:vertAlign w:val="baseline"/>
                <w:lang w:eastAsia="zh-CN"/>
              </w:rPr>
            </w:pPr>
            <w:r>
              <w:rPr>
                <w:rFonts w:hint="default" w:ascii="Times New Roman" w:hAnsi="Times New Roman" w:cs="Times New Roman"/>
                <w:sz w:val="16"/>
                <w:szCs w:val="20"/>
                <w:vertAlign w:val="baseline"/>
                <w:lang w:eastAsia="zh-CN"/>
              </w:rPr>
              <w:t>土层连续贯入</w:t>
            </w:r>
          </w:p>
        </w:tc>
        <w:tc>
          <w:tcPr>
            <w:tcW w:w="2267" w:type="dxa"/>
            <w:vAlign w:val="center"/>
          </w:tcPr>
          <w:p w14:paraId="466956D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sz w:val="16"/>
                <w:szCs w:val="20"/>
                <w:vertAlign w:val="baseline"/>
                <w:lang w:eastAsia="zh-CN"/>
              </w:rPr>
            </w:pPr>
            <w:r>
              <w:rPr>
                <w:rFonts w:hint="default" w:ascii="Times New Roman" w:hAnsi="Times New Roman" w:cs="Times New Roman"/>
                <w:sz w:val="16"/>
                <w:szCs w:val="20"/>
                <w:vertAlign w:val="baseline"/>
                <w:lang w:eastAsia="zh-CN"/>
              </w:rPr>
              <w:t>剔除异常值，进行杆长校正</w:t>
            </w:r>
          </w:p>
        </w:tc>
      </w:tr>
      <w:tr w14:paraId="360A48B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28" w:type="dxa"/>
            <w:bottom w:w="28" w:type="dxa"/>
            <w:right w:w="28" w:type="dxa"/>
          </w:tblCellMar>
        </w:tblPrEx>
        <w:trPr>
          <w:trHeight w:val="227" w:hRule="atLeast"/>
          <w:jc w:val="center"/>
        </w:trPr>
        <w:tc>
          <w:tcPr>
            <w:tcW w:w="567" w:type="dxa"/>
            <w:vMerge w:val="continue"/>
            <w:vAlign w:val="center"/>
          </w:tcPr>
          <w:p w14:paraId="486AA7A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sz w:val="16"/>
                <w:szCs w:val="20"/>
                <w:vertAlign w:val="baseline"/>
              </w:rPr>
            </w:pPr>
          </w:p>
        </w:tc>
        <w:tc>
          <w:tcPr>
            <w:tcW w:w="1701" w:type="dxa"/>
            <w:vAlign w:val="center"/>
          </w:tcPr>
          <w:p w14:paraId="47F4569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lang w:eastAsia="zh-CN"/>
              </w:rPr>
            </w:pPr>
            <w:r>
              <w:rPr>
                <w:rFonts w:hint="default" w:ascii="Times New Roman" w:hAnsi="Times New Roman" w:cs="Times New Roman"/>
                <w:sz w:val="16"/>
                <w:szCs w:val="20"/>
                <w:vertAlign w:val="baseline"/>
                <w:lang w:eastAsia="zh-CN"/>
              </w:rPr>
              <w:t>标准贯入试验</w:t>
            </w:r>
          </w:p>
        </w:tc>
        <w:tc>
          <w:tcPr>
            <w:tcW w:w="1701" w:type="dxa"/>
            <w:vAlign w:val="center"/>
          </w:tcPr>
          <w:p w14:paraId="0AC17A3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lang w:eastAsia="zh-CN"/>
              </w:rPr>
            </w:pPr>
            <w:r>
              <w:rPr>
                <w:rFonts w:hint="default" w:ascii="Times New Roman" w:hAnsi="Times New Roman" w:cs="Times New Roman"/>
                <w:sz w:val="16"/>
                <w:szCs w:val="20"/>
                <w:vertAlign w:val="baseline"/>
                <w:lang w:eastAsia="zh-CN"/>
              </w:rPr>
              <w:t>用于评价取平均值</w:t>
            </w:r>
          </w:p>
          <w:p w14:paraId="2191977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rPr>
            </w:pPr>
            <w:r>
              <w:rPr>
                <w:rFonts w:hint="default" w:ascii="Times New Roman" w:hAnsi="Times New Roman" w:cs="Times New Roman"/>
                <w:sz w:val="16"/>
                <w:szCs w:val="20"/>
                <w:vertAlign w:val="baseline"/>
                <w:lang w:eastAsia="zh-CN"/>
              </w:rPr>
              <w:t>用于力学计算取标准值</w:t>
            </w:r>
          </w:p>
        </w:tc>
        <w:tc>
          <w:tcPr>
            <w:tcW w:w="1701" w:type="dxa"/>
            <w:vAlign w:val="center"/>
          </w:tcPr>
          <w:p w14:paraId="508C4EC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lang w:eastAsia="zh-CN"/>
              </w:rPr>
            </w:pPr>
            <w:r>
              <w:rPr>
                <w:rFonts w:hint="default" w:ascii="Times New Roman" w:hAnsi="Times New Roman" w:cs="Times New Roman"/>
                <w:sz w:val="16"/>
                <w:szCs w:val="20"/>
                <w:vertAlign w:val="baseline"/>
                <w:lang w:eastAsia="zh-CN"/>
              </w:rPr>
              <w:t>一般垂直间距，</w:t>
            </w:r>
          </w:p>
          <w:p w14:paraId="659D18D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lang w:val="en-US" w:eastAsia="zh-CN"/>
              </w:rPr>
            </w:pPr>
            <w:r>
              <w:rPr>
                <w:rFonts w:hint="default" w:ascii="Times New Roman" w:hAnsi="Times New Roman" w:cs="Times New Roman"/>
                <w:sz w:val="16"/>
                <w:szCs w:val="20"/>
                <w:vertAlign w:val="baseline"/>
                <w:lang w:val="en-US" w:eastAsia="zh-CN"/>
              </w:rPr>
              <w:t>1～1.5米一个测点</w:t>
            </w:r>
          </w:p>
        </w:tc>
        <w:tc>
          <w:tcPr>
            <w:tcW w:w="2267" w:type="dxa"/>
            <w:vAlign w:val="center"/>
          </w:tcPr>
          <w:p w14:paraId="7ACE3B6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rPr>
            </w:pPr>
            <w:r>
              <w:rPr>
                <w:rFonts w:hint="default" w:ascii="Times New Roman" w:hAnsi="Times New Roman" w:cs="Times New Roman"/>
                <w:sz w:val="16"/>
                <w:szCs w:val="20"/>
                <w:vertAlign w:val="baseline"/>
                <w:lang w:eastAsia="zh-CN"/>
              </w:rPr>
              <w:t>剔除异常值，不进行杆长校正</w:t>
            </w:r>
          </w:p>
        </w:tc>
      </w:tr>
      <w:tr w14:paraId="7100EEA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28" w:type="dxa"/>
            <w:bottom w:w="28" w:type="dxa"/>
            <w:right w:w="28" w:type="dxa"/>
          </w:tblCellMar>
        </w:tblPrEx>
        <w:trPr>
          <w:trHeight w:val="227" w:hRule="atLeast"/>
          <w:jc w:val="center"/>
        </w:trPr>
        <w:tc>
          <w:tcPr>
            <w:tcW w:w="567" w:type="dxa"/>
            <w:vMerge w:val="continue"/>
            <w:vAlign w:val="center"/>
          </w:tcPr>
          <w:p w14:paraId="3863DD7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sz w:val="16"/>
                <w:szCs w:val="20"/>
                <w:vertAlign w:val="baseline"/>
              </w:rPr>
            </w:pPr>
          </w:p>
        </w:tc>
        <w:tc>
          <w:tcPr>
            <w:tcW w:w="1701" w:type="dxa"/>
            <w:vAlign w:val="center"/>
          </w:tcPr>
          <w:p w14:paraId="17B819F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lang w:eastAsia="zh-CN"/>
              </w:rPr>
            </w:pPr>
            <w:r>
              <w:rPr>
                <w:rFonts w:hint="default" w:ascii="Times New Roman" w:hAnsi="Times New Roman" w:cs="Times New Roman"/>
                <w:sz w:val="16"/>
                <w:szCs w:val="20"/>
                <w:vertAlign w:val="baseline"/>
                <w:lang w:eastAsia="zh-CN"/>
              </w:rPr>
              <w:t>十字板剪切试验</w:t>
            </w:r>
          </w:p>
        </w:tc>
        <w:tc>
          <w:tcPr>
            <w:tcW w:w="1701" w:type="dxa"/>
            <w:vAlign w:val="center"/>
          </w:tcPr>
          <w:p w14:paraId="2F7A470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sz w:val="16"/>
                <w:szCs w:val="20"/>
                <w:vertAlign w:val="baseline"/>
                <w:lang w:eastAsia="zh-CN"/>
              </w:rPr>
            </w:pPr>
            <w:r>
              <w:rPr>
                <w:rFonts w:hint="default" w:ascii="Times New Roman" w:hAnsi="Times New Roman" w:cs="Times New Roman"/>
                <w:sz w:val="16"/>
                <w:szCs w:val="20"/>
                <w:vertAlign w:val="baseline"/>
                <w:lang w:eastAsia="zh-CN"/>
              </w:rPr>
              <w:t>峰值强度</w:t>
            </w:r>
          </w:p>
        </w:tc>
        <w:tc>
          <w:tcPr>
            <w:tcW w:w="1701" w:type="dxa"/>
            <w:vAlign w:val="center"/>
          </w:tcPr>
          <w:p w14:paraId="6587B2E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sz w:val="16"/>
                <w:szCs w:val="20"/>
                <w:vertAlign w:val="baseline"/>
                <w:lang w:eastAsia="zh-CN"/>
              </w:rPr>
            </w:pPr>
            <w:r>
              <w:rPr>
                <w:rFonts w:hint="default" w:ascii="Times New Roman" w:hAnsi="Times New Roman" w:cs="Times New Roman"/>
                <w:sz w:val="16"/>
                <w:szCs w:val="20"/>
                <w:vertAlign w:val="baseline"/>
                <w:lang w:eastAsia="zh-CN"/>
              </w:rPr>
              <w:t>单点或多点</w:t>
            </w:r>
          </w:p>
        </w:tc>
        <w:tc>
          <w:tcPr>
            <w:tcW w:w="2267" w:type="dxa"/>
            <w:vAlign w:val="center"/>
          </w:tcPr>
          <w:p w14:paraId="7C9D180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lang w:eastAsia="zh-CN"/>
              </w:rPr>
            </w:pPr>
            <w:r>
              <w:rPr>
                <w:rFonts w:hint="default" w:ascii="Times New Roman" w:hAnsi="Times New Roman" w:cs="Times New Roman"/>
                <w:sz w:val="16"/>
                <w:szCs w:val="20"/>
                <w:vertAlign w:val="baseline"/>
                <w:lang w:eastAsia="zh-CN"/>
              </w:rPr>
              <w:t>长期强度为峰值强度的</w:t>
            </w:r>
          </w:p>
          <w:p w14:paraId="4DF48E0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lang w:val="en-US" w:eastAsia="zh-CN"/>
              </w:rPr>
            </w:pPr>
            <w:r>
              <w:rPr>
                <w:rFonts w:hint="default" w:ascii="Times New Roman" w:hAnsi="Times New Roman" w:cs="Times New Roman"/>
                <w:sz w:val="16"/>
                <w:szCs w:val="20"/>
                <w:vertAlign w:val="baseline"/>
                <w:lang w:val="en-US" w:eastAsia="zh-CN"/>
              </w:rPr>
              <w:t>60%～70%</w:t>
            </w:r>
          </w:p>
        </w:tc>
      </w:tr>
      <w:tr w14:paraId="032CDF7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28" w:type="dxa"/>
            <w:bottom w:w="28" w:type="dxa"/>
            <w:right w:w="28" w:type="dxa"/>
          </w:tblCellMar>
        </w:tblPrEx>
        <w:trPr>
          <w:trHeight w:val="227" w:hRule="atLeast"/>
          <w:jc w:val="center"/>
        </w:trPr>
        <w:tc>
          <w:tcPr>
            <w:tcW w:w="567" w:type="dxa"/>
            <w:vMerge w:val="continue"/>
            <w:vAlign w:val="center"/>
          </w:tcPr>
          <w:p w14:paraId="6D463AB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sz w:val="16"/>
                <w:szCs w:val="20"/>
                <w:vertAlign w:val="baseline"/>
              </w:rPr>
            </w:pPr>
          </w:p>
        </w:tc>
        <w:tc>
          <w:tcPr>
            <w:tcW w:w="1701" w:type="dxa"/>
            <w:vAlign w:val="center"/>
          </w:tcPr>
          <w:p w14:paraId="361C462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lang w:eastAsia="zh-CN"/>
              </w:rPr>
            </w:pPr>
            <w:r>
              <w:rPr>
                <w:rFonts w:hint="default" w:ascii="Times New Roman" w:hAnsi="Times New Roman" w:cs="Times New Roman"/>
                <w:sz w:val="16"/>
                <w:szCs w:val="20"/>
                <w:vertAlign w:val="baseline"/>
                <w:lang w:eastAsia="zh-CN"/>
              </w:rPr>
              <w:t>抽水试验</w:t>
            </w:r>
          </w:p>
        </w:tc>
        <w:tc>
          <w:tcPr>
            <w:tcW w:w="1701" w:type="dxa"/>
            <w:vAlign w:val="center"/>
          </w:tcPr>
          <w:p w14:paraId="338F91D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sz w:val="16"/>
                <w:szCs w:val="20"/>
                <w:vertAlign w:val="baseline"/>
                <w:lang w:eastAsia="zh-CN"/>
              </w:rPr>
            </w:pPr>
            <w:r>
              <w:rPr>
                <w:rFonts w:hint="default" w:ascii="Times New Roman" w:hAnsi="Times New Roman" w:cs="Times New Roman"/>
                <w:sz w:val="16"/>
                <w:szCs w:val="20"/>
                <w:vertAlign w:val="baseline"/>
                <w:lang w:eastAsia="zh-CN"/>
              </w:rPr>
              <w:t>平均值</w:t>
            </w:r>
          </w:p>
        </w:tc>
        <w:tc>
          <w:tcPr>
            <w:tcW w:w="1701" w:type="dxa"/>
            <w:vAlign w:val="center"/>
          </w:tcPr>
          <w:p w14:paraId="4344107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sz w:val="16"/>
                <w:szCs w:val="20"/>
                <w:vertAlign w:val="baseline"/>
                <w:lang w:val="en-US" w:eastAsia="zh-CN"/>
              </w:rPr>
            </w:pPr>
            <w:r>
              <w:rPr>
                <w:rFonts w:hint="default" w:ascii="Times New Roman" w:hAnsi="Times New Roman" w:cs="Times New Roman"/>
                <w:sz w:val="16"/>
                <w:szCs w:val="20"/>
                <w:vertAlign w:val="baseline"/>
                <w:lang w:val="en-US" w:eastAsia="zh-CN"/>
              </w:rPr>
              <w:t>1～3个降深</w:t>
            </w:r>
          </w:p>
        </w:tc>
        <w:tc>
          <w:tcPr>
            <w:tcW w:w="2267" w:type="dxa"/>
            <w:vAlign w:val="center"/>
          </w:tcPr>
          <w:p w14:paraId="00097EE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sz w:val="16"/>
                <w:szCs w:val="20"/>
                <w:vertAlign w:val="baseline"/>
                <w:lang w:eastAsia="zh-CN"/>
              </w:rPr>
            </w:pPr>
            <w:r>
              <w:rPr>
                <w:rFonts w:hint="default" w:ascii="Times New Roman" w:hAnsi="Times New Roman" w:cs="Times New Roman"/>
                <w:sz w:val="16"/>
                <w:szCs w:val="20"/>
                <w:vertAlign w:val="baseline"/>
                <w:lang w:eastAsia="zh-CN"/>
              </w:rPr>
              <w:t>剔除异常值</w:t>
            </w:r>
          </w:p>
        </w:tc>
      </w:tr>
      <w:tr w14:paraId="2870A98A">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28" w:type="dxa"/>
            <w:bottom w:w="28" w:type="dxa"/>
            <w:right w:w="28" w:type="dxa"/>
          </w:tblCellMar>
        </w:tblPrEx>
        <w:trPr>
          <w:trHeight w:val="227" w:hRule="atLeast"/>
          <w:jc w:val="center"/>
        </w:trPr>
        <w:tc>
          <w:tcPr>
            <w:tcW w:w="567" w:type="dxa"/>
            <w:vMerge w:val="restart"/>
            <w:vAlign w:val="center"/>
          </w:tcPr>
          <w:p w14:paraId="42909F6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sz w:val="16"/>
                <w:szCs w:val="20"/>
                <w:vertAlign w:val="baseline"/>
                <w:lang w:eastAsia="zh-CN"/>
              </w:rPr>
            </w:pPr>
            <w:r>
              <w:rPr>
                <w:rFonts w:hint="default" w:ascii="Times New Roman" w:hAnsi="Times New Roman" w:cs="Times New Roman"/>
                <w:b/>
                <w:bCs/>
                <w:sz w:val="16"/>
                <w:szCs w:val="20"/>
                <w:vertAlign w:val="baseline"/>
                <w:lang w:eastAsia="zh-CN"/>
              </w:rPr>
              <w:t>室内</w:t>
            </w:r>
          </w:p>
          <w:p w14:paraId="4AC850A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sz w:val="16"/>
                <w:szCs w:val="20"/>
                <w:vertAlign w:val="baseline"/>
                <w:lang w:eastAsia="zh-CN"/>
              </w:rPr>
            </w:pPr>
            <w:r>
              <w:rPr>
                <w:rFonts w:hint="default" w:ascii="Times New Roman" w:hAnsi="Times New Roman" w:cs="Times New Roman"/>
                <w:b/>
                <w:bCs/>
                <w:sz w:val="16"/>
                <w:szCs w:val="20"/>
                <w:vertAlign w:val="baseline"/>
                <w:lang w:eastAsia="zh-CN"/>
              </w:rPr>
              <w:t>试验</w:t>
            </w:r>
          </w:p>
        </w:tc>
        <w:tc>
          <w:tcPr>
            <w:tcW w:w="1701" w:type="dxa"/>
            <w:vAlign w:val="center"/>
          </w:tcPr>
          <w:p w14:paraId="492022C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lang w:eastAsia="zh-CN"/>
              </w:rPr>
            </w:pPr>
            <w:r>
              <w:rPr>
                <w:rFonts w:hint="default" w:ascii="Times New Roman" w:hAnsi="Times New Roman" w:cs="Times New Roman"/>
                <w:sz w:val="16"/>
                <w:szCs w:val="20"/>
                <w:vertAlign w:val="baseline"/>
                <w:lang w:eastAsia="zh-CN"/>
              </w:rPr>
              <w:t>单轴抗压强度试验</w:t>
            </w:r>
          </w:p>
        </w:tc>
        <w:tc>
          <w:tcPr>
            <w:tcW w:w="1701" w:type="dxa"/>
            <w:vAlign w:val="center"/>
          </w:tcPr>
          <w:p w14:paraId="51602FB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sz w:val="16"/>
                <w:szCs w:val="20"/>
                <w:vertAlign w:val="baseline"/>
                <w:lang w:eastAsia="zh-CN"/>
              </w:rPr>
            </w:pPr>
            <w:r>
              <w:rPr>
                <w:rFonts w:hint="default" w:ascii="Times New Roman" w:hAnsi="Times New Roman" w:cs="Times New Roman"/>
                <w:sz w:val="16"/>
                <w:szCs w:val="20"/>
                <w:vertAlign w:val="baseline"/>
                <w:lang w:eastAsia="zh-CN"/>
              </w:rPr>
              <w:t>标准值</w:t>
            </w:r>
          </w:p>
        </w:tc>
        <w:tc>
          <w:tcPr>
            <w:tcW w:w="1701" w:type="dxa"/>
            <w:vAlign w:val="center"/>
          </w:tcPr>
          <w:p w14:paraId="21C8B5B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rPr>
            </w:pPr>
            <w:r>
              <w:rPr>
                <w:rFonts w:hint="default" w:ascii="Times New Roman" w:hAnsi="Times New Roman" w:cs="Times New Roman"/>
                <w:sz w:val="16"/>
                <w:szCs w:val="20"/>
                <w:vertAlign w:val="baseline"/>
                <w:lang w:val="en-US" w:eastAsia="zh-CN"/>
              </w:rPr>
              <w:t>≥ 6个</w:t>
            </w:r>
          </w:p>
        </w:tc>
        <w:tc>
          <w:tcPr>
            <w:tcW w:w="2267" w:type="dxa"/>
            <w:vAlign w:val="center"/>
          </w:tcPr>
          <w:p w14:paraId="5BB7B20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rPr>
            </w:pPr>
            <w:r>
              <w:rPr>
                <w:rFonts w:hint="default" w:ascii="Times New Roman" w:hAnsi="Times New Roman" w:cs="Times New Roman"/>
                <w:sz w:val="16"/>
                <w:szCs w:val="20"/>
                <w:vertAlign w:val="baseline"/>
                <w:lang w:eastAsia="zh-CN"/>
              </w:rPr>
              <w:t>剔除异常值</w:t>
            </w:r>
          </w:p>
        </w:tc>
      </w:tr>
      <w:tr w14:paraId="6CB5F18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28" w:type="dxa"/>
            <w:bottom w:w="28" w:type="dxa"/>
            <w:right w:w="28" w:type="dxa"/>
          </w:tblCellMar>
        </w:tblPrEx>
        <w:trPr>
          <w:trHeight w:val="227" w:hRule="atLeast"/>
          <w:jc w:val="center"/>
        </w:trPr>
        <w:tc>
          <w:tcPr>
            <w:tcW w:w="567" w:type="dxa"/>
            <w:vMerge w:val="continue"/>
            <w:vAlign w:val="center"/>
          </w:tcPr>
          <w:p w14:paraId="09ED12B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sz w:val="16"/>
                <w:szCs w:val="20"/>
                <w:vertAlign w:val="baseline"/>
              </w:rPr>
            </w:pPr>
          </w:p>
        </w:tc>
        <w:tc>
          <w:tcPr>
            <w:tcW w:w="1701" w:type="dxa"/>
            <w:vAlign w:val="center"/>
          </w:tcPr>
          <w:p w14:paraId="7913BEE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lang w:eastAsia="zh-CN"/>
              </w:rPr>
            </w:pPr>
            <w:r>
              <w:rPr>
                <w:rFonts w:hint="default" w:ascii="Times New Roman" w:hAnsi="Times New Roman" w:cs="Times New Roman"/>
                <w:sz w:val="16"/>
                <w:szCs w:val="20"/>
                <w:vertAlign w:val="baseline"/>
                <w:lang w:eastAsia="zh-CN"/>
              </w:rPr>
              <w:t>含水量试验</w:t>
            </w:r>
          </w:p>
        </w:tc>
        <w:tc>
          <w:tcPr>
            <w:tcW w:w="1701" w:type="dxa"/>
            <w:vAlign w:val="center"/>
          </w:tcPr>
          <w:p w14:paraId="57C1FC8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sz w:val="16"/>
                <w:szCs w:val="20"/>
                <w:vertAlign w:val="baseline"/>
                <w:lang w:eastAsia="zh-CN"/>
              </w:rPr>
            </w:pPr>
            <w:r>
              <w:rPr>
                <w:rFonts w:hint="default" w:ascii="Times New Roman" w:hAnsi="Times New Roman" w:cs="Times New Roman"/>
                <w:sz w:val="16"/>
                <w:szCs w:val="20"/>
                <w:vertAlign w:val="baseline"/>
                <w:lang w:eastAsia="zh-CN"/>
              </w:rPr>
              <w:t>平均值</w:t>
            </w:r>
          </w:p>
        </w:tc>
        <w:tc>
          <w:tcPr>
            <w:tcW w:w="1701" w:type="dxa"/>
            <w:vAlign w:val="center"/>
          </w:tcPr>
          <w:p w14:paraId="27FD6E1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sz w:val="16"/>
                <w:szCs w:val="20"/>
                <w:vertAlign w:val="baseline"/>
                <w:lang w:val="en-US" w:eastAsia="zh-CN"/>
              </w:rPr>
            </w:pPr>
            <w:r>
              <w:rPr>
                <w:rFonts w:hint="default" w:ascii="Times New Roman" w:hAnsi="Times New Roman" w:cs="Times New Roman"/>
                <w:sz w:val="16"/>
                <w:szCs w:val="20"/>
                <w:vertAlign w:val="baseline"/>
                <w:lang w:val="en-US" w:eastAsia="zh-CN"/>
              </w:rPr>
              <w:t>2个平行试验</w:t>
            </w:r>
          </w:p>
        </w:tc>
        <w:tc>
          <w:tcPr>
            <w:tcW w:w="2267" w:type="dxa"/>
            <w:vAlign w:val="center"/>
          </w:tcPr>
          <w:p w14:paraId="446F5438">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sz w:val="16"/>
                <w:szCs w:val="20"/>
                <w:vertAlign w:val="baseline"/>
                <w:lang w:val="en-US" w:eastAsia="zh-CN"/>
              </w:rPr>
            </w:pPr>
            <w:r>
              <w:rPr>
                <w:rFonts w:hint="default" w:ascii="Times New Roman" w:hAnsi="Times New Roman" w:cs="Times New Roman"/>
                <w:sz w:val="16"/>
                <w:szCs w:val="20"/>
                <w:vertAlign w:val="baseline"/>
                <w:lang w:eastAsia="zh-CN"/>
              </w:rPr>
              <w:t>测定的差值：当</w:t>
            </w:r>
            <w:r>
              <w:rPr>
                <w:rFonts w:hint="default" w:ascii="Times New Roman" w:hAnsi="Times New Roman" w:cs="Times New Roman"/>
                <w:i/>
                <w:iCs/>
                <w:sz w:val="16"/>
                <w:szCs w:val="20"/>
                <w:vertAlign w:val="baseline"/>
                <w:lang w:eastAsia="zh-CN"/>
              </w:rPr>
              <w:t>ω</w:t>
            </w:r>
            <w:r>
              <w:rPr>
                <w:rFonts w:hint="default" w:ascii="Times New Roman" w:hAnsi="Times New Roman" w:cs="Times New Roman"/>
                <w:sz w:val="16"/>
                <w:szCs w:val="20"/>
                <w:vertAlign w:val="baseline"/>
                <w:lang w:val="en-US" w:eastAsia="zh-CN"/>
              </w:rPr>
              <w:t>&lt;10%时为0.5%；当10%≤</w:t>
            </w:r>
            <w:r>
              <w:rPr>
                <w:rFonts w:hint="default" w:ascii="Times New Roman" w:hAnsi="Times New Roman" w:cs="Times New Roman"/>
                <w:i/>
                <w:iCs/>
                <w:sz w:val="16"/>
                <w:szCs w:val="20"/>
                <w:vertAlign w:val="baseline"/>
                <w:lang w:eastAsia="zh-CN"/>
              </w:rPr>
              <w:t>ω</w:t>
            </w:r>
            <w:r>
              <w:rPr>
                <w:rFonts w:hint="default" w:ascii="Times New Roman" w:hAnsi="Times New Roman" w:cs="Times New Roman"/>
                <w:sz w:val="16"/>
                <w:szCs w:val="20"/>
                <w:vertAlign w:val="baseline"/>
                <w:lang w:val="en-US" w:eastAsia="zh-CN"/>
              </w:rPr>
              <w:t>≤40%时为1.0%；当</w:t>
            </w:r>
            <w:r>
              <w:rPr>
                <w:rFonts w:hint="default" w:ascii="Times New Roman" w:hAnsi="Times New Roman" w:cs="Times New Roman"/>
                <w:i/>
                <w:iCs/>
                <w:sz w:val="16"/>
                <w:szCs w:val="20"/>
                <w:vertAlign w:val="baseline"/>
                <w:lang w:eastAsia="zh-CN"/>
              </w:rPr>
              <w:t>ω</w:t>
            </w:r>
            <w:r>
              <w:rPr>
                <w:rFonts w:hint="default" w:ascii="Times New Roman" w:hAnsi="Times New Roman" w:cs="Times New Roman"/>
                <w:sz w:val="16"/>
                <w:szCs w:val="20"/>
                <w:vertAlign w:val="baseline"/>
                <w:lang w:val="en-US" w:eastAsia="zh-CN"/>
              </w:rPr>
              <w:t>&gt;30%时为2.0%。</w:t>
            </w:r>
          </w:p>
          <w:p w14:paraId="6424A64F">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sz w:val="16"/>
                <w:szCs w:val="20"/>
                <w:vertAlign w:val="baseline"/>
                <w:lang w:val="en-US" w:eastAsia="zh-CN"/>
              </w:rPr>
            </w:pPr>
            <w:r>
              <w:rPr>
                <w:rFonts w:hint="default" w:ascii="Times New Roman" w:hAnsi="Times New Roman" w:cs="Times New Roman"/>
                <w:sz w:val="16"/>
                <w:szCs w:val="20"/>
                <w:vertAlign w:val="baseline"/>
                <w:lang w:val="en-US" w:eastAsia="zh-CN"/>
              </w:rPr>
              <w:t>对层状和网状构造的冻土最大允许值另有规定</w:t>
            </w:r>
          </w:p>
        </w:tc>
      </w:tr>
      <w:tr w14:paraId="3F65693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28" w:type="dxa"/>
            <w:bottom w:w="28" w:type="dxa"/>
            <w:right w:w="28" w:type="dxa"/>
          </w:tblCellMar>
        </w:tblPrEx>
        <w:trPr>
          <w:trHeight w:val="227" w:hRule="atLeast"/>
          <w:jc w:val="center"/>
        </w:trPr>
        <w:tc>
          <w:tcPr>
            <w:tcW w:w="567" w:type="dxa"/>
            <w:vMerge w:val="continue"/>
            <w:vAlign w:val="center"/>
          </w:tcPr>
          <w:p w14:paraId="4224CD5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sz w:val="16"/>
                <w:szCs w:val="20"/>
                <w:vertAlign w:val="baseline"/>
              </w:rPr>
            </w:pPr>
          </w:p>
        </w:tc>
        <w:tc>
          <w:tcPr>
            <w:tcW w:w="1701" w:type="dxa"/>
            <w:vAlign w:val="center"/>
          </w:tcPr>
          <w:p w14:paraId="2D91D54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lang w:eastAsia="zh-CN"/>
              </w:rPr>
            </w:pPr>
            <w:r>
              <w:rPr>
                <w:rFonts w:hint="default" w:ascii="Times New Roman" w:hAnsi="Times New Roman" w:cs="Times New Roman"/>
                <w:sz w:val="16"/>
                <w:szCs w:val="20"/>
                <w:vertAlign w:val="baseline"/>
                <w:lang w:eastAsia="zh-CN"/>
              </w:rPr>
              <w:t>击实试验</w:t>
            </w:r>
          </w:p>
        </w:tc>
        <w:tc>
          <w:tcPr>
            <w:tcW w:w="1701" w:type="dxa"/>
            <w:vAlign w:val="center"/>
          </w:tcPr>
          <w:p w14:paraId="34A0159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sz w:val="16"/>
                <w:szCs w:val="20"/>
                <w:vertAlign w:val="baseline"/>
                <w:lang w:eastAsia="zh-CN"/>
              </w:rPr>
            </w:pPr>
            <w:r>
              <w:rPr>
                <w:rFonts w:hint="default" w:ascii="Times New Roman" w:hAnsi="Times New Roman" w:cs="Times New Roman"/>
                <w:sz w:val="16"/>
                <w:szCs w:val="20"/>
                <w:vertAlign w:val="baseline"/>
                <w:lang w:eastAsia="zh-CN"/>
              </w:rPr>
              <w:t>最大干密度峰值</w:t>
            </w:r>
          </w:p>
        </w:tc>
        <w:tc>
          <w:tcPr>
            <w:tcW w:w="1701" w:type="dxa"/>
            <w:vAlign w:val="center"/>
          </w:tcPr>
          <w:p w14:paraId="0ED1C43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rPr>
            </w:pPr>
            <w:r>
              <w:rPr>
                <w:rFonts w:hint="default" w:ascii="Times New Roman" w:hAnsi="Times New Roman" w:cs="Times New Roman"/>
                <w:sz w:val="16"/>
                <w:szCs w:val="20"/>
                <w:vertAlign w:val="baseline"/>
                <w:lang w:val="en-US" w:eastAsia="zh-CN"/>
              </w:rPr>
              <w:t>≥ 5个</w:t>
            </w:r>
          </w:p>
        </w:tc>
        <w:tc>
          <w:tcPr>
            <w:tcW w:w="2267" w:type="dxa"/>
            <w:vAlign w:val="center"/>
          </w:tcPr>
          <w:p w14:paraId="29642CE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rPr>
            </w:pPr>
          </w:p>
        </w:tc>
      </w:tr>
      <w:tr w14:paraId="44EB97DE">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28" w:type="dxa"/>
            <w:bottom w:w="28" w:type="dxa"/>
            <w:right w:w="28" w:type="dxa"/>
          </w:tblCellMar>
        </w:tblPrEx>
        <w:trPr>
          <w:trHeight w:val="227" w:hRule="atLeast"/>
          <w:jc w:val="center"/>
        </w:trPr>
        <w:tc>
          <w:tcPr>
            <w:tcW w:w="567" w:type="dxa"/>
            <w:vMerge w:val="continue"/>
            <w:vAlign w:val="center"/>
          </w:tcPr>
          <w:p w14:paraId="0213EF1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sz w:val="16"/>
                <w:szCs w:val="20"/>
                <w:vertAlign w:val="baseline"/>
              </w:rPr>
            </w:pPr>
          </w:p>
        </w:tc>
        <w:tc>
          <w:tcPr>
            <w:tcW w:w="1701" w:type="dxa"/>
            <w:vAlign w:val="center"/>
          </w:tcPr>
          <w:p w14:paraId="167B8BC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lang w:eastAsia="zh-CN"/>
              </w:rPr>
            </w:pPr>
            <w:r>
              <w:rPr>
                <w:rFonts w:hint="default" w:ascii="Times New Roman" w:hAnsi="Times New Roman" w:cs="Times New Roman"/>
                <w:sz w:val="16"/>
                <w:szCs w:val="20"/>
                <w:vertAlign w:val="baseline"/>
                <w:lang w:eastAsia="zh-CN"/>
              </w:rPr>
              <w:t>承载比试验</w:t>
            </w:r>
          </w:p>
        </w:tc>
        <w:tc>
          <w:tcPr>
            <w:tcW w:w="1701" w:type="dxa"/>
            <w:vAlign w:val="center"/>
          </w:tcPr>
          <w:p w14:paraId="157D7B6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sz w:val="16"/>
                <w:szCs w:val="20"/>
                <w:vertAlign w:val="baseline"/>
                <w:lang w:eastAsia="zh-CN"/>
              </w:rPr>
            </w:pPr>
            <w:r>
              <w:rPr>
                <w:rFonts w:hint="default" w:ascii="Times New Roman" w:hAnsi="Times New Roman" w:cs="Times New Roman"/>
                <w:sz w:val="16"/>
                <w:szCs w:val="20"/>
                <w:vertAlign w:val="baseline"/>
                <w:lang w:eastAsia="zh-CN"/>
              </w:rPr>
              <w:t>平均值</w:t>
            </w:r>
          </w:p>
        </w:tc>
        <w:tc>
          <w:tcPr>
            <w:tcW w:w="1701" w:type="dxa"/>
            <w:vAlign w:val="center"/>
          </w:tcPr>
          <w:p w14:paraId="334F0FA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sz w:val="16"/>
                <w:szCs w:val="20"/>
                <w:vertAlign w:val="baseline"/>
                <w:lang w:val="en-US" w:eastAsia="zh-CN"/>
              </w:rPr>
            </w:pPr>
            <w:r>
              <w:rPr>
                <w:rFonts w:hint="default" w:ascii="Times New Roman" w:hAnsi="Times New Roman" w:cs="Times New Roman"/>
                <w:sz w:val="16"/>
                <w:szCs w:val="20"/>
                <w:vertAlign w:val="baseline"/>
                <w:lang w:val="en-US" w:eastAsia="zh-CN"/>
              </w:rPr>
              <w:t>3个平行试验</w:t>
            </w:r>
          </w:p>
        </w:tc>
        <w:tc>
          <w:tcPr>
            <w:tcW w:w="2267" w:type="dxa"/>
            <w:vAlign w:val="center"/>
          </w:tcPr>
          <w:p w14:paraId="7F228938">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eastAsiaTheme="minorEastAsia"/>
                <w:sz w:val="16"/>
                <w:szCs w:val="20"/>
                <w:vertAlign w:val="baseline"/>
                <w:lang w:val="en-US" w:eastAsia="zh-CN"/>
              </w:rPr>
            </w:pPr>
            <w:r>
              <w:rPr>
                <w:rFonts w:hint="default" w:ascii="Times New Roman" w:hAnsi="Times New Roman" w:cs="Times New Roman"/>
                <w:sz w:val="16"/>
                <w:szCs w:val="20"/>
                <w:vertAlign w:val="baseline"/>
                <w:lang w:eastAsia="zh-CN"/>
              </w:rPr>
              <w:t>变异系数大于</w:t>
            </w:r>
            <w:r>
              <w:rPr>
                <w:rFonts w:hint="default" w:ascii="Times New Roman" w:hAnsi="Times New Roman" w:cs="Times New Roman"/>
                <w:sz w:val="16"/>
                <w:szCs w:val="20"/>
                <w:vertAlign w:val="baseline"/>
                <w:lang w:val="en-US" w:eastAsia="zh-CN"/>
              </w:rPr>
              <w:t>12%</w:t>
            </w:r>
            <w:r>
              <w:rPr>
                <w:rFonts w:hint="eastAsia" w:ascii="Times New Roman" w:hAnsi="Times New Roman" w:cs="Times New Roman"/>
                <w:sz w:val="16"/>
                <w:szCs w:val="20"/>
                <w:vertAlign w:val="baseline"/>
                <w:lang w:val="en-US" w:eastAsia="zh-CN"/>
              </w:rPr>
              <w:t>，去掉偏离大值后取平均值；变异系数小于12%直接取平均值</w:t>
            </w:r>
          </w:p>
        </w:tc>
      </w:tr>
      <w:tr w14:paraId="5C266DF4">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28" w:type="dxa"/>
            <w:bottom w:w="28" w:type="dxa"/>
            <w:right w:w="28" w:type="dxa"/>
          </w:tblCellMar>
        </w:tblPrEx>
        <w:trPr>
          <w:trHeight w:val="227" w:hRule="atLeast"/>
          <w:jc w:val="center"/>
        </w:trPr>
        <w:tc>
          <w:tcPr>
            <w:tcW w:w="567" w:type="dxa"/>
            <w:vMerge w:val="continue"/>
            <w:vAlign w:val="center"/>
          </w:tcPr>
          <w:p w14:paraId="53A8548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sz w:val="16"/>
                <w:szCs w:val="20"/>
                <w:vertAlign w:val="baseline"/>
              </w:rPr>
            </w:pPr>
          </w:p>
        </w:tc>
        <w:tc>
          <w:tcPr>
            <w:tcW w:w="1701" w:type="dxa"/>
            <w:vAlign w:val="center"/>
          </w:tcPr>
          <w:p w14:paraId="036E3C5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lang w:eastAsia="zh-CN"/>
              </w:rPr>
            </w:pPr>
            <w:r>
              <w:rPr>
                <w:rFonts w:hint="default" w:ascii="Times New Roman" w:hAnsi="Times New Roman" w:cs="Times New Roman"/>
                <w:sz w:val="16"/>
                <w:szCs w:val="20"/>
                <w:vertAlign w:val="baseline"/>
                <w:lang w:eastAsia="zh-CN"/>
              </w:rPr>
              <w:t>其他各土工试验</w:t>
            </w:r>
          </w:p>
        </w:tc>
        <w:tc>
          <w:tcPr>
            <w:tcW w:w="5669" w:type="dxa"/>
            <w:gridSpan w:val="3"/>
            <w:vAlign w:val="center"/>
          </w:tcPr>
          <w:p w14:paraId="120E3E74">
            <w:pPr>
              <w:keepNext w:val="0"/>
              <w:keepLines w:val="0"/>
              <w:pageBreakBefore w:val="0"/>
              <w:widowControl w:val="0"/>
              <w:kinsoku/>
              <w:wordWrap/>
              <w:overflowPunct/>
              <w:topLinePunct w:val="0"/>
              <w:autoSpaceDE/>
              <w:autoSpaceDN/>
              <w:bidi w:val="0"/>
              <w:adjustRightInd/>
              <w:snapToGrid w:val="0"/>
              <w:spacing w:line="240" w:lineRule="auto"/>
              <w:ind w:firstLine="320" w:firstLineChars="200"/>
              <w:jc w:val="left"/>
              <w:textAlignment w:val="auto"/>
              <w:rPr>
                <w:rFonts w:hint="default" w:ascii="Times New Roman" w:hAnsi="Times New Roman" w:cs="Times New Roman"/>
                <w:sz w:val="16"/>
                <w:szCs w:val="20"/>
                <w:vertAlign w:val="subscript"/>
                <w:lang w:val="en-US" w:eastAsia="zh-CN"/>
              </w:rPr>
            </w:pPr>
            <w:r>
              <w:rPr>
                <w:rFonts w:hint="eastAsia" w:ascii="Times New Roman" w:hAnsi="Times New Roman" w:cs="Times New Roman"/>
                <w:sz w:val="16"/>
                <w:szCs w:val="20"/>
                <w:vertAlign w:val="baseline"/>
                <w:lang w:eastAsia="zh-CN"/>
              </w:rPr>
              <w:t>力学指标采用标准值，因为力学指标计算的结果都有一个可靠度的问题，例如：抗剪强度指标</w:t>
            </w:r>
            <w:r>
              <w:rPr>
                <w:rFonts w:hint="default" w:ascii="Times New Roman" w:hAnsi="Times New Roman" w:cs="Times New Roman"/>
                <w:i/>
                <w:iCs/>
                <w:sz w:val="16"/>
                <w:szCs w:val="20"/>
                <w:vertAlign w:val="baseline"/>
                <w:lang w:val="en-US" w:eastAsia="zh-CN"/>
              </w:rPr>
              <w:t>c</w:t>
            </w:r>
            <w:r>
              <w:rPr>
                <w:rFonts w:hint="default" w:ascii="Times New Roman" w:hAnsi="Times New Roman" w:cs="Times New Roman"/>
                <w:sz w:val="16"/>
                <w:szCs w:val="20"/>
                <w:vertAlign w:val="subscript"/>
                <w:lang w:val="en-US" w:eastAsia="zh-CN"/>
              </w:rPr>
              <w:t>k</w:t>
            </w:r>
            <w:r>
              <w:rPr>
                <w:rFonts w:hint="default" w:ascii="Times New Roman" w:hAnsi="Times New Roman" w:cs="Times New Roman"/>
                <w:sz w:val="16"/>
                <w:szCs w:val="20"/>
                <w:vertAlign w:val="baseline"/>
                <w:lang w:val="en-US" w:eastAsia="zh-CN"/>
              </w:rPr>
              <w:t>、</w:t>
            </w:r>
            <w:r>
              <w:rPr>
                <w:rFonts w:hint="default" w:ascii="Times New Roman" w:hAnsi="Times New Roman" w:cs="Times New Roman"/>
                <w:i/>
                <w:iCs/>
                <w:sz w:val="16"/>
                <w:szCs w:val="20"/>
                <w:vertAlign w:val="baseline"/>
                <w:lang w:val="en-US" w:eastAsia="zh-CN"/>
              </w:rPr>
              <w:t>φ</w:t>
            </w:r>
            <w:r>
              <w:rPr>
                <w:rFonts w:hint="default" w:ascii="Times New Roman" w:hAnsi="Times New Roman" w:cs="Times New Roman"/>
                <w:sz w:val="16"/>
                <w:szCs w:val="20"/>
                <w:vertAlign w:val="subscript"/>
                <w:lang w:val="en-US" w:eastAsia="zh-CN"/>
              </w:rPr>
              <w:t>k</w:t>
            </w:r>
          </w:p>
          <w:p w14:paraId="27726BFB">
            <w:pPr>
              <w:keepNext w:val="0"/>
              <w:keepLines w:val="0"/>
              <w:pageBreakBefore w:val="0"/>
              <w:widowControl w:val="0"/>
              <w:kinsoku/>
              <w:wordWrap/>
              <w:overflowPunct/>
              <w:topLinePunct w:val="0"/>
              <w:autoSpaceDE/>
              <w:autoSpaceDN/>
              <w:bidi w:val="0"/>
              <w:adjustRightInd/>
              <w:snapToGrid w:val="0"/>
              <w:spacing w:line="240" w:lineRule="auto"/>
              <w:ind w:firstLine="320" w:firstLineChars="200"/>
              <w:jc w:val="left"/>
              <w:textAlignment w:val="auto"/>
              <w:rPr>
                <w:rFonts w:hint="eastAsia" w:ascii="Times New Roman" w:hAnsi="Times New Roman" w:cs="Times New Roman"/>
                <w:sz w:val="16"/>
                <w:szCs w:val="20"/>
                <w:vertAlign w:val="baseline"/>
                <w:lang w:val="en-US" w:eastAsia="zh-CN"/>
              </w:rPr>
            </w:pPr>
            <w:r>
              <w:rPr>
                <w:rFonts w:hint="eastAsia" w:ascii="Times New Roman" w:hAnsi="Times New Roman" w:cs="Times New Roman"/>
                <w:sz w:val="16"/>
                <w:szCs w:val="20"/>
                <w:vertAlign w:val="baseline"/>
                <w:lang w:val="en-US" w:eastAsia="zh-CN"/>
              </w:rPr>
              <w:t>评价指标采用平均值，因为评价指标不参与计算，只做评价用，例如：含水率</w:t>
            </w:r>
            <w:r>
              <w:rPr>
                <w:rFonts w:hint="eastAsia" w:ascii="Times New Roman" w:hAnsi="Times New Roman" w:cs="Times New Roman"/>
                <w:i/>
                <w:iCs/>
                <w:sz w:val="16"/>
                <w:szCs w:val="20"/>
                <w:vertAlign w:val="baseline"/>
                <w:lang w:val="en-US" w:eastAsia="zh-CN"/>
              </w:rPr>
              <w:t>w</w:t>
            </w:r>
            <w:r>
              <w:rPr>
                <w:rFonts w:hint="eastAsia" w:ascii="Times New Roman" w:hAnsi="Times New Roman" w:cs="Times New Roman"/>
                <w:sz w:val="16"/>
                <w:szCs w:val="20"/>
                <w:vertAlign w:val="baseline"/>
                <w:lang w:val="en-US" w:eastAsia="zh-CN"/>
              </w:rPr>
              <w:t>、标贯击数</w:t>
            </w:r>
            <w:r>
              <w:rPr>
                <w:rFonts w:hint="eastAsia" w:ascii="Times New Roman" w:hAnsi="Times New Roman" w:cs="Times New Roman"/>
                <w:i/>
                <w:iCs/>
                <w:sz w:val="16"/>
                <w:szCs w:val="20"/>
                <w:vertAlign w:val="baseline"/>
                <w:lang w:val="en-US" w:eastAsia="zh-CN"/>
              </w:rPr>
              <w:t>N</w:t>
            </w:r>
          </w:p>
          <w:p w14:paraId="39011BF2">
            <w:pPr>
              <w:keepNext w:val="0"/>
              <w:keepLines w:val="0"/>
              <w:pageBreakBefore w:val="0"/>
              <w:widowControl w:val="0"/>
              <w:kinsoku/>
              <w:wordWrap/>
              <w:overflowPunct/>
              <w:topLinePunct w:val="0"/>
              <w:autoSpaceDE/>
              <w:autoSpaceDN/>
              <w:bidi w:val="0"/>
              <w:adjustRightInd/>
              <w:snapToGrid w:val="0"/>
              <w:spacing w:line="240" w:lineRule="auto"/>
              <w:ind w:firstLine="320" w:firstLineChars="200"/>
              <w:jc w:val="left"/>
              <w:textAlignment w:val="auto"/>
              <w:rPr>
                <w:rFonts w:hint="default" w:ascii="Times New Roman" w:hAnsi="Times New Roman" w:cs="Times New Roman"/>
                <w:sz w:val="16"/>
                <w:szCs w:val="20"/>
                <w:vertAlign w:val="subscript"/>
                <w:lang w:val="en-US" w:eastAsia="zh-CN"/>
              </w:rPr>
            </w:pPr>
            <w:r>
              <w:rPr>
                <w:rFonts w:hint="eastAsia" w:ascii="Times New Roman" w:hAnsi="Times New Roman" w:cs="Times New Roman"/>
                <w:sz w:val="16"/>
                <w:szCs w:val="20"/>
                <w:vertAlign w:val="baseline"/>
                <w:lang w:val="en-US" w:eastAsia="zh-CN"/>
              </w:rPr>
              <w:t>沉降计算采用的压缩性指标用平均值，例如孔隙比</w:t>
            </w:r>
            <w:r>
              <w:rPr>
                <w:rFonts w:hint="eastAsia" w:ascii="Times New Roman" w:hAnsi="Times New Roman" w:cs="Times New Roman"/>
                <w:i/>
                <w:iCs/>
                <w:sz w:val="16"/>
                <w:szCs w:val="20"/>
                <w:vertAlign w:val="baseline"/>
                <w:lang w:val="en-US" w:eastAsia="zh-CN"/>
              </w:rPr>
              <w:t>e</w:t>
            </w:r>
            <w:r>
              <w:rPr>
                <w:rFonts w:hint="eastAsia" w:ascii="Times New Roman" w:hAnsi="Times New Roman" w:cs="Times New Roman"/>
                <w:sz w:val="16"/>
                <w:szCs w:val="20"/>
                <w:vertAlign w:val="baseline"/>
                <w:lang w:val="en-US" w:eastAsia="zh-CN"/>
              </w:rPr>
              <w:t>、压缩系数</w:t>
            </w:r>
            <w:r>
              <w:rPr>
                <w:rFonts w:hint="eastAsia" w:ascii="Times New Roman" w:hAnsi="Times New Roman" w:cs="Times New Roman"/>
                <w:i/>
                <w:iCs/>
                <w:sz w:val="16"/>
                <w:szCs w:val="20"/>
                <w:vertAlign w:val="baseline"/>
                <w:lang w:val="en-US" w:eastAsia="zh-CN"/>
              </w:rPr>
              <w:t>a</w:t>
            </w:r>
            <w:r>
              <w:rPr>
                <w:rFonts w:hint="eastAsia" w:ascii="Times New Roman" w:hAnsi="Times New Roman" w:cs="Times New Roman"/>
                <w:sz w:val="16"/>
                <w:szCs w:val="20"/>
                <w:vertAlign w:val="subscript"/>
                <w:lang w:val="en-US" w:eastAsia="zh-CN"/>
              </w:rPr>
              <w:t>v</w:t>
            </w:r>
            <w:r>
              <w:rPr>
                <w:rFonts w:hint="eastAsia" w:ascii="Times New Roman" w:hAnsi="Times New Roman" w:cs="Times New Roman"/>
                <w:sz w:val="16"/>
                <w:szCs w:val="20"/>
                <w:vertAlign w:val="baseline"/>
                <w:lang w:val="en-US" w:eastAsia="zh-CN"/>
              </w:rPr>
              <w:t>、压缩模量</w:t>
            </w:r>
            <w:r>
              <w:rPr>
                <w:rFonts w:hint="eastAsia" w:ascii="Times New Roman" w:hAnsi="Times New Roman" w:cs="Times New Roman"/>
                <w:i/>
                <w:iCs/>
                <w:sz w:val="16"/>
                <w:szCs w:val="20"/>
                <w:vertAlign w:val="baseline"/>
                <w:lang w:val="en-US" w:eastAsia="zh-CN"/>
              </w:rPr>
              <w:t>E</w:t>
            </w:r>
            <w:r>
              <w:rPr>
                <w:rFonts w:hint="eastAsia" w:ascii="Times New Roman" w:hAnsi="Times New Roman" w:cs="Times New Roman"/>
                <w:sz w:val="16"/>
                <w:szCs w:val="20"/>
                <w:vertAlign w:val="subscript"/>
                <w:lang w:val="en-US" w:eastAsia="zh-CN"/>
              </w:rPr>
              <w:t>s</w:t>
            </w:r>
          </w:p>
        </w:tc>
      </w:tr>
      <w:tr w14:paraId="2FAF7B2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28" w:type="dxa"/>
            <w:bottom w:w="28" w:type="dxa"/>
            <w:right w:w="28" w:type="dxa"/>
          </w:tblCellMar>
        </w:tblPrEx>
        <w:trPr>
          <w:trHeight w:val="227" w:hRule="atLeast"/>
          <w:jc w:val="center"/>
        </w:trPr>
        <w:tc>
          <w:tcPr>
            <w:tcW w:w="567" w:type="dxa"/>
            <w:vMerge w:val="restart"/>
            <w:vAlign w:val="center"/>
          </w:tcPr>
          <w:p w14:paraId="4C897E3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bCs/>
                <w:sz w:val="16"/>
                <w:szCs w:val="20"/>
                <w:vertAlign w:val="baseline"/>
                <w:lang w:eastAsia="zh-CN"/>
              </w:rPr>
            </w:pPr>
            <w:r>
              <w:rPr>
                <w:rFonts w:hint="eastAsia" w:ascii="Times New Roman" w:hAnsi="Times New Roman" w:cs="Times New Roman"/>
                <w:b/>
                <w:bCs/>
                <w:sz w:val="16"/>
                <w:szCs w:val="20"/>
                <w:vertAlign w:val="baseline"/>
                <w:lang w:eastAsia="zh-CN"/>
              </w:rPr>
              <w:t>工程</w:t>
            </w:r>
          </w:p>
          <w:p w14:paraId="43FC4D0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
                <w:bCs/>
                <w:sz w:val="16"/>
                <w:szCs w:val="20"/>
                <w:vertAlign w:val="baseline"/>
                <w:lang w:eastAsia="zh-CN"/>
              </w:rPr>
            </w:pPr>
            <w:r>
              <w:rPr>
                <w:rFonts w:hint="eastAsia" w:ascii="Times New Roman" w:hAnsi="Times New Roman" w:cs="Times New Roman"/>
                <w:b/>
                <w:bCs/>
                <w:sz w:val="16"/>
                <w:szCs w:val="20"/>
                <w:vertAlign w:val="baseline"/>
                <w:lang w:eastAsia="zh-CN"/>
              </w:rPr>
              <w:t>检测</w:t>
            </w:r>
          </w:p>
        </w:tc>
        <w:tc>
          <w:tcPr>
            <w:tcW w:w="1701" w:type="dxa"/>
            <w:vAlign w:val="center"/>
          </w:tcPr>
          <w:p w14:paraId="32B8007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sz w:val="16"/>
                <w:szCs w:val="20"/>
                <w:vertAlign w:val="baseline"/>
                <w:lang w:eastAsia="zh-CN"/>
              </w:rPr>
            </w:pPr>
            <w:r>
              <w:rPr>
                <w:rFonts w:hint="eastAsia" w:ascii="Times New Roman" w:hAnsi="Times New Roman" w:cs="Times New Roman"/>
                <w:sz w:val="16"/>
                <w:szCs w:val="20"/>
                <w:vertAlign w:val="baseline"/>
                <w:lang w:eastAsia="zh-CN"/>
              </w:rPr>
              <w:t>单桩竖向抗压、</w:t>
            </w:r>
          </w:p>
          <w:p w14:paraId="7C56517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lang w:eastAsia="zh-CN"/>
              </w:rPr>
            </w:pPr>
            <w:r>
              <w:rPr>
                <w:rFonts w:hint="eastAsia" w:ascii="Times New Roman" w:hAnsi="Times New Roman" w:cs="Times New Roman"/>
                <w:sz w:val="16"/>
                <w:szCs w:val="20"/>
                <w:vertAlign w:val="baseline"/>
                <w:lang w:eastAsia="zh-CN"/>
              </w:rPr>
              <w:t>抗拔载荷试验</w:t>
            </w:r>
          </w:p>
        </w:tc>
        <w:tc>
          <w:tcPr>
            <w:tcW w:w="1701" w:type="dxa"/>
            <w:vAlign w:val="center"/>
          </w:tcPr>
          <w:p w14:paraId="780BE3B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sz w:val="16"/>
                <w:szCs w:val="20"/>
                <w:vertAlign w:val="baseline"/>
                <w:lang w:val="en-US" w:eastAsia="zh-CN"/>
              </w:rPr>
            </w:pPr>
            <w:r>
              <w:rPr>
                <w:rFonts w:hint="eastAsia" w:ascii="Times New Roman" w:hAnsi="Times New Roman" w:cs="Times New Roman"/>
                <w:sz w:val="16"/>
                <w:szCs w:val="20"/>
                <w:vertAlign w:val="baseline"/>
                <w:lang w:val="en-US" w:eastAsia="zh-CN"/>
              </w:rPr>
              <w:t>3根以上取平均值</w:t>
            </w:r>
          </w:p>
          <w:p w14:paraId="31D87B7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sz w:val="16"/>
                <w:szCs w:val="20"/>
                <w:vertAlign w:val="baseline"/>
                <w:lang w:val="en-US" w:eastAsia="zh-CN"/>
              </w:rPr>
            </w:pPr>
            <w:r>
              <w:rPr>
                <w:rFonts w:hint="eastAsia" w:ascii="Times New Roman" w:hAnsi="Times New Roman" w:cs="Times New Roman"/>
                <w:sz w:val="16"/>
                <w:szCs w:val="20"/>
                <w:vertAlign w:val="baseline"/>
                <w:lang w:val="en-US" w:eastAsia="zh-CN"/>
              </w:rPr>
              <w:t>3根及以下取小值</w:t>
            </w:r>
          </w:p>
        </w:tc>
        <w:tc>
          <w:tcPr>
            <w:tcW w:w="1701" w:type="dxa"/>
            <w:vAlign w:val="center"/>
          </w:tcPr>
          <w:p w14:paraId="5FE12E1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sz w:val="16"/>
                <w:szCs w:val="20"/>
                <w:vertAlign w:val="baseline"/>
                <w:lang w:eastAsia="zh-CN"/>
              </w:rPr>
            </w:pPr>
            <w:r>
              <w:rPr>
                <w:rFonts w:hint="eastAsia" w:ascii="Times New Roman" w:hAnsi="Times New Roman" w:cs="Times New Roman"/>
                <w:sz w:val="16"/>
                <w:szCs w:val="20"/>
                <w:vertAlign w:val="baseline"/>
                <w:lang w:eastAsia="zh-CN"/>
              </w:rPr>
              <w:t>多点</w:t>
            </w:r>
          </w:p>
        </w:tc>
        <w:tc>
          <w:tcPr>
            <w:tcW w:w="2267" w:type="dxa"/>
            <w:vAlign w:val="center"/>
          </w:tcPr>
          <w:p w14:paraId="4F5C817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rPr>
            </w:pPr>
            <w:r>
              <w:rPr>
                <w:rFonts w:hint="default" w:ascii="Times New Roman" w:hAnsi="Times New Roman" w:cs="Times New Roman"/>
                <w:sz w:val="16"/>
                <w:szCs w:val="20"/>
                <w:vertAlign w:val="baseline"/>
                <w:lang w:eastAsia="zh-CN"/>
              </w:rPr>
              <w:t>极差不超过平均值的</w:t>
            </w:r>
            <w:r>
              <w:rPr>
                <w:rFonts w:hint="default" w:ascii="Times New Roman" w:hAnsi="Times New Roman" w:cs="Times New Roman"/>
                <w:sz w:val="16"/>
                <w:szCs w:val="20"/>
                <w:vertAlign w:val="baseline"/>
                <w:lang w:val="en-US" w:eastAsia="zh-CN"/>
              </w:rPr>
              <w:t>30%</w:t>
            </w:r>
          </w:p>
        </w:tc>
      </w:tr>
      <w:tr w14:paraId="24A8248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28" w:type="dxa"/>
            <w:bottom w:w="28" w:type="dxa"/>
            <w:right w:w="28" w:type="dxa"/>
          </w:tblCellMar>
        </w:tblPrEx>
        <w:trPr>
          <w:trHeight w:val="227" w:hRule="atLeast"/>
          <w:jc w:val="center"/>
        </w:trPr>
        <w:tc>
          <w:tcPr>
            <w:tcW w:w="567" w:type="dxa"/>
            <w:vMerge w:val="continue"/>
            <w:vAlign w:val="center"/>
          </w:tcPr>
          <w:p w14:paraId="5FE4D10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rPr>
            </w:pPr>
          </w:p>
        </w:tc>
        <w:tc>
          <w:tcPr>
            <w:tcW w:w="1701" w:type="dxa"/>
            <w:vAlign w:val="center"/>
          </w:tcPr>
          <w:p w14:paraId="7871DA1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lang w:eastAsia="zh-CN"/>
              </w:rPr>
            </w:pPr>
            <w:r>
              <w:rPr>
                <w:rFonts w:hint="eastAsia" w:ascii="Times New Roman" w:hAnsi="Times New Roman" w:cs="Times New Roman"/>
                <w:sz w:val="16"/>
                <w:szCs w:val="20"/>
                <w:vertAlign w:val="baseline"/>
                <w:lang w:eastAsia="zh-CN"/>
              </w:rPr>
              <w:t>单桩水平载荷试验</w:t>
            </w:r>
          </w:p>
        </w:tc>
        <w:tc>
          <w:tcPr>
            <w:tcW w:w="1701" w:type="dxa"/>
            <w:vAlign w:val="center"/>
          </w:tcPr>
          <w:p w14:paraId="1C0A81E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sz w:val="16"/>
                <w:szCs w:val="20"/>
                <w:vertAlign w:val="baseline"/>
                <w:lang w:eastAsia="zh-CN"/>
              </w:rPr>
            </w:pPr>
            <w:r>
              <w:rPr>
                <w:rFonts w:hint="eastAsia" w:ascii="Times New Roman" w:hAnsi="Times New Roman" w:cs="Times New Roman"/>
                <w:sz w:val="16"/>
                <w:szCs w:val="20"/>
                <w:vertAlign w:val="baseline"/>
                <w:lang w:eastAsia="zh-CN"/>
              </w:rPr>
              <w:t>平均值</w:t>
            </w:r>
          </w:p>
        </w:tc>
        <w:tc>
          <w:tcPr>
            <w:tcW w:w="1701" w:type="dxa"/>
            <w:vAlign w:val="center"/>
          </w:tcPr>
          <w:p w14:paraId="3A0BE10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sz w:val="16"/>
                <w:szCs w:val="20"/>
                <w:vertAlign w:val="baseline"/>
                <w:lang w:eastAsia="zh-CN"/>
              </w:rPr>
            </w:pPr>
            <w:r>
              <w:rPr>
                <w:rFonts w:hint="eastAsia" w:ascii="Times New Roman" w:hAnsi="Times New Roman" w:cs="Times New Roman"/>
                <w:sz w:val="16"/>
                <w:szCs w:val="20"/>
                <w:vertAlign w:val="baseline"/>
                <w:lang w:eastAsia="zh-CN"/>
              </w:rPr>
              <w:t>多点</w:t>
            </w:r>
          </w:p>
        </w:tc>
        <w:tc>
          <w:tcPr>
            <w:tcW w:w="2267" w:type="dxa"/>
            <w:vAlign w:val="center"/>
          </w:tcPr>
          <w:p w14:paraId="1861385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rPr>
            </w:pPr>
            <w:r>
              <w:rPr>
                <w:rFonts w:hint="default" w:ascii="Times New Roman" w:hAnsi="Times New Roman" w:cs="Times New Roman"/>
                <w:sz w:val="16"/>
                <w:szCs w:val="20"/>
                <w:vertAlign w:val="baseline"/>
                <w:lang w:eastAsia="zh-CN"/>
              </w:rPr>
              <w:t>极差不超过平均值的</w:t>
            </w:r>
            <w:r>
              <w:rPr>
                <w:rFonts w:hint="default" w:ascii="Times New Roman" w:hAnsi="Times New Roman" w:cs="Times New Roman"/>
                <w:sz w:val="16"/>
                <w:szCs w:val="20"/>
                <w:vertAlign w:val="baseline"/>
                <w:lang w:val="en-US" w:eastAsia="zh-CN"/>
              </w:rPr>
              <w:t>30%</w:t>
            </w:r>
          </w:p>
        </w:tc>
      </w:tr>
      <w:tr w14:paraId="7F8739C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28" w:type="dxa"/>
            <w:bottom w:w="28" w:type="dxa"/>
            <w:right w:w="28" w:type="dxa"/>
          </w:tblCellMar>
        </w:tblPrEx>
        <w:trPr>
          <w:trHeight w:val="227" w:hRule="atLeast"/>
          <w:jc w:val="center"/>
        </w:trPr>
        <w:tc>
          <w:tcPr>
            <w:tcW w:w="567" w:type="dxa"/>
            <w:vMerge w:val="continue"/>
            <w:vAlign w:val="center"/>
          </w:tcPr>
          <w:p w14:paraId="01CAF3A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rPr>
            </w:pPr>
          </w:p>
        </w:tc>
        <w:tc>
          <w:tcPr>
            <w:tcW w:w="1701" w:type="dxa"/>
            <w:vAlign w:val="center"/>
          </w:tcPr>
          <w:p w14:paraId="5950694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lang w:val="en-US" w:eastAsia="zh-CN"/>
              </w:rPr>
            </w:pPr>
            <w:r>
              <w:rPr>
                <w:rFonts w:hint="eastAsia" w:ascii="Times New Roman" w:hAnsi="Times New Roman" w:cs="Times New Roman"/>
                <w:sz w:val="16"/>
                <w:szCs w:val="20"/>
                <w:vertAlign w:val="baseline"/>
                <w:lang w:eastAsia="zh-CN"/>
              </w:rPr>
              <w:t>钻芯法</w:t>
            </w:r>
            <w:r>
              <w:rPr>
                <w:rFonts w:hint="eastAsia" w:ascii="Times New Roman" w:hAnsi="Times New Roman" w:cs="Times New Roman"/>
                <w:sz w:val="16"/>
                <w:szCs w:val="20"/>
                <w:vertAlign w:val="baseline"/>
                <w:lang w:val="en-US" w:eastAsia="zh-CN"/>
              </w:rPr>
              <w:t>(岩芯试样抗压强度试验)</w:t>
            </w:r>
          </w:p>
        </w:tc>
        <w:tc>
          <w:tcPr>
            <w:tcW w:w="1701" w:type="dxa"/>
            <w:vAlign w:val="center"/>
          </w:tcPr>
          <w:p w14:paraId="4165D52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sz w:val="16"/>
                <w:szCs w:val="20"/>
                <w:vertAlign w:val="baseline"/>
                <w:lang w:eastAsia="zh-CN"/>
              </w:rPr>
            </w:pPr>
            <w:r>
              <w:rPr>
                <w:rFonts w:hint="eastAsia" w:ascii="Times New Roman" w:hAnsi="Times New Roman" w:cs="Times New Roman"/>
                <w:sz w:val="16"/>
                <w:szCs w:val="20"/>
                <w:vertAlign w:val="baseline"/>
                <w:lang w:eastAsia="zh-CN"/>
              </w:rPr>
              <w:t>每组取平均值</w:t>
            </w:r>
          </w:p>
          <w:p w14:paraId="12BD23E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sz w:val="16"/>
                <w:szCs w:val="20"/>
                <w:vertAlign w:val="baseline"/>
                <w:lang w:eastAsia="zh-CN"/>
              </w:rPr>
            </w:pPr>
            <w:r>
              <w:rPr>
                <w:rFonts w:hint="eastAsia" w:ascii="Times New Roman" w:hAnsi="Times New Roman" w:cs="Times New Roman"/>
                <w:sz w:val="16"/>
                <w:szCs w:val="20"/>
                <w:vertAlign w:val="baseline"/>
                <w:lang w:eastAsia="zh-CN"/>
              </w:rPr>
              <w:t>每孔取小值</w:t>
            </w:r>
          </w:p>
        </w:tc>
        <w:tc>
          <w:tcPr>
            <w:tcW w:w="1701" w:type="dxa"/>
            <w:vAlign w:val="center"/>
          </w:tcPr>
          <w:p w14:paraId="2BF3EB1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sz w:val="16"/>
                <w:szCs w:val="20"/>
                <w:vertAlign w:val="baseline"/>
                <w:lang w:eastAsia="zh-CN"/>
              </w:rPr>
            </w:pPr>
            <w:r>
              <w:rPr>
                <w:rFonts w:hint="eastAsia" w:ascii="Times New Roman" w:hAnsi="Times New Roman" w:cs="Times New Roman"/>
                <w:sz w:val="16"/>
                <w:szCs w:val="20"/>
                <w:vertAlign w:val="baseline"/>
                <w:lang w:eastAsia="zh-CN"/>
              </w:rPr>
              <w:t>每孔取多组</w:t>
            </w:r>
          </w:p>
          <w:p w14:paraId="552B731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lang w:val="en-US" w:eastAsia="zh-CN"/>
              </w:rPr>
            </w:pPr>
            <w:r>
              <w:rPr>
                <w:rFonts w:hint="eastAsia" w:ascii="Times New Roman" w:hAnsi="Times New Roman" w:cs="Times New Roman"/>
                <w:sz w:val="16"/>
                <w:szCs w:val="20"/>
                <w:vertAlign w:val="baseline"/>
                <w:lang w:eastAsia="zh-CN"/>
              </w:rPr>
              <w:t>每组取</w:t>
            </w:r>
            <w:r>
              <w:rPr>
                <w:rFonts w:hint="eastAsia" w:ascii="Times New Roman" w:hAnsi="Times New Roman" w:cs="Times New Roman"/>
                <w:sz w:val="16"/>
                <w:szCs w:val="20"/>
                <w:vertAlign w:val="baseline"/>
                <w:lang w:val="en-US" w:eastAsia="zh-CN"/>
              </w:rPr>
              <w:t>3块</w:t>
            </w:r>
          </w:p>
        </w:tc>
        <w:tc>
          <w:tcPr>
            <w:tcW w:w="2267" w:type="dxa"/>
            <w:vAlign w:val="center"/>
          </w:tcPr>
          <w:p w14:paraId="7B81D59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rPr>
            </w:pPr>
          </w:p>
        </w:tc>
      </w:tr>
      <w:tr w14:paraId="51909A3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28" w:type="dxa"/>
            <w:bottom w:w="28" w:type="dxa"/>
            <w:right w:w="28" w:type="dxa"/>
          </w:tblCellMar>
        </w:tblPrEx>
        <w:trPr>
          <w:trHeight w:val="227" w:hRule="atLeast"/>
          <w:jc w:val="center"/>
        </w:trPr>
        <w:tc>
          <w:tcPr>
            <w:tcW w:w="567" w:type="dxa"/>
            <w:vMerge w:val="continue"/>
            <w:tcBorders>
              <w:bottom w:val="single" w:color="auto" w:sz="12" w:space="0"/>
            </w:tcBorders>
            <w:vAlign w:val="center"/>
          </w:tcPr>
          <w:p w14:paraId="5AF6AC9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rPr>
            </w:pPr>
          </w:p>
        </w:tc>
        <w:tc>
          <w:tcPr>
            <w:tcW w:w="1701" w:type="dxa"/>
            <w:tcBorders>
              <w:bottom w:val="single" w:color="auto" w:sz="12" w:space="0"/>
            </w:tcBorders>
            <w:vAlign w:val="center"/>
          </w:tcPr>
          <w:p w14:paraId="4B9C11F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lang w:eastAsia="zh-CN"/>
              </w:rPr>
            </w:pPr>
            <w:r>
              <w:rPr>
                <w:rFonts w:hint="eastAsia" w:ascii="Times New Roman" w:hAnsi="Times New Roman" w:cs="Times New Roman"/>
                <w:sz w:val="16"/>
                <w:szCs w:val="20"/>
                <w:vertAlign w:val="baseline"/>
                <w:lang w:eastAsia="zh-CN"/>
              </w:rPr>
              <w:t>土钉、锚杆抗拔试验</w:t>
            </w:r>
          </w:p>
        </w:tc>
        <w:tc>
          <w:tcPr>
            <w:tcW w:w="1701" w:type="dxa"/>
            <w:tcBorders>
              <w:bottom w:val="single" w:color="auto" w:sz="12" w:space="0"/>
            </w:tcBorders>
            <w:vAlign w:val="center"/>
          </w:tcPr>
          <w:p w14:paraId="463A37F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rPr>
            </w:pPr>
            <w:r>
              <w:rPr>
                <w:rFonts w:hint="default" w:ascii="Times New Roman" w:hAnsi="Times New Roman" w:cs="Times New Roman"/>
                <w:sz w:val="16"/>
                <w:szCs w:val="20"/>
                <w:vertAlign w:val="baseline"/>
                <w:lang w:val="en-US" w:eastAsia="zh-CN"/>
              </w:rPr>
              <w:t>平均值(特征值)</w:t>
            </w:r>
          </w:p>
        </w:tc>
        <w:tc>
          <w:tcPr>
            <w:tcW w:w="1701" w:type="dxa"/>
            <w:tcBorders>
              <w:bottom w:val="single" w:color="auto" w:sz="12" w:space="0"/>
            </w:tcBorders>
            <w:vAlign w:val="center"/>
          </w:tcPr>
          <w:p w14:paraId="6AE59BB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rPr>
            </w:pPr>
            <w:r>
              <w:rPr>
                <w:rFonts w:hint="default" w:ascii="Times New Roman" w:hAnsi="Times New Roman" w:cs="Times New Roman"/>
                <w:sz w:val="16"/>
                <w:szCs w:val="20"/>
                <w:vertAlign w:val="baseline"/>
                <w:lang w:val="en-US" w:eastAsia="zh-CN"/>
              </w:rPr>
              <w:t xml:space="preserve">≥ </w:t>
            </w:r>
            <w:r>
              <w:rPr>
                <w:rFonts w:hint="eastAsia" w:ascii="Times New Roman" w:hAnsi="Times New Roman" w:cs="Times New Roman"/>
                <w:sz w:val="16"/>
                <w:szCs w:val="20"/>
                <w:vertAlign w:val="baseline"/>
                <w:lang w:val="en-US" w:eastAsia="zh-CN"/>
              </w:rPr>
              <w:t>3根</w:t>
            </w:r>
          </w:p>
        </w:tc>
        <w:tc>
          <w:tcPr>
            <w:tcW w:w="2267" w:type="dxa"/>
            <w:tcBorders>
              <w:bottom w:val="single" w:color="auto" w:sz="12" w:space="0"/>
            </w:tcBorders>
            <w:vAlign w:val="center"/>
          </w:tcPr>
          <w:p w14:paraId="0ED616E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sz w:val="16"/>
                <w:szCs w:val="20"/>
                <w:vertAlign w:val="baseline"/>
              </w:rPr>
            </w:pPr>
            <w:r>
              <w:rPr>
                <w:rFonts w:hint="default" w:ascii="Times New Roman" w:hAnsi="Times New Roman" w:cs="Times New Roman"/>
                <w:sz w:val="16"/>
                <w:szCs w:val="20"/>
                <w:vertAlign w:val="baseline"/>
                <w:lang w:eastAsia="zh-CN"/>
              </w:rPr>
              <w:t>极差不超过平均值的</w:t>
            </w:r>
            <w:r>
              <w:rPr>
                <w:rFonts w:hint="default" w:ascii="Times New Roman" w:hAnsi="Times New Roman" w:cs="Times New Roman"/>
                <w:sz w:val="16"/>
                <w:szCs w:val="20"/>
                <w:vertAlign w:val="baseline"/>
                <w:lang w:val="en-US" w:eastAsia="zh-CN"/>
              </w:rPr>
              <w:t>30%</w:t>
            </w:r>
          </w:p>
        </w:tc>
      </w:tr>
    </w:tbl>
    <w:p w14:paraId="4193DC14">
      <w:pPr>
        <w:keepNext w:val="0"/>
        <w:keepLines w:val="0"/>
        <w:pageBreakBefore w:val="0"/>
        <w:widowControl w:val="0"/>
        <w:kinsoku/>
        <w:wordWrap/>
        <w:overflowPunct/>
        <w:topLinePunct w:val="0"/>
        <w:autoSpaceDE/>
        <w:autoSpaceDN/>
        <w:bidi w:val="0"/>
        <w:adjustRightInd/>
        <w:snapToGrid w:val="0"/>
        <w:spacing w:line="240" w:lineRule="auto"/>
        <w:textAlignment w:val="auto"/>
      </w:pPr>
    </w:p>
    <w:p w14:paraId="78EA80F7">
      <w:pPr>
        <w:keepNext w:val="0"/>
        <w:keepLines w:val="0"/>
        <w:pageBreakBefore w:val="0"/>
        <w:widowControl w:val="0"/>
        <w:kinsoku/>
        <w:wordWrap/>
        <w:overflowPunct/>
        <w:topLinePunct w:val="0"/>
        <w:autoSpaceDE/>
        <w:autoSpaceDN/>
        <w:bidi w:val="0"/>
        <w:adjustRightInd/>
        <w:snapToGrid w:val="0"/>
        <w:spacing w:line="240" w:lineRule="auto"/>
        <w:textAlignment w:val="auto"/>
      </w:pPr>
    </w:p>
    <w:tbl>
      <w:tblPr>
        <w:tblStyle w:val="7"/>
        <w:tblW w:w="70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922"/>
        <w:gridCol w:w="1149"/>
        <w:gridCol w:w="5016"/>
      </w:tblGrid>
      <w:tr w14:paraId="218E42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1134" w:type="dxa"/>
            <w:tcBorders>
              <w:top w:val="single" w:color="auto" w:sz="12" w:space="0"/>
              <w:bottom w:val="single" w:color="auto" w:sz="4" w:space="0"/>
              <w:right w:val="single" w:color="auto" w:sz="4" w:space="0"/>
            </w:tcBorders>
            <w:shd w:val="clear" w:color="auto" w:fill="auto"/>
            <w:vAlign w:val="center"/>
          </w:tcPr>
          <w:p w14:paraId="2CAAA44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eastAsiaTheme="minorEastAsia"/>
                <w:b/>
                <w:bCs/>
                <w:color w:val="000000"/>
                <w:sz w:val="16"/>
                <w:szCs w:val="16"/>
                <w:vertAlign w:val="baseline"/>
                <w:lang w:eastAsia="zh-CN"/>
              </w:rPr>
            </w:pPr>
            <w:r>
              <w:rPr>
                <w:rFonts w:hint="eastAsia"/>
                <w:b/>
                <w:bCs/>
                <w:color w:val="000000"/>
                <w:sz w:val="16"/>
                <w:szCs w:val="16"/>
                <w:vertAlign w:val="baseline"/>
                <w:lang w:eastAsia="zh-CN"/>
              </w:rPr>
              <w:t>基础形式</w:t>
            </w:r>
          </w:p>
        </w:tc>
        <w:tc>
          <w:tcPr>
            <w:tcW w:w="1417" w:type="dxa"/>
            <w:tcBorders>
              <w:top w:val="single" w:color="auto" w:sz="12" w:space="0"/>
              <w:left w:val="single" w:color="auto" w:sz="4" w:space="0"/>
              <w:bottom w:val="single" w:color="auto" w:sz="4" w:space="0"/>
              <w:right w:val="single" w:color="auto" w:sz="4" w:space="0"/>
            </w:tcBorders>
            <w:shd w:val="clear" w:color="auto" w:fill="auto"/>
            <w:vAlign w:val="center"/>
          </w:tcPr>
          <w:p w14:paraId="4BE642C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eastAsiaTheme="minorEastAsia"/>
                <w:b/>
                <w:bCs/>
                <w:color w:val="000000"/>
                <w:sz w:val="16"/>
                <w:szCs w:val="16"/>
                <w:vertAlign w:val="baseline"/>
                <w:lang w:val="en-US" w:eastAsia="zh-CN"/>
              </w:rPr>
            </w:pPr>
            <w:r>
              <w:rPr>
                <w:rFonts w:hint="eastAsia"/>
                <w:b/>
                <w:bCs/>
                <w:color w:val="000000"/>
                <w:sz w:val="16"/>
                <w:szCs w:val="16"/>
                <w:vertAlign w:val="baseline"/>
                <w:lang w:eastAsia="zh-CN"/>
              </w:rPr>
              <w:t>扩散后形状</w:t>
            </w:r>
          </w:p>
        </w:tc>
        <w:tc>
          <w:tcPr>
            <w:tcW w:w="6236" w:type="dxa"/>
            <w:tcBorders>
              <w:top w:val="single" w:color="auto" w:sz="12" w:space="0"/>
              <w:left w:val="single" w:color="auto" w:sz="4" w:space="0"/>
              <w:bottom w:val="single" w:color="auto" w:sz="4" w:space="0"/>
            </w:tcBorders>
            <w:shd w:val="clear" w:color="auto" w:fill="auto"/>
            <w:vAlign w:val="center"/>
          </w:tcPr>
          <w:p w14:paraId="4EC946C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b/>
                <w:bCs/>
                <w:color w:val="000000"/>
                <w:sz w:val="16"/>
                <w:szCs w:val="16"/>
                <w:vertAlign w:val="baseline"/>
                <w:lang w:eastAsia="zh-CN"/>
              </w:rPr>
            </w:pPr>
            <w:r>
              <w:rPr>
                <w:rFonts w:hint="eastAsia"/>
                <w:b/>
                <w:bCs/>
                <w:color w:val="000000"/>
                <w:sz w:val="16"/>
                <w:szCs w:val="16"/>
                <w:vertAlign w:val="baseline"/>
                <w:lang w:eastAsia="zh-CN"/>
              </w:rPr>
              <w:t>公式</w:t>
            </w:r>
          </w:p>
        </w:tc>
      </w:tr>
      <w:tr w14:paraId="49A962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1134" w:type="dxa"/>
            <w:tcBorders>
              <w:top w:val="single" w:color="auto" w:sz="4" w:space="0"/>
              <w:bottom w:val="single" w:color="auto" w:sz="4" w:space="0"/>
              <w:right w:val="single" w:color="auto" w:sz="4" w:space="0"/>
            </w:tcBorders>
            <w:shd w:val="clear" w:color="auto" w:fill="auto"/>
            <w:vAlign w:val="center"/>
          </w:tcPr>
          <w:p w14:paraId="2F98682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eastAsiaTheme="minorEastAsia"/>
                <w:b/>
                <w:bCs/>
                <w:color w:val="000000"/>
                <w:sz w:val="16"/>
                <w:szCs w:val="16"/>
                <w:vertAlign w:val="baseline"/>
                <w:lang w:eastAsia="zh-CN"/>
              </w:rPr>
            </w:pPr>
            <w:r>
              <w:rPr>
                <w:rFonts w:hint="eastAsia"/>
                <w:b/>
                <w:bCs/>
                <w:color w:val="000000"/>
                <w:sz w:val="16"/>
                <w:szCs w:val="16"/>
                <w:vertAlign w:val="baseline"/>
                <w:lang w:eastAsia="zh-CN"/>
              </w:rPr>
              <w:t>圆形</w:t>
            </w:r>
          </w:p>
        </w:tc>
        <w:tc>
          <w:tcPr>
            <w:tcW w:w="1417" w:type="dxa"/>
            <w:tcBorders>
              <w:top w:val="single" w:color="auto" w:sz="4" w:space="0"/>
              <w:left w:val="single" w:color="auto" w:sz="4" w:space="0"/>
              <w:bottom w:val="single" w:color="auto" w:sz="4" w:space="0"/>
              <w:right w:val="single" w:color="auto" w:sz="4" w:space="0"/>
            </w:tcBorders>
            <w:shd w:val="clear" w:color="auto" w:fill="auto"/>
            <w:vAlign w:val="center"/>
          </w:tcPr>
          <w:p w14:paraId="46365E0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eastAsiaTheme="minorEastAsia"/>
                <w:color w:val="000000"/>
                <w:sz w:val="16"/>
                <w:szCs w:val="16"/>
                <w:vertAlign w:val="baseline"/>
                <w:lang w:eastAsia="zh-CN"/>
              </w:rPr>
            </w:pPr>
            <w:r>
              <w:rPr>
                <w:rFonts w:hint="eastAsia"/>
                <w:color w:val="000000"/>
                <w:sz w:val="16"/>
                <w:szCs w:val="16"/>
                <w:vertAlign w:val="baseline"/>
                <w:lang w:eastAsia="zh-CN"/>
              </w:rPr>
              <w:t>圆形</w:t>
            </w:r>
          </w:p>
        </w:tc>
        <w:tc>
          <w:tcPr>
            <w:tcW w:w="6236" w:type="dxa"/>
            <w:tcBorders>
              <w:top w:val="single" w:color="auto" w:sz="4" w:space="0"/>
              <w:left w:val="single" w:color="auto" w:sz="4" w:space="0"/>
              <w:bottom w:val="single" w:color="auto" w:sz="4" w:space="0"/>
            </w:tcBorders>
            <w:shd w:val="clear" w:color="auto" w:fill="auto"/>
            <w:vAlign w:val="center"/>
          </w:tcPr>
          <w:p w14:paraId="22636989">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default"/>
                <w:color w:val="000000"/>
                <w:sz w:val="16"/>
                <w:szCs w:val="16"/>
                <w:vertAlign w:val="baseline"/>
                <w:lang w:val="en-US"/>
              </w:rPr>
            </w:pPr>
            <m:oMathPara>
              <m:oMath>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z</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f>
                  <m:fPr>
                    <m:ctrlPr>
                      <w:rPr>
                        <w:rFonts w:hint="default" w:ascii="DejaVu Math TeX Gyre" w:hAnsi="DejaVu Math TeX Gyre" w:cs="Times New Roman"/>
                        <w:color w:val="000000"/>
                        <w:kern w:val="2"/>
                        <w:sz w:val="16"/>
                        <w:szCs w:val="16"/>
                        <w:vertAlign w:val="baseline"/>
                        <w:lang w:val="en-US" w:eastAsia="zh-CN" w:bidi="ar-SA"/>
                      </w:rPr>
                    </m:ctrlPr>
                  </m:fPr>
                  <m:num>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k</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c</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color w:val="000000"/>
                        <w:kern w:val="2"/>
                        <w:sz w:val="16"/>
                        <w:szCs w:val="16"/>
                        <w:vertAlign w:val="baseline"/>
                        <w:lang w:val="en-US" w:eastAsia="zh-CN" w:bidi="ar-SA"/>
                      </w:rPr>
                    </m:ctrlPr>
                  </m:num>
                  <m:den>
                    <m:sSup>
                      <m:sSupPr>
                        <m:ctrlPr>
                          <w:rPr>
                            <w:rFonts w:hint="default" w:ascii="DejaVu Math TeX Gyre" w:hAnsi="DejaVu Math TeX Gyre" w:cs="Times New Roman"/>
                            <w:i/>
                            <w:iCs/>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i/>
                            <w:iCs/>
                            <w:color w:val="000000"/>
                            <w:kern w:val="2"/>
                            <w:sz w:val="16"/>
                            <w:szCs w:val="16"/>
                            <w:vertAlign w:val="baseline"/>
                            <w:lang w:val="en-US" w:eastAsia="zh-CN" w:bidi="ar-SA"/>
                          </w:rPr>
                        </m:ctrlPr>
                      </m:e>
                      <m:sup>
                        <m:r>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i/>
                            <w:iCs/>
                            <w:color w:val="000000"/>
                            <w:kern w:val="2"/>
                            <w:sz w:val="16"/>
                            <w:szCs w:val="16"/>
                            <w:vertAlign w:val="baseline"/>
                            <w:lang w:val="en-US" w:eastAsia="zh-CN" w:bidi="ar-SA"/>
                          </w:rPr>
                        </m:ctrlPr>
                      </m:sup>
                    </m:sSup>
                    <m:ctrlPr>
                      <w:rPr>
                        <w:rFonts w:hint="default" w:ascii="DejaVu Math TeX Gyre" w:hAnsi="DejaVu Math TeX Gyre" w:cs="Times New Roman"/>
                        <w:color w:val="000000"/>
                        <w:kern w:val="2"/>
                        <w:sz w:val="16"/>
                        <w:szCs w:val="16"/>
                        <w:vertAlign w:val="baseline"/>
                        <w:lang w:val="en-US" w:eastAsia="zh-CN" w:bidi="ar-SA"/>
                      </w:rPr>
                    </m:ctrlPr>
                  </m:den>
                </m:f>
                <m:r>
                  <m:rPr>
                    <m:sty m:val="p"/>
                  </m:rPr>
                  <w:rPr>
                    <w:rFonts w:hint="default" w:ascii="DejaVu Math TeX Gyre" w:hAnsi="DejaVu Math TeX Gyre" w:cs="Times New Roman"/>
                    <w:color w:val="000000"/>
                    <w:kern w:val="2"/>
                    <w:sz w:val="16"/>
                    <w:szCs w:val="16"/>
                    <w:vertAlign w:val="baseline"/>
                    <w:lang w:val="en-US" w:eastAsia="zh-CN" w:bidi="ar-SA"/>
                  </w:rPr>
                  <m:t>=</m:t>
                </m:r>
                <m:f>
                  <m:fPr>
                    <m:ctrlPr>
                      <w:rPr>
                        <w:rFonts w:hint="default" w:ascii="DejaVu Math TeX Gyre" w:hAnsi="DejaVu Math TeX Gyre" w:cs="Times New Roman"/>
                        <w:color w:val="000000"/>
                        <w:kern w:val="2"/>
                        <w:sz w:val="16"/>
                        <w:szCs w:val="16"/>
                        <w:vertAlign w:val="baseline"/>
                        <w:lang w:val="en-US" w:eastAsia="zh-CN" w:bidi="ar-SA"/>
                      </w:rPr>
                    </m:ctrlPr>
                  </m:fPr>
                  <m:num>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k</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c</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color w:val="000000"/>
                        <w:kern w:val="2"/>
                        <w:sz w:val="16"/>
                        <w:szCs w:val="16"/>
                        <w:vertAlign w:val="baseline"/>
                        <w:lang w:val="en-US" w:eastAsia="zh-CN" w:bidi="ar-SA"/>
                      </w:rPr>
                    </m:ctrlPr>
                  </m:num>
                  <m:den>
                    <m:sSup>
                      <m:sSupPr>
                        <m:ctrlPr>
                          <w:rPr>
                            <w:rFonts w:hint="default" w:ascii="DejaVu Math TeX Gyre" w:hAnsi="DejaVu Math TeX Gyre" w:cs="Times New Roman"/>
                            <w:i/>
                            <w:iCs/>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(d+2z</m:t>
                        </m:r>
                        <m:r>
                          <m:rPr>
                            <m:sty m:val="p"/>
                          </m:rPr>
                          <w:rPr>
                            <w:rFonts w:hint="default" w:ascii="DejaVu Math TeX Gyre" w:hAnsi="DejaVu Math TeX Gyre" w:cs="Times New Roman"/>
                            <w:color w:val="000000"/>
                            <w:kern w:val="2"/>
                            <w:sz w:val="16"/>
                            <w:szCs w:val="16"/>
                            <w:vertAlign w:val="baseline"/>
                            <w:lang w:val="en-US" w:eastAsia="zh-CN" w:bidi="ar-SA"/>
                          </w:rPr>
                          <m:t>tan</m:t>
                        </m:r>
                        <m:r>
                          <m:rPr/>
                          <w:rPr>
                            <w:rFonts w:hint="default" w:ascii="DejaVu Math TeX Gyre" w:hAnsi="DejaVu Math TeX Gyre" w:cs="Times New Roman"/>
                            <w:color w:val="000000"/>
                            <w:kern w:val="2"/>
                            <w:sz w:val="16"/>
                            <w:szCs w:val="16"/>
                            <w:vertAlign w:val="baseline"/>
                            <w:lang w:val="en-US" w:bidi="ar-SA"/>
                          </w:rPr>
                          <m:t>θ</m:t>
                        </m:r>
                        <m:r>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i/>
                            <w:iCs/>
                            <w:color w:val="000000"/>
                            <w:kern w:val="2"/>
                            <w:sz w:val="16"/>
                            <w:szCs w:val="16"/>
                            <w:vertAlign w:val="baseline"/>
                            <w:lang w:val="en-US" w:eastAsia="zh-CN" w:bidi="ar-SA"/>
                          </w:rPr>
                        </m:ctrlPr>
                      </m:e>
                      <m:sup>
                        <m:r>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i/>
                            <w:iCs/>
                            <w:color w:val="000000"/>
                            <w:kern w:val="2"/>
                            <w:sz w:val="16"/>
                            <w:szCs w:val="16"/>
                            <w:vertAlign w:val="baseline"/>
                            <w:lang w:val="en-US" w:eastAsia="zh-CN" w:bidi="ar-SA"/>
                          </w:rPr>
                        </m:ctrlPr>
                      </m:sup>
                    </m:sSup>
                    <m:ctrlPr>
                      <w:rPr>
                        <w:rFonts w:hint="default" w:ascii="DejaVu Math TeX Gyre" w:hAnsi="DejaVu Math TeX Gyre" w:cs="Times New Roman"/>
                        <w:color w:val="000000"/>
                        <w:kern w:val="2"/>
                        <w:sz w:val="16"/>
                        <w:szCs w:val="16"/>
                        <w:vertAlign w:val="baseline"/>
                        <w:lang w:val="en-US" w:eastAsia="zh-CN" w:bidi="ar-SA"/>
                      </w:rPr>
                    </m:ctrlPr>
                  </m:den>
                </m:f>
              </m:oMath>
            </m:oMathPara>
          </w:p>
        </w:tc>
      </w:tr>
      <w:tr w14:paraId="77FB7F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1134" w:type="dxa"/>
            <w:vMerge w:val="restart"/>
            <w:tcBorders>
              <w:top w:val="single" w:color="auto" w:sz="4" w:space="0"/>
              <w:right w:val="single" w:color="auto" w:sz="4" w:space="0"/>
            </w:tcBorders>
            <w:shd w:val="clear" w:color="auto" w:fill="auto"/>
            <w:vAlign w:val="center"/>
          </w:tcPr>
          <w:p w14:paraId="40521F9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eastAsiaTheme="minorEastAsia"/>
                <w:b/>
                <w:bCs/>
                <w:color w:val="000000"/>
                <w:sz w:val="16"/>
                <w:szCs w:val="16"/>
                <w:vertAlign w:val="baseline"/>
                <w:lang w:eastAsia="zh-CN"/>
              </w:rPr>
            </w:pPr>
            <w:r>
              <w:rPr>
                <w:rFonts w:hint="eastAsia"/>
                <w:b/>
                <w:bCs/>
                <w:color w:val="000000"/>
                <w:sz w:val="16"/>
                <w:szCs w:val="16"/>
                <w:vertAlign w:val="baseline"/>
                <w:lang w:eastAsia="zh-CN"/>
              </w:rPr>
              <w:t>环形</w:t>
            </w:r>
          </w:p>
        </w:tc>
        <w:tc>
          <w:tcPr>
            <w:tcW w:w="1417" w:type="dxa"/>
            <w:tcBorders>
              <w:top w:val="single" w:color="auto" w:sz="4" w:space="0"/>
              <w:left w:val="single" w:color="auto" w:sz="4" w:space="0"/>
              <w:bottom w:val="single" w:color="auto" w:sz="4" w:space="0"/>
              <w:right w:val="single" w:color="auto" w:sz="4" w:space="0"/>
            </w:tcBorders>
            <w:shd w:val="clear" w:color="auto" w:fill="auto"/>
            <w:vAlign w:val="center"/>
          </w:tcPr>
          <w:p w14:paraId="0696487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color w:val="000000"/>
                <w:sz w:val="16"/>
                <w:szCs w:val="16"/>
                <w:vertAlign w:val="baseline"/>
                <w:lang w:eastAsia="zh-CN"/>
              </w:rPr>
            </w:pPr>
            <w:r>
              <w:rPr>
                <w:rFonts w:hint="eastAsia"/>
                <w:color w:val="000000"/>
                <w:sz w:val="16"/>
                <w:szCs w:val="16"/>
                <w:vertAlign w:val="baseline"/>
                <w:lang w:eastAsia="zh-CN"/>
              </w:rPr>
              <w:t>环形</w:t>
            </w:r>
          </w:p>
          <w:p w14:paraId="382C50F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eastAsiaTheme="minorEastAsia"/>
                <w:color w:val="000000"/>
                <w:sz w:val="16"/>
                <w:szCs w:val="16"/>
                <w:vertAlign w:val="baseline"/>
                <w:lang w:eastAsia="zh-CN"/>
              </w:rPr>
            </w:pPr>
            <m:oMathPara>
              <m:oMath>
                <m:r>
                  <m:rPr/>
                  <w:rPr>
                    <w:rFonts w:hint="default" w:ascii="DejaVu Math TeX Gyre" w:hAnsi="DejaVu Math TeX Gyre" w:cs="Times New Roman"/>
                    <w:color w:val="000000"/>
                    <w:kern w:val="2"/>
                    <w:sz w:val="12"/>
                    <w:szCs w:val="12"/>
                    <w:vertAlign w:val="baseline"/>
                    <w:lang w:val="en-US" w:eastAsia="zh-CN" w:bidi="ar-SA"/>
                  </w:rPr>
                  <m:t>(d−2z</m:t>
                </m:r>
                <m:r>
                  <m:rPr>
                    <m:sty m:val="p"/>
                  </m:rPr>
                  <w:rPr>
                    <w:rFonts w:hint="default" w:ascii="DejaVu Math TeX Gyre" w:hAnsi="DejaVu Math TeX Gyre" w:cs="Times New Roman"/>
                    <w:color w:val="000000"/>
                    <w:kern w:val="2"/>
                    <w:sz w:val="12"/>
                    <w:szCs w:val="12"/>
                    <w:vertAlign w:val="baseline"/>
                    <w:lang w:val="en-US" w:eastAsia="zh-CN" w:bidi="ar-SA"/>
                  </w:rPr>
                  <m:t>tan</m:t>
                </m:r>
                <m:r>
                  <m:rPr/>
                  <w:rPr>
                    <w:rFonts w:hint="default" w:ascii="DejaVu Math TeX Gyre" w:hAnsi="DejaVu Math TeX Gyre" w:cs="Times New Roman"/>
                    <w:color w:val="000000"/>
                    <w:kern w:val="2"/>
                    <w:sz w:val="12"/>
                    <w:szCs w:val="12"/>
                    <w:vertAlign w:val="baseline"/>
                    <w:lang w:val="en-US" w:bidi="ar-SA"/>
                  </w:rPr>
                  <m:t>θ</m:t>
                </m:r>
                <m:r>
                  <m:rPr/>
                  <w:rPr>
                    <w:rFonts w:hint="default" w:ascii="DejaVu Math TeX Gyre" w:hAnsi="DejaVu Math TeX Gyre" w:cs="Times New Roman"/>
                    <w:color w:val="000000"/>
                    <w:kern w:val="2"/>
                    <w:sz w:val="12"/>
                    <w:szCs w:val="12"/>
                    <w:vertAlign w:val="baseline"/>
                    <w:lang w:val="en-US" w:eastAsia="zh-CN" w:bidi="ar-SA"/>
                  </w:rPr>
                  <m:t>&gt;0)</m:t>
                </m:r>
              </m:oMath>
            </m:oMathPara>
          </w:p>
        </w:tc>
        <w:tc>
          <w:tcPr>
            <w:tcW w:w="6236" w:type="dxa"/>
            <w:tcBorders>
              <w:top w:val="single" w:color="auto" w:sz="4" w:space="0"/>
              <w:left w:val="single" w:color="auto" w:sz="4" w:space="0"/>
              <w:bottom w:val="single" w:color="auto" w:sz="4" w:space="0"/>
            </w:tcBorders>
            <w:shd w:val="clear" w:color="auto" w:fill="auto"/>
            <w:vAlign w:val="center"/>
          </w:tcPr>
          <w:p w14:paraId="63C3624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color w:val="000000"/>
                <w:sz w:val="16"/>
                <w:szCs w:val="16"/>
                <w:vertAlign w:val="baseline"/>
              </w:rPr>
            </w:pPr>
            <m:oMathPara>
              <m:oMath>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z</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f>
                  <m:fPr>
                    <m:ctrlPr>
                      <w:rPr>
                        <w:rFonts w:hint="default" w:ascii="DejaVu Math TeX Gyre" w:hAnsi="DejaVu Math TeX Gyre" w:cs="Times New Roman"/>
                        <w:color w:val="000000"/>
                        <w:kern w:val="2"/>
                        <w:sz w:val="16"/>
                        <w:szCs w:val="16"/>
                        <w:vertAlign w:val="baseline"/>
                        <w:lang w:val="en-US" w:eastAsia="zh-CN" w:bidi="ar-SA"/>
                      </w:rPr>
                    </m:ctrlPr>
                  </m:fPr>
                  <m:num>
                    <m:r>
                      <m:rPr>
                        <m:sty m:val="p"/>
                      </m:rPr>
                      <w:rPr>
                        <w:rFonts w:hint="default" w:ascii="DejaVu Math TeX Gyre" w:hAnsi="DejaVu Math TeX Gyre" w:cs="Times New Roman"/>
                        <w:color w:val="000000"/>
                        <w:kern w:val="2"/>
                        <w:sz w:val="16"/>
                        <w:szCs w:val="16"/>
                        <w:vertAlign w:val="baseline"/>
                        <w:lang w:val="en-US" w:eastAsia="zh-CN" w:bidi="ar-SA"/>
                      </w:rPr>
                      <m:t>(</m:t>
                    </m:r>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k</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c</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color w:val="000000"/>
                        <w:kern w:val="2"/>
                        <w:sz w:val="16"/>
                        <w:szCs w:val="16"/>
                        <w:vertAlign w:val="baseline"/>
                        <w:lang w:val="en-US" w:eastAsia="zh-CN" w:bidi="ar-SA"/>
                      </w:rPr>
                    </m:ctrlPr>
                  </m:num>
                  <m:den>
                    <m:sSup>
                      <m:sSupPr>
                        <m:ctrlPr>
                          <w:rPr>
                            <w:rFonts w:hint="default" w:ascii="DejaVu Math TeX Gyre" w:hAnsi="DejaVu Math TeX Gyre" w:cs="Times New Roman"/>
                            <w:i/>
                            <w:iCs/>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i/>
                            <w:iCs/>
                            <w:color w:val="000000"/>
                            <w:kern w:val="2"/>
                            <w:sz w:val="16"/>
                            <w:szCs w:val="16"/>
                            <w:vertAlign w:val="baseline"/>
                            <w:lang w:val="en-US" w:eastAsia="zh-CN" w:bidi="ar-SA"/>
                          </w:rPr>
                        </m:ctrlPr>
                      </m:e>
                      <m:sup>
                        <m:r>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i/>
                            <w:iCs/>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p>
                      <m:sSupPr>
                        <m:ctrlPr>
                          <w:rPr>
                            <w:rFonts w:hint="default" w:ascii="DejaVu Math TeX Gyre" w:hAnsi="DejaVu Math TeX Gyre" w:cs="Times New Roman"/>
                            <w:i/>
                            <w:iCs/>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i/>
                            <w:iCs/>
                            <w:color w:val="000000"/>
                            <w:kern w:val="2"/>
                            <w:sz w:val="16"/>
                            <w:szCs w:val="16"/>
                            <w:vertAlign w:val="baseline"/>
                            <w:lang w:val="en-US" w:eastAsia="zh-CN" w:bidi="ar-SA"/>
                          </w:rPr>
                        </m:ctrlPr>
                      </m:e>
                      <m:sup>
                        <m:r>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i/>
                            <w:iCs/>
                            <w:color w:val="000000"/>
                            <w:kern w:val="2"/>
                            <w:sz w:val="16"/>
                            <w:szCs w:val="16"/>
                            <w:vertAlign w:val="baseline"/>
                            <w:lang w:val="en-US" w:eastAsia="zh-CN" w:bidi="ar-SA"/>
                          </w:rPr>
                        </m:ctrlPr>
                      </m:sup>
                    </m:sSup>
                    <m:ctrlPr>
                      <w:rPr>
                        <w:rFonts w:hint="default" w:ascii="DejaVu Math TeX Gyre" w:hAnsi="DejaVu Math TeX Gyre" w:cs="Times New Roman"/>
                        <w:color w:val="000000"/>
                        <w:kern w:val="2"/>
                        <w:sz w:val="16"/>
                        <w:szCs w:val="16"/>
                        <w:vertAlign w:val="baseline"/>
                        <w:lang w:val="en-US" w:eastAsia="zh-CN" w:bidi="ar-SA"/>
                      </w:rPr>
                    </m:ctrlPr>
                  </m:den>
                </m:f>
                <m:r>
                  <m:rPr>
                    <m:sty m:val="p"/>
                  </m:rPr>
                  <w:rPr>
                    <w:rFonts w:hint="default" w:ascii="DejaVu Math TeX Gyre" w:hAnsi="DejaVu Math TeX Gyre" w:cs="Times New Roman"/>
                    <w:color w:val="000000"/>
                    <w:kern w:val="2"/>
                    <w:sz w:val="16"/>
                    <w:szCs w:val="16"/>
                    <w:vertAlign w:val="baseline"/>
                    <w:lang w:val="en-US" w:eastAsia="zh-CN" w:bidi="ar-SA"/>
                  </w:rPr>
                  <m:t>=</m:t>
                </m:r>
                <m:f>
                  <m:fPr>
                    <m:ctrlPr>
                      <w:rPr>
                        <w:rFonts w:hint="default" w:ascii="DejaVu Math TeX Gyre" w:hAnsi="DejaVu Math TeX Gyre" w:cs="Times New Roman"/>
                        <w:color w:val="000000"/>
                        <w:kern w:val="2"/>
                        <w:sz w:val="16"/>
                        <w:szCs w:val="16"/>
                        <w:vertAlign w:val="baseline"/>
                        <w:lang w:val="en-US" w:eastAsia="zh-CN" w:bidi="ar-SA"/>
                      </w:rPr>
                    </m:ctrlPr>
                  </m:fPr>
                  <m:num>
                    <m:r>
                      <m:rPr>
                        <m:sty m:val="p"/>
                      </m:rPr>
                      <w:rPr>
                        <w:rFonts w:hint="default" w:ascii="DejaVu Math TeX Gyre" w:hAnsi="DejaVu Math TeX Gyre" w:cs="Times New Roman"/>
                        <w:color w:val="000000"/>
                        <w:kern w:val="2"/>
                        <w:sz w:val="16"/>
                        <w:szCs w:val="16"/>
                        <w:vertAlign w:val="baseline"/>
                        <w:lang w:val="en-US" w:eastAsia="zh-CN" w:bidi="ar-SA"/>
                      </w:rPr>
                      <m:t>(</m:t>
                    </m:r>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k</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c</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color w:val="000000"/>
                        <w:kern w:val="2"/>
                        <w:sz w:val="16"/>
                        <w:szCs w:val="16"/>
                        <w:vertAlign w:val="baseline"/>
                        <w:lang w:val="en-US" w:eastAsia="zh-CN" w:bidi="ar-SA"/>
                      </w:rPr>
                    </m:ctrlPr>
                  </m:num>
                  <m:den>
                    <m:sSup>
                      <m:sSupPr>
                        <m:ctrlPr>
                          <w:rPr>
                            <w:rFonts w:hint="default" w:ascii="DejaVu Math TeX Gyre" w:hAnsi="DejaVu Math TeX Gyre" w:cs="Times New Roman"/>
                            <w:i/>
                            <w:iCs/>
                            <w:color w:val="000000"/>
                            <w:kern w:val="2"/>
                            <w:sz w:val="16"/>
                            <w:szCs w:val="16"/>
                            <w:vertAlign w:val="baseline"/>
                            <w:lang w:val="en-US" w:eastAsia="zh-CN" w:bidi="ar-SA"/>
                          </w:rPr>
                        </m:ctrlPr>
                      </m:sSupPr>
                      <m:e>
                        <m:sSup>
                          <m:sSupPr>
                            <m:ctrlPr>
                              <w:rPr>
                                <w:rFonts w:hint="default" w:ascii="DejaVu Math TeX Gyre" w:hAnsi="DejaVu Math TeX Gyre" w:cs="Times New Roman"/>
                                <w:i/>
                                <w:iCs/>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(D+2z</m:t>
                            </m:r>
                            <m:r>
                              <m:rPr>
                                <m:sty m:val="p"/>
                              </m:rPr>
                              <w:rPr>
                                <w:rFonts w:hint="default" w:ascii="DejaVu Math TeX Gyre" w:hAnsi="DejaVu Math TeX Gyre" w:cs="Times New Roman"/>
                                <w:color w:val="000000"/>
                                <w:kern w:val="2"/>
                                <w:sz w:val="16"/>
                                <w:szCs w:val="16"/>
                                <w:vertAlign w:val="baseline"/>
                                <w:lang w:val="en-US" w:eastAsia="zh-CN" w:bidi="ar-SA"/>
                              </w:rPr>
                              <m:t>tan</m:t>
                            </m:r>
                            <m:r>
                              <m:rPr/>
                              <w:rPr>
                                <w:rFonts w:hint="default" w:ascii="DejaVu Math TeX Gyre" w:hAnsi="DejaVu Math TeX Gyre" w:cs="Times New Roman"/>
                                <w:color w:val="000000"/>
                                <w:kern w:val="2"/>
                                <w:sz w:val="16"/>
                                <w:szCs w:val="16"/>
                                <w:vertAlign w:val="baseline"/>
                                <w:lang w:val="en-US" w:bidi="ar-SA"/>
                              </w:rPr>
                              <m:t>θ</m:t>
                            </m:r>
                            <m:r>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i/>
                                <w:iCs/>
                                <w:color w:val="000000"/>
                                <w:kern w:val="2"/>
                                <w:sz w:val="16"/>
                                <w:szCs w:val="16"/>
                                <w:vertAlign w:val="baseline"/>
                                <w:lang w:val="en-US" w:eastAsia="zh-CN" w:bidi="ar-SA"/>
                              </w:rPr>
                            </m:ctrlPr>
                          </m:e>
                          <m:sup>
                            <m:r>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i/>
                                <w:iCs/>
                                <w:color w:val="000000"/>
                                <w:kern w:val="2"/>
                                <w:sz w:val="16"/>
                                <w:szCs w:val="16"/>
                                <w:vertAlign w:val="baseline"/>
                                <w:lang w:val="en-US" w:eastAsia="zh-CN" w:bidi="ar-SA"/>
                              </w:rPr>
                            </m:ctrlPr>
                          </m:sup>
                        </m:sSup>
                        <m:r>
                          <m:rPr/>
                          <w:rPr>
                            <w:rFonts w:hint="default" w:ascii="DejaVu Math TeX Gyre" w:hAnsi="DejaVu Math TeX Gyre" w:cs="Times New Roman"/>
                            <w:color w:val="000000"/>
                            <w:kern w:val="2"/>
                            <w:sz w:val="16"/>
                            <w:szCs w:val="16"/>
                            <w:vertAlign w:val="baseline"/>
                            <w:lang w:val="en-US" w:eastAsia="zh-CN" w:bidi="ar-SA"/>
                          </w:rPr>
                          <m:t>−(d−2z</m:t>
                        </m:r>
                        <m:r>
                          <m:rPr>
                            <m:sty m:val="p"/>
                          </m:rPr>
                          <w:rPr>
                            <w:rFonts w:hint="default" w:ascii="DejaVu Math TeX Gyre" w:hAnsi="DejaVu Math TeX Gyre" w:cs="Times New Roman"/>
                            <w:color w:val="000000"/>
                            <w:kern w:val="2"/>
                            <w:sz w:val="16"/>
                            <w:szCs w:val="16"/>
                            <w:vertAlign w:val="baseline"/>
                            <w:lang w:val="en-US" w:eastAsia="zh-CN" w:bidi="ar-SA"/>
                          </w:rPr>
                          <m:t>tan</m:t>
                        </m:r>
                        <m:r>
                          <m:rPr/>
                          <w:rPr>
                            <w:rFonts w:hint="default" w:ascii="DejaVu Math TeX Gyre" w:hAnsi="DejaVu Math TeX Gyre" w:cs="Times New Roman"/>
                            <w:color w:val="000000"/>
                            <w:kern w:val="2"/>
                            <w:sz w:val="16"/>
                            <w:szCs w:val="16"/>
                            <w:vertAlign w:val="baseline"/>
                            <w:lang w:val="en-US" w:bidi="ar-SA"/>
                          </w:rPr>
                          <m:t>θ</m:t>
                        </m:r>
                        <m:r>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i/>
                            <w:iCs/>
                            <w:color w:val="000000"/>
                            <w:kern w:val="2"/>
                            <w:sz w:val="16"/>
                            <w:szCs w:val="16"/>
                            <w:vertAlign w:val="baseline"/>
                            <w:lang w:val="en-US" w:eastAsia="zh-CN" w:bidi="ar-SA"/>
                          </w:rPr>
                        </m:ctrlPr>
                      </m:e>
                      <m:sup>
                        <m:r>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i/>
                            <w:iCs/>
                            <w:color w:val="000000"/>
                            <w:kern w:val="2"/>
                            <w:sz w:val="16"/>
                            <w:szCs w:val="16"/>
                            <w:vertAlign w:val="baseline"/>
                            <w:lang w:val="en-US" w:eastAsia="zh-CN" w:bidi="ar-SA"/>
                          </w:rPr>
                        </m:ctrlPr>
                      </m:sup>
                    </m:sSup>
                    <m:ctrlPr>
                      <w:rPr>
                        <w:rFonts w:hint="default" w:ascii="DejaVu Math TeX Gyre" w:hAnsi="DejaVu Math TeX Gyre" w:cs="Times New Roman"/>
                        <w:color w:val="000000"/>
                        <w:kern w:val="2"/>
                        <w:sz w:val="16"/>
                        <w:szCs w:val="16"/>
                        <w:vertAlign w:val="baseline"/>
                        <w:lang w:val="en-US" w:eastAsia="zh-CN" w:bidi="ar-SA"/>
                      </w:rPr>
                    </m:ctrlPr>
                  </m:den>
                </m:f>
              </m:oMath>
            </m:oMathPara>
          </w:p>
        </w:tc>
      </w:tr>
      <w:tr w14:paraId="437D6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90" w:hRule="atLeast"/>
          <w:jc w:val="center"/>
        </w:trPr>
        <w:tc>
          <w:tcPr>
            <w:tcW w:w="1134" w:type="dxa"/>
            <w:vMerge w:val="continue"/>
            <w:tcBorders>
              <w:bottom w:val="single" w:color="auto" w:sz="12" w:space="0"/>
              <w:right w:val="single" w:color="auto" w:sz="4" w:space="0"/>
            </w:tcBorders>
            <w:shd w:val="clear" w:color="auto" w:fill="auto"/>
            <w:vAlign w:val="center"/>
          </w:tcPr>
          <w:p w14:paraId="23629AA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color w:val="000000"/>
                <w:sz w:val="16"/>
                <w:szCs w:val="16"/>
                <w:vertAlign w:val="baseline"/>
              </w:rPr>
            </w:pPr>
          </w:p>
        </w:tc>
        <w:tc>
          <w:tcPr>
            <w:tcW w:w="1417" w:type="dxa"/>
            <w:tcBorders>
              <w:top w:val="single" w:color="auto" w:sz="4" w:space="0"/>
              <w:left w:val="single" w:color="auto" w:sz="4" w:space="0"/>
              <w:bottom w:val="single" w:color="auto" w:sz="12" w:space="0"/>
              <w:right w:val="single" w:color="auto" w:sz="4" w:space="0"/>
            </w:tcBorders>
            <w:shd w:val="clear" w:color="auto" w:fill="auto"/>
            <w:vAlign w:val="center"/>
          </w:tcPr>
          <w:p w14:paraId="2D9EE10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color w:val="000000"/>
                <w:sz w:val="16"/>
                <w:szCs w:val="16"/>
                <w:vertAlign w:val="baseline"/>
                <w:lang w:eastAsia="zh-CN"/>
              </w:rPr>
            </w:pPr>
            <w:r>
              <w:rPr>
                <w:rFonts w:hint="eastAsia"/>
                <w:color w:val="000000"/>
                <w:sz w:val="16"/>
                <w:szCs w:val="16"/>
                <w:vertAlign w:val="baseline"/>
                <w:lang w:eastAsia="zh-CN"/>
              </w:rPr>
              <w:t>实心圆形</w:t>
            </w:r>
          </w:p>
          <w:p w14:paraId="3D4A57F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eastAsiaTheme="minorEastAsia"/>
                <w:color w:val="000000"/>
                <w:sz w:val="16"/>
                <w:szCs w:val="16"/>
                <w:vertAlign w:val="baseline"/>
                <w:lang w:eastAsia="zh-CN"/>
              </w:rPr>
            </w:pPr>
            <m:oMathPara>
              <m:oMath>
                <m:r>
                  <m:rPr/>
                  <w:rPr>
                    <w:rFonts w:hint="default" w:ascii="DejaVu Math TeX Gyre" w:hAnsi="DejaVu Math TeX Gyre" w:cs="Times New Roman"/>
                    <w:color w:val="000000"/>
                    <w:kern w:val="2"/>
                    <w:sz w:val="12"/>
                    <w:szCs w:val="12"/>
                    <w:vertAlign w:val="baseline"/>
                    <w:lang w:val="en-US" w:eastAsia="zh-CN" w:bidi="ar-SA"/>
                  </w:rPr>
                  <m:t>(d−2ztanθ≤0)</m:t>
                </m:r>
              </m:oMath>
            </m:oMathPara>
          </w:p>
        </w:tc>
        <w:tc>
          <w:tcPr>
            <w:tcW w:w="6236" w:type="dxa"/>
            <w:tcBorders>
              <w:top w:val="single" w:color="auto" w:sz="4" w:space="0"/>
              <w:left w:val="single" w:color="auto" w:sz="4" w:space="0"/>
              <w:bottom w:val="single" w:color="auto" w:sz="12" w:space="0"/>
            </w:tcBorders>
            <w:shd w:val="clear" w:color="auto" w:fill="auto"/>
            <w:vAlign w:val="center"/>
          </w:tcPr>
          <w:p w14:paraId="2E5E020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color w:val="000000"/>
                <w:sz w:val="16"/>
                <w:szCs w:val="16"/>
                <w:vertAlign w:val="baseline"/>
                <w:lang w:val="en-US" w:eastAsia="zh-CN"/>
              </w:rPr>
            </w:pPr>
            <w:r>
              <w:rPr>
                <w:rFonts w:hint="eastAsia"/>
                <w:color w:val="000000"/>
                <w:sz w:val="16"/>
                <w:szCs w:val="16"/>
                <w:vertAlign w:val="baseline"/>
                <w:lang w:val="en-US" w:eastAsia="zh-CN"/>
              </w:rPr>
              <w:t>不考虑应力叠加：</w:t>
            </w:r>
            <m:oMath>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z</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f>
                <m:fPr>
                  <m:ctrlPr>
                    <w:rPr>
                      <w:rFonts w:hint="default" w:ascii="DejaVu Math TeX Gyre" w:hAnsi="DejaVu Math TeX Gyre" w:cs="Times New Roman"/>
                      <w:color w:val="000000"/>
                      <w:kern w:val="2"/>
                      <w:sz w:val="16"/>
                      <w:szCs w:val="16"/>
                      <w:vertAlign w:val="baseline"/>
                      <w:lang w:val="en-US" w:eastAsia="zh-CN" w:bidi="ar-SA"/>
                    </w:rPr>
                  </m:ctrlPr>
                </m:fPr>
                <m:num>
                  <m:r>
                    <m:rPr>
                      <m:sty m:val="p"/>
                    </m:rPr>
                    <w:rPr>
                      <w:rFonts w:hint="default" w:ascii="DejaVu Math TeX Gyre" w:hAnsi="DejaVu Math TeX Gyre" w:cs="Times New Roman"/>
                      <w:color w:val="000000"/>
                      <w:kern w:val="2"/>
                      <w:sz w:val="16"/>
                      <w:szCs w:val="16"/>
                      <w:vertAlign w:val="baseline"/>
                      <w:lang w:val="en-US" w:eastAsia="zh-CN" w:bidi="ar-SA"/>
                    </w:rPr>
                    <m:t>(</m:t>
                  </m:r>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k</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c</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color w:val="000000"/>
                      <w:kern w:val="2"/>
                      <w:sz w:val="16"/>
                      <w:szCs w:val="16"/>
                      <w:vertAlign w:val="baseline"/>
                      <w:lang w:val="en-US" w:eastAsia="zh-CN" w:bidi="ar-SA"/>
                    </w:rPr>
                  </m:ctrlPr>
                </m:num>
                <m:den>
                  <m:sSup>
                    <m:sSupPr>
                      <m:ctrlPr>
                        <w:rPr>
                          <w:rFonts w:hint="default" w:ascii="DejaVu Math TeX Gyre" w:hAnsi="DejaVu Math TeX Gyre" w:cs="Times New Roman"/>
                          <w:i/>
                          <w:iCs/>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i/>
                          <w:iCs/>
                          <w:color w:val="000000"/>
                          <w:kern w:val="2"/>
                          <w:sz w:val="16"/>
                          <w:szCs w:val="16"/>
                          <w:vertAlign w:val="baseline"/>
                          <w:lang w:val="en-US" w:eastAsia="zh-CN" w:bidi="ar-SA"/>
                        </w:rPr>
                      </m:ctrlPr>
                    </m:e>
                    <m:sup>
                      <m:r>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i/>
                          <w:iCs/>
                          <w:color w:val="000000"/>
                          <w:kern w:val="2"/>
                          <w:sz w:val="16"/>
                          <w:szCs w:val="16"/>
                          <w:vertAlign w:val="baseline"/>
                          <w:lang w:val="en-US" w:eastAsia="zh-CN" w:bidi="ar-SA"/>
                        </w:rPr>
                      </m:ctrlPr>
                    </m:sup>
                  </m:sSup>
                  <m:ctrlPr>
                    <w:rPr>
                      <w:rFonts w:hint="default" w:ascii="DejaVu Math TeX Gyre" w:hAnsi="DejaVu Math TeX Gyre" w:cs="Times New Roman"/>
                      <w:color w:val="000000"/>
                      <w:kern w:val="2"/>
                      <w:sz w:val="16"/>
                      <w:szCs w:val="16"/>
                      <w:vertAlign w:val="baseline"/>
                      <w:lang w:val="en-US" w:eastAsia="zh-CN" w:bidi="ar-SA"/>
                    </w:rPr>
                  </m:ctrlPr>
                </m:den>
              </m:f>
              <m:r>
                <m:rPr>
                  <m:sty m:val="p"/>
                </m:rPr>
                <w:rPr>
                  <w:rFonts w:hint="default" w:ascii="DejaVu Math TeX Gyre" w:hAnsi="DejaVu Math TeX Gyre" w:cs="Times New Roman"/>
                  <w:color w:val="000000"/>
                  <w:kern w:val="2"/>
                  <w:sz w:val="16"/>
                  <w:szCs w:val="16"/>
                  <w:vertAlign w:val="baseline"/>
                  <w:lang w:val="en-US" w:eastAsia="zh-CN" w:bidi="ar-SA"/>
                </w:rPr>
                <m:t>=</m:t>
              </m:r>
              <m:f>
                <m:fPr>
                  <m:ctrlPr>
                    <w:rPr>
                      <w:rFonts w:hint="default" w:ascii="DejaVu Math TeX Gyre" w:hAnsi="DejaVu Math TeX Gyre" w:cs="Times New Roman"/>
                      <w:color w:val="000000"/>
                      <w:kern w:val="2"/>
                      <w:sz w:val="16"/>
                      <w:szCs w:val="16"/>
                      <w:vertAlign w:val="baseline"/>
                      <w:lang w:val="en-US" w:eastAsia="zh-CN" w:bidi="ar-SA"/>
                    </w:rPr>
                  </m:ctrlPr>
                </m:fPr>
                <m:num>
                  <m:r>
                    <m:rPr>
                      <m:sty m:val="p"/>
                    </m:rPr>
                    <w:rPr>
                      <w:rFonts w:hint="default" w:ascii="DejaVu Math TeX Gyre" w:hAnsi="DejaVu Math TeX Gyre" w:cs="Times New Roman"/>
                      <w:color w:val="000000"/>
                      <w:kern w:val="2"/>
                      <w:sz w:val="16"/>
                      <w:szCs w:val="16"/>
                      <w:vertAlign w:val="baseline"/>
                      <w:lang w:val="en-US" w:eastAsia="zh-CN" w:bidi="ar-SA"/>
                    </w:rPr>
                    <m:t>(</m:t>
                  </m:r>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k</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c</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color w:val="000000"/>
                      <w:kern w:val="2"/>
                      <w:sz w:val="16"/>
                      <w:szCs w:val="16"/>
                      <w:vertAlign w:val="baseline"/>
                      <w:lang w:val="en-US" w:eastAsia="zh-CN" w:bidi="ar-SA"/>
                    </w:rPr>
                  </m:ctrlPr>
                </m:num>
                <m:den>
                  <m:sSup>
                    <m:sSupPr>
                      <m:ctrlPr>
                        <w:rPr>
                          <w:rFonts w:hint="default" w:ascii="DejaVu Math TeX Gyre" w:hAnsi="DejaVu Math TeX Gyre" w:cs="Times New Roman"/>
                          <w:i/>
                          <w:iCs/>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(D+2z</m:t>
                      </m:r>
                      <m:r>
                        <m:rPr>
                          <m:sty m:val="p"/>
                        </m:rPr>
                        <w:rPr>
                          <w:rFonts w:hint="default" w:ascii="DejaVu Math TeX Gyre" w:hAnsi="DejaVu Math TeX Gyre" w:cs="Times New Roman"/>
                          <w:color w:val="000000"/>
                          <w:kern w:val="2"/>
                          <w:sz w:val="16"/>
                          <w:szCs w:val="16"/>
                          <w:vertAlign w:val="baseline"/>
                          <w:lang w:val="en-US" w:eastAsia="zh-CN" w:bidi="ar-SA"/>
                        </w:rPr>
                        <m:t>tan</m:t>
                      </m:r>
                      <m:r>
                        <m:rPr/>
                        <w:rPr>
                          <w:rFonts w:hint="default" w:ascii="DejaVu Math TeX Gyre" w:hAnsi="DejaVu Math TeX Gyre" w:cs="Times New Roman"/>
                          <w:color w:val="000000"/>
                          <w:kern w:val="2"/>
                          <w:sz w:val="16"/>
                          <w:szCs w:val="16"/>
                          <w:vertAlign w:val="baseline"/>
                          <w:lang w:val="en-US" w:bidi="ar-SA"/>
                        </w:rPr>
                        <m:t>θ</m:t>
                      </m:r>
                      <m:r>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i/>
                          <w:iCs/>
                          <w:color w:val="000000"/>
                          <w:kern w:val="2"/>
                          <w:sz w:val="16"/>
                          <w:szCs w:val="16"/>
                          <w:vertAlign w:val="baseline"/>
                          <w:lang w:val="en-US" w:eastAsia="zh-CN" w:bidi="ar-SA"/>
                        </w:rPr>
                      </m:ctrlPr>
                    </m:e>
                    <m:sup>
                      <m:r>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i/>
                          <w:iCs/>
                          <w:color w:val="000000"/>
                          <w:kern w:val="2"/>
                          <w:sz w:val="16"/>
                          <w:szCs w:val="16"/>
                          <w:vertAlign w:val="baseline"/>
                          <w:lang w:val="en-US" w:eastAsia="zh-CN" w:bidi="ar-SA"/>
                        </w:rPr>
                      </m:ctrlPr>
                    </m:sup>
                  </m:sSup>
                  <m:ctrlPr>
                    <w:rPr>
                      <w:rFonts w:hint="default" w:ascii="DejaVu Math TeX Gyre" w:hAnsi="DejaVu Math TeX Gyre" w:cs="Times New Roman"/>
                      <w:color w:val="000000"/>
                      <w:kern w:val="2"/>
                      <w:sz w:val="16"/>
                      <w:szCs w:val="16"/>
                      <w:vertAlign w:val="baseline"/>
                      <w:lang w:val="en-US" w:eastAsia="zh-CN" w:bidi="ar-SA"/>
                    </w:rPr>
                  </m:ctrlPr>
                </m:den>
              </m:f>
            </m:oMath>
          </w:p>
          <w:p w14:paraId="35030ED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color w:val="000000"/>
                <w:sz w:val="16"/>
                <w:szCs w:val="16"/>
                <w:vertAlign w:val="baseline"/>
                <w:lang w:val="en-US" w:eastAsia="zh-CN"/>
              </w:rPr>
            </w:pPr>
            <w:r>
              <w:rPr>
                <w:rFonts w:hint="eastAsia"/>
                <w:color w:val="000000"/>
                <w:sz w:val="16"/>
                <w:szCs w:val="16"/>
                <w:vertAlign w:val="baseline"/>
                <w:lang w:val="en-US" w:eastAsia="zh-CN"/>
              </w:rPr>
              <w:t>考虑应力叠加：</w:t>
            </w:r>
            <m:oMath>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z</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f>
                <m:fPr>
                  <m:ctrlPr>
                    <w:rPr>
                      <w:rFonts w:hint="default" w:ascii="DejaVu Math TeX Gyre" w:hAnsi="DejaVu Math TeX Gyre" w:cs="Times New Roman"/>
                      <w:color w:val="000000"/>
                      <w:kern w:val="2"/>
                      <w:sz w:val="16"/>
                      <w:szCs w:val="16"/>
                      <w:vertAlign w:val="baseline"/>
                      <w:lang w:val="en-US" w:eastAsia="zh-CN" w:bidi="ar-SA"/>
                    </w:rPr>
                  </m:ctrlPr>
                </m:fPr>
                <m:num>
                  <m:r>
                    <m:rPr>
                      <m:sty m:val="p"/>
                    </m:rPr>
                    <w:rPr>
                      <w:rFonts w:hint="default" w:ascii="DejaVu Math TeX Gyre" w:hAnsi="DejaVu Math TeX Gyre" w:cs="Times New Roman"/>
                      <w:color w:val="000000"/>
                      <w:kern w:val="2"/>
                      <w:sz w:val="16"/>
                      <w:szCs w:val="16"/>
                      <w:vertAlign w:val="baseline"/>
                      <w:lang w:val="en-US" w:eastAsia="zh-CN" w:bidi="ar-SA"/>
                    </w:rPr>
                    <m:t>(</m:t>
                  </m:r>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k</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c</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color w:val="000000"/>
                      <w:kern w:val="2"/>
                      <w:sz w:val="16"/>
                      <w:szCs w:val="16"/>
                      <w:vertAlign w:val="baseline"/>
                      <w:lang w:val="en-US" w:eastAsia="zh-CN" w:bidi="ar-SA"/>
                    </w:rPr>
                  </m:ctrlPr>
                </m:num>
                <m:den>
                  <m:sSup>
                    <m:sSupPr>
                      <m:ctrlPr>
                        <w:rPr>
                          <w:rFonts w:hint="default" w:ascii="DejaVu Math TeX Gyre" w:hAnsi="DejaVu Math TeX Gyre" w:cs="Times New Roman"/>
                          <w:i/>
                          <w:iCs/>
                          <w:color w:val="000000"/>
                          <w:kern w:val="2"/>
                          <w:sz w:val="16"/>
                          <w:szCs w:val="16"/>
                          <w:vertAlign w:val="baseline"/>
                          <w:lang w:val="en-US" w:eastAsia="zh-CN" w:bidi="ar-SA"/>
                        </w:rPr>
                      </m:ctrlPr>
                    </m:sSupPr>
                    <m:e>
                      <m:sSup>
                        <m:sSupPr>
                          <m:ctrlPr>
                            <w:rPr>
                              <w:rFonts w:hint="default" w:ascii="DejaVu Math TeX Gyre" w:hAnsi="DejaVu Math TeX Gyre" w:cs="Times New Roman"/>
                              <w:i/>
                              <w:iCs/>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(D+2z</m:t>
                          </m:r>
                          <m:r>
                            <m:rPr>
                              <m:sty m:val="p"/>
                            </m:rPr>
                            <w:rPr>
                              <w:rFonts w:hint="default" w:ascii="DejaVu Math TeX Gyre" w:hAnsi="DejaVu Math TeX Gyre" w:cs="Times New Roman"/>
                              <w:color w:val="000000"/>
                              <w:kern w:val="2"/>
                              <w:sz w:val="16"/>
                              <w:szCs w:val="16"/>
                              <w:vertAlign w:val="baseline"/>
                              <w:lang w:val="en-US" w:eastAsia="zh-CN" w:bidi="ar-SA"/>
                            </w:rPr>
                            <m:t>tan</m:t>
                          </m:r>
                          <m:r>
                            <m:rPr/>
                            <w:rPr>
                              <w:rFonts w:hint="default" w:ascii="DejaVu Math TeX Gyre" w:hAnsi="DejaVu Math TeX Gyre" w:cs="Times New Roman"/>
                              <w:color w:val="000000"/>
                              <w:kern w:val="2"/>
                              <w:sz w:val="16"/>
                              <w:szCs w:val="16"/>
                              <w:vertAlign w:val="baseline"/>
                              <w:lang w:val="en-US" w:bidi="ar-SA"/>
                            </w:rPr>
                            <m:t>θ</m:t>
                          </m:r>
                          <m:r>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i/>
                              <w:iCs/>
                              <w:color w:val="000000"/>
                              <w:kern w:val="2"/>
                              <w:sz w:val="16"/>
                              <w:szCs w:val="16"/>
                              <w:vertAlign w:val="baseline"/>
                              <w:lang w:val="en-US" w:eastAsia="zh-CN" w:bidi="ar-SA"/>
                            </w:rPr>
                          </m:ctrlPr>
                        </m:e>
                        <m:sup>
                          <m:r>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i/>
                              <w:iCs/>
                              <w:color w:val="000000"/>
                              <w:kern w:val="2"/>
                              <w:sz w:val="16"/>
                              <w:szCs w:val="16"/>
                              <w:vertAlign w:val="baseline"/>
                              <w:lang w:val="en-US" w:eastAsia="zh-CN" w:bidi="ar-SA"/>
                            </w:rPr>
                          </m:ctrlPr>
                        </m:sup>
                      </m:sSup>
                      <m:r>
                        <m:rPr/>
                        <w:rPr>
                          <w:rFonts w:hint="default" w:ascii="DejaVu Math TeX Gyre" w:hAnsi="DejaVu Math TeX Gyre" w:cs="Times New Roman"/>
                          <w:color w:val="000000"/>
                          <w:kern w:val="2"/>
                          <w:sz w:val="16"/>
                          <w:szCs w:val="16"/>
                          <w:vertAlign w:val="baseline"/>
                          <w:lang w:val="en-US" w:eastAsia="zh-CN" w:bidi="ar-SA"/>
                        </w:rPr>
                        <m:t>+(d−2z</m:t>
                      </m:r>
                      <m:r>
                        <m:rPr>
                          <m:sty m:val="p"/>
                        </m:rPr>
                        <w:rPr>
                          <w:rFonts w:hint="default" w:ascii="DejaVu Math TeX Gyre" w:hAnsi="DejaVu Math TeX Gyre" w:cs="Times New Roman"/>
                          <w:color w:val="000000"/>
                          <w:kern w:val="2"/>
                          <w:sz w:val="16"/>
                          <w:szCs w:val="16"/>
                          <w:vertAlign w:val="baseline"/>
                          <w:lang w:val="en-US" w:eastAsia="zh-CN" w:bidi="ar-SA"/>
                        </w:rPr>
                        <m:t>tan</m:t>
                      </m:r>
                      <m:r>
                        <m:rPr/>
                        <w:rPr>
                          <w:rFonts w:hint="default" w:ascii="DejaVu Math TeX Gyre" w:hAnsi="DejaVu Math TeX Gyre" w:cs="Times New Roman"/>
                          <w:color w:val="000000"/>
                          <w:kern w:val="2"/>
                          <w:sz w:val="16"/>
                          <w:szCs w:val="16"/>
                          <w:vertAlign w:val="baseline"/>
                          <w:lang w:val="en-US" w:bidi="ar-SA"/>
                        </w:rPr>
                        <m:t>θ</m:t>
                      </m:r>
                      <m:r>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i/>
                          <w:iCs/>
                          <w:color w:val="000000"/>
                          <w:kern w:val="2"/>
                          <w:sz w:val="16"/>
                          <w:szCs w:val="16"/>
                          <w:vertAlign w:val="baseline"/>
                          <w:lang w:val="en-US" w:eastAsia="zh-CN" w:bidi="ar-SA"/>
                        </w:rPr>
                      </m:ctrlPr>
                    </m:e>
                    <m:sup>
                      <m:r>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i/>
                          <w:iCs/>
                          <w:color w:val="000000"/>
                          <w:kern w:val="2"/>
                          <w:sz w:val="16"/>
                          <w:szCs w:val="16"/>
                          <w:vertAlign w:val="baseline"/>
                          <w:lang w:val="en-US" w:eastAsia="zh-CN" w:bidi="ar-SA"/>
                        </w:rPr>
                      </m:ctrlPr>
                    </m:sup>
                  </m:sSup>
                  <m:ctrlPr>
                    <w:rPr>
                      <w:rFonts w:hint="default" w:ascii="DejaVu Math TeX Gyre" w:hAnsi="DejaVu Math TeX Gyre" w:cs="Times New Roman"/>
                      <w:color w:val="000000"/>
                      <w:kern w:val="2"/>
                      <w:sz w:val="16"/>
                      <w:szCs w:val="16"/>
                      <w:vertAlign w:val="baseline"/>
                      <w:lang w:val="en-US" w:eastAsia="zh-CN" w:bidi="ar-SA"/>
                    </w:rPr>
                  </m:ctrlPr>
                </m:den>
              </m:f>
            </m:oMath>
            <w:r>
              <w:rPr>
                <w:rFonts w:hint="eastAsia" w:hAnsi="DejaVu Math TeX Gyre" w:cs="Times New Roman"/>
                <w:i w:val="0"/>
                <w:color w:val="000000"/>
                <w:kern w:val="2"/>
                <w:sz w:val="16"/>
                <w:szCs w:val="16"/>
                <w:vertAlign w:val="baseline"/>
                <w:lang w:val="en-US" w:eastAsia="zh-CN" w:bidi="ar-SA"/>
              </w:rPr>
              <w:t xml:space="preserve"> 和 </w:t>
            </w:r>
            <m:oMath>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2p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z</m:t>
                  </m:r>
                  <m:ctrlPr>
                    <w:rPr>
                      <w:rFonts w:hint="default" w:ascii="DejaVu Math TeX Gyre" w:hAnsi="DejaVu Math TeX Gyre" w:cs="Times New Roman"/>
                      <w:color w:val="000000"/>
                      <w:kern w:val="2"/>
                      <w:sz w:val="16"/>
                      <w:szCs w:val="16"/>
                      <w:vertAlign w:val="baseline"/>
                      <w:lang w:val="en-US" w:eastAsia="zh-CN" w:bidi="ar-SA"/>
                    </w:rPr>
                  </m:ctrlPr>
                </m:sub>
              </m:sSub>
            </m:oMath>
          </w:p>
        </w:tc>
      </w:tr>
    </w:tbl>
    <w:p w14:paraId="02760FD1">
      <w:pPr>
        <w:keepNext w:val="0"/>
        <w:keepLines w:val="0"/>
        <w:pageBreakBefore w:val="0"/>
        <w:widowControl w:val="0"/>
        <w:kinsoku/>
        <w:wordWrap/>
        <w:overflowPunct/>
        <w:topLinePunct w:val="0"/>
        <w:autoSpaceDE/>
        <w:autoSpaceDN/>
        <w:bidi w:val="0"/>
        <w:adjustRightInd/>
        <w:snapToGrid w:val="0"/>
        <w:spacing w:line="240" w:lineRule="auto"/>
        <w:textAlignment w:val="auto"/>
      </w:pPr>
    </w:p>
    <w:p w14:paraId="7B377D9A">
      <w:pPr>
        <w:keepNext w:val="0"/>
        <w:keepLines w:val="0"/>
        <w:pageBreakBefore w:val="0"/>
        <w:widowControl w:val="0"/>
        <w:kinsoku/>
        <w:wordWrap/>
        <w:overflowPunct/>
        <w:topLinePunct w:val="0"/>
        <w:autoSpaceDE/>
        <w:autoSpaceDN/>
        <w:bidi w:val="0"/>
        <w:adjustRightInd/>
        <w:snapToGrid w:val="0"/>
        <w:spacing w:line="240" w:lineRule="auto"/>
        <w:textAlignment w:val="auto"/>
      </w:pPr>
      <w:r>
        <w:br w:type="page"/>
      </w:r>
    </w:p>
    <w:tbl>
      <w:tblPr>
        <w:tblStyle w:val="7"/>
        <w:tblW w:w="70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922"/>
        <w:gridCol w:w="1149"/>
        <w:gridCol w:w="5016"/>
      </w:tblGrid>
      <w:tr w14:paraId="6570F7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1134" w:type="dxa"/>
            <w:tcBorders>
              <w:top w:val="single" w:color="auto" w:sz="12" w:space="0"/>
              <w:bottom w:val="single" w:color="auto" w:sz="4" w:space="0"/>
              <w:right w:val="single" w:color="auto" w:sz="4" w:space="0"/>
            </w:tcBorders>
            <w:shd w:val="clear" w:color="auto" w:fill="auto"/>
            <w:vAlign w:val="center"/>
          </w:tcPr>
          <w:p w14:paraId="5513672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eastAsiaTheme="minorEastAsia"/>
                <w:b/>
                <w:bCs/>
                <w:color w:val="000000"/>
                <w:sz w:val="16"/>
                <w:szCs w:val="16"/>
                <w:vertAlign w:val="baseline"/>
                <w:lang w:eastAsia="zh-CN"/>
              </w:rPr>
            </w:pPr>
            <w:r>
              <w:rPr>
                <w:rFonts w:hint="eastAsia"/>
                <w:b/>
                <w:bCs/>
                <w:color w:val="000000"/>
                <w:sz w:val="16"/>
                <w:szCs w:val="16"/>
                <w:vertAlign w:val="baseline"/>
                <w:lang w:eastAsia="zh-CN"/>
              </w:rPr>
              <w:t>基础形式</w:t>
            </w:r>
          </w:p>
        </w:tc>
        <w:tc>
          <w:tcPr>
            <w:tcW w:w="1417" w:type="dxa"/>
            <w:tcBorders>
              <w:top w:val="single" w:color="auto" w:sz="12" w:space="0"/>
              <w:left w:val="single" w:color="auto" w:sz="4" w:space="0"/>
              <w:bottom w:val="single" w:color="auto" w:sz="4" w:space="0"/>
              <w:right w:val="single" w:color="auto" w:sz="4" w:space="0"/>
            </w:tcBorders>
            <w:shd w:val="clear" w:color="auto" w:fill="auto"/>
            <w:vAlign w:val="center"/>
          </w:tcPr>
          <w:p w14:paraId="3DABBF8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eastAsiaTheme="minorEastAsia"/>
                <w:b/>
                <w:bCs/>
                <w:color w:val="000000"/>
                <w:sz w:val="16"/>
                <w:szCs w:val="16"/>
                <w:vertAlign w:val="baseline"/>
                <w:lang w:val="en-US" w:eastAsia="zh-CN"/>
              </w:rPr>
            </w:pPr>
            <w:r>
              <w:rPr>
                <w:rFonts w:hint="eastAsia"/>
                <w:b/>
                <w:bCs/>
                <w:color w:val="000000"/>
                <w:sz w:val="16"/>
                <w:szCs w:val="16"/>
                <w:vertAlign w:val="baseline"/>
                <w:lang w:eastAsia="zh-CN"/>
              </w:rPr>
              <w:t>扩散后形状</w:t>
            </w:r>
          </w:p>
        </w:tc>
        <w:tc>
          <w:tcPr>
            <w:tcW w:w="6236" w:type="dxa"/>
            <w:tcBorders>
              <w:top w:val="single" w:color="auto" w:sz="12" w:space="0"/>
              <w:left w:val="single" w:color="auto" w:sz="4" w:space="0"/>
              <w:bottom w:val="single" w:color="auto" w:sz="4" w:space="0"/>
            </w:tcBorders>
            <w:shd w:val="clear" w:color="auto" w:fill="auto"/>
            <w:vAlign w:val="center"/>
          </w:tcPr>
          <w:p w14:paraId="3B358BB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b/>
                <w:bCs/>
                <w:color w:val="000000"/>
                <w:sz w:val="16"/>
                <w:szCs w:val="16"/>
                <w:vertAlign w:val="baseline"/>
                <w:lang w:eastAsia="zh-CN"/>
              </w:rPr>
            </w:pPr>
            <w:r>
              <w:rPr>
                <w:rFonts w:hint="eastAsia"/>
                <w:b/>
                <w:bCs/>
                <w:color w:val="000000"/>
                <w:sz w:val="16"/>
                <w:szCs w:val="16"/>
                <w:vertAlign w:val="baseline"/>
                <w:lang w:eastAsia="zh-CN"/>
              </w:rPr>
              <w:t>公式</w:t>
            </w:r>
          </w:p>
        </w:tc>
      </w:tr>
      <w:tr w14:paraId="1029A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1134" w:type="dxa"/>
            <w:tcBorders>
              <w:top w:val="single" w:color="auto" w:sz="4" w:space="0"/>
              <w:bottom w:val="single" w:color="auto" w:sz="4" w:space="0"/>
              <w:right w:val="single" w:color="auto" w:sz="4" w:space="0"/>
            </w:tcBorders>
            <w:shd w:val="clear" w:color="auto" w:fill="auto"/>
            <w:vAlign w:val="center"/>
          </w:tcPr>
          <w:p w14:paraId="27BBD8A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eastAsiaTheme="minorEastAsia"/>
                <w:b/>
                <w:bCs/>
                <w:color w:val="000000"/>
                <w:sz w:val="16"/>
                <w:szCs w:val="16"/>
                <w:vertAlign w:val="baseline"/>
                <w:lang w:eastAsia="zh-CN"/>
              </w:rPr>
            </w:pPr>
            <w:r>
              <w:rPr>
                <w:rFonts w:hint="eastAsia"/>
                <w:b/>
                <w:bCs/>
                <w:color w:val="000000"/>
                <w:sz w:val="16"/>
                <w:szCs w:val="16"/>
                <w:vertAlign w:val="baseline"/>
                <w:lang w:eastAsia="zh-CN"/>
              </w:rPr>
              <w:t>圆形</w:t>
            </w:r>
          </w:p>
        </w:tc>
        <w:tc>
          <w:tcPr>
            <w:tcW w:w="1417" w:type="dxa"/>
            <w:tcBorders>
              <w:top w:val="single" w:color="auto" w:sz="4" w:space="0"/>
              <w:left w:val="single" w:color="auto" w:sz="4" w:space="0"/>
              <w:bottom w:val="single" w:color="auto" w:sz="4" w:space="0"/>
              <w:right w:val="single" w:color="auto" w:sz="4" w:space="0"/>
            </w:tcBorders>
            <w:shd w:val="clear" w:color="auto" w:fill="auto"/>
            <w:vAlign w:val="center"/>
          </w:tcPr>
          <w:p w14:paraId="5AC5B0D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eastAsiaTheme="minorEastAsia"/>
                <w:color w:val="000000"/>
                <w:sz w:val="16"/>
                <w:szCs w:val="16"/>
                <w:vertAlign w:val="baseline"/>
                <w:lang w:eastAsia="zh-CN"/>
              </w:rPr>
            </w:pPr>
            <w:r>
              <w:rPr>
                <w:rFonts w:hint="eastAsia"/>
                <w:color w:val="000000"/>
                <w:sz w:val="16"/>
                <w:szCs w:val="16"/>
                <w:vertAlign w:val="baseline"/>
                <w:lang w:eastAsia="zh-CN"/>
              </w:rPr>
              <w:t>圆形</w:t>
            </w:r>
          </w:p>
        </w:tc>
        <w:tc>
          <w:tcPr>
            <w:tcW w:w="6236" w:type="dxa"/>
            <w:tcBorders>
              <w:top w:val="single" w:color="auto" w:sz="4" w:space="0"/>
              <w:left w:val="single" w:color="auto" w:sz="4" w:space="0"/>
              <w:bottom w:val="single" w:color="auto" w:sz="4" w:space="0"/>
            </w:tcBorders>
            <w:shd w:val="clear" w:color="auto" w:fill="auto"/>
            <w:vAlign w:val="center"/>
          </w:tcPr>
          <w:p w14:paraId="3A26B0D0">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default"/>
                <w:color w:val="000000"/>
                <w:sz w:val="16"/>
                <w:szCs w:val="16"/>
                <w:vertAlign w:val="baseline"/>
                <w:lang w:val="en-US"/>
              </w:rPr>
            </w:pPr>
            <m:oMathPara>
              <m:oMath>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z</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f>
                  <m:fPr>
                    <m:ctrlPr>
                      <w:rPr>
                        <w:rFonts w:hint="default" w:ascii="DejaVu Math TeX Gyre" w:hAnsi="DejaVu Math TeX Gyre" w:cs="Times New Roman"/>
                        <w:color w:val="000000"/>
                        <w:kern w:val="2"/>
                        <w:sz w:val="16"/>
                        <w:szCs w:val="16"/>
                        <w:vertAlign w:val="baseline"/>
                        <w:lang w:val="en-US" w:eastAsia="zh-CN" w:bidi="ar-SA"/>
                      </w:rPr>
                    </m:ctrlPr>
                  </m:fPr>
                  <m:num>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k</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c</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color w:val="000000"/>
                        <w:kern w:val="2"/>
                        <w:sz w:val="16"/>
                        <w:szCs w:val="16"/>
                        <w:vertAlign w:val="baseline"/>
                        <w:lang w:val="en-US" w:eastAsia="zh-CN" w:bidi="ar-SA"/>
                      </w:rPr>
                    </m:ctrlPr>
                  </m:num>
                  <m:den>
                    <m:sSup>
                      <m:sSupPr>
                        <m:ctrlPr>
                          <w:rPr>
                            <w:rFonts w:hint="default" w:ascii="DejaVu Math TeX Gyre" w:hAnsi="DejaVu Math TeX Gyre" w:cs="Times New Roman"/>
                            <w:i/>
                            <w:iCs/>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i/>
                            <w:iCs/>
                            <w:color w:val="000000"/>
                            <w:kern w:val="2"/>
                            <w:sz w:val="16"/>
                            <w:szCs w:val="16"/>
                            <w:vertAlign w:val="baseline"/>
                            <w:lang w:val="en-US" w:eastAsia="zh-CN" w:bidi="ar-SA"/>
                          </w:rPr>
                        </m:ctrlPr>
                      </m:e>
                      <m:sup>
                        <m:r>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i/>
                            <w:iCs/>
                            <w:color w:val="000000"/>
                            <w:kern w:val="2"/>
                            <w:sz w:val="16"/>
                            <w:szCs w:val="16"/>
                            <w:vertAlign w:val="baseline"/>
                            <w:lang w:val="en-US" w:eastAsia="zh-CN" w:bidi="ar-SA"/>
                          </w:rPr>
                        </m:ctrlPr>
                      </m:sup>
                    </m:sSup>
                    <m:ctrlPr>
                      <w:rPr>
                        <w:rFonts w:hint="default" w:ascii="DejaVu Math TeX Gyre" w:hAnsi="DejaVu Math TeX Gyre" w:cs="Times New Roman"/>
                        <w:color w:val="000000"/>
                        <w:kern w:val="2"/>
                        <w:sz w:val="16"/>
                        <w:szCs w:val="16"/>
                        <w:vertAlign w:val="baseline"/>
                        <w:lang w:val="en-US" w:eastAsia="zh-CN" w:bidi="ar-SA"/>
                      </w:rPr>
                    </m:ctrlPr>
                  </m:den>
                </m:f>
                <m:r>
                  <m:rPr>
                    <m:sty m:val="p"/>
                  </m:rPr>
                  <w:rPr>
                    <w:rFonts w:hint="default" w:ascii="DejaVu Math TeX Gyre" w:hAnsi="DejaVu Math TeX Gyre" w:cs="Times New Roman"/>
                    <w:color w:val="000000"/>
                    <w:kern w:val="2"/>
                    <w:sz w:val="16"/>
                    <w:szCs w:val="16"/>
                    <w:vertAlign w:val="baseline"/>
                    <w:lang w:val="en-US" w:eastAsia="zh-CN" w:bidi="ar-SA"/>
                  </w:rPr>
                  <m:t>=</m:t>
                </m:r>
                <m:f>
                  <m:fPr>
                    <m:ctrlPr>
                      <w:rPr>
                        <w:rFonts w:hint="default" w:ascii="DejaVu Math TeX Gyre" w:hAnsi="DejaVu Math TeX Gyre" w:cs="Times New Roman"/>
                        <w:color w:val="000000"/>
                        <w:kern w:val="2"/>
                        <w:sz w:val="16"/>
                        <w:szCs w:val="16"/>
                        <w:vertAlign w:val="baseline"/>
                        <w:lang w:val="en-US" w:eastAsia="zh-CN" w:bidi="ar-SA"/>
                      </w:rPr>
                    </m:ctrlPr>
                  </m:fPr>
                  <m:num>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k</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c</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color w:val="000000"/>
                        <w:kern w:val="2"/>
                        <w:sz w:val="16"/>
                        <w:szCs w:val="16"/>
                        <w:vertAlign w:val="baseline"/>
                        <w:lang w:val="en-US" w:eastAsia="zh-CN" w:bidi="ar-SA"/>
                      </w:rPr>
                    </m:ctrlPr>
                  </m:num>
                  <m:den>
                    <m:sSup>
                      <m:sSupPr>
                        <m:ctrlPr>
                          <w:rPr>
                            <w:rFonts w:hint="default" w:ascii="DejaVu Math TeX Gyre" w:hAnsi="DejaVu Math TeX Gyre" w:cs="Times New Roman"/>
                            <w:i/>
                            <w:iCs/>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(d+2z</m:t>
                        </m:r>
                        <m:r>
                          <m:rPr>
                            <m:sty m:val="p"/>
                          </m:rPr>
                          <w:rPr>
                            <w:rFonts w:hint="default" w:ascii="DejaVu Math TeX Gyre" w:hAnsi="DejaVu Math TeX Gyre" w:cs="Times New Roman"/>
                            <w:color w:val="000000"/>
                            <w:kern w:val="2"/>
                            <w:sz w:val="16"/>
                            <w:szCs w:val="16"/>
                            <w:vertAlign w:val="baseline"/>
                            <w:lang w:val="en-US" w:eastAsia="zh-CN" w:bidi="ar-SA"/>
                          </w:rPr>
                          <m:t>tan</m:t>
                        </m:r>
                        <m:r>
                          <m:rPr/>
                          <w:rPr>
                            <w:rFonts w:hint="default" w:ascii="DejaVu Math TeX Gyre" w:hAnsi="DejaVu Math TeX Gyre" w:cs="Times New Roman"/>
                            <w:color w:val="000000"/>
                            <w:kern w:val="2"/>
                            <w:sz w:val="16"/>
                            <w:szCs w:val="16"/>
                            <w:vertAlign w:val="baseline"/>
                            <w:lang w:val="en-US" w:bidi="ar-SA"/>
                          </w:rPr>
                          <m:t>θ</m:t>
                        </m:r>
                        <m:r>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i/>
                            <w:iCs/>
                            <w:color w:val="000000"/>
                            <w:kern w:val="2"/>
                            <w:sz w:val="16"/>
                            <w:szCs w:val="16"/>
                            <w:vertAlign w:val="baseline"/>
                            <w:lang w:val="en-US" w:eastAsia="zh-CN" w:bidi="ar-SA"/>
                          </w:rPr>
                        </m:ctrlPr>
                      </m:e>
                      <m:sup>
                        <m:r>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i/>
                            <w:iCs/>
                            <w:color w:val="000000"/>
                            <w:kern w:val="2"/>
                            <w:sz w:val="16"/>
                            <w:szCs w:val="16"/>
                            <w:vertAlign w:val="baseline"/>
                            <w:lang w:val="en-US" w:eastAsia="zh-CN" w:bidi="ar-SA"/>
                          </w:rPr>
                        </m:ctrlPr>
                      </m:sup>
                    </m:sSup>
                    <m:ctrlPr>
                      <w:rPr>
                        <w:rFonts w:hint="default" w:ascii="DejaVu Math TeX Gyre" w:hAnsi="DejaVu Math TeX Gyre" w:cs="Times New Roman"/>
                        <w:color w:val="000000"/>
                        <w:kern w:val="2"/>
                        <w:sz w:val="16"/>
                        <w:szCs w:val="16"/>
                        <w:vertAlign w:val="baseline"/>
                        <w:lang w:val="en-US" w:eastAsia="zh-CN" w:bidi="ar-SA"/>
                      </w:rPr>
                    </m:ctrlPr>
                  </m:den>
                </m:f>
              </m:oMath>
            </m:oMathPara>
          </w:p>
        </w:tc>
      </w:tr>
      <w:tr w14:paraId="54A94B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1134" w:type="dxa"/>
            <w:vMerge w:val="restart"/>
            <w:tcBorders>
              <w:top w:val="single" w:color="auto" w:sz="4" w:space="0"/>
              <w:right w:val="single" w:color="auto" w:sz="4" w:space="0"/>
            </w:tcBorders>
            <w:shd w:val="clear" w:color="auto" w:fill="auto"/>
            <w:vAlign w:val="center"/>
          </w:tcPr>
          <w:p w14:paraId="3475137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eastAsiaTheme="minorEastAsia"/>
                <w:b/>
                <w:bCs/>
                <w:color w:val="000000"/>
                <w:sz w:val="16"/>
                <w:szCs w:val="16"/>
                <w:vertAlign w:val="baseline"/>
                <w:lang w:eastAsia="zh-CN"/>
              </w:rPr>
            </w:pPr>
            <w:r>
              <w:rPr>
                <w:rFonts w:hint="eastAsia"/>
                <w:b/>
                <w:bCs/>
                <w:color w:val="000000"/>
                <w:sz w:val="16"/>
                <w:szCs w:val="16"/>
                <w:vertAlign w:val="baseline"/>
                <w:lang w:eastAsia="zh-CN"/>
              </w:rPr>
              <w:t>环形</w:t>
            </w:r>
          </w:p>
        </w:tc>
        <w:tc>
          <w:tcPr>
            <w:tcW w:w="1417" w:type="dxa"/>
            <w:tcBorders>
              <w:top w:val="single" w:color="auto" w:sz="4" w:space="0"/>
              <w:left w:val="single" w:color="auto" w:sz="4" w:space="0"/>
              <w:bottom w:val="single" w:color="auto" w:sz="4" w:space="0"/>
              <w:right w:val="single" w:color="auto" w:sz="4" w:space="0"/>
            </w:tcBorders>
            <w:shd w:val="clear" w:color="auto" w:fill="auto"/>
            <w:vAlign w:val="center"/>
          </w:tcPr>
          <w:p w14:paraId="4E3BF65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color w:val="000000"/>
                <w:sz w:val="16"/>
                <w:szCs w:val="16"/>
                <w:vertAlign w:val="baseline"/>
                <w:lang w:eastAsia="zh-CN"/>
              </w:rPr>
            </w:pPr>
            <w:r>
              <w:rPr>
                <w:rFonts w:hint="eastAsia"/>
                <w:color w:val="000000"/>
                <w:sz w:val="16"/>
                <w:szCs w:val="16"/>
                <w:vertAlign w:val="baseline"/>
                <w:lang w:eastAsia="zh-CN"/>
              </w:rPr>
              <w:t>环形</w:t>
            </w:r>
          </w:p>
          <w:p w14:paraId="5B43E5F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eastAsiaTheme="minorEastAsia"/>
                <w:color w:val="000000"/>
                <w:sz w:val="16"/>
                <w:szCs w:val="16"/>
                <w:vertAlign w:val="baseline"/>
                <w:lang w:eastAsia="zh-CN"/>
              </w:rPr>
            </w:pPr>
            <m:oMathPara>
              <m:oMath>
                <m:r>
                  <m:rPr/>
                  <w:rPr>
                    <w:rFonts w:hint="default" w:ascii="DejaVu Math TeX Gyre" w:hAnsi="DejaVu Math TeX Gyre" w:cs="Times New Roman"/>
                    <w:color w:val="000000"/>
                    <w:kern w:val="2"/>
                    <w:sz w:val="12"/>
                    <w:szCs w:val="12"/>
                    <w:vertAlign w:val="baseline"/>
                    <w:lang w:val="en-US" w:eastAsia="zh-CN" w:bidi="ar-SA"/>
                  </w:rPr>
                  <m:t>(d−2z</m:t>
                </m:r>
                <m:r>
                  <m:rPr>
                    <m:sty m:val="p"/>
                  </m:rPr>
                  <w:rPr>
                    <w:rFonts w:hint="default" w:ascii="DejaVu Math TeX Gyre" w:hAnsi="DejaVu Math TeX Gyre" w:cs="Times New Roman"/>
                    <w:color w:val="000000"/>
                    <w:kern w:val="2"/>
                    <w:sz w:val="12"/>
                    <w:szCs w:val="12"/>
                    <w:vertAlign w:val="baseline"/>
                    <w:lang w:val="en-US" w:eastAsia="zh-CN" w:bidi="ar-SA"/>
                  </w:rPr>
                  <m:t>tan</m:t>
                </m:r>
                <m:r>
                  <m:rPr/>
                  <w:rPr>
                    <w:rFonts w:hint="default" w:ascii="DejaVu Math TeX Gyre" w:hAnsi="DejaVu Math TeX Gyre" w:cs="Times New Roman"/>
                    <w:color w:val="000000"/>
                    <w:kern w:val="2"/>
                    <w:sz w:val="12"/>
                    <w:szCs w:val="12"/>
                    <w:vertAlign w:val="baseline"/>
                    <w:lang w:val="en-US" w:bidi="ar-SA"/>
                  </w:rPr>
                  <m:t>θ</m:t>
                </m:r>
                <m:r>
                  <m:rPr/>
                  <w:rPr>
                    <w:rFonts w:hint="default" w:ascii="DejaVu Math TeX Gyre" w:hAnsi="DejaVu Math TeX Gyre" w:cs="Times New Roman"/>
                    <w:color w:val="000000"/>
                    <w:kern w:val="2"/>
                    <w:sz w:val="12"/>
                    <w:szCs w:val="12"/>
                    <w:vertAlign w:val="baseline"/>
                    <w:lang w:val="en-US" w:eastAsia="zh-CN" w:bidi="ar-SA"/>
                  </w:rPr>
                  <m:t>&gt;0)</m:t>
                </m:r>
              </m:oMath>
            </m:oMathPara>
          </w:p>
        </w:tc>
        <w:tc>
          <w:tcPr>
            <w:tcW w:w="6236" w:type="dxa"/>
            <w:tcBorders>
              <w:top w:val="single" w:color="auto" w:sz="4" w:space="0"/>
              <w:left w:val="single" w:color="auto" w:sz="4" w:space="0"/>
              <w:bottom w:val="single" w:color="auto" w:sz="4" w:space="0"/>
            </w:tcBorders>
            <w:shd w:val="clear" w:color="auto" w:fill="auto"/>
            <w:vAlign w:val="center"/>
          </w:tcPr>
          <w:p w14:paraId="689A061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color w:val="000000"/>
                <w:sz w:val="16"/>
                <w:szCs w:val="16"/>
                <w:vertAlign w:val="baseline"/>
              </w:rPr>
            </w:pPr>
            <m:oMathPara>
              <m:oMath>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z</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f>
                  <m:fPr>
                    <m:ctrlPr>
                      <w:rPr>
                        <w:rFonts w:hint="default" w:ascii="DejaVu Math TeX Gyre" w:hAnsi="DejaVu Math TeX Gyre" w:cs="Times New Roman"/>
                        <w:color w:val="000000"/>
                        <w:kern w:val="2"/>
                        <w:sz w:val="16"/>
                        <w:szCs w:val="16"/>
                        <w:vertAlign w:val="baseline"/>
                        <w:lang w:val="en-US" w:eastAsia="zh-CN" w:bidi="ar-SA"/>
                      </w:rPr>
                    </m:ctrlPr>
                  </m:fPr>
                  <m:num>
                    <m:r>
                      <m:rPr>
                        <m:sty m:val="p"/>
                      </m:rPr>
                      <w:rPr>
                        <w:rFonts w:hint="default" w:ascii="DejaVu Math TeX Gyre" w:hAnsi="DejaVu Math TeX Gyre" w:cs="Times New Roman"/>
                        <w:color w:val="000000"/>
                        <w:kern w:val="2"/>
                        <w:sz w:val="16"/>
                        <w:szCs w:val="16"/>
                        <w:vertAlign w:val="baseline"/>
                        <w:lang w:val="en-US" w:eastAsia="zh-CN" w:bidi="ar-SA"/>
                      </w:rPr>
                      <m:t>(</m:t>
                    </m:r>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k</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c</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color w:val="000000"/>
                        <w:kern w:val="2"/>
                        <w:sz w:val="16"/>
                        <w:szCs w:val="16"/>
                        <w:vertAlign w:val="baseline"/>
                        <w:lang w:val="en-US" w:eastAsia="zh-CN" w:bidi="ar-SA"/>
                      </w:rPr>
                    </m:ctrlPr>
                  </m:num>
                  <m:den>
                    <m:sSup>
                      <m:sSupPr>
                        <m:ctrlPr>
                          <w:rPr>
                            <w:rFonts w:hint="default" w:ascii="DejaVu Math TeX Gyre" w:hAnsi="DejaVu Math TeX Gyre" w:cs="Times New Roman"/>
                            <w:i/>
                            <w:iCs/>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i/>
                            <w:iCs/>
                            <w:color w:val="000000"/>
                            <w:kern w:val="2"/>
                            <w:sz w:val="16"/>
                            <w:szCs w:val="16"/>
                            <w:vertAlign w:val="baseline"/>
                            <w:lang w:val="en-US" w:eastAsia="zh-CN" w:bidi="ar-SA"/>
                          </w:rPr>
                        </m:ctrlPr>
                      </m:e>
                      <m:sup>
                        <m:r>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i/>
                            <w:iCs/>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p>
                      <m:sSupPr>
                        <m:ctrlPr>
                          <w:rPr>
                            <w:rFonts w:hint="default" w:ascii="DejaVu Math TeX Gyre" w:hAnsi="DejaVu Math TeX Gyre" w:cs="Times New Roman"/>
                            <w:i/>
                            <w:iCs/>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i/>
                            <w:iCs/>
                            <w:color w:val="000000"/>
                            <w:kern w:val="2"/>
                            <w:sz w:val="16"/>
                            <w:szCs w:val="16"/>
                            <w:vertAlign w:val="baseline"/>
                            <w:lang w:val="en-US" w:eastAsia="zh-CN" w:bidi="ar-SA"/>
                          </w:rPr>
                        </m:ctrlPr>
                      </m:e>
                      <m:sup>
                        <m:r>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i/>
                            <w:iCs/>
                            <w:color w:val="000000"/>
                            <w:kern w:val="2"/>
                            <w:sz w:val="16"/>
                            <w:szCs w:val="16"/>
                            <w:vertAlign w:val="baseline"/>
                            <w:lang w:val="en-US" w:eastAsia="zh-CN" w:bidi="ar-SA"/>
                          </w:rPr>
                        </m:ctrlPr>
                      </m:sup>
                    </m:sSup>
                    <m:ctrlPr>
                      <w:rPr>
                        <w:rFonts w:hint="default" w:ascii="DejaVu Math TeX Gyre" w:hAnsi="DejaVu Math TeX Gyre" w:cs="Times New Roman"/>
                        <w:color w:val="000000"/>
                        <w:kern w:val="2"/>
                        <w:sz w:val="16"/>
                        <w:szCs w:val="16"/>
                        <w:vertAlign w:val="baseline"/>
                        <w:lang w:val="en-US" w:eastAsia="zh-CN" w:bidi="ar-SA"/>
                      </w:rPr>
                    </m:ctrlPr>
                  </m:den>
                </m:f>
                <m:r>
                  <m:rPr>
                    <m:sty m:val="p"/>
                  </m:rPr>
                  <w:rPr>
                    <w:rFonts w:hint="default" w:ascii="DejaVu Math TeX Gyre" w:hAnsi="DejaVu Math TeX Gyre" w:cs="Times New Roman"/>
                    <w:color w:val="000000"/>
                    <w:kern w:val="2"/>
                    <w:sz w:val="16"/>
                    <w:szCs w:val="16"/>
                    <w:vertAlign w:val="baseline"/>
                    <w:lang w:val="en-US" w:eastAsia="zh-CN" w:bidi="ar-SA"/>
                  </w:rPr>
                  <m:t>=</m:t>
                </m:r>
                <m:f>
                  <m:fPr>
                    <m:ctrlPr>
                      <w:rPr>
                        <w:rFonts w:hint="default" w:ascii="DejaVu Math TeX Gyre" w:hAnsi="DejaVu Math TeX Gyre" w:cs="Times New Roman"/>
                        <w:color w:val="000000"/>
                        <w:kern w:val="2"/>
                        <w:sz w:val="16"/>
                        <w:szCs w:val="16"/>
                        <w:vertAlign w:val="baseline"/>
                        <w:lang w:val="en-US" w:eastAsia="zh-CN" w:bidi="ar-SA"/>
                      </w:rPr>
                    </m:ctrlPr>
                  </m:fPr>
                  <m:num>
                    <m:r>
                      <m:rPr>
                        <m:sty m:val="p"/>
                      </m:rPr>
                      <w:rPr>
                        <w:rFonts w:hint="default" w:ascii="DejaVu Math TeX Gyre" w:hAnsi="DejaVu Math TeX Gyre" w:cs="Times New Roman"/>
                        <w:color w:val="000000"/>
                        <w:kern w:val="2"/>
                        <w:sz w:val="16"/>
                        <w:szCs w:val="16"/>
                        <w:vertAlign w:val="baseline"/>
                        <w:lang w:val="en-US" w:eastAsia="zh-CN" w:bidi="ar-SA"/>
                      </w:rPr>
                      <m:t>(</m:t>
                    </m:r>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k</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c</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color w:val="000000"/>
                        <w:kern w:val="2"/>
                        <w:sz w:val="16"/>
                        <w:szCs w:val="16"/>
                        <w:vertAlign w:val="baseline"/>
                        <w:lang w:val="en-US" w:eastAsia="zh-CN" w:bidi="ar-SA"/>
                      </w:rPr>
                    </m:ctrlPr>
                  </m:num>
                  <m:den>
                    <m:sSup>
                      <m:sSupPr>
                        <m:ctrlPr>
                          <w:rPr>
                            <w:rFonts w:hint="default" w:ascii="DejaVu Math TeX Gyre" w:hAnsi="DejaVu Math TeX Gyre" w:cs="Times New Roman"/>
                            <w:i/>
                            <w:iCs/>
                            <w:color w:val="000000"/>
                            <w:kern w:val="2"/>
                            <w:sz w:val="16"/>
                            <w:szCs w:val="16"/>
                            <w:vertAlign w:val="baseline"/>
                            <w:lang w:val="en-US" w:eastAsia="zh-CN" w:bidi="ar-SA"/>
                          </w:rPr>
                        </m:ctrlPr>
                      </m:sSupPr>
                      <m:e>
                        <m:sSup>
                          <m:sSupPr>
                            <m:ctrlPr>
                              <w:rPr>
                                <w:rFonts w:hint="default" w:ascii="DejaVu Math TeX Gyre" w:hAnsi="DejaVu Math TeX Gyre" w:cs="Times New Roman"/>
                                <w:i/>
                                <w:iCs/>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(D+2z</m:t>
                            </m:r>
                            <m:r>
                              <m:rPr>
                                <m:sty m:val="p"/>
                              </m:rPr>
                              <w:rPr>
                                <w:rFonts w:hint="default" w:ascii="DejaVu Math TeX Gyre" w:hAnsi="DejaVu Math TeX Gyre" w:cs="Times New Roman"/>
                                <w:color w:val="000000"/>
                                <w:kern w:val="2"/>
                                <w:sz w:val="16"/>
                                <w:szCs w:val="16"/>
                                <w:vertAlign w:val="baseline"/>
                                <w:lang w:val="en-US" w:eastAsia="zh-CN" w:bidi="ar-SA"/>
                              </w:rPr>
                              <m:t>tan</m:t>
                            </m:r>
                            <m:r>
                              <m:rPr/>
                              <w:rPr>
                                <w:rFonts w:hint="default" w:ascii="DejaVu Math TeX Gyre" w:hAnsi="DejaVu Math TeX Gyre" w:cs="Times New Roman"/>
                                <w:color w:val="000000"/>
                                <w:kern w:val="2"/>
                                <w:sz w:val="16"/>
                                <w:szCs w:val="16"/>
                                <w:vertAlign w:val="baseline"/>
                                <w:lang w:val="en-US" w:bidi="ar-SA"/>
                              </w:rPr>
                              <m:t>θ</m:t>
                            </m:r>
                            <m:r>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i/>
                                <w:iCs/>
                                <w:color w:val="000000"/>
                                <w:kern w:val="2"/>
                                <w:sz w:val="16"/>
                                <w:szCs w:val="16"/>
                                <w:vertAlign w:val="baseline"/>
                                <w:lang w:val="en-US" w:eastAsia="zh-CN" w:bidi="ar-SA"/>
                              </w:rPr>
                            </m:ctrlPr>
                          </m:e>
                          <m:sup>
                            <m:r>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i/>
                                <w:iCs/>
                                <w:color w:val="000000"/>
                                <w:kern w:val="2"/>
                                <w:sz w:val="16"/>
                                <w:szCs w:val="16"/>
                                <w:vertAlign w:val="baseline"/>
                                <w:lang w:val="en-US" w:eastAsia="zh-CN" w:bidi="ar-SA"/>
                              </w:rPr>
                            </m:ctrlPr>
                          </m:sup>
                        </m:sSup>
                        <m:r>
                          <m:rPr/>
                          <w:rPr>
                            <w:rFonts w:hint="default" w:ascii="DejaVu Math TeX Gyre" w:hAnsi="DejaVu Math TeX Gyre" w:cs="Times New Roman"/>
                            <w:color w:val="000000"/>
                            <w:kern w:val="2"/>
                            <w:sz w:val="16"/>
                            <w:szCs w:val="16"/>
                            <w:vertAlign w:val="baseline"/>
                            <w:lang w:val="en-US" w:eastAsia="zh-CN" w:bidi="ar-SA"/>
                          </w:rPr>
                          <m:t>−(d−2z</m:t>
                        </m:r>
                        <m:r>
                          <m:rPr>
                            <m:sty m:val="p"/>
                          </m:rPr>
                          <w:rPr>
                            <w:rFonts w:hint="default" w:ascii="DejaVu Math TeX Gyre" w:hAnsi="DejaVu Math TeX Gyre" w:cs="Times New Roman"/>
                            <w:color w:val="000000"/>
                            <w:kern w:val="2"/>
                            <w:sz w:val="16"/>
                            <w:szCs w:val="16"/>
                            <w:vertAlign w:val="baseline"/>
                            <w:lang w:val="en-US" w:eastAsia="zh-CN" w:bidi="ar-SA"/>
                          </w:rPr>
                          <m:t>tan</m:t>
                        </m:r>
                        <m:r>
                          <m:rPr/>
                          <w:rPr>
                            <w:rFonts w:hint="default" w:ascii="DejaVu Math TeX Gyre" w:hAnsi="DejaVu Math TeX Gyre" w:cs="Times New Roman"/>
                            <w:color w:val="000000"/>
                            <w:kern w:val="2"/>
                            <w:sz w:val="16"/>
                            <w:szCs w:val="16"/>
                            <w:vertAlign w:val="baseline"/>
                            <w:lang w:val="en-US" w:bidi="ar-SA"/>
                          </w:rPr>
                          <m:t>θ</m:t>
                        </m:r>
                        <m:r>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i/>
                            <w:iCs/>
                            <w:color w:val="000000"/>
                            <w:kern w:val="2"/>
                            <w:sz w:val="16"/>
                            <w:szCs w:val="16"/>
                            <w:vertAlign w:val="baseline"/>
                            <w:lang w:val="en-US" w:eastAsia="zh-CN" w:bidi="ar-SA"/>
                          </w:rPr>
                        </m:ctrlPr>
                      </m:e>
                      <m:sup>
                        <m:r>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i/>
                            <w:iCs/>
                            <w:color w:val="000000"/>
                            <w:kern w:val="2"/>
                            <w:sz w:val="16"/>
                            <w:szCs w:val="16"/>
                            <w:vertAlign w:val="baseline"/>
                            <w:lang w:val="en-US" w:eastAsia="zh-CN" w:bidi="ar-SA"/>
                          </w:rPr>
                        </m:ctrlPr>
                      </m:sup>
                    </m:sSup>
                    <m:ctrlPr>
                      <w:rPr>
                        <w:rFonts w:hint="default" w:ascii="DejaVu Math TeX Gyre" w:hAnsi="DejaVu Math TeX Gyre" w:cs="Times New Roman"/>
                        <w:color w:val="000000"/>
                        <w:kern w:val="2"/>
                        <w:sz w:val="16"/>
                        <w:szCs w:val="16"/>
                        <w:vertAlign w:val="baseline"/>
                        <w:lang w:val="en-US" w:eastAsia="zh-CN" w:bidi="ar-SA"/>
                      </w:rPr>
                    </m:ctrlPr>
                  </m:den>
                </m:f>
              </m:oMath>
            </m:oMathPara>
          </w:p>
        </w:tc>
      </w:tr>
      <w:tr w14:paraId="73C2C0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90" w:hRule="atLeast"/>
          <w:jc w:val="center"/>
        </w:trPr>
        <w:tc>
          <w:tcPr>
            <w:tcW w:w="1134" w:type="dxa"/>
            <w:vMerge w:val="continue"/>
            <w:tcBorders>
              <w:bottom w:val="single" w:color="auto" w:sz="12" w:space="0"/>
              <w:right w:val="single" w:color="auto" w:sz="4" w:space="0"/>
            </w:tcBorders>
            <w:shd w:val="clear" w:color="auto" w:fill="auto"/>
            <w:vAlign w:val="center"/>
          </w:tcPr>
          <w:p w14:paraId="4B15292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color w:val="000000"/>
                <w:sz w:val="16"/>
                <w:szCs w:val="16"/>
                <w:vertAlign w:val="baseline"/>
              </w:rPr>
            </w:pPr>
          </w:p>
        </w:tc>
        <w:tc>
          <w:tcPr>
            <w:tcW w:w="1417" w:type="dxa"/>
            <w:tcBorders>
              <w:top w:val="single" w:color="auto" w:sz="4" w:space="0"/>
              <w:left w:val="single" w:color="auto" w:sz="4" w:space="0"/>
              <w:bottom w:val="single" w:color="auto" w:sz="12" w:space="0"/>
              <w:right w:val="single" w:color="auto" w:sz="4" w:space="0"/>
            </w:tcBorders>
            <w:shd w:val="clear" w:color="auto" w:fill="auto"/>
            <w:vAlign w:val="center"/>
          </w:tcPr>
          <w:p w14:paraId="66333E1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color w:val="000000"/>
                <w:sz w:val="16"/>
                <w:szCs w:val="16"/>
                <w:vertAlign w:val="baseline"/>
                <w:lang w:eastAsia="zh-CN"/>
              </w:rPr>
            </w:pPr>
            <w:r>
              <w:rPr>
                <w:rFonts w:hint="eastAsia"/>
                <w:color w:val="000000"/>
                <w:sz w:val="16"/>
                <w:szCs w:val="16"/>
                <w:vertAlign w:val="baseline"/>
                <w:lang w:eastAsia="zh-CN"/>
              </w:rPr>
              <w:t>实心圆形</w:t>
            </w:r>
          </w:p>
          <w:p w14:paraId="508FFAF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eastAsiaTheme="minorEastAsia"/>
                <w:color w:val="000000"/>
                <w:sz w:val="16"/>
                <w:szCs w:val="16"/>
                <w:vertAlign w:val="baseline"/>
                <w:lang w:eastAsia="zh-CN"/>
              </w:rPr>
            </w:pPr>
            <m:oMathPara>
              <m:oMath>
                <m:r>
                  <m:rPr/>
                  <w:rPr>
                    <w:rFonts w:hint="default" w:ascii="DejaVu Math TeX Gyre" w:hAnsi="DejaVu Math TeX Gyre" w:cs="Times New Roman"/>
                    <w:color w:val="000000"/>
                    <w:kern w:val="2"/>
                    <w:sz w:val="12"/>
                    <w:szCs w:val="12"/>
                    <w:vertAlign w:val="baseline"/>
                    <w:lang w:val="en-US" w:eastAsia="zh-CN" w:bidi="ar-SA"/>
                  </w:rPr>
                  <m:t>(d−2ztanθ≤0)</m:t>
                </m:r>
              </m:oMath>
            </m:oMathPara>
          </w:p>
        </w:tc>
        <w:tc>
          <w:tcPr>
            <w:tcW w:w="6236" w:type="dxa"/>
            <w:tcBorders>
              <w:top w:val="single" w:color="auto" w:sz="4" w:space="0"/>
              <w:left w:val="single" w:color="auto" w:sz="4" w:space="0"/>
              <w:bottom w:val="single" w:color="auto" w:sz="12" w:space="0"/>
            </w:tcBorders>
            <w:shd w:val="clear" w:color="auto" w:fill="auto"/>
            <w:vAlign w:val="center"/>
          </w:tcPr>
          <w:p w14:paraId="63F2E1D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color w:val="000000"/>
                <w:sz w:val="16"/>
                <w:szCs w:val="16"/>
                <w:vertAlign w:val="baseline"/>
                <w:lang w:val="en-US" w:eastAsia="zh-CN"/>
              </w:rPr>
            </w:pPr>
            <w:r>
              <w:rPr>
                <w:rFonts w:hint="eastAsia"/>
                <w:color w:val="000000"/>
                <w:sz w:val="16"/>
                <w:szCs w:val="16"/>
                <w:vertAlign w:val="baseline"/>
                <w:lang w:val="en-US" w:eastAsia="zh-CN"/>
              </w:rPr>
              <w:t>不考虑应力叠加：</w:t>
            </w:r>
            <m:oMath>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z</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f>
                <m:fPr>
                  <m:ctrlPr>
                    <w:rPr>
                      <w:rFonts w:hint="default" w:ascii="DejaVu Math TeX Gyre" w:hAnsi="DejaVu Math TeX Gyre" w:cs="Times New Roman"/>
                      <w:color w:val="000000"/>
                      <w:kern w:val="2"/>
                      <w:sz w:val="16"/>
                      <w:szCs w:val="16"/>
                      <w:vertAlign w:val="baseline"/>
                      <w:lang w:val="en-US" w:eastAsia="zh-CN" w:bidi="ar-SA"/>
                    </w:rPr>
                  </m:ctrlPr>
                </m:fPr>
                <m:num>
                  <m:r>
                    <m:rPr>
                      <m:sty m:val="p"/>
                    </m:rPr>
                    <w:rPr>
                      <w:rFonts w:hint="default" w:ascii="DejaVu Math TeX Gyre" w:hAnsi="DejaVu Math TeX Gyre" w:cs="Times New Roman"/>
                      <w:color w:val="000000"/>
                      <w:kern w:val="2"/>
                      <w:sz w:val="16"/>
                      <w:szCs w:val="16"/>
                      <w:vertAlign w:val="baseline"/>
                      <w:lang w:val="en-US" w:eastAsia="zh-CN" w:bidi="ar-SA"/>
                    </w:rPr>
                    <m:t>(</m:t>
                  </m:r>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k</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c</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color w:val="000000"/>
                      <w:kern w:val="2"/>
                      <w:sz w:val="16"/>
                      <w:szCs w:val="16"/>
                      <w:vertAlign w:val="baseline"/>
                      <w:lang w:val="en-US" w:eastAsia="zh-CN" w:bidi="ar-SA"/>
                    </w:rPr>
                  </m:ctrlPr>
                </m:num>
                <m:den>
                  <m:sSup>
                    <m:sSupPr>
                      <m:ctrlPr>
                        <w:rPr>
                          <w:rFonts w:hint="default" w:ascii="DejaVu Math TeX Gyre" w:hAnsi="DejaVu Math TeX Gyre" w:cs="Times New Roman"/>
                          <w:i/>
                          <w:iCs/>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i/>
                          <w:iCs/>
                          <w:color w:val="000000"/>
                          <w:kern w:val="2"/>
                          <w:sz w:val="16"/>
                          <w:szCs w:val="16"/>
                          <w:vertAlign w:val="baseline"/>
                          <w:lang w:val="en-US" w:eastAsia="zh-CN" w:bidi="ar-SA"/>
                        </w:rPr>
                      </m:ctrlPr>
                    </m:e>
                    <m:sup>
                      <m:r>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i/>
                          <w:iCs/>
                          <w:color w:val="000000"/>
                          <w:kern w:val="2"/>
                          <w:sz w:val="16"/>
                          <w:szCs w:val="16"/>
                          <w:vertAlign w:val="baseline"/>
                          <w:lang w:val="en-US" w:eastAsia="zh-CN" w:bidi="ar-SA"/>
                        </w:rPr>
                      </m:ctrlPr>
                    </m:sup>
                  </m:sSup>
                  <m:ctrlPr>
                    <w:rPr>
                      <w:rFonts w:hint="default" w:ascii="DejaVu Math TeX Gyre" w:hAnsi="DejaVu Math TeX Gyre" w:cs="Times New Roman"/>
                      <w:color w:val="000000"/>
                      <w:kern w:val="2"/>
                      <w:sz w:val="16"/>
                      <w:szCs w:val="16"/>
                      <w:vertAlign w:val="baseline"/>
                      <w:lang w:val="en-US" w:eastAsia="zh-CN" w:bidi="ar-SA"/>
                    </w:rPr>
                  </m:ctrlPr>
                </m:den>
              </m:f>
              <m:r>
                <m:rPr>
                  <m:sty m:val="p"/>
                </m:rPr>
                <w:rPr>
                  <w:rFonts w:hint="default" w:ascii="DejaVu Math TeX Gyre" w:hAnsi="DejaVu Math TeX Gyre" w:cs="Times New Roman"/>
                  <w:color w:val="000000"/>
                  <w:kern w:val="2"/>
                  <w:sz w:val="16"/>
                  <w:szCs w:val="16"/>
                  <w:vertAlign w:val="baseline"/>
                  <w:lang w:val="en-US" w:eastAsia="zh-CN" w:bidi="ar-SA"/>
                </w:rPr>
                <m:t>=</m:t>
              </m:r>
              <m:f>
                <m:fPr>
                  <m:ctrlPr>
                    <w:rPr>
                      <w:rFonts w:hint="default" w:ascii="DejaVu Math TeX Gyre" w:hAnsi="DejaVu Math TeX Gyre" w:cs="Times New Roman"/>
                      <w:color w:val="000000"/>
                      <w:kern w:val="2"/>
                      <w:sz w:val="16"/>
                      <w:szCs w:val="16"/>
                      <w:vertAlign w:val="baseline"/>
                      <w:lang w:val="en-US" w:eastAsia="zh-CN" w:bidi="ar-SA"/>
                    </w:rPr>
                  </m:ctrlPr>
                </m:fPr>
                <m:num>
                  <m:r>
                    <m:rPr>
                      <m:sty m:val="p"/>
                    </m:rPr>
                    <w:rPr>
                      <w:rFonts w:hint="default" w:ascii="DejaVu Math TeX Gyre" w:hAnsi="DejaVu Math TeX Gyre" w:cs="Times New Roman"/>
                      <w:color w:val="000000"/>
                      <w:kern w:val="2"/>
                      <w:sz w:val="16"/>
                      <w:szCs w:val="16"/>
                      <w:vertAlign w:val="baseline"/>
                      <w:lang w:val="en-US" w:eastAsia="zh-CN" w:bidi="ar-SA"/>
                    </w:rPr>
                    <m:t>(</m:t>
                  </m:r>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k</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c</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color w:val="000000"/>
                      <w:kern w:val="2"/>
                      <w:sz w:val="16"/>
                      <w:szCs w:val="16"/>
                      <w:vertAlign w:val="baseline"/>
                      <w:lang w:val="en-US" w:eastAsia="zh-CN" w:bidi="ar-SA"/>
                    </w:rPr>
                  </m:ctrlPr>
                </m:num>
                <m:den>
                  <m:sSup>
                    <m:sSupPr>
                      <m:ctrlPr>
                        <w:rPr>
                          <w:rFonts w:hint="default" w:ascii="DejaVu Math TeX Gyre" w:hAnsi="DejaVu Math TeX Gyre" w:cs="Times New Roman"/>
                          <w:i/>
                          <w:iCs/>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(D+2z</m:t>
                      </m:r>
                      <m:r>
                        <m:rPr>
                          <m:sty m:val="p"/>
                        </m:rPr>
                        <w:rPr>
                          <w:rFonts w:hint="default" w:ascii="DejaVu Math TeX Gyre" w:hAnsi="DejaVu Math TeX Gyre" w:cs="Times New Roman"/>
                          <w:color w:val="000000"/>
                          <w:kern w:val="2"/>
                          <w:sz w:val="16"/>
                          <w:szCs w:val="16"/>
                          <w:vertAlign w:val="baseline"/>
                          <w:lang w:val="en-US" w:eastAsia="zh-CN" w:bidi="ar-SA"/>
                        </w:rPr>
                        <m:t>tan</m:t>
                      </m:r>
                      <m:r>
                        <m:rPr/>
                        <w:rPr>
                          <w:rFonts w:hint="default" w:ascii="DejaVu Math TeX Gyre" w:hAnsi="DejaVu Math TeX Gyre" w:cs="Times New Roman"/>
                          <w:color w:val="000000"/>
                          <w:kern w:val="2"/>
                          <w:sz w:val="16"/>
                          <w:szCs w:val="16"/>
                          <w:vertAlign w:val="baseline"/>
                          <w:lang w:val="en-US" w:bidi="ar-SA"/>
                        </w:rPr>
                        <m:t>θ</m:t>
                      </m:r>
                      <m:r>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i/>
                          <w:iCs/>
                          <w:color w:val="000000"/>
                          <w:kern w:val="2"/>
                          <w:sz w:val="16"/>
                          <w:szCs w:val="16"/>
                          <w:vertAlign w:val="baseline"/>
                          <w:lang w:val="en-US" w:eastAsia="zh-CN" w:bidi="ar-SA"/>
                        </w:rPr>
                      </m:ctrlPr>
                    </m:e>
                    <m:sup>
                      <m:r>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i/>
                          <w:iCs/>
                          <w:color w:val="000000"/>
                          <w:kern w:val="2"/>
                          <w:sz w:val="16"/>
                          <w:szCs w:val="16"/>
                          <w:vertAlign w:val="baseline"/>
                          <w:lang w:val="en-US" w:eastAsia="zh-CN" w:bidi="ar-SA"/>
                        </w:rPr>
                      </m:ctrlPr>
                    </m:sup>
                  </m:sSup>
                  <m:ctrlPr>
                    <w:rPr>
                      <w:rFonts w:hint="default" w:ascii="DejaVu Math TeX Gyre" w:hAnsi="DejaVu Math TeX Gyre" w:cs="Times New Roman"/>
                      <w:color w:val="000000"/>
                      <w:kern w:val="2"/>
                      <w:sz w:val="16"/>
                      <w:szCs w:val="16"/>
                      <w:vertAlign w:val="baseline"/>
                      <w:lang w:val="en-US" w:eastAsia="zh-CN" w:bidi="ar-SA"/>
                    </w:rPr>
                  </m:ctrlPr>
                </m:den>
              </m:f>
            </m:oMath>
          </w:p>
          <w:p w14:paraId="60C1EC1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color w:val="000000"/>
                <w:sz w:val="16"/>
                <w:szCs w:val="16"/>
                <w:vertAlign w:val="baseline"/>
                <w:lang w:val="en-US" w:eastAsia="zh-CN"/>
              </w:rPr>
            </w:pPr>
            <w:r>
              <w:rPr>
                <w:rFonts w:hint="eastAsia"/>
                <w:color w:val="000000"/>
                <w:sz w:val="16"/>
                <w:szCs w:val="16"/>
                <w:vertAlign w:val="baseline"/>
                <w:lang w:val="en-US" w:eastAsia="zh-CN"/>
              </w:rPr>
              <w:t>考虑应力叠加：</w:t>
            </w:r>
            <m:oMath>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z</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f>
                <m:fPr>
                  <m:ctrlPr>
                    <w:rPr>
                      <w:rFonts w:hint="default" w:ascii="DejaVu Math TeX Gyre" w:hAnsi="DejaVu Math TeX Gyre" w:cs="Times New Roman"/>
                      <w:color w:val="000000"/>
                      <w:kern w:val="2"/>
                      <w:sz w:val="16"/>
                      <w:szCs w:val="16"/>
                      <w:vertAlign w:val="baseline"/>
                      <w:lang w:val="en-US" w:eastAsia="zh-CN" w:bidi="ar-SA"/>
                    </w:rPr>
                  </m:ctrlPr>
                </m:fPr>
                <m:num>
                  <m:r>
                    <m:rPr>
                      <m:sty m:val="p"/>
                    </m:rPr>
                    <w:rPr>
                      <w:rFonts w:hint="default" w:ascii="DejaVu Math TeX Gyre" w:hAnsi="DejaVu Math TeX Gyre" w:cs="Times New Roman"/>
                      <w:color w:val="000000"/>
                      <w:kern w:val="2"/>
                      <w:sz w:val="16"/>
                      <w:szCs w:val="16"/>
                      <w:vertAlign w:val="baseline"/>
                      <w:lang w:val="en-US" w:eastAsia="zh-CN" w:bidi="ar-SA"/>
                    </w:rPr>
                    <m:t>(</m:t>
                  </m:r>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p>
                    <m:sSupPr>
                      <m:ctrlPr>
                        <w:rPr>
                          <w:rFonts w:hint="default" w:ascii="DejaVu Math TeX Gyre" w:hAnsi="DejaVu Math TeX Gyre" w:cs="Times New Roman"/>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m:t>
                      </m:r>
                      <m:ctrlPr>
                        <w:rPr>
                          <w:rFonts w:hint="default" w:ascii="DejaVu Math TeX Gyre" w:hAnsi="DejaVu Math TeX Gyre" w:cs="Times New Roman"/>
                          <w:color w:val="000000"/>
                          <w:kern w:val="2"/>
                          <w:sz w:val="16"/>
                          <w:szCs w:val="16"/>
                          <w:vertAlign w:val="baseline"/>
                          <w:lang w:val="en-US" w:eastAsia="zh-CN" w:bidi="ar-SA"/>
                        </w:rPr>
                      </m:ctrlPr>
                    </m:e>
                    <m:sup>
                      <m:r>
                        <m:rPr>
                          <m:sty m:val="p"/>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color w:val="000000"/>
                          <w:kern w:val="2"/>
                          <w:sz w:val="16"/>
                          <w:szCs w:val="16"/>
                          <w:vertAlign w:val="baseline"/>
                          <w:lang w:val="en-US" w:eastAsia="zh-CN" w:bidi="ar-SA"/>
                        </w:rPr>
                      </m:ctrlPr>
                    </m:sup>
                  </m:sSup>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k</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c</m:t>
                      </m:r>
                      <m:ctrlPr>
                        <w:rPr>
                          <w:rFonts w:hint="default" w:ascii="DejaVu Math TeX Gyre" w:hAnsi="DejaVu Math TeX Gyre" w:cs="Times New Roman"/>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color w:val="000000"/>
                      <w:kern w:val="2"/>
                      <w:sz w:val="16"/>
                      <w:szCs w:val="16"/>
                      <w:vertAlign w:val="baseline"/>
                      <w:lang w:val="en-US" w:eastAsia="zh-CN" w:bidi="ar-SA"/>
                    </w:rPr>
                  </m:ctrlPr>
                </m:num>
                <m:den>
                  <m:sSup>
                    <m:sSupPr>
                      <m:ctrlPr>
                        <w:rPr>
                          <w:rFonts w:hint="default" w:ascii="DejaVu Math TeX Gyre" w:hAnsi="DejaVu Math TeX Gyre" w:cs="Times New Roman"/>
                          <w:i/>
                          <w:iCs/>
                          <w:color w:val="000000"/>
                          <w:kern w:val="2"/>
                          <w:sz w:val="16"/>
                          <w:szCs w:val="16"/>
                          <w:vertAlign w:val="baseline"/>
                          <w:lang w:val="en-US" w:eastAsia="zh-CN" w:bidi="ar-SA"/>
                        </w:rPr>
                      </m:ctrlPr>
                    </m:sSupPr>
                    <m:e>
                      <m:sSup>
                        <m:sSupPr>
                          <m:ctrlPr>
                            <w:rPr>
                              <w:rFonts w:hint="default" w:ascii="DejaVu Math TeX Gyre" w:hAnsi="DejaVu Math TeX Gyre" w:cs="Times New Roman"/>
                              <w:i/>
                              <w:iCs/>
                              <w:color w:val="000000"/>
                              <w:kern w:val="2"/>
                              <w:sz w:val="16"/>
                              <w:szCs w:val="16"/>
                              <w:vertAlign w:val="baseline"/>
                              <w:lang w:val="en-US" w:eastAsia="zh-CN" w:bidi="ar-SA"/>
                            </w:rPr>
                          </m:ctrlPr>
                        </m:sSupPr>
                        <m:e>
                          <m:r>
                            <m:rPr/>
                            <w:rPr>
                              <w:rFonts w:hint="default" w:ascii="DejaVu Math TeX Gyre" w:hAnsi="DejaVu Math TeX Gyre" w:cs="Times New Roman"/>
                              <w:color w:val="000000"/>
                              <w:kern w:val="2"/>
                              <w:sz w:val="16"/>
                              <w:szCs w:val="16"/>
                              <w:vertAlign w:val="baseline"/>
                              <w:lang w:val="en-US" w:eastAsia="zh-CN" w:bidi="ar-SA"/>
                            </w:rPr>
                            <m:t>(D+2z</m:t>
                          </m:r>
                          <m:r>
                            <m:rPr>
                              <m:sty m:val="p"/>
                            </m:rPr>
                            <w:rPr>
                              <w:rFonts w:hint="default" w:ascii="DejaVu Math TeX Gyre" w:hAnsi="DejaVu Math TeX Gyre" w:cs="Times New Roman"/>
                              <w:color w:val="000000"/>
                              <w:kern w:val="2"/>
                              <w:sz w:val="16"/>
                              <w:szCs w:val="16"/>
                              <w:vertAlign w:val="baseline"/>
                              <w:lang w:val="en-US" w:eastAsia="zh-CN" w:bidi="ar-SA"/>
                            </w:rPr>
                            <m:t>tan</m:t>
                          </m:r>
                          <m:r>
                            <m:rPr/>
                            <w:rPr>
                              <w:rFonts w:hint="default" w:ascii="DejaVu Math TeX Gyre" w:hAnsi="DejaVu Math TeX Gyre" w:cs="Times New Roman"/>
                              <w:color w:val="000000"/>
                              <w:kern w:val="2"/>
                              <w:sz w:val="16"/>
                              <w:szCs w:val="16"/>
                              <w:vertAlign w:val="baseline"/>
                              <w:lang w:val="en-US" w:bidi="ar-SA"/>
                            </w:rPr>
                            <m:t>θ</m:t>
                          </m:r>
                          <m:r>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i/>
                              <w:iCs/>
                              <w:color w:val="000000"/>
                              <w:kern w:val="2"/>
                              <w:sz w:val="16"/>
                              <w:szCs w:val="16"/>
                              <w:vertAlign w:val="baseline"/>
                              <w:lang w:val="en-US" w:eastAsia="zh-CN" w:bidi="ar-SA"/>
                            </w:rPr>
                          </m:ctrlPr>
                        </m:e>
                        <m:sup>
                          <m:r>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i/>
                              <w:iCs/>
                              <w:color w:val="000000"/>
                              <w:kern w:val="2"/>
                              <w:sz w:val="16"/>
                              <w:szCs w:val="16"/>
                              <w:vertAlign w:val="baseline"/>
                              <w:lang w:val="en-US" w:eastAsia="zh-CN" w:bidi="ar-SA"/>
                            </w:rPr>
                          </m:ctrlPr>
                        </m:sup>
                      </m:sSup>
                      <m:r>
                        <m:rPr/>
                        <w:rPr>
                          <w:rFonts w:hint="default" w:ascii="DejaVu Math TeX Gyre" w:hAnsi="DejaVu Math TeX Gyre" w:cs="Times New Roman"/>
                          <w:color w:val="000000"/>
                          <w:kern w:val="2"/>
                          <w:sz w:val="16"/>
                          <w:szCs w:val="16"/>
                          <w:vertAlign w:val="baseline"/>
                          <w:lang w:val="en-US" w:eastAsia="zh-CN" w:bidi="ar-SA"/>
                        </w:rPr>
                        <m:t>+(d−2z</m:t>
                      </m:r>
                      <m:r>
                        <m:rPr>
                          <m:sty m:val="p"/>
                        </m:rPr>
                        <w:rPr>
                          <w:rFonts w:hint="default" w:ascii="DejaVu Math TeX Gyre" w:hAnsi="DejaVu Math TeX Gyre" w:cs="Times New Roman"/>
                          <w:color w:val="000000"/>
                          <w:kern w:val="2"/>
                          <w:sz w:val="16"/>
                          <w:szCs w:val="16"/>
                          <w:vertAlign w:val="baseline"/>
                          <w:lang w:val="en-US" w:eastAsia="zh-CN" w:bidi="ar-SA"/>
                        </w:rPr>
                        <m:t>tan</m:t>
                      </m:r>
                      <m:r>
                        <m:rPr/>
                        <w:rPr>
                          <w:rFonts w:hint="default" w:ascii="DejaVu Math TeX Gyre" w:hAnsi="DejaVu Math TeX Gyre" w:cs="Times New Roman"/>
                          <w:color w:val="000000"/>
                          <w:kern w:val="2"/>
                          <w:sz w:val="16"/>
                          <w:szCs w:val="16"/>
                          <w:vertAlign w:val="baseline"/>
                          <w:lang w:val="en-US" w:bidi="ar-SA"/>
                        </w:rPr>
                        <m:t>θ</m:t>
                      </m:r>
                      <m:r>
                        <m:rPr/>
                        <w:rPr>
                          <w:rFonts w:hint="default" w:ascii="DejaVu Math TeX Gyre" w:hAnsi="DejaVu Math TeX Gyre" w:cs="Times New Roman"/>
                          <w:color w:val="000000"/>
                          <w:kern w:val="2"/>
                          <w:sz w:val="16"/>
                          <w:szCs w:val="16"/>
                          <w:vertAlign w:val="baseline"/>
                          <w:lang w:val="en-US" w:eastAsia="zh-CN" w:bidi="ar-SA"/>
                        </w:rPr>
                        <m:t>)</m:t>
                      </m:r>
                      <m:ctrlPr>
                        <w:rPr>
                          <w:rFonts w:hint="default" w:ascii="DejaVu Math TeX Gyre" w:hAnsi="DejaVu Math TeX Gyre" w:cs="Times New Roman"/>
                          <w:i/>
                          <w:iCs/>
                          <w:color w:val="000000"/>
                          <w:kern w:val="2"/>
                          <w:sz w:val="16"/>
                          <w:szCs w:val="16"/>
                          <w:vertAlign w:val="baseline"/>
                          <w:lang w:val="en-US" w:eastAsia="zh-CN" w:bidi="ar-SA"/>
                        </w:rPr>
                      </m:ctrlPr>
                    </m:e>
                    <m:sup>
                      <m:r>
                        <m:rPr/>
                        <w:rPr>
                          <w:rFonts w:hint="default" w:ascii="DejaVu Math TeX Gyre" w:hAnsi="DejaVu Math TeX Gyre" w:cs="Times New Roman"/>
                          <w:color w:val="000000"/>
                          <w:kern w:val="2"/>
                          <w:sz w:val="16"/>
                          <w:szCs w:val="16"/>
                          <w:vertAlign w:val="baseline"/>
                          <w:lang w:val="en-US" w:eastAsia="zh-CN" w:bidi="ar-SA"/>
                        </w:rPr>
                        <m:t>2</m:t>
                      </m:r>
                      <m:ctrlPr>
                        <w:rPr>
                          <w:rFonts w:hint="default" w:ascii="DejaVu Math TeX Gyre" w:hAnsi="DejaVu Math TeX Gyre" w:cs="Times New Roman"/>
                          <w:i/>
                          <w:iCs/>
                          <w:color w:val="000000"/>
                          <w:kern w:val="2"/>
                          <w:sz w:val="16"/>
                          <w:szCs w:val="16"/>
                          <w:vertAlign w:val="baseline"/>
                          <w:lang w:val="en-US" w:eastAsia="zh-CN" w:bidi="ar-SA"/>
                        </w:rPr>
                      </m:ctrlPr>
                    </m:sup>
                  </m:sSup>
                  <m:ctrlPr>
                    <w:rPr>
                      <w:rFonts w:hint="default" w:ascii="DejaVu Math TeX Gyre" w:hAnsi="DejaVu Math TeX Gyre" w:cs="Times New Roman"/>
                      <w:color w:val="000000"/>
                      <w:kern w:val="2"/>
                      <w:sz w:val="16"/>
                      <w:szCs w:val="16"/>
                      <w:vertAlign w:val="baseline"/>
                      <w:lang w:val="en-US" w:eastAsia="zh-CN" w:bidi="ar-SA"/>
                    </w:rPr>
                  </m:ctrlPr>
                </m:den>
              </m:f>
            </m:oMath>
            <w:r>
              <w:rPr>
                <w:rFonts w:hint="eastAsia" w:hAnsi="DejaVu Math TeX Gyre" w:cs="Times New Roman"/>
                <w:i w:val="0"/>
                <w:color w:val="000000"/>
                <w:kern w:val="2"/>
                <w:sz w:val="16"/>
                <w:szCs w:val="16"/>
                <w:vertAlign w:val="baseline"/>
                <w:lang w:val="en-US" w:eastAsia="zh-CN" w:bidi="ar-SA"/>
              </w:rPr>
              <w:t xml:space="preserve"> 和 </w:t>
            </w:r>
            <m:oMath>
              <m:sSub>
                <m:sSubPr>
                  <m:ctrlPr>
                    <w:rPr>
                      <w:rFonts w:hint="default" w:ascii="DejaVu Math TeX Gyre" w:hAnsi="DejaVu Math TeX Gyre" w:cs="Times New Roman"/>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2p</m:t>
                  </m:r>
                  <m:ctrlPr>
                    <w:rPr>
                      <w:rFonts w:hint="default" w:ascii="DejaVu Math TeX Gyre" w:hAnsi="DejaVu Math TeX Gyre" w:cs="Times New Roman"/>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z</m:t>
                  </m:r>
                  <m:ctrlPr>
                    <w:rPr>
                      <w:rFonts w:hint="default" w:ascii="DejaVu Math TeX Gyre" w:hAnsi="DejaVu Math TeX Gyre" w:cs="Times New Roman"/>
                      <w:color w:val="000000"/>
                      <w:kern w:val="2"/>
                      <w:sz w:val="16"/>
                      <w:szCs w:val="16"/>
                      <w:vertAlign w:val="baseline"/>
                      <w:lang w:val="en-US" w:eastAsia="zh-CN" w:bidi="ar-SA"/>
                    </w:rPr>
                  </m:ctrlPr>
                </m:sub>
              </m:sSub>
            </m:oMath>
          </w:p>
        </w:tc>
      </w:tr>
    </w:tbl>
    <w:p w14:paraId="7C12DADF">
      <w:pPr>
        <w:keepNext w:val="0"/>
        <w:keepLines w:val="0"/>
        <w:pageBreakBefore w:val="0"/>
        <w:widowControl w:val="0"/>
        <w:kinsoku/>
        <w:wordWrap/>
        <w:overflowPunct/>
        <w:topLinePunct w:val="0"/>
        <w:autoSpaceDE/>
        <w:autoSpaceDN/>
        <w:bidi w:val="0"/>
        <w:adjustRightInd/>
        <w:snapToGrid w:val="0"/>
        <w:spacing w:line="240" w:lineRule="auto"/>
        <w:textAlignment w:val="auto"/>
      </w:pPr>
    </w:p>
    <w:p w14:paraId="541C01FC">
      <w:pPr>
        <w:keepNext w:val="0"/>
        <w:keepLines w:val="0"/>
        <w:pageBreakBefore w:val="0"/>
        <w:widowControl w:val="0"/>
        <w:kinsoku/>
        <w:wordWrap/>
        <w:overflowPunct/>
        <w:topLinePunct w:val="0"/>
        <w:autoSpaceDE/>
        <w:autoSpaceDN/>
        <w:bidi w:val="0"/>
        <w:adjustRightInd/>
        <w:snapToGrid w:val="0"/>
        <w:spacing w:line="240" w:lineRule="auto"/>
        <w:textAlignment w:val="auto"/>
      </w:pP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765"/>
        <w:gridCol w:w="766"/>
        <w:gridCol w:w="7256"/>
      </w:tblGrid>
      <w:tr w14:paraId="41840B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680" w:type="dxa"/>
            <w:tcBorders>
              <w:top w:val="single" w:color="auto" w:sz="12" w:space="0"/>
              <w:bottom w:val="single" w:color="auto" w:sz="4" w:space="0"/>
              <w:right w:val="single" w:color="auto" w:sz="4" w:space="0"/>
            </w:tcBorders>
            <w:shd w:val="clear" w:color="auto" w:fill="auto"/>
            <w:vAlign w:val="center"/>
          </w:tcPr>
          <w:p w14:paraId="4D00D23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b/>
                <w:bCs/>
                <w:color w:val="000000"/>
                <w:sz w:val="18"/>
                <w:szCs w:val="18"/>
                <w:vertAlign w:val="baseline"/>
                <w:lang w:eastAsia="zh-CN"/>
              </w:rPr>
            </w:pPr>
            <w:r>
              <w:rPr>
                <w:rFonts w:hint="eastAsia"/>
                <w:b/>
                <w:bCs/>
                <w:color w:val="000000"/>
                <w:sz w:val="18"/>
                <w:szCs w:val="18"/>
                <w:vertAlign w:val="baseline"/>
                <w:lang w:eastAsia="zh-CN"/>
              </w:rPr>
              <w:t>有无</w:t>
            </w:r>
          </w:p>
          <w:p w14:paraId="4F040E3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eastAsiaTheme="minorEastAsia"/>
                <w:b/>
                <w:bCs/>
                <w:color w:val="000000"/>
                <w:sz w:val="18"/>
                <w:szCs w:val="18"/>
                <w:vertAlign w:val="baseline"/>
                <w:lang w:eastAsia="zh-CN"/>
              </w:rPr>
            </w:pPr>
            <w:r>
              <w:rPr>
                <w:rFonts w:hint="eastAsia"/>
                <w:b/>
                <w:bCs/>
                <w:color w:val="000000"/>
                <w:sz w:val="18"/>
                <w:szCs w:val="18"/>
                <w:vertAlign w:val="baseline"/>
                <w:lang w:eastAsia="zh-CN"/>
              </w:rPr>
              <w:t>预钻孔</w:t>
            </w:r>
          </w:p>
        </w:tc>
        <w:tc>
          <w:tcPr>
            <w:tcW w:w="680" w:type="dxa"/>
            <w:tcBorders>
              <w:top w:val="single" w:color="auto" w:sz="12" w:space="0"/>
              <w:left w:val="single" w:color="auto" w:sz="4" w:space="0"/>
              <w:bottom w:val="single" w:color="auto" w:sz="4" w:space="0"/>
              <w:right w:val="single" w:color="auto" w:sz="4" w:space="0"/>
            </w:tcBorders>
            <w:shd w:val="clear" w:color="auto" w:fill="auto"/>
            <w:vAlign w:val="center"/>
          </w:tcPr>
          <w:p w14:paraId="27F3249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b/>
                <w:bCs/>
                <w:color w:val="000000"/>
                <w:sz w:val="18"/>
                <w:szCs w:val="18"/>
                <w:vertAlign w:val="baseline"/>
                <w:lang w:val="en-US" w:eastAsia="zh-CN"/>
              </w:rPr>
            </w:pPr>
            <w:r>
              <w:rPr>
                <w:rFonts w:hint="eastAsia"/>
                <w:b/>
                <w:bCs/>
                <w:color w:val="000000"/>
                <w:sz w:val="18"/>
                <w:szCs w:val="18"/>
                <w:vertAlign w:val="baseline"/>
                <w:lang w:val="en-US" w:eastAsia="zh-CN"/>
              </w:rPr>
              <w:t>地面</w:t>
            </w:r>
          </w:p>
          <w:p w14:paraId="67CA6F5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b/>
                <w:bCs/>
                <w:color w:val="000000"/>
                <w:sz w:val="18"/>
                <w:szCs w:val="18"/>
                <w:vertAlign w:val="baseline"/>
                <w:lang w:val="en-US" w:eastAsia="zh-CN"/>
              </w:rPr>
            </w:pPr>
            <w:r>
              <w:rPr>
                <w:rFonts w:hint="eastAsia"/>
                <w:b/>
                <w:bCs/>
                <w:color w:val="000000"/>
                <w:sz w:val="18"/>
                <w:szCs w:val="18"/>
                <w:vertAlign w:val="baseline"/>
                <w:lang w:val="en-US" w:eastAsia="zh-CN"/>
              </w:rPr>
              <w:t>标高</w:t>
            </w:r>
          </w:p>
        </w:tc>
        <w:tc>
          <w:tcPr>
            <w:tcW w:w="6444" w:type="dxa"/>
            <w:tcBorders>
              <w:top w:val="single" w:color="auto" w:sz="12" w:space="0"/>
              <w:left w:val="single" w:color="auto" w:sz="4" w:space="0"/>
              <w:bottom w:val="single" w:color="auto" w:sz="4" w:space="0"/>
            </w:tcBorders>
            <w:shd w:val="clear" w:color="auto" w:fill="auto"/>
            <w:vAlign w:val="center"/>
          </w:tcPr>
          <w:p w14:paraId="5652D21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b/>
                <w:bCs/>
                <w:color w:val="000000"/>
                <w:sz w:val="18"/>
                <w:szCs w:val="18"/>
                <w:vertAlign w:val="baseline"/>
                <w:lang w:eastAsia="zh-CN"/>
              </w:rPr>
            </w:pPr>
            <w:r>
              <w:rPr>
                <w:rFonts w:hint="eastAsia"/>
                <w:b/>
                <w:bCs/>
                <w:color w:val="000000"/>
                <w:sz w:val="18"/>
                <w:szCs w:val="18"/>
                <w:vertAlign w:val="baseline"/>
                <w:lang w:eastAsia="zh-CN"/>
              </w:rPr>
              <w:t>计算公式（其中高度变化系数</w:t>
            </w:r>
            <m:oMath>
              <m:r>
                <m:rPr>
                  <m:sty m:val="bi"/>
                </m:rPr>
                <w:rPr>
                  <w:rFonts w:hint="default" w:ascii="DejaVu Math TeX Gyre" w:hAnsi="DejaVu Math TeX Gyre"/>
                  <w:color w:val="000000"/>
                  <w:sz w:val="18"/>
                  <w:szCs w:val="18"/>
                  <w:vertAlign w:val="baseline"/>
                </w:rPr>
                <m:t>δ</m:t>
              </m:r>
              <m:r>
                <m:rPr>
                  <m:sty m:val="b"/>
                </m:rPr>
                <w:rPr>
                  <w:rFonts w:hint="default" w:ascii="DejaVu Math TeX Gyre" w:hAnsi="DejaVu Math TeX Gyre"/>
                  <w:color w:val="000000"/>
                  <w:sz w:val="18"/>
                  <w:szCs w:val="18"/>
                  <w:vertAlign w:val="baseline"/>
                  <w:lang w:val="en-US" w:eastAsia="zh-CN"/>
                </w:rPr>
                <m:t>=</m:t>
              </m:r>
              <m:sSub>
                <m:sSubPr>
                  <m:ctrlPr>
                    <w:rPr>
                      <w:rFonts w:hint="default" w:ascii="DejaVu Math TeX Gyre" w:hAnsi="DejaVu Math TeX Gyre"/>
                      <w:b/>
                      <w:bCs/>
                      <w:color w:val="000000"/>
                      <w:sz w:val="18"/>
                      <w:szCs w:val="18"/>
                      <w:vertAlign w:val="baseline"/>
                      <w:lang w:val="en-US" w:eastAsia="zh-CN"/>
                    </w:rPr>
                  </m:ctrlPr>
                </m:sSubPr>
                <m:e>
                  <m:r>
                    <m:rPr>
                      <m:sty m:val="bi"/>
                    </m:rPr>
                    <w:rPr>
                      <w:rFonts w:hint="default" w:ascii="DejaVu Math TeX Gyre" w:hAnsi="DejaVu Math TeX Gyre"/>
                      <w:color w:val="000000"/>
                      <w:sz w:val="18"/>
                      <w:szCs w:val="18"/>
                      <w:vertAlign w:val="baseline"/>
                      <w:lang w:val="en-US" w:eastAsia="zh-CN"/>
                    </w:rPr>
                    <m:t>h</m:t>
                  </m:r>
                  <m:ctrlPr>
                    <w:rPr>
                      <w:rFonts w:hint="default" w:ascii="DejaVu Math TeX Gyre" w:hAnsi="DejaVu Math TeX Gyre"/>
                      <w:b/>
                      <w:bCs/>
                      <w:color w:val="000000"/>
                      <w:sz w:val="18"/>
                      <w:szCs w:val="18"/>
                      <w:vertAlign w:val="baseline"/>
                      <w:lang w:val="en-US" w:eastAsia="zh-CN"/>
                    </w:rPr>
                  </m:ctrlPr>
                </m:e>
                <m:sub>
                  <m:r>
                    <m:rPr>
                      <m:sty m:val="b"/>
                    </m:rPr>
                    <w:rPr>
                      <w:rFonts w:hint="default" w:ascii="DejaVu Math TeX Gyre" w:hAnsi="DejaVu Math TeX Gyre"/>
                      <w:color w:val="000000"/>
                      <w:sz w:val="18"/>
                      <w:szCs w:val="18"/>
                      <w:vertAlign w:val="baseline"/>
                      <w:lang w:val="en-US" w:eastAsia="zh-CN"/>
                    </w:rPr>
                    <m:t>2</m:t>
                  </m:r>
                  <m:ctrlPr>
                    <w:rPr>
                      <w:rFonts w:hint="default" w:ascii="DejaVu Math TeX Gyre" w:hAnsi="DejaVu Math TeX Gyre"/>
                      <w:b/>
                      <w:bCs/>
                      <w:color w:val="000000"/>
                      <w:sz w:val="18"/>
                      <w:szCs w:val="18"/>
                      <w:vertAlign w:val="baseline"/>
                      <w:lang w:val="en-US" w:eastAsia="zh-CN"/>
                    </w:rPr>
                  </m:ctrlPr>
                </m:sub>
              </m:sSub>
              <m:r>
                <m:rPr>
                  <m:sty m:val="b"/>
                </m:rPr>
                <w:rPr>
                  <w:rFonts w:hint="default" w:ascii="DejaVu Math TeX Gyre" w:hAnsi="DejaVu Math TeX Gyre"/>
                  <w:color w:val="000000"/>
                  <w:sz w:val="18"/>
                  <w:szCs w:val="18"/>
                  <w:vertAlign w:val="baseline"/>
                  <w:lang w:val="en-US" w:eastAsia="zh-CN"/>
                </w:rPr>
                <m:t>/</m:t>
              </m:r>
              <m:sSub>
                <m:sSubPr>
                  <m:ctrlPr>
                    <w:rPr>
                      <w:rFonts w:hint="default" w:ascii="DejaVu Math TeX Gyre" w:hAnsi="DejaVu Math TeX Gyre"/>
                      <w:b/>
                      <w:bCs/>
                      <w:color w:val="000000"/>
                      <w:sz w:val="18"/>
                      <w:szCs w:val="18"/>
                      <w:vertAlign w:val="baseline"/>
                      <w:lang w:val="en-US" w:eastAsia="zh-CN"/>
                    </w:rPr>
                  </m:ctrlPr>
                </m:sSubPr>
                <m:e>
                  <m:r>
                    <m:rPr>
                      <m:sty m:val="bi"/>
                    </m:rPr>
                    <w:rPr>
                      <w:rFonts w:hint="default" w:ascii="DejaVu Math TeX Gyre" w:hAnsi="DejaVu Math TeX Gyre"/>
                      <w:color w:val="000000"/>
                      <w:sz w:val="18"/>
                      <w:szCs w:val="18"/>
                      <w:vertAlign w:val="baseline"/>
                      <w:lang w:val="en-US" w:eastAsia="zh-CN"/>
                    </w:rPr>
                    <m:t>h</m:t>
                  </m:r>
                  <m:ctrlPr>
                    <w:rPr>
                      <w:rFonts w:hint="default" w:ascii="DejaVu Math TeX Gyre" w:hAnsi="DejaVu Math TeX Gyre"/>
                      <w:b/>
                      <w:bCs/>
                      <w:color w:val="000000"/>
                      <w:sz w:val="18"/>
                      <w:szCs w:val="18"/>
                      <w:vertAlign w:val="baseline"/>
                      <w:lang w:val="en-US" w:eastAsia="zh-CN"/>
                    </w:rPr>
                  </m:ctrlPr>
                </m:e>
                <m:sub>
                  <m:r>
                    <m:rPr>
                      <m:sty m:val="b"/>
                    </m:rPr>
                    <w:rPr>
                      <w:rFonts w:hint="default" w:ascii="DejaVu Math TeX Gyre" w:hAnsi="DejaVu Math TeX Gyre"/>
                      <w:color w:val="000000"/>
                      <w:sz w:val="18"/>
                      <w:szCs w:val="18"/>
                      <w:vertAlign w:val="baseline"/>
                      <w:lang w:val="en-US" w:eastAsia="zh-CN"/>
                    </w:rPr>
                    <m:t>1</m:t>
                  </m:r>
                  <m:ctrlPr>
                    <w:rPr>
                      <w:rFonts w:hint="default" w:ascii="DejaVu Math TeX Gyre" w:hAnsi="DejaVu Math TeX Gyre"/>
                      <w:b/>
                      <w:bCs/>
                      <w:color w:val="000000"/>
                      <w:sz w:val="18"/>
                      <w:szCs w:val="18"/>
                      <w:vertAlign w:val="baseline"/>
                      <w:lang w:val="en-US" w:eastAsia="zh-CN"/>
                    </w:rPr>
                  </m:ctrlPr>
                </m:sub>
              </m:sSub>
            </m:oMath>
            <w:r>
              <w:rPr>
                <w:rFonts w:hint="eastAsia" w:hAnsi="DejaVu Math TeX Gyre"/>
                <w:b/>
                <w:bCs/>
                <w:i w:val="0"/>
                <w:color w:val="000000"/>
                <w:sz w:val="18"/>
                <w:szCs w:val="18"/>
                <w:vertAlign w:val="baseline"/>
                <w:lang w:val="en-US" w:eastAsia="zh-CN"/>
              </w:rPr>
              <w:t>、</w:t>
            </w:r>
            <w:r>
              <w:rPr>
                <w:rFonts w:hint="eastAsia" w:hAnsi="DejaVu Math TeX Gyre" w:cstheme="minorBidi"/>
                <w:b/>
                <w:bCs/>
                <w:i w:val="0"/>
                <w:color w:val="000000"/>
                <w:kern w:val="2"/>
                <w:sz w:val="18"/>
                <w:szCs w:val="18"/>
                <w:vertAlign w:val="baseline"/>
                <w:lang w:val="en-US" w:eastAsia="zh-CN" w:bidi="ar-SA"/>
              </w:rPr>
              <w:t>振动下沉修正系数</w:t>
            </w:r>
            <m:oMath>
              <m:r>
                <m:rPr>
                  <m:sty m:val="bi"/>
                </m:rPr>
                <w:rPr>
                  <w:rFonts w:hint="default" w:ascii="DejaVu Math TeX Gyre" w:hAnsi="DejaVu Math TeX Gyre" w:cstheme="minorBidi"/>
                  <w:color w:val="000000"/>
                  <w:kern w:val="2"/>
                  <w:sz w:val="18"/>
                  <w:szCs w:val="18"/>
                  <w:vertAlign w:val="baseline"/>
                  <w:lang w:val="en-US" w:eastAsia="zh-CN" w:bidi="ar-SA"/>
                </w:rPr>
                <m:t>ξ</m:t>
              </m:r>
            </m:oMath>
            <w:r>
              <w:rPr>
                <w:rFonts w:hint="eastAsia" w:hAnsi="DejaVu Math TeX Gyre" w:cstheme="minorBidi"/>
                <w:b/>
                <w:bCs/>
                <w:i w:val="0"/>
                <w:color w:val="000000"/>
                <w:kern w:val="2"/>
                <w:sz w:val="18"/>
                <w:szCs w:val="18"/>
                <w:vertAlign w:val="baseline"/>
                <w:lang w:val="en-US" w:eastAsia="zh-CN" w:bidi="ar-SA"/>
              </w:rPr>
              <w:t>、桩间土平均挤密系数</w:t>
            </w:r>
            <m:oMath>
              <m:sSub>
                <m:sSubPr>
                  <m:ctrlPr>
                    <w:rPr>
                      <w:rFonts w:hint="default" w:ascii="DejaVu Math TeX Gyre" w:hAnsi="DejaVu Math TeX Gyre" w:cstheme="minorBidi"/>
                      <w:b/>
                      <w:bCs/>
                      <w:i/>
                      <w:iCs/>
                      <w:color w:val="000000"/>
                      <w:kern w:val="2"/>
                      <w:sz w:val="18"/>
                      <w:szCs w:val="18"/>
                      <w:vertAlign w:val="baseline"/>
                      <w:lang w:val="en-US" w:eastAsia="zh-CN" w:bidi="ar-SA"/>
                    </w:rPr>
                  </m:ctrlPr>
                </m:sSubPr>
                <m:e>
                  <m:acc>
                    <m:accPr>
                      <m:chr m:val="̅"/>
                      <m:ctrlPr>
                        <w:rPr>
                          <w:rFonts w:hint="default" w:ascii="DejaVu Math TeX Gyre" w:hAnsi="DejaVu Math TeX Gyre" w:cstheme="minorBidi"/>
                          <w:b/>
                          <w:bCs/>
                          <w:i/>
                          <w:iCs/>
                          <w:color w:val="000000"/>
                          <w:kern w:val="2"/>
                          <w:sz w:val="18"/>
                          <w:szCs w:val="18"/>
                          <w:vertAlign w:val="baseline"/>
                          <w:lang w:val="en-US" w:eastAsia="zh-CN" w:bidi="ar-SA"/>
                        </w:rPr>
                      </m:ctrlPr>
                    </m:accPr>
                    <m:e>
                      <m:r>
                        <m:rPr>
                          <m:sty m:val="bi"/>
                        </m:rPr>
                        <w:rPr>
                          <w:rFonts w:hint="default" w:ascii="DejaVu Math TeX Gyre" w:hAnsi="DejaVu Math TeX Gyre" w:cstheme="minorBidi"/>
                          <w:color w:val="000000"/>
                          <w:kern w:val="2"/>
                          <w:sz w:val="18"/>
                          <w:szCs w:val="18"/>
                          <w:vertAlign w:val="baseline"/>
                          <w:lang w:val="en-US" w:eastAsia="zh-CN" w:bidi="ar-SA"/>
                        </w:rPr>
                        <m:t>η</m:t>
                      </m:r>
                      <m:ctrlPr>
                        <w:rPr>
                          <w:rFonts w:hint="default" w:ascii="DejaVu Math TeX Gyre" w:hAnsi="DejaVu Math TeX Gyre" w:cstheme="minorBidi"/>
                          <w:b/>
                          <w:bCs/>
                          <w:i/>
                          <w:iCs/>
                          <w:color w:val="000000"/>
                          <w:kern w:val="2"/>
                          <w:sz w:val="18"/>
                          <w:szCs w:val="18"/>
                          <w:vertAlign w:val="baseline"/>
                          <w:lang w:val="en-US" w:eastAsia="zh-CN" w:bidi="ar-SA"/>
                        </w:rPr>
                      </m:ctrlPr>
                    </m:e>
                  </m:acc>
                  <m:ctrlPr>
                    <w:rPr>
                      <w:rFonts w:hint="default" w:ascii="DejaVu Math TeX Gyre" w:hAnsi="DejaVu Math TeX Gyre" w:cstheme="minorBidi"/>
                      <w:b/>
                      <w:bCs/>
                      <w:i/>
                      <w:iCs/>
                      <w:color w:val="000000"/>
                      <w:kern w:val="2"/>
                      <w:sz w:val="18"/>
                      <w:szCs w:val="18"/>
                      <w:vertAlign w:val="baseline"/>
                      <w:lang w:val="en-US" w:eastAsia="zh-CN" w:bidi="ar-SA"/>
                    </w:rPr>
                  </m:ctrlPr>
                </m:e>
                <m:sub>
                  <m:r>
                    <m:rPr>
                      <m:sty m:val="bi"/>
                    </m:rPr>
                    <w:rPr>
                      <w:rFonts w:hint="default" w:ascii="DejaVu Math TeX Gyre" w:hAnsi="DejaVu Math TeX Gyre" w:cstheme="minorBidi"/>
                      <w:color w:val="000000"/>
                      <w:kern w:val="2"/>
                      <w:sz w:val="18"/>
                      <w:szCs w:val="18"/>
                      <w:vertAlign w:val="baseline"/>
                      <w:lang w:val="en-US" w:eastAsia="zh-CN" w:bidi="ar-SA"/>
                    </w:rPr>
                    <m:t>c</m:t>
                  </m:r>
                  <m:ctrlPr>
                    <w:rPr>
                      <w:rFonts w:hint="default" w:ascii="DejaVu Math TeX Gyre" w:hAnsi="DejaVu Math TeX Gyre" w:cstheme="minorBidi"/>
                      <w:b/>
                      <w:bCs/>
                      <w:i/>
                      <w:iCs/>
                      <w:color w:val="000000"/>
                      <w:kern w:val="2"/>
                      <w:sz w:val="18"/>
                      <w:szCs w:val="18"/>
                      <w:vertAlign w:val="baseline"/>
                      <w:lang w:val="en-US" w:eastAsia="zh-CN" w:bidi="ar-SA"/>
                    </w:rPr>
                  </m:ctrlPr>
                </m:sub>
              </m:sSub>
            </m:oMath>
            <w:r>
              <w:rPr>
                <w:rFonts w:hint="eastAsia"/>
                <w:b/>
                <w:bCs/>
                <w:color w:val="000000"/>
                <w:sz w:val="18"/>
                <w:szCs w:val="18"/>
                <w:vertAlign w:val="baseline"/>
                <w:lang w:eastAsia="zh-CN"/>
              </w:rPr>
              <w:t>）</w:t>
            </w:r>
          </w:p>
          <w:p w14:paraId="07CA930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eastAsiaTheme="minorEastAsia"/>
                <w:b/>
                <w:bCs/>
                <w:color w:val="000000"/>
                <w:sz w:val="18"/>
                <w:szCs w:val="18"/>
                <w:vertAlign w:val="baseline"/>
                <w:lang w:val="en-US" w:eastAsia="zh-CN"/>
              </w:rPr>
            </w:pPr>
            <m:oMath>
              <m:sSub>
                <m:sSubPr>
                  <m:ctrlPr>
                    <w:rPr>
                      <w:rFonts w:hint="default" w:ascii="DejaVu Math TeX Gyre" w:hAnsi="DejaVu Math TeX Gyre" w:cstheme="minorBidi"/>
                      <w:b/>
                      <w:bCs/>
                      <w:i/>
                      <w:iCs/>
                      <w:color w:val="000000"/>
                      <w:kern w:val="2"/>
                      <w:sz w:val="18"/>
                      <w:szCs w:val="18"/>
                      <w:vertAlign w:val="baseline"/>
                      <w:lang w:val="en-US" w:eastAsia="zh-CN" w:bidi="ar-SA"/>
                    </w:rPr>
                  </m:ctrlPr>
                </m:sSubPr>
                <m:e>
                  <m:acc>
                    <m:accPr>
                      <m:chr m:val="̅"/>
                      <m:ctrlPr>
                        <w:rPr>
                          <w:rFonts w:hint="default" w:ascii="DejaVu Math TeX Gyre" w:hAnsi="DejaVu Math TeX Gyre" w:cstheme="minorBidi"/>
                          <w:b/>
                          <w:bCs/>
                          <w:i/>
                          <w:iCs/>
                          <w:color w:val="000000"/>
                          <w:kern w:val="2"/>
                          <w:sz w:val="18"/>
                          <w:szCs w:val="18"/>
                          <w:vertAlign w:val="baseline"/>
                          <w:lang w:val="en-US" w:eastAsia="zh-CN" w:bidi="ar-SA"/>
                        </w:rPr>
                      </m:ctrlPr>
                    </m:accPr>
                    <m:e>
                      <m:r>
                        <m:rPr>
                          <m:sty m:val="bi"/>
                        </m:rPr>
                        <w:rPr>
                          <w:rFonts w:hint="default" w:ascii="DejaVu Math TeX Gyre" w:hAnsi="DejaVu Math TeX Gyre" w:cstheme="minorBidi"/>
                          <w:color w:val="000000"/>
                          <w:kern w:val="2"/>
                          <w:sz w:val="18"/>
                          <w:szCs w:val="18"/>
                          <w:vertAlign w:val="baseline"/>
                          <w:lang w:val="en-US" w:eastAsia="zh-CN" w:bidi="ar-SA"/>
                        </w:rPr>
                        <m:t>η</m:t>
                      </m:r>
                      <m:ctrlPr>
                        <w:rPr>
                          <w:rFonts w:hint="default" w:ascii="DejaVu Math TeX Gyre" w:hAnsi="DejaVu Math TeX Gyre" w:cstheme="minorBidi"/>
                          <w:b/>
                          <w:bCs/>
                          <w:i/>
                          <w:iCs/>
                          <w:color w:val="000000"/>
                          <w:kern w:val="2"/>
                          <w:sz w:val="18"/>
                          <w:szCs w:val="18"/>
                          <w:vertAlign w:val="baseline"/>
                          <w:lang w:val="en-US" w:eastAsia="zh-CN" w:bidi="ar-SA"/>
                        </w:rPr>
                      </m:ctrlPr>
                    </m:e>
                  </m:acc>
                  <m:ctrlPr>
                    <w:rPr>
                      <w:rFonts w:hint="default" w:ascii="DejaVu Math TeX Gyre" w:hAnsi="DejaVu Math TeX Gyre" w:cstheme="minorBidi"/>
                      <w:b/>
                      <w:bCs/>
                      <w:i/>
                      <w:iCs/>
                      <w:color w:val="000000"/>
                      <w:kern w:val="2"/>
                      <w:sz w:val="18"/>
                      <w:szCs w:val="18"/>
                      <w:vertAlign w:val="baseline"/>
                      <w:lang w:val="en-US" w:eastAsia="zh-CN" w:bidi="ar-SA"/>
                    </w:rPr>
                  </m:ctrlPr>
                </m:e>
                <m:sub>
                  <m:r>
                    <m:rPr>
                      <m:sty m:val="bi"/>
                    </m:rPr>
                    <w:rPr>
                      <w:rFonts w:hint="default" w:ascii="DejaVu Math TeX Gyre" w:hAnsi="DejaVu Math TeX Gyre" w:cstheme="minorBidi"/>
                      <w:color w:val="000000"/>
                      <w:kern w:val="2"/>
                      <w:sz w:val="18"/>
                      <w:szCs w:val="18"/>
                      <w:vertAlign w:val="baseline"/>
                      <w:lang w:val="en-US" w:eastAsia="zh-CN" w:bidi="ar-SA"/>
                    </w:rPr>
                    <m:t>c</m:t>
                  </m:r>
                  <m:ctrlPr>
                    <w:rPr>
                      <w:rFonts w:hint="default" w:ascii="DejaVu Math TeX Gyre" w:hAnsi="DejaVu Math TeX Gyre" w:cstheme="minorBidi"/>
                      <w:b/>
                      <w:bCs/>
                      <w:i/>
                      <w:iCs/>
                      <w:color w:val="000000"/>
                      <w:kern w:val="2"/>
                      <w:sz w:val="18"/>
                      <w:szCs w:val="18"/>
                      <w:vertAlign w:val="baseline"/>
                      <w:lang w:val="en-US" w:eastAsia="zh-CN" w:bidi="ar-SA"/>
                    </w:rPr>
                  </m:ctrlPr>
                </m:sub>
              </m:sSub>
              <m:sSub>
                <m:sSubPr>
                  <m:ctrlPr>
                    <w:rPr>
                      <w:rFonts w:ascii="DejaVu Math TeX Gyre" w:hAnsi="DejaVu Math TeX Gyre" w:cstheme="minorBidi"/>
                      <w:b/>
                      <w:bCs/>
                      <w:i/>
                      <w:iCs/>
                      <w:color w:val="000000"/>
                      <w:kern w:val="2"/>
                      <w:sz w:val="18"/>
                      <w:szCs w:val="18"/>
                      <w:vertAlign w:val="baseline"/>
                      <w:lang w:val="en-US" w:bidi="ar-SA"/>
                    </w:rPr>
                  </m:ctrlPr>
                </m:sSubPr>
                <m:e>
                  <m:r>
                    <m:rPr>
                      <m:sty m:val="bi"/>
                    </m:rPr>
                    <w:rPr>
                      <w:rFonts w:hint="default" w:ascii="DejaVu Math TeX Gyre" w:hAnsi="DejaVu Math TeX Gyre" w:cstheme="minorBidi"/>
                      <w:color w:val="000000"/>
                      <w:kern w:val="2"/>
                      <w:sz w:val="18"/>
                      <w:szCs w:val="18"/>
                      <w:vertAlign w:val="baseline"/>
                      <w:lang w:val="en-US" w:bidi="ar-SA"/>
                    </w:rPr>
                    <m:t>ρ</m:t>
                  </m:r>
                  <m:ctrlPr>
                    <w:rPr>
                      <w:rFonts w:ascii="DejaVu Math TeX Gyre" w:hAnsi="DejaVu Math TeX Gyre" w:cstheme="minorBidi"/>
                      <w:b/>
                      <w:bCs/>
                      <w:i/>
                      <w:iCs/>
                      <w:color w:val="000000"/>
                      <w:kern w:val="2"/>
                      <w:sz w:val="18"/>
                      <w:szCs w:val="18"/>
                      <w:vertAlign w:val="baseline"/>
                      <w:lang w:val="en-US" w:bidi="ar-SA"/>
                    </w:rPr>
                  </m:ctrlPr>
                </m:e>
                <m:sub>
                  <m:r>
                    <m:rPr>
                      <m:sty m:val="bi"/>
                    </m:rPr>
                    <w:rPr>
                      <w:rFonts w:hint="default" w:ascii="DejaVu Math TeX Gyre" w:hAnsi="DejaVu Math TeX Gyre" w:cstheme="minorBidi"/>
                      <w:color w:val="000000"/>
                      <w:kern w:val="2"/>
                      <w:sz w:val="18"/>
                      <w:szCs w:val="18"/>
                      <w:vertAlign w:val="baseline"/>
                      <w:lang w:val="en-US" w:eastAsia="zh-CN" w:bidi="ar-SA"/>
                    </w:rPr>
                    <m:t>d</m:t>
                  </m:r>
                  <m:r>
                    <m:rPr>
                      <m:sty m:val="b"/>
                    </m:rPr>
                    <w:rPr>
                      <w:rFonts w:hint="default" w:ascii="DejaVu Math TeX Gyre" w:hAnsi="DejaVu Math TeX Gyre" w:cstheme="minorBidi"/>
                      <w:color w:val="000000"/>
                      <w:kern w:val="2"/>
                      <w:sz w:val="18"/>
                      <w:szCs w:val="18"/>
                      <w:vertAlign w:val="baseline"/>
                      <w:lang w:val="en-US" w:eastAsia="zh-CN" w:bidi="ar-SA"/>
                    </w:rPr>
                    <m:t>max</m:t>
                  </m:r>
                  <m:ctrlPr>
                    <w:rPr>
                      <w:rFonts w:ascii="DejaVu Math TeX Gyre" w:hAnsi="DejaVu Math TeX Gyre" w:cstheme="minorBidi"/>
                      <w:b/>
                      <w:bCs/>
                      <w:i/>
                      <w:iCs/>
                      <w:color w:val="000000"/>
                      <w:kern w:val="2"/>
                      <w:sz w:val="18"/>
                      <w:szCs w:val="18"/>
                      <w:vertAlign w:val="baseline"/>
                      <w:lang w:val="en-US" w:bidi="ar-SA"/>
                    </w:rPr>
                  </m:ctrlPr>
                </m:sub>
              </m:sSub>
              <m:r>
                <m:rPr>
                  <m:sty m:val="bi"/>
                </m:rPr>
                <w:rPr>
                  <w:rFonts w:hint="default" w:ascii="DejaVu Math TeX Gyre" w:hAnsi="DejaVu Math TeX Gyre" w:cstheme="minorBidi"/>
                  <w:color w:val="000000"/>
                  <w:kern w:val="2"/>
                  <w:sz w:val="18"/>
                  <w:szCs w:val="18"/>
                  <w:vertAlign w:val="baseline"/>
                  <w:lang w:val="en-US" w:eastAsia="zh-CN" w:bidi="ar-SA"/>
                </w:rPr>
                <m:t>=</m:t>
              </m:r>
              <m:sSub>
                <m:sSubPr>
                  <m:ctrlPr>
                    <w:rPr>
                      <w:rFonts w:ascii="DejaVu Math TeX Gyre" w:hAnsi="DejaVu Math TeX Gyre" w:cstheme="minorBidi"/>
                      <w:b/>
                      <w:bCs/>
                      <w:i/>
                      <w:iCs/>
                      <w:color w:val="000000"/>
                      <w:kern w:val="2"/>
                      <w:sz w:val="18"/>
                      <w:szCs w:val="18"/>
                      <w:vertAlign w:val="baseline"/>
                      <w:lang w:val="en-US" w:bidi="ar-SA"/>
                    </w:rPr>
                  </m:ctrlPr>
                </m:sSubPr>
                <m:e>
                  <m:r>
                    <m:rPr>
                      <m:sty m:val="bi"/>
                    </m:rPr>
                    <w:rPr>
                      <w:rFonts w:hint="default" w:ascii="DejaVu Math TeX Gyre" w:hAnsi="DejaVu Math TeX Gyre" w:cstheme="minorBidi"/>
                      <w:color w:val="000000"/>
                      <w:kern w:val="2"/>
                      <w:sz w:val="18"/>
                      <w:szCs w:val="18"/>
                      <w:vertAlign w:val="baseline"/>
                      <w:lang w:val="en-US" w:bidi="ar-SA"/>
                    </w:rPr>
                    <m:t>ρ</m:t>
                  </m:r>
                  <m:ctrlPr>
                    <w:rPr>
                      <w:rFonts w:ascii="DejaVu Math TeX Gyre" w:hAnsi="DejaVu Math TeX Gyre" w:cstheme="minorBidi"/>
                      <w:b/>
                      <w:bCs/>
                      <w:i/>
                      <w:iCs/>
                      <w:color w:val="000000"/>
                      <w:kern w:val="2"/>
                      <w:sz w:val="18"/>
                      <w:szCs w:val="18"/>
                      <w:vertAlign w:val="baseline"/>
                      <w:lang w:val="en-US" w:bidi="ar-SA"/>
                    </w:rPr>
                  </m:ctrlPr>
                </m:e>
                <m:sub>
                  <m:r>
                    <m:rPr>
                      <m:sty m:val="bi"/>
                    </m:rPr>
                    <w:rPr>
                      <w:rFonts w:hint="default" w:ascii="DejaVu Math TeX Gyre" w:hAnsi="DejaVu Math TeX Gyre" w:cstheme="minorBidi"/>
                      <w:color w:val="000000"/>
                      <w:kern w:val="2"/>
                      <w:sz w:val="18"/>
                      <w:szCs w:val="18"/>
                      <w:vertAlign w:val="baseline"/>
                      <w:lang w:val="en-US" w:eastAsia="zh-CN" w:bidi="ar-SA"/>
                    </w:rPr>
                    <m:t>d2</m:t>
                  </m:r>
                  <m:ctrlPr>
                    <w:rPr>
                      <w:rFonts w:ascii="DejaVu Math TeX Gyre" w:hAnsi="DejaVu Math TeX Gyre" w:cstheme="minorBidi"/>
                      <w:b/>
                      <w:bCs/>
                      <w:i/>
                      <w:iCs/>
                      <w:color w:val="000000"/>
                      <w:kern w:val="2"/>
                      <w:sz w:val="18"/>
                      <w:szCs w:val="18"/>
                      <w:vertAlign w:val="baseline"/>
                      <w:lang w:val="en-US" w:bidi="ar-SA"/>
                    </w:rPr>
                  </m:ctrlPr>
                </m:sub>
              </m:sSub>
            </m:oMath>
            <w:r>
              <w:rPr>
                <w:rFonts w:hint="eastAsia" w:hAnsi="DejaVu Math TeX Gyre" w:cstheme="minorBidi"/>
                <w:b/>
                <w:bCs/>
                <w:i w:val="0"/>
                <w:iCs/>
                <w:color w:val="000000"/>
                <w:kern w:val="2"/>
                <w:sz w:val="18"/>
                <w:szCs w:val="18"/>
                <w:vertAlign w:val="baseline"/>
                <w:lang w:val="en-US" w:eastAsia="zh-CN" w:bidi="ar-SA"/>
              </w:rPr>
              <w:t>，</w:t>
            </w:r>
            <m:oMath>
              <m:sSub>
                <m:sSubPr>
                  <m:ctrlPr>
                    <w:rPr>
                      <w:rFonts w:hint="default" w:ascii="DejaVu Math TeX Gyre" w:hAnsi="DejaVu Math TeX Gyre" w:cstheme="minorBidi"/>
                      <w:b/>
                      <w:bCs/>
                      <w:i/>
                      <w:iCs/>
                      <w:color w:val="000000"/>
                      <w:kern w:val="2"/>
                      <w:sz w:val="18"/>
                      <w:szCs w:val="18"/>
                      <w:vertAlign w:val="baseline"/>
                      <w:lang w:val="en-US" w:eastAsia="zh-CN" w:bidi="ar-SA"/>
                    </w:rPr>
                  </m:ctrlPr>
                </m:sSubPr>
                <m:e>
                  <m:acc>
                    <m:accPr>
                      <m:chr m:val="̅"/>
                      <m:ctrlPr>
                        <w:rPr>
                          <w:rFonts w:hint="default" w:ascii="DejaVu Math TeX Gyre" w:hAnsi="DejaVu Math TeX Gyre" w:cstheme="minorBidi"/>
                          <w:b/>
                          <w:bCs/>
                          <w:i/>
                          <w:iCs/>
                          <w:color w:val="000000"/>
                          <w:kern w:val="2"/>
                          <w:sz w:val="18"/>
                          <w:szCs w:val="18"/>
                          <w:vertAlign w:val="baseline"/>
                          <w:lang w:val="en-US" w:eastAsia="zh-CN" w:bidi="ar-SA"/>
                        </w:rPr>
                      </m:ctrlPr>
                    </m:accPr>
                    <m:e>
                      <m:r>
                        <m:rPr>
                          <m:sty m:val="bi"/>
                        </m:rPr>
                        <w:rPr>
                          <w:rFonts w:hint="default" w:ascii="DejaVu Math TeX Gyre" w:hAnsi="DejaVu Math TeX Gyre" w:cstheme="minorBidi"/>
                          <w:color w:val="000000"/>
                          <w:kern w:val="2"/>
                          <w:sz w:val="18"/>
                          <w:szCs w:val="18"/>
                          <w:vertAlign w:val="baseline"/>
                          <w:lang w:val="en-US" w:bidi="ar-SA"/>
                        </w:rPr>
                        <m:t>ρ</m:t>
                      </m:r>
                      <m:ctrlPr>
                        <w:rPr>
                          <w:rFonts w:hint="default" w:ascii="DejaVu Math TeX Gyre" w:hAnsi="DejaVu Math TeX Gyre" w:cstheme="minorBidi"/>
                          <w:b/>
                          <w:bCs/>
                          <w:i/>
                          <w:iCs/>
                          <w:color w:val="000000"/>
                          <w:kern w:val="2"/>
                          <w:sz w:val="18"/>
                          <w:szCs w:val="18"/>
                          <w:vertAlign w:val="baseline"/>
                          <w:lang w:val="en-US" w:eastAsia="zh-CN" w:bidi="ar-SA"/>
                        </w:rPr>
                      </m:ctrlPr>
                    </m:e>
                  </m:acc>
                  <m:ctrlPr>
                    <w:rPr>
                      <w:rFonts w:hint="default" w:ascii="DejaVu Math TeX Gyre" w:hAnsi="DejaVu Math TeX Gyre" w:cstheme="minorBidi"/>
                      <w:b/>
                      <w:bCs/>
                      <w:i/>
                      <w:iCs/>
                      <w:color w:val="000000"/>
                      <w:kern w:val="2"/>
                      <w:sz w:val="18"/>
                      <w:szCs w:val="18"/>
                      <w:vertAlign w:val="baseline"/>
                      <w:lang w:val="en-US" w:eastAsia="zh-CN" w:bidi="ar-SA"/>
                    </w:rPr>
                  </m:ctrlPr>
                </m:e>
                <m:sub>
                  <m:r>
                    <m:rPr>
                      <m:sty m:val="bi"/>
                    </m:rPr>
                    <w:rPr>
                      <w:rFonts w:hint="default" w:ascii="DejaVu Math TeX Gyre" w:hAnsi="DejaVu Math TeX Gyre" w:cstheme="minorBidi"/>
                      <w:color w:val="000000"/>
                      <w:kern w:val="2"/>
                      <w:sz w:val="18"/>
                      <w:szCs w:val="18"/>
                      <w:vertAlign w:val="baseline"/>
                      <w:lang w:val="en-US" w:eastAsia="zh-CN" w:bidi="ar-SA"/>
                    </w:rPr>
                    <m:t>d</m:t>
                  </m:r>
                  <m:ctrlPr>
                    <w:rPr>
                      <w:rFonts w:hint="default" w:ascii="DejaVu Math TeX Gyre" w:hAnsi="DejaVu Math TeX Gyre" w:cstheme="minorBidi"/>
                      <w:b/>
                      <w:bCs/>
                      <w:i/>
                      <w:iCs/>
                      <w:color w:val="000000"/>
                      <w:kern w:val="2"/>
                      <w:sz w:val="18"/>
                      <w:szCs w:val="18"/>
                      <w:vertAlign w:val="baseline"/>
                      <w:lang w:val="en-US" w:eastAsia="zh-CN" w:bidi="ar-SA"/>
                    </w:rPr>
                  </m:ctrlPr>
                </m:sub>
              </m:sSub>
              <m:r>
                <m:rPr>
                  <m:sty m:val="bi"/>
                </m:rPr>
                <w:rPr>
                  <w:rFonts w:hint="default" w:ascii="DejaVu Math TeX Gyre" w:hAnsi="DejaVu Math TeX Gyre" w:cstheme="minorBidi"/>
                  <w:color w:val="000000"/>
                  <w:kern w:val="2"/>
                  <w:sz w:val="18"/>
                  <w:szCs w:val="18"/>
                  <w:vertAlign w:val="baseline"/>
                  <w:lang w:val="en-US" w:eastAsia="zh-CN" w:bidi="ar-SA"/>
                </w:rPr>
                <m:t>=</m:t>
              </m:r>
              <m:sSub>
                <m:sSubPr>
                  <m:ctrlPr>
                    <w:rPr>
                      <w:rFonts w:ascii="DejaVu Math TeX Gyre" w:hAnsi="DejaVu Math TeX Gyre" w:cstheme="minorBidi"/>
                      <w:b/>
                      <w:bCs/>
                      <w:i/>
                      <w:iCs/>
                      <w:color w:val="000000"/>
                      <w:kern w:val="2"/>
                      <w:sz w:val="18"/>
                      <w:szCs w:val="18"/>
                      <w:vertAlign w:val="baseline"/>
                      <w:lang w:val="en-US" w:bidi="ar-SA"/>
                    </w:rPr>
                  </m:ctrlPr>
                </m:sSubPr>
                <m:e>
                  <m:r>
                    <m:rPr>
                      <m:sty m:val="bi"/>
                    </m:rPr>
                    <w:rPr>
                      <w:rFonts w:hint="default" w:ascii="DejaVu Math TeX Gyre" w:hAnsi="DejaVu Math TeX Gyre" w:cstheme="minorBidi"/>
                      <w:color w:val="000000"/>
                      <w:kern w:val="2"/>
                      <w:sz w:val="18"/>
                      <w:szCs w:val="18"/>
                      <w:vertAlign w:val="baseline"/>
                      <w:lang w:val="en-US" w:bidi="ar-SA"/>
                    </w:rPr>
                    <m:t>ρ</m:t>
                  </m:r>
                  <m:ctrlPr>
                    <w:rPr>
                      <w:rFonts w:ascii="DejaVu Math TeX Gyre" w:hAnsi="DejaVu Math TeX Gyre" w:cstheme="minorBidi"/>
                      <w:b/>
                      <w:bCs/>
                      <w:i/>
                      <w:iCs/>
                      <w:color w:val="000000"/>
                      <w:kern w:val="2"/>
                      <w:sz w:val="18"/>
                      <w:szCs w:val="18"/>
                      <w:vertAlign w:val="baseline"/>
                      <w:lang w:val="en-US" w:bidi="ar-SA"/>
                    </w:rPr>
                  </m:ctrlPr>
                </m:e>
                <m:sub>
                  <m:r>
                    <m:rPr>
                      <m:sty m:val="bi"/>
                    </m:rPr>
                    <w:rPr>
                      <w:rFonts w:hint="default" w:ascii="DejaVu Math TeX Gyre" w:hAnsi="DejaVu Math TeX Gyre" w:cstheme="minorBidi"/>
                      <w:color w:val="000000"/>
                      <w:kern w:val="2"/>
                      <w:sz w:val="18"/>
                      <w:szCs w:val="18"/>
                      <w:vertAlign w:val="baseline"/>
                      <w:lang w:val="en-US" w:eastAsia="zh-CN" w:bidi="ar-SA"/>
                    </w:rPr>
                    <m:t>d1</m:t>
                  </m:r>
                  <m:ctrlPr>
                    <w:rPr>
                      <w:rFonts w:ascii="DejaVu Math TeX Gyre" w:hAnsi="DejaVu Math TeX Gyre" w:cstheme="minorBidi"/>
                      <w:b/>
                      <w:bCs/>
                      <w:i/>
                      <w:iCs/>
                      <w:color w:val="000000"/>
                      <w:kern w:val="2"/>
                      <w:sz w:val="18"/>
                      <w:szCs w:val="18"/>
                      <w:vertAlign w:val="baseline"/>
                      <w:lang w:val="en-US" w:bidi="ar-SA"/>
                    </w:rPr>
                  </m:ctrlPr>
                </m:sub>
              </m:sSub>
            </m:oMath>
          </w:p>
        </w:tc>
      </w:tr>
      <w:tr w14:paraId="79C69C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680" w:type="dxa"/>
            <w:vMerge w:val="restart"/>
            <w:tcBorders>
              <w:top w:val="single" w:color="auto" w:sz="4" w:space="0"/>
              <w:right w:val="single" w:color="auto" w:sz="4" w:space="0"/>
            </w:tcBorders>
            <w:shd w:val="clear" w:color="auto" w:fill="auto"/>
            <w:vAlign w:val="center"/>
          </w:tcPr>
          <w:p w14:paraId="4237301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b/>
                <w:bCs/>
                <w:color w:val="000000"/>
                <w:sz w:val="18"/>
                <w:szCs w:val="18"/>
                <w:vertAlign w:val="baseline"/>
                <w:lang w:eastAsia="zh-CN"/>
              </w:rPr>
            </w:pPr>
            <w:r>
              <w:rPr>
                <w:rFonts w:hint="eastAsia"/>
                <w:b/>
                <w:bCs/>
                <w:color w:val="000000"/>
                <w:sz w:val="18"/>
                <w:szCs w:val="18"/>
                <w:vertAlign w:val="baseline"/>
                <w:lang w:eastAsia="zh-CN"/>
              </w:rPr>
              <w:t>无</w:t>
            </w:r>
          </w:p>
          <w:p w14:paraId="7CDC3B2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eastAsiaTheme="minorEastAsia"/>
                <w:b/>
                <w:bCs/>
                <w:color w:val="000000"/>
                <w:sz w:val="18"/>
                <w:szCs w:val="18"/>
                <w:vertAlign w:val="baseline"/>
                <w:lang w:eastAsia="zh-CN"/>
              </w:rPr>
            </w:pPr>
            <w:r>
              <w:rPr>
                <w:rFonts w:hint="eastAsia"/>
                <w:b/>
                <w:bCs/>
                <w:color w:val="000000"/>
                <w:sz w:val="18"/>
                <w:szCs w:val="18"/>
                <w:vertAlign w:val="baseline"/>
                <w:lang w:eastAsia="zh-CN"/>
              </w:rPr>
              <w:t>预钻孔</w:t>
            </w:r>
          </w:p>
        </w:tc>
        <w:tc>
          <w:tcPr>
            <w:tcW w:w="680" w:type="dxa"/>
            <w:tcBorders>
              <w:top w:val="single" w:color="auto" w:sz="4" w:space="0"/>
              <w:left w:val="single" w:color="auto" w:sz="4" w:space="0"/>
              <w:bottom w:val="single" w:color="auto" w:sz="4" w:space="0"/>
              <w:right w:val="single" w:color="auto" w:sz="4" w:space="0"/>
            </w:tcBorders>
            <w:shd w:val="clear" w:color="auto" w:fill="auto"/>
            <w:vAlign w:val="center"/>
          </w:tcPr>
          <w:p w14:paraId="4F3B665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eastAsiaTheme="minorEastAsia"/>
                <w:color w:val="000000"/>
                <w:sz w:val="18"/>
                <w:szCs w:val="18"/>
                <w:vertAlign w:val="baseline"/>
                <w:lang w:val="en-US" w:eastAsia="zh-CN"/>
              </w:rPr>
            </w:pPr>
            <w:r>
              <w:rPr>
                <w:rFonts w:hint="default"/>
                <w:color w:val="000000"/>
                <w:sz w:val="18"/>
                <w:szCs w:val="18"/>
                <w:vertAlign w:val="baseline"/>
                <w:lang w:val="en-US" w:eastAsia="zh-CN"/>
              </w:rPr>
              <w:t>H</w:t>
            </w:r>
            <w:r>
              <w:rPr>
                <w:rFonts w:hint="eastAsia"/>
                <w:color w:val="000000"/>
                <w:sz w:val="18"/>
                <w:szCs w:val="18"/>
                <w:vertAlign w:val="baseline"/>
                <w:lang w:val="en-US" w:eastAsia="zh-CN"/>
              </w:rPr>
              <w:t>不变</w:t>
            </w:r>
          </w:p>
        </w:tc>
        <w:tc>
          <w:tcPr>
            <w:tcW w:w="6444" w:type="dxa"/>
            <w:tcBorders>
              <w:top w:val="single" w:color="auto" w:sz="4" w:space="0"/>
              <w:left w:val="single" w:color="auto" w:sz="4" w:space="0"/>
              <w:bottom w:val="single" w:color="auto" w:sz="4" w:space="0"/>
            </w:tcBorders>
            <w:shd w:val="clear" w:color="auto" w:fill="auto"/>
            <w:vAlign w:val="center"/>
          </w:tcPr>
          <w:p w14:paraId="685A24E5">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color w:val="000000"/>
                <w:sz w:val="18"/>
                <w:szCs w:val="18"/>
                <w:vertAlign w:val="baseline"/>
                <w:lang w:val="en-US" w:eastAsia="zh-CN"/>
              </w:rPr>
            </w:pPr>
            <w:r>
              <w:rPr>
                <w:rFonts w:hint="eastAsia"/>
                <w:color w:val="000000"/>
                <w:sz w:val="18"/>
                <w:szCs w:val="18"/>
                <w:vertAlign w:val="baseline"/>
                <w:lang w:val="en-US" w:eastAsia="zh-CN"/>
              </w:rPr>
              <w:t>三角形布桩：</w:t>
            </w:r>
          </w:p>
          <w:p w14:paraId="0F91FF85">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color w:val="000000"/>
                <w:sz w:val="18"/>
                <w:szCs w:val="18"/>
                <w:vertAlign w:val="baseline"/>
                <w:lang w:val="en-US" w:eastAsia="zh-CN"/>
              </w:rPr>
            </w:pPr>
            <m:oMathPara>
              <m:oMath>
                <m:r>
                  <m:rPr/>
                  <w:rPr>
                    <w:rFonts w:hint="default" w:ascii="DejaVu Math TeX Gyre" w:hAnsi="DejaVu Math TeX Gyre" w:cstheme="minorBidi"/>
                    <w:color w:val="000000"/>
                    <w:kern w:val="2"/>
                    <w:sz w:val="16"/>
                    <w:szCs w:val="16"/>
                    <w:vertAlign w:val="baseline"/>
                    <w:lang w:val="en-US" w:eastAsia="zh-CN" w:bidi="ar-SA"/>
                  </w:rPr>
                  <m:t>s</m:t>
                </m:r>
                <m:r>
                  <m:rPr>
                    <m:sty m:val="p"/>
                  </m:rPr>
                  <w:rPr>
                    <w:rFonts w:hint="default" w:ascii="DejaVu Math TeX Gyre" w:hAnsi="DejaVu Math TeX Gyre" w:cstheme="minorBidi"/>
                    <w:color w:val="000000"/>
                    <w:kern w:val="2"/>
                    <w:sz w:val="16"/>
                    <w:szCs w:val="16"/>
                    <w:vertAlign w:val="baseline"/>
                    <w:lang w:val="en-US" w:eastAsia="zh-CN" w:bidi="ar-SA"/>
                  </w:rPr>
                  <m:t>=0.95</m:t>
                </m:r>
                <m:r>
                  <m:rPr/>
                  <w:rPr>
                    <w:rFonts w:hint="default" w:ascii="DejaVu Math TeX Gyre" w:hAnsi="DejaVu Math TeX Gyre" w:cstheme="minorBidi"/>
                    <w:color w:val="000000"/>
                    <w:kern w:val="2"/>
                    <w:sz w:val="16"/>
                    <w:szCs w:val="16"/>
                    <w:vertAlign w:val="baseline"/>
                    <w:lang w:val="en-US" w:eastAsia="zh-CN" w:bidi="ar-SA"/>
                  </w:rPr>
                  <m:t>d</m:t>
                </m:r>
                <m:rad>
                  <m:radPr>
                    <m:degHide m:val="1"/>
                    <m:ctrlPr>
                      <w:rPr>
                        <w:rFonts w:hint="default" w:ascii="DejaVu Math TeX Gyre" w:hAnsi="DejaVu Math TeX Gyre" w:cstheme="minorBidi"/>
                        <w:i/>
                        <w:iCs/>
                        <w:color w:val="000000"/>
                        <w:kern w:val="2"/>
                        <w:sz w:val="16"/>
                        <w:szCs w:val="16"/>
                        <w:vertAlign w:val="baseline"/>
                        <w:lang w:val="en-US" w:eastAsia="zh-CN" w:bidi="ar-SA"/>
                      </w:rPr>
                    </m:ctrlPr>
                  </m:radPr>
                  <m:deg>
                    <m:ctrlPr>
                      <w:rPr>
                        <w:rFonts w:hint="default" w:ascii="DejaVu Math TeX Gyre" w:hAnsi="DejaVu Math TeX Gyre" w:cstheme="minorBidi"/>
                        <w:i/>
                        <w:iCs/>
                        <w:color w:val="000000"/>
                        <w:kern w:val="2"/>
                        <w:sz w:val="16"/>
                        <w:szCs w:val="16"/>
                        <w:vertAlign w:val="baseline"/>
                        <w:lang w:val="en-US" w:eastAsia="zh-CN" w:bidi="ar-SA"/>
                      </w:rPr>
                    </m:ctrlPr>
                  </m:deg>
                  <m:e>
                    <m:f>
                      <m:fPr>
                        <m:ctrlPr>
                          <w:rPr>
                            <w:rFonts w:hint="default" w:ascii="DejaVu Math TeX Gyre" w:hAnsi="DejaVu Math TeX Gyre" w:cstheme="minorBidi"/>
                            <w:i/>
                            <w:iCs/>
                            <w:color w:val="000000"/>
                            <w:kern w:val="2"/>
                            <w:sz w:val="16"/>
                            <w:szCs w:val="16"/>
                            <w:vertAlign w:val="baseline"/>
                            <w:lang w:val="en-US" w:eastAsia="zh-CN" w:bidi="ar-SA"/>
                          </w:rPr>
                        </m:ctrlPr>
                      </m:fPr>
                      <m:num>
                        <m:r>
                          <m:rPr/>
                          <w:rPr>
                            <w:rFonts w:hint="default" w:ascii="DejaVu Math TeX Gyre" w:hAnsi="DejaVu Math TeX Gyre" w:cstheme="minorBidi"/>
                            <w:color w:val="000000"/>
                            <w:kern w:val="2"/>
                            <w:sz w:val="16"/>
                            <w:szCs w:val="16"/>
                            <w:vertAlign w:val="baseline"/>
                            <w:lang w:val="en-US" w:eastAsia="zh-CN" w:bidi="ar-SA"/>
                          </w:rPr>
                          <m:t>1+</m:t>
                        </m:r>
                        <m:sSub>
                          <m:sSubPr>
                            <m:ctrlPr>
                              <w:rPr>
                                <w:rFonts w:hint="default" w:ascii="DejaVu Math TeX Gyre" w:hAnsi="DejaVu Math TeX Gyre" w:cstheme="minorBidi"/>
                                <w:i/>
                                <w:iCs/>
                                <w:color w:val="000000"/>
                                <w:kern w:val="2"/>
                                <w:sz w:val="16"/>
                                <w:szCs w:val="16"/>
                                <w:vertAlign w:val="baseline"/>
                                <w:lang w:val="en-US" w:eastAsia="zh-CN" w:bidi="ar-SA"/>
                              </w:rPr>
                            </m:ctrlPr>
                          </m:sSubPr>
                          <m:e>
                            <m:r>
                              <m:rPr/>
                              <w:rPr>
                                <w:rFonts w:hint="default" w:ascii="DejaVu Math TeX Gyre" w:hAnsi="DejaVu Math TeX Gyre" w:cstheme="minorBidi"/>
                                <w:color w:val="000000"/>
                                <w:kern w:val="2"/>
                                <w:sz w:val="16"/>
                                <w:szCs w:val="16"/>
                                <w:vertAlign w:val="baseline"/>
                                <w:lang w:val="en-US" w:eastAsia="zh-CN" w:bidi="ar-SA"/>
                              </w:rPr>
                              <m:t>e</m:t>
                            </m:r>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0</m:t>
                            </m:r>
                            <m:ctrlPr>
                              <w:rPr>
                                <w:rFonts w:hint="default" w:ascii="DejaVu Math TeX Gyre" w:hAnsi="DejaVu Math TeX Gyre" w:cstheme="minorBidi"/>
                                <w:i/>
                                <w:iCs/>
                                <w:color w:val="000000"/>
                                <w:kern w:val="2"/>
                                <w:sz w:val="16"/>
                                <w:szCs w:val="16"/>
                                <w:vertAlign w:val="baseline"/>
                                <w:lang w:val="en-US" w:eastAsia="zh-CN" w:bidi="ar-SA"/>
                              </w:rPr>
                            </m:ctrlPr>
                          </m:sub>
                        </m:sSub>
                        <m:ctrlPr>
                          <w:rPr>
                            <w:rFonts w:hint="default" w:ascii="DejaVu Math TeX Gyre" w:hAnsi="DejaVu Math TeX Gyre" w:cstheme="minorBidi"/>
                            <w:i/>
                            <w:iCs/>
                            <w:color w:val="000000"/>
                            <w:kern w:val="2"/>
                            <w:sz w:val="16"/>
                            <w:szCs w:val="16"/>
                            <w:vertAlign w:val="baseline"/>
                            <w:lang w:val="en-US" w:eastAsia="zh-CN" w:bidi="ar-SA"/>
                          </w:rPr>
                        </m:ctrlPr>
                      </m:num>
                      <m:den>
                        <m:sSub>
                          <m:sSubPr>
                            <m:ctrlPr>
                              <w:rPr>
                                <w:rFonts w:hint="default" w:ascii="DejaVu Math TeX Gyre" w:hAnsi="DejaVu Math TeX Gyre" w:cstheme="minorBidi"/>
                                <w:i/>
                                <w:iCs/>
                                <w:color w:val="000000"/>
                                <w:kern w:val="2"/>
                                <w:sz w:val="16"/>
                                <w:szCs w:val="16"/>
                                <w:vertAlign w:val="baseline"/>
                                <w:lang w:val="en-US" w:eastAsia="zh-CN" w:bidi="ar-SA"/>
                              </w:rPr>
                            </m:ctrlPr>
                          </m:sSubPr>
                          <m:e>
                            <m:r>
                              <m:rPr/>
                              <w:rPr>
                                <w:rFonts w:hint="default" w:ascii="DejaVu Math TeX Gyre" w:hAnsi="DejaVu Math TeX Gyre" w:cstheme="minorBidi"/>
                                <w:color w:val="000000"/>
                                <w:kern w:val="2"/>
                                <w:sz w:val="16"/>
                                <w:szCs w:val="16"/>
                                <w:vertAlign w:val="baseline"/>
                                <w:lang w:val="en-US" w:eastAsia="zh-CN" w:bidi="ar-SA"/>
                              </w:rPr>
                              <m:t>e</m:t>
                            </m:r>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0</m:t>
                            </m:r>
                            <m:ctrlPr>
                              <w:rPr>
                                <w:rFonts w:hint="default" w:ascii="DejaVu Math TeX Gyre" w:hAnsi="DejaVu Math TeX Gyre" w:cstheme="minorBidi"/>
                                <w:i/>
                                <w:iCs/>
                                <w:color w:val="000000"/>
                                <w:kern w:val="2"/>
                                <w:sz w:val="16"/>
                                <w:szCs w:val="16"/>
                                <w:vertAlign w:val="baseline"/>
                                <w:lang w:val="en-US" w:eastAsia="zh-CN" w:bidi="ar-SA"/>
                              </w:rPr>
                            </m:ctrlPr>
                          </m:sub>
                        </m:sSub>
                        <m:r>
                          <m:rPr/>
                          <w:rPr>
                            <w:rFonts w:hint="default" w:ascii="DejaVu Math TeX Gyre" w:hAnsi="DejaVu Math TeX Gyre" w:cstheme="minorBidi"/>
                            <w:color w:val="000000"/>
                            <w:kern w:val="2"/>
                            <w:sz w:val="16"/>
                            <w:szCs w:val="16"/>
                            <w:vertAlign w:val="baseline"/>
                            <w:lang w:val="en-US" w:eastAsia="zh-CN" w:bidi="ar-SA"/>
                          </w:rPr>
                          <m:t>−</m:t>
                        </m:r>
                        <m:sSub>
                          <m:sSubPr>
                            <m:ctrlPr>
                              <w:rPr>
                                <w:rFonts w:hint="default" w:ascii="DejaVu Math TeX Gyre" w:hAnsi="DejaVu Math TeX Gyre" w:cstheme="minorBidi"/>
                                <w:i/>
                                <w:iCs/>
                                <w:color w:val="000000"/>
                                <w:kern w:val="2"/>
                                <w:sz w:val="16"/>
                                <w:szCs w:val="16"/>
                                <w:vertAlign w:val="baseline"/>
                                <w:lang w:val="en-US" w:eastAsia="zh-CN" w:bidi="ar-SA"/>
                              </w:rPr>
                            </m:ctrlPr>
                          </m:sSubPr>
                          <m:e>
                            <m:r>
                              <m:rPr/>
                              <w:rPr>
                                <w:rFonts w:hint="default" w:ascii="DejaVu Math TeX Gyre" w:hAnsi="DejaVu Math TeX Gyre" w:cstheme="minorBidi"/>
                                <w:color w:val="000000"/>
                                <w:kern w:val="2"/>
                                <w:sz w:val="16"/>
                                <w:szCs w:val="16"/>
                                <w:vertAlign w:val="baseline"/>
                                <w:lang w:val="en-US" w:eastAsia="zh-CN" w:bidi="ar-SA"/>
                              </w:rPr>
                              <m:t>e</m:t>
                            </m:r>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1</m:t>
                            </m:r>
                            <m:ctrlPr>
                              <w:rPr>
                                <w:rFonts w:hint="default" w:ascii="DejaVu Math TeX Gyre" w:hAnsi="DejaVu Math TeX Gyre" w:cstheme="minorBidi"/>
                                <w:i/>
                                <w:iCs/>
                                <w:color w:val="000000"/>
                                <w:kern w:val="2"/>
                                <w:sz w:val="16"/>
                                <w:szCs w:val="16"/>
                                <w:vertAlign w:val="baseline"/>
                                <w:lang w:val="en-US" w:eastAsia="zh-CN" w:bidi="ar-SA"/>
                              </w:rPr>
                            </m:ctrlPr>
                          </m:sub>
                        </m:sSub>
                        <m:ctrlPr>
                          <w:rPr>
                            <w:rFonts w:hint="default" w:ascii="DejaVu Math TeX Gyre" w:hAnsi="DejaVu Math TeX Gyre" w:cstheme="minorBidi"/>
                            <w:i/>
                            <w:iCs/>
                            <w:color w:val="000000"/>
                            <w:kern w:val="2"/>
                            <w:sz w:val="16"/>
                            <w:szCs w:val="16"/>
                            <w:vertAlign w:val="baseline"/>
                            <w:lang w:val="en-US" w:eastAsia="zh-CN" w:bidi="ar-SA"/>
                          </w:rPr>
                        </m:ctrlPr>
                      </m:den>
                    </m:f>
                    <m:ctrlPr>
                      <w:rPr>
                        <w:rFonts w:hint="default" w:ascii="DejaVu Math TeX Gyre" w:hAnsi="DejaVu Math TeX Gyre" w:cstheme="minorBidi"/>
                        <w:i/>
                        <w:iCs/>
                        <w:color w:val="000000"/>
                        <w:kern w:val="2"/>
                        <w:sz w:val="16"/>
                        <w:szCs w:val="16"/>
                        <w:vertAlign w:val="baseline"/>
                        <w:lang w:val="en-US" w:eastAsia="zh-CN" w:bidi="ar-SA"/>
                      </w:rPr>
                    </m:ctrlPr>
                  </m:e>
                </m:rad>
                <m:r>
                  <m:rPr/>
                  <w:rPr>
                    <w:rFonts w:hint="default" w:ascii="DejaVu Math TeX Gyre" w:hAnsi="DejaVu Math TeX Gyre" w:cstheme="minorBidi"/>
                    <w:color w:val="000000"/>
                    <w:kern w:val="2"/>
                    <w:sz w:val="16"/>
                    <w:szCs w:val="16"/>
                    <w:vertAlign w:val="baseline"/>
                    <w:lang w:val="en-US" w:eastAsia="zh-CN" w:bidi="ar-SA"/>
                  </w:rPr>
                  <m:t>=0.95d</m:t>
                </m:r>
                <m:rad>
                  <m:radPr>
                    <m:degHide m:val="1"/>
                    <m:ctrlPr>
                      <w:rPr>
                        <w:rFonts w:hint="default" w:ascii="DejaVu Math TeX Gyre" w:hAnsi="DejaVu Math TeX Gyre" w:cstheme="minorBidi"/>
                        <w:i/>
                        <w:iCs/>
                        <w:color w:val="000000"/>
                        <w:kern w:val="2"/>
                        <w:sz w:val="16"/>
                        <w:szCs w:val="16"/>
                        <w:vertAlign w:val="baseline"/>
                        <w:lang w:val="en-US" w:eastAsia="zh-CN" w:bidi="ar-SA"/>
                      </w:rPr>
                    </m:ctrlPr>
                  </m:radPr>
                  <m:deg>
                    <m:ctrlPr>
                      <w:rPr>
                        <w:rFonts w:hint="default" w:ascii="DejaVu Math TeX Gyre" w:hAnsi="DejaVu Math TeX Gyre" w:cstheme="minorBidi"/>
                        <w:i/>
                        <w:iCs/>
                        <w:color w:val="000000"/>
                        <w:kern w:val="2"/>
                        <w:sz w:val="16"/>
                        <w:szCs w:val="16"/>
                        <w:vertAlign w:val="baseline"/>
                        <w:lang w:val="en-US" w:eastAsia="zh-CN" w:bidi="ar-SA"/>
                      </w:rPr>
                    </m:ctrlPr>
                  </m:deg>
                  <m:e>
                    <m:f>
                      <m:fPr>
                        <m:ctrlPr>
                          <w:rPr>
                            <w:rFonts w:hint="default" w:ascii="DejaVu Math TeX Gyre" w:hAnsi="DejaVu Math TeX Gyre" w:cstheme="minorBidi"/>
                            <w:i/>
                            <w:iCs/>
                            <w:color w:val="000000"/>
                            <w:kern w:val="2"/>
                            <w:sz w:val="16"/>
                            <w:szCs w:val="16"/>
                            <w:vertAlign w:val="baseline"/>
                            <w:lang w:val="en-US" w:eastAsia="zh-CN" w:bidi="ar-SA"/>
                          </w:rPr>
                        </m:ctrlPr>
                      </m:fPr>
                      <m:num>
                        <m:sSub>
                          <m:sSubPr>
                            <m:ctrlPr>
                              <w:rPr>
                                <w:rFonts w:ascii="DejaVu Math TeX Gyre" w:hAnsi="DejaVu Math TeX Gyre" w:cstheme="minorBidi"/>
                                <w:i/>
                                <w:iCs/>
                                <w:color w:val="000000"/>
                                <w:kern w:val="2"/>
                                <w:sz w:val="16"/>
                                <w:szCs w:val="16"/>
                                <w:vertAlign w:val="baseline"/>
                                <w:lang w:val="en-US" w:bidi="ar-SA"/>
                              </w:rPr>
                            </m:ctrlPr>
                          </m:sSubPr>
                          <m:e>
                            <m:r>
                              <m:rPr/>
                              <w:rPr>
                                <w:rFonts w:ascii="DejaVu Math TeX Gyre" w:hAnsi="DejaVu Math TeX Gyre" w:cstheme="minorBidi"/>
                                <w:color w:val="000000"/>
                                <w:kern w:val="2"/>
                                <w:sz w:val="16"/>
                                <w:szCs w:val="16"/>
                                <w:vertAlign w:val="baseline"/>
                                <w:lang w:val="en-US" w:bidi="ar-SA"/>
                              </w:rPr>
                              <m:t>ρ</m:t>
                            </m:r>
                            <m:ctrlPr>
                              <w:rPr>
                                <w:rFonts w:ascii="DejaVu Math TeX Gyre" w:hAnsi="DejaVu Math TeX Gyre" w:cstheme="minorBidi"/>
                                <w:i/>
                                <w:iCs/>
                                <w:color w:val="000000"/>
                                <w:kern w:val="2"/>
                                <w:sz w:val="16"/>
                                <w:szCs w:val="16"/>
                                <w:vertAlign w:val="baseline"/>
                                <w:lang w:val="en-US" w:bidi="ar-SA"/>
                              </w:rPr>
                            </m:ctrlPr>
                          </m:e>
                          <m:sub>
                            <m:r>
                              <m:rPr/>
                              <w:rPr>
                                <w:rFonts w:hint="default" w:ascii="DejaVu Math TeX Gyre" w:hAnsi="DejaVu Math TeX Gyre" w:cstheme="minorBidi"/>
                                <w:color w:val="000000"/>
                                <w:kern w:val="2"/>
                                <w:sz w:val="16"/>
                                <w:szCs w:val="16"/>
                                <w:vertAlign w:val="baseline"/>
                                <w:lang w:val="en-US" w:eastAsia="zh-CN" w:bidi="ar-SA"/>
                              </w:rPr>
                              <m:t>d2</m:t>
                            </m:r>
                            <m:ctrlPr>
                              <w:rPr>
                                <w:rFonts w:ascii="DejaVu Math TeX Gyre" w:hAnsi="DejaVu Math TeX Gyre" w:cstheme="minorBidi"/>
                                <w:i/>
                                <w:iCs/>
                                <w:color w:val="000000"/>
                                <w:kern w:val="2"/>
                                <w:sz w:val="16"/>
                                <w:szCs w:val="16"/>
                                <w:vertAlign w:val="baseline"/>
                                <w:lang w:val="en-US" w:bidi="ar-SA"/>
                              </w:rPr>
                            </m:ctrlPr>
                          </m:sub>
                        </m:sSub>
                        <m:ctrlPr>
                          <w:rPr>
                            <w:rFonts w:hint="default" w:ascii="DejaVu Math TeX Gyre" w:hAnsi="DejaVu Math TeX Gyre" w:cstheme="minorBidi"/>
                            <w:i/>
                            <w:iCs/>
                            <w:color w:val="000000"/>
                            <w:kern w:val="2"/>
                            <w:sz w:val="16"/>
                            <w:szCs w:val="16"/>
                            <w:vertAlign w:val="baseline"/>
                            <w:lang w:val="en-US" w:eastAsia="zh-CN" w:bidi="ar-SA"/>
                          </w:rPr>
                        </m:ctrlPr>
                      </m:num>
                      <m:den>
                        <m:sSub>
                          <m:sSubPr>
                            <m:ctrlPr>
                              <w:rPr>
                                <w:rFonts w:ascii="DejaVu Math TeX Gyre" w:hAnsi="DejaVu Math TeX Gyre" w:cstheme="minorBidi"/>
                                <w:i/>
                                <w:iCs/>
                                <w:color w:val="000000"/>
                                <w:kern w:val="2"/>
                                <w:sz w:val="16"/>
                                <w:szCs w:val="16"/>
                                <w:vertAlign w:val="baseline"/>
                                <w:lang w:val="en-US" w:bidi="ar-SA"/>
                              </w:rPr>
                            </m:ctrlPr>
                          </m:sSubPr>
                          <m:e>
                            <m:r>
                              <m:rPr/>
                              <w:rPr>
                                <w:rFonts w:ascii="DejaVu Math TeX Gyre" w:hAnsi="DejaVu Math TeX Gyre" w:cstheme="minorBidi"/>
                                <w:color w:val="000000"/>
                                <w:kern w:val="2"/>
                                <w:sz w:val="16"/>
                                <w:szCs w:val="16"/>
                                <w:vertAlign w:val="baseline"/>
                                <w:lang w:val="en-US" w:bidi="ar-SA"/>
                              </w:rPr>
                              <m:t>ρ</m:t>
                            </m:r>
                            <m:ctrlPr>
                              <w:rPr>
                                <w:rFonts w:ascii="DejaVu Math TeX Gyre" w:hAnsi="DejaVu Math TeX Gyre" w:cstheme="minorBidi"/>
                                <w:i/>
                                <w:iCs/>
                                <w:color w:val="000000"/>
                                <w:kern w:val="2"/>
                                <w:sz w:val="16"/>
                                <w:szCs w:val="16"/>
                                <w:vertAlign w:val="baseline"/>
                                <w:lang w:val="en-US" w:bidi="ar-SA"/>
                              </w:rPr>
                            </m:ctrlPr>
                          </m:e>
                          <m:sub>
                            <m:r>
                              <m:rPr/>
                              <w:rPr>
                                <w:rFonts w:hint="default" w:ascii="DejaVu Math TeX Gyre" w:hAnsi="DejaVu Math TeX Gyre" w:cstheme="minorBidi"/>
                                <w:color w:val="000000"/>
                                <w:kern w:val="2"/>
                                <w:sz w:val="16"/>
                                <w:szCs w:val="16"/>
                                <w:vertAlign w:val="baseline"/>
                                <w:lang w:val="en-US" w:eastAsia="zh-CN" w:bidi="ar-SA"/>
                              </w:rPr>
                              <m:t>d2</m:t>
                            </m:r>
                            <m:ctrlPr>
                              <w:rPr>
                                <w:rFonts w:ascii="DejaVu Math TeX Gyre" w:hAnsi="DejaVu Math TeX Gyre" w:cstheme="minorBidi"/>
                                <w:i/>
                                <w:iCs/>
                                <w:color w:val="000000"/>
                                <w:kern w:val="2"/>
                                <w:sz w:val="16"/>
                                <w:szCs w:val="16"/>
                                <w:vertAlign w:val="baseline"/>
                                <w:lang w:val="en-US" w:bidi="ar-SA"/>
                              </w:rPr>
                            </m:ctrlPr>
                          </m:sub>
                        </m:sSub>
                        <m:r>
                          <m:rPr/>
                          <w:rPr>
                            <w:rFonts w:hint="default" w:ascii="DejaVu Math TeX Gyre" w:hAnsi="DejaVu Math TeX Gyre" w:cstheme="minorBidi"/>
                            <w:color w:val="000000"/>
                            <w:kern w:val="2"/>
                            <w:sz w:val="16"/>
                            <w:szCs w:val="16"/>
                            <w:vertAlign w:val="baseline"/>
                            <w:lang w:val="en-US" w:eastAsia="zh-CN" w:bidi="ar-SA"/>
                          </w:rPr>
                          <m:t>−</m:t>
                        </m:r>
                        <m:sSub>
                          <m:sSubPr>
                            <m:ctrlPr>
                              <w:rPr>
                                <w:rFonts w:ascii="DejaVu Math TeX Gyre" w:hAnsi="DejaVu Math TeX Gyre" w:cstheme="minorBidi"/>
                                <w:i/>
                                <w:iCs/>
                                <w:color w:val="000000"/>
                                <w:kern w:val="2"/>
                                <w:sz w:val="16"/>
                                <w:szCs w:val="16"/>
                                <w:vertAlign w:val="baseline"/>
                                <w:lang w:val="en-US" w:bidi="ar-SA"/>
                              </w:rPr>
                            </m:ctrlPr>
                          </m:sSubPr>
                          <m:e>
                            <m:r>
                              <m:rPr/>
                              <w:rPr>
                                <w:rFonts w:ascii="DejaVu Math TeX Gyre" w:hAnsi="DejaVu Math TeX Gyre" w:cstheme="minorBidi"/>
                                <w:color w:val="000000"/>
                                <w:kern w:val="2"/>
                                <w:sz w:val="16"/>
                                <w:szCs w:val="16"/>
                                <w:vertAlign w:val="baseline"/>
                                <w:lang w:val="en-US" w:bidi="ar-SA"/>
                              </w:rPr>
                              <m:t>ρ</m:t>
                            </m:r>
                            <m:ctrlPr>
                              <w:rPr>
                                <w:rFonts w:ascii="DejaVu Math TeX Gyre" w:hAnsi="DejaVu Math TeX Gyre" w:cstheme="minorBidi"/>
                                <w:i/>
                                <w:iCs/>
                                <w:color w:val="000000"/>
                                <w:kern w:val="2"/>
                                <w:sz w:val="16"/>
                                <w:szCs w:val="16"/>
                                <w:vertAlign w:val="baseline"/>
                                <w:lang w:val="en-US" w:bidi="ar-SA"/>
                              </w:rPr>
                            </m:ctrlPr>
                          </m:e>
                          <m:sub>
                            <m:r>
                              <m:rPr/>
                              <w:rPr>
                                <w:rFonts w:hint="default" w:ascii="DejaVu Math TeX Gyre" w:hAnsi="DejaVu Math TeX Gyre" w:cstheme="minorBidi"/>
                                <w:color w:val="000000"/>
                                <w:kern w:val="2"/>
                                <w:sz w:val="16"/>
                                <w:szCs w:val="16"/>
                                <w:vertAlign w:val="baseline"/>
                                <w:lang w:val="en-US" w:eastAsia="zh-CN" w:bidi="ar-SA"/>
                              </w:rPr>
                              <m:t>d1</m:t>
                            </m:r>
                            <m:ctrlPr>
                              <w:rPr>
                                <w:rFonts w:ascii="DejaVu Math TeX Gyre" w:hAnsi="DejaVu Math TeX Gyre" w:cstheme="minorBidi"/>
                                <w:i/>
                                <w:iCs/>
                                <w:color w:val="000000"/>
                                <w:kern w:val="2"/>
                                <w:sz w:val="16"/>
                                <w:szCs w:val="16"/>
                                <w:vertAlign w:val="baseline"/>
                                <w:lang w:val="en-US" w:bidi="ar-SA"/>
                              </w:rPr>
                            </m:ctrlPr>
                          </m:sub>
                        </m:sSub>
                        <m:ctrlPr>
                          <w:rPr>
                            <w:rFonts w:hint="default" w:ascii="DejaVu Math TeX Gyre" w:hAnsi="DejaVu Math TeX Gyre" w:cstheme="minorBidi"/>
                            <w:i/>
                            <w:iCs/>
                            <w:color w:val="000000"/>
                            <w:kern w:val="2"/>
                            <w:sz w:val="16"/>
                            <w:szCs w:val="16"/>
                            <w:vertAlign w:val="baseline"/>
                            <w:lang w:val="en-US" w:eastAsia="zh-CN" w:bidi="ar-SA"/>
                          </w:rPr>
                        </m:ctrlPr>
                      </m:den>
                    </m:f>
                    <m:ctrlPr>
                      <w:rPr>
                        <w:rFonts w:hint="default" w:ascii="DejaVu Math TeX Gyre" w:hAnsi="DejaVu Math TeX Gyre" w:cstheme="minorBidi"/>
                        <w:i/>
                        <w:iCs/>
                        <w:color w:val="000000"/>
                        <w:kern w:val="2"/>
                        <w:sz w:val="16"/>
                        <w:szCs w:val="16"/>
                        <w:vertAlign w:val="baseline"/>
                        <w:lang w:val="en-US" w:eastAsia="zh-CN" w:bidi="ar-SA"/>
                      </w:rPr>
                    </m:ctrlPr>
                  </m:e>
                </m:rad>
                <m:r>
                  <m:rPr/>
                  <w:rPr>
                    <w:rFonts w:hint="default" w:ascii="DejaVu Math TeX Gyre" w:hAnsi="DejaVu Math TeX Gyre" w:cstheme="minorBidi"/>
                    <w:color w:val="000000"/>
                    <w:kern w:val="2"/>
                    <w:sz w:val="16"/>
                    <w:szCs w:val="16"/>
                    <w:vertAlign w:val="baseline"/>
                    <w:lang w:val="en-US" w:eastAsia="zh-CN" w:bidi="ar-SA"/>
                  </w:rPr>
                  <m:t>=</m:t>
                </m:r>
                <m:r>
                  <m:rPr>
                    <m:sty m:val="p"/>
                  </m:rPr>
                  <w:rPr>
                    <w:rFonts w:hint="default" w:ascii="DejaVu Math TeX Gyre" w:hAnsi="DejaVu Math TeX Gyre" w:cstheme="minorBidi"/>
                    <w:color w:val="000000"/>
                    <w:kern w:val="2"/>
                    <w:sz w:val="16"/>
                    <w:szCs w:val="16"/>
                    <w:vertAlign w:val="baseline"/>
                    <w:lang w:val="en-US" w:eastAsia="zh-CN" w:bidi="ar-SA"/>
                  </w:rPr>
                  <m:t>0.95</m:t>
                </m:r>
                <m:r>
                  <m:rPr/>
                  <w:rPr>
                    <w:rFonts w:hint="default" w:ascii="DejaVu Math TeX Gyre" w:hAnsi="DejaVu Math TeX Gyre" w:cstheme="minorBidi"/>
                    <w:color w:val="000000"/>
                    <w:kern w:val="2"/>
                    <w:sz w:val="16"/>
                    <w:szCs w:val="16"/>
                    <w:vertAlign w:val="baseline"/>
                    <w:lang w:val="en-US" w:eastAsia="zh-CN" w:bidi="ar-SA"/>
                  </w:rPr>
                  <m:t>d</m:t>
                </m:r>
                <m:rad>
                  <m:radPr>
                    <m:degHide m:val="1"/>
                    <m:ctrlPr>
                      <w:rPr>
                        <w:rFonts w:hint="default" w:ascii="DejaVu Math TeX Gyre" w:hAnsi="DejaVu Math TeX Gyre" w:cstheme="minorBidi"/>
                        <w:i/>
                        <w:iCs/>
                        <w:color w:val="000000"/>
                        <w:kern w:val="2"/>
                        <w:sz w:val="16"/>
                        <w:szCs w:val="16"/>
                        <w:vertAlign w:val="baseline"/>
                        <w:lang w:val="en-US" w:eastAsia="zh-CN" w:bidi="ar-SA"/>
                      </w:rPr>
                    </m:ctrlPr>
                  </m:radPr>
                  <m:deg>
                    <m:ctrlPr>
                      <w:rPr>
                        <w:rFonts w:hint="default" w:ascii="DejaVu Math TeX Gyre" w:hAnsi="DejaVu Math TeX Gyre" w:cstheme="minorBidi"/>
                        <w:i/>
                        <w:iCs/>
                        <w:color w:val="000000"/>
                        <w:kern w:val="2"/>
                        <w:sz w:val="16"/>
                        <w:szCs w:val="16"/>
                        <w:vertAlign w:val="baseline"/>
                        <w:lang w:val="en-US" w:eastAsia="zh-CN" w:bidi="ar-SA"/>
                      </w:rPr>
                    </m:ctrlPr>
                  </m:deg>
                  <m:e>
                    <m:f>
                      <m:fPr>
                        <m:ctrlPr>
                          <w:rPr>
                            <w:rFonts w:hint="default" w:ascii="DejaVu Math TeX Gyre" w:hAnsi="DejaVu Math TeX Gyre" w:cstheme="minorBidi"/>
                            <w:i/>
                            <w:iCs/>
                            <w:color w:val="000000"/>
                            <w:kern w:val="2"/>
                            <w:sz w:val="16"/>
                            <w:szCs w:val="16"/>
                            <w:vertAlign w:val="baseline"/>
                            <w:lang w:val="en-US" w:eastAsia="zh-CN" w:bidi="ar-SA"/>
                          </w:rPr>
                        </m:ctrlPr>
                      </m:fPr>
                      <m:num>
                        <m:sSub>
                          <m:sSubPr>
                            <m:ctrlPr>
                              <w:rPr>
                                <w:rFonts w:hint="default" w:ascii="DejaVu Math TeX Gyre" w:hAnsi="DejaVu Math TeX Gyre" w:cstheme="minorBidi"/>
                                <w:i/>
                                <w:iCs/>
                                <w:color w:val="000000"/>
                                <w:kern w:val="2"/>
                                <w:sz w:val="16"/>
                                <w:szCs w:val="16"/>
                                <w:vertAlign w:val="baseline"/>
                                <w:lang w:val="en-US" w:eastAsia="zh-CN" w:bidi="ar-SA"/>
                              </w:rPr>
                            </m:ctrlPr>
                          </m:sSubPr>
                          <m:e>
                            <m:acc>
                              <m:accPr>
                                <m:chr m:val="̅"/>
                                <m:ctrlPr>
                                  <w:rPr>
                                    <w:rFonts w:hint="default" w:ascii="DejaVu Math TeX Gyre" w:hAnsi="DejaVu Math TeX Gyre" w:cstheme="minorBidi"/>
                                    <w:i/>
                                    <w:iCs/>
                                    <w:color w:val="000000"/>
                                    <w:kern w:val="2"/>
                                    <w:sz w:val="16"/>
                                    <w:szCs w:val="16"/>
                                    <w:vertAlign w:val="baseline"/>
                                    <w:lang w:val="en-US" w:eastAsia="zh-CN" w:bidi="ar-SA"/>
                                  </w:rPr>
                                </m:ctrlPr>
                              </m:accPr>
                              <m:e>
                                <m:r>
                                  <m:rPr/>
                                  <w:rPr>
                                    <w:rFonts w:hint="default" w:ascii="DejaVu Math TeX Gyre" w:hAnsi="DejaVu Math TeX Gyre" w:cstheme="minorBidi"/>
                                    <w:color w:val="000000"/>
                                    <w:kern w:val="2"/>
                                    <w:sz w:val="16"/>
                                    <w:szCs w:val="16"/>
                                    <w:vertAlign w:val="baseline"/>
                                    <w:lang w:val="en-US" w:eastAsia="zh-CN" w:bidi="ar-SA"/>
                                  </w:rPr>
                                  <m:t>η</m:t>
                                </m:r>
                                <m:ctrlPr>
                                  <w:rPr>
                                    <w:rFonts w:hint="default" w:ascii="DejaVu Math TeX Gyre" w:hAnsi="DejaVu Math TeX Gyre" w:cstheme="minorBidi"/>
                                    <w:i/>
                                    <w:iCs/>
                                    <w:color w:val="000000"/>
                                    <w:kern w:val="2"/>
                                    <w:sz w:val="16"/>
                                    <w:szCs w:val="16"/>
                                    <w:vertAlign w:val="baseline"/>
                                    <w:lang w:val="en-US" w:eastAsia="zh-CN" w:bidi="ar-SA"/>
                                  </w:rPr>
                                </m:ctrlPr>
                              </m:e>
                            </m:acc>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c</m:t>
                            </m:r>
                            <m:ctrlPr>
                              <w:rPr>
                                <w:rFonts w:hint="default" w:ascii="DejaVu Math TeX Gyre" w:hAnsi="DejaVu Math TeX Gyre" w:cstheme="minorBidi"/>
                                <w:i/>
                                <w:iCs/>
                                <w:color w:val="000000"/>
                                <w:kern w:val="2"/>
                                <w:sz w:val="16"/>
                                <w:szCs w:val="16"/>
                                <w:vertAlign w:val="baseline"/>
                                <w:lang w:val="en-US" w:eastAsia="zh-CN" w:bidi="ar-SA"/>
                              </w:rPr>
                            </m:ctrlPr>
                          </m:sub>
                        </m:sSub>
                        <m:sSub>
                          <m:sSubPr>
                            <m:ctrlPr>
                              <w:rPr>
                                <w:rFonts w:ascii="DejaVu Math TeX Gyre" w:hAnsi="DejaVu Math TeX Gyre" w:cstheme="minorBidi"/>
                                <w:i/>
                                <w:iCs/>
                                <w:color w:val="000000"/>
                                <w:kern w:val="2"/>
                                <w:sz w:val="16"/>
                                <w:szCs w:val="16"/>
                                <w:vertAlign w:val="baseline"/>
                                <w:lang w:val="en-US" w:bidi="ar-SA"/>
                              </w:rPr>
                            </m:ctrlPr>
                          </m:sSubPr>
                          <m:e>
                            <m:r>
                              <m:rPr/>
                              <w:rPr>
                                <w:rFonts w:ascii="DejaVu Math TeX Gyre" w:hAnsi="DejaVu Math TeX Gyre" w:cstheme="minorBidi"/>
                                <w:color w:val="000000"/>
                                <w:kern w:val="2"/>
                                <w:sz w:val="16"/>
                                <w:szCs w:val="16"/>
                                <w:vertAlign w:val="baseline"/>
                                <w:lang w:val="en-US" w:bidi="ar-SA"/>
                              </w:rPr>
                              <m:t>ρ</m:t>
                            </m:r>
                            <m:ctrlPr>
                              <w:rPr>
                                <w:rFonts w:ascii="DejaVu Math TeX Gyre" w:hAnsi="DejaVu Math TeX Gyre" w:cstheme="minorBidi"/>
                                <w:i/>
                                <w:iCs/>
                                <w:color w:val="000000"/>
                                <w:kern w:val="2"/>
                                <w:sz w:val="16"/>
                                <w:szCs w:val="16"/>
                                <w:vertAlign w:val="baseline"/>
                                <w:lang w:val="en-US" w:bidi="ar-SA"/>
                              </w:rPr>
                            </m:ctrlPr>
                          </m:e>
                          <m:sub>
                            <m:r>
                              <m:rPr/>
                              <w:rPr>
                                <w:rFonts w:hint="default" w:ascii="DejaVu Math TeX Gyre" w:hAnsi="DejaVu Math TeX Gyre" w:cstheme="minorBidi"/>
                                <w:color w:val="000000"/>
                                <w:kern w:val="2"/>
                                <w:sz w:val="16"/>
                                <w:szCs w:val="16"/>
                                <w:vertAlign w:val="baseline"/>
                                <w:lang w:val="en-US" w:eastAsia="zh-CN" w:bidi="ar-SA"/>
                              </w:rPr>
                              <m:t>d</m:t>
                            </m:r>
                            <m:r>
                              <m:rPr>
                                <m:sty m:val="p"/>
                              </m:rPr>
                              <w:rPr>
                                <w:rFonts w:hint="default" w:ascii="DejaVu Math TeX Gyre" w:hAnsi="DejaVu Math TeX Gyre" w:cstheme="minorBidi"/>
                                <w:color w:val="000000"/>
                                <w:kern w:val="2"/>
                                <w:sz w:val="16"/>
                                <w:szCs w:val="16"/>
                                <w:vertAlign w:val="baseline"/>
                                <w:lang w:val="en-US" w:eastAsia="zh-CN" w:bidi="ar-SA"/>
                              </w:rPr>
                              <m:t>max</m:t>
                            </m:r>
                            <m:ctrlPr>
                              <w:rPr>
                                <w:rFonts w:ascii="DejaVu Math TeX Gyre" w:hAnsi="DejaVu Math TeX Gyre" w:cstheme="minorBidi"/>
                                <w:i/>
                                <w:iCs/>
                                <w:color w:val="000000"/>
                                <w:kern w:val="2"/>
                                <w:sz w:val="16"/>
                                <w:szCs w:val="16"/>
                                <w:vertAlign w:val="baseline"/>
                                <w:lang w:val="en-US" w:bidi="ar-SA"/>
                              </w:rPr>
                            </m:ctrlPr>
                          </m:sub>
                        </m:sSub>
                        <m:ctrlPr>
                          <w:rPr>
                            <w:rFonts w:hint="default" w:ascii="DejaVu Math TeX Gyre" w:hAnsi="DejaVu Math TeX Gyre" w:cstheme="minorBidi"/>
                            <w:i/>
                            <w:iCs/>
                            <w:color w:val="000000"/>
                            <w:kern w:val="2"/>
                            <w:sz w:val="16"/>
                            <w:szCs w:val="16"/>
                            <w:vertAlign w:val="baseline"/>
                            <w:lang w:val="en-US" w:eastAsia="zh-CN" w:bidi="ar-SA"/>
                          </w:rPr>
                        </m:ctrlPr>
                      </m:num>
                      <m:den>
                        <m:sSub>
                          <m:sSubPr>
                            <m:ctrlPr>
                              <w:rPr>
                                <w:rFonts w:hint="default" w:ascii="DejaVu Math TeX Gyre" w:hAnsi="DejaVu Math TeX Gyre" w:cstheme="minorBidi"/>
                                <w:i/>
                                <w:iCs/>
                                <w:color w:val="000000"/>
                                <w:kern w:val="2"/>
                                <w:sz w:val="16"/>
                                <w:szCs w:val="16"/>
                                <w:vertAlign w:val="baseline"/>
                                <w:lang w:val="en-US" w:eastAsia="zh-CN" w:bidi="ar-SA"/>
                              </w:rPr>
                            </m:ctrlPr>
                          </m:sSubPr>
                          <m:e>
                            <m:acc>
                              <m:accPr>
                                <m:chr m:val="̅"/>
                                <m:ctrlPr>
                                  <w:rPr>
                                    <w:rFonts w:hint="default" w:ascii="DejaVu Math TeX Gyre" w:hAnsi="DejaVu Math TeX Gyre" w:cstheme="minorBidi"/>
                                    <w:i/>
                                    <w:iCs/>
                                    <w:color w:val="000000"/>
                                    <w:kern w:val="2"/>
                                    <w:sz w:val="16"/>
                                    <w:szCs w:val="16"/>
                                    <w:vertAlign w:val="baseline"/>
                                    <w:lang w:val="en-US" w:eastAsia="zh-CN" w:bidi="ar-SA"/>
                                  </w:rPr>
                                </m:ctrlPr>
                              </m:accPr>
                              <m:e>
                                <m:r>
                                  <m:rPr/>
                                  <w:rPr>
                                    <w:rFonts w:hint="default" w:ascii="DejaVu Math TeX Gyre" w:hAnsi="DejaVu Math TeX Gyre" w:cstheme="minorBidi"/>
                                    <w:color w:val="000000"/>
                                    <w:kern w:val="2"/>
                                    <w:sz w:val="16"/>
                                    <w:szCs w:val="16"/>
                                    <w:vertAlign w:val="baseline"/>
                                    <w:lang w:val="en-US" w:eastAsia="zh-CN" w:bidi="ar-SA"/>
                                  </w:rPr>
                                  <m:t>η</m:t>
                                </m:r>
                                <m:ctrlPr>
                                  <w:rPr>
                                    <w:rFonts w:hint="default" w:ascii="DejaVu Math TeX Gyre" w:hAnsi="DejaVu Math TeX Gyre" w:cstheme="minorBidi"/>
                                    <w:i/>
                                    <w:iCs/>
                                    <w:color w:val="000000"/>
                                    <w:kern w:val="2"/>
                                    <w:sz w:val="16"/>
                                    <w:szCs w:val="16"/>
                                    <w:vertAlign w:val="baseline"/>
                                    <w:lang w:val="en-US" w:eastAsia="zh-CN" w:bidi="ar-SA"/>
                                  </w:rPr>
                                </m:ctrlPr>
                              </m:e>
                            </m:acc>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c</m:t>
                            </m:r>
                            <m:ctrlPr>
                              <w:rPr>
                                <w:rFonts w:hint="default" w:ascii="DejaVu Math TeX Gyre" w:hAnsi="DejaVu Math TeX Gyre" w:cstheme="minorBidi"/>
                                <w:i/>
                                <w:iCs/>
                                <w:color w:val="000000"/>
                                <w:kern w:val="2"/>
                                <w:sz w:val="16"/>
                                <w:szCs w:val="16"/>
                                <w:vertAlign w:val="baseline"/>
                                <w:lang w:val="en-US" w:eastAsia="zh-CN" w:bidi="ar-SA"/>
                              </w:rPr>
                            </m:ctrlPr>
                          </m:sub>
                        </m:sSub>
                        <m:sSub>
                          <m:sSubPr>
                            <m:ctrlPr>
                              <w:rPr>
                                <w:rFonts w:ascii="DejaVu Math TeX Gyre" w:hAnsi="DejaVu Math TeX Gyre" w:cstheme="minorBidi"/>
                                <w:i/>
                                <w:iCs/>
                                <w:color w:val="000000"/>
                                <w:kern w:val="2"/>
                                <w:sz w:val="16"/>
                                <w:szCs w:val="16"/>
                                <w:vertAlign w:val="baseline"/>
                                <w:lang w:val="en-US" w:bidi="ar-SA"/>
                              </w:rPr>
                            </m:ctrlPr>
                          </m:sSubPr>
                          <m:e>
                            <m:r>
                              <m:rPr/>
                              <w:rPr>
                                <w:rFonts w:ascii="DejaVu Math TeX Gyre" w:hAnsi="DejaVu Math TeX Gyre" w:cstheme="minorBidi"/>
                                <w:color w:val="000000"/>
                                <w:kern w:val="2"/>
                                <w:sz w:val="16"/>
                                <w:szCs w:val="16"/>
                                <w:vertAlign w:val="baseline"/>
                                <w:lang w:val="en-US" w:bidi="ar-SA"/>
                              </w:rPr>
                              <m:t>ρ</m:t>
                            </m:r>
                            <m:ctrlPr>
                              <w:rPr>
                                <w:rFonts w:ascii="DejaVu Math TeX Gyre" w:hAnsi="DejaVu Math TeX Gyre" w:cstheme="minorBidi"/>
                                <w:i/>
                                <w:iCs/>
                                <w:color w:val="000000"/>
                                <w:kern w:val="2"/>
                                <w:sz w:val="16"/>
                                <w:szCs w:val="16"/>
                                <w:vertAlign w:val="baseline"/>
                                <w:lang w:val="en-US" w:bidi="ar-SA"/>
                              </w:rPr>
                            </m:ctrlPr>
                          </m:e>
                          <m:sub>
                            <m:r>
                              <m:rPr/>
                              <w:rPr>
                                <w:rFonts w:hint="default" w:ascii="DejaVu Math TeX Gyre" w:hAnsi="DejaVu Math TeX Gyre" w:cstheme="minorBidi"/>
                                <w:color w:val="000000"/>
                                <w:kern w:val="2"/>
                                <w:sz w:val="16"/>
                                <w:szCs w:val="16"/>
                                <w:vertAlign w:val="baseline"/>
                                <w:lang w:val="en-US" w:eastAsia="zh-CN" w:bidi="ar-SA"/>
                              </w:rPr>
                              <m:t>d</m:t>
                            </m:r>
                            <m:r>
                              <m:rPr>
                                <m:sty m:val="p"/>
                              </m:rPr>
                              <w:rPr>
                                <w:rFonts w:hint="default" w:ascii="DejaVu Math TeX Gyre" w:hAnsi="DejaVu Math TeX Gyre" w:cstheme="minorBidi"/>
                                <w:color w:val="000000"/>
                                <w:kern w:val="2"/>
                                <w:sz w:val="16"/>
                                <w:szCs w:val="16"/>
                                <w:vertAlign w:val="baseline"/>
                                <w:lang w:val="en-US" w:eastAsia="zh-CN" w:bidi="ar-SA"/>
                              </w:rPr>
                              <m:t>max</m:t>
                            </m:r>
                            <m:ctrlPr>
                              <w:rPr>
                                <w:rFonts w:ascii="DejaVu Math TeX Gyre" w:hAnsi="DejaVu Math TeX Gyre" w:cstheme="minorBidi"/>
                                <w:i/>
                                <w:iCs/>
                                <w:color w:val="000000"/>
                                <w:kern w:val="2"/>
                                <w:sz w:val="16"/>
                                <w:szCs w:val="16"/>
                                <w:vertAlign w:val="baseline"/>
                                <w:lang w:val="en-US" w:bidi="ar-SA"/>
                              </w:rPr>
                            </m:ctrlPr>
                          </m:sub>
                        </m:sSub>
                        <m:r>
                          <m:rPr/>
                          <w:rPr>
                            <w:rFonts w:hint="default" w:ascii="DejaVu Math TeX Gyre" w:hAnsi="DejaVu Math TeX Gyre" w:cstheme="minorBidi"/>
                            <w:color w:val="000000"/>
                            <w:kern w:val="2"/>
                            <w:sz w:val="16"/>
                            <w:szCs w:val="16"/>
                            <w:vertAlign w:val="baseline"/>
                            <w:lang w:val="en-US" w:eastAsia="zh-CN" w:bidi="ar-SA"/>
                          </w:rPr>
                          <m:t>−</m:t>
                        </m:r>
                        <m:sSub>
                          <m:sSubPr>
                            <m:ctrlPr>
                              <w:rPr>
                                <w:rFonts w:hint="default" w:ascii="DejaVu Math TeX Gyre" w:hAnsi="DejaVu Math TeX Gyre" w:cstheme="minorBidi"/>
                                <w:i/>
                                <w:iCs/>
                                <w:color w:val="000000"/>
                                <w:kern w:val="2"/>
                                <w:sz w:val="16"/>
                                <w:szCs w:val="16"/>
                                <w:vertAlign w:val="baseline"/>
                                <w:lang w:val="en-US" w:eastAsia="zh-CN" w:bidi="ar-SA"/>
                              </w:rPr>
                            </m:ctrlPr>
                          </m:sSubPr>
                          <m:e>
                            <m:acc>
                              <m:accPr>
                                <m:chr m:val="̅"/>
                                <m:ctrlPr>
                                  <w:rPr>
                                    <w:rFonts w:hint="default" w:ascii="DejaVu Math TeX Gyre" w:hAnsi="DejaVu Math TeX Gyre" w:cstheme="minorBidi"/>
                                    <w:i/>
                                    <w:iCs/>
                                    <w:color w:val="000000"/>
                                    <w:kern w:val="2"/>
                                    <w:sz w:val="16"/>
                                    <w:szCs w:val="16"/>
                                    <w:vertAlign w:val="baseline"/>
                                    <w:lang w:val="en-US" w:eastAsia="zh-CN" w:bidi="ar-SA"/>
                                  </w:rPr>
                                </m:ctrlPr>
                              </m:accPr>
                              <m:e>
                                <m:r>
                                  <m:rPr/>
                                  <w:rPr>
                                    <w:rFonts w:ascii="DejaVu Math TeX Gyre" w:hAnsi="DejaVu Math TeX Gyre" w:cstheme="minorBidi"/>
                                    <w:color w:val="000000"/>
                                    <w:kern w:val="2"/>
                                    <w:sz w:val="16"/>
                                    <w:szCs w:val="16"/>
                                    <w:vertAlign w:val="baseline"/>
                                    <w:lang w:val="en-US" w:bidi="ar-SA"/>
                                  </w:rPr>
                                  <m:t>ρ</m:t>
                                </m:r>
                                <m:ctrlPr>
                                  <w:rPr>
                                    <w:rFonts w:hint="default" w:ascii="DejaVu Math TeX Gyre" w:hAnsi="DejaVu Math TeX Gyre" w:cstheme="minorBidi"/>
                                    <w:i/>
                                    <w:iCs/>
                                    <w:color w:val="000000"/>
                                    <w:kern w:val="2"/>
                                    <w:sz w:val="16"/>
                                    <w:szCs w:val="16"/>
                                    <w:vertAlign w:val="baseline"/>
                                    <w:lang w:val="en-US" w:eastAsia="zh-CN" w:bidi="ar-SA"/>
                                  </w:rPr>
                                </m:ctrlPr>
                              </m:e>
                            </m:acc>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d</m:t>
                            </m:r>
                            <m:ctrlPr>
                              <w:rPr>
                                <w:rFonts w:hint="default" w:ascii="DejaVu Math TeX Gyre" w:hAnsi="DejaVu Math TeX Gyre" w:cstheme="minorBidi"/>
                                <w:i/>
                                <w:iCs/>
                                <w:color w:val="000000"/>
                                <w:kern w:val="2"/>
                                <w:sz w:val="16"/>
                                <w:szCs w:val="16"/>
                                <w:vertAlign w:val="baseline"/>
                                <w:lang w:val="en-US" w:eastAsia="zh-CN" w:bidi="ar-SA"/>
                              </w:rPr>
                            </m:ctrlPr>
                          </m:sub>
                        </m:sSub>
                        <m:ctrlPr>
                          <w:rPr>
                            <w:rFonts w:hint="default" w:ascii="DejaVu Math TeX Gyre" w:hAnsi="DejaVu Math TeX Gyre" w:cstheme="minorBidi"/>
                            <w:i/>
                            <w:iCs/>
                            <w:color w:val="000000"/>
                            <w:kern w:val="2"/>
                            <w:sz w:val="16"/>
                            <w:szCs w:val="16"/>
                            <w:vertAlign w:val="baseline"/>
                            <w:lang w:val="en-US" w:eastAsia="zh-CN" w:bidi="ar-SA"/>
                          </w:rPr>
                        </m:ctrlPr>
                      </m:den>
                    </m:f>
                    <m:ctrlPr>
                      <w:rPr>
                        <w:rFonts w:hint="default" w:ascii="DejaVu Math TeX Gyre" w:hAnsi="DejaVu Math TeX Gyre" w:cstheme="minorBidi"/>
                        <w:i/>
                        <w:iCs/>
                        <w:color w:val="000000"/>
                        <w:kern w:val="2"/>
                        <w:sz w:val="16"/>
                        <w:szCs w:val="16"/>
                        <w:vertAlign w:val="baseline"/>
                        <w:lang w:val="en-US" w:eastAsia="zh-CN" w:bidi="ar-SA"/>
                      </w:rPr>
                    </m:ctrlPr>
                  </m:e>
                </m:rad>
                <m:r>
                  <m:rPr/>
                  <w:rPr>
                    <w:rFonts w:hint="default" w:ascii="DejaVu Math TeX Gyre" w:hAnsi="DejaVu Math TeX Gyre" w:cstheme="minorBidi"/>
                    <w:color w:val="000000"/>
                    <w:kern w:val="2"/>
                    <w:sz w:val="16"/>
                    <w:szCs w:val="16"/>
                    <w:vertAlign w:val="baseline"/>
                    <w:lang w:val="en-US" w:eastAsia="zh-CN" w:bidi="ar-SA"/>
                  </w:rPr>
                  <m:t>=0.95d</m:t>
                </m:r>
                <m:rad>
                  <m:radPr>
                    <m:degHide m:val="1"/>
                    <m:ctrlPr>
                      <w:rPr>
                        <w:rFonts w:hint="default" w:ascii="DejaVu Math TeX Gyre" w:hAnsi="DejaVu Math TeX Gyre" w:cstheme="minorBidi"/>
                        <w:i/>
                        <w:iCs/>
                        <w:color w:val="000000"/>
                        <w:kern w:val="2"/>
                        <w:sz w:val="16"/>
                        <w:szCs w:val="16"/>
                        <w:vertAlign w:val="baseline"/>
                        <w:lang w:val="en-US" w:eastAsia="zh-CN" w:bidi="ar-SA"/>
                      </w:rPr>
                    </m:ctrlPr>
                  </m:radPr>
                  <m:deg>
                    <m:ctrlPr>
                      <w:rPr>
                        <w:rFonts w:hint="default" w:ascii="DejaVu Math TeX Gyre" w:hAnsi="DejaVu Math TeX Gyre" w:cstheme="minorBidi"/>
                        <w:i/>
                        <w:iCs/>
                        <w:color w:val="000000"/>
                        <w:kern w:val="2"/>
                        <w:sz w:val="16"/>
                        <w:szCs w:val="16"/>
                        <w:vertAlign w:val="baseline"/>
                        <w:lang w:val="en-US" w:eastAsia="zh-CN" w:bidi="ar-SA"/>
                      </w:rPr>
                    </m:ctrlPr>
                  </m:deg>
                  <m:e>
                    <m:f>
                      <m:fPr>
                        <m:ctrlPr>
                          <w:rPr>
                            <w:rFonts w:hint="default" w:ascii="DejaVu Math TeX Gyre" w:hAnsi="DejaVu Math TeX Gyre" w:cstheme="minorBidi"/>
                            <w:i/>
                            <w:iCs/>
                            <w:color w:val="000000"/>
                            <w:kern w:val="2"/>
                            <w:sz w:val="16"/>
                            <w:szCs w:val="16"/>
                            <w:vertAlign w:val="baseline"/>
                            <w:lang w:val="en-US" w:eastAsia="zh-CN" w:bidi="ar-SA"/>
                          </w:rPr>
                        </m:ctrlPr>
                      </m:fPr>
                      <m:num>
                        <m:r>
                          <m:rPr/>
                          <w:rPr>
                            <w:rFonts w:hint="default" w:ascii="DejaVu Math TeX Gyre" w:hAnsi="DejaVu Math TeX Gyre" w:cstheme="minorBidi"/>
                            <w:color w:val="000000"/>
                            <w:kern w:val="2"/>
                            <w:sz w:val="16"/>
                            <w:szCs w:val="16"/>
                            <w:vertAlign w:val="baseline"/>
                            <w:lang w:val="en-US" w:eastAsia="zh-CN" w:bidi="ar-SA"/>
                          </w:rPr>
                          <m:t>1</m:t>
                        </m:r>
                        <m:ctrlPr>
                          <w:rPr>
                            <w:rFonts w:hint="default" w:ascii="DejaVu Math TeX Gyre" w:hAnsi="DejaVu Math TeX Gyre" w:cstheme="minorBidi"/>
                            <w:i/>
                            <w:iCs/>
                            <w:color w:val="000000"/>
                            <w:kern w:val="2"/>
                            <w:sz w:val="16"/>
                            <w:szCs w:val="16"/>
                            <w:vertAlign w:val="baseline"/>
                            <w:lang w:val="en-US" w:eastAsia="zh-CN" w:bidi="ar-SA"/>
                          </w:rPr>
                        </m:ctrlPr>
                      </m:num>
                      <m:den>
                        <m:r>
                          <m:rPr/>
                          <w:rPr>
                            <w:rFonts w:hint="default" w:ascii="DejaVu Math TeX Gyre" w:hAnsi="DejaVu Math TeX Gyre" w:cstheme="minorBidi"/>
                            <w:color w:val="000000"/>
                            <w:kern w:val="2"/>
                            <w:sz w:val="16"/>
                            <w:szCs w:val="16"/>
                            <w:vertAlign w:val="baseline"/>
                            <w:lang w:val="en-US" w:eastAsia="zh-CN" w:bidi="ar-SA"/>
                          </w:rPr>
                          <m:t>m</m:t>
                        </m:r>
                        <m:ctrlPr>
                          <w:rPr>
                            <w:rFonts w:hint="default" w:ascii="DejaVu Math TeX Gyre" w:hAnsi="DejaVu Math TeX Gyre" w:cstheme="minorBidi"/>
                            <w:i/>
                            <w:iCs/>
                            <w:color w:val="000000"/>
                            <w:kern w:val="2"/>
                            <w:sz w:val="16"/>
                            <w:szCs w:val="16"/>
                            <w:vertAlign w:val="baseline"/>
                            <w:lang w:val="en-US" w:eastAsia="zh-CN" w:bidi="ar-SA"/>
                          </w:rPr>
                        </m:ctrlPr>
                      </m:den>
                    </m:f>
                    <m:ctrlPr>
                      <w:rPr>
                        <w:rFonts w:hint="default" w:ascii="DejaVu Math TeX Gyre" w:hAnsi="DejaVu Math TeX Gyre" w:cstheme="minorBidi"/>
                        <w:i/>
                        <w:iCs/>
                        <w:color w:val="000000"/>
                        <w:kern w:val="2"/>
                        <w:sz w:val="16"/>
                        <w:szCs w:val="16"/>
                        <w:vertAlign w:val="baseline"/>
                        <w:lang w:val="en-US" w:eastAsia="zh-CN" w:bidi="ar-SA"/>
                      </w:rPr>
                    </m:ctrlPr>
                  </m:e>
                </m:rad>
              </m:oMath>
            </m:oMathPara>
          </w:p>
          <w:p w14:paraId="4B704E92">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color w:val="000000"/>
                <w:sz w:val="18"/>
                <w:szCs w:val="18"/>
                <w:vertAlign w:val="baseline"/>
                <w:lang w:val="en-US" w:eastAsia="zh-CN"/>
              </w:rPr>
            </w:pPr>
            <w:r>
              <w:rPr>
                <w:rFonts w:hint="eastAsia"/>
                <w:color w:val="000000"/>
                <w:sz w:val="18"/>
                <w:szCs w:val="18"/>
                <w:vertAlign w:val="baseline"/>
                <w:lang w:val="en-US" w:eastAsia="zh-CN"/>
              </w:rPr>
              <w:t>正方形布桩：</w:t>
            </w:r>
          </w:p>
          <w:p w14:paraId="20F6F20F">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color w:val="000000"/>
                <w:sz w:val="18"/>
                <w:szCs w:val="18"/>
                <w:vertAlign w:val="baseline"/>
                <w:lang w:val="en-US" w:eastAsia="zh-CN"/>
              </w:rPr>
            </w:pPr>
            <m:oMathPara>
              <m:oMath>
                <m:r>
                  <m:rPr/>
                  <w:rPr>
                    <w:rFonts w:hint="default" w:ascii="DejaVu Math TeX Gyre" w:hAnsi="DejaVu Math TeX Gyre" w:cstheme="minorBidi"/>
                    <w:color w:val="000000"/>
                    <w:kern w:val="2"/>
                    <w:sz w:val="16"/>
                    <w:szCs w:val="16"/>
                    <w:vertAlign w:val="baseline"/>
                    <w:lang w:val="en-US" w:eastAsia="zh-CN" w:bidi="ar-SA"/>
                  </w:rPr>
                  <m:t>s</m:t>
                </m:r>
                <m:r>
                  <m:rPr>
                    <m:sty m:val="p"/>
                  </m:rPr>
                  <w:rPr>
                    <w:rFonts w:hint="default" w:ascii="DejaVu Math TeX Gyre" w:hAnsi="DejaVu Math TeX Gyre" w:cstheme="minorBidi"/>
                    <w:color w:val="000000"/>
                    <w:kern w:val="2"/>
                    <w:sz w:val="16"/>
                    <w:szCs w:val="16"/>
                    <w:vertAlign w:val="baseline"/>
                    <w:lang w:val="en-US" w:eastAsia="zh-CN" w:bidi="ar-SA"/>
                  </w:rPr>
                  <m:t>=0.89</m:t>
                </m:r>
                <m:r>
                  <m:rPr/>
                  <w:rPr>
                    <w:rFonts w:hint="default" w:ascii="DejaVu Math TeX Gyre" w:hAnsi="DejaVu Math TeX Gyre" w:cstheme="minorBidi"/>
                    <w:color w:val="000000"/>
                    <w:kern w:val="2"/>
                    <w:sz w:val="16"/>
                    <w:szCs w:val="16"/>
                    <w:vertAlign w:val="baseline"/>
                    <w:lang w:val="en-US" w:eastAsia="zh-CN" w:bidi="ar-SA"/>
                  </w:rPr>
                  <m:t>d</m:t>
                </m:r>
                <m:rad>
                  <m:radPr>
                    <m:degHide m:val="1"/>
                    <m:ctrlPr>
                      <w:rPr>
                        <w:rFonts w:hint="default" w:ascii="DejaVu Math TeX Gyre" w:hAnsi="DejaVu Math TeX Gyre" w:cstheme="minorBidi"/>
                        <w:i/>
                        <w:iCs/>
                        <w:color w:val="000000"/>
                        <w:kern w:val="2"/>
                        <w:sz w:val="16"/>
                        <w:szCs w:val="16"/>
                        <w:vertAlign w:val="baseline"/>
                        <w:lang w:val="en-US" w:eastAsia="zh-CN" w:bidi="ar-SA"/>
                      </w:rPr>
                    </m:ctrlPr>
                  </m:radPr>
                  <m:deg>
                    <m:ctrlPr>
                      <w:rPr>
                        <w:rFonts w:hint="default" w:ascii="DejaVu Math TeX Gyre" w:hAnsi="DejaVu Math TeX Gyre" w:cstheme="minorBidi"/>
                        <w:i/>
                        <w:iCs/>
                        <w:color w:val="000000"/>
                        <w:kern w:val="2"/>
                        <w:sz w:val="16"/>
                        <w:szCs w:val="16"/>
                        <w:vertAlign w:val="baseline"/>
                        <w:lang w:val="en-US" w:eastAsia="zh-CN" w:bidi="ar-SA"/>
                      </w:rPr>
                    </m:ctrlPr>
                  </m:deg>
                  <m:e>
                    <m:f>
                      <m:fPr>
                        <m:ctrlPr>
                          <w:rPr>
                            <w:rFonts w:hint="default" w:ascii="DejaVu Math TeX Gyre" w:hAnsi="DejaVu Math TeX Gyre" w:cstheme="minorBidi"/>
                            <w:i/>
                            <w:iCs/>
                            <w:color w:val="000000"/>
                            <w:kern w:val="2"/>
                            <w:sz w:val="16"/>
                            <w:szCs w:val="16"/>
                            <w:vertAlign w:val="baseline"/>
                            <w:lang w:val="en-US" w:eastAsia="zh-CN" w:bidi="ar-SA"/>
                          </w:rPr>
                        </m:ctrlPr>
                      </m:fPr>
                      <m:num>
                        <m:r>
                          <m:rPr/>
                          <w:rPr>
                            <w:rFonts w:hint="default" w:ascii="DejaVu Math TeX Gyre" w:hAnsi="DejaVu Math TeX Gyre" w:cstheme="minorBidi"/>
                            <w:color w:val="000000"/>
                            <w:kern w:val="2"/>
                            <w:sz w:val="16"/>
                            <w:szCs w:val="16"/>
                            <w:vertAlign w:val="baseline"/>
                            <w:lang w:val="en-US" w:eastAsia="zh-CN" w:bidi="ar-SA"/>
                          </w:rPr>
                          <m:t>1+</m:t>
                        </m:r>
                        <m:sSub>
                          <m:sSubPr>
                            <m:ctrlPr>
                              <w:rPr>
                                <w:rFonts w:hint="default" w:ascii="DejaVu Math TeX Gyre" w:hAnsi="DejaVu Math TeX Gyre" w:cstheme="minorBidi"/>
                                <w:i/>
                                <w:iCs/>
                                <w:color w:val="000000"/>
                                <w:kern w:val="2"/>
                                <w:sz w:val="16"/>
                                <w:szCs w:val="16"/>
                                <w:vertAlign w:val="baseline"/>
                                <w:lang w:val="en-US" w:eastAsia="zh-CN" w:bidi="ar-SA"/>
                              </w:rPr>
                            </m:ctrlPr>
                          </m:sSubPr>
                          <m:e>
                            <m:r>
                              <m:rPr/>
                              <w:rPr>
                                <w:rFonts w:hint="default" w:ascii="DejaVu Math TeX Gyre" w:hAnsi="DejaVu Math TeX Gyre" w:cstheme="minorBidi"/>
                                <w:color w:val="000000"/>
                                <w:kern w:val="2"/>
                                <w:sz w:val="16"/>
                                <w:szCs w:val="16"/>
                                <w:vertAlign w:val="baseline"/>
                                <w:lang w:val="en-US" w:eastAsia="zh-CN" w:bidi="ar-SA"/>
                              </w:rPr>
                              <m:t>e</m:t>
                            </m:r>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0</m:t>
                            </m:r>
                            <m:ctrlPr>
                              <w:rPr>
                                <w:rFonts w:hint="default" w:ascii="DejaVu Math TeX Gyre" w:hAnsi="DejaVu Math TeX Gyre" w:cstheme="minorBidi"/>
                                <w:i/>
                                <w:iCs/>
                                <w:color w:val="000000"/>
                                <w:kern w:val="2"/>
                                <w:sz w:val="16"/>
                                <w:szCs w:val="16"/>
                                <w:vertAlign w:val="baseline"/>
                                <w:lang w:val="en-US" w:eastAsia="zh-CN" w:bidi="ar-SA"/>
                              </w:rPr>
                            </m:ctrlPr>
                          </m:sub>
                        </m:sSub>
                        <m:ctrlPr>
                          <w:rPr>
                            <w:rFonts w:hint="default" w:ascii="DejaVu Math TeX Gyre" w:hAnsi="DejaVu Math TeX Gyre" w:cstheme="minorBidi"/>
                            <w:i/>
                            <w:iCs/>
                            <w:color w:val="000000"/>
                            <w:kern w:val="2"/>
                            <w:sz w:val="16"/>
                            <w:szCs w:val="16"/>
                            <w:vertAlign w:val="baseline"/>
                            <w:lang w:val="en-US" w:eastAsia="zh-CN" w:bidi="ar-SA"/>
                          </w:rPr>
                        </m:ctrlPr>
                      </m:num>
                      <m:den>
                        <m:sSub>
                          <m:sSubPr>
                            <m:ctrlPr>
                              <w:rPr>
                                <w:rFonts w:hint="default" w:ascii="DejaVu Math TeX Gyre" w:hAnsi="DejaVu Math TeX Gyre" w:cstheme="minorBidi"/>
                                <w:i/>
                                <w:iCs/>
                                <w:color w:val="000000"/>
                                <w:kern w:val="2"/>
                                <w:sz w:val="16"/>
                                <w:szCs w:val="16"/>
                                <w:vertAlign w:val="baseline"/>
                                <w:lang w:val="en-US" w:eastAsia="zh-CN" w:bidi="ar-SA"/>
                              </w:rPr>
                            </m:ctrlPr>
                          </m:sSubPr>
                          <m:e>
                            <m:r>
                              <m:rPr/>
                              <w:rPr>
                                <w:rFonts w:hint="default" w:ascii="DejaVu Math TeX Gyre" w:hAnsi="DejaVu Math TeX Gyre" w:cstheme="minorBidi"/>
                                <w:color w:val="000000"/>
                                <w:kern w:val="2"/>
                                <w:sz w:val="16"/>
                                <w:szCs w:val="16"/>
                                <w:vertAlign w:val="baseline"/>
                                <w:lang w:val="en-US" w:eastAsia="zh-CN" w:bidi="ar-SA"/>
                              </w:rPr>
                              <m:t>e</m:t>
                            </m:r>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0</m:t>
                            </m:r>
                            <m:ctrlPr>
                              <w:rPr>
                                <w:rFonts w:hint="default" w:ascii="DejaVu Math TeX Gyre" w:hAnsi="DejaVu Math TeX Gyre" w:cstheme="minorBidi"/>
                                <w:i/>
                                <w:iCs/>
                                <w:color w:val="000000"/>
                                <w:kern w:val="2"/>
                                <w:sz w:val="16"/>
                                <w:szCs w:val="16"/>
                                <w:vertAlign w:val="baseline"/>
                                <w:lang w:val="en-US" w:eastAsia="zh-CN" w:bidi="ar-SA"/>
                              </w:rPr>
                            </m:ctrlPr>
                          </m:sub>
                        </m:sSub>
                        <m:r>
                          <m:rPr/>
                          <w:rPr>
                            <w:rFonts w:hint="default" w:ascii="DejaVu Math TeX Gyre" w:hAnsi="DejaVu Math TeX Gyre" w:cstheme="minorBidi"/>
                            <w:color w:val="000000"/>
                            <w:kern w:val="2"/>
                            <w:sz w:val="16"/>
                            <w:szCs w:val="16"/>
                            <w:vertAlign w:val="baseline"/>
                            <w:lang w:val="en-US" w:eastAsia="zh-CN" w:bidi="ar-SA"/>
                          </w:rPr>
                          <m:t>−</m:t>
                        </m:r>
                        <m:sSub>
                          <m:sSubPr>
                            <m:ctrlPr>
                              <w:rPr>
                                <w:rFonts w:hint="default" w:ascii="DejaVu Math TeX Gyre" w:hAnsi="DejaVu Math TeX Gyre" w:cstheme="minorBidi"/>
                                <w:i/>
                                <w:iCs/>
                                <w:color w:val="000000"/>
                                <w:kern w:val="2"/>
                                <w:sz w:val="16"/>
                                <w:szCs w:val="16"/>
                                <w:vertAlign w:val="baseline"/>
                                <w:lang w:val="en-US" w:eastAsia="zh-CN" w:bidi="ar-SA"/>
                              </w:rPr>
                            </m:ctrlPr>
                          </m:sSubPr>
                          <m:e>
                            <m:r>
                              <m:rPr/>
                              <w:rPr>
                                <w:rFonts w:hint="default" w:ascii="DejaVu Math TeX Gyre" w:hAnsi="DejaVu Math TeX Gyre" w:cstheme="minorBidi"/>
                                <w:color w:val="000000"/>
                                <w:kern w:val="2"/>
                                <w:sz w:val="16"/>
                                <w:szCs w:val="16"/>
                                <w:vertAlign w:val="baseline"/>
                                <w:lang w:val="en-US" w:eastAsia="zh-CN" w:bidi="ar-SA"/>
                              </w:rPr>
                              <m:t>e</m:t>
                            </m:r>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1</m:t>
                            </m:r>
                            <m:ctrlPr>
                              <w:rPr>
                                <w:rFonts w:hint="default" w:ascii="DejaVu Math TeX Gyre" w:hAnsi="DejaVu Math TeX Gyre" w:cstheme="minorBidi"/>
                                <w:i/>
                                <w:iCs/>
                                <w:color w:val="000000"/>
                                <w:kern w:val="2"/>
                                <w:sz w:val="16"/>
                                <w:szCs w:val="16"/>
                                <w:vertAlign w:val="baseline"/>
                                <w:lang w:val="en-US" w:eastAsia="zh-CN" w:bidi="ar-SA"/>
                              </w:rPr>
                            </m:ctrlPr>
                          </m:sub>
                        </m:sSub>
                        <m:ctrlPr>
                          <w:rPr>
                            <w:rFonts w:hint="default" w:ascii="DejaVu Math TeX Gyre" w:hAnsi="DejaVu Math TeX Gyre" w:cstheme="minorBidi"/>
                            <w:i/>
                            <w:iCs/>
                            <w:color w:val="000000"/>
                            <w:kern w:val="2"/>
                            <w:sz w:val="16"/>
                            <w:szCs w:val="16"/>
                            <w:vertAlign w:val="baseline"/>
                            <w:lang w:val="en-US" w:eastAsia="zh-CN" w:bidi="ar-SA"/>
                          </w:rPr>
                        </m:ctrlPr>
                      </m:den>
                    </m:f>
                    <m:ctrlPr>
                      <w:rPr>
                        <w:rFonts w:hint="default" w:ascii="DejaVu Math TeX Gyre" w:hAnsi="DejaVu Math TeX Gyre" w:cstheme="minorBidi"/>
                        <w:i/>
                        <w:iCs/>
                        <w:color w:val="000000"/>
                        <w:kern w:val="2"/>
                        <w:sz w:val="16"/>
                        <w:szCs w:val="16"/>
                        <w:vertAlign w:val="baseline"/>
                        <w:lang w:val="en-US" w:eastAsia="zh-CN" w:bidi="ar-SA"/>
                      </w:rPr>
                    </m:ctrlPr>
                  </m:e>
                </m:rad>
                <m:r>
                  <m:rPr/>
                  <w:rPr>
                    <w:rFonts w:hint="default" w:ascii="DejaVu Math TeX Gyre" w:hAnsi="DejaVu Math TeX Gyre" w:cstheme="minorBidi"/>
                    <w:color w:val="000000"/>
                    <w:kern w:val="2"/>
                    <w:sz w:val="16"/>
                    <w:szCs w:val="16"/>
                    <w:vertAlign w:val="baseline"/>
                    <w:lang w:val="en-US" w:eastAsia="zh-CN" w:bidi="ar-SA"/>
                  </w:rPr>
                  <m:t>=0.89d</m:t>
                </m:r>
                <m:rad>
                  <m:radPr>
                    <m:degHide m:val="1"/>
                    <m:ctrlPr>
                      <w:rPr>
                        <w:rFonts w:hint="default" w:ascii="DejaVu Math TeX Gyre" w:hAnsi="DejaVu Math TeX Gyre" w:cstheme="minorBidi"/>
                        <w:i/>
                        <w:iCs/>
                        <w:color w:val="000000"/>
                        <w:kern w:val="2"/>
                        <w:sz w:val="16"/>
                        <w:szCs w:val="16"/>
                        <w:vertAlign w:val="baseline"/>
                        <w:lang w:val="en-US" w:eastAsia="zh-CN" w:bidi="ar-SA"/>
                      </w:rPr>
                    </m:ctrlPr>
                  </m:radPr>
                  <m:deg>
                    <m:ctrlPr>
                      <w:rPr>
                        <w:rFonts w:hint="default" w:ascii="DejaVu Math TeX Gyre" w:hAnsi="DejaVu Math TeX Gyre" w:cstheme="minorBidi"/>
                        <w:i/>
                        <w:iCs/>
                        <w:color w:val="000000"/>
                        <w:kern w:val="2"/>
                        <w:sz w:val="16"/>
                        <w:szCs w:val="16"/>
                        <w:vertAlign w:val="baseline"/>
                        <w:lang w:val="en-US" w:eastAsia="zh-CN" w:bidi="ar-SA"/>
                      </w:rPr>
                    </m:ctrlPr>
                  </m:deg>
                  <m:e>
                    <m:f>
                      <m:fPr>
                        <m:ctrlPr>
                          <w:rPr>
                            <w:rFonts w:hint="default" w:ascii="DejaVu Math TeX Gyre" w:hAnsi="DejaVu Math TeX Gyre" w:cstheme="minorBidi"/>
                            <w:i/>
                            <w:iCs/>
                            <w:color w:val="000000"/>
                            <w:kern w:val="2"/>
                            <w:sz w:val="16"/>
                            <w:szCs w:val="16"/>
                            <w:vertAlign w:val="baseline"/>
                            <w:lang w:val="en-US" w:eastAsia="zh-CN" w:bidi="ar-SA"/>
                          </w:rPr>
                        </m:ctrlPr>
                      </m:fPr>
                      <m:num>
                        <m:sSub>
                          <m:sSubPr>
                            <m:ctrlPr>
                              <w:rPr>
                                <w:rFonts w:ascii="DejaVu Math TeX Gyre" w:hAnsi="DejaVu Math TeX Gyre" w:cstheme="minorBidi"/>
                                <w:i/>
                                <w:iCs/>
                                <w:color w:val="000000"/>
                                <w:kern w:val="2"/>
                                <w:sz w:val="16"/>
                                <w:szCs w:val="16"/>
                                <w:vertAlign w:val="baseline"/>
                                <w:lang w:val="en-US" w:bidi="ar-SA"/>
                              </w:rPr>
                            </m:ctrlPr>
                          </m:sSubPr>
                          <m:e>
                            <m:r>
                              <m:rPr/>
                              <w:rPr>
                                <w:rFonts w:ascii="DejaVu Math TeX Gyre" w:hAnsi="DejaVu Math TeX Gyre" w:cstheme="minorBidi"/>
                                <w:color w:val="000000"/>
                                <w:kern w:val="2"/>
                                <w:sz w:val="16"/>
                                <w:szCs w:val="16"/>
                                <w:vertAlign w:val="baseline"/>
                                <w:lang w:val="en-US" w:bidi="ar-SA"/>
                              </w:rPr>
                              <m:t>ρ</m:t>
                            </m:r>
                            <m:ctrlPr>
                              <w:rPr>
                                <w:rFonts w:ascii="DejaVu Math TeX Gyre" w:hAnsi="DejaVu Math TeX Gyre" w:cstheme="minorBidi"/>
                                <w:i/>
                                <w:iCs/>
                                <w:color w:val="000000"/>
                                <w:kern w:val="2"/>
                                <w:sz w:val="16"/>
                                <w:szCs w:val="16"/>
                                <w:vertAlign w:val="baseline"/>
                                <w:lang w:val="en-US" w:bidi="ar-SA"/>
                              </w:rPr>
                            </m:ctrlPr>
                          </m:e>
                          <m:sub>
                            <m:r>
                              <m:rPr/>
                              <w:rPr>
                                <w:rFonts w:hint="default" w:ascii="DejaVu Math TeX Gyre" w:hAnsi="DejaVu Math TeX Gyre" w:cstheme="minorBidi"/>
                                <w:color w:val="000000"/>
                                <w:kern w:val="2"/>
                                <w:sz w:val="16"/>
                                <w:szCs w:val="16"/>
                                <w:vertAlign w:val="baseline"/>
                                <w:lang w:val="en-US" w:eastAsia="zh-CN" w:bidi="ar-SA"/>
                              </w:rPr>
                              <m:t>d2</m:t>
                            </m:r>
                            <m:ctrlPr>
                              <w:rPr>
                                <w:rFonts w:ascii="DejaVu Math TeX Gyre" w:hAnsi="DejaVu Math TeX Gyre" w:cstheme="minorBidi"/>
                                <w:i/>
                                <w:iCs/>
                                <w:color w:val="000000"/>
                                <w:kern w:val="2"/>
                                <w:sz w:val="16"/>
                                <w:szCs w:val="16"/>
                                <w:vertAlign w:val="baseline"/>
                                <w:lang w:val="en-US" w:bidi="ar-SA"/>
                              </w:rPr>
                            </m:ctrlPr>
                          </m:sub>
                        </m:sSub>
                        <m:ctrlPr>
                          <w:rPr>
                            <w:rFonts w:hint="default" w:ascii="DejaVu Math TeX Gyre" w:hAnsi="DejaVu Math TeX Gyre" w:cstheme="minorBidi"/>
                            <w:i/>
                            <w:iCs/>
                            <w:color w:val="000000"/>
                            <w:kern w:val="2"/>
                            <w:sz w:val="16"/>
                            <w:szCs w:val="16"/>
                            <w:vertAlign w:val="baseline"/>
                            <w:lang w:val="en-US" w:eastAsia="zh-CN" w:bidi="ar-SA"/>
                          </w:rPr>
                        </m:ctrlPr>
                      </m:num>
                      <m:den>
                        <m:sSub>
                          <m:sSubPr>
                            <m:ctrlPr>
                              <w:rPr>
                                <w:rFonts w:ascii="DejaVu Math TeX Gyre" w:hAnsi="DejaVu Math TeX Gyre" w:cstheme="minorBidi"/>
                                <w:i/>
                                <w:iCs/>
                                <w:color w:val="000000"/>
                                <w:kern w:val="2"/>
                                <w:sz w:val="16"/>
                                <w:szCs w:val="16"/>
                                <w:vertAlign w:val="baseline"/>
                                <w:lang w:val="en-US" w:bidi="ar-SA"/>
                              </w:rPr>
                            </m:ctrlPr>
                          </m:sSubPr>
                          <m:e>
                            <m:r>
                              <m:rPr/>
                              <w:rPr>
                                <w:rFonts w:ascii="DejaVu Math TeX Gyre" w:hAnsi="DejaVu Math TeX Gyre" w:cstheme="minorBidi"/>
                                <w:color w:val="000000"/>
                                <w:kern w:val="2"/>
                                <w:sz w:val="16"/>
                                <w:szCs w:val="16"/>
                                <w:vertAlign w:val="baseline"/>
                                <w:lang w:val="en-US" w:bidi="ar-SA"/>
                              </w:rPr>
                              <m:t>ρ</m:t>
                            </m:r>
                            <m:ctrlPr>
                              <w:rPr>
                                <w:rFonts w:ascii="DejaVu Math TeX Gyre" w:hAnsi="DejaVu Math TeX Gyre" w:cstheme="minorBidi"/>
                                <w:i/>
                                <w:iCs/>
                                <w:color w:val="000000"/>
                                <w:kern w:val="2"/>
                                <w:sz w:val="16"/>
                                <w:szCs w:val="16"/>
                                <w:vertAlign w:val="baseline"/>
                                <w:lang w:val="en-US" w:bidi="ar-SA"/>
                              </w:rPr>
                            </m:ctrlPr>
                          </m:e>
                          <m:sub>
                            <m:r>
                              <m:rPr/>
                              <w:rPr>
                                <w:rFonts w:hint="default" w:ascii="DejaVu Math TeX Gyre" w:hAnsi="DejaVu Math TeX Gyre" w:cstheme="minorBidi"/>
                                <w:color w:val="000000"/>
                                <w:kern w:val="2"/>
                                <w:sz w:val="16"/>
                                <w:szCs w:val="16"/>
                                <w:vertAlign w:val="baseline"/>
                                <w:lang w:val="en-US" w:eastAsia="zh-CN" w:bidi="ar-SA"/>
                              </w:rPr>
                              <m:t>d2</m:t>
                            </m:r>
                            <m:ctrlPr>
                              <w:rPr>
                                <w:rFonts w:ascii="DejaVu Math TeX Gyre" w:hAnsi="DejaVu Math TeX Gyre" w:cstheme="minorBidi"/>
                                <w:i/>
                                <w:iCs/>
                                <w:color w:val="000000"/>
                                <w:kern w:val="2"/>
                                <w:sz w:val="16"/>
                                <w:szCs w:val="16"/>
                                <w:vertAlign w:val="baseline"/>
                                <w:lang w:val="en-US" w:bidi="ar-SA"/>
                              </w:rPr>
                            </m:ctrlPr>
                          </m:sub>
                        </m:sSub>
                        <m:r>
                          <m:rPr/>
                          <w:rPr>
                            <w:rFonts w:hint="default" w:ascii="DejaVu Math TeX Gyre" w:hAnsi="DejaVu Math TeX Gyre" w:cstheme="minorBidi"/>
                            <w:color w:val="000000"/>
                            <w:kern w:val="2"/>
                            <w:sz w:val="16"/>
                            <w:szCs w:val="16"/>
                            <w:vertAlign w:val="baseline"/>
                            <w:lang w:val="en-US" w:eastAsia="zh-CN" w:bidi="ar-SA"/>
                          </w:rPr>
                          <m:t>−</m:t>
                        </m:r>
                        <m:sSub>
                          <m:sSubPr>
                            <m:ctrlPr>
                              <w:rPr>
                                <w:rFonts w:ascii="DejaVu Math TeX Gyre" w:hAnsi="DejaVu Math TeX Gyre" w:cstheme="minorBidi"/>
                                <w:i/>
                                <w:iCs/>
                                <w:color w:val="000000"/>
                                <w:kern w:val="2"/>
                                <w:sz w:val="16"/>
                                <w:szCs w:val="16"/>
                                <w:vertAlign w:val="baseline"/>
                                <w:lang w:val="en-US" w:bidi="ar-SA"/>
                              </w:rPr>
                            </m:ctrlPr>
                          </m:sSubPr>
                          <m:e>
                            <m:r>
                              <m:rPr/>
                              <w:rPr>
                                <w:rFonts w:ascii="DejaVu Math TeX Gyre" w:hAnsi="DejaVu Math TeX Gyre" w:cstheme="minorBidi"/>
                                <w:color w:val="000000"/>
                                <w:kern w:val="2"/>
                                <w:sz w:val="16"/>
                                <w:szCs w:val="16"/>
                                <w:vertAlign w:val="baseline"/>
                                <w:lang w:val="en-US" w:bidi="ar-SA"/>
                              </w:rPr>
                              <m:t>ρ</m:t>
                            </m:r>
                            <m:ctrlPr>
                              <w:rPr>
                                <w:rFonts w:ascii="DejaVu Math TeX Gyre" w:hAnsi="DejaVu Math TeX Gyre" w:cstheme="minorBidi"/>
                                <w:i/>
                                <w:iCs/>
                                <w:color w:val="000000"/>
                                <w:kern w:val="2"/>
                                <w:sz w:val="16"/>
                                <w:szCs w:val="16"/>
                                <w:vertAlign w:val="baseline"/>
                                <w:lang w:val="en-US" w:bidi="ar-SA"/>
                              </w:rPr>
                            </m:ctrlPr>
                          </m:e>
                          <m:sub>
                            <m:r>
                              <m:rPr/>
                              <w:rPr>
                                <w:rFonts w:hint="default" w:ascii="DejaVu Math TeX Gyre" w:hAnsi="DejaVu Math TeX Gyre" w:cstheme="minorBidi"/>
                                <w:color w:val="000000"/>
                                <w:kern w:val="2"/>
                                <w:sz w:val="16"/>
                                <w:szCs w:val="16"/>
                                <w:vertAlign w:val="baseline"/>
                                <w:lang w:val="en-US" w:eastAsia="zh-CN" w:bidi="ar-SA"/>
                              </w:rPr>
                              <m:t>d1</m:t>
                            </m:r>
                            <m:ctrlPr>
                              <w:rPr>
                                <w:rFonts w:ascii="DejaVu Math TeX Gyre" w:hAnsi="DejaVu Math TeX Gyre" w:cstheme="minorBidi"/>
                                <w:i/>
                                <w:iCs/>
                                <w:color w:val="000000"/>
                                <w:kern w:val="2"/>
                                <w:sz w:val="16"/>
                                <w:szCs w:val="16"/>
                                <w:vertAlign w:val="baseline"/>
                                <w:lang w:val="en-US" w:bidi="ar-SA"/>
                              </w:rPr>
                            </m:ctrlPr>
                          </m:sub>
                        </m:sSub>
                        <m:ctrlPr>
                          <w:rPr>
                            <w:rFonts w:hint="default" w:ascii="DejaVu Math TeX Gyre" w:hAnsi="DejaVu Math TeX Gyre" w:cstheme="minorBidi"/>
                            <w:i/>
                            <w:iCs/>
                            <w:color w:val="000000"/>
                            <w:kern w:val="2"/>
                            <w:sz w:val="16"/>
                            <w:szCs w:val="16"/>
                            <w:vertAlign w:val="baseline"/>
                            <w:lang w:val="en-US" w:eastAsia="zh-CN" w:bidi="ar-SA"/>
                          </w:rPr>
                        </m:ctrlPr>
                      </m:den>
                    </m:f>
                    <m:ctrlPr>
                      <w:rPr>
                        <w:rFonts w:hint="default" w:ascii="DejaVu Math TeX Gyre" w:hAnsi="DejaVu Math TeX Gyre" w:cstheme="minorBidi"/>
                        <w:i/>
                        <w:iCs/>
                        <w:color w:val="000000"/>
                        <w:kern w:val="2"/>
                        <w:sz w:val="16"/>
                        <w:szCs w:val="16"/>
                        <w:vertAlign w:val="baseline"/>
                        <w:lang w:val="en-US" w:eastAsia="zh-CN" w:bidi="ar-SA"/>
                      </w:rPr>
                    </m:ctrlPr>
                  </m:e>
                </m:rad>
                <m:r>
                  <m:rPr/>
                  <w:rPr>
                    <w:rFonts w:hint="default" w:ascii="DejaVu Math TeX Gyre" w:hAnsi="DejaVu Math TeX Gyre" w:cstheme="minorBidi"/>
                    <w:color w:val="000000"/>
                    <w:kern w:val="2"/>
                    <w:sz w:val="16"/>
                    <w:szCs w:val="16"/>
                    <w:vertAlign w:val="baseline"/>
                    <w:lang w:val="en-US" w:eastAsia="zh-CN" w:bidi="ar-SA"/>
                  </w:rPr>
                  <m:t>=</m:t>
                </m:r>
                <m:r>
                  <m:rPr>
                    <m:sty m:val="p"/>
                  </m:rPr>
                  <w:rPr>
                    <w:rFonts w:hint="default" w:ascii="DejaVu Math TeX Gyre" w:hAnsi="DejaVu Math TeX Gyre" w:cstheme="minorBidi"/>
                    <w:color w:val="000000"/>
                    <w:kern w:val="2"/>
                    <w:sz w:val="16"/>
                    <w:szCs w:val="16"/>
                    <w:vertAlign w:val="baseline"/>
                    <w:lang w:val="en-US" w:eastAsia="zh-CN" w:bidi="ar-SA"/>
                  </w:rPr>
                  <m:t>0.89</m:t>
                </m:r>
                <m:r>
                  <m:rPr/>
                  <w:rPr>
                    <w:rFonts w:hint="default" w:ascii="DejaVu Math TeX Gyre" w:hAnsi="DejaVu Math TeX Gyre" w:cstheme="minorBidi"/>
                    <w:color w:val="000000"/>
                    <w:kern w:val="2"/>
                    <w:sz w:val="16"/>
                    <w:szCs w:val="16"/>
                    <w:vertAlign w:val="baseline"/>
                    <w:lang w:val="en-US" w:eastAsia="zh-CN" w:bidi="ar-SA"/>
                  </w:rPr>
                  <m:t>d</m:t>
                </m:r>
                <m:rad>
                  <m:radPr>
                    <m:degHide m:val="1"/>
                    <m:ctrlPr>
                      <w:rPr>
                        <w:rFonts w:hint="default" w:ascii="DejaVu Math TeX Gyre" w:hAnsi="DejaVu Math TeX Gyre" w:cstheme="minorBidi"/>
                        <w:i/>
                        <w:iCs/>
                        <w:color w:val="000000"/>
                        <w:kern w:val="2"/>
                        <w:sz w:val="16"/>
                        <w:szCs w:val="16"/>
                        <w:vertAlign w:val="baseline"/>
                        <w:lang w:val="en-US" w:eastAsia="zh-CN" w:bidi="ar-SA"/>
                      </w:rPr>
                    </m:ctrlPr>
                  </m:radPr>
                  <m:deg>
                    <m:ctrlPr>
                      <w:rPr>
                        <w:rFonts w:hint="default" w:ascii="DejaVu Math TeX Gyre" w:hAnsi="DejaVu Math TeX Gyre" w:cstheme="minorBidi"/>
                        <w:i/>
                        <w:iCs/>
                        <w:color w:val="000000"/>
                        <w:kern w:val="2"/>
                        <w:sz w:val="16"/>
                        <w:szCs w:val="16"/>
                        <w:vertAlign w:val="baseline"/>
                        <w:lang w:val="en-US" w:eastAsia="zh-CN" w:bidi="ar-SA"/>
                      </w:rPr>
                    </m:ctrlPr>
                  </m:deg>
                  <m:e>
                    <m:f>
                      <m:fPr>
                        <m:ctrlPr>
                          <w:rPr>
                            <w:rFonts w:hint="default" w:ascii="DejaVu Math TeX Gyre" w:hAnsi="DejaVu Math TeX Gyre" w:cstheme="minorBidi"/>
                            <w:i/>
                            <w:iCs/>
                            <w:color w:val="000000"/>
                            <w:kern w:val="2"/>
                            <w:sz w:val="16"/>
                            <w:szCs w:val="16"/>
                            <w:vertAlign w:val="baseline"/>
                            <w:lang w:val="en-US" w:eastAsia="zh-CN" w:bidi="ar-SA"/>
                          </w:rPr>
                        </m:ctrlPr>
                      </m:fPr>
                      <m:num>
                        <m:sSub>
                          <m:sSubPr>
                            <m:ctrlPr>
                              <w:rPr>
                                <w:rFonts w:hint="default" w:ascii="DejaVu Math TeX Gyre" w:hAnsi="DejaVu Math TeX Gyre" w:cstheme="minorBidi"/>
                                <w:i/>
                                <w:iCs/>
                                <w:color w:val="000000"/>
                                <w:kern w:val="2"/>
                                <w:sz w:val="16"/>
                                <w:szCs w:val="16"/>
                                <w:vertAlign w:val="baseline"/>
                                <w:lang w:val="en-US" w:eastAsia="zh-CN" w:bidi="ar-SA"/>
                              </w:rPr>
                            </m:ctrlPr>
                          </m:sSubPr>
                          <m:e>
                            <m:acc>
                              <m:accPr>
                                <m:chr m:val="̅"/>
                                <m:ctrlPr>
                                  <w:rPr>
                                    <w:rFonts w:hint="default" w:ascii="DejaVu Math TeX Gyre" w:hAnsi="DejaVu Math TeX Gyre" w:cstheme="minorBidi"/>
                                    <w:i/>
                                    <w:iCs/>
                                    <w:color w:val="000000"/>
                                    <w:kern w:val="2"/>
                                    <w:sz w:val="16"/>
                                    <w:szCs w:val="16"/>
                                    <w:vertAlign w:val="baseline"/>
                                    <w:lang w:val="en-US" w:eastAsia="zh-CN" w:bidi="ar-SA"/>
                                  </w:rPr>
                                </m:ctrlPr>
                              </m:accPr>
                              <m:e>
                                <m:r>
                                  <m:rPr/>
                                  <w:rPr>
                                    <w:rFonts w:hint="default" w:ascii="DejaVu Math TeX Gyre" w:hAnsi="DejaVu Math TeX Gyre" w:cstheme="minorBidi"/>
                                    <w:color w:val="000000"/>
                                    <w:kern w:val="2"/>
                                    <w:sz w:val="16"/>
                                    <w:szCs w:val="16"/>
                                    <w:vertAlign w:val="baseline"/>
                                    <w:lang w:val="en-US" w:eastAsia="zh-CN" w:bidi="ar-SA"/>
                                  </w:rPr>
                                  <m:t>η</m:t>
                                </m:r>
                                <m:ctrlPr>
                                  <w:rPr>
                                    <w:rFonts w:hint="default" w:ascii="DejaVu Math TeX Gyre" w:hAnsi="DejaVu Math TeX Gyre" w:cstheme="minorBidi"/>
                                    <w:i/>
                                    <w:iCs/>
                                    <w:color w:val="000000"/>
                                    <w:kern w:val="2"/>
                                    <w:sz w:val="16"/>
                                    <w:szCs w:val="16"/>
                                    <w:vertAlign w:val="baseline"/>
                                    <w:lang w:val="en-US" w:eastAsia="zh-CN" w:bidi="ar-SA"/>
                                  </w:rPr>
                                </m:ctrlPr>
                              </m:e>
                            </m:acc>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c</m:t>
                            </m:r>
                            <m:ctrlPr>
                              <w:rPr>
                                <w:rFonts w:hint="default" w:ascii="DejaVu Math TeX Gyre" w:hAnsi="DejaVu Math TeX Gyre" w:cstheme="minorBidi"/>
                                <w:i/>
                                <w:iCs/>
                                <w:color w:val="000000"/>
                                <w:kern w:val="2"/>
                                <w:sz w:val="16"/>
                                <w:szCs w:val="16"/>
                                <w:vertAlign w:val="baseline"/>
                                <w:lang w:val="en-US" w:eastAsia="zh-CN" w:bidi="ar-SA"/>
                              </w:rPr>
                            </m:ctrlPr>
                          </m:sub>
                        </m:sSub>
                        <m:sSub>
                          <m:sSubPr>
                            <m:ctrlPr>
                              <w:rPr>
                                <w:rFonts w:ascii="DejaVu Math TeX Gyre" w:hAnsi="DejaVu Math TeX Gyre" w:cstheme="minorBidi"/>
                                <w:i/>
                                <w:iCs/>
                                <w:color w:val="000000"/>
                                <w:kern w:val="2"/>
                                <w:sz w:val="16"/>
                                <w:szCs w:val="16"/>
                                <w:vertAlign w:val="baseline"/>
                                <w:lang w:val="en-US" w:bidi="ar-SA"/>
                              </w:rPr>
                            </m:ctrlPr>
                          </m:sSubPr>
                          <m:e>
                            <m:r>
                              <m:rPr/>
                              <w:rPr>
                                <w:rFonts w:ascii="DejaVu Math TeX Gyre" w:hAnsi="DejaVu Math TeX Gyre" w:cstheme="minorBidi"/>
                                <w:color w:val="000000"/>
                                <w:kern w:val="2"/>
                                <w:sz w:val="16"/>
                                <w:szCs w:val="16"/>
                                <w:vertAlign w:val="baseline"/>
                                <w:lang w:val="en-US" w:bidi="ar-SA"/>
                              </w:rPr>
                              <m:t>ρ</m:t>
                            </m:r>
                            <m:ctrlPr>
                              <w:rPr>
                                <w:rFonts w:ascii="DejaVu Math TeX Gyre" w:hAnsi="DejaVu Math TeX Gyre" w:cstheme="minorBidi"/>
                                <w:i/>
                                <w:iCs/>
                                <w:color w:val="000000"/>
                                <w:kern w:val="2"/>
                                <w:sz w:val="16"/>
                                <w:szCs w:val="16"/>
                                <w:vertAlign w:val="baseline"/>
                                <w:lang w:val="en-US" w:bidi="ar-SA"/>
                              </w:rPr>
                            </m:ctrlPr>
                          </m:e>
                          <m:sub>
                            <m:r>
                              <m:rPr/>
                              <w:rPr>
                                <w:rFonts w:hint="default" w:ascii="DejaVu Math TeX Gyre" w:hAnsi="DejaVu Math TeX Gyre" w:cstheme="minorBidi"/>
                                <w:color w:val="000000"/>
                                <w:kern w:val="2"/>
                                <w:sz w:val="16"/>
                                <w:szCs w:val="16"/>
                                <w:vertAlign w:val="baseline"/>
                                <w:lang w:val="en-US" w:eastAsia="zh-CN" w:bidi="ar-SA"/>
                              </w:rPr>
                              <m:t>d</m:t>
                            </m:r>
                            <m:r>
                              <m:rPr>
                                <m:sty m:val="p"/>
                              </m:rPr>
                              <w:rPr>
                                <w:rFonts w:hint="default" w:ascii="DejaVu Math TeX Gyre" w:hAnsi="DejaVu Math TeX Gyre" w:cstheme="minorBidi"/>
                                <w:color w:val="000000"/>
                                <w:kern w:val="2"/>
                                <w:sz w:val="16"/>
                                <w:szCs w:val="16"/>
                                <w:vertAlign w:val="baseline"/>
                                <w:lang w:val="en-US" w:eastAsia="zh-CN" w:bidi="ar-SA"/>
                              </w:rPr>
                              <m:t>max</m:t>
                            </m:r>
                            <m:ctrlPr>
                              <w:rPr>
                                <w:rFonts w:ascii="DejaVu Math TeX Gyre" w:hAnsi="DejaVu Math TeX Gyre" w:cstheme="minorBidi"/>
                                <w:i/>
                                <w:iCs/>
                                <w:color w:val="000000"/>
                                <w:kern w:val="2"/>
                                <w:sz w:val="16"/>
                                <w:szCs w:val="16"/>
                                <w:vertAlign w:val="baseline"/>
                                <w:lang w:val="en-US" w:bidi="ar-SA"/>
                              </w:rPr>
                            </m:ctrlPr>
                          </m:sub>
                        </m:sSub>
                        <m:ctrlPr>
                          <w:rPr>
                            <w:rFonts w:hint="default" w:ascii="DejaVu Math TeX Gyre" w:hAnsi="DejaVu Math TeX Gyre" w:cstheme="minorBidi"/>
                            <w:i/>
                            <w:iCs/>
                            <w:color w:val="000000"/>
                            <w:kern w:val="2"/>
                            <w:sz w:val="16"/>
                            <w:szCs w:val="16"/>
                            <w:vertAlign w:val="baseline"/>
                            <w:lang w:val="en-US" w:eastAsia="zh-CN" w:bidi="ar-SA"/>
                          </w:rPr>
                        </m:ctrlPr>
                      </m:num>
                      <m:den>
                        <m:sSub>
                          <m:sSubPr>
                            <m:ctrlPr>
                              <w:rPr>
                                <w:rFonts w:hint="default" w:ascii="DejaVu Math TeX Gyre" w:hAnsi="DejaVu Math TeX Gyre" w:cstheme="minorBidi"/>
                                <w:i/>
                                <w:iCs/>
                                <w:color w:val="000000"/>
                                <w:kern w:val="2"/>
                                <w:sz w:val="16"/>
                                <w:szCs w:val="16"/>
                                <w:vertAlign w:val="baseline"/>
                                <w:lang w:val="en-US" w:eastAsia="zh-CN" w:bidi="ar-SA"/>
                              </w:rPr>
                            </m:ctrlPr>
                          </m:sSubPr>
                          <m:e>
                            <m:acc>
                              <m:accPr>
                                <m:chr m:val="̅"/>
                                <m:ctrlPr>
                                  <w:rPr>
                                    <w:rFonts w:hint="default" w:ascii="DejaVu Math TeX Gyre" w:hAnsi="DejaVu Math TeX Gyre" w:cstheme="minorBidi"/>
                                    <w:i/>
                                    <w:iCs/>
                                    <w:color w:val="000000"/>
                                    <w:kern w:val="2"/>
                                    <w:sz w:val="16"/>
                                    <w:szCs w:val="16"/>
                                    <w:vertAlign w:val="baseline"/>
                                    <w:lang w:val="en-US" w:eastAsia="zh-CN" w:bidi="ar-SA"/>
                                  </w:rPr>
                                </m:ctrlPr>
                              </m:accPr>
                              <m:e>
                                <m:r>
                                  <m:rPr/>
                                  <w:rPr>
                                    <w:rFonts w:hint="default" w:ascii="DejaVu Math TeX Gyre" w:hAnsi="DejaVu Math TeX Gyre" w:cstheme="minorBidi"/>
                                    <w:color w:val="000000"/>
                                    <w:kern w:val="2"/>
                                    <w:sz w:val="16"/>
                                    <w:szCs w:val="16"/>
                                    <w:vertAlign w:val="baseline"/>
                                    <w:lang w:val="en-US" w:eastAsia="zh-CN" w:bidi="ar-SA"/>
                                  </w:rPr>
                                  <m:t>η</m:t>
                                </m:r>
                                <m:ctrlPr>
                                  <w:rPr>
                                    <w:rFonts w:hint="default" w:ascii="DejaVu Math TeX Gyre" w:hAnsi="DejaVu Math TeX Gyre" w:cstheme="minorBidi"/>
                                    <w:i/>
                                    <w:iCs/>
                                    <w:color w:val="000000"/>
                                    <w:kern w:val="2"/>
                                    <w:sz w:val="16"/>
                                    <w:szCs w:val="16"/>
                                    <w:vertAlign w:val="baseline"/>
                                    <w:lang w:val="en-US" w:eastAsia="zh-CN" w:bidi="ar-SA"/>
                                  </w:rPr>
                                </m:ctrlPr>
                              </m:e>
                            </m:acc>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c</m:t>
                            </m:r>
                            <m:ctrlPr>
                              <w:rPr>
                                <w:rFonts w:hint="default" w:ascii="DejaVu Math TeX Gyre" w:hAnsi="DejaVu Math TeX Gyre" w:cstheme="minorBidi"/>
                                <w:i/>
                                <w:iCs/>
                                <w:color w:val="000000"/>
                                <w:kern w:val="2"/>
                                <w:sz w:val="16"/>
                                <w:szCs w:val="16"/>
                                <w:vertAlign w:val="baseline"/>
                                <w:lang w:val="en-US" w:eastAsia="zh-CN" w:bidi="ar-SA"/>
                              </w:rPr>
                            </m:ctrlPr>
                          </m:sub>
                        </m:sSub>
                        <m:sSub>
                          <m:sSubPr>
                            <m:ctrlPr>
                              <w:rPr>
                                <w:rFonts w:ascii="DejaVu Math TeX Gyre" w:hAnsi="DejaVu Math TeX Gyre" w:cstheme="minorBidi"/>
                                <w:i/>
                                <w:iCs/>
                                <w:color w:val="000000"/>
                                <w:kern w:val="2"/>
                                <w:sz w:val="16"/>
                                <w:szCs w:val="16"/>
                                <w:vertAlign w:val="baseline"/>
                                <w:lang w:val="en-US" w:bidi="ar-SA"/>
                              </w:rPr>
                            </m:ctrlPr>
                          </m:sSubPr>
                          <m:e>
                            <m:r>
                              <m:rPr/>
                              <w:rPr>
                                <w:rFonts w:ascii="DejaVu Math TeX Gyre" w:hAnsi="DejaVu Math TeX Gyre" w:cstheme="minorBidi"/>
                                <w:color w:val="000000"/>
                                <w:kern w:val="2"/>
                                <w:sz w:val="16"/>
                                <w:szCs w:val="16"/>
                                <w:vertAlign w:val="baseline"/>
                                <w:lang w:val="en-US" w:bidi="ar-SA"/>
                              </w:rPr>
                              <m:t>ρ</m:t>
                            </m:r>
                            <m:ctrlPr>
                              <w:rPr>
                                <w:rFonts w:ascii="DejaVu Math TeX Gyre" w:hAnsi="DejaVu Math TeX Gyre" w:cstheme="minorBidi"/>
                                <w:i/>
                                <w:iCs/>
                                <w:color w:val="000000"/>
                                <w:kern w:val="2"/>
                                <w:sz w:val="16"/>
                                <w:szCs w:val="16"/>
                                <w:vertAlign w:val="baseline"/>
                                <w:lang w:val="en-US" w:bidi="ar-SA"/>
                              </w:rPr>
                            </m:ctrlPr>
                          </m:e>
                          <m:sub>
                            <m:r>
                              <m:rPr/>
                              <w:rPr>
                                <w:rFonts w:hint="default" w:ascii="DejaVu Math TeX Gyre" w:hAnsi="DejaVu Math TeX Gyre" w:cstheme="minorBidi"/>
                                <w:color w:val="000000"/>
                                <w:kern w:val="2"/>
                                <w:sz w:val="16"/>
                                <w:szCs w:val="16"/>
                                <w:vertAlign w:val="baseline"/>
                                <w:lang w:val="en-US" w:eastAsia="zh-CN" w:bidi="ar-SA"/>
                              </w:rPr>
                              <m:t>d</m:t>
                            </m:r>
                            <m:r>
                              <m:rPr>
                                <m:sty m:val="p"/>
                              </m:rPr>
                              <w:rPr>
                                <w:rFonts w:hint="default" w:ascii="DejaVu Math TeX Gyre" w:hAnsi="DejaVu Math TeX Gyre" w:cstheme="minorBidi"/>
                                <w:color w:val="000000"/>
                                <w:kern w:val="2"/>
                                <w:sz w:val="16"/>
                                <w:szCs w:val="16"/>
                                <w:vertAlign w:val="baseline"/>
                                <w:lang w:val="en-US" w:eastAsia="zh-CN" w:bidi="ar-SA"/>
                              </w:rPr>
                              <m:t>max</m:t>
                            </m:r>
                            <m:ctrlPr>
                              <w:rPr>
                                <w:rFonts w:ascii="DejaVu Math TeX Gyre" w:hAnsi="DejaVu Math TeX Gyre" w:cstheme="minorBidi"/>
                                <w:i/>
                                <w:iCs/>
                                <w:color w:val="000000"/>
                                <w:kern w:val="2"/>
                                <w:sz w:val="16"/>
                                <w:szCs w:val="16"/>
                                <w:vertAlign w:val="baseline"/>
                                <w:lang w:val="en-US" w:bidi="ar-SA"/>
                              </w:rPr>
                            </m:ctrlPr>
                          </m:sub>
                        </m:sSub>
                        <m:r>
                          <m:rPr/>
                          <w:rPr>
                            <w:rFonts w:hint="default" w:ascii="DejaVu Math TeX Gyre" w:hAnsi="DejaVu Math TeX Gyre" w:cstheme="minorBidi"/>
                            <w:color w:val="000000"/>
                            <w:kern w:val="2"/>
                            <w:sz w:val="16"/>
                            <w:szCs w:val="16"/>
                            <w:vertAlign w:val="baseline"/>
                            <w:lang w:val="en-US" w:eastAsia="zh-CN" w:bidi="ar-SA"/>
                          </w:rPr>
                          <m:t>−</m:t>
                        </m:r>
                        <m:sSub>
                          <m:sSubPr>
                            <m:ctrlPr>
                              <w:rPr>
                                <w:rFonts w:hint="default" w:ascii="DejaVu Math TeX Gyre" w:hAnsi="DejaVu Math TeX Gyre" w:cstheme="minorBidi"/>
                                <w:i/>
                                <w:iCs/>
                                <w:color w:val="000000"/>
                                <w:kern w:val="2"/>
                                <w:sz w:val="16"/>
                                <w:szCs w:val="16"/>
                                <w:vertAlign w:val="baseline"/>
                                <w:lang w:val="en-US" w:eastAsia="zh-CN" w:bidi="ar-SA"/>
                              </w:rPr>
                            </m:ctrlPr>
                          </m:sSubPr>
                          <m:e>
                            <m:acc>
                              <m:accPr>
                                <m:chr m:val="̅"/>
                                <m:ctrlPr>
                                  <w:rPr>
                                    <w:rFonts w:hint="default" w:ascii="DejaVu Math TeX Gyre" w:hAnsi="DejaVu Math TeX Gyre" w:cstheme="minorBidi"/>
                                    <w:i/>
                                    <w:iCs/>
                                    <w:color w:val="000000"/>
                                    <w:kern w:val="2"/>
                                    <w:sz w:val="16"/>
                                    <w:szCs w:val="16"/>
                                    <w:vertAlign w:val="baseline"/>
                                    <w:lang w:val="en-US" w:eastAsia="zh-CN" w:bidi="ar-SA"/>
                                  </w:rPr>
                                </m:ctrlPr>
                              </m:accPr>
                              <m:e>
                                <m:r>
                                  <m:rPr/>
                                  <w:rPr>
                                    <w:rFonts w:ascii="DejaVu Math TeX Gyre" w:hAnsi="DejaVu Math TeX Gyre" w:cstheme="minorBidi"/>
                                    <w:color w:val="000000"/>
                                    <w:kern w:val="2"/>
                                    <w:sz w:val="16"/>
                                    <w:szCs w:val="16"/>
                                    <w:vertAlign w:val="baseline"/>
                                    <w:lang w:val="en-US" w:bidi="ar-SA"/>
                                  </w:rPr>
                                  <m:t>ρ</m:t>
                                </m:r>
                                <m:ctrlPr>
                                  <w:rPr>
                                    <w:rFonts w:hint="default" w:ascii="DejaVu Math TeX Gyre" w:hAnsi="DejaVu Math TeX Gyre" w:cstheme="minorBidi"/>
                                    <w:i/>
                                    <w:iCs/>
                                    <w:color w:val="000000"/>
                                    <w:kern w:val="2"/>
                                    <w:sz w:val="16"/>
                                    <w:szCs w:val="16"/>
                                    <w:vertAlign w:val="baseline"/>
                                    <w:lang w:val="en-US" w:eastAsia="zh-CN" w:bidi="ar-SA"/>
                                  </w:rPr>
                                </m:ctrlPr>
                              </m:e>
                            </m:acc>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d</m:t>
                            </m:r>
                            <m:ctrlPr>
                              <w:rPr>
                                <w:rFonts w:hint="default" w:ascii="DejaVu Math TeX Gyre" w:hAnsi="DejaVu Math TeX Gyre" w:cstheme="minorBidi"/>
                                <w:i/>
                                <w:iCs/>
                                <w:color w:val="000000"/>
                                <w:kern w:val="2"/>
                                <w:sz w:val="16"/>
                                <w:szCs w:val="16"/>
                                <w:vertAlign w:val="baseline"/>
                                <w:lang w:val="en-US" w:eastAsia="zh-CN" w:bidi="ar-SA"/>
                              </w:rPr>
                            </m:ctrlPr>
                          </m:sub>
                        </m:sSub>
                        <m:ctrlPr>
                          <w:rPr>
                            <w:rFonts w:hint="default" w:ascii="DejaVu Math TeX Gyre" w:hAnsi="DejaVu Math TeX Gyre" w:cstheme="minorBidi"/>
                            <w:i/>
                            <w:iCs/>
                            <w:color w:val="000000"/>
                            <w:kern w:val="2"/>
                            <w:sz w:val="16"/>
                            <w:szCs w:val="16"/>
                            <w:vertAlign w:val="baseline"/>
                            <w:lang w:val="en-US" w:eastAsia="zh-CN" w:bidi="ar-SA"/>
                          </w:rPr>
                        </m:ctrlPr>
                      </m:den>
                    </m:f>
                    <m:ctrlPr>
                      <w:rPr>
                        <w:rFonts w:hint="default" w:ascii="DejaVu Math TeX Gyre" w:hAnsi="DejaVu Math TeX Gyre" w:cstheme="minorBidi"/>
                        <w:i/>
                        <w:iCs/>
                        <w:color w:val="000000"/>
                        <w:kern w:val="2"/>
                        <w:sz w:val="16"/>
                        <w:szCs w:val="16"/>
                        <w:vertAlign w:val="baseline"/>
                        <w:lang w:val="en-US" w:eastAsia="zh-CN" w:bidi="ar-SA"/>
                      </w:rPr>
                    </m:ctrlPr>
                  </m:e>
                </m:rad>
                <m:r>
                  <m:rPr/>
                  <w:rPr>
                    <w:rFonts w:hint="default" w:ascii="DejaVu Math TeX Gyre" w:hAnsi="DejaVu Math TeX Gyre" w:cstheme="minorBidi"/>
                    <w:color w:val="000000"/>
                    <w:kern w:val="2"/>
                    <w:sz w:val="16"/>
                    <w:szCs w:val="16"/>
                    <w:vertAlign w:val="baseline"/>
                    <w:lang w:val="en-US" w:eastAsia="zh-CN" w:bidi="ar-SA"/>
                  </w:rPr>
                  <m:t>=0.89d</m:t>
                </m:r>
                <m:rad>
                  <m:radPr>
                    <m:degHide m:val="1"/>
                    <m:ctrlPr>
                      <w:rPr>
                        <w:rFonts w:hint="default" w:ascii="DejaVu Math TeX Gyre" w:hAnsi="DejaVu Math TeX Gyre" w:cstheme="minorBidi"/>
                        <w:i/>
                        <w:iCs/>
                        <w:color w:val="000000"/>
                        <w:kern w:val="2"/>
                        <w:sz w:val="16"/>
                        <w:szCs w:val="16"/>
                        <w:vertAlign w:val="baseline"/>
                        <w:lang w:val="en-US" w:eastAsia="zh-CN" w:bidi="ar-SA"/>
                      </w:rPr>
                    </m:ctrlPr>
                  </m:radPr>
                  <m:deg>
                    <m:ctrlPr>
                      <w:rPr>
                        <w:rFonts w:hint="default" w:ascii="DejaVu Math TeX Gyre" w:hAnsi="DejaVu Math TeX Gyre" w:cstheme="minorBidi"/>
                        <w:i/>
                        <w:iCs/>
                        <w:color w:val="000000"/>
                        <w:kern w:val="2"/>
                        <w:sz w:val="16"/>
                        <w:szCs w:val="16"/>
                        <w:vertAlign w:val="baseline"/>
                        <w:lang w:val="en-US" w:eastAsia="zh-CN" w:bidi="ar-SA"/>
                      </w:rPr>
                    </m:ctrlPr>
                  </m:deg>
                  <m:e>
                    <m:f>
                      <m:fPr>
                        <m:ctrlPr>
                          <w:rPr>
                            <w:rFonts w:hint="default" w:ascii="DejaVu Math TeX Gyre" w:hAnsi="DejaVu Math TeX Gyre" w:cstheme="minorBidi"/>
                            <w:i/>
                            <w:iCs/>
                            <w:color w:val="000000"/>
                            <w:kern w:val="2"/>
                            <w:sz w:val="16"/>
                            <w:szCs w:val="16"/>
                            <w:vertAlign w:val="baseline"/>
                            <w:lang w:val="en-US" w:eastAsia="zh-CN" w:bidi="ar-SA"/>
                          </w:rPr>
                        </m:ctrlPr>
                      </m:fPr>
                      <m:num>
                        <m:r>
                          <m:rPr/>
                          <w:rPr>
                            <w:rFonts w:hint="default" w:ascii="DejaVu Math TeX Gyre" w:hAnsi="DejaVu Math TeX Gyre" w:cstheme="minorBidi"/>
                            <w:color w:val="000000"/>
                            <w:kern w:val="2"/>
                            <w:sz w:val="16"/>
                            <w:szCs w:val="16"/>
                            <w:vertAlign w:val="baseline"/>
                            <w:lang w:val="en-US" w:eastAsia="zh-CN" w:bidi="ar-SA"/>
                          </w:rPr>
                          <m:t>1</m:t>
                        </m:r>
                        <m:ctrlPr>
                          <w:rPr>
                            <w:rFonts w:hint="default" w:ascii="DejaVu Math TeX Gyre" w:hAnsi="DejaVu Math TeX Gyre" w:cstheme="minorBidi"/>
                            <w:i/>
                            <w:iCs/>
                            <w:color w:val="000000"/>
                            <w:kern w:val="2"/>
                            <w:sz w:val="16"/>
                            <w:szCs w:val="16"/>
                            <w:vertAlign w:val="baseline"/>
                            <w:lang w:val="en-US" w:eastAsia="zh-CN" w:bidi="ar-SA"/>
                          </w:rPr>
                        </m:ctrlPr>
                      </m:num>
                      <m:den>
                        <m:r>
                          <m:rPr/>
                          <w:rPr>
                            <w:rFonts w:hint="default" w:ascii="DejaVu Math TeX Gyre" w:hAnsi="DejaVu Math TeX Gyre" w:cstheme="minorBidi"/>
                            <w:color w:val="000000"/>
                            <w:kern w:val="2"/>
                            <w:sz w:val="16"/>
                            <w:szCs w:val="16"/>
                            <w:vertAlign w:val="baseline"/>
                            <w:lang w:val="en-US" w:eastAsia="zh-CN" w:bidi="ar-SA"/>
                          </w:rPr>
                          <m:t>m</m:t>
                        </m:r>
                        <m:ctrlPr>
                          <w:rPr>
                            <w:rFonts w:hint="default" w:ascii="DejaVu Math TeX Gyre" w:hAnsi="DejaVu Math TeX Gyre" w:cstheme="minorBidi"/>
                            <w:i/>
                            <w:iCs/>
                            <w:color w:val="000000"/>
                            <w:kern w:val="2"/>
                            <w:sz w:val="16"/>
                            <w:szCs w:val="16"/>
                            <w:vertAlign w:val="baseline"/>
                            <w:lang w:val="en-US" w:eastAsia="zh-CN" w:bidi="ar-SA"/>
                          </w:rPr>
                        </m:ctrlPr>
                      </m:den>
                    </m:f>
                    <m:ctrlPr>
                      <w:rPr>
                        <w:rFonts w:hint="default" w:ascii="DejaVu Math TeX Gyre" w:hAnsi="DejaVu Math TeX Gyre" w:cstheme="minorBidi"/>
                        <w:i/>
                        <w:iCs/>
                        <w:color w:val="000000"/>
                        <w:kern w:val="2"/>
                        <w:sz w:val="16"/>
                        <w:szCs w:val="16"/>
                        <w:vertAlign w:val="baseline"/>
                        <w:lang w:val="en-US" w:eastAsia="zh-CN" w:bidi="ar-SA"/>
                      </w:rPr>
                    </m:ctrlPr>
                  </m:e>
                </m:rad>
              </m:oMath>
            </m:oMathPara>
          </w:p>
        </w:tc>
      </w:tr>
      <w:tr w14:paraId="6D12A2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680" w:type="dxa"/>
            <w:vMerge w:val="continue"/>
            <w:tcBorders>
              <w:bottom w:val="single" w:color="auto" w:sz="2" w:space="0"/>
              <w:right w:val="single" w:color="auto" w:sz="4" w:space="0"/>
            </w:tcBorders>
            <w:shd w:val="clear" w:color="auto" w:fill="auto"/>
            <w:vAlign w:val="center"/>
          </w:tcPr>
          <w:p w14:paraId="0866FFC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eastAsiaTheme="minorEastAsia"/>
                <w:b/>
                <w:bCs/>
                <w:color w:val="000000"/>
                <w:sz w:val="18"/>
                <w:szCs w:val="18"/>
                <w:vertAlign w:val="baseline"/>
                <w:lang w:eastAsia="zh-CN"/>
              </w:rPr>
            </w:pPr>
          </w:p>
        </w:tc>
        <w:tc>
          <w:tcPr>
            <w:tcW w:w="680" w:type="dxa"/>
            <w:tcBorders>
              <w:top w:val="single" w:color="auto" w:sz="4" w:space="0"/>
              <w:left w:val="single" w:color="auto" w:sz="4" w:space="0"/>
              <w:bottom w:val="single" w:color="auto" w:sz="2" w:space="0"/>
              <w:right w:val="single" w:color="auto" w:sz="4" w:space="0"/>
            </w:tcBorders>
            <w:shd w:val="clear" w:color="auto" w:fill="auto"/>
            <w:vAlign w:val="center"/>
          </w:tcPr>
          <w:p w14:paraId="4FE70B6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eastAsiaTheme="minorEastAsia"/>
                <w:color w:val="000000"/>
                <w:sz w:val="18"/>
                <w:szCs w:val="18"/>
                <w:vertAlign w:val="baseline"/>
                <w:lang w:val="en-US" w:eastAsia="zh-CN"/>
              </w:rPr>
            </w:pPr>
            <w:r>
              <w:rPr>
                <w:rFonts w:hint="eastAsia"/>
                <w:color w:val="000000"/>
                <w:sz w:val="18"/>
                <w:szCs w:val="18"/>
                <w:vertAlign w:val="baseline"/>
                <w:lang w:val="en-US" w:eastAsia="zh-CN"/>
              </w:rPr>
              <w:t>H变化</w:t>
            </w:r>
          </w:p>
        </w:tc>
        <w:tc>
          <w:tcPr>
            <w:tcW w:w="6444" w:type="dxa"/>
            <w:tcBorders>
              <w:top w:val="single" w:color="auto" w:sz="4" w:space="0"/>
              <w:left w:val="single" w:color="auto" w:sz="4" w:space="0"/>
              <w:bottom w:val="single" w:color="auto" w:sz="2" w:space="0"/>
            </w:tcBorders>
            <w:shd w:val="clear" w:color="auto" w:fill="auto"/>
            <w:vAlign w:val="center"/>
          </w:tcPr>
          <w:p w14:paraId="010887E3">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color w:val="000000"/>
                <w:sz w:val="18"/>
                <w:szCs w:val="18"/>
                <w:vertAlign w:val="baseline"/>
                <w:lang w:val="en-US" w:eastAsia="zh-CN"/>
              </w:rPr>
            </w:pPr>
            <w:r>
              <w:rPr>
                <w:rFonts w:hint="eastAsia"/>
                <w:color w:val="000000"/>
                <w:sz w:val="18"/>
                <w:szCs w:val="18"/>
                <w:vertAlign w:val="baseline"/>
                <w:lang w:val="en-US" w:eastAsia="zh-CN"/>
              </w:rPr>
              <w:t>三角形布桩：</w:t>
            </w:r>
          </w:p>
          <w:p w14:paraId="7D39ABB2">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color w:val="000000"/>
                <w:sz w:val="16"/>
                <w:szCs w:val="16"/>
                <w:vertAlign w:val="baseline"/>
                <w:lang w:val="en-US" w:eastAsia="zh-CN"/>
              </w:rPr>
            </w:pPr>
            <m:oMathPara>
              <m:oMath>
                <m:r>
                  <m:rPr/>
                  <w:rPr>
                    <w:rFonts w:hint="default" w:ascii="DejaVu Math TeX Gyre" w:hAnsi="DejaVu Math TeX Gyre" w:cstheme="minorBidi"/>
                    <w:color w:val="000000"/>
                    <w:kern w:val="2"/>
                    <w:sz w:val="16"/>
                    <w:szCs w:val="16"/>
                    <w:vertAlign w:val="baseline"/>
                    <w:lang w:val="en-US" w:eastAsia="zh-CN" w:bidi="ar-SA"/>
                  </w:rPr>
                  <m:t>s</m:t>
                </m:r>
                <m:r>
                  <m:rPr>
                    <m:sty m:val="p"/>
                  </m:rPr>
                  <w:rPr>
                    <w:rFonts w:hint="default" w:ascii="DejaVu Math TeX Gyre" w:hAnsi="DejaVu Math TeX Gyre" w:cstheme="minorBidi"/>
                    <w:color w:val="000000"/>
                    <w:kern w:val="2"/>
                    <w:sz w:val="16"/>
                    <w:szCs w:val="16"/>
                    <w:vertAlign w:val="baseline"/>
                    <w:lang w:val="en-US" w:eastAsia="zh-CN" w:bidi="ar-SA"/>
                  </w:rPr>
                  <m:t>=0.95</m:t>
                </m:r>
                <m:r>
                  <m:rPr/>
                  <w:rPr>
                    <w:rFonts w:hint="default" w:ascii="DejaVu Math TeX Gyre" w:hAnsi="DejaVu Math TeX Gyre" w:cstheme="minorBidi"/>
                    <w:color w:val="000000"/>
                    <w:kern w:val="2"/>
                    <w:sz w:val="16"/>
                    <w:szCs w:val="16"/>
                    <w:vertAlign w:val="baseline"/>
                    <w:lang w:val="en-US" w:eastAsia="zh-CN" w:bidi="ar-SA"/>
                  </w:rPr>
                  <m:t>ξd</m:t>
                </m:r>
                <m:rad>
                  <m:radPr>
                    <m:degHide m:val="1"/>
                    <m:ctrlPr>
                      <w:rPr>
                        <w:rFonts w:hint="default" w:ascii="DejaVu Math TeX Gyre" w:hAnsi="DejaVu Math TeX Gyre" w:cstheme="minorBidi"/>
                        <w:i/>
                        <w:iCs/>
                        <w:color w:val="000000"/>
                        <w:kern w:val="2"/>
                        <w:sz w:val="16"/>
                        <w:szCs w:val="16"/>
                        <w:vertAlign w:val="baseline"/>
                        <w:lang w:val="en-US" w:eastAsia="zh-CN" w:bidi="ar-SA"/>
                      </w:rPr>
                    </m:ctrlPr>
                  </m:radPr>
                  <m:deg>
                    <m:ctrlPr>
                      <w:rPr>
                        <w:rFonts w:hint="default" w:ascii="DejaVu Math TeX Gyre" w:hAnsi="DejaVu Math TeX Gyre" w:cstheme="minorBidi"/>
                        <w:i/>
                        <w:iCs/>
                        <w:color w:val="000000"/>
                        <w:kern w:val="2"/>
                        <w:sz w:val="16"/>
                        <w:szCs w:val="16"/>
                        <w:vertAlign w:val="baseline"/>
                        <w:lang w:val="en-US" w:eastAsia="zh-CN" w:bidi="ar-SA"/>
                      </w:rPr>
                    </m:ctrlPr>
                  </m:deg>
                  <m:e>
                    <m:f>
                      <m:fPr>
                        <m:ctrlPr>
                          <w:rPr>
                            <w:rFonts w:hint="default" w:ascii="DejaVu Math TeX Gyre" w:hAnsi="DejaVu Math TeX Gyre" w:cstheme="minorBidi"/>
                            <w:i/>
                            <w:iCs/>
                            <w:color w:val="000000"/>
                            <w:kern w:val="2"/>
                            <w:sz w:val="16"/>
                            <w:szCs w:val="16"/>
                            <w:vertAlign w:val="baseline"/>
                            <w:lang w:val="en-US" w:eastAsia="zh-CN" w:bidi="ar-SA"/>
                          </w:rPr>
                        </m:ctrlPr>
                      </m:fPr>
                      <m:num>
                        <m:r>
                          <m:rPr/>
                          <w:rPr>
                            <w:rFonts w:hint="default" w:ascii="DejaVu Math TeX Gyre" w:hAnsi="DejaVu Math TeX Gyre" w:cstheme="minorBidi"/>
                            <w:color w:val="000000"/>
                            <w:kern w:val="2"/>
                            <w:sz w:val="16"/>
                            <w:szCs w:val="16"/>
                            <w:vertAlign w:val="baseline"/>
                            <w:lang w:val="en-US" w:eastAsia="zh-CN" w:bidi="ar-SA"/>
                          </w:rPr>
                          <m:t>1+</m:t>
                        </m:r>
                        <m:sSub>
                          <m:sSubPr>
                            <m:ctrlPr>
                              <w:rPr>
                                <w:rFonts w:hint="default" w:ascii="DejaVu Math TeX Gyre" w:hAnsi="DejaVu Math TeX Gyre" w:cstheme="minorBidi"/>
                                <w:i/>
                                <w:iCs/>
                                <w:color w:val="000000"/>
                                <w:kern w:val="2"/>
                                <w:sz w:val="16"/>
                                <w:szCs w:val="16"/>
                                <w:vertAlign w:val="baseline"/>
                                <w:lang w:val="en-US" w:eastAsia="zh-CN" w:bidi="ar-SA"/>
                              </w:rPr>
                            </m:ctrlPr>
                          </m:sSubPr>
                          <m:e>
                            <m:r>
                              <m:rPr/>
                              <w:rPr>
                                <w:rFonts w:hint="default" w:ascii="DejaVu Math TeX Gyre" w:hAnsi="DejaVu Math TeX Gyre" w:cstheme="minorBidi"/>
                                <w:color w:val="000000"/>
                                <w:kern w:val="2"/>
                                <w:sz w:val="16"/>
                                <w:szCs w:val="16"/>
                                <w:vertAlign w:val="baseline"/>
                                <w:lang w:val="en-US" w:eastAsia="zh-CN" w:bidi="ar-SA"/>
                              </w:rPr>
                              <m:t>e</m:t>
                            </m:r>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0</m:t>
                            </m:r>
                            <m:ctrlPr>
                              <w:rPr>
                                <w:rFonts w:hint="default" w:ascii="DejaVu Math TeX Gyre" w:hAnsi="DejaVu Math TeX Gyre" w:cstheme="minorBidi"/>
                                <w:i/>
                                <w:iCs/>
                                <w:color w:val="000000"/>
                                <w:kern w:val="2"/>
                                <w:sz w:val="16"/>
                                <w:szCs w:val="16"/>
                                <w:vertAlign w:val="baseline"/>
                                <w:lang w:val="en-US" w:eastAsia="zh-CN" w:bidi="ar-SA"/>
                              </w:rPr>
                            </m:ctrlPr>
                          </m:sub>
                        </m:sSub>
                        <m:ctrlPr>
                          <w:rPr>
                            <w:rFonts w:hint="default" w:ascii="DejaVu Math TeX Gyre" w:hAnsi="DejaVu Math TeX Gyre" w:cstheme="minorBidi"/>
                            <w:i/>
                            <w:iCs/>
                            <w:color w:val="000000"/>
                            <w:kern w:val="2"/>
                            <w:sz w:val="16"/>
                            <w:szCs w:val="16"/>
                            <w:vertAlign w:val="baseline"/>
                            <w:lang w:val="en-US" w:eastAsia="zh-CN" w:bidi="ar-SA"/>
                          </w:rPr>
                        </m:ctrlPr>
                      </m:num>
                      <m:den>
                        <m:sSub>
                          <m:sSubPr>
                            <m:ctrlPr>
                              <w:rPr>
                                <w:rFonts w:hint="default" w:ascii="DejaVu Math TeX Gyre" w:hAnsi="DejaVu Math TeX Gyre" w:cstheme="minorBidi"/>
                                <w:i/>
                                <w:iCs/>
                                <w:color w:val="000000"/>
                                <w:kern w:val="2"/>
                                <w:sz w:val="16"/>
                                <w:szCs w:val="16"/>
                                <w:vertAlign w:val="baseline"/>
                                <w:lang w:val="en-US" w:eastAsia="zh-CN" w:bidi="ar-SA"/>
                              </w:rPr>
                            </m:ctrlPr>
                          </m:sSubPr>
                          <m:e>
                            <m:r>
                              <m:rPr/>
                              <w:rPr>
                                <w:rFonts w:hint="default" w:ascii="DejaVu Math TeX Gyre" w:hAnsi="DejaVu Math TeX Gyre" w:cstheme="minorBidi"/>
                                <w:color w:val="000000"/>
                                <w:kern w:val="2"/>
                                <w:sz w:val="16"/>
                                <w:szCs w:val="16"/>
                                <w:vertAlign w:val="baseline"/>
                                <w:lang w:val="en-US" w:eastAsia="zh-CN" w:bidi="ar-SA"/>
                              </w:rPr>
                              <m:t>e</m:t>
                            </m:r>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0</m:t>
                            </m:r>
                            <m:ctrlPr>
                              <w:rPr>
                                <w:rFonts w:hint="default" w:ascii="DejaVu Math TeX Gyre" w:hAnsi="DejaVu Math TeX Gyre" w:cstheme="minorBidi"/>
                                <w:i/>
                                <w:iCs/>
                                <w:color w:val="000000"/>
                                <w:kern w:val="2"/>
                                <w:sz w:val="16"/>
                                <w:szCs w:val="16"/>
                                <w:vertAlign w:val="baseline"/>
                                <w:lang w:val="en-US" w:eastAsia="zh-CN" w:bidi="ar-SA"/>
                              </w:rPr>
                            </m:ctrlPr>
                          </m:sub>
                        </m:sSub>
                        <m:r>
                          <m:rPr/>
                          <w:rPr>
                            <w:rFonts w:hint="default" w:ascii="DejaVu Math TeX Gyre" w:hAnsi="DejaVu Math TeX Gyre" w:cstheme="minorBidi"/>
                            <w:color w:val="000000"/>
                            <w:kern w:val="2"/>
                            <w:sz w:val="16"/>
                            <w:szCs w:val="16"/>
                            <w:vertAlign w:val="baseline"/>
                            <w:lang w:val="en-US" w:eastAsia="zh-CN" w:bidi="ar-SA"/>
                          </w:rPr>
                          <m:t>−</m:t>
                        </m:r>
                        <m:sSub>
                          <m:sSubPr>
                            <m:ctrlPr>
                              <w:rPr>
                                <w:rFonts w:hint="default" w:ascii="DejaVu Math TeX Gyre" w:hAnsi="DejaVu Math TeX Gyre" w:cstheme="minorBidi"/>
                                <w:i/>
                                <w:iCs/>
                                <w:color w:val="000000"/>
                                <w:kern w:val="2"/>
                                <w:sz w:val="16"/>
                                <w:szCs w:val="16"/>
                                <w:vertAlign w:val="baseline"/>
                                <w:lang w:val="en-US" w:eastAsia="zh-CN" w:bidi="ar-SA"/>
                              </w:rPr>
                            </m:ctrlPr>
                          </m:sSubPr>
                          <m:e>
                            <m:r>
                              <m:rPr/>
                              <w:rPr>
                                <w:rFonts w:hint="default" w:ascii="DejaVu Math TeX Gyre" w:hAnsi="DejaVu Math TeX Gyre" w:cstheme="minorBidi"/>
                                <w:color w:val="000000"/>
                                <w:kern w:val="2"/>
                                <w:sz w:val="16"/>
                                <w:szCs w:val="16"/>
                                <w:vertAlign w:val="baseline"/>
                                <w:lang w:val="en-US" w:eastAsia="zh-CN" w:bidi="ar-SA"/>
                              </w:rPr>
                              <m:t>e</m:t>
                            </m:r>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1</m:t>
                            </m:r>
                            <m:ctrlPr>
                              <w:rPr>
                                <w:rFonts w:hint="default" w:ascii="DejaVu Math TeX Gyre" w:hAnsi="DejaVu Math TeX Gyre" w:cstheme="minorBidi"/>
                                <w:i/>
                                <w:iCs/>
                                <w:color w:val="000000"/>
                                <w:kern w:val="2"/>
                                <w:sz w:val="16"/>
                                <w:szCs w:val="16"/>
                                <w:vertAlign w:val="baseline"/>
                                <w:lang w:val="en-US" w:eastAsia="zh-CN" w:bidi="ar-SA"/>
                              </w:rPr>
                            </m:ctrlPr>
                          </m:sub>
                        </m:sSub>
                        <m:ctrlPr>
                          <w:rPr>
                            <w:rFonts w:hint="default" w:ascii="DejaVu Math TeX Gyre" w:hAnsi="DejaVu Math TeX Gyre" w:cstheme="minorBidi"/>
                            <w:i/>
                            <w:iCs/>
                            <w:color w:val="000000"/>
                            <w:kern w:val="2"/>
                            <w:sz w:val="16"/>
                            <w:szCs w:val="16"/>
                            <w:vertAlign w:val="baseline"/>
                            <w:lang w:val="en-US" w:eastAsia="zh-CN" w:bidi="ar-SA"/>
                          </w:rPr>
                        </m:ctrlPr>
                      </m:den>
                    </m:f>
                    <m:ctrlPr>
                      <w:rPr>
                        <w:rFonts w:hint="default" w:ascii="DejaVu Math TeX Gyre" w:hAnsi="DejaVu Math TeX Gyre" w:cstheme="minorBidi"/>
                        <w:i/>
                        <w:iCs/>
                        <w:color w:val="000000"/>
                        <w:kern w:val="2"/>
                        <w:sz w:val="16"/>
                        <w:szCs w:val="16"/>
                        <w:vertAlign w:val="baseline"/>
                        <w:lang w:val="en-US" w:eastAsia="zh-CN" w:bidi="ar-SA"/>
                      </w:rPr>
                    </m:ctrlPr>
                  </m:e>
                </m:rad>
                <m:r>
                  <m:rPr>
                    <m:sty m:val="p"/>
                  </m:rPr>
                  <w:rPr>
                    <w:rFonts w:hint="default" w:ascii="DejaVu Math TeX Gyre" w:hAnsi="DejaVu Math TeX Gyre" w:cstheme="minorBidi"/>
                    <w:color w:val="000000"/>
                    <w:kern w:val="2"/>
                    <w:sz w:val="16"/>
                    <w:szCs w:val="16"/>
                    <w:vertAlign w:val="baseline"/>
                    <w:lang w:val="en-US" w:eastAsia="zh-CN" w:bidi="ar-SA"/>
                  </w:rPr>
                  <m:t>=0.95</m:t>
                </m:r>
                <m:r>
                  <m:rPr/>
                  <w:rPr>
                    <w:rFonts w:hint="default" w:ascii="DejaVu Math TeX Gyre" w:hAnsi="DejaVu Math TeX Gyre" w:cstheme="minorBidi"/>
                    <w:color w:val="000000"/>
                    <w:kern w:val="2"/>
                    <w:sz w:val="16"/>
                    <w:szCs w:val="16"/>
                    <w:vertAlign w:val="baseline"/>
                    <w:lang w:val="en-US" w:eastAsia="zh-CN" w:bidi="ar-SA"/>
                  </w:rPr>
                  <m:t>d</m:t>
                </m:r>
                <m:rad>
                  <m:radPr>
                    <m:degHide m:val="1"/>
                    <m:ctrlPr>
                      <w:rPr>
                        <w:rFonts w:hint="default" w:ascii="DejaVu Math TeX Gyre" w:hAnsi="DejaVu Math TeX Gyre" w:cstheme="minorBidi"/>
                        <w:i/>
                        <w:iCs/>
                        <w:color w:val="000000"/>
                        <w:kern w:val="2"/>
                        <w:sz w:val="16"/>
                        <w:szCs w:val="16"/>
                        <w:vertAlign w:val="baseline"/>
                        <w:lang w:val="en-US" w:eastAsia="zh-CN" w:bidi="ar-SA"/>
                      </w:rPr>
                    </m:ctrlPr>
                  </m:radPr>
                  <m:deg>
                    <m:ctrlPr>
                      <w:rPr>
                        <w:rFonts w:hint="default" w:ascii="DejaVu Math TeX Gyre" w:hAnsi="DejaVu Math TeX Gyre" w:cstheme="minorBidi"/>
                        <w:i/>
                        <w:iCs/>
                        <w:color w:val="000000"/>
                        <w:kern w:val="2"/>
                        <w:sz w:val="16"/>
                        <w:szCs w:val="16"/>
                        <w:vertAlign w:val="baseline"/>
                        <w:lang w:val="en-US" w:eastAsia="zh-CN" w:bidi="ar-SA"/>
                      </w:rPr>
                    </m:ctrlPr>
                  </m:deg>
                  <m:e>
                    <m:f>
                      <m:fPr>
                        <m:ctrlPr>
                          <w:rPr>
                            <w:rFonts w:hint="default" w:ascii="DejaVu Math TeX Gyre" w:hAnsi="DejaVu Math TeX Gyre" w:cstheme="minorBidi"/>
                            <w:i/>
                            <w:iCs/>
                            <w:color w:val="000000"/>
                            <w:kern w:val="2"/>
                            <w:sz w:val="16"/>
                            <w:szCs w:val="16"/>
                            <w:vertAlign w:val="baseline"/>
                            <w:lang w:val="en-US" w:eastAsia="zh-CN" w:bidi="ar-SA"/>
                          </w:rPr>
                        </m:ctrlPr>
                      </m:fPr>
                      <m:num>
                        <m:r>
                          <m:rPr/>
                          <w:rPr>
                            <w:rFonts w:hint="default" w:ascii="DejaVu Math TeX Gyre" w:hAnsi="DejaVu Math TeX Gyre" w:cstheme="minorBidi"/>
                            <w:color w:val="000000"/>
                            <w:kern w:val="2"/>
                            <w:sz w:val="16"/>
                            <w:szCs w:val="16"/>
                            <w:vertAlign w:val="baseline"/>
                            <w:lang w:val="en-US" w:eastAsia="zh-CN" w:bidi="ar-SA"/>
                          </w:rPr>
                          <m:t>(1+</m:t>
                        </m:r>
                        <m:sSub>
                          <m:sSubPr>
                            <m:ctrlPr>
                              <w:rPr>
                                <w:rFonts w:hint="default" w:ascii="DejaVu Math TeX Gyre" w:hAnsi="DejaVu Math TeX Gyre" w:cstheme="minorBidi"/>
                                <w:i/>
                                <w:iCs/>
                                <w:color w:val="000000"/>
                                <w:kern w:val="2"/>
                                <w:sz w:val="16"/>
                                <w:szCs w:val="16"/>
                                <w:vertAlign w:val="baseline"/>
                                <w:lang w:val="en-US" w:eastAsia="zh-CN" w:bidi="ar-SA"/>
                              </w:rPr>
                            </m:ctrlPr>
                          </m:sSubPr>
                          <m:e>
                            <m:r>
                              <m:rPr/>
                              <w:rPr>
                                <w:rFonts w:hint="default" w:ascii="DejaVu Math TeX Gyre" w:hAnsi="DejaVu Math TeX Gyre" w:cstheme="minorBidi"/>
                                <w:color w:val="000000"/>
                                <w:kern w:val="2"/>
                                <w:sz w:val="16"/>
                                <w:szCs w:val="16"/>
                                <w:vertAlign w:val="baseline"/>
                                <w:lang w:val="en-US" w:eastAsia="zh-CN" w:bidi="ar-SA"/>
                              </w:rPr>
                              <m:t>e</m:t>
                            </m:r>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0</m:t>
                            </m:r>
                            <m:ctrlPr>
                              <w:rPr>
                                <w:rFonts w:hint="default" w:ascii="DejaVu Math TeX Gyre" w:hAnsi="DejaVu Math TeX Gyre" w:cstheme="minorBidi"/>
                                <w:i/>
                                <w:iCs/>
                                <w:color w:val="000000"/>
                                <w:kern w:val="2"/>
                                <w:sz w:val="16"/>
                                <w:szCs w:val="16"/>
                                <w:vertAlign w:val="baseline"/>
                                <w:lang w:val="en-US" w:eastAsia="zh-CN" w:bidi="ar-SA"/>
                              </w:rPr>
                            </m:ctrlPr>
                          </m:sub>
                        </m:sSub>
                        <m:r>
                          <m:rPr/>
                          <w:rPr>
                            <w:rFonts w:hint="default" w:ascii="DejaVu Math TeX Gyre" w:hAnsi="DejaVu Math TeX Gyre" w:cstheme="minorBidi"/>
                            <w:color w:val="000000"/>
                            <w:kern w:val="2"/>
                            <w:sz w:val="16"/>
                            <w:szCs w:val="16"/>
                            <w:vertAlign w:val="baseline"/>
                            <w:lang w:val="en-US" w:eastAsia="zh-CN" w:bidi="ar-SA"/>
                          </w:rPr>
                          <m:t>)</m:t>
                        </m:r>
                        <m:r>
                          <m:rPr/>
                          <w:rPr>
                            <w:rFonts w:ascii="DejaVu Math TeX Gyre" w:hAnsi="DejaVu Math TeX Gyre" w:cstheme="minorBidi"/>
                            <w:color w:val="000000"/>
                            <w:kern w:val="2"/>
                            <w:sz w:val="16"/>
                            <w:szCs w:val="16"/>
                            <w:vertAlign w:val="baseline"/>
                            <w:lang w:val="en-US" w:bidi="ar-SA"/>
                          </w:rPr>
                          <m:t>δ</m:t>
                        </m:r>
                        <m:ctrlPr>
                          <w:rPr>
                            <w:rFonts w:hint="default" w:ascii="DejaVu Math TeX Gyre" w:hAnsi="DejaVu Math TeX Gyre" w:cstheme="minorBidi"/>
                            <w:i/>
                            <w:iCs/>
                            <w:color w:val="000000"/>
                            <w:kern w:val="2"/>
                            <w:sz w:val="16"/>
                            <w:szCs w:val="16"/>
                            <w:vertAlign w:val="baseline"/>
                            <w:lang w:val="en-US" w:eastAsia="zh-CN" w:bidi="ar-SA"/>
                          </w:rPr>
                        </m:ctrlPr>
                      </m:num>
                      <m:den>
                        <m:r>
                          <m:rPr/>
                          <w:rPr>
                            <w:rFonts w:hint="default" w:ascii="DejaVu Math TeX Gyre" w:hAnsi="DejaVu Math TeX Gyre" w:cstheme="minorBidi"/>
                            <w:color w:val="000000"/>
                            <w:kern w:val="2"/>
                            <w:sz w:val="16"/>
                            <w:szCs w:val="16"/>
                            <w:vertAlign w:val="baseline"/>
                            <w:lang w:val="en-US" w:eastAsia="zh-CN" w:bidi="ar-SA"/>
                          </w:rPr>
                          <m:t>(1+</m:t>
                        </m:r>
                        <m:sSub>
                          <m:sSubPr>
                            <m:ctrlPr>
                              <w:rPr>
                                <w:rFonts w:hint="default" w:ascii="DejaVu Math TeX Gyre" w:hAnsi="DejaVu Math TeX Gyre" w:cstheme="minorBidi"/>
                                <w:i/>
                                <w:iCs/>
                                <w:color w:val="000000"/>
                                <w:kern w:val="2"/>
                                <w:sz w:val="16"/>
                                <w:szCs w:val="16"/>
                                <w:vertAlign w:val="baseline"/>
                                <w:lang w:val="en-US" w:eastAsia="zh-CN" w:bidi="ar-SA"/>
                              </w:rPr>
                            </m:ctrlPr>
                          </m:sSubPr>
                          <m:e>
                            <m:r>
                              <m:rPr/>
                              <w:rPr>
                                <w:rFonts w:hint="default" w:ascii="DejaVu Math TeX Gyre" w:hAnsi="DejaVu Math TeX Gyre" w:cstheme="minorBidi"/>
                                <w:color w:val="000000"/>
                                <w:kern w:val="2"/>
                                <w:sz w:val="16"/>
                                <w:szCs w:val="16"/>
                                <w:vertAlign w:val="baseline"/>
                                <w:lang w:val="en-US" w:eastAsia="zh-CN" w:bidi="ar-SA"/>
                              </w:rPr>
                              <m:t>e</m:t>
                            </m:r>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0</m:t>
                            </m:r>
                            <m:ctrlPr>
                              <w:rPr>
                                <w:rFonts w:hint="default" w:ascii="DejaVu Math TeX Gyre" w:hAnsi="DejaVu Math TeX Gyre" w:cstheme="minorBidi"/>
                                <w:i/>
                                <w:iCs/>
                                <w:color w:val="000000"/>
                                <w:kern w:val="2"/>
                                <w:sz w:val="16"/>
                                <w:szCs w:val="16"/>
                                <w:vertAlign w:val="baseline"/>
                                <w:lang w:val="en-US" w:eastAsia="zh-CN" w:bidi="ar-SA"/>
                              </w:rPr>
                            </m:ctrlPr>
                          </m:sub>
                        </m:sSub>
                        <m:r>
                          <m:rPr/>
                          <w:rPr>
                            <w:rFonts w:hint="default" w:ascii="DejaVu Math TeX Gyre" w:hAnsi="DejaVu Math TeX Gyre" w:cstheme="minorBidi"/>
                            <w:color w:val="000000"/>
                            <w:kern w:val="2"/>
                            <w:sz w:val="16"/>
                            <w:szCs w:val="16"/>
                            <w:vertAlign w:val="baseline"/>
                            <w:lang w:val="en-US" w:eastAsia="zh-CN" w:bidi="ar-SA"/>
                          </w:rPr>
                          <m:t>)</m:t>
                        </m:r>
                        <m:r>
                          <m:rPr/>
                          <w:rPr>
                            <w:rFonts w:ascii="DejaVu Math TeX Gyre" w:hAnsi="DejaVu Math TeX Gyre" w:cstheme="minorBidi"/>
                            <w:color w:val="000000"/>
                            <w:kern w:val="2"/>
                            <w:sz w:val="16"/>
                            <w:szCs w:val="16"/>
                            <w:vertAlign w:val="baseline"/>
                            <w:lang w:val="en-US" w:bidi="ar-SA"/>
                          </w:rPr>
                          <m:t>δ</m:t>
                        </m:r>
                        <m:r>
                          <m:rPr/>
                          <w:rPr>
                            <w:rFonts w:hint="default" w:ascii="DejaVu Math TeX Gyre" w:hAnsi="DejaVu Math TeX Gyre" w:cstheme="minorBidi"/>
                            <w:color w:val="000000"/>
                            <w:kern w:val="2"/>
                            <w:sz w:val="16"/>
                            <w:szCs w:val="16"/>
                            <w:vertAlign w:val="baseline"/>
                            <w:lang w:val="en-US" w:eastAsia="zh-CN" w:bidi="ar-SA"/>
                          </w:rPr>
                          <m:t>−(</m:t>
                        </m:r>
                        <m:r>
                          <m:rPr>
                            <m:sty m:val="p"/>
                          </m:rPr>
                          <w:rPr>
                            <w:rFonts w:hint="default" w:ascii="DejaVu Math TeX Gyre" w:hAnsi="DejaVu Math TeX Gyre" w:cstheme="minorBidi"/>
                            <w:color w:val="000000"/>
                            <w:kern w:val="2"/>
                            <w:sz w:val="16"/>
                            <w:szCs w:val="16"/>
                            <w:vertAlign w:val="baseline"/>
                            <w:lang w:val="en-US" w:eastAsia="zh-CN" w:bidi="ar-SA"/>
                          </w:rPr>
                          <m:t>1+</m:t>
                        </m:r>
                        <m:sSub>
                          <m:sSubPr>
                            <m:ctrlPr>
                              <w:rPr>
                                <w:rFonts w:hint="default" w:ascii="DejaVu Math TeX Gyre" w:hAnsi="DejaVu Math TeX Gyre" w:cstheme="minorBidi"/>
                                <w:i/>
                                <w:iCs/>
                                <w:color w:val="000000"/>
                                <w:kern w:val="2"/>
                                <w:sz w:val="16"/>
                                <w:szCs w:val="16"/>
                                <w:vertAlign w:val="baseline"/>
                                <w:lang w:val="en-US" w:eastAsia="zh-CN" w:bidi="ar-SA"/>
                              </w:rPr>
                            </m:ctrlPr>
                          </m:sSubPr>
                          <m:e>
                            <m:r>
                              <m:rPr/>
                              <w:rPr>
                                <w:rFonts w:hint="default" w:ascii="DejaVu Math TeX Gyre" w:hAnsi="DejaVu Math TeX Gyre" w:cstheme="minorBidi"/>
                                <w:color w:val="000000"/>
                                <w:kern w:val="2"/>
                                <w:sz w:val="16"/>
                                <w:szCs w:val="16"/>
                                <w:vertAlign w:val="baseline"/>
                                <w:lang w:val="en-US" w:eastAsia="zh-CN" w:bidi="ar-SA"/>
                              </w:rPr>
                              <m:t>e</m:t>
                            </m:r>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1</m:t>
                            </m:r>
                            <m:ctrlPr>
                              <w:rPr>
                                <w:rFonts w:hint="default" w:ascii="DejaVu Math TeX Gyre" w:hAnsi="DejaVu Math TeX Gyre" w:cstheme="minorBidi"/>
                                <w:i/>
                                <w:iCs/>
                                <w:color w:val="000000"/>
                                <w:kern w:val="2"/>
                                <w:sz w:val="16"/>
                                <w:szCs w:val="16"/>
                                <w:vertAlign w:val="baseline"/>
                                <w:lang w:val="en-US" w:eastAsia="zh-CN" w:bidi="ar-SA"/>
                              </w:rPr>
                            </m:ctrlPr>
                          </m:sub>
                        </m:sSub>
                        <m:r>
                          <m:rPr>
                            <m:sty m:val="p"/>
                          </m:rPr>
                          <w:rPr>
                            <w:rFonts w:hint="default" w:ascii="DejaVu Math TeX Gyre" w:hAnsi="DejaVu Math TeX Gyre" w:cstheme="minorBidi"/>
                            <w:color w:val="000000"/>
                            <w:kern w:val="2"/>
                            <w:sz w:val="16"/>
                            <w:szCs w:val="16"/>
                            <w:vertAlign w:val="baseline"/>
                            <w:lang w:val="en-US" w:eastAsia="zh-CN" w:bidi="ar-SA"/>
                          </w:rPr>
                          <m:t>)</m:t>
                        </m:r>
                        <m:ctrlPr>
                          <w:rPr>
                            <w:rFonts w:hint="default" w:ascii="DejaVu Math TeX Gyre" w:hAnsi="DejaVu Math TeX Gyre" w:cstheme="minorBidi"/>
                            <w:i/>
                            <w:iCs/>
                            <w:color w:val="000000"/>
                            <w:kern w:val="2"/>
                            <w:sz w:val="16"/>
                            <w:szCs w:val="16"/>
                            <w:vertAlign w:val="baseline"/>
                            <w:lang w:val="en-US" w:eastAsia="zh-CN" w:bidi="ar-SA"/>
                          </w:rPr>
                        </m:ctrlPr>
                      </m:den>
                    </m:f>
                    <m:ctrlPr>
                      <w:rPr>
                        <w:rFonts w:hint="default" w:ascii="DejaVu Math TeX Gyre" w:hAnsi="DejaVu Math TeX Gyre" w:cstheme="minorBidi"/>
                        <w:i/>
                        <w:iCs/>
                        <w:color w:val="000000"/>
                        <w:kern w:val="2"/>
                        <w:sz w:val="16"/>
                        <w:szCs w:val="16"/>
                        <w:vertAlign w:val="baseline"/>
                        <w:lang w:val="en-US" w:eastAsia="zh-CN" w:bidi="ar-SA"/>
                      </w:rPr>
                    </m:ctrlPr>
                  </m:e>
                </m:rad>
                <m:r>
                  <m:rPr/>
                  <w:rPr>
                    <w:rFonts w:hint="default" w:ascii="DejaVu Math TeX Gyre" w:hAnsi="DejaVu Math TeX Gyre" w:cstheme="minorBidi"/>
                    <w:color w:val="000000"/>
                    <w:kern w:val="2"/>
                    <w:sz w:val="16"/>
                    <w:szCs w:val="16"/>
                    <w:vertAlign w:val="baseline"/>
                    <w:lang w:val="en-US" w:eastAsia="zh-CN" w:bidi="ar-SA"/>
                  </w:rPr>
                  <m:t>=0.95d</m:t>
                </m:r>
                <m:rad>
                  <m:radPr>
                    <m:degHide m:val="1"/>
                    <m:ctrlPr>
                      <w:rPr>
                        <w:rFonts w:hint="default" w:ascii="DejaVu Math TeX Gyre" w:hAnsi="DejaVu Math TeX Gyre" w:cstheme="minorBidi"/>
                        <w:i/>
                        <w:iCs/>
                        <w:color w:val="000000"/>
                        <w:kern w:val="2"/>
                        <w:sz w:val="16"/>
                        <w:szCs w:val="16"/>
                        <w:vertAlign w:val="baseline"/>
                        <w:lang w:val="en-US" w:eastAsia="zh-CN" w:bidi="ar-SA"/>
                      </w:rPr>
                    </m:ctrlPr>
                  </m:radPr>
                  <m:deg>
                    <m:ctrlPr>
                      <w:rPr>
                        <w:rFonts w:hint="default" w:ascii="DejaVu Math TeX Gyre" w:hAnsi="DejaVu Math TeX Gyre" w:cstheme="minorBidi"/>
                        <w:i/>
                        <w:iCs/>
                        <w:color w:val="000000"/>
                        <w:kern w:val="2"/>
                        <w:sz w:val="16"/>
                        <w:szCs w:val="16"/>
                        <w:vertAlign w:val="baseline"/>
                        <w:lang w:val="en-US" w:eastAsia="zh-CN" w:bidi="ar-SA"/>
                      </w:rPr>
                    </m:ctrlPr>
                  </m:deg>
                  <m:e>
                    <m:f>
                      <m:fPr>
                        <m:ctrlPr>
                          <w:rPr>
                            <w:rFonts w:hint="default" w:ascii="DejaVu Math TeX Gyre" w:hAnsi="DejaVu Math TeX Gyre" w:cstheme="minorBidi"/>
                            <w:i/>
                            <w:iCs/>
                            <w:color w:val="000000"/>
                            <w:kern w:val="2"/>
                            <w:sz w:val="16"/>
                            <w:szCs w:val="16"/>
                            <w:vertAlign w:val="baseline"/>
                            <w:lang w:val="en-US" w:eastAsia="zh-CN" w:bidi="ar-SA"/>
                          </w:rPr>
                        </m:ctrlPr>
                      </m:fPr>
                      <m:num>
                        <m:sSub>
                          <m:sSubPr>
                            <m:ctrlPr>
                              <w:rPr>
                                <w:rFonts w:ascii="DejaVu Math TeX Gyre" w:hAnsi="DejaVu Math TeX Gyre" w:cstheme="minorBidi"/>
                                <w:i/>
                                <w:iCs/>
                                <w:color w:val="000000"/>
                                <w:kern w:val="2"/>
                                <w:sz w:val="16"/>
                                <w:szCs w:val="16"/>
                                <w:vertAlign w:val="baseline"/>
                                <w:lang w:val="en-US" w:bidi="ar-SA"/>
                              </w:rPr>
                            </m:ctrlPr>
                          </m:sSubPr>
                          <m:e>
                            <m:r>
                              <m:rPr/>
                              <w:rPr>
                                <w:rFonts w:ascii="DejaVu Math TeX Gyre" w:hAnsi="DejaVu Math TeX Gyre" w:cstheme="minorBidi"/>
                                <w:color w:val="000000"/>
                                <w:kern w:val="2"/>
                                <w:sz w:val="16"/>
                                <w:szCs w:val="16"/>
                                <w:vertAlign w:val="baseline"/>
                                <w:lang w:val="en-US" w:bidi="ar-SA"/>
                              </w:rPr>
                              <m:t>ρ</m:t>
                            </m:r>
                            <m:ctrlPr>
                              <w:rPr>
                                <w:rFonts w:ascii="DejaVu Math TeX Gyre" w:hAnsi="DejaVu Math TeX Gyre" w:cstheme="minorBidi"/>
                                <w:i/>
                                <w:iCs/>
                                <w:color w:val="000000"/>
                                <w:kern w:val="2"/>
                                <w:sz w:val="16"/>
                                <w:szCs w:val="16"/>
                                <w:vertAlign w:val="baseline"/>
                                <w:lang w:val="en-US" w:bidi="ar-SA"/>
                              </w:rPr>
                            </m:ctrlPr>
                          </m:e>
                          <m:sub>
                            <m:r>
                              <m:rPr/>
                              <w:rPr>
                                <w:rFonts w:hint="default" w:ascii="DejaVu Math TeX Gyre" w:hAnsi="DejaVu Math TeX Gyre" w:cstheme="minorBidi"/>
                                <w:color w:val="000000"/>
                                <w:kern w:val="2"/>
                                <w:sz w:val="16"/>
                                <w:szCs w:val="16"/>
                                <w:vertAlign w:val="baseline"/>
                                <w:lang w:val="en-US" w:eastAsia="zh-CN" w:bidi="ar-SA"/>
                              </w:rPr>
                              <m:t>d2</m:t>
                            </m:r>
                            <m:ctrlPr>
                              <w:rPr>
                                <w:rFonts w:ascii="DejaVu Math TeX Gyre" w:hAnsi="DejaVu Math TeX Gyre" w:cstheme="minorBidi"/>
                                <w:i/>
                                <w:iCs/>
                                <w:color w:val="000000"/>
                                <w:kern w:val="2"/>
                                <w:sz w:val="16"/>
                                <w:szCs w:val="16"/>
                                <w:vertAlign w:val="baseline"/>
                                <w:lang w:val="en-US" w:bidi="ar-SA"/>
                              </w:rPr>
                            </m:ctrlPr>
                          </m:sub>
                        </m:sSub>
                        <m:r>
                          <m:rPr/>
                          <w:rPr>
                            <w:rFonts w:ascii="DejaVu Math TeX Gyre" w:hAnsi="DejaVu Math TeX Gyre" w:cstheme="minorBidi"/>
                            <w:color w:val="000000"/>
                            <w:kern w:val="2"/>
                            <w:sz w:val="16"/>
                            <w:szCs w:val="16"/>
                            <w:vertAlign w:val="baseline"/>
                            <w:lang w:val="en-US" w:bidi="ar-SA"/>
                          </w:rPr>
                          <m:t>δ</m:t>
                        </m:r>
                        <m:ctrlPr>
                          <w:rPr>
                            <w:rFonts w:hint="default" w:ascii="DejaVu Math TeX Gyre" w:hAnsi="DejaVu Math TeX Gyre" w:cstheme="minorBidi"/>
                            <w:i/>
                            <w:iCs/>
                            <w:color w:val="000000"/>
                            <w:kern w:val="2"/>
                            <w:sz w:val="16"/>
                            <w:szCs w:val="16"/>
                            <w:vertAlign w:val="baseline"/>
                            <w:lang w:val="en-US" w:eastAsia="zh-CN" w:bidi="ar-SA"/>
                          </w:rPr>
                        </m:ctrlPr>
                      </m:num>
                      <m:den>
                        <m:sSub>
                          <m:sSubPr>
                            <m:ctrlPr>
                              <w:rPr>
                                <w:rFonts w:ascii="DejaVu Math TeX Gyre" w:hAnsi="DejaVu Math TeX Gyre" w:cstheme="minorBidi"/>
                                <w:i/>
                                <w:iCs/>
                                <w:color w:val="000000"/>
                                <w:kern w:val="2"/>
                                <w:sz w:val="16"/>
                                <w:szCs w:val="16"/>
                                <w:vertAlign w:val="baseline"/>
                                <w:lang w:val="en-US" w:bidi="ar-SA"/>
                              </w:rPr>
                            </m:ctrlPr>
                          </m:sSubPr>
                          <m:e>
                            <m:r>
                              <m:rPr/>
                              <w:rPr>
                                <w:rFonts w:ascii="DejaVu Math TeX Gyre" w:hAnsi="DejaVu Math TeX Gyre" w:cstheme="minorBidi"/>
                                <w:color w:val="000000"/>
                                <w:kern w:val="2"/>
                                <w:sz w:val="16"/>
                                <w:szCs w:val="16"/>
                                <w:vertAlign w:val="baseline"/>
                                <w:lang w:val="en-US" w:bidi="ar-SA"/>
                              </w:rPr>
                              <m:t>ρ</m:t>
                            </m:r>
                            <m:ctrlPr>
                              <w:rPr>
                                <w:rFonts w:ascii="DejaVu Math TeX Gyre" w:hAnsi="DejaVu Math TeX Gyre" w:cstheme="minorBidi"/>
                                <w:i/>
                                <w:iCs/>
                                <w:color w:val="000000"/>
                                <w:kern w:val="2"/>
                                <w:sz w:val="16"/>
                                <w:szCs w:val="16"/>
                                <w:vertAlign w:val="baseline"/>
                                <w:lang w:val="en-US" w:bidi="ar-SA"/>
                              </w:rPr>
                            </m:ctrlPr>
                          </m:e>
                          <m:sub>
                            <m:r>
                              <m:rPr/>
                              <w:rPr>
                                <w:rFonts w:hint="default" w:ascii="DejaVu Math TeX Gyre" w:hAnsi="DejaVu Math TeX Gyre" w:cstheme="minorBidi"/>
                                <w:color w:val="000000"/>
                                <w:kern w:val="2"/>
                                <w:sz w:val="16"/>
                                <w:szCs w:val="16"/>
                                <w:vertAlign w:val="baseline"/>
                                <w:lang w:val="en-US" w:eastAsia="zh-CN" w:bidi="ar-SA"/>
                              </w:rPr>
                              <m:t>d2</m:t>
                            </m:r>
                            <m:ctrlPr>
                              <w:rPr>
                                <w:rFonts w:ascii="DejaVu Math TeX Gyre" w:hAnsi="DejaVu Math TeX Gyre" w:cstheme="minorBidi"/>
                                <w:i/>
                                <w:iCs/>
                                <w:color w:val="000000"/>
                                <w:kern w:val="2"/>
                                <w:sz w:val="16"/>
                                <w:szCs w:val="16"/>
                                <w:vertAlign w:val="baseline"/>
                                <w:lang w:val="en-US" w:bidi="ar-SA"/>
                              </w:rPr>
                            </m:ctrlPr>
                          </m:sub>
                        </m:sSub>
                        <m:r>
                          <m:rPr/>
                          <w:rPr>
                            <w:rFonts w:ascii="DejaVu Math TeX Gyre" w:hAnsi="DejaVu Math TeX Gyre" w:cstheme="minorBidi"/>
                            <w:color w:val="000000"/>
                            <w:kern w:val="2"/>
                            <w:sz w:val="16"/>
                            <w:szCs w:val="16"/>
                            <w:vertAlign w:val="baseline"/>
                            <w:lang w:val="en-US" w:bidi="ar-SA"/>
                          </w:rPr>
                          <m:t>δ</m:t>
                        </m:r>
                        <m:r>
                          <m:rPr/>
                          <w:rPr>
                            <w:rFonts w:hint="default" w:ascii="DejaVu Math TeX Gyre" w:hAnsi="DejaVu Math TeX Gyre" w:cstheme="minorBidi"/>
                            <w:color w:val="000000"/>
                            <w:kern w:val="2"/>
                            <w:sz w:val="16"/>
                            <w:szCs w:val="16"/>
                            <w:vertAlign w:val="baseline"/>
                            <w:lang w:val="en-US" w:eastAsia="zh-CN" w:bidi="ar-SA"/>
                          </w:rPr>
                          <m:t>−</m:t>
                        </m:r>
                        <m:sSub>
                          <m:sSubPr>
                            <m:ctrlPr>
                              <w:rPr>
                                <w:rFonts w:ascii="DejaVu Math TeX Gyre" w:hAnsi="DejaVu Math TeX Gyre" w:cstheme="minorBidi"/>
                                <w:i/>
                                <w:iCs/>
                                <w:color w:val="000000"/>
                                <w:kern w:val="2"/>
                                <w:sz w:val="16"/>
                                <w:szCs w:val="16"/>
                                <w:vertAlign w:val="baseline"/>
                                <w:lang w:val="en-US" w:bidi="ar-SA"/>
                              </w:rPr>
                            </m:ctrlPr>
                          </m:sSubPr>
                          <m:e>
                            <m:r>
                              <m:rPr/>
                              <w:rPr>
                                <w:rFonts w:ascii="DejaVu Math TeX Gyre" w:hAnsi="DejaVu Math TeX Gyre" w:cstheme="minorBidi"/>
                                <w:color w:val="000000"/>
                                <w:kern w:val="2"/>
                                <w:sz w:val="16"/>
                                <w:szCs w:val="16"/>
                                <w:vertAlign w:val="baseline"/>
                                <w:lang w:val="en-US" w:bidi="ar-SA"/>
                              </w:rPr>
                              <m:t>ρ</m:t>
                            </m:r>
                            <m:ctrlPr>
                              <w:rPr>
                                <w:rFonts w:ascii="DejaVu Math TeX Gyre" w:hAnsi="DejaVu Math TeX Gyre" w:cstheme="minorBidi"/>
                                <w:i/>
                                <w:iCs/>
                                <w:color w:val="000000"/>
                                <w:kern w:val="2"/>
                                <w:sz w:val="16"/>
                                <w:szCs w:val="16"/>
                                <w:vertAlign w:val="baseline"/>
                                <w:lang w:val="en-US" w:bidi="ar-SA"/>
                              </w:rPr>
                            </m:ctrlPr>
                          </m:e>
                          <m:sub>
                            <m:r>
                              <m:rPr/>
                              <w:rPr>
                                <w:rFonts w:hint="default" w:ascii="DejaVu Math TeX Gyre" w:hAnsi="DejaVu Math TeX Gyre" w:cstheme="minorBidi"/>
                                <w:color w:val="000000"/>
                                <w:kern w:val="2"/>
                                <w:sz w:val="16"/>
                                <w:szCs w:val="16"/>
                                <w:vertAlign w:val="baseline"/>
                                <w:lang w:val="en-US" w:eastAsia="zh-CN" w:bidi="ar-SA"/>
                              </w:rPr>
                              <m:t>d1</m:t>
                            </m:r>
                            <m:ctrlPr>
                              <w:rPr>
                                <w:rFonts w:ascii="DejaVu Math TeX Gyre" w:hAnsi="DejaVu Math TeX Gyre" w:cstheme="minorBidi"/>
                                <w:i/>
                                <w:iCs/>
                                <w:color w:val="000000"/>
                                <w:kern w:val="2"/>
                                <w:sz w:val="16"/>
                                <w:szCs w:val="16"/>
                                <w:vertAlign w:val="baseline"/>
                                <w:lang w:val="en-US" w:bidi="ar-SA"/>
                              </w:rPr>
                            </m:ctrlPr>
                          </m:sub>
                        </m:sSub>
                        <m:ctrlPr>
                          <w:rPr>
                            <w:rFonts w:hint="default" w:ascii="DejaVu Math TeX Gyre" w:hAnsi="DejaVu Math TeX Gyre" w:cstheme="minorBidi"/>
                            <w:i/>
                            <w:iCs/>
                            <w:color w:val="000000"/>
                            <w:kern w:val="2"/>
                            <w:sz w:val="16"/>
                            <w:szCs w:val="16"/>
                            <w:vertAlign w:val="baseline"/>
                            <w:lang w:val="en-US" w:eastAsia="zh-CN" w:bidi="ar-SA"/>
                          </w:rPr>
                        </m:ctrlPr>
                      </m:den>
                    </m:f>
                    <m:ctrlPr>
                      <w:rPr>
                        <w:rFonts w:hint="default" w:ascii="DejaVu Math TeX Gyre" w:hAnsi="DejaVu Math TeX Gyre" w:cstheme="minorBidi"/>
                        <w:i/>
                        <w:iCs/>
                        <w:color w:val="000000"/>
                        <w:kern w:val="2"/>
                        <w:sz w:val="16"/>
                        <w:szCs w:val="16"/>
                        <w:vertAlign w:val="baseline"/>
                        <w:lang w:val="en-US" w:eastAsia="zh-CN" w:bidi="ar-SA"/>
                      </w:rPr>
                    </m:ctrlPr>
                  </m:e>
                </m:rad>
                <m:r>
                  <m:rPr/>
                  <w:rPr>
                    <w:rFonts w:hint="default" w:ascii="DejaVu Math TeX Gyre" w:hAnsi="DejaVu Math TeX Gyre" w:cstheme="minorBidi"/>
                    <w:color w:val="000000"/>
                    <w:kern w:val="2"/>
                    <w:sz w:val="16"/>
                    <w:szCs w:val="16"/>
                    <w:vertAlign w:val="baseline"/>
                    <w:lang w:val="en-US" w:eastAsia="zh-CN" w:bidi="ar-SA"/>
                  </w:rPr>
                  <m:t>=0.95d</m:t>
                </m:r>
                <m:rad>
                  <m:radPr>
                    <m:degHide m:val="1"/>
                    <m:ctrlPr>
                      <w:rPr>
                        <w:rFonts w:hint="default" w:ascii="DejaVu Math TeX Gyre" w:hAnsi="DejaVu Math TeX Gyre" w:cstheme="minorBidi"/>
                        <w:i/>
                        <w:iCs/>
                        <w:color w:val="000000"/>
                        <w:kern w:val="2"/>
                        <w:sz w:val="16"/>
                        <w:szCs w:val="16"/>
                        <w:vertAlign w:val="baseline"/>
                        <w:lang w:val="en-US" w:eastAsia="zh-CN" w:bidi="ar-SA"/>
                      </w:rPr>
                    </m:ctrlPr>
                  </m:radPr>
                  <m:deg>
                    <m:ctrlPr>
                      <w:rPr>
                        <w:rFonts w:hint="default" w:ascii="DejaVu Math TeX Gyre" w:hAnsi="DejaVu Math TeX Gyre" w:cstheme="minorBidi"/>
                        <w:i/>
                        <w:iCs/>
                        <w:color w:val="000000"/>
                        <w:kern w:val="2"/>
                        <w:sz w:val="16"/>
                        <w:szCs w:val="16"/>
                        <w:vertAlign w:val="baseline"/>
                        <w:lang w:val="en-US" w:eastAsia="zh-CN" w:bidi="ar-SA"/>
                      </w:rPr>
                    </m:ctrlPr>
                  </m:deg>
                  <m:e>
                    <m:f>
                      <m:fPr>
                        <m:ctrlPr>
                          <w:rPr>
                            <w:rFonts w:hint="default" w:ascii="DejaVu Math TeX Gyre" w:hAnsi="DejaVu Math TeX Gyre" w:cstheme="minorBidi"/>
                            <w:i/>
                            <w:iCs/>
                            <w:color w:val="000000"/>
                            <w:kern w:val="2"/>
                            <w:sz w:val="16"/>
                            <w:szCs w:val="16"/>
                            <w:vertAlign w:val="baseline"/>
                            <w:lang w:val="en-US" w:eastAsia="zh-CN" w:bidi="ar-SA"/>
                          </w:rPr>
                        </m:ctrlPr>
                      </m:fPr>
                      <m:num>
                        <m:r>
                          <m:rPr/>
                          <w:rPr>
                            <w:rFonts w:hint="default" w:ascii="DejaVu Math TeX Gyre" w:hAnsi="DejaVu Math TeX Gyre" w:cstheme="minorBidi"/>
                            <w:color w:val="000000"/>
                            <w:kern w:val="2"/>
                            <w:sz w:val="16"/>
                            <w:szCs w:val="16"/>
                            <w:vertAlign w:val="baseline"/>
                            <w:lang w:val="en-US" w:eastAsia="zh-CN" w:bidi="ar-SA"/>
                          </w:rPr>
                          <m:t>1</m:t>
                        </m:r>
                        <m:ctrlPr>
                          <w:rPr>
                            <w:rFonts w:hint="default" w:ascii="DejaVu Math TeX Gyre" w:hAnsi="DejaVu Math TeX Gyre" w:cstheme="minorBidi"/>
                            <w:i/>
                            <w:iCs/>
                            <w:color w:val="000000"/>
                            <w:kern w:val="2"/>
                            <w:sz w:val="16"/>
                            <w:szCs w:val="16"/>
                            <w:vertAlign w:val="baseline"/>
                            <w:lang w:val="en-US" w:eastAsia="zh-CN" w:bidi="ar-SA"/>
                          </w:rPr>
                        </m:ctrlPr>
                      </m:num>
                      <m:den>
                        <m:r>
                          <m:rPr/>
                          <w:rPr>
                            <w:rFonts w:hint="default" w:ascii="DejaVu Math TeX Gyre" w:hAnsi="DejaVu Math TeX Gyre" w:cstheme="minorBidi"/>
                            <w:color w:val="000000"/>
                            <w:kern w:val="2"/>
                            <w:sz w:val="16"/>
                            <w:szCs w:val="16"/>
                            <w:vertAlign w:val="baseline"/>
                            <w:lang w:val="en-US" w:eastAsia="zh-CN" w:bidi="ar-SA"/>
                          </w:rPr>
                          <m:t>m</m:t>
                        </m:r>
                        <m:ctrlPr>
                          <w:rPr>
                            <w:rFonts w:hint="default" w:ascii="DejaVu Math TeX Gyre" w:hAnsi="DejaVu Math TeX Gyre" w:cstheme="minorBidi"/>
                            <w:i/>
                            <w:iCs/>
                            <w:color w:val="000000"/>
                            <w:kern w:val="2"/>
                            <w:sz w:val="16"/>
                            <w:szCs w:val="16"/>
                            <w:vertAlign w:val="baseline"/>
                            <w:lang w:val="en-US" w:eastAsia="zh-CN" w:bidi="ar-SA"/>
                          </w:rPr>
                        </m:ctrlPr>
                      </m:den>
                    </m:f>
                    <m:ctrlPr>
                      <w:rPr>
                        <w:rFonts w:hint="default" w:ascii="DejaVu Math TeX Gyre" w:hAnsi="DejaVu Math TeX Gyre" w:cstheme="minorBidi"/>
                        <w:i/>
                        <w:iCs/>
                        <w:color w:val="000000"/>
                        <w:kern w:val="2"/>
                        <w:sz w:val="16"/>
                        <w:szCs w:val="16"/>
                        <w:vertAlign w:val="baseline"/>
                        <w:lang w:val="en-US" w:eastAsia="zh-CN" w:bidi="ar-SA"/>
                      </w:rPr>
                    </m:ctrlPr>
                  </m:e>
                </m:rad>
              </m:oMath>
            </m:oMathPara>
          </w:p>
          <w:p w14:paraId="5B070CC4">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color w:val="000000"/>
                <w:sz w:val="18"/>
                <w:szCs w:val="18"/>
                <w:vertAlign w:val="baseline"/>
                <w:lang w:val="en-US" w:eastAsia="zh-CN"/>
              </w:rPr>
            </w:pPr>
            <w:r>
              <w:rPr>
                <w:rFonts w:hint="eastAsia"/>
                <w:color w:val="000000"/>
                <w:sz w:val="18"/>
                <w:szCs w:val="18"/>
                <w:vertAlign w:val="baseline"/>
                <w:lang w:val="en-US" w:eastAsia="zh-CN"/>
              </w:rPr>
              <w:t>正方形布桩：</w:t>
            </w:r>
          </w:p>
          <w:p w14:paraId="161AFB8B">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color w:val="000000"/>
                <w:sz w:val="18"/>
                <w:szCs w:val="18"/>
                <w:vertAlign w:val="baseline"/>
              </w:rPr>
            </w:pPr>
            <m:oMathPara>
              <m:oMath>
                <m:r>
                  <m:rPr/>
                  <w:rPr>
                    <w:rFonts w:hint="default" w:ascii="DejaVu Math TeX Gyre" w:hAnsi="DejaVu Math TeX Gyre" w:cstheme="minorBidi"/>
                    <w:color w:val="000000"/>
                    <w:kern w:val="2"/>
                    <w:sz w:val="16"/>
                    <w:szCs w:val="16"/>
                    <w:vertAlign w:val="baseline"/>
                    <w:lang w:val="en-US" w:eastAsia="zh-CN" w:bidi="ar-SA"/>
                  </w:rPr>
                  <m:t>s</m:t>
                </m:r>
                <m:r>
                  <m:rPr>
                    <m:sty m:val="p"/>
                  </m:rPr>
                  <w:rPr>
                    <w:rFonts w:hint="default" w:ascii="DejaVu Math TeX Gyre" w:hAnsi="DejaVu Math TeX Gyre" w:cstheme="minorBidi"/>
                    <w:color w:val="000000"/>
                    <w:kern w:val="2"/>
                    <w:sz w:val="16"/>
                    <w:szCs w:val="16"/>
                    <w:vertAlign w:val="baseline"/>
                    <w:lang w:val="en-US" w:eastAsia="zh-CN" w:bidi="ar-SA"/>
                  </w:rPr>
                  <m:t>=0.89</m:t>
                </m:r>
                <m:r>
                  <m:rPr/>
                  <w:rPr>
                    <w:rFonts w:hint="default" w:ascii="DejaVu Math TeX Gyre" w:hAnsi="DejaVu Math TeX Gyre" w:cstheme="minorBidi"/>
                    <w:color w:val="000000"/>
                    <w:kern w:val="2"/>
                    <w:sz w:val="16"/>
                    <w:szCs w:val="16"/>
                    <w:vertAlign w:val="baseline"/>
                    <w:lang w:val="en-US" w:eastAsia="zh-CN" w:bidi="ar-SA"/>
                  </w:rPr>
                  <m:t>ξd</m:t>
                </m:r>
                <m:rad>
                  <m:radPr>
                    <m:degHide m:val="1"/>
                    <m:ctrlPr>
                      <w:rPr>
                        <w:rFonts w:hint="default" w:ascii="DejaVu Math TeX Gyre" w:hAnsi="DejaVu Math TeX Gyre" w:cstheme="minorBidi"/>
                        <w:i/>
                        <w:iCs/>
                        <w:color w:val="000000"/>
                        <w:kern w:val="2"/>
                        <w:sz w:val="16"/>
                        <w:szCs w:val="16"/>
                        <w:vertAlign w:val="baseline"/>
                        <w:lang w:val="en-US" w:eastAsia="zh-CN" w:bidi="ar-SA"/>
                      </w:rPr>
                    </m:ctrlPr>
                  </m:radPr>
                  <m:deg>
                    <m:ctrlPr>
                      <w:rPr>
                        <w:rFonts w:hint="default" w:ascii="DejaVu Math TeX Gyre" w:hAnsi="DejaVu Math TeX Gyre" w:cstheme="minorBidi"/>
                        <w:i/>
                        <w:iCs/>
                        <w:color w:val="000000"/>
                        <w:kern w:val="2"/>
                        <w:sz w:val="16"/>
                        <w:szCs w:val="16"/>
                        <w:vertAlign w:val="baseline"/>
                        <w:lang w:val="en-US" w:eastAsia="zh-CN" w:bidi="ar-SA"/>
                      </w:rPr>
                    </m:ctrlPr>
                  </m:deg>
                  <m:e>
                    <m:f>
                      <m:fPr>
                        <m:ctrlPr>
                          <w:rPr>
                            <w:rFonts w:hint="default" w:ascii="DejaVu Math TeX Gyre" w:hAnsi="DejaVu Math TeX Gyre" w:cstheme="minorBidi"/>
                            <w:i/>
                            <w:iCs/>
                            <w:color w:val="000000"/>
                            <w:kern w:val="2"/>
                            <w:sz w:val="16"/>
                            <w:szCs w:val="16"/>
                            <w:vertAlign w:val="baseline"/>
                            <w:lang w:val="en-US" w:eastAsia="zh-CN" w:bidi="ar-SA"/>
                          </w:rPr>
                        </m:ctrlPr>
                      </m:fPr>
                      <m:num>
                        <m:r>
                          <m:rPr/>
                          <w:rPr>
                            <w:rFonts w:hint="default" w:ascii="DejaVu Math TeX Gyre" w:hAnsi="DejaVu Math TeX Gyre" w:cstheme="minorBidi"/>
                            <w:color w:val="000000"/>
                            <w:kern w:val="2"/>
                            <w:sz w:val="16"/>
                            <w:szCs w:val="16"/>
                            <w:vertAlign w:val="baseline"/>
                            <w:lang w:val="en-US" w:eastAsia="zh-CN" w:bidi="ar-SA"/>
                          </w:rPr>
                          <m:t>1+</m:t>
                        </m:r>
                        <m:sSub>
                          <m:sSubPr>
                            <m:ctrlPr>
                              <w:rPr>
                                <w:rFonts w:hint="default" w:ascii="DejaVu Math TeX Gyre" w:hAnsi="DejaVu Math TeX Gyre" w:cstheme="minorBidi"/>
                                <w:i/>
                                <w:iCs/>
                                <w:color w:val="000000"/>
                                <w:kern w:val="2"/>
                                <w:sz w:val="16"/>
                                <w:szCs w:val="16"/>
                                <w:vertAlign w:val="baseline"/>
                                <w:lang w:val="en-US" w:eastAsia="zh-CN" w:bidi="ar-SA"/>
                              </w:rPr>
                            </m:ctrlPr>
                          </m:sSubPr>
                          <m:e>
                            <m:r>
                              <m:rPr/>
                              <w:rPr>
                                <w:rFonts w:hint="default" w:ascii="DejaVu Math TeX Gyre" w:hAnsi="DejaVu Math TeX Gyre" w:cstheme="minorBidi"/>
                                <w:color w:val="000000"/>
                                <w:kern w:val="2"/>
                                <w:sz w:val="16"/>
                                <w:szCs w:val="16"/>
                                <w:vertAlign w:val="baseline"/>
                                <w:lang w:val="en-US" w:eastAsia="zh-CN" w:bidi="ar-SA"/>
                              </w:rPr>
                              <m:t>e</m:t>
                            </m:r>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0</m:t>
                            </m:r>
                            <m:ctrlPr>
                              <w:rPr>
                                <w:rFonts w:hint="default" w:ascii="DejaVu Math TeX Gyre" w:hAnsi="DejaVu Math TeX Gyre" w:cstheme="minorBidi"/>
                                <w:i/>
                                <w:iCs/>
                                <w:color w:val="000000"/>
                                <w:kern w:val="2"/>
                                <w:sz w:val="16"/>
                                <w:szCs w:val="16"/>
                                <w:vertAlign w:val="baseline"/>
                                <w:lang w:val="en-US" w:eastAsia="zh-CN" w:bidi="ar-SA"/>
                              </w:rPr>
                            </m:ctrlPr>
                          </m:sub>
                        </m:sSub>
                        <m:ctrlPr>
                          <w:rPr>
                            <w:rFonts w:hint="default" w:ascii="DejaVu Math TeX Gyre" w:hAnsi="DejaVu Math TeX Gyre" w:cstheme="minorBidi"/>
                            <w:i/>
                            <w:iCs/>
                            <w:color w:val="000000"/>
                            <w:kern w:val="2"/>
                            <w:sz w:val="16"/>
                            <w:szCs w:val="16"/>
                            <w:vertAlign w:val="baseline"/>
                            <w:lang w:val="en-US" w:eastAsia="zh-CN" w:bidi="ar-SA"/>
                          </w:rPr>
                        </m:ctrlPr>
                      </m:num>
                      <m:den>
                        <m:sSub>
                          <m:sSubPr>
                            <m:ctrlPr>
                              <w:rPr>
                                <w:rFonts w:hint="default" w:ascii="DejaVu Math TeX Gyre" w:hAnsi="DejaVu Math TeX Gyre" w:cstheme="minorBidi"/>
                                <w:i/>
                                <w:iCs/>
                                <w:color w:val="000000"/>
                                <w:kern w:val="2"/>
                                <w:sz w:val="16"/>
                                <w:szCs w:val="16"/>
                                <w:vertAlign w:val="baseline"/>
                                <w:lang w:val="en-US" w:eastAsia="zh-CN" w:bidi="ar-SA"/>
                              </w:rPr>
                            </m:ctrlPr>
                          </m:sSubPr>
                          <m:e>
                            <m:r>
                              <m:rPr/>
                              <w:rPr>
                                <w:rFonts w:hint="default" w:ascii="DejaVu Math TeX Gyre" w:hAnsi="DejaVu Math TeX Gyre" w:cstheme="minorBidi"/>
                                <w:color w:val="000000"/>
                                <w:kern w:val="2"/>
                                <w:sz w:val="16"/>
                                <w:szCs w:val="16"/>
                                <w:vertAlign w:val="baseline"/>
                                <w:lang w:val="en-US" w:eastAsia="zh-CN" w:bidi="ar-SA"/>
                              </w:rPr>
                              <m:t>e</m:t>
                            </m:r>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0</m:t>
                            </m:r>
                            <m:ctrlPr>
                              <w:rPr>
                                <w:rFonts w:hint="default" w:ascii="DejaVu Math TeX Gyre" w:hAnsi="DejaVu Math TeX Gyre" w:cstheme="minorBidi"/>
                                <w:i/>
                                <w:iCs/>
                                <w:color w:val="000000"/>
                                <w:kern w:val="2"/>
                                <w:sz w:val="16"/>
                                <w:szCs w:val="16"/>
                                <w:vertAlign w:val="baseline"/>
                                <w:lang w:val="en-US" w:eastAsia="zh-CN" w:bidi="ar-SA"/>
                              </w:rPr>
                            </m:ctrlPr>
                          </m:sub>
                        </m:sSub>
                        <m:r>
                          <m:rPr/>
                          <w:rPr>
                            <w:rFonts w:hint="default" w:ascii="DejaVu Math TeX Gyre" w:hAnsi="DejaVu Math TeX Gyre" w:cstheme="minorBidi"/>
                            <w:color w:val="000000"/>
                            <w:kern w:val="2"/>
                            <w:sz w:val="16"/>
                            <w:szCs w:val="16"/>
                            <w:vertAlign w:val="baseline"/>
                            <w:lang w:val="en-US" w:eastAsia="zh-CN" w:bidi="ar-SA"/>
                          </w:rPr>
                          <m:t>−</m:t>
                        </m:r>
                        <m:sSub>
                          <m:sSubPr>
                            <m:ctrlPr>
                              <w:rPr>
                                <w:rFonts w:hint="default" w:ascii="DejaVu Math TeX Gyre" w:hAnsi="DejaVu Math TeX Gyre" w:cstheme="minorBidi"/>
                                <w:i/>
                                <w:iCs/>
                                <w:color w:val="000000"/>
                                <w:kern w:val="2"/>
                                <w:sz w:val="16"/>
                                <w:szCs w:val="16"/>
                                <w:vertAlign w:val="baseline"/>
                                <w:lang w:val="en-US" w:eastAsia="zh-CN" w:bidi="ar-SA"/>
                              </w:rPr>
                            </m:ctrlPr>
                          </m:sSubPr>
                          <m:e>
                            <m:r>
                              <m:rPr/>
                              <w:rPr>
                                <w:rFonts w:hint="default" w:ascii="DejaVu Math TeX Gyre" w:hAnsi="DejaVu Math TeX Gyre" w:cstheme="minorBidi"/>
                                <w:color w:val="000000"/>
                                <w:kern w:val="2"/>
                                <w:sz w:val="16"/>
                                <w:szCs w:val="16"/>
                                <w:vertAlign w:val="baseline"/>
                                <w:lang w:val="en-US" w:eastAsia="zh-CN" w:bidi="ar-SA"/>
                              </w:rPr>
                              <m:t>e</m:t>
                            </m:r>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1</m:t>
                            </m:r>
                            <m:ctrlPr>
                              <w:rPr>
                                <w:rFonts w:hint="default" w:ascii="DejaVu Math TeX Gyre" w:hAnsi="DejaVu Math TeX Gyre" w:cstheme="minorBidi"/>
                                <w:i/>
                                <w:iCs/>
                                <w:color w:val="000000"/>
                                <w:kern w:val="2"/>
                                <w:sz w:val="16"/>
                                <w:szCs w:val="16"/>
                                <w:vertAlign w:val="baseline"/>
                                <w:lang w:val="en-US" w:eastAsia="zh-CN" w:bidi="ar-SA"/>
                              </w:rPr>
                            </m:ctrlPr>
                          </m:sub>
                        </m:sSub>
                        <m:ctrlPr>
                          <w:rPr>
                            <w:rFonts w:hint="default" w:ascii="DejaVu Math TeX Gyre" w:hAnsi="DejaVu Math TeX Gyre" w:cstheme="minorBidi"/>
                            <w:i/>
                            <w:iCs/>
                            <w:color w:val="000000"/>
                            <w:kern w:val="2"/>
                            <w:sz w:val="16"/>
                            <w:szCs w:val="16"/>
                            <w:vertAlign w:val="baseline"/>
                            <w:lang w:val="en-US" w:eastAsia="zh-CN" w:bidi="ar-SA"/>
                          </w:rPr>
                        </m:ctrlPr>
                      </m:den>
                    </m:f>
                    <m:ctrlPr>
                      <w:rPr>
                        <w:rFonts w:hint="default" w:ascii="DejaVu Math TeX Gyre" w:hAnsi="DejaVu Math TeX Gyre" w:cstheme="minorBidi"/>
                        <w:i/>
                        <w:iCs/>
                        <w:color w:val="000000"/>
                        <w:kern w:val="2"/>
                        <w:sz w:val="16"/>
                        <w:szCs w:val="16"/>
                        <w:vertAlign w:val="baseline"/>
                        <w:lang w:val="en-US" w:eastAsia="zh-CN" w:bidi="ar-SA"/>
                      </w:rPr>
                    </m:ctrlPr>
                  </m:e>
                </m:rad>
                <m:r>
                  <m:rPr>
                    <m:sty m:val="p"/>
                  </m:rPr>
                  <w:rPr>
                    <w:rFonts w:hint="default" w:ascii="DejaVu Math TeX Gyre" w:hAnsi="DejaVu Math TeX Gyre" w:cstheme="minorBidi"/>
                    <w:color w:val="000000"/>
                    <w:kern w:val="2"/>
                    <w:sz w:val="16"/>
                    <w:szCs w:val="16"/>
                    <w:vertAlign w:val="baseline"/>
                    <w:lang w:val="en-US" w:eastAsia="zh-CN" w:bidi="ar-SA"/>
                  </w:rPr>
                  <m:t>=0.89</m:t>
                </m:r>
                <m:r>
                  <m:rPr/>
                  <w:rPr>
                    <w:rFonts w:hint="default" w:ascii="DejaVu Math TeX Gyre" w:hAnsi="DejaVu Math TeX Gyre" w:cstheme="minorBidi"/>
                    <w:color w:val="000000"/>
                    <w:kern w:val="2"/>
                    <w:sz w:val="16"/>
                    <w:szCs w:val="16"/>
                    <w:vertAlign w:val="baseline"/>
                    <w:lang w:val="en-US" w:eastAsia="zh-CN" w:bidi="ar-SA"/>
                  </w:rPr>
                  <m:t>d</m:t>
                </m:r>
                <m:rad>
                  <m:radPr>
                    <m:degHide m:val="1"/>
                    <m:ctrlPr>
                      <w:rPr>
                        <w:rFonts w:hint="default" w:ascii="DejaVu Math TeX Gyre" w:hAnsi="DejaVu Math TeX Gyre" w:cstheme="minorBidi"/>
                        <w:i/>
                        <w:iCs/>
                        <w:color w:val="000000"/>
                        <w:kern w:val="2"/>
                        <w:sz w:val="16"/>
                        <w:szCs w:val="16"/>
                        <w:vertAlign w:val="baseline"/>
                        <w:lang w:val="en-US" w:eastAsia="zh-CN" w:bidi="ar-SA"/>
                      </w:rPr>
                    </m:ctrlPr>
                  </m:radPr>
                  <m:deg>
                    <m:ctrlPr>
                      <w:rPr>
                        <w:rFonts w:hint="default" w:ascii="DejaVu Math TeX Gyre" w:hAnsi="DejaVu Math TeX Gyre" w:cstheme="minorBidi"/>
                        <w:i/>
                        <w:iCs/>
                        <w:color w:val="000000"/>
                        <w:kern w:val="2"/>
                        <w:sz w:val="16"/>
                        <w:szCs w:val="16"/>
                        <w:vertAlign w:val="baseline"/>
                        <w:lang w:val="en-US" w:eastAsia="zh-CN" w:bidi="ar-SA"/>
                      </w:rPr>
                    </m:ctrlPr>
                  </m:deg>
                  <m:e>
                    <m:f>
                      <m:fPr>
                        <m:ctrlPr>
                          <w:rPr>
                            <w:rFonts w:hint="default" w:ascii="DejaVu Math TeX Gyre" w:hAnsi="DejaVu Math TeX Gyre" w:cstheme="minorBidi"/>
                            <w:i/>
                            <w:iCs/>
                            <w:color w:val="000000"/>
                            <w:kern w:val="2"/>
                            <w:sz w:val="16"/>
                            <w:szCs w:val="16"/>
                            <w:vertAlign w:val="baseline"/>
                            <w:lang w:val="en-US" w:eastAsia="zh-CN" w:bidi="ar-SA"/>
                          </w:rPr>
                        </m:ctrlPr>
                      </m:fPr>
                      <m:num>
                        <m:r>
                          <m:rPr/>
                          <w:rPr>
                            <w:rFonts w:hint="default" w:ascii="DejaVu Math TeX Gyre" w:hAnsi="DejaVu Math TeX Gyre" w:cstheme="minorBidi"/>
                            <w:color w:val="000000"/>
                            <w:kern w:val="2"/>
                            <w:sz w:val="16"/>
                            <w:szCs w:val="16"/>
                            <w:vertAlign w:val="baseline"/>
                            <w:lang w:val="en-US" w:eastAsia="zh-CN" w:bidi="ar-SA"/>
                          </w:rPr>
                          <m:t>(1+</m:t>
                        </m:r>
                        <m:sSub>
                          <m:sSubPr>
                            <m:ctrlPr>
                              <w:rPr>
                                <w:rFonts w:hint="default" w:ascii="DejaVu Math TeX Gyre" w:hAnsi="DejaVu Math TeX Gyre" w:cstheme="minorBidi"/>
                                <w:i/>
                                <w:iCs/>
                                <w:color w:val="000000"/>
                                <w:kern w:val="2"/>
                                <w:sz w:val="16"/>
                                <w:szCs w:val="16"/>
                                <w:vertAlign w:val="baseline"/>
                                <w:lang w:val="en-US" w:eastAsia="zh-CN" w:bidi="ar-SA"/>
                              </w:rPr>
                            </m:ctrlPr>
                          </m:sSubPr>
                          <m:e>
                            <m:r>
                              <m:rPr/>
                              <w:rPr>
                                <w:rFonts w:hint="default" w:ascii="DejaVu Math TeX Gyre" w:hAnsi="DejaVu Math TeX Gyre" w:cstheme="minorBidi"/>
                                <w:color w:val="000000"/>
                                <w:kern w:val="2"/>
                                <w:sz w:val="16"/>
                                <w:szCs w:val="16"/>
                                <w:vertAlign w:val="baseline"/>
                                <w:lang w:val="en-US" w:eastAsia="zh-CN" w:bidi="ar-SA"/>
                              </w:rPr>
                              <m:t>e</m:t>
                            </m:r>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0</m:t>
                            </m:r>
                            <m:ctrlPr>
                              <w:rPr>
                                <w:rFonts w:hint="default" w:ascii="DejaVu Math TeX Gyre" w:hAnsi="DejaVu Math TeX Gyre" w:cstheme="minorBidi"/>
                                <w:i/>
                                <w:iCs/>
                                <w:color w:val="000000"/>
                                <w:kern w:val="2"/>
                                <w:sz w:val="16"/>
                                <w:szCs w:val="16"/>
                                <w:vertAlign w:val="baseline"/>
                                <w:lang w:val="en-US" w:eastAsia="zh-CN" w:bidi="ar-SA"/>
                              </w:rPr>
                            </m:ctrlPr>
                          </m:sub>
                        </m:sSub>
                        <m:r>
                          <m:rPr/>
                          <w:rPr>
                            <w:rFonts w:hint="default" w:ascii="DejaVu Math TeX Gyre" w:hAnsi="DejaVu Math TeX Gyre" w:cstheme="minorBidi"/>
                            <w:color w:val="000000"/>
                            <w:kern w:val="2"/>
                            <w:sz w:val="16"/>
                            <w:szCs w:val="16"/>
                            <w:vertAlign w:val="baseline"/>
                            <w:lang w:val="en-US" w:eastAsia="zh-CN" w:bidi="ar-SA"/>
                          </w:rPr>
                          <m:t>)</m:t>
                        </m:r>
                        <m:r>
                          <m:rPr/>
                          <w:rPr>
                            <w:rFonts w:ascii="DejaVu Math TeX Gyre" w:hAnsi="DejaVu Math TeX Gyre" w:cstheme="minorBidi"/>
                            <w:color w:val="000000"/>
                            <w:kern w:val="2"/>
                            <w:sz w:val="16"/>
                            <w:szCs w:val="16"/>
                            <w:vertAlign w:val="baseline"/>
                            <w:lang w:val="en-US" w:bidi="ar-SA"/>
                          </w:rPr>
                          <m:t>δ</m:t>
                        </m:r>
                        <m:ctrlPr>
                          <w:rPr>
                            <w:rFonts w:hint="default" w:ascii="DejaVu Math TeX Gyre" w:hAnsi="DejaVu Math TeX Gyre" w:cstheme="minorBidi"/>
                            <w:i/>
                            <w:iCs/>
                            <w:color w:val="000000"/>
                            <w:kern w:val="2"/>
                            <w:sz w:val="16"/>
                            <w:szCs w:val="16"/>
                            <w:vertAlign w:val="baseline"/>
                            <w:lang w:val="en-US" w:eastAsia="zh-CN" w:bidi="ar-SA"/>
                          </w:rPr>
                        </m:ctrlPr>
                      </m:num>
                      <m:den>
                        <m:r>
                          <m:rPr/>
                          <w:rPr>
                            <w:rFonts w:hint="default" w:ascii="DejaVu Math TeX Gyre" w:hAnsi="DejaVu Math TeX Gyre" w:cstheme="minorBidi"/>
                            <w:color w:val="000000"/>
                            <w:kern w:val="2"/>
                            <w:sz w:val="16"/>
                            <w:szCs w:val="16"/>
                            <w:vertAlign w:val="baseline"/>
                            <w:lang w:val="en-US" w:eastAsia="zh-CN" w:bidi="ar-SA"/>
                          </w:rPr>
                          <m:t>(1+</m:t>
                        </m:r>
                        <m:sSub>
                          <m:sSubPr>
                            <m:ctrlPr>
                              <w:rPr>
                                <w:rFonts w:hint="default" w:ascii="DejaVu Math TeX Gyre" w:hAnsi="DejaVu Math TeX Gyre" w:cstheme="minorBidi"/>
                                <w:i/>
                                <w:iCs/>
                                <w:color w:val="000000"/>
                                <w:kern w:val="2"/>
                                <w:sz w:val="16"/>
                                <w:szCs w:val="16"/>
                                <w:vertAlign w:val="baseline"/>
                                <w:lang w:val="en-US" w:eastAsia="zh-CN" w:bidi="ar-SA"/>
                              </w:rPr>
                            </m:ctrlPr>
                          </m:sSubPr>
                          <m:e>
                            <m:r>
                              <m:rPr/>
                              <w:rPr>
                                <w:rFonts w:hint="default" w:ascii="DejaVu Math TeX Gyre" w:hAnsi="DejaVu Math TeX Gyre" w:cstheme="minorBidi"/>
                                <w:color w:val="000000"/>
                                <w:kern w:val="2"/>
                                <w:sz w:val="16"/>
                                <w:szCs w:val="16"/>
                                <w:vertAlign w:val="baseline"/>
                                <w:lang w:val="en-US" w:eastAsia="zh-CN" w:bidi="ar-SA"/>
                              </w:rPr>
                              <m:t>e</m:t>
                            </m:r>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0</m:t>
                            </m:r>
                            <m:ctrlPr>
                              <w:rPr>
                                <w:rFonts w:hint="default" w:ascii="DejaVu Math TeX Gyre" w:hAnsi="DejaVu Math TeX Gyre" w:cstheme="minorBidi"/>
                                <w:i/>
                                <w:iCs/>
                                <w:color w:val="000000"/>
                                <w:kern w:val="2"/>
                                <w:sz w:val="16"/>
                                <w:szCs w:val="16"/>
                                <w:vertAlign w:val="baseline"/>
                                <w:lang w:val="en-US" w:eastAsia="zh-CN" w:bidi="ar-SA"/>
                              </w:rPr>
                            </m:ctrlPr>
                          </m:sub>
                        </m:sSub>
                        <m:r>
                          <m:rPr/>
                          <w:rPr>
                            <w:rFonts w:hint="default" w:ascii="DejaVu Math TeX Gyre" w:hAnsi="DejaVu Math TeX Gyre" w:cstheme="minorBidi"/>
                            <w:color w:val="000000"/>
                            <w:kern w:val="2"/>
                            <w:sz w:val="16"/>
                            <w:szCs w:val="16"/>
                            <w:vertAlign w:val="baseline"/>
                            <w:lang w:val="en-US" w:eastAsia="zh-CN" w:bidi="ar-SA"/>
                          </w:rPr>
                          <m:t>)</m:t>
                        </m:r>
                        <m:r>
                          <m:rPr/>
                          <w:rPr>
                            <w:rFonts w:ascii="DejaVu Math TeX Gyre" w:hAnsi="DejaVu Math TeX Gyre" w:cstheme="minorBidi"/>
                            <w:color w:val="000000"/>
                            <w:kern w:val="2"/>
                            <w:sz w:val="16"/>
                            <w:szCs w:val="16"/>
                            <w:vertAlign w:val="baseline"/>
                            <w:lang w:val="en-US" w:bidi="ar-SA"/>
                          </w:rPr>
                          <m:t>δ</m:t>
                        </m:r>
                        <m:r>
                          <m:rPr/>
                          <w:rPr>
                            <w:rFonts w:hint="default" w:ascii="DejaVu Math TeX Gyre" w:hAnsi="DejaVu Math TeX Gyre" w:cstheme="minorBidi"/>
                            <w:color w:val="000000"/>
                            <w:kern w:val="2"/>
                            <w:sz w:val="16"/>
                            <w:szCs w:val="16"/>
                            <w:vertAlign w:val="baseline"/>
                            <w:lang w:val="en-US" w:eastAsia="zh-CN" w:bidi="ar-SA"/>
                          </w:rPr>
                          <m:t>−(</m:t>
                        </m:r>
                        <m:r>
                          <m:rPr>
                            <m:sty m:val="p"/>
                          </m:rPr>
                          <w:rPr>
                            <w:rFonts w:hint="default" w:ascii="DejaVu Math TeX Gyre" w:hAnsi="DejaVu Math TeX Gyre" w:cstheme="minorBidi"/>
                            <w:color w:val="000000"/>
                            <w:kern w:val="2"/>
                            <w:sz w:val="16"/>
                            <w:szCs w:val="16"/>
                            <w:vertAlign w:val="baseline"/>
                            <w:lang w:val="en-US" w:eastAsia="zh-CN" w:bidi="ar-SA"/>
                          </w:rPr>
                          <m:t>1+</m:t>
                        </m:r>
                        <m:sSub>
                          <m:sSubPr>
                            <m:ctrlPr>
                              <w:rPr>
                                <w:rFonts w:hint="default" w:ascii="DejaVu Math TeX Gyre" w:hAnsi="DejaVu Math TeX Gyre" w:cstheme="minorBidi"/>
                                <w:i/>
                                <w:iCs/>
                                <w:color w:val="000000"/>
                                <w:kern w:val="2"/>
                                <w:sz w:val="16"/>
                                <w:szCs w:val="16"/>
                                <w:vertAlign w:val="baseline"/>
                                <w:lang w:val="en-US" w:eastAsia="zh-CN" w:bidi="ar-SA"/>
                              </w:rPr>
                            </m:ctrlPr>
                          </m:sSubPr>
                          <m:e>
                            <m:r>
                              <m:rPr/>
                              <w:rPr>
                                <w:rFonts w:hint="default" w:ascii="DejaVu Math TeX Gyre" w:hAnsi="DejaVu Math TeX Gyre" w:cstheme="minorBidi"/>
                                <w:color w:val="000000"/>
                                <w:kern w:val="2"/>
                                <w:sz w:val="16"/>
                                <w:szCs w:val="16"/>
                                <w:vertAlign w:val="baseline"/>
                                <w:lang w:val="en-US" w:eastAsia="zh-CN" w:bidi="ar-SA"/>
                              </w:rPr>
                              <m:t>e</m:t>
                            </m:r>
                            <m:ctrlPr>
                              <w:rPr>
                                <w:rFonts w:hint="default" w:ascii="DejaVu Math TeX Gyre" w:hAnsi="DejaVu Math TeX Gyre" w:cstheme="minorBidi"/>
                                <w:i/>
                                <w:iCs/>
                                <w:color w:val="000000"/>
                                <w:kern w:val="2"/>
                                <w:sz w:val="16"/>
                                <w:szCs w:val="16"/>
                                <w:vertAlign w:val="baseline"/>
                                <w:lang w:val="en-US" w:eastAsia="zh-CN" w:bidi="ar-SA"/>
                              </w:rPr>
                            </m:ctrlPr>
                          </m:e>
                          <m:sub>
                            <m:r>
                              <m:rPr/>
                              <w:rPr>
                                <w:rFonts w:hint="default" w:ascii="DejaVu Math TeX Gyre" w:hAnsi="DejaVu Math TeX Gyre" w:cstheme="minorBidi"/>
                                <w:color w:val="000000"/>
                                <w:kern w:val="2"/>
                                <w:sz w:val="16"/>
                                <w:szCs w:val="16"/>
                                <w:vertAlign w:val="baseline"/>
                                <w:lang w:val="en-US" w:eastAsia="zh-CN" w:bidi="ar-SA"/>
                              </w:rPr>
                              <m:t>1</m:t>
                            </m:r>
                            <m:ctrlPr>
                              <w:rPr>
                                <w:rFonts w:hint="default" w:ascii="DejaVu Math TeX Gyre" w:hAnsi="DejaVu Math TeX Gyre" w:cstheme="minorBidi"/>
                                <w:i/>
                                <w:iCs/>
                                <w:color w:val="000000"/>
                                <w:kern w:val="2"/>
                                <w:sz w:val="16"/>
                                <w:szCs w:val="16"/>
                                <w:vertAlign w:val="baseline"/>
                                <w:lang w:val="en-US" w:eastAsia="zh-CN" w:bidi="ar-SA"/>
                              </w:rPr>
                            </m:ctrlPr>
                          </m:sub>
                        </m:sSub>
                        <m:r>
                          <m:rPr>
                            <m:sty m:val="p"/>
                          </m:rPr>
                          <w:rPr>
                            <w:rFonts w:hint="default" w:ascii="DejaVu Math TeX Gyre" w:hAnsi="DejaVu Math TeX Gyre" w:cstheme="minorBidi"/>
                            <w:color w:val="000000"/>
                            <w:kern w:val="2"/>
                            <w:sz w:val="16"/>
                            <w:szCs w:val="16"/>
                            <w:vertAlign w:val="baseline"/>
                            <w:lang w:val="en-US" w:eastAsia="zh-CN" w:bidi="ar-SA"/>
                          </w:rPr>
                          <m:t>)</m:t>
                        </m:r>
                        <m:ctrlPr>
                          <w:rPr>
                            <w:rFonts w:hint="default" w:ascii="DejaVu Math TeX Gyre" w:hAnsi="DejaVu Math TeX Gyre" w:cstheme="minorBidi"/>
                            <w:i/>
                            <w:iCs/>
                            <w:color w:val="000000"/>
                            <w:kern w:val="2"/>
                            <w:sz w:val="16"/>
                            <w:szCs w:val="16"/>
                            <w:vertAlign w:val="baseline"/>
                            <w:lang w:val="en-US" w:eastAsia="zh-CN" w:bidi="ar-SA"/>
                          </w:rPr>
                        </m:ctrlPr>
                      </m:den>
                    </m:f>
                    <m:ctrlPr>
                      <w:rPr>
                        <w:rFonts w:hint="default" w:ascii="DejaVu Math TeX Gyre" w:hAnsi="DejaVu Math TeX Gyre" w:cstheme="minorBidi"/>
                        <w:i/>
                        <w:iCs/>
                        <w:color w:val="000000"/>
                        <w:kern w:val="2"/>
                        <w:sz w:val="16"/>
                        <w:szCs w:val="16"/>
                        <w:vertAlign w:val="baseline"/>
                        <w:lang w:val="en-US" w:eastAsia="zh-CN" w:bidi="ar-SA"/>
                      </w:rPr>
                    </m:ctrlPr>
                  </m:e>
                </m:rad>
                <m:r>
                  <m:rPr/>
                  <w:rPr>
                    <w:rFonts w:hint="default" w:ascii="DejaVu Math TeX Gyre" w:hAnsi="DejaVu Math TeX Gyre" w:cstheme="minorBidi"/>
                    <w:color w:val="000000"/>
                    <w:kern w:val="2"/>
                    <w:sz w:val="16"/>
                    <w:szCs w:val="16"/>
                    <w:vertAlign w:val="baseline"/>
                    <w:lang w:val="en-US" w:eastAsia="zh-CN" w:bidi="ar-SA"/>
                  </w:rPr>
                  <m:t>=0.89d</m:t>
                </m:r>
                <m:rad>
                  <m:radPr>
                    <m:degHide m:val="1"/>
                    <m:ctrlPr>
                      <w:rPr>
                        <w:rFonts w:hint="default" w:ascii="DejaVu Math TeX Gyre" w:hAnsi="DejaVu Math TeX Gyre" w:cstheme="minorBidi"/>
                        <w:i/>
                        <w:iCs/>
                        <w:color w:val="000000"/>
                        <w:kern w:val="2"/>
                        <w:sz w:val="16"/>
                        <w:szCs w:val="16"/>
                        <w:vertAlign w:val="baseline"/>
                        <w:lang w:val="en-US" w:eastAsia="zh-CN" w:bidi="ar-SA"/>
                      </w:rPr>
                    </m:ctrlPr>
                  </m:radPr>
                  <m:deg>
                    <m:ctrlPr>
                      <w:rPr>
                        <w:rFonts w:hint="default" w:ascii="DejaVu Math TeX Gyre" w:hAnsi="DejaVu Math TeX Gyre" w:cstheme="minorBidi"/>
                        <w:i/>
                        <w:iCs/>
                        <w:color w:val="000000"/>
                        <w:kern w:val="2"/>
                        <w:sz w:val="16"/>
                        <w:szCs w:val="16"/>
                        <w:vertAlign w:val="baseline"/>
                        <w:lang w:val="en-US" w:eastAsia="zh-CN" w:bidi="ar-SA"/>
                      </w:rPr>
                    </m:ctrlPr>
                  </m:deg>
                  <m:e>
                    <m:f>
                      <m:fPr>
                        <m:ctrlPr>
                          <w:rPr>
                            <w:rFonts w:hint="default" w:ascii="DejaVu Math TeX Gyre" w:hAnsi="DejaVu Math TeX Gyre" w:cstheme="minorBidi"/>
                            <w:i/>
                            <w:iCs/>
                            <w:color w:val="000000"/>
                            <w:kern w:val="2"/>
                            <w:sz w:val="16"/>
                            <w:szCs w:val="16"/>
                            <w:vertAlign w:val="baseline"/>
                            <w:lang w:val="en-US" w:eastAsia="zh-CN" w:bidi="ar-SA"/>
                          </w:rPr>
                        </m:ctrlPr>
                      </m:fPr>
                      <m:num>
                        <m:sSub>
                          <m:sSubPr>
                            <m:ctrlPr>
                              <w:rPr>
                                <w:rFonts w:ascii="DejaVu Math TeX Gyre" w:hAnsi="DejaVu Math TeX Gyre" w:cstheme="minorBidi"/>
                                <w:i/>
                                <w:iCs/>
                                <w:color w:val="000000"/>
                                <w:kern w:val="2"/>
                                <w:sz w:val="16"/>
                                <w:szCs w:val="16"/>
                                <w:vertAlign w:val="baseline"/>
                                <w:lang w:val="en-US" w:bidi="ar-SA"/>
                              </w:rPr>
                            </m:ctrlPr>
                          </m:sSubPr>
                          <m:e>
                            <m:r>
                              <m:rPr/>
                              <w:rPr>
                                <w:rFonts w:ascii="DejaVu Math TeX Gyre" w:hAnsi="DejaVu Math TeX Gyre" w:cstheme="minorBidi"/>
                                <w:color w:val="000000"/>
                                <w:kern w:val="2"/>
                                <w:sz w:val="16"/>
                                <w:szCs w:val="16"/>
                                <w:vertAlign w:val="baseline"/>
                                <w:lang w:val="en-US" w:bidi="ar-SA"/>
                              </w:rPr>
                              <m:t>ρ</m:t>
                            </m:r>
                            <m:ctrlPr>
                              <w:rPr>
                                <w:rFonts w:ascii="DejaVu Math TeX Gyre" w:hAnsi="DejaVu Math TeX Gyre" w:cstheme="minorBidi"/>
                                <w:i/>
                                <w:iCs/>
                                <w:color w:val="000000"/>
                                <w:kern w:val="2"/>
                                <w:sz w:val="16"/>
                                <w:szCs w:val="16"/>
                                <w:vertAlign w:val="baseline"/>
                                <w:lang w:val="en-US" w:bidi="ar-SA"/>
                              </w:rPr>
                            </m:ctrlPr>
                          </m:e>
                          <m:sub>
                            <m:r>
                              <m:rPr/>
                              <w:rPr>
                                <w:rFonts w:hint="default" w:ascii="DejaVu Math TeX Gyre" w:hAnsi="DejaVu Math TeX Gyre" w:cstheme="minorBidi"/>
                                <w:color w:val="000000"/>
                                <w:kern w:val="2"/>
                                <w:sz w:val="16"/>
                                <w:szCs w:val="16"/>
                                <w:vertAlign w:val="baseline"/>
                                <w:lang w:val="en-US" w:eastAsia="zh-CN" w:bidi="ar-SA"/>
                              </w:rPr>
                              <m:t>d2</m:t>
                            </m:r>
                            <m:ctrlPr>
                              <w:rPr>
                                <w:rFonts w:ascii="DejaVu Math TeX Gyre" w:hAnsi="DejaVu Math TeX Gyre" w:cstheme="minorBidi"/>
                                <w:i/>
                                <w:iCs/>
                                <w:color w:val="000000"/>
                                <w:kern w:val="2"/>
                                <w:sz w:val="16"/>
                                <w:szCs w:val="16"/>
                                <w:vertAlign w:val="baseline"/>
                                <w:lang w:val="en-US" w:bidi="ar-SA"/>
                              </w:rPr>
                            </m:ctrlPr>
                          </m:sub>
                        </m:sSub>
                        <m:r>
                          <m:rPr/>
                          <w:rPr>
                            <w:rFonts w:ascii="DejaVu Math TeX Gyre" w:hAnsi="DejaVu Math TeX Gyre" w:cstheme="minorBidi"/>
                            <w:color w:val="000000"/>
                            <w:kern w:val="2"/>
                            <w:sz w:val="16"/>
                            <w:szCs w:val="16"/>
                            <w:vertAlign w:val="baseline"/>
                            <w:lang w:val="en-US" w:bidi="ar-SA"/>
                          </w:rPr>
                          <m:t>δ</m:t>
                        </m:r>
                        <m:ctrlPr>
                          <w:rPr>
                            <w:rFonts w:hint="default" w:ascii="DejaVu Math TeX Gyre" w:hAnsi="DejaVu Math TeX Gyre" w:cstheme="minorBidi"/>
                            <w:i/>
                            <w:iCs/>
                            <w:color w:val="000000"/>
                            <w:kern w:val="2"/>
                            <w:sz w:val="16"/>
                            <w:szCs w:val="16"/>
                            <w:vertAlign w:val="baseline"/>
                            <w:lang w:val="en-US" w:eastAsia="zh-CN" w:bidi="ar-SA"/>
                          </w:rPr>
                        </m:ctrlPr>
                      </m:num>
                      <m:den>
                        <m:sSub>
                          <m:sSubPr>
                            <m:ctrlPr>
                              <w:rPr>
                                <w:rFonts w:ascii="DejaVu Math TeX Gyre" w:hAnsi="DejaVu Math TeX Gyre" w:cstheme="minorBidi"/>
                                <w:i/>
                                <w:iCs/>
                                <w:color w:val="000000"/>
                                <w:kern w:val="2"/>
                                <w:sz w:val="16"/>
                                <w:szCs w:val="16"/>
                                <w:vertAlign w:val="baseline"/>
                                <w:lang w:val="en-US" w:bidi="ar-SA"/>
                              </w:rPr>
                            </m:ctrlPr>
                          </m:sSubPr>
                          <m:e>
                            <m:r>
                              <m:rPr/>
                              <w:rPr>
                                <w:rFonts w:ascii="DejaVu Math TeX Gyre" w:hAnsi="DejaVu Math TeX Gyre" w:cstheme="minorBidi"/>
                                <w:color w:val="000000"/>
                                <w:kern w:val="2"/>
                                <w:sz w:val="16"/>
                                <w:szCs w:val="16"/>
                                <w:vertAlign w:val="baseline"/>
                                <w:lang w:val="en-US" w:bidi="ar-SA"/>
                              </w:rPr>
                              <m:t>ρ</m:t>
                            </m:r>
                            <m:ctrlPr>
                              <w:rPr>
                                <w:rFonts w:ascii="DejaVu Math TeX Gyre" w:hAnsi="DejaVu Math TeX Gyre" w:cstheme="minorBidi"/>
                                <w:i/>
                                <w:iCs/>
                                <w:color w:val="000000"/>
                                <w:kern w:val="2"/>
                                <w:sz w:val="16"/>
                                <w:szCs w:val="16"/>
                                <w:vertAlign w:val="baseline"/>
                                <w:lang w:val="en-US" w:bidi="ar-SA"/>
                              </w:rPr>
                            </m:ctrlPr>
                          </m:e>
                          <m:sub>
                            <m:r>
                              <m:rPr/>
                              <w:rPr>
                                <w:rFonts w:hint="default" w:ascii="DejaVu Math TeX Gyre" w:hAnsi="DejaVu Math TeX Gyre" w:cstheme="minorBidi"/>
                                <w:color w:val="000000"/>
                                <w:kern w:val="2"/>
                                <w:sz w:val="16"/>
                                <w:szCs w:val="16"/>
                                <w:vertAlign w:val="baseline"/>
                                <w:lang w:val="en-US" w:eastAsia="zh-CN" w:bidi="ar-SA"/>
                              </w:rPr>
                              <m:t>d2</m:t>
                            </m:r>
                            <m:ctrlPr>
                              <w:rPr>
                                <w:rFonts w:ascii="DejaVu Math TeX Gyre" w:hAnsi="DejaVu Math TeX Gyre" w:cstheme="minorBidi"/>
                                <w:i/>
                                <w:iCs/>
                                <w:color w:val="000000"/>
                                <w:kern w:val="2"/>
                                <w:sz w:val="16"/>
                                <w:szCs w:val="16"/>
                                <w:vertAlign w:val="baseline"/>
                                <w:lang w:val="en-US" w:bidi="ar-SA"/>
                              </w:rPr>
                            </m:ctrlPr>
                          </m:sub>
                        </m:sSub>
                        <m:r>
                          <m:rPr/>
                          <w:rPr>
                            <w:rFonts w:ascii="DejaVu Math TeX Gyre" w:hAnsi="DejaVu Math TeX Gyre" w:cstheme="minorBidi"/>
                            <w:color w:val="000000"/>
                            <w:kern w:val="2"/>
                            <w:sz w:val="16"/>
                            <w:szCs w:val="16"/>
                            <w:vertAlign w:val="baseline"/>
                            <w:lang w:val="en-US" w:bidi="ar-SA"/>
                          </w:rPr>
                          <m:t>δ</m:t>
                        </m:r>
                        <m:r>
                          <m:rPr/>
                          <w:rPr>
                            <w:rFonts w:hint="default" w:ascii="DejaVu Math TeX Gyre" w:hAnsi="DejaVu Math TeX Gyre" w:cstheme="minorBidi"/>
                            <w:color w:val="000000"/>
                            <w:kern w:val="2"/>
                            <w:sz w:val="16"/>
                            <w:szCs w:val="16"/>
                            <w:vertAlign w:val="baseline"/>
                            <w:lang w:val="en-US" w:eastAsia="zh-CN" w:bidi="ar-SA"/>
                          </w:rPr>
                          <m:t>−</m:t>
                        </m:r>
                        <m:sSub>
                          <m:sSubPr>
                            <m:ctrlPr>
                              <w:rPr>
                                <w:rFonts w:ascii="DejaVu Math TeX Gyre" w:hAnsi="DejaVu Math TeX Gyre" w:cstheme="minorBidi"/>
                                <w:i/>
                                <w:iCs/>
                                <w:color w:val="000000"/>
                                <w:kern w:val="2"/>
                                <w:sz w:val="16"/>
                                <w:szCs w:val="16"/>
                                <w:vertAlign w:val="baseline"/>
                                <w:lang w:val="en-US" w:bidi="ar-SA"/>
                              </w:rPr>
                            </m:ctrlPr>
                          </m:sSubPr>
                          <m:e>
                            <m:r>
                              <m:rPr/>
                              <w:rPr>
                                <w:rFonts w:ascii="DejaVu Math TeX Gyre" w:hAnsi="DejaVu Math TeX Gyre" w:cstheme="minorBidi"/>
                                <w:color w:val="000000"/>
                                <w:kern w:val="2"/>
                                <w:sz w:val="16"/>
                                <w:szCs w:val="16"/>
                                <w:vertAlign w:val="baseline"/>
                                <w:lang w:val="en-US" w:bidi="ar-SA"/>
                              </w:rPr>
                              <m:t>ρ</m:t>
                            </m:r>
                            <m:ctrlPr>
                              <w:rPr>
                                <w:rFonts w:ascii="DejaVu Math TeX Gyre" w:hAnsi="DejaVu Math TeX Gyre" w:cstheme="minorBidi"/>
                                <w:i/>
                                <w:iCs/>
                                <w:color w:val="000000"/>
                                <w:kern w:val="2"/>
                                <w:sz w:val="16"/>
                                <w:szCs w:val="16"/>
                                <w:vertAlign w:val="baseline"/>
                                <w:lang w:val="en-US" w:bidi="ar-SA"/>
                              </w:rPr>
                            </m:ctrlPr>
                          </m:e>
                          <m:sub>
                            <m:r>
                              <m:rPr/>
                              <w:rPr>
                                <w:rFonts w:hint="default" w:ascii="DejaVu Math TeX Gyre" w:hAnsi="DejaVu Math TeX Gyre" w:cstheme="minorBidi"/>
                                <w:color w:val="000000"/>
                                <w:kern w:val="2"/>
                                <w:sz w:val="16"/>
                                <w:szCs w:val="16"/>
                                <w:vertAlign w:val="baseline"/>
                                <w:lang w:val="en-US" w:eastAsia="zh-CN" w:bidi="ar-SA"/>
                              </w:rPr>
                              <m:t>d1</m:t>
                            </m:r>
                            <m:ctrlPr>
                              <w:rPr>
                                <w:rFonts w:ascii="DejaVu Math TeX Gyre" w:hAnsi="DejaVu Math TeX Gyre" w:cstheme="minorBidi"/>
                                <w:i/>
                                <w:iCs/>
                                <w:color w:val="000000"/>
                                <w:kern w:val="2"/>
                                <w:sz w:val="16"/>
                                <w:szCs w:val="16"/>
                                <w:vertAlign w:val="baseline"/>
                                <w:lang w:val="en-US" w:bidi="ar-SA"/>
                              </w:rPr>
                            </m:ctrlPr>
                          </m:sub>
                        </m:sSub>
                        <m:ctrlPr>
                          <w:rPr>
                            <w:rFonts w:hint="default" w:ascii="DejaVu Math TeX Gyre" w:hAnsi="DejaVu Math TeX Gyre" w:cstheme="minorBidi"/>
                            <w:i/>
                            <w:iCs/>
                            <w:color w:val="000000"/>
                            <w:kern w:val="2"/>
                            <w:sz w:val="16"/>
                            <w:szCs w:val="16"/>
                            <w:vertAlign w:val="baseline"/>
                            <w:lang w:val="en-US" w:eastAsia="zh-CN" w:bidi="ar-SA"/>
                          </w:rPr>
                        </m:ctrlPr>
                      </m:den>
                    </m:f>
                    <m:ctrlPr>
                      <w:rPr>
                        <w:rFonts w:hint="default" w:ascii="DejaVu Math TeX Gyre" w:hAnsi="DejaVu Math TeX Gyre" w:cstheme="minorBidi"/>
                        <w:i/>
                        <w:iCs/>
                        <w:color w:val="000000"/>
                        <w:kern w:val="2"/>
                        <w:sz w:val="16"/>
                        <w:szCs w:val="16"/>
                        <w:vertAlign w:val="baseline"/>
                        <w:lang w:val="en-US" w:eastAsia="zh-CN" w:bidi="ar-SA"/>
                      </w:rPr>
                    </m:ctrlPr>
                  </m:e>
                </m:rad>
                <m:r>
                  <m:rPr/>
                  <w:rPr>
                    <w:rFonts w:hint="default" w:ascii="DejaVu Math TeX Gyre" w:hAnsi="DejaVu Math TeX Gyre" w:cstheme="minorBidi"/>
                    <w:color w:val="000000"/>
                    <w:kern w:val="2"/>
                    <w:sz w:val="16"/>
                    <w:szCs w:val="16"/>
                    <w:vertAlign w:val="baseline"/>
                    <w:lang w:val="en-US" w:eastAsia="zh-CN" w:bidi="ar-SA"/>
                  </w:rPr>
                  <m:t>=0.89d</m:t>
                </m:r>
                <m:rad>
                  <m:radPr>
                    <m:degHide m:val="1"/>
                    <m:ctrlPr>
                      <w:rPr>
                        <w:rFonts w:hint="default" w:ascii="DejaVu Math TeX Gyre" w:hAnsi="DejaVu Math TeX Gyre" w:cstheme="minorBidi"/>
                        <w:i/>
                        <w:iCs/>
                        <w:color w:val="000000"/>
                        <w:kern w:val="2"/>
                        <w:sz w:val="16"/>
                        <w:szCs w:val="16"/>
                        <w:vertAlign w:val="baseline"/>
                        <w:lang w:val="en-US" w:eastAsia="zh-CN" w:bidi="ar-SA"/>
                      </w:rPr>
                    </m:ctrlPr>
                  </m:radPr>
                  <m:deg>
                    <m:ctrlPr>
                      <w:rPr>
                        <w:rFonts w:hint="default" w:ascii="DejaVu Math TeX Gyre" w:hAnsi="DejaVu Math TeX Gyre" w:cstheme="minorBidi"/>
                        <w:i/>
                        <w:iCs/>
                        <w:color w:val="000000"/>
                        <w:kern w:val="2"/>
                        <w:sz w:val="16"/>
                        <w:szCs w:val="16"/>
                        <w:vertAlign w:val="baseline"/>
                        <w:lang w:val="en-US" w:eastAsia="zh-CN" w:bidi="ar-SA"/>
                      </w:rPr>
                    </m:ctrlPr>
                  </m:deg>
                  <m:e>
                    <m:f>
                      <m:fPr>
                        <m:ctrlPr>
                          <w:rPr>
                            <w:rFonts w:hint="default" w:ascii="DejaVu Math TeX Gyre" w:hAnsi="DejaVu Math TeX Gyre" w:cstheme="minorBidi"/>
                            <w:i/>
                            <w:iCs/>
                            <w:color w:val="000000"/>
                            <w:kern w:val="2"/>
                            <w:sz w:val="16"/>
                            <w:szCs w:val="16"/>
                            <w:vertAlign w:val="baseline"/>
                            <w:lang w:val="en-US" w:eastAsia="zh-CN" w:bidi="ar-SA"/>
                          </w:rPr>
                        </m:ctrlPr>
                      </m:fPr>
                      <m:num>
                        <m:r>
                          <m:rPr/>
                          <w:rPr>
                            <w:rFonts w:hint="default" w:ascii="DejaVu Math TeX Gyre" w:hAnsi="DejaVu Math TeX Gyre" w:cstheme="minorBidi"/>
                            <w:color w:val="000000"/>
                            <w:kern w:val="2"/>
                            <w:sz w:val="16"/>
                            <w:szCs w:val="16"/>
                            <w:vertAlign w:val="baseline"/>
                            <w:lang w:val="en-US" w:eastAsia="zh-CN" w:bidi="ar-SA"/>
                          </w:rPr>
                          <m:t>1</m:t>
                        </m:r>
                        <m:ctrlPr>
                          <w:rPr>
                            <w:rFonts w:hint="default" w:ascii="DejaVu Math TeX Gyre" w:hAnsi="DejaVu Math TeX Gyre" w:cstheme="minorBidi"/>
                            <w:i/>
                            <w:iCs/>
                            <w:color w:val="000000"/>
                            <w:kern w:val="2"/>
                            <w:sz w:val="16"/>
                            <w:szCs w:val="16"/>
                            <w:vertAlign w:val="baseline"/>
                            <w:lang w:val="en-US" w:eastAsia="zh-CN" w:bidi="ar-SA"/>
                          </w:rPr>
                        </m:ctrlPr>
                      </m:num>
                      <m:den>
                        <m:r>
                          <m:rPr/>
                          <w:rPr>
                            <w:rFonts w:hint="default" w:ascii="DejaVu Math TeX Gyre" w:hAnsi="DejaVu Math TeX Gyre" w:cstheme="minorBidi"/>
                            <w:color w:val="000000"/>
                            <w:kern w:val="2"/>
                            <w:sz w:val="16"/>
                            <w:szCs w:val="16"/>
                            <w:vertAlign w:val="baseline"/>
                            <w:lang w:val="en-US" w:eastAsia="zh-CN" w:bidi="ar-SA"/>
                          </w:rPr>
                          <m:t>m</m:t>
                        </m:r>
                        <m:ctrlPr>
                          <w:rPr>
                            <w:rFonts w:hint="default" w:ascii="DejaVu Math TeX Gyre" w:hAnsi="DejaVu Math TeX Gyre" w:cstheme="minorBidi"/>
                            <w:i/>
                            <w:iCs/>
                            <w:color w:val="000000"/>
                            <w:kern w:val="2"/>
                            <w:sz w:val="16"/>
                            <w:szCs w:val="16"/>
                            <w:vertAlign w:val="baseline"/>
                            <w:lang w:val="en-US" w:eastAsia="zh-CN" w:bidi="ar-SA"/>
                          </w:rPr>
                        </m:ctrlPr>
                      </m:den>
                    </m:f>
                    <m:ctrlPr>
                      <w:rPr>
                        <w:rFonts w:hint="default" w:ascii="DejaVu Math TeX Gyre" w:hAnsi="DejaVu Math TeX Gyre" w:cstheme="minorBidi"/>
                        <w:i/>
                        <w:iCs/>
                        <w:color w:val="000000"/>
                        <w:kern w:val="2"/>
                        <w:sz w:val="16"/>
                        <w:szCs w:val="16"/>
                        <w:vertAlign w:val="baseline"/>
                        <w:lang w:val="en-US" w:eastAsia="zh-CN" w:bidi="ar-SA"/>
                      </w:rPr>
                    </m:ctrlPr>
                  </m:e>
                </m:rad>
              </m:oMath>
            </m:oMathPara>
          </w:p>
        </w:tc>
      </w:tr>
      <w:tr w14:paraId="06AC98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680" w:type="dxa"/>
            <w:vMerge w:val="restart"/>
            <w:tcBorders>
              <w:top w:val="single" w:color="auto" w:sz="2" w:space="0"/>
              <w:right w:val="single" w:color="auto" w:sz="4" w:space="0"/>
            </w:tcBorders>
            <w:shd w:val="clear" w:color="auto" w:fill="auto"/>
            <w:vAlign w:val="center"/>
          </w:tcPr>
          <w:p w14:paraId="276C59B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b/>
                <w:bCs/>
                <w:color w:val="000000"/>
                <w:sz w:val="18"/>
                <w:szCs w:val="18"/>
                <w:vertAlign w:val="baseline"/>
                <w:lang w:eastAsia="zh-CN"/>
              </w:rPr>
            </w:pPr>
          </w:p>
          <w:p w14:paraId="365D2C4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b/>
                <w:bCs/>
                <w:color w:val="000000"/>
                <w:sz w:val="18"/>
                <w:szCs w:val="18"/>
                <w:vertAlign w:val="baseline"/>
                <w:lang w:eastAsia="zh-CN"/>
              </w:rPr>
            </w:pPr>
            <w:r>
              <w:rPr>
                <w:rFonts w:hint="eastAsia"/>
                <w:b/>
                <w:bCs/>
                <w:color w:val="000000"/>
                <w:sz w:val="18"/>
                <w:szCs w:val="18"/>
                <w:vertAlign w:val="baseline"/>
                <w:lang w:eastAsia="zh-CN"/>
              </w:rPr>
              <w:t>有</w:t>
            </w:r>
          </w:p>
          <w:p w14:paraId="1F6A8D3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b/>
                <w:bCs/>
                <w:color w:val="000000"/>
                <w:sz w:val="18"/>
                <w:szCs w:val="18"/>
                <w:vertAlign w:val="baseline"/>
              </w:rPr>
            </w:pPr>
            <w:r>
              <w:rPr>
                <w:rFonts w:hint="eastAsia"/>
                <w:b/>
                <w:bCs/>
                <w:color w:val="000000"/>
                <w:sz w:val="18"/>
                <w:szCs w:val="18"/>
                <w:vertAlign w:val="baseline"/>
                <w:lang w:eastAsia="zh-CN"/>
              </w:rPr>
              <w:t>预钻孔</w:t>
            </w:r>
          </w:p>
        </w:tc>
        <w:tc>
          <w:tcPr>
            <w:tcW w:w="680" w:type="dxa"/>
            <w:tcBorders>
              <w:top w:val="single" w:color="auto" w:sz="2" w:space="0"/>
              <w:left w:val="single" w:color="auto" w:sz="4" w:space="0"/>
              <w:bottom w:val="single" w:color="auto" w:sz="2" w:space="0"/>
              <w:right w:val="single" w:color="auto" w:sz="4" w:space="0"/>
            </w:tcBorders>
            <w:shd w:val="clear" w:color="auto" w:fill="auto"/>
            <w:vAlign w:val="center"/>
          </w:tcPr>
          <w:p w14:paraId="65D2C83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heme="minorHAnsi" w:hAnsiTheme="minorHAnsi" w:eastAsiaTheme="minorEastAsia" w:cstheme="minorBidi"/>
                <w:color w:val="000000"/>
                <w:kern w:val="2"/>
                <w:sz w:val="18"/>
                <w:szCs w:val="18"/>
                <w:vertAlign w:val="baseline"/>
                <w:lang w:val="en-US" w:eastAsia="zh-CN" w:bidi="ar-SA"/>
              </w:rPr>
            </w:pPr>
            <w:r>
              <w:rPr>
                <w:rFonts w:hint="default"/>
                <w:color w:val="000000"/>
                <w:sz w:val="18"/>
                <w:szCs w:val="18"/>
                <w:vertAlign w:val="baseline"/>
                <w:lang w:val="en-US" w:eastAsia="zh-CN"/>
              </w:rPr>
              <w:t>H</w:t>
            </w:r>
            <w:r>
              <w:rPr>
                <w:rFonts w:hint="eastAsia"/>
                <w:color w:val="000000"/>
                <w:sz w:val="18"/>
                <w:szCs w:val="18"/>
                <w:vertAlign w:val="baseline"/>
                <w:lang w:val="en-US" w:eastAsia="zh-CN"/>
              </w:rPr>
              <w:t>不变</w:t>
            </w:r>
          </w:p>
        </w:tc>
        <w:tc>
          <w:tcPr>
            <w:tcW w:w="6444" w:type="dxa"/>
            <w:tcBorders>
              <w:top w:val="single" w:color="auto" w:sz="2" w:space="0"/>
              <w:left w:val="single" w:color="auto" w:sz="4" w:space="0"/>
              <w:bottom w:val="single" w:color="auto" w:sz="2" w:space="0"/>
            </w:tcBorders>
            <w:shd w:val="clear" w:color="auto" w:fill="auto"/>
            <w:vAlign w:val="center"/>
          </w:tcPr>
          <w:p w14:paraId="10CF6F2B">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color w:val="000000"/>
                <w:sz w:val="18"/>
                <w:szCs w:val="18"/>
                <w:vertAlign w:val="baseline"/>
                <w:lang w:val="en-US" w:eastAsia="zh-CN"/>
              </w:rPr>
            </w:pPr>
            <w:r>
              <w:rPr>
                <w:rFonts w:hint="eastAsia"/>
                <w:color w:val="000000"/>
                <w:sz w:val="18"/>
                <w:szCs w:val="18"/>
                <w:vertAlign w:val="baseline"/>
                <w:lang w:val="en-US" w:eastAsia="zh-CN"/>
              </w:rPr>
              <w:t>三角形布桩：</w:t>
            </w:r>
          </w:p>
          <w:p w14:paraId="497D3203">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color w:val="000000"/>
                <w:sz w:val="18"/>
                <w:szCs w:val="18"/>
                <w:vertAlign w:val="baseline"/>
                <w:lang w:val="en-US" w:eastAsia="zh-CN"/>
              </w:rPr>
            </w:pPr>
            <m:oMathPara>
              <m:oMath>
                <m:r>
                  <m:rPr/>
                  <w:rPr>
                    <w:rFonts w:hint="default" w:ascii="DejaVu Math TeX Gyre" w:hAnsi="DejaVu Math TeX Gyre" w:cstheme="minorBidi"/>
                    <w:color w:val="000000"/>
                    <w:kern w:val="2"/>
                    <w:sz w:val="14"/>
                    <w:szCs w:val="14"/>
                    <w:vertAlign w:val="baseline"/>
                    <w:lang w:val="en-US" w:eastAsia="zh-CN" w:bidi="ar-SA"/>
                  </w:rPr>
                  <m:t>s</m:t>
                </m:r>
                <m:r>
                  <m:rPr>
                    <m:sty m:val="p"/>
                  </m:rPr>
                  <w:rPr>
                    <w:rFonts w:hint="default" w:ascii="DejaVu Math TeX Gyre" w:hAnsi="DejaVu Math TeX Gyre" w:cstheme="minorBidi"/>
                    <w:color w:val="000000"/>
                    <w:kern w:val="2"/>
                    <w:sz w:val="14"/>
                    <w:szCs w:val="14"/>
                    <w:vertAlign w:val="baseline"/>
                    <w:lang w:val="en-US" w:eastAsia="zh-CN" w:bidi="ar-SA"/>
                  </w:rPr>
                  <m:t>=0.95</m:t>
                </m:r>
                <m:rad>
                  <m:radPr>
                    <m:degHide m:val="1"/>
                    <m:ctrlPr>
                      <w:rPr>
                        <w:rFonts w:hint="default" w:ascii="DejaVu Math TeX Gyre" w:hAnsi="DejaVu Math TeX Gyre" w:cstheme="minorBidi"/>
                        <w:i/>
                        <w:iCs/>
                        <w:color w:val="000000"/>
                        <w:kern w:val="2"/>
                        <w:sz w:val="14"/>
                        <w:szCs w:val="14"/>
                        <w:vertAlign w:val="baseline"/>
                        <w:lang w:val="en-US" w:eastAsia="zh-CN" w:bidi="ar-SA"/>
                      </w:rPr>
                    </m:ctrlPr>
                  </m:radPr>
                  <m:deg>
                    <m:ctrlPr>
                      <w:rPr>
                        <w:rFonts w:hint="default" w:ascii="DejaVu Math TeX Gyre" w:hAnsi="DejaVu Math TeX Gyre" w:cstheme="minorBidi"/>
                        <w:i/>
                        <w:iCs/>
                        <w:color w:val="000000"/>
                        <w:kern w:val="2"/>
                        <w:sz w:val="14"/>
                        <w:szCs w:val="14"/>
                        <w:vertAlign w:val="baseline"/>
                        <w:lang w:val="en-US" w:eastAsia="zh-CN" w:bidi="ar-SA"/>
                      </w:rPr>
                    </m:ctrlPr>
                  </m:deg>
                  <m:e>
                    <m:f>
                      <m:fPr>
                        <m:ctrlPr>
                          <w:rPr>
                            <w:rFonts w:hint="default" w:ascii="DejaVu Math TeX Gyre" w:hAnsi="DejaVu Math TeX Gyre" w:cstheme="minorBidi"/>
                            <w:i/>
                            <w:iCs/>
                            <w:color w:val="000000"/>
                            <w:kern w:val="2"/>
                            <w:sz w:val="14"/>
                            <w:szCs w:val="14"/>
                            <w:vertAlign w:val="baseline"/>
                            <w:lang w:val="en-US" w:eastAsia="zh-CN" w:bidi="ar-SA"/>
                          </w:rPr>
                        </m:ctrlPr>
                      </m:fPr>
                      <m:num>
                        <m:sSup>
                          <m:sSupPr>
                            <m:ctrlPr>
                              <w:rPr>
                                <w:rFonts w:ascii="DejaVu Math TeX Gyre" w:hAnsi="DejaVu Math TeX Gyre" w:cstheme="minorBidi"/>
                                <w:i/>
                                <w:iCs/>
                                <w:color w:val="000000"/>
                                <w:kern w:val="2"/>
                                <w:sz w:val="14"/>
                                <w:szCs w:val="14"/>
                                <w:vertAlign w:val="baseline"/>
                                <w:lang w:val="en-US" w:bidi="ar-SA"/>
                              </w:rPr>
                            </m:ctrlPr>
                          </m:sSupPr>
                          <m:e>
                            <m:r>
                              <m:rPr/>
                              <w:rPr>
                                <w:rFonts w:hint="default" w:ascii="DejaVu Math TeX Gyre" w:hAnsi="DejaVu Math TeX Gyre" w:cstheme="minorBidi"/>
                                <w:color w:val="000000"/>
                                <w:kern w:val="2"/>
                                <w:sz w:val="14"/>
                                <w:szCs w:val="14"/>
                                <w:vertAlign w:val="baseline"/>
                                <w:lang w:val="en-US" w:eastAsia="zh-CN" w:bidi="ar-SA"/>
                              </w:rPr>
                              <m:t>D</m:t>
                            </m:r>
                            <m:ctrlPr>
                              <w:rPr>
                                <w:rFonts w:ascii="DejaVu Math TeX Gyre" w:hAnsi="DejaVu Math TeX Gyre" w:cstheme="minorBidi"/>
                                <w:i/>
                                <w:iCs/>
                                <w:color w:val="000000"/>
                                <w:kern w:val="2"/>
                                <w:sz w:val="14"/>
                                <w:szCs w:val="14"/>
                                <w:vertAlign w:val="baseline"/>
                                <w:lang w:val="en-US" w:bidi="ar-SA"/>
                              </w:rPr>
                            </m:ctrlPr>
                          </m:e>
                          <m:sup>
                            <m:r>
                              <m:rPr/>
                              <w:rPr>
                                <w:rFonts w:hint="default" w:ascii="DejaVu Math TeX Gyre" w:hAnsi="DejaVu Math TeX Gyre" w:cstheme="minorBidi"/>
                                <w:color w:val="000000"/>
                                <w:kern w:val="2"/>
                                <w:sz w:val="14"/>
                                <w:szCs w:val="14"/>
                                <w:vertAlign w:val="baseline"/>
                                <w:lang w:val="en-US" w:eastAsia="zh-CN" w:bidi="ar-SA"/>
                              </w:rPr>
                              <m:t>2</m:t>
                            </m:r>
                            <m:ctrlPr>
                              <w:rPr>
                                <w:rFonts w:ascii="DejaVu Math TeX Gyre" w:hAnsi="DejaVu Math TeX Gyre" w:cstheme="minorBidi"/>
                                <w:i/>
                                <w:iCs/>
                                <w:color w:val="000000"/>
                                <w:kern w:val="2"/>
                                <w:sz w:val="14"/>
                                <w:szCs w:val="14"/>
                                <w:vertAlign w:val="baseline"/>
                                <w:lang w:val="en-US" w:bidi="ar-SA"/>
                              </w:rPr>
                            </m:ctrlPr>
                          </m:sup>
                        </m:sSup>
                        <m:r>
                          <m:rPr/>
                          <w:rPr>
                            <w:rFonts w:hint="default" w:ascii="DejaVu Math TeX Gyre" w:hAnsi="DejaVu Math TeX Gyre" w:cstheme="minorBidi"/>
                            <w:color w:val="000000"/>
                            <w:kern w:val="2"/>
                            <w:sz w:val="14"/>
                            <w:szCs w:val="14"/>
                            <w:vertAlign w:val="baseline"/>
                            <w:lang w:val="en-US" w:eastAsia="zh-CN" w:bidi="ar-SA"/>
                          </w:rPr>
                          <m:t>(1+</m:t>
                        </m:r>
                        <m:sSub>
                          <m:sSubPr>
                            <m:ctrlPr>
                              <w:rPr>
                                <w:rFonts w:hint="default" w:ascii="DejaVu Math TeX Gyre" w:hAnsi="DejaVu Math TeX Gyre" w:cstheme="minorBidi"/>
                                <w:i/>
                                <w:iCs/>
                                <w:color w:val="000000"/>
                                <w:kern w:val="2"/>
                                <w:sz w:val="14"/>
                                <w:szCs w:val="14"/>
                                <w:vertAlign w:val="baseline"/>
                                <w:lang w:val="en-US" w:eastAsia="zh-CN" w:bidi="ar-SA"/>
                              </w:rPr>
                            </m:ctrlPr>
                          </m:sSubPr>
                          <m:e>
                            <m:r>
                              <m:rPr/>
                              <w:rPr>
                                <w:rFonts w:hint="default" w:ascii="DejaVu Math TeX Gyre" w:hAnsi="DejaVu Math TeX Gyre" w:cstheme="minorBidi"/>
                                <w:color w:val="000000"/>
                                <w:kern w:val="2"/>
                                <w:sz w:val="14"/>
                                <w:szCs w:val="14"/>
                                <w:vertAlign w:val="baseline"/>
                                <w:lang w:val="en-US" w:eastAsia="zh-CN" w:bidi="ar-SA"/>
                              </w:rPr>
                              <m:t>e</m:t>
                            </m:r>
                            <m:ctrlPr>
                              <w:rPr>
                                <w:rFonts w:hint="default" w:ascii="DejaVu Math TeX Gyre" w:hAnsi="DejaVu Math TeX Gyre" w:cstheme="minorBidi"/>
                                <w:i/>
                                <w:iCs/>
                                <w:color w:val="000000"/>
                                <w:kern w:val="2"/>
                                <w:sz w:val="14"/>
                                <w:szCs w:val="14"/>
                                <w:vertAlign w:val="baseline"/>
                                <w:lang w:val="en-US" w:eastAsia="zh-CN" w:bidi="ar-SA"/>
                              </w:rPr>
                            </m:ctrlPr>
                          </m:e>
                          <m:sub>
                            <m:r>
                              <m:rPr/>
                              <w:rPr>
                                <w:rFonts w:hint="default" w:ascii="DejaVu Math TeX Gyre" w:hAnsi="DejaVu Math TeX Gyre" w:cstheme="minorBidi"/>
                                <w:color w:val="000000"/>
                                <w:kern w:val="2"/>
                                <w:sz w:val="14"/>
                                <w:szCs w:val="14"/>
                                <w:vertAlign w:val="baseline"/>
                                <w:lang w:val="en-US" w:eastAsia="zh-CN" w:bidi="ar-SA"/>
                              </w:rPr>
                              <m:t>0</m:t>
                            </m:r>
                            <m:ctrlPr>
                              <w:rPr>
                                <w:rFonts w:hint="default" w:ascii="DejaVu Math TeX Gyre" w:hAnsi="DejaVu Math TeX Gyre" w:cstheme="minorBidi"/>
                                <w:i/>
                                <w:iCs/>
                                <w:color w:val="000000"/>
                                <w:kern w:val="2"/>
                                <w:sz w:val="14"/>
                                <w:szCs w:val="14"/>
                                <w:vertAlign w:val="baseline"/>
                                <w:lang w:val="en-US" w:eastAsia="zh-CN" w:bidi="ar-SA"/>
                              </w:rPr>
                            </m:ctrlPr>
                          </m:sub>
                        </m:sSub>
                        <m:r>
                          <m:rPr/>
                          <w:rPr>
                            <w:rFonts w:hint="default" w:ascii="DejaVu Math TeX Gyre" w:hAnsi="DejaVu Math TeX Gyre" w:cstheme="minorBidi"/>
                            <w:color w:val="000000"/>
                            <w:kern w:val="2"/>
                            <w:sz w:val="14"/>
                            <w:szCs w:val="14"/>
                            <w:vertAlign w:val="baseline"/>
                            <w:lang w:val="en-US" w:eastAsia="zh-CN" w:bidi="ar-SA"/>
                          </w:rPr>
                          <m:t>)</m:t>
                        </m:r>
                        <m:r>
                          <m:rPr/>
                          <w:rPr>
                            <w:rFonts w:hint="default" w:ascii="DejaVu Math TeX Gyre" w:hAnsi="DejaVu Math TeX Gyre" w:cstheme="minorBidi"/>
                            <w:color w:val="000000"/>
                            <w:kern w:val="2"/>
                            <w:sz w:val="14"/>
                            <w:szCs w:val="14"/>
                            <w:vertAlign w:val="baseline"/>
                            <w:lang w:val="en-US" w:bidi="ar-SA"/>
                          </w:rPr>
                          <m:t>−</m:t>
                        </m:r>
                        <m:sSubSup>
                          <m:sSubSupPr>
                            <m:ctrlPr>
                              <w:rPr>
                                <w:rFonts w:hint="default" w:ascii="DejaVu Math TeX Gyre" w:hAnsi="DejaVu Math TeX Gyre" w:cs="Times New Roman"/>
                                <w:b w:val="0"/>
                                <w:i w:val="0"/>
                                <w:color w:val="000000"/>
                                <w:kern w:val="2"/>
                                <w:sz w:val="14"/>
                                <w:szCs w:val="14"/>
                                <w:vertAlign w:val="baseline"/>
                                <w:lang w:val="en-US" w:eastAsia="zh-CN" w:bidi="ar-SA"/>
                              </w:rPr>
                            </m:ctrlPr>
                          </m:sSubSupPr>
                          <m:e>
                            <m:r>
                              <m:rPr/>
                              <w:rPr>
                                <w:rFonts w:hint="default" w:ascii="DejaVu Math TeX Gyre" w:hAnsi="DejaVu Math TeX Gyre" w:cs="Times New Roman"/>
                                <w:color w:val="000000"/>
                                <w:kern w:val="2"/>
                                <w:sz w:val="14"/>
                                <w:szCs w:val="14"/>
                                <w:vertAlign w:val="baseline"/>
                                <w:lang w:val="en-US" w:eastAsia="zh-CN" w:bidi="ar-SA"/>
                              </w:rPr>
                              <m:t>d</m:t>
                            </m:r>
                            <m:ctrlPr>
                              <w:rPr>
                                <w:rFonts w:hint="default" w:ascii="DejaVu Math TeX Gyre" w:hAnsi="DejaVu Math TeX Gyre" w:cs="Times New Roman"/>
                                <w:b w:val="0"/>
                                <w:i w:val="0"/>
                                <w:color w:val="000000"/>
                                <w:kern w:val="2"/>
                                <w:sz w:val="14"/>
                                <w:szCs w:val="14"/>
                                <w:vertAlign w:val="baseline"/>
                                <w:lang w:val="en-US" w:eastAsia="zh-CN" w:bidi="ar-SA"/>
                              </w:rPr>
                            </m:ctrlPr>
                          </m:e>
                          <m:sub>
                            <m:r>
                              <m:rPr>
                                <m:sty m:val="p"/>
                              </m:rPr>
                              <w:rPr>
                                <w:rFonts w:hint="default" w:ascii="DejaVu Math TeX Gyre" w:hAnsi="DejaVu Math TeX Gyre" w:cs="Times New Roman"/>
                                <w:color w:val="000000"/>
                                <w:kern w:val="2"/>
                                <w:sz w:val="14"/>
                                <w:szCs w:val="14"/>
                                <w:vertAlign w:val="baseline"/>
                                <w:lang w:val="en-US" w:eastAsia="zh-CN" w:bidi="ar-SA"/>
                              </w:rPr>
                              <m:t>预钻孔</m:t>
                            </m:r>
                            <m:ctrlPr>
                              <w:rPr>
                                <w:rFonts w:hint="default" w:ascii="DejaVu Math TeX Gyre" w:hAnsi="DejaVu Math TeX Gyre" w:cs="Times New Roman"/>
                                <w:b w:val="0"/>
                                <w:i w:val="0"/>
                                <w:color w:val="000000"/>
                                <w:kern w:val="2"/>
                                <w:sz w:val="14"/>
                                <w:szCs w:val="14"/>
                                <w:vertAlign w:val="baseline"/>
                                <w:lang w:val="en-US" w:eastAsia="zh-CN" w:bidi="ar-SA"/>
                              </w:rPr>
                            </m:ctrlPr>
                          </m:sub>
                          <m:sup>
                            <m:r>
                              <m:rPr>
                                <m:sty m:val="p"/>
                              </m:rPr>
                              <w:rPr>
                                <w:rFonts w:hint="default" w:ascii="DejaVu Math TeX Gyre" w:hAnsi="DejaVu Math TeX Gyre" w:cs="Times New Roman"/>
                                <w:color w:val="000000"/>
                                <w:kern w:val="2"/>
                                <w:sz w:val="14"/>
                                <w:szCs w:val="14"/>
                                <w:vertAlign w:val="baseline"/>
                                <w:lang w:val="en-US" w:eastAsia="zh-CN" w:bidi="ar-SA"/>
                              </w:rPr>
                              <m:t>2</m:t>
                            </m:r>
                            <m:ctrlPr>
                              <w:rPr>
                                <w:rFonts w:hint="default" w:ascii="DejaVu Math TeX Gyre" w:hAnsi="DejaVu Math TeX Gyre" w:cs="Times New Roman"/>
                                <w:b w:val="0"/>
                                <w:i w:val="0"/>
                                <w:color w:val="000000"/>
                                <w:kern w:val="2"/>
                                <w:sz w:val="14"/>
                                <w:szCs w:val="14"/>
                                <w:vertAlign w:val="baseline"/>
                                <w:lang w:val="en-US" w:eastAsia="zh-CN" w:bidi="ar-SA"/>
                              </w:rPr>
                            </m:ctrlPr>
                          </m:sup>
                        </m:sSubSup>
                        <m:r>
                          <m:rPr/>
                          <w:rPr>
                            <w:rFonts w:hint="default" w:ascii="DejaVu Math TeX Gyre" w:hAnsi="DejaVu Math TeX Gyre" w:cstheme="minorBidi"/>
                            <w:color w:val="000000"/>
                            <w:kern w:val="2"/>
                            <w:sz w:val="14"/>
                            <w:szCs w:val="14"/>
                            <w:vertAlign w:val="baseline"/>
                            <w:lang w:val="en-US" w:eastAsia="zh-CN" w:bidi="ar-SA"/>
                          </w:rPr>
                          <m:t>(</m:t>
                        </m:r>
                        <m:r>
                          <m:rPr>
                            <m:sty m:val="p"/>
                          </m:rPr>
                          <w:rPr>
                            <w:rFonts w:hint="default" w:ascii="DejaVu Math TeX Gyre" w:hAnsi="DejaVu Math TeX Gyre" w:cstheme="minorBidi"/>
                            <w:color w:val="000000"/>
                            <w:kern w:val="2"/>
                            <w:sz w:val="14"/>
                            <w:szCs w:val="14"/>
                            <w:vertAlign w:val="baseline"/>
                            <w:lang w:val="en-US" w:eastAsia="zh-CN" w:bidi="ar-SA"/>
                          </w:rPr>
                          <m:t>1+</m:t>
                        </m:r>
                        <m:sSub>
                          <m:sSubPr>
                            <m:ctrlPr>
                              <w:rPr>
                                <w:rFonts w:hint="default" w:ascii="DejaVu Math TeX Gyre" w:hAnsi="DejaVu Math TeX Gyre" w:cstheme="minorBidi"/>
                                <w:i/>
                                <w:iCs/>
                                <w:color w:val="000000"/>
                                <w:kern w:val="2"/>
                                <w:sz w:val="14"/>
                                <w:szCs w:val="14"/>
                                <w:vertAlign w:val="baseline"/>
                                <w:lang w:val="en-US" w:eastAsia="zh-CN" w:bidi="ar-SA"/>
                              </w:rPr>
                            </m:ctrlPr>
                          </m:sSubPr>
                          <m:e>
                            <m:r>
                              <m:rPr/>
                              <w:rPr>
                                <w:rFonts w:hint="default" w:ascii="DejaVu Math TeX Gyre" w:hAnsi="DejaVu Math TeX Gyre" w:cstheme="minorBidi"/>
                                <w:color w:val="000000"/>
                                <w:kern w:val="2"/>
                                <w:sz w:val="14"/>
                                <w:szCs w:val="14"/>
                                <w:vertAlign w:val="baseline"/>
                                <w:lang w:val="en-US" w:eastAsia="zh-CN" w:bidi="ar-SA"/>
                              </w:rPr>
                              <m:t>e</m:t>
                            </m:r>
                            <m:ctrlPr>
                              <w:rPr>
                                <w:rFonts w:hint="default" w:ascii="DejaVu Math TeX Gyre" w:hAnsi="DejaVu Math TeX Gyre" w:cstheme="minorBidi"/>
                                <w:i/>
                                <w:iCs/>
                                <w:color w:val="000000"/>
                                <w:kern w:val="2"/>
                                <w:sz w:val="14"/>
                                <w:szCs w:val="14"/>
                                <w:vertAlign w:val="baseline"/>
                                <w:lang w:val="en-US" w:eastAsia="zh-CN" w:bidi="ar-SA"/>
                              </w:rPr>
                            </m:ctrlPr>
                          </m:e>
                          <m:sub>
                            <m:r>
                              <m:rPr/>
                              <w:rPr>
                                <w:rFonts w:hint="default" w:ascii="DejaVu Math TeX Gyre" w:hAnsi="DejaVu Math TeX Gyre" w:cstheme="minorBidi"/>
                                <w:color w:val="000000"/>
                                <w:kern w:val="2"/>
                                <w:sz w:val="14"/>
                                <w:szCs w:val="14"/>
                                <w:vertAlign w:val="baseline"/>
                                <w:lang w:val="en-US" w:eastAsia="zh-CN" w:bidi="ar-SA"/>
                              </w:rPr>
                              <m:t>1</m:t>
                            </m:r>
                            <m:ctrlPr>
                              <w:rPr>
                                <w:rFonts w:hint="default" w:ascii="DejaVu Math TeX Gyre" w:hAnsi="DejaVu Math TeX Gyre" w:cstheme="minorBidi"/>
                                <w:i/>
                                <w:iCs/>
                                <w:color w:val="000000"/>
                                <w:kern w:val="2"/>
                                <w:sz w:val="14"/>
                                <w:szCs w:val="14"/>
                                <w:vertAlign w:val="baseline"/>
                                <w:lang w:val="en-US" w:eastAsia="zh-CN" w:bidi="ar-SA"/>
                              </w:rPr>
                            </m:ctrlPr>
                          </m:sub>
                        </m:sSub>
                        <m:r>
                          <m:rPr>
                            <m:sty m:val="p"/>
                          </m:rPr>
                          <w:rPr>
                            <w:rFonts w:hint="default" w:ascii="DejaVu Math TeX Gyre" w:hAnsi="DejaVu Math TeX Gyre" w:cstheme="minorBidi"/>
                            <w:color w:val="000000"/>
                            <w:kern w:val="2"/>
                            <w:sz w:val="14"/>
                            <w:szCs w:val="14"/>
                            <w:vertAlign w:val="baseline"/>
                            <w:lang w:val="en-US" w:eastAsia="zh-CN" w:bidi="ar-SA"/>
                          </w:rPr>
                          <m:t>)</m:t>
                        </m:r>
                        <m:ctrlPr>
                          <w:rPr>
                            <w:rFonts w:hint="default" w:ascii="DejaVu Math TeX Gyre" w:hAnsi="DejaVu Math TeX Gyre" w:cstheme="minorBidi"/>
                            <w:i/>
                            <w:iCs/>
                            <w:color w:val="000000"/>
                            <w:kern w:val="2"/>
                            <w:sz w:val="14"/>
                            <w:szCs w:val="14"/>
                            <w:vertAlign w:val="baseline"/>
                            <w:lang w:val="en-US" w:eastAsia="zh-CN" w:bidi="ar-SA"/>
                          </w:rPr>
                        </m:ctrlPr>
                      </m:num>
                      <m:den>
                        <m:sSub>
                          <m:sSubPr>
                            <m:ctrlPr>
                              <w:rPr>
                                <w:rFonts w:hint="default" w:ascii="DejaVu Math TeX Gyre" w:hAnsi="DejaVu Math TeX Gyre" w:cstheme="minorBidi"/>
                                <w:i/>
                                <w:iCs/>
                                <w:color w:val="000000"/>
                                <w:kern w:val="2"/>
                                <w:sz w:val="14"/>
                                <w:szCs w:val="14"/>
                                <w:vertAlign w:val="baseline"/>
                                <w:lang w:val="en-US" w:eastAsia="zh-CN" w:bidi="ar-SA"/>
                              </w:rPr>
                            </m:ctrlPr>
                          </m:sSubPr>
                          <m:e>
                            <m:r>
                              <m:rPr/>
                              <w:rPr>
                                <w:rFonts w:hint="default" w:ascii="DejaVu Math TeX Gyre" w:hAnsi="DejaVu Math TeX Gyre" w:cstheme="minorBidi"/>
                                <w:color w:val="000000"/>
                                <w:kern w:val="2"/>
                                <w:sz w:val="14"/>
                                <w:szCs w:val="14"/>
                                <w:vertAlign w:val="baseline"/>
                                <w:lang w:val="en-US" w:eastAsia="zh-CN" w:bidi="ar-SA"/>
                              </w:rPr>
                              <m:t>e</m:t>
                            </m:r>
                            <m:ctrlPr>
                              <w:rPr>
                                <w:rFonts w:hint="default" w:ascii="DejaVu Math TeX Gyre" w:hAnsi="DejaVu Math TeX Gyre" w:cstheme="minorBidi"/>
                                <w:i/>
                                <w:iCs/>
                                <w:color w:val="000000"/>
                                <w:kern w:val="2"/>
                                <w:sz w:val="14"/>
                                <w:szCs w:val="14"/>
                                <w:vertAlign w:val="baseline"/>
                                <w:lang w:val="en-US" w:eastAsia="zh-CN" w:bidi="ar-SA"/>
                              </w:rPr>
                            </m:ctrlPr>
                          </m:e>
                          <m:sub>
                            <m:r>
                              <m:rPr/>
                              <w:rPr>
                                <w:rFonts w:hint="default" w:ascii="DejaVu Math TeX Gyre" w:hAnsi="DejaVu Math TeX Gyre" w:cstheme="minorBidi"/>
                                <w:color w:val="000000"/>
                                <w:kern w:val="2"/>
                                <w:sz w:val="14"/>
                                <w:szCs w:val="14"/>
                                <w:vertAlign w:val="baseline"/>
                                <w:lang w:val="en-US" w:eastAsia="zh-CN" w:bidi="ar-SA"/>
                              </w:rPr>
                              <m:t>0</m:t>
                            </m:r>
                            <m:ctrlPr>
                              <w:rPr>
                                <w:rFonts w:hint="default" w:ascii="DejaVu Math TeX Gyre" w:hAnsi="DejaVu Math TeX Gyre" w:cstheme="minorBidi"/>
                                <w:i/>
                                <w:iCs/>
                                <w:color w:val="000000"/>
                                <w:kern w:val="2"/>
                                <w:sz w:val="14"/>
                                <w:szCs w:val="14"/>
                                <w:vertAlign w:val="baseline"/>
                                <w:lang w:val="en-US" w:eastAsia="zh-CN" w:bidi="ar-SA"/>
                              </w:rPr>
                            </m:ctrlPr>
                          </m:sub>
                        </m:sSub>
                        <m:r>
                          <m:rPr/>
                          <w:rPr>
                            <w:rFonts w:hint="default" w:ascii="DejaVu Math TeX Gyre" w:hAnsi="DejaVu Math TeX Gyre" w:cstheme="minorBidi"/>
                            <w:color w:val="000000"/>
                            <w:kern w:val="2"/>
                            <w:sz w:val="14"/>
                            <w:szCs w:val="14"/>
                            <w:vertAlign w:val="baseline"/>
                            <w:lang w:val="en-US" w:eastAsia="zh-CN" w:bidi="ar-SA"/>
                          </w:rPr>
                          <m:t>−</m:t>
                        </m:r>
                        <m:sSub>
                          <m:sSubPr>
                            <m:ctrlPr>
                              <w:rPr>
                                <w:rFonts w:hint="default" w:ascii="DejaVu Math TeX Gyre" w:hAnsi="DejaVu Math TeX Gyre" w:cstheme="minorBidi"/>
                                <w:i/>
                                <w:iCs/>
                                <w:color w:val="000000"/>
                                <w:kern w:val="2"/>
                                <w:sz w:val="14"/>
                                <w:szCs w:val="14"/>
                                <w:vertAlign w:val="baseline"/>
                                <w:lang w:val="en-US" w:eastAsia="zh-CN" w:bidi="ar-SA"/>
                              </w:rPr>
                            </m:ctrlPr>
                          </m:sSubPr>
                          <m:e>
                            <m:r>
                              <m:rPr/>
                              <w:rPr>
                                <w:rFonts w:hint="default" w:ascii="DejaVu Math TeX Gyre" w:hAnsi="DejaVu Math TeX Gyre" w:cstheme="minorBidi"/>
                                <w:color w:val="000000"/>
                                <w:kern w:val="2"/>
                                <w:sz w:val="14"/>
                                <w:szCs w:val="14"/>
                                <w:vertAlign w:val="baseline"/>
                                <w:lang w:val="en-US" w:eastAsia="zh-CN" w:bidi="ar-SA"/>
                              </w:rPr>
                              <m:t>e</m:t>
                            </m:r>
                            <m:ctrlPr>
                              <w:rPr>
                                <w:rFonts w:hint="default" w:ascii="DejaVu Math TeX Gyre" w:hAnsi="DejaVu Math TeX Gyre" w:cstheme="minorBidi"/>
                                <w:i/>
                                <w:iCs/>
                                <w:color w:val="000000"/>
                                <w:kern w:val="2"/>
                                <w:sz w:val="14"/>
                                <w:szCs w:val="14"/>
                                <w:vertAlign w:val="baseline"/>
                                <w:lang w:val="en-US" w:eastAsia="zh-CN" w:bidi="ar-SA"/>
                              </w:rPr>
                            </m:ctrlPr>
                          </m:e>
                          <m:sub>
                            <m:r>
                              <m:rPr/>
                              <w:rPr>
                                <w:rFonts w:hint="default" w:ascii="DejaVu Math TeX Gyre" w:hAnsi="DejaVu Math TeX Gyre" w:cstheme="minorBidi"/>
                                <w:color w:val="000000"/>
                                <w:kern w:val="2"/>
                                <w:sz w:val="14"/>
                                <w:szCs w:val="14"/>
                                <w:vertAlign w:val="baseline"/>
                                <w:lang w:val="en-US" w:eastAsia="zh-CN" w:bidi="ar-SA"/>
                              </w:rPr>
                              <m:t>1</m:t>
                            </m:r>
                            <m:ctrlPr>
                              <w:rPr>
                                <w:rFonts w:hint="default" w:ascii="DejaVu Math TeX Gyre" w:hAnsi="DejaVu Math TeX Gyre" w:cstheme="minorBidi"/>
                                <w:i/>
                                <w:iCs/>
                                <w:color w:val="000000"/>
                                <w:kern w:val="2"/>
                                <w:sz w:val="14"/>
                                <w:szCs w:val="14"/>
                                <w:vertAlign w:val="baseline"/>
                                <w:lang w:val="en-US" w:eastAsia="zh-CN" w:bidi="ar-SA"/>
                              </w:rPr>
                            </m:ctrlPr>
                          </m:sub>
                        </m:sSub>
                        <m:ctrlPr>
                          <w:rPr>
                            <w:rFonts w:hint="default" w:ascii="DejaVu Math TeX Gyre" w:hAnsi="DejaVu Math TeX Gyre" w:cstheme="minorBidi"/>
                            <w:i/>
                            <w:iCs/>
                            <w:color w:val="000000"/>
                            <w:kern w:val="2"/>
                            <w:sz w:val="14"/>
                            <w:szCs w:val="14"/>
                            <w:vertAlign w:val="baseline"/>
                            <w:lang w:val="en-US" w:eastAsia="zh-CN" w:bidi="ar-SA"/>
                          </w:rPr>
                        </m:ctrlPr>
                      </m:den>
                    </m:f>
                    <m:ctrlPr>
                      <w:rPr>
                        <w:rFonts w:hint="default" w:ascii="DejaVu Math TeX Gyre" w:hAnsi="DejaVu Math TeX Gyre" w:cstheme="minorBidi"/>
                        <w:i/>
                        <w:iCs/>
                        <w:color w:val="000000"/>
                        <w:kern w:val="2"/>
                        <w:sz w:val="14"/>
                        <w:szCs w:val="14"/>
                        <w:vertAlign w:val="baseline"/>
                        <w:lang w:val="en-US" w:eastAsia="zh-CN" w:bidi="ar-SA"/>
                      </w:rPr>
                    </m:ctrlPr>
                  </m:e>
                </m:rad>
                <m:r>
                  <m:rPr/>
                  <w:rPr>
                    <w:rFonts w:hint="default" w:ascii="DejaVu Math TeX Gyre" w:hAnsi="DejaVu Math TeX Gyre" w:cstheme="minorBidi"/>
                    <w:color w:val="000000"/>
                    <w:kern w:val="2"/>
                    <w:sz w:val="14"/>
                    <w:szCs w:val="14"/>
                    <w:vertAlign w:val="baseline"/>
                    <w:lang w:val="en-US" w:eastAsia="zh-CN" w:bidi="ar-SA"/>
                  </w:rPr>
                  <m:t>=0.95</m:t>
                </m:r>
                <m:rad>
                  <m:radPr>
                    <m:degHide m:val="1"/>
                    <m:ctrlPr>
                      <w:rPr>
                        <w:rFonts w:hint="default" w:ascii="DejaVu Math TeX Gyre" w:hAnsi="DejaVu Math TeX Gyre" w:cstheme="minorBidi"/>
                        <w:i/>
                        <w:iCs/>
                        <w:color w:val="000000"/>
                        <w:kern w:val="2"/>
                        <w:sz w:val="14"/>
                        <w:szCs w:val="14"/>
                        <w:vertAlign w:val="baseline"/>
                        <w:lang w:val="en-US" w:eastAsia="zh-CN" w:bidi="ar-SA"/>
                      </w:rPr>
                    </m:ctrlPr>
                  </m:radPr>
                  <m:deg>
                    <m:ctrlPr>
                      <w:rPr>
                        <w:rFonts w:hint="default" w:ascii="DejaVu Math TeX Gyre" w:hAnsi="DejaVu Math TeX Gyre" w:cstheme="minorBidi"/>
                        <w:i/>
                        <w:iCs/>
                        <w:color w:val="000000"/>
                        <w:kern w:val="2"/>
                        <w:sz w:val="14"/>
                        <w:szCs w:val="14"/>
                        <w:vertAlign w:val="baseline"/>
                        <w:lang w:val="en-US" w:eastAsia="zh-CN" w:bidi="ar-SA"/>
                      </w:rPr>
                    </m:ctrlPr>
                  </m:deg>
                  <m:e>
                    <m:f>
                      <m:fPr>
                        <m:ctrlPr>
                          <w:rPr>
                            <w:rFonts w:hint="default" w:ascii="DejaVu Math TeX Gyre" w:hAnsi="DejaVu Math TeX Gyre" w:cstheme="minorBidi"/>
                            <w:i/>
                            <w:iCs/>
                            <w:color w:val="000000"/>
                            <w:kern w:val="2"/>
                            <w:sz w:val="14"/>
                            <w:szCs w:val="14"/>
                            <w:vertAlign w:val="baseline"/>
                            <w:lang w:val="en-US" w:eastAsia="zh-CN" w:bidi="ar-SA"/>
                          </w:rPr>
                        </m:ctrlPr>
                      </m:fPr>
                      <m:num>
                        <m:sSub>
                          <m:sSubPr>
                            <m:ctrlPr>
                              <w:rPr>
                                <w:rFonts w:ascii="DejaVu Math TeX Gyre" w:hAnsi="DejaVu Math TeX Gyre" w:cstheme="minorBidi"/>
                                <w:i/>
                                <w:iCs/>
                                <w:color w:val="000000"/>
                                <w:kern w:val="2"/>
                                <w:sz w:val="14"/>
                                <w:szCs w:val="14"/>
                                <w:vertAlign w:val="baseline"/>
                                <w:lang w:val="en-US" w:bidi="ar-SA"/>
                              </w:rPr>
                            </m:ctrlPr>
                          </m:sSubPr>
                          <m:e>
                            <m:r>
                              <m:rPr/>
                              <w:rPr>
                                <w:rFonts w:ascii="DejaVu Math TeX Gyre" w:hAnsi="DejaVu Math TeX Gyre" w:cstheme="minorBidi"/>
                                <w:color w:val="000000"/>
                                <w:kern w:val="2"/>
                                <w:sz w:val="14"/>
                                <w:szCs w:val="14"/>
                                <w:vertAlign w:val="baseline"/>
                                <w:lang w:val="en-US" w:bidi="ar-SA"/>
                              </w:rPr>
                              <m:t>ρ</m:t>
                            </m:r>
                            <m:ctrlPr>
                              <w:rPr>
                                <w:rFonts w:ascii="DejaVu Math TeX Gyre" w:hAnsi="DejaVu Math TeX Gyre" w:cstheme="minorBidi"/>
                                <w:i/>
                                <w:iCs/>
                                <w:color w:val="000000"/>
                                <w:kern w:val="2"/>
                                <w:sz w:val="14"/>
                                <w:szCs w:val="14"/>
                                <w:vertAlign w:val="baseline"/>
                                <w:lang w:val="en-US" w:bidi="ar-SA"/>
                              </w:rPr>
                            </m:ctrlPr>
                          </m:e>
                          <m:sub>
                            <m:r>
                              <m:rPr/>
                              <w:rPr>
                                <w:rFonts w:hint="default" w:ascii="DejaVu Math TeX Gyre" w:hAnsi="DejaVu Math TeX Gyre" w:cstheme="minorBidi"/>
                                <w:color w:val="000000"/>
                                <w:kern w:val="2"/>
                                <w:sz w:val="14"/>
                                <w:szCs w:val="14"/>
                                <w:vertAlign w:val="baseline"/>
                                <w:lang w:val="en-US" w:eastAsia="zh-CN" w:bidi="ar-SA"/>
                              </w:rPr>
                              <m:t>d2</m:t>
                            </m:r>
                            <m:ctrlPr>
                              <w:rPr>
                                <w:rFonts w:ascii="DejaVu Math TeX Gyre" w:hAnsi="DejaVu Math TeX Gyre" w:cstheme="minorBidi"/>
                                <w:i/>
                                <w:iCs/>
                                <w:color w:val="000000"/>
                                <w:kern w:val="2"/>
                                <w:sz w:val="14"/>
                                <w:szCs w:val="14"/>
                                <w:vertAlign w:val="baseline"/>
                                <w:lang w:val="en-US" w:bidi="ar-SA"/>
                              </w:rPr>
                            </m:ctrlPr>
                          </m:sub>
                        </m:sSub>
                        <m:sSup>
                          <m:sSupPr>
                            <m:ctrlPr>
                              <w:rPr>
                                <w:rFonts w:ascii="DejaVu Math TeX Gyre" w:hAnsi="DejaVu Math TeX Gyre" w:cstheme="minorBidi"/>
                                <w:i/>
                                <w:iCs/>
                                <w:color w:val="000000"/>
                                <w:kern w:val="2"/>
                                <w:sz w:val="14"/>
                                <w:szCs w:val="14"/>
                                <w:vertAlign w:val="baseline"/>
                                <w:lang w:val="en-US" w:bidi="ar-SA"/>
                              </w:rPr>
                            </m:ctrlPr>
                          </m:sSupPr>
                          <m:e>
                            <m:r>
                              <m:rPr/>
                              <w:rPr>
                                <w:rFonts w:hint="default" w:ascii="DejaVu Math TeX Gyre" w:hAnsi="DejaVu Math TeX Gyre" w:cstheme="minorBidi"/>
                                <w:color w:val="000000"/>
                                <w:kern w:val="2"/>
                                <w:sz w:val="14"/>
                                <w:szCs w:val="14"/>
                                <w:vertAlign w:val="baseline"/>
                                <w:lang w:val="en-US" w:eastAsia="zh-CN" w:bidi="ar-SA"/>
                              </w:rPr>
                              <m:t>D</m:t>
                            </m:r>
                            <m:ctrlPr>
                              <w:rPr>
                                <w:rFonts w:ascii="DejaVu Math TeX Gyre" w:hAnsi="DejaVu Math TeX Gyre" w:cstheme="minorBidi"/>
                                <w:i/>
                                <w:iCs/>
                                <w:color w:val="000000"/>
                                <w:kern w:val="2"/>
                                <w:sz w:val="14"/>
                                <w:szCs w:val="14"/>
                                <w:vertAlign w:val="baseline"/>
                                <w:lang w:val="en-US" w:bidi="ar-SA"/>
                              </w:rPr>
                            </m:ctrlPr>
                          </m:e>
                          <m:sup>
                            <m:r>
                              <m:rPr/>
                              <w:rPr>
                                <w:rFonts w:hint="default" w:ascii="DejaVu Math TeX Gyre" w:hAnsi="DejaVu Math TeX Gyre" w:cstheme="minorBidi"/>
                                <w:color w:val="000000"/>
                                <w:kern w:val="2"/>
                                <w:sz w:val="14"/>
                                <w:szCs w:val="14"/>
                                <w:vertAlign w:val="baseline"/>
                                <w:lang w:val="en-US" w:eastAsia="zh-CN" w:bidi="ar-SA"/>
                              </w:rPr>
                              <m:t>2</m:t>
                            </m:r>
                            <m:ctrlPr>
                              <w:rPr>
                                <w:rFonts w:ascii="DejaVu Math TeX Gyre" w:hAnsi="DejaVu Math TeX Gyre" w:cstheme="minorBidi"/>
                                <w:i/>
                                <w:iCs/>
                                <w:color w:val="000000"/>
                                <w:kern w:val="2"/>
                                <w:sz w:val="14"/>
                                <w:szCs w:val="14"/>
                                <w:vertAlign w:val="baseline"/>
                                <w:lang w:val="en-US" w:bidi="ar-SA"/>
                              </w:rPr>
                            </m:ctrlPr>
                          </m:sup>
                        </m:sSup>
                        <m:r>
                          <m:rPr/>
                          <w:rPr>
                            <w:rFonts w:hint="default" w:ascii="DejaVu Math TeX Gyre" w:hAnsi="DejaVu Math TeX Gyre" w:cstheme="minorBidi"/>
                            <w:color w:val="000000"/>
                            <w:kern w:val="2"/>
                            <w:sz w:val="14"/>
                            <w:szCs w:val="14"/>
                            <w:vertAlign w:val="baseline"/>
                            <w:lang w:val="en-US" w:bidi="ar-SA"/>
                          </w:rPr>
                          <m:t>−</m:t>
                        </m:r>
                        <m:sSub>
                          <m:sSubPr>
                            <m:ctrlPr>
                              <w:rPr>
                                <w:rFonts w:ascii="DejaVu Math TeX Gyre" w:hAnsi="DejaVu Math TeX Gyre" w:cstheme="minorBidi"/>
                                <w:i/>
                                <w:iCs/>
                                <w:color w:val="000000"/>
                                <w:kern w:val="2"/>
                                <w:sz w:val="14"/>
                                <w:szCs w:val="14"/>
                                <w:vertAlign w:val="baseline"/>
                                <w:lang w:val="en-US" w:bidi="ar-SA"/>
                              </w:rPr>
                            </m:ctrlPr>
                          </m:sSubPr>
                          <m:e>
                            <m:r>
                              <m:rPr/>
                              <w:rPr>
                                <w:rFonts w:ascii="DejaVu Math TeX Gyre" w:hAnsi="DejaVu Math TeX Gyre" w:cstheme="minorBidi"/>
                                <w:color w:val="000000"/>
                                <w:kern w:val="2"/>
                                <w:sz w:val="14"/>
                                <w:szCs w:val="14"/>
                                <w:vertAlign w:val="baseline"/>
                                <w:lang w:val="en-US" w:bidi="ar-SA"/>
                              </w:rPr>
                              <m:t>ρ</m:t>
                            </m:r>
                            <m:ctrlPr>
                              <w:rPr>
                                <w:rFonts w:ascii="DejaVu Math TeX Gyre" w:hAnsi="DejaVu Math TeX Gyre" w:cstheme="minorBidi"/>
                                <w:i/>
                                <w:iCs/>
                                <w:color w:val="000000"/>
                                <w:kern w:val="2"/>
                                <w:sz w:val="14"/>
                                <w:szCs w:val="14"/>
                                <w:vertAlign w:val="baseline"/>
                                <w:lang w:val="en-US" w:bidi="ar-SA"/>
                              </w:rPr>
                            </m:ctrlPr>
                          </m:e>
                          <m:sub>
                            <m:r>
                              <m:rPr/>
                              <w:rPr>
                                <w:rFonts w:hint="default" w:ascii="DejaVu Math TeX Gyre" w:hAnsi="DejaVu Math TeX Gyre" w:cstheme="minorBidi"/>
                                <w:color w:val="000000"/>
                                <w:kern w:val="2"/>
                                <w:sz w:val="14"/>
                                <w:szCs w:val="14"/>
                                <w:vertAlign w:val="baseline"/>
                                <w:lang w:val="en-US" w:eastAsia="zh-CN" w:bidi="ar-SA"/>
                              </w:rPr>
                              <m:t>d1</m:t>
                            </m:r>
                            <m:ctrlPr>
                              <w:rPr>
                                <w:rFonts w:ascii="DejaVu Math TeX Gyre" w:hAnsi="DejaVu Math TeX Gyre" w:cstheme="minorBidi"/>
                                <w:i/>
                                <w:iCs/>
                                <w:color w:val="000000"/>
                                <w:kern w:val="2"/>
                                <w:sz w:val="14"/>
                                <w:szCs w:val="14"/>
                                <w:vertAlign w:val="baseline"/>
                                <w:lang w:val="en-US" w:bidi="ar-SA"/>
                              </w:rPr>
                            </m:ctrlPr>
                          </m:sub>
                        </m:sSub>
                        <m:sSubSup>
                          <m:sSubSupPr>
                            <m:ctrlPr>
                              <w:rPr>
                                <w:rFonts w:hint="default" w:ascii="DejaVu Math TeX Gyre" w:hAnsi="DejaVu Math TeX Gyre" w:cs="Times New Roman"/>
                                <w:b w:val="0"/>
                                <w:i w:val="0"/>
                                <w:color w:val="000000"/>
                                <w:kern w:val="2"/>
                                <w:sz w:val="14"/>
                                <w:szCs w:val="14"/>
                                <w:vertAlign w:val="baseline"/>
                                <w:lang w:val="en-US" w:eastAsia="zh-CN" w:bidi="ar-SA"/>
                              </w:rPr>
                            </m:ctrlPr>
                          </m:sSubSupPr>
                          <m:e>
                            <m:r>
                              <m:rPr/>
                              <w:rPr>
                                <w:rFonts w:hint="default" w:ascii="DejaVu Math TeX Gyre" w:hAnsi="DejaVu Math TeX Gyre" w:cs="Times New Roman"/>
                                <w:color w:val="000000"/>
                                <w:kern w:val="2"/>
                                <w:sz w:val="14"/>
                                <w:szCs w:val="14"/>
                                <w:vertAlign w:val="baseline"/>
                                <w:lang w:val="en-US" w:eastAsia="zh-CN" w:bidi="ar-SA"/>
                              </w:rPr>
                              <m:t>d</m:t>
                            </m:r>
                            <m:ctrlPr>
                              <w:rPr>
                                <w:rFonts w:hint="default" w:ascii="DejaVu Math TeX Gyre" w:hAnsi="DejaVu Math TeX Gyre" w:cs="Times New Roman"/>
                                <w:b w:val="0"/>
                                <w:i w:val="0"/>
                                <w:color w:val="000000"/>
                                <w:kern w:val="2"/>
                                <w:sz w:val="14"/>
                                <w:szCs w:val="14"/>
                                <w:vertAlign w:val="baseline"/>
                                <w:lang w:val="en-US" w:eastAsia="zh-CN" w:bidi="ar-SA"/>
                              </w:rPr>
                            </m:ctrlPr>
                          </m:e>
                          <m:sub>
                            <m:r>
                              <m:rPr>
                                <m:sty m:val="p"/>
                              </m:rPr>
                              <w:rPr>
                                <w:rFonts w:hint="default" w:ascii="DejaVu Math TeX Gyre" w:hAnsi="DejaVu Math TeX Gyre" w:cs="Times New Roman"/>
                                <w:color w:val="000000"/>
                                <w:kern w:val="2"/>
                                <w:sz w:val="14"/>
                                <w:szCs w:val="14"/>
                                <w:vertAlign w:val="baseline"/>
                                <w:lang w:val="en-US" w:eastAsia="zh-CN" w:bidi="ar-SA"/>
                              </w:rPr>
                              <m:t>预钻孔</m:t>
                            </m:r>
                            <m:ctrlPr>
                              <w:rPr>
                                <w:rFonts w:hint="default" w:ascii="DejaVu Math TeX Gyre" w:hAnsi="DejaVu Math TeX Gyre" w:cs="Times New Roman"/>
                                <w:b w:val="0"/>
                                <w:i w:val="0"/>
                                <w:color w:val="000000"/>
                                <w:kern w:val="2"/>
                                <w:sz w:val="14"/>
                                <w:szCs w:val="14"/>
                                <w:vertAlign w:val="baseline"/>
                                <w:lang w:val="en-US" w:eastAsia="zh-CN" w:bidi="ar-SA"/>
                              </w:rPr>
                            </m:ctrlPr>
                          </m:sub>
                          <m:sup>
                            <m:r>
                              <m:rPr>
                                <m:sty m:val="p"/>
                              </m:rPr>
                              <w:rPr>
                                <w:rFonts w:hint="default" w:ascii="DejaVu Math TeX Gyre" w:hAnsi="DejaVu Math TeX Gyre" w:cs="Times New Roman"/>
                                <w:color w:val="000000"/>
                                <w:kern w:val="2"/>
                                <w:sz w:val="14"/>
                                <w:szCs w:val="14"/>
                                <w:vertAlign w:val="baseline"/>
                                <w:lang w:val="en-US" w:eastAsia="zh-CN" w:bidi="ar-SA"/>
                              </w:rPr>
                              <m:t>2</m:t>
                            </m:r>
                            <m:ctrlPr>
                              <w:rPr>
                                <w:rFonts w:hint="default" w:ascii="DejaVu Math TeX Gyre" w:hAnsi="DejaVu Math TeX Gyre" w:cs="Times New Roman"/>
                                <w:b w:val="0"/>
                                <w:i w:val="0"/>
                                <w:color w:val="000000"/>
                                <w:kern w:val="2"/>
                                <w:sz w:val="14"/>
                                <w:szCs w:val="14"/>
                                <w:vertAlign w:val="baseline"/>
                                <w:lang w:val="en-US" w:eastAsia="zh-CN" w:bidi="ar-SA"/>
                              </w:rPr>
                            </m:ctrlPr>
                          </m:sup>
                        </m:sSubSup>
                        <m:ctrlPr>
                          <w:rPr>
                            <w:rFonts w:hint="default" w:ascii="DejaVu Math TeX Gyre" w:hAnsi="DejaVu Math TeX Gyre" w:cstheme="minorBidi"/>
                            <w:i/>
                            <w:iCs/>
                            <w:color w:val="000000"/>
                            <w:kern w:val="2"/>
                            <w:sz w:val="14"/>
                            <w:szCs w:val="14"/>
                            <w:vertAlign w:val="baseline"/>
                            <w:lang w:val="en-US" w:eastAsia="zh-CN" w:bidi="ar-SA"/>
                          </w:rPr>
                        </m:ctrlPr>
                      </m:num>
                      <m:den>
                        <m:sSub>
                          <m:sSubPr>
                            <m:ctrlPr>
                              <w:rPr>
                                <w:rFonts w:ascii="DejaVu Math TeX Gyre" w:hAnsi="DejaVu Math TeX Gyre" w:cstheme="minorBidi"/>
                                <w:i/>
                                <w:iCs/>
                                <w:color w:val="000000"/>
                                <w:kern w:val="2"/>
                                <w:sz w:val="14"/>
                                <w:szCs w:val="14"/>
                                <w:vertAlign w:val="baseline"/>
                                <w:lang w:val="en-US" w:bidi="ar-SA"/>
                              </w:rPr>
                            </m:ctrlPr>
                          </m:sSubPr>
                          <m:e>
                            <m:r>
                              <m:rPr/>
                              <w:rPr>
                                <w:rFonts w:ascii="DejaVu Math TeX Gyre" w:hAnsi="DejaVu Math TeX Gyre" w:cstheme="minorBidi"/>
                                <w:color w:val="000000"/>
                                <w:kern w:val="2"/>
                                <w:sz w:val="14"/>
                                <w:szCs w:val="14"/>
                                <w:vertAlign w:val="baseline"/>
                                <w:lang w:val="en-US" w:bidi="ar-SA"/>
                              </w:rPr>
                              <m:t>ρ</m:t>
                            </m:r>
                            <m:ctrlPr>
                              <w:rPr>
                                <w:rFonts w:ascii="DejaVu Math TeX Gyre" w:hAnsi="DejaVu Math TeX Gyre" w:cstheme="minorBidi"/>
                                <w:i/>
                                <w:iCs/>
                                <w:color w:val="000000"/>
                                <w:kern w:val="2"/>
                                <w:sz w:val="14"/>
                                <w:szCs w:val="14"/>
                                <w:vertAlign w:val="baseline"/>
                                <w:lang w:val="en-US" w:bidi="ar-SA"/>
                              </w:rPr>
                            </m:ctrlPr>
                          </m:e>
                          <m:sub>
                            <m:r>
                              <m:rPr/>
                              <w:rPr>
                                <w:rFonts w:hint="default" w:ascii="DejaVu Math TeX Gyre" w:hAnsi="DejaVu Math TeX Gyre" w:cstheme="minorBidi"/>
                                <w:color w:val="000000"/>
                                <w:kern w:val="2"/>
                                <w:sz w:val="14"/>
                                <w:szCs w:val="14"/>
                                <w:vertAlign w:val="baseline"/>
                                <w:lang w:val="en-US" w:eastAsia="zh-CN" w:bidi="ar-SA"/>
                              </w:rPr>
                              <m:t>d2</m:t>
                            </m:r>
                            <m:ctrlPr>
                              <w:rPr>
                                <w:rFonts w:ascii="DejaVu Math TeX Gyre" w:hAnsi="DejaVu Math TeX Gyre" w:cstheme="minorBidi"/>
                                <w:i/>
                                <w:iCs/>
                                <w:color w:val="000000"/>
                                <w:kern w:val="2"/>
                                <w:sz w:val="14"/>
                                <w:szCs w:val="14"/>
                                <w:vertAlign w:val="baseline"/>
                                <w:lang w:val="en-US" w:bidi="ar-SA"/>
                              </w:rPr>
                            </m:ctrlPr>
                          </m:sub>
                        </m:sSub>
                        <m:r>
                          <m:rPr/>
                          <w:rPr>
                            <w:rFonts w:hint="default" w:ascii="DejaVu Math TeX Gyre" w:hAnsi="DejaVu Math TeX Gyre" w:cstheme="minorBidi"/>
                            <w:color w:val="000000"/>
                            <w:kern w:val="2"/>
                            <w:sz w:val="14"/>
                            <w:szCs w:val="14"/>
                            <w:vertAlign w:val="baseline"/>
                            <w:lang w:val="en-US" w:eastAsia="zh-CN" w:bidi="ar-SA"/>
                          </w:rPr>
                          <m:t>−</m:t>
                        </m:r>
                        <m:sSub>
                          <m:sSubPr>
                            <m:ctrlPr>
                              <w:rPr>
                                <w:rFonts w:ascii="DejaVu Math TeX Gyre" w:hAnsi="DejaVu Math TeX Gyre" w:cstheme="minorBidi"/>
                                <w:i/>
                                <w:iCs/>
                                <w:color w:val="000000"/>
                                <w:kern w:val="2"/>
                                <w:sz w:val="14"/>
                                <w:szCs w:val="14"/>
                                <w:vertAlign w:val="baseline"/>
                                <w:lang w:val="en-US" w:bidi="ar-SA"/>
                              </w:rPr>
                            </m:ctrlPr>
                          </m:sSubPr>
                          <m:e>
                            <m:r>
                              <m:rPr/>
                              <w:rPr>
                                <w:rFonts w:ascii="DejaVu Math TeX Gyre" w:hAnsi="DejaVu Math TeX Gyre" w:cstheme="minorBidi"/>
                                <w:color w:val="000000"/>
                                <w:kern w:val="2"/>
                                <w:sz w:val="14"/>
                                <w:szCs w:val="14"/>
                                <w:vertAlign w:val="baseline"/>
                                <w:lang w:val="en-US" w:bidi="ar-SA"/>
                              </w:rPr>
                              <m:t>ρ</m:t>
                            </m:r>
                            <m:ctrlPr>
                              <w:rPr>
                                <w:rFonts w:ascii="DejaVu Math TeX Gyre" w:hAnsi="DejaVu Math TeX Gyre" w:cstheme="minorBidi"/>
                                <w:i/>
                                <w:iCs/>
                                <w:color w:val="000000"/>
                                <w:kern w:val="2"/>
                                <w:sz w:val="14"/>
                                <w:szCs w:val="14"/>
                                <w:vertAlign w:val="baseline"/>
                                <w:lang w:val="en-US" w:bidi="ar-SA"/>
                              </w:rPr>
                            </m:ctrlPr>
                          </m:e>
                          <m:sub>
                            <m:r>
                              <m:rPr/>
                              <w:rPr>
                                <w:rFonts w:hint="default" w:ascii="DejaVu Math TeX Gyre" w:hAnsi="DejaVu Math TeX Gyre" w:cstheme="minorBidi"/>
                                <w:color w:val="000000"/>
                                <w:kern w:val="2"/>
                                <w:sz w:val="14"/>
                                <w:szCs w:val="14"/>
                                <w:vertAlign w:val="baseline"/>
                                <w:lang w:val="en-US" w:eastAsia="zh-CN" w:bidi="ar-SA"/>
                              </w:rPr>
                              <m:t>d1</m:t>
                            </m:r>
                            <m:ctrlPr>
                              <w:rPr>
                                <w:rFonts w:ascii="DejaVu Math TeX Gyre" w:hAnsi="DejaVu Math TeX Gyre" w:cstheme="minorBidi"/>
                                <w:i/>
                                <w:iCs/>
                                <w:color w:val="000000"/>
                                <w:kern w:val="2"/>
                                <w:sz w:val="14"/>
                                <w:szCs w:val="14"/>
                                <w:vertAlign w:val="baseline"/>
                                <w:lang w:val="en-US" w:bidi="ar-SA"/>
                              </w:rPr>
                            </m:ctrlPr>
                          </m:sub>
                        </m:sSub>
                        <m:ctrlPr>
                          <w:rPr>
                            <w:rFonts w:hint="default" w:ascii="DejaVu Math TeX Gyre" w:hAnsi="DejaVu Math TeX Gyre" w:cstheme="minorBidi"/>
                            <w:i/>
                            <w:iCs/>
                            <w:color w:val="000000"/>
                            <w:kern w:val="2"/>
                            <w:sz w:val="14"/>
                            <w:szCs w:val="14"/>
                            <w:vertAlign w:val="baseline"/>
                            <w:lang w:val="en-US" w:eastAsia="zh-CN" w:bidi="ar-SA"/>
                          </w:rPr>
                        </m:ctrlPr>
                      </m:den>
                    </m:f>
                    <m:ctrlPr>
                      <w:rPr>
                        <w:rFonts w:hint="default" w:ascii="DejaVu Math TeX Gyre" w:hAnsi="DejaVu Math TeX Gyre" w:cstheme="minorBidi"/>
                        <w:i/>
                        <w:iCs/>
                        <w:color w:val="000000"/>
                        <w:kern w:val="2"/>
                        <w:sz w:val="14"/>
                        <w:szCs w:val="14"/>
                        <w:vertAlign w:val="baseline"/>
                        <w:lang w:val="en-US" w:eastAsia="zh-CN" w:bidi="ar-SA"/>
                      </w:rPr>
                    </m:ctrlPr>
                  </m:e>
                </m:rad>
                <m:r>
                  <m:rPr>
                    <m:sty m:val="p"/>
                  </m:rPr>
                  <w:rPr>
                    <w:rFonts w:hint="default" w:ascii="DejaVu Math TeX Gyre" w:hAnsi="DejaVu Math TeX Gyre" w:cstheme="minorBidi"/>
                    <w:color w:val="000000"/>
                    <w:kern w:val="2"/>
                    <w:sz w:val="14"/>
                    <w:szCs w:val="14"/>
                    <w:vertAlign w:val="baseline"/>
                    <w:lang w:val="en-US" w:eastAsia="zh-CN" w:bidi="ar-SA"/>
                  </w:rPr>
                  <m:t>=0.95</m:t>
                </m:r>
                <m:rad>
                  <m:radPr>
                    <m:degHide m:val="1"/>
                    <m:ctrlPr>
                      <w:rPr>
                        <w:rFonts w:hint="default" w:ascii="DejaVu Math TeX Gyre" w:hAnsi="DejaVu Math TeX Gyre" w:cstheme="minorBidi"/>
                        <w:i/>
                        <w:iCs/>
                        <w:color w:val="000000"/>
                        <w:kern w:val="2"/>
                        <w:sz w:val="14"/>
                        <w:szCs w:val="14"/>
                        <w:vertAlign w:val="baseline"/>
                        <w:lang w:val="en-US" w:eastAsia="zh-CN" w:bidi="ar-SA"/>
                      </w:rPr>
                    </m:ctrlPr>
                  </m:radPr>
                  <m:deg>
                    <m:ctrlPr>
                      <w:rPr>
                        <w:rFonts w:hint="default" w:ascii="DejaVu Math TeX Gyre" w:hAnsi="DejaVu Math TeX Gyre" w:cstheme="minorBidi"/>
                        <w:i/>
                        <w:iCs/>
                        <w:color w:val="000000"/>
                        <w:kern w:val="2"/>
                        <w:sz w:val="14"/>
                        <w:szCs w:val="14"/>
                        <w:vertAlign w:val="baseline"/>
                        <w:lang w:val="en-US" w:eastAsia="zh-CN" w:bidi="ar-SA"/>
                      </w:rPr>
                    </m:ctrlPr>
                  </m:deg>
                  <m:e>
                    <m:f>
                      <m:fPr>
                        <m:ctrlPr>
                          <w:rPr>
                            <w:rFonts w:hint="default" w:ascii="DejaVu Math TeX Gyre" w:hAnsi="DejaVu Math TeX Gyre" w:cstheme="minorBidi"/>
                            <w:i/>
                            <w:iCs/>
                            <w:color w:val="000000"/>
                            <w:kern w:val="2"/>
                            <w:sz w:val="14"/>
                            <w:szCs w:val="14"/>
                            <w:vertAlign w:val="baseline"/>
                            <w:lang w:val="en-US" w:eastAsia="zh-CN" w:bidi="ar-SA"/>
                          </w:rPr>
                        </m:ctrlPr>
                      </m:fPr>
                      <m:num>
                        <m:sSub>
                          <m:sSubPr>
                            <m:ctrlPr>
                              <w:rPr>
                                <w:rFonts w:hint="default" w:ascii="DejaVu Math TeX Gyre" w:hAnsi="DejaVu Math TeX Gyre" w:cstheme="minorBidi"/>
                                <w:i/>
                                <w:iCs/>
                                <w:color w:val="000000"/>
                                <w:kern w:val="2"/>
                                <w:sz w:val="14"/>
                                <w:szCs w:val="14"/>
                                <w:vertAlign w:val="baseline"/>
                                <w:lang w:val="en-US" w:eastAsia="zh-CN" w:bidi="ar-SA"/>
                              </w:rPr>
                            </m:ctrlPr>
                          </m:sSubPr>
                          <m:e>
                            <m:acc>
                              <m:accPr>
                                <m:chr m:val="̅"/>
                                <m:ctrlPr>
                                  <w:rPr>
                                    <w:rFonts w:hint="default" w:ascii="DejaVu Math TeX Gyre" w:hAnsi="DejaVu Math TeX Gyre" w:cstheme="minorBidi"/>
                                    <w:i/>
                                    <w:iCs/>
                                    <w:color w:val="000000"/>
                                    <w:kern w:val="2"/>
                                    <w:sz w:val="14"/>
                                    <w:szCs w:val="14"/>
                                    <w:vertAlign w:val="baseline"/>
                                    <w:lang w:val="en-US" w:eastAsia="zh-CN" w:bidi="ar-SA"/>
                                  </w:rPr>
                                </m:ctrlPr>
                              </m:accPr>
                              <m:e>
                                <m:r>
                                  <m:rPr/>
                                  <w:rPr>
                                    <w:rFonts w:hint="default" w:ascii="DejaVu Math TeX Gyre" w:hAnsi="DejaVu Math TeX Gyre" w:cstheme="minorBidi"/>
                                    <w:color w:val="000000"/>
                                    <w:kern w:val="2"/>
                                    <w:sz w:val="14"/>
                                    <w:szCs w:val="14"/>
                                    <w:vertAlign w:val="baseline"/>
                                    <w:lang w:val="en-US" w:eastAsia="zh-CN" w:bidi="ar-SA"/>
                                  </w:rPr>
                                  <m:t>η</m:t>
                                </m:r>
                                <m:ctrlPr>
                                  <w:rPr>
                                    <w:rFonts w:hint="default" w:ascii="DejaVu Math TeX Gyre" w:hAnsi="DejaVu Math TeX Gyre" w:cstheme="minorBidi"/>
                                    <w:i/>
                                    <w:iCs/>
                                    <w:color w:val="000000"/>
                                    <w:kern w:val="2"/>
                                    <w:sz w:val="14"/>
                                    <w:szCs w:val="14"/>
                                    <w:vertAlign w:val="baseline"/>
                                    <w:lang w:val="en-US" w:eastAsia="zh-CN" w:bidi="ar-SA"/>
                                  </w:rPr>
                                </m:ctrlPr>
                              </m:e>
                            </m:acc>
                            <m:ctrlPr>
                              <w:rPr>
                                <w:rFonts w:hint="default" w:ascii="DejaVu Math TeX Gyre" w:hAnsi="DejaVu Math TeX Gyre" w:cstheme="minorBidi"/>
                                <w:i/>
                                <w:iCs/>
                                <w:color w:val="000000"/>
                                <w:kern w:val="2"/>
                                <w:sz w:val="14"/>
                                <w:szCs w:val="14"/>
                                <w:vertAlign w:val="baseline"/>
                                <w:lang w:val="en-US" w:eastAsia="zh-CN" w:bidi="ar-SA"/>
                              </w:rPr>
                            </m:ctrlPr>
                          </m:e>
                          <m:sub>
                            <m:r>
                              <m:rPr/>
                              <w:rPr>
                                <w:rFonts w:hint="default" w:ascii="DejaVu Math TeX Gyre" w:hAnsi="DejaVu Math TeX Gyre" w:cstheme="minorBidi"/>
                                <w:color w:val="000000"/>
                                <w:kern w:val="2"/>
                                <w:sz w:val="14"/>
                                <w:szCs w:val="14"/>
                                <w:vertAlign w:val="baseline"/>
                                <w:lang w:val="en-US" w:eastAsia="zh-CN" w:bidi="ar-SA"/>
                              </w:rPr>
                              <m:t>c</m:t>
                            </m:r>
                            <m:ctrlPr>
                              <w:rPr>
                                <w:rFonts w:hint="default" w:ascii="DejaVu Math TeX Gyre" w:hAnsi="DejaVu Math TeX Gyre" w:cstheme="minorBidi"/>
                                <w:i/>
                                <w:iCs/>
                                <w:color w:val="000000"/>
                                <w:kern w:val="2"/>
                                <w:sz w:val="14"/>
                                <w:szCs w:val="14"/>
                                <w:vertAlign w:val="baseline"/>
                                <w:lang w:val="en-US" w:eastAsia="zh-CN" w:bidi="ar-SA"/>
                              </w:rPr>
                            </m:ctrlPr>
                          </m:sub>
                        </m:sSub>
                        <m:sSub>
                          <m:sSubPr>
                            <m:ctrlPr>
                              <w:rPr>
                                <w:rFonts w:ascii="DejaVu Math TeX Gyre" w:hAnsi="DejaVu Math TeX Gyre" w:cstheme="minorBidi"/>
                                <w:i/>
                                <w:iCs/>
                                <w:color w:val="000000"/>
                                <w:kern w:val="2"/>
                                <w:sz w:val="14"/>
                                <w:szCs w:val="14"/>
                                <w:vertAlign w:val="baseline"/>
                                <w:lang w:val="en-US" w:bidi="ar-SA"/>
                              </w:rPr>
                            </m:ctrlPr>
                          </m:sSubPr>
                          <m:e>
                            <m:r>
                              <m:rPr/>
                              <w:rPr>
                                <w:rFonts w:ascii="DejaVu Math TeX Gyre" w:hAnsi="DejaVu Math TeX Gyre" w:cstheme="minorBidi"/>
                                <w:color w:val="000000"/>
                                <w:kern w:val="2"/>
                                <w:sz w:val="14"/>
                                <w:szCs w:val="14"/>
                                <w:vertAlign w:val="baseline"/>
                                <w:lang w:val="en-US" w:bidi="ar-SA"/>
                              </w:rPr>
                              <m:t>ρ</m:t>
                            </m:r>
                            <m:ctrlPr>
                              <w:rPr>
                                <w:rFonts w:ascii="DejaVu Math TeX Gyre" w:hAnsi="DejaVu Math TeX Gyre" w:cstheme="minorBidi"/>
                                <w:i/>
                                <w:iCs/>
                                <w:color w:val="000000"/>
                                <w:kern w:val="2"/>
                                <w:sz w:val="14"/>
                                <w:szCs w:val="14"/>
                                <w:vertAlign w:val="baseline"/>
                                <w:lang w:val="en-US" w:bidi="ar-SA"/>
                              </w:rPr>
                            </m:ctrlPr>
                          </m:e>
                          <m:sub>
                            <m:r>
                              <m:rPr/>
                              <w:rPr>
                                <w:rFonts w:hint="default" w:ascii="DejaVu Math TeX Gyre" w:hAnsi="DejaVu Math TeX Gyre" w:cstheme="minorBidi"/>
                                <w:color w:val="000000"/>
                                <w:kern w:val="2"/>
                                <w:sz w:val="14"/>
                                <w:szCs w:val="14"/>
                                <w:vertAlign w:val="baseline"/>
                                <w:lang w:val="en-US" w:eastAsia="zh-CN" w:bidi="ar-SA"/>
                              </w:rPr>
                              <m:t>d</m:t>
                            </m:r>
                            <m:r>
                              <m:rPr>
                                <m:sty m:val="p"/>
                              </m:rPr>
                              <w:rPr>
                                <w:rFonts w:hint="default" w:ascii="DejaVu Math TeX Gyre" w:hAnsi="DejaVu Math TeX Gyre" w:cstheme="minorBidi"/>
                                <w:color w:val="000000"/>
                                <w:kern w:val="2"/>
                                <w:sz w:val="14"/>
                                <w:szCs w:val="14"/>
                                <w:vertAlign w:val="baseline"/>
                                <w:lang w:val="en-US" w:eastAsia="zh-CN" w:bidi="ar-SA"/>
                              </w:rPr>
                              <m:t>max</m:t>
                            </m:r>
                            <m:ctrlPr>
                              <w:rPr>
                                <w:rFonts w:ascii="DejaVu Math TeX Gyre" w:hAnsi="DejaVu Math TeX Gyre" w:cstheme="minorBidi"/>
                                <w:i/>
                                <w:iCs/>
                                <w:color w:val="000000"/>
                                <w:kern w:val="2"/>
                                <w:sz w:val="14"/>
                                <w:szCs w:val="14"/>
                                <w:vertAlign w:val="baseline"/>
                                <w:lang w:val="en-US" w:bidi="ar-SA"/>
                              </w:rPr>
                            </m:ctrlPr>
                          </m:sub>
                        </m:sSub>
                        <m:sSup>
                          <m:sSupPr>
                            <m:ctrlPr>
                              <w:rPr>
                                <w:rFonts w:ascii="DejaVu Math TeX Gyre" w:hAnsi="DejaVu Math TeX Gyre" w:cstheme="minorBidi"/>
                                <w:i/>
                                <w:iCs/>
                                <w:color w:val="000000"/>
                                <w:kern w:val="2"/>
                                <w:sz w:val="14"/>
                                <w:szCs w:val="14"/>
                                <w:vertAlign w:val="baseline"/>
                                <w:lang w:val="en-US" w:bidi="ar-SA"/>
                              </w:rPr>
                            </m:ctrlPr>
                          </m:sSupPr>
                          <m:e>
                            <m:r>
                              <m:rPr/>
                              <w:rPr>
                                <w:rFonts w:hint="default" w:ascii="DejaVu Math TeX Gyre" w:hAnsi="DejaVu Math TeX Gyre" w:cstheme="minorBidi"/>
                                <w:color w:val="000000"/>
                                <w:kern w:val="2"/>
                                <w:sz w:val="14"/>
                                <w:szCs w:val="14"/>
                                <w:vertAlign w:val="baseline"/>
                                <w:lang w:val="en-US" w:eastAsia="zh-CN" w:bidi="ar-SA"/>
                              </w:rPr>
                              <m:t>D</m:t>
                            </m:r>
                            <m:ctrlPr>
                              <w:rPr>
                                <w:rFonts w:ascii="DejaVu Math TeX Gyre" w:hAnsi="DejaVu Math TeX Gyre" w:cstheme="minorBidi"/>
                                <w:i/>
                                <w:iCs/>
                                <w:color w:val="000000"/>
                                <w:kern w:val="2"/>
                                <w:sz w:val="14"/>
                                <w:szCs w:val="14"/>
                                <w:vertAlign w:val="baseline"/>
                                <w:lang w:val="en-US" w:bidi="ar-SA"/>
                              </w:rPr>
                            </m:ctrlPr>
                          </m:e>
                          <m:sup>
                            <m:r>
                              <m:rPr/>
                              <w:rPr>
                                <w:rFonts w:hint="default" w:ascii="DejaVu Math TeX Gyre" w:hAnsi="DejaVu Math TeX Gyre" w:cstheme="minorBidi"/>
                                <w:color w:val="000000"/>
                                <w:kern w:val="2"/>
                                <w:sz w:val="14"/>
                                <w:szCs w:val="14"/>
                                <w:vertAlign w:val="baseline"/>
                                <w:lang w:val="en-US" w:eastAsia="zh-CN" w:bidi="ar-SA"/>
                              </w:rPr>
                              <m:t>2</m:t>
                            </m:r>
                            <m:ctrlPr>
                              <w:rPr>
                                <w:rFonts w:ascii="DejaVu Math TeX Gyre" w:hAnsi="DejaVu Math TeX Gyre" w:cstheme="minorBidi"/>
                                <w:i/>
                                <w:iCs/>
                                <w:color w:val="000000"/>
                                <w:kern w:val="2"/>
                                <w:sz w:val="14"/>
                                <w:szCs w:val="14"/>
                                <w:vertAlign w:val="baseline"/>
                                <w:lang w:val="en-US" w:bidi="ar-SA"/>
                              </w:rPr>
                            </m:ctrlPr>
                          </m:sup>
                        </m:sSup>
                        <m:r>
                          <m:rPr/>
                          <w:rPr>
                            <w:rFonts w:hint="default" w:ascii="DejaVu Math TeX Gyre" w:hAnsi="DejaVu Math TeX Gyre"/>
                            <w:color w:val="000000"/>
                            <w:sz w:val="14"/>
                            <w:szCs w:val="14"/>
                            <w:vertAlign w:val="baseline"/>
                            <w:lang w:val="en-US" w:eastAsia="zh-CN"/>
                          </w:rPr>
                          <m:t>−</m:t>
                        </m:r>
                        <m:sSub>
                          <m:sSubPr>
                            <m:ctrlPr>
                              <w:rPr>
                                <w:rFonts w:ascii="DejaVu Math TeX Gyre" w:hAnsi="DejaVu Math TeX Gyre" w:cstheme="minorBidi"/>
                                <w:i/>
                                <w:iCs/>
                                <w:color w:val="000000"/>
                                <w:kern w:val="2"/>
                                <w:sz w:val="14"/>
                                <w:szCs w:val="14"/>
                                <w:vertAlign w:val="baseline"/>
                                <w:lang w:val="en-US" w:bidi="ar-SA"/>
                              </w:rPr>
                            </m:ctrlPr>
                          </m:sSubPr>
                          <m:e>
                            <m:r>
                              <m:rPr/>
                              <w:rPr>
                                <w:rFonts w:ascii="DejaVu Math TeX Gyre" w:hAnsi="DejaVu Math TeX Gyre" w:cstheme="minorBidi"/>
                                <w:color w:val="000000"/>
                                <w:kern w:val="2"/>
                                <w:sz w:val="14"/>
                                <w:szCs w:val="14"/>
                                <w:vertAlign w:val="baseline"/>
                                <w:lang w:val="en-US" w:bidi="ar-SA"/>
                              </w:rPr>
                              <m:t>ρ</m:t>
                            </m:r>
                            <m:ctrlPr>
                              <w:rPr>
                                <w:rFonts w:ascii="DejaVu Math TeX Gyre" w:hAnsi="DejaVu Math TeX Gyre" w:cstheme="minorBidi"/>
                                <w:i/>
                                <w:iCs/>
                                <w:color w:val="000000"/>
                                <w:kern w:val="2"/>
                                <w:sz w:val="14"/>
                                <w:szCs w:val="14"/>
                                <w:vertAlign w:val="baseline"/>
                                <w:lang w:val="en-US" w:bidi="ar-SA"/>
                              </w:rPr>
                            </m:ctrlPr>
                          </m:e>
                          <m:sub>
                            <m:r>
                              <m:rPr/>
                              <w:rPr>
                                <w:rFonts w:hint="default" w:ascii="DejaVu Math TeX Gyre" w:hAnsi="DejaVu Math TeX Gyre" w:cstheme="minorBidi"/>
                                <w:color w:val="000000"/>
                                <w:kern w:val="2"/>
                                <w:sz w:val="14"/>
                                <w:szCs w:val="14"/>
                                <w:vertAlign w:val="baseline"/>
                                <w:lang w:val="en-US" w:eastAsia="zh-CN" w:bidi="ar-SA"/>
                              </w:rPr>
                              <m:t>d1</m:t>
                            </m:r>
                            <m:ctrlPr>
                              <w:rPr>
                                <w:rFonts w:ascii="DejaVu Math TeX Gyre" w:hAnsi="DejaVu Math TeX Gyre" w:cstheme="minorBidi"/>
                                <w:i/>
                                <w:iCs/>
                                <w:color w:val="000000"/>
                                <w:kern w:val="2"/>
                                <w:sz w:val="14"/>
                                <w:szCs w:val="14"/>
                                <w:vertAlign w:val="baseline"/>
                                <w:lang w:val="en-US" w:bidi="ar-SA"/>
                              </w:rPr>
                            </m:ctrlPr>
                          </m:sub>
                        </m:sSub>
                        <m:sSubSup>
                          <m:sSubSupPr>
                            <m:ctrlPr>
                              <w:rPr>
                                <w:rFonts w:hint="default" w:ascii="DejaVu Math TeX Gyre" w:hAnsi="DejaVu Math TeX Gyre" w:cs="Times New Roman"/>
                                <w:b w:val="0"/>
                                <w:i w:val="0"/>
                                <w:color w:val="000000"/>
                                <w:kern w:val="2"/>
                                <w:sz w:val="14"/>
                                <w:szCs w:val="14"/>
                                <w:vertAlign w:val="baseline"/>
                                <w:lang w:val="en-US" w:eastAsia="zh-CN" w:bidi="ar-SA"/>
                              </w:rPr>
                            </m:ctrlPr>
                          </m:sSubSupPr>
                          <m:e>
                            <m:r>
                              <m:rPr/>
                              <w:rPr>
                                <w:rFonts w:hint="default" w:ascii="DejaVu Math TeX Gyre" w:hAnsi="DejaVu Math TeX Gyre" w:cs="Times New Roman"/>
                                <w:color w:val="000000"/>
                                <w:kern w:val="2"/>
                                <w:sz w:val="14"/>
                                <w:szCs w:val="14"/>
                                <w:vertAlign w:val="baseline"/>
                                <w:lang w:val="en-US" w:eastAsia="zh-CN" w:bidi="ar-SA"/>
                              </w:rPr>
                              <m:t>d</m:t>
                            </m:r>
                            <m:ctrlPr>
                              <w:rPr>
                                <w:rFonts w:hint="default" w:ascii="DejaVu Math TeX Gyre" w:hAnsi="DejaVu Math TeX Gyre" w:cs="Times New Roman"/>
                                <w:b w:val="0"/>
                                <w:i w:val="0"/>
                                <w:color w:val="000000"/>
                                <w:kern w:val="2"/>
                                <w:sz w:val="14"/>
                                <w:szCs w:val="14"/>
                                <w:vertAlign w:val="baseline"/>
                                <w:lang w:val="en-US" w:eastAsia="zh-CN" w:bidi="ar-SA"/>
                              </w:rPr>
                            </m:ctrlPr>
                          </m:e>
                          <m:sub>
                            <m:r>
                              <m:rPr>
                                <m:sty m:val="p"/>
                              </m:rPr>
                              <w:rPr>
                                <w:rFonts w:hint="default" w:ascii="DejaVu Math TeX Gyre" w:hAnsi="DejaVu Math TeX Gyre" w:cs="Times New Roman"/>
                                <w:color w:val="000000"/>
                                <w:kern w:val="2"/>
                                <w:sz w:val="14"/>
                                <w:szCs w:val="14"/>
                                <w:vertAlign w:val="baseline"/>
                                <w:lang w:val="en-US" w:eastAsia="zh-CN" w:bidi="ar-SA"/>
                              </w:rPr>
                              <m:t>预钻孔</m:t>
                            </m:r>
                            <m:ctrlPr>
                              <w:rPr>
                                <w:rFonts w:hint="default" w:ascii="DejaVu Math TeX Gyre" w:hAnsi="DejaVu Math TeX Gyre" w:cs="Times New Roman"/>
                                <w:b w:val="0"/>
                                <w:i w:val="0"/>
                                <w:color w:val="000000"/>
                                <w:kern w:val="2"/>
                                <w:sz w:val="14"/>
                                <w:szCs w:val="14"/>
                                <w:vertAlign w:val="baseline"/>
                                <w:lang w:val="en-US" w:eastAsia="zh-CN" w:bidi="ar-SA"/>
                              </w:rPr>
                            </m:ctrlPr>
                          </m:sub>
                          <m:sup>
                            <m:r>
                              <m:rPr>
                                <m:sty m:val="p"/>
                              </m:rPr>
                              <w:rPr>
                                <w:rFonts w:hint="default" w:ascii="DejaVu Math TeX Gyre" w:hAnsi="DejaVu Math TeX Gyre" w:cs="Times New Roman"/>
                                <w:color w:val="000000"/>
                                <w:kern w:val="2"/>
                                <w:sz w:val="14"/>
                                <w:szCs w:val="14"/>
                                <w:vertAlign w:val="baseline"/>
                                <w:lang w:val="en-US" w:eastAsia="zh-CN" w:bidi="ar-SA"/>
                              </w:rPr>
                              <m:t>2</m:t>
                            </m:r>
                            <m:ctrlPr>
                              <w:rPr>
                                <w:rFonts w:hint="default" w:ascii="DejaVu Math TeX Gyre" w:hAnsi="DejaVu Math TeX Gyre" w:cs="Times New Roman"/>
                                <w:b w:val="0"/>
                                <w:i w:val="0"/>
                                <w:color w:val="000000"/>
                                <w:kern w:val="2"/>
                                <w:sz w:val="14"/>
                                <w:szCs w:val="14"/>
                                <w:vertAlign w:val="baseline"/>
                                <w:lang w:val="en-US" w:eastAsia="zh-CN" w:bidi="ar-SA"/>
                              </w:rPr>
                            </m:ctrlPr>
                          </m:sup>
                        </m:sSubSup>
                        <m:ctrlPr>
                          <w:rPr>
                            <w:rFonts w:hint="default" w:ascii="DejaVu Math TeX Gyre" w:hAnsi="DejaVu Math TeX Gyre" w:cstheme="minorBidi"/>
                            <w:i/>
                            <w:iCs/>
                            <w:color w:val="000000"/>
                            <w:kern w:val="2"/>
                            <w:sz w:val="14"/>
                            <w:szCs w:val="14"/>
                            <w:vertAlign w:val="baseline"/>
                            <w:lang w:val="en-US" w:eastAsia="zh-CN" w:bidi="ar-SA"/>
                          </w:rPr>
                        </m:ctrlPr>
                      </m:num>
                      <m:den>
                        <m:sSub>
                          <m:sSubPr>
                            <m:ctrlPr>
                              <w:rPr>
                                <w:rFonts w:hint="default" w:ascii="DejaVu Math TeX Gyre" w:hAnsi="DejaVu Math TeX Gyre" w:cstheme="minorBidi"/>
                                <w:i/>
                                <w:iCs/>
                                <w:color w:val="000000"/>
                                <w:kern w:val="2"/>
                                <w:sz w:val="14"/>
                                <w:szCs w:val="14"/>
                                <w:vertAlign w:val="baseline"/>
                                <w:lang w:val="en-US" w:eastAsia="zh-CN" w:bidi="ar-SA"/>
                              </w:rPr>
                            </m:ctrlPr>
                          </m:sSubPr>
                          <m:e>
                            <m:acc>
                              <m:accPr>
                                <m:chr m:val="̅"/>
                                <m:ctrlPr>
                                  <w:rPr>
                                    <w:rFonts w:hint="default" w:ascii="DejaVu Math TeX Gyre" w:hAnsi="DejaVu Math TeX Gyre" w:cstheme="minorBidi"/>
                                    <w:i/>
                                    <w:iCs/>
                                    <w:color w:val="000000"/>
                                    <w:kern w:val="2"/>
                                    <w:sz w:val="14"/>
                                    <w:szCs w:val="14"/>
                                    <w:vertAlign w:val="baseline"/>
                                    <w:lang w:val="en-US" w:eastAsia="zh-CN" w:bidi="ar-SA"/>
                                  </w:rPr>
                                </m:ctrlPr>
                              </m:accPr>
                              <m:e>
                                <m:r>
                                  <m:rPr/>
                                  <w:rPr>
                                    <w:rFonts w:hint="default" w:ascii="DejaVu Math TeX Gyre" w:hAnsi="DejaVu Math TeX Gyre" w:cstheme="minorBidi"/>
                                    <w:color w:val="000000"/>
                                    <w:kern w:val="2"/>
                                    <w:sz w:val="14"/>
                                    <w:szCs w:val="14"/>
                                    <w:vertAlign w:val="baseline"/>
                                    <w:lang w:val="en-US" w:eastAsia="zh-CN" w:bidi="ar-SA"/>
                                  </w:rPr>
                                  <m:t>η</m:t>
                                </m:r>
                                <m:ctrlPr>
                                  <w:rPr>
                                    <w:rFonts w:hint="default" w:ascii="DejaVu Math TeX Gyre" w:hAnsi="DejaVu Math TeX Gyre" w:cstheme="minorBidi"/>
                                    <w:i/>
                                    <w:iCs/>
                                    <w:color w:val="000000"/>
                                    <w:kern w:val="2"/>
                                    <w:sz w:val="14"/>
                                    <w:szCs w:val="14"/>
                                    <w:vertAlign w:val="baseline"/>
                                    <w:lang w:val="en-US" w:eastAsia="zh-CN" w:bidi="ar-SA"/>
                                  </w:rPr>
                                </m:ctrlPr>
                              </m:e>
                            </m:acc>
                            <m:ctrlPr>
                              <w:rPr>
                                <w:rFonts w:hint="default" w:ascii="DejaVu Math TeX Gyre" w:hAnsi="DejaVu Math TeX Gyre" w:cstheme="minorBidi"/>
                                <w:i/>
                                <w:iCs/>
                                <w:color w:val="000000"/>
                                <w:kern w:val="2"/>
                                <w:sz w:val="14"/>
                                <w:szCs w:val="14"/>
                                <w:vertAlign w:val="baseline"/>
                                <w:lang w:val="en-US" w:eastAsia="zh-CN" w:bidi="ar-SA"/>
                              </w:rPr>
                            </m:ctrlPr>
                          </m:e>
                          <m:sub>
                            <m:r>
                              <m:rPr/>
                              <w:rPr>
                                <w:rFonts w:hint="default" w:ascii="DejaVu Math TeX Gyre" w:hAnsi="DejaVu Math TeX Gyre" w:cstheme="minorBidi"/>
                                <w:color w:val="000000"/>
                                <w:kern w:val="2"/>
                                <w:sz w:val="14"/>
                                <w:szCs w:val="14"/>
                                <w:vertAlign w:val="baseline"/>
                                <w:lang w:val="en-US" w:eastAsia="zh-CN" w:bidi="ar-SA"/>
                              </w:rPr>
                              <m:t>c</m:t>
                            </m:r>
                            <m:ctrlPr>
                              <w:rPr>
                                <w:rFonts w:hint="default" w:ascii="DejaVu Math TeX Gyre" w:hAnsi="DejaVu Math TeX Gyre" w:cstheme="minorBidi"/>
                                <w:i/>
                                <w:iCs/>
                                <w:color w:val="000000"/>
                                <w:kern w:val="2"/>
                                <w:sz w:val="14"/>
                                <w:szCs w:val="14"/>
                                <w:vertAlign w:val="baseline"/>
                                <w:lang w:val="en-US" w:eastAsia="zh-CN" w:bidi="ar-SA"/>
                              </w:rPr>
                            </m:ctrlPr>
                          </m:sub>
                        </m:sSub>
                        <m:sSub>
                          <m:sSubPr>
                            <m:ctrlPr>
                              <w:rPr>
                                <w:rFonts w:ascii="DejaVu Math TeX Gyre" w:hAnsi="DejaVu Math TeX Gyre" w:cstheme="minorBidi"/>
                                <w:i/>
                                <w:iCs/>
                                <w:color w:val="000000"/>
                                <w:kern w:val="2"/>
                                <w:sz w:val="14"/>
                                <w:szCs w:val="14"/>
                                <w:vertAlign w:val="baseline"/>
                                <w:lang w:val="en-US" w:bidi="ar-SA"/>
                              </w:rPr>
                            </m:ctrlPr>
                          </m:sSubPr>
                          <m:e>
                            <m:r>
                              <m:rPr/>
                              <w:rPr>
                                <w:rFonts w:ascii="DejaVu Math TeX Gyre" w:hAnsi="DejaVu Math TeX Gyre" w:cstheme="minorBidi"/>
                                <w:color w:val="000000"/>
                                <w:kern w:val="2"/>
                                <w:sz w:val="14"/>
                                <w:szCs w:val="14"/>
                                <w:vertAlign w:val="baseline"/>
                                <w:lang w:val="en-US" w:bidi="ar-SA"/>
                              </w:rPr>
                              <m:t>ρ</m:t>
                            </m:r>
                            <m:ctrlPr>
                              <w:rPr>
                                <w:rFonts w:ascii="DejaVu Math TeX Gyre" w:hAnsi="DejaVu Math TeX Gyre" w:cstheme="minorBidi"/>
                                <w:i/>
                                <w:iCs/>
                                <w:color w:val="000000"/>
                                <w:kern w:val="2"/>
                                <w:sz w:val="14"/>
                                <w:szCs w:val="14"/>
                                <w:vertAlign w:val="baseline"/>
                                <w:lang w:val="en-US" w:bidi="ar-SA"/>
                              </w:rPr>
                            </m:ctrlPr>
                          </m:e>
                          <m:sub>
                            <m:r>
                              <m:rPr/>
                              <w:rPr>
                                <w:rFonts w:hint="default" w:ascii="DejaVu Math TeX Gyre" w:hAnsi="DejaVu Math TeX Gyre" w:cstheme="minorBidi"/>
                                <w:color w:val="000000"/>
                                <w:kern w:val="2"/>
                                <w:sz w:val="14"/>
                                <w:szCs w:val="14"/>
                                <w:vertAlign w:val="baseline"/>
                                <w:lang w:val="en-US" w:eastAsia="zh-CN" w:bidi="ar-SA"/>
                              </w:rPr>
                              <m:t>d</m:t>
                            </m:r>
                            <m:r>
                              <m:rPr>
                                <m:sty m:val="p"/>
                              </m:rPr>
                              <w:rPr>
                                <w:rFonts w:hint="default" w:ascii="DejaVu Math TeX Gyre" w:hAnsi="DejaVu Math TeX Gyre" w:cstheme="minorBidi"/>
                                <w:color w:val="000000"/>
                                <w:kern w:val="2"/>
                                <w:sz w:val="14"/>
                                <w:szCs w:val="14"/>
                                <w:vertAlign w:val="baseline"/>
                                <w:lang w:val="en-US" w:eastAsia="zh-CN" w:bidi="ar-SA"/>
                              </w:rPr>
                              <m:t>max</m:t>
                            </m:r>
                            <m:ctrlPr>
                              <w:rPr>
                                <w:rFonts w:ascii="DejaVu Math TeX Gyre" w:hAnsi="DejaVu Math TeX Gyre" w:cstheme="minorBidi"/>
                                <w:i/>
                                <w:iCs/>
                                <w:color w:val="000000"/>
                                <w:kern w:val="2"/>
                                <w:sz w:val="14"/>
                                <w:szCs w:val="14"/>
                                <w:vertAlign w:val="baseline"/>
                                <w:lang w:val="en-US" w:bidi="ar-SA"/>
                              </w:rPr>
                            </m:ctrlPr>
                          </m:sub>
                        </m:sSub>
                        <m:r>
                          <m:rPr/>
                          <w:rPr>
                            <w:rFonts w:hint="default" w:ascii="DejaVu Math TeX Gyre" w:hAnsi="DejaVu Math TeX Gyre" w:cstheme="minorBidi"/>
                            <w:color w:val="000000"/>
                            <w:kern w:val="2"/>
                            <w:sz w:val="14"/>
                            <w:szCs w:val="14"/>
                            <w:vertAlign w:val="baseline"/>
                            <w:lang w:val="en-US" w:eastAsia="zh-CN" w:bidi="ar-SA"/>
                          </w:rPr>
                          <m:t>−</m:t>
                        </m:r>
                        <m:sSub>
                          <m:sSubPr>
                            <m:ctrlPr>
                              <w:rPr>
                                <w:rFonts w:ascii="DejaVu Math TeX Gyre" w:hAnsi="DejaVu Math TeX Gyre" w:cstheme="minorBidi"/>
                                <w:i/>
                                <w:iCs/>
                                <w:color w:val="000000"/>
                                <w:kern w:val="2"/>
                                <w:sz w:val="14"/>
                                <w:szCs w:val="14"/>
                                <w:vertAlign w:val="baseline"/>
                                <w:lang w:val="en-US" w:bidi="ar-SA"/>
                              </w:rPr>
                            </m:ctrlPr>
                          </m:sSubPr>
                          <m:e>
                            <m:r>
                              <m:rPr/>
                              <w:rPr>
                                <w:rFonts w:ascii="DejaVu Math TeX Gyre" w:hAnsi="DejaVu Math TeX Gyre" w:cstheme="minorBidi"/>
                                <w:color w:val="000000"/>
                                <w:kern w:val="2"/>
                                <w:sz w:val="14"/>
                                <w:szCs w:val="14"/>
                                <w:vertAlign w:val="baseline"/>
                                <w:lang w:val="en-US" w:bidi="ar-SA"/>
                              </w:rPr>
                              <m:t>ρ</m:t>
                            </m:r>
                            <m:ctrlPr>
                              <w:rPr>
                                <w:rFonts w:ascii="DejaVu Math TeX Gyre" w:hAnsi="DejaVu Math TeX Gyre" w:cstheme="minorBidi"/>
                                <w:i/>
                                <w:iCs/>
                                <w:color w:val="000000"/>
                                <w:kern w:val="2"/>
                                <w:sz w:val="14"/>
                                <w:szCs w:val="14"/>
                                <w:vertAlign w:val="baseline"/>
                                <w:lang w:val="en-US" w:bidi="ar-SA"/>
                              </w:rPr>
                            </m:ctrlPr>
                          </m:e>
                          <m:sub>
                            <m:r>
                              <m:rPr/>
                              <w:rPr>
                                <w:rFonts w:hint="default" w:ascii="DejaVu Math TeX Gyre" w:hAnsi="DejaVu Math TeX Gyre" w:cstheme="minorBidi"/>
                                <w:color w:val="000000"/>
                                <w:kern w:val="2"/>
                                <w:sz w:val="14"/>
                                <w:szCs w:val="14"/>
                                <w:vertAlign w:val="baseline"/>
                                <w:lang w:val="en-US" w:eastAsia="zh-CN" w:bidi="ar-SA"/>
                              </w:rPr>
                              <m:t>d1</m:t>
                            </m:r>
                            <m:ctrlPr>
                              <w:rPr>
                                <w:rFonts w:ascii="DejaVu Math TeX Gyre" w:hAnsi="DejaVu Math TeX Gyre" w:cstheme="minorBidi"/>
                                <w:i/>
                                <w:iCs/>
                                <w:color w:val="000000"/>
                                <w:kern w:val="2"/>
                                <w:sz w:val="14"/>
                                <w:szCs w:val="14"/>
                                <w:vertAlign w:val="baseline"/>
                                <w:lang w:val="en-US" w:bidi="ar-SA"/>
                              </w:rPr>
                            </m:ctrlPr>
                          </m:sub>
                        </m:sSub>
                        <m:ctrlPr>
                          <w:rPr>
                            <w:rFonts w:hint="default" w:ascii="DejaVu Math TeX Gyre" w:hAnsi="DejaVu Math TeX Gyre" w:cstheme="minorBidi"/>
                            <w:i/>
                            <w:iCs/>
                            <w:color w:val="000000"/>
                            <w:kern w:val="2"/>
                            <w:sz w:val="14"/>
                            <w:szCs w:val="14"/>
                            <w:vertAlign w:val="baseline"/>
                            <w:lang w:val="en-US" w:eastAsia="zh-CN" w:bidi="ar-SA"/>
                          </w:rPr>
                        </m:ctrlPr>
                      </m:den>
                    </m:f>
                    <m:ctrlPr>
                      <w:rPr>
                        <w:rFonts w:hint="default" w:ascii="DejaVu Math TeX Gyre" w:hAnsi="DejaVu Math TeX Gyre" w:cstheme="minorBidi"/>
                        <w:i/>
                        <w:iCs/>
                        <w:color w:val="000000"/>
                        <w:kern w:val="2"/>
                        <w:sz w:val="14"/>
                        <w:szCs w:val="14"/>
                        <w:vertAlign w:val="baseline"/>
                        <w:lang w:val="en-US" w:eastAsia="zh-CN" w:bidi="ar-SA"/>
                      </w:rPr>
                    </m:ctrlPr>
                  </m:e>
                </m:rad>
              </m:oMath>
            </m:oMathPara>
          </w:p>
          <w:p w14:paraId="56603090">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color w:val="000000"/>
                <w:sz w:val="18"/>
                <w:szCs w:val="18"/>
                <w:vertAlign w:val="baseline"/>
                <w:lang w:val="en-US" w:eastAsia="zh-CN"/>
              </w:rPr>
            </w:pPr>
            <w:r>
              <w:rPr>
                <w:rFonts w:hint="eastAsia"/>
                <w:color w:val="000000"/>
                <w:sz w:val="18"/>
                <w:szCs w:val="18"/>
                <w:vertAlign w:val="baseline"/>
                <w:lang w:val="en-US" w:eastAsia="zh-CN"/>
              </w:rPr>
              <w:t>正方形布桩：</w:t>
            </w:r>
          </w:p>
          <w:p w14:paraId="34F32452">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color w:val="000000"/>
                <w:sz w:val="18"/>
                <w:szCs w:val="18"/>
                <w:vertAlign w:val="baseline"/>
                <w:lang w:val="en-US" w:eastAsia="zh-CN"/>
              </w:rPr>
            </w:pPr>
            <m:oMathPara>
              <m:oMath>
                <m:r>
                  <m:rPr/>
                  <w:rPr>
                    <w:rFonts w:hint="default" w:ascii="DejaVu Math TeX Gyre" w:hAnsi="DejaVu Math TeX Gyre" w:cstheme="minorBidi"/>
                    <w:color w:val="000000"/>
                    <w:kern w:val="2"/>
                    <w:sz w:val="14"/>
                    <w:szCs w:val="14"/>
                    <w:vertAlign w:val="baseline"/>
                    <w:lang w:val="en-US" w:eastAsia="zh-CN" w:bidi="ar-SA"/>
                  </w:rPr>
                  <m:t>s=</m:t>
                </m:r>
                <m:r>
                  <m:rPr>
                    <m:sty m:val="p"/>
                  </m:rPr>
                  <w:rPr>
                    <w:rFonts w:hint="default" w:ascii="DejaVu Math TeX Gyre" w:hAnsi="DejaVu Math TeX Gyre" w:cstheme="minorBidi"/>
                    <w:color w:val="000000"/>
                    <w:kern w:val="2"/>
                    <w:sz w:val="14"/>
                    <w:szCs w:val="14"/>
                    <w:vertAlign w:val="baseline"/>
                    <w:lang w:val="en-US" w:eastAsia="zh-CN" w:bidi="ar-SA"/>
                  </w:rPr>
                  <m:t>0.89</m:t>
                </m:r>
                <m:rad>
                  <m:radPr>
                    <m:degHide m:val="1"/>
                    <m:ctrlPr>
                      <w:rPr>
                        <w:rFonts w:hint="default" w:ascii="DejaVu Math TeX Gyre" w:hAnsi="DejaVu Math TeX Gyre" w:cstheme="minorBidi"/>
                        <w:i/>
                        <w:iCs/>
                        <w:color w:val="000000"/>
                        <w:kern w:val="2"/>
                        <w:sz w:val="14"/>
                        <w:szCs w:val="14"/>
                        <w:vertAlign w:val="baseline"/>
                        <w:lang w:val="en-US" w:eastAsia="zh-CN" w:bidi="ar-SA"/>
                      </w:rPr>
                    </m:ctrlPr>
                  </m:radPr>
                  <m:deg>
                    <m:ctrlPr>
                      <w:rPr>
                        <w:rFonts w:hint="default" w:ascii="DejaVu Math TeX Gyre" w:hAnsi="DejaVu Math TeX Gyre" w:cstheme="minorBidi"/>
                        <w:i/>
                        <w:iCs/>
                        <w:color w:val="000000"/>
                        <w:kern w:val="2"/>
                        <w:sz w:val="14"/>
                        <w:szCs w:val="14"/>
                        <w:vertAlign w:val="baseline"/>
                        <w:lang w:val="en-US" w:eastAsia="zh-CN" w:bidi="ar-SA"/>
                      </w:rPr>
                    </m:ctrlPr>
                  </m:deg>
                  <m:e>
                    <m:f>
                      <m:fPr>
                        <m:ctrlPr>
                          <w:rPr>
                            <w:rFonts w:hint="default" w:ascii="DejaVu Math TeX Gyre" w:hAnsi="DejaVu Math TeX Gyre" w:cstheme="minorBidi"/>
                            <w:i/>
                            <w:iCs/>
                            <w:color w:val="000000"/>
                            <w:kern w:val="2"/>
                            <w:sz w:val="14"/>
                            <w:szCs w:val="14"/>
                            <w:vertAlign w:val="baseline"/>
                            <w:lang w:val="en-US" w:eastAsia="zh-CN" w:bidi="ar-SA"/>
                          </w:rPr>
                        </m:ctrlPr>
                      </m:fPr>
                      <m:num>
                        <m:sSup>
                          <m:sSupPr>
                            <m:ctrlPr>
                              <w:rPr>
                                <w:rFonts w:ascii="DejaVu Math TeX Gyre" w:hAnsi="DejaVu Math TeX Gyre" w:cstheme="minorBidi"/>
                                <w:i/>
                                <w:iCs/>
                                <w:color w:val="000000"/>
                                <w:kern w:val="2"/>
                                <w:sz w:val="14"/>
                                <w:szCs w:val="14"/>
                                <w:vertAlign w:val="baseline"/>
                                <w:lang w:val="en-US" w:bidi="ar-SA"/>
                              </w:rPr>
                            </m:ctrlPr>
                          </m:sSupPr>
                          <m:e>
                            <m:r>
                              <m:rPr/>
                              <w:rPr>
                                <w:rFonts w:hint="default" w:ascii="DejaVu Math TeX Gyre" w:hAnsi="DejaVu Math TeX Gyre" w:cstheme="minorBidi"/>
                                <w:color w:val="000000"/>
                                <w:kern w:val="2"/>
                                <w:sz w:val="14"/>
                                <w:szCs w:val="14"/>
                                <w:vertAlign w:val="baseline"/>
                                <w:lang w:val="en-US" w:eastAsia="zh-CN" w:bidi="ar-SA"/>
                              </w:rPr>
                              <m:t>D</m:t>
                            </m:r>
                            <m:ctrlPr>
                              <w:rPr>
                                <w:rFonts w:ascii="DejaVu Math TeX Gyre" w:hAnsi="DejaVu Math TeX Gyre" w:cstheme="minorBidi"/>
                                <w:i/>
                                <w:iCs/>
                                <w:color w:val="000000"/>
                                <w:kern w:val="2"/>
                                <w:sz w:val="14"/>
                                <w:szCs w:val="14"/>
                                <w:vertAlign w:val="baseline"/>
                                <w:lang w:val="en-US" w:bidi="ar-SA"/>
                              </w:rPr>
                            </m:ctrlPr>
                          </m:e>
                          <m:sup>
                            <m:r>
                              <m:rPr/>
                              <w:rPr>
                                <w:rFonts w:hint="default" w:ascii="DejaVu Math TeX Gyre" w:hAnsi="DejaVu Math TeX Gyre" w:cstheme="minorBidi"/>
                                <w:color w:val="000000"/>
                                <w:kern w:val="2"/>
                                <w:sz w:val="14"/>
                                <w:szCs w:val="14"/>
                                <w:vertAlign w:val="baseline"/>
                                <w:lang w:val="en-US" w:eastAsia="zh-CN" w:bidi="ar-SA"/>
                              </w:rPr>
                              <m:t>2</m:t>
                            </m:r>
                            <m:ctrlPr>
                              <w:rPr>
                                <w:rFonts w:ascii="DejaVu Math TeX Gyre" w:hAnsi="DejaVu Math TeX Gyre" w:cstheme="minorBidi"/>
                                <w:i/>
                                <w:iCs/>
                                <w:color w:val="000000"/>
                                <w:kern w:val="2"/>
                                <w:sz w:val="14"/>
                                <w:szCs w:val="14"/>
                                <w:vertAlign w:val="baseline"/>
                                <w:lang w:val="en-US" w:bidi="ar-SA"/>
                              </w:rPr>
                            </m:ctrlPr>
                          </m:sup>
                        </m:sSup>
                        <m:r>
                          <m:rPr/>
                          <w:rPr>
                            <w:rFonts w:hint="default" w:ascii="DejaVu Math TeX Gyre" w:hAnsi="DejaVu Math TeX Gyre" w:cstheme="minorBidi"/>
                            <w:color w:val="000000"/>
                            <w:kern w:val="2"/>
                            <w:sz w:val="14"/>
                            <w:szCs w:val="14"/>
                            <w:vertAlign w:val="baseline"/>
                            <w:lang w:val="en-US" w:eastAsia="zh-CN" w:bidi="ar-SA"/>
                          </w:rPr>
                          <m:t>(1+</m:t>
                        </m:r>
                        <m:sSub>
                          <m:sSubPr>
                            <m:ctrlPr>
                              <w:rPr>
                                <w:rFonts w:hint="default" w:ascii="DejaVu Math TeX Gyre" w:hAnsi="DejaVu Math TeX Gyre" w:cstheme="minorBidi"/>
                                <w:i/>
                                <w:iCs/>
                                <w:color w:val="000000"/>
                                <w:kern w:val="2"/>
                                <w:sz w:val="14"/>
                                <w:szCs w:val="14"/>
                                <w:vertAlign w:val="baseline"/>
                                <w:lang w:val="en-US" w:eastAsia="zh-CN" w:bidi="ar-SA"/>
                              </w:rPr>
                            </m:ctrlPr>
                          </m:sSubPr>
                          <m:e>
                            <m:r>
                              <m:rPr/>
                              <w:rPr>
                                <w:rFonts w:hint="default" w:ascii="DejaVu Math TeX Gyre" w:hAnsi="DejaVu Math TeX Gyre" w:cstheme="minorBidi"/>
                                <w:color w:val="000000"/>
                                <w:kern w:val="2"/>
                                <w:sz w:val="14"/>
                                <w:szCs w:val="14"/>
                                <w:vertAlign w:val="baseline"/>
                                <w:lang w:val="en-US" w:eastAsia="zh-CN" w:bidi="ar-SA"/>
                              </w:rPr>
                              <m:t>e</m:t>
                            </m:r>
                            <m:ctrlPr>
                              <w:rPr>
                                <w:rFonts w:hint="default" w:ascii="DejaVu Math TeX Gyre" w:hAnsi="DejaVu Math TeX Gyre" w:cstheme="minorBidi"/>
                                <w:i/>
                                <w:iCs/>
                                <w:color w:val="000000"/>
                                <w:kern w:val="2"/>
                                <w:sz w:val="14"/>
                                <w:szCs w:val="14"/>
                                <w:vertAlign w:val="baseline"/>
                                <w:lang w:val="en-US" w:eastAsia="zh-CN" w:bidi="ar-SA"/>
                              </w:rPr>
                            </m:ctrlPr>
                          </m:e>
                          <m:sub>
                            <m:r>
                              <m:rPr/>
                              <w:rPr>
                                <w:rFonts w:hint="default" w:ascii="DejaVu Math TeX Gyre" w:hAnsi="DejaVu Math TeX Gyre" w:cstheme="minorBidi"/>
                                <w:color w:val="000000"/>
                                <w:kern w:val="2"/>
                                <w:sz w:val="14"/>
                                <w:szCs w:val="14"/>
                                <w:vertAlign w:val="baseline"/>
                                <w:lang w:val="en-US" w:eastAsia="zh-CN" w:bidi="ar-SA"/>
                              </w:rPr>
                              <m:t>0</m:t>
                            </m:r>
                            <m:ctrlPr>
                              <w:rPr>
                                <w:rFonts w:hint="default" w:ascii="DejaVu Math TeX Gyre" w:hAnsi="DejaVu Math TeX Gyre" w:cstheme="minorBidi"/>
                                <w:i/>
                                <w:iCs/>
                                <w:color w:val="000000"/>
                                <w:kern w:val="2"/>
                                <w:sz w:val="14"/>
                                <w:szCs w:val="14"/>
                                <w:vertAlign w:val="baseline"/>
                                <w:lang w:val="en-US" w:eastAsia="zh-CN" w:bidi="ar-SA"/>
                              </w:rPr>
                            </m:ctrlPr>
                          </m:sub>
                        </m:sSub>
                        <m:r>
                          <m:rPr/>
                          <w:rPr>
                            <w:rFonts w:hint="default" w:ascii="DejaVu Math TeX Gyre" w:hAnsi="DejaVu Math TeX Gyre" w:cstheme="minorBidi"/>
                            <w:color w:val="000000"/>
                            <w:kern w:val="2"/>
                            <w:sz w:val="14"/>
                            <w:szCs w:val="14"/>
                            <w:vertAlign w:val="baseline"/>
                            <w:lang w:val="en-US" w:eastAsia="zh-CN" w:bidi="ar-SA"/>
                          </w:rPr>
                          <m:t>)</m:t>
                        </m:r>
                        <m:r>
                          <m:rPr/>
                          <w:rPr>
                            <w:rFonts w:hint="default" w:ascii="DejaVu Math TeX Gyre" w:hAnsi="DejaVu Math TeX Gyre" w:cstheme="minorBidi"/>
                            <w:color w:val="000000"/>
                            <w:kern w:val="2"/>
                            <w:sz w:val="14"/>
                            <w:szCs w:val="14"/>
                            <w:vertAlign w:val="baseline"/>
                            <w:lang w:val="en-US" w:bidi="ar-SA"/>
                          </w:rPr>
                          <m:t>−</m:t>
                        </m:r>
                        <m:sSubSup>
                          <m:sSubSupPr>
                            <m:ctrlPr>
                              <w:rPr>
                                <w:rFonts w:hint="default" w:ascii="DejaVu Math TeX Gyre" w:hAnsi="DejaVu Math TeX Gyre" w:cs="Times New Roman"/>
                                <w:b w:val="0"/>
                                <w:i w:val="0"/>
                                <w:color w:val="000000"/>
                                <w:kern w:val="2"/>
                                <w:sz w:val="14"/>
                                <w:szCs w:val="14"/>
                                <w:vertAlign w:val="baseline"/>
                                <w:lang w:val="en-US" w:eastAsia="zh-CN" w:bidi="ar-SA"/>
                              </w:rPr>
                            </m:ctrlPr>
                          </m:sSubSupPr>
                          <m:e>
                            <m:r>
                              <m:rPr/>
                              <w:rPr>
                                <w:rFonts w:hint="default" w:ascii="DejaVu Math TeX Gyre" w:hAnsi="DejaVu Math TeX Gyre" w:cs="Times New Roman"/>
                                <w:color w:val="000000"/>
                                <w:kern w:val="2"/>
                                <w:sz w:val="14"/>
                                <w:szCs w:val="14"/>
                                <w:vertAlign w:val="baseline"/>
                                <w:lang w:val="en-US" w:eastAsia="zh-CN" w:bidi="ar-SA"/>
                              </w:rPr>
                              <m:t>d</m:t>
                            </m:r>
                            <m:ctrlPr>
                              <w:rPr>
                                <w:rFonts w:hint="default" w:ascii="DejaVu Math TeX Gyre" w:hAnsi="DejaVu Math TeX Gyre" w:cs="Times New Roman"/>
                                <w:b w:val="0"/>
                                <w:i w:val="0"/>
                                <w:color w:val="000000"/>
                                <w:kern w:val="2"/>
                                <w:sz w:val="14"/>
                                <w:szCs w:val="14"/>
                                <w:vertAlign w:val="baseline"/>
                                <w:lang w:val="en-US" w:eastAsia="zh-CN" w:bidi="ar-SA"/>
                              </w:rPr>
                            </m:ctrlPr>
                          </m:e>
                          <m:sub>
                            <m:r>
                              <m:rPr>
                                <m:sty m:val="p"/>
                              </m:rPr>
                              <w:rPr>
                                <w:rFonts w:hint="default" w:ascii="DejaVu Math TeX Gyre" w:hAnsi="DejaVu Math TeX Gyre" w:cs="Times New Roman"/>
                                <w:color w:val="000000"/>
                                <w:kern w:val="2"/>
                                <w:sz w:val="14"/>
                                <w:szCs w:val="14"/>
                                <w:vertAlign w:val="baseline"/>
                                <w:lang w:val="en-US" w:eastAsia="zh-CN" w:bidi="ar-SA"/>
                              </w:rPr>
                              <m:t>预钻孔</m:t>
                            </m:r>
                            <m:ctrlPr>
                              <w:rPr>
                                <w:rFonts w:hint="default" w:ascii="DejaVu Math TeX Gyre" w:hAnsi="DejaVu Math TeX Gyre" w:cs="Times New Roman"/>
                                <w:b w:val="0"/>
                                <w:i w:val="0"/>
                                <w:color w:val="000000"/>
                                <w:kern w:val="2"/>
                                <w:sz w:val="14"/>
                                <w:szCs w:val="14"/>
                                <w:vertAlign w:val="baseline"/>
                                <w:lang w:val="en-US" w:eastAsia="zh-CN" w:bidi="ar-SA"/>
                              </w:rPr>
                            </m:ctrlPr>
                          </m:sub>
                          <m:sup>
                            <m:r>
                              <m:rPr>
                                <m:sty m:val="p"/>
                              </m:rPr>
                              <w:rPr>
                                <w:rFonts w:hint="default" w:ascii="DejaVu Math TeX Gyre" w:hAnsi="DejaVu Math TeX Gyre" w:cs="Times New Roman"/>
                                <w:color w:val="000000"/>
                                <w:kern w:val="2"/>
                                <w:sz w:val="14"/>
                                <w:szCs w:val="14"/>
                                <w:vertAlign w:val="baseline"/>
                                <w:lang w:val="en-US" w:eastAsia="zh-CN" w:bidi="ar-SA"/>
                              </w:rPr>
                              <m:t>2</m:t>
                            </m:r>
                            <m:ctrlPr>
                              <w:rPr>
                                <w:rFonts w:hint="default" w:ascii="DejaVu Math TeX Gyre" w:hAnsi="DejaVu Math TeX Gyre" w:cs="Times New Roman"/>
                                <w:b w:val="0"/>
                                <w:i w:val="0"/>
                                <w:color w:val="000000"/>
                                <w:kern w:val="2"/>
                                <w:sz w:val="14"/>
                                <w:szCs w:val="14"/>
                                <w:vertAlign w:val="baseline"/>
                                <w:lang w:val="en-US" w:eastAsia="zh-CN" w:bidi="ar-SA"/>
                              </w:rPr>
                            </m:ctrlPr>
                          </m:sup>
                        </m:sSubSup>
                        <m:r>
                          <m:rPr/>
                          <w:rPr>
                            <w:rFonts w:hint="default" w:ascii="DejaVu Math TeX Gyre" w:hAnsi="DejaVu Math TeX Gyre" w:cstheme="minorBidi"/>
                            <w:color w:val="000000"/>
                            <w:kern w:val="2"/>
                            <w:sz w:val="14"/>
                            <w:szCs w:val="14"/>
                            <w:vertAlign w:val="baseline"/>
                            <w:lang w:val="en-US" w:eastAsia="zh-CN" w:bidi="ar-SA"/>
                          </w:rPr>
                          <m:t>(</m:t>
                        </m:r>
                        <m:r>
                          <m:rPr>
                            <m:sty m:val="p"/>
                          </m:rPr>
                          <w:rPr>
                            <w:rFonts w:hint="default" w:ascii="DejaVu Math TeX Gyre" w:hAnsi="DejaVu Math TeX Gyre" w:cstheme="minorBidi"/>
                            <w:color w:val="000000"/>
                            <w:kern w:val="2"/>
                            <w:sz w:val="14"/>
                            <w:szCs w:val="14"/>
                            <w:vertAlign w:val="baseline"/>
                            <w:lang w:val="en-US" w:eastAsia="zh-CN" w:bidi="ar-SA"/>
                          </w:rPr>
                          <m:t>1+</m:t>
                        </m:r>
                        <m:sSub>
                          <m:sSubPr>
                            <m:ctrlPr>
                              <w:rPr>
                                <w:rFonts w:hint="default" w:ascii="DejaVu Math TeX Gyre" w:hAnsi="DejaVu Math TeX Gyre" w:cstheme="minorBidi"/>
                                <w:i/>
                                <w:iCs/>
                                <w:color w:val="000000"/>
                                <w:kern w:val="2"/>
                                <w:sz w:val="14"/>
                                <w:szCs w:val="14"/>
                                <w:vertAlign w:val="baseline"/>
                                <w:lang w:val="en-US" w:eastAsia="zh-CN" w:bidi="ar-SA"/>
                              </w:rPr>
                            </m:ctrlPr>
                          </m:sSubPr>
                          <m:e>
                            <m:r>
                              <m:rPr/>
                              <w:rPr>
                                <w:rFonts w:hint="default" w:ascii="DejaVu Math TeX Gyre" w:hAnsi="DejaVu Math TeX Gyre" w:cstheme="minorBidi"/>
                                <w:color w:val="000000"/>
                                <w:kern w:val="2"/>
                                <w:sz w:val="14"/>
                                <w:szCs w:val="14"/>
                                <w:vertAlign w:val="baseline"/>
                                <w:lang w:val="en-US" w:eastAsia="zh-CN" w:bidi="ar-SA"/>
                              </w:rPr>
                              <m:t>e</m:t>
                            </m:r>
                            <m:ctrlPr>
                              <w:rPr>
                                <w:rFonts w:hint="default" w:ascii="DejaVu Math TeX Gyre" w:hAnsi="DejaVu Math TeX Gyre" w:cstheme="minorBidi"/>
                                <w:i/>
                                <w:iCs/>
                                <w:color w:val="000000"/>
                                <w:kern w:val="2"/>
                                <w:sz w:val="14"/>
                                <w:szCs w:val="14"/>
                                <w:vertAlign w:val="baseline"/>
                                <w:lang w:val="en-US" w:eastAsia="zh-CN" w:bidi="ar-SA"/>
                              </w:rPr>
                            </m:ctrlPr>
                          </m:e>
                          <m:sub>
                            <m:r>
                              <m:rPr/>
                              <w:rPr>
                                <w:rFonts w:hint="default" w:ascii="DejaVu Math TeX Gyre" w:hAnsi="DejaVu Math TeX Gyre" w:cstheme="minorBidi"/>
                                <w:color w:val="000000"/>
                                <w:kern w:val="2"/>
                                <w:sz w:val="14"/>
                                <w:szCs w:val="14"/>
                                <w:vertAlign w:val="baseline"/>
                                <w:lang w:val="en-US" w:eastAsia="zh-CN" w:bidi="ar-SA"/>
                              </w:rPr>
                              <m:t>1</m:t>
                            </m:r>
                            <m:ctrlPr>
                              <w:rPr>
                                <w:rFonts w:hint="default" w:ascii="DejaVu Math TeX Gyre" w:hAnsi="DejaVu Math TeX Gyre" w:cstheme="minorBidi"/>
                                <w:i/>
                                <w:iCs/>
                                <w:color w:val="000000"/>
                                <w:kern w:val="2"/>
                                <w:sz w:val="14"/>
                                <w:szCs w:val="14"/>
                                <w:vertAlign w:val="baseline"/>
                                <w:lang w:val="en-US" w:eastAsia="zh-CN" w:bidi="ar-SA"/>
                              </w:rPr>
                            </m:ctrlPr>
                          </m:sub>
                        </m:sSub>
                        <m:r>
                          <m:rPr>
                            <m:sty m:val="p"/>
                          </m:rPr>
                          <w:rPr>
                            <w:rFonts w:hint="default" w:ascii="DejaVu Math TeX Gyre" w:hAnsi="DejaVu Math TeX Gyre" w:cstheme="minorBidi"/>
                            <w:color w:val="000000"/>
                            <w:kern w:val="2"/>
                            <w:sz w:val="14"/>
                            <w:szCs w:val="14"/>
                            <w:vertAlign w:val="baseline"/>
                            <w:lang w:val="en-US" w:eastAsia="zh-CN" w:bidi="ar-SA"/>
                          </w:rPr>
                          <m:t>)</m:t>
                        </m:r>
                        <m:ctrlPr>
                          <w:rPr>
                            <w:rFonts w:hint="default" w:ascii="DejaVu Math TeX Gyre" w:hAnsi="DejaVu Math TeX Gyre" w:cstheme="minorBidi"/>
                            <w:i/>
                            <w:iCs/>
                            <w:color w:val="000000"/>
                            <w:kern w:val="2"/>
                            <w:sz w:val="14"/>
                            <w:szCs w:val="14"/>
                            <w:vertAlign w:val="baseline"/>
                            <w:lang w:val="en-US" w:eastAsia="zh-CN" w:bidi="ar-SA"/>
                          </w:rPr>
                        </m:ctrlPr>
                      </m:num>
                      <m:den>
                        <m:sSub>
                          <m:sSubPr>
                            <m:ctrlPr>
                              <w:rPr>
                                <w:rFonts w:hint="default" w:ascii="DejaVu Math TeX Gyre" w:hAnsi="DejaVu Math TeX Gyre" w:cstheme="minorBidi"/>
                                <w:i/>
                                <w:iCs/>
                                <w:color w:val="000000"/>
                                <w:kern w:val="2"/>
                                <w:sz w:val="14"/>
                                <w:szCs w:val="14"/>
                                <w:vertAlign w:val="baseline"/>
                                <w:lang w:val="en-US" w:eastAsia="zh-CN" w:bidi="ar-SA"/>
                              </w:rPr>
                            </m:ctrlPr>
                          </m:sSubPr>
                          <m:e>
                            <m:r>
                              <m:rPr/>
                              <w:rPr>
                                <w:rFonts w:hint="default" w:ascii="DejaVu Math TeX Gyre" w:hAnsi="DejaVu Math TeX Gyre" w:cstheme="minorBidi"/>
                                <w:color w:val="000000"/>
                                <w:kern w:val="2"/>
                                <w:sz w:val="14"/>
                                <w:szCs w:val="14"/>
                                <w:vertAlign w:val="baseline"/>
                                <w:lang w:val="en-US" w:eastAsia="zh-CN" w:bidi="ar-SA"/>
                              </w:rPr>
                              <m:t>e</m:t>
                            </m:r>
                            <m:ctrlPr>
                              <w:rPr>
                                <w:rFonts w:hint="default" w:ascii="DejaVu Math TeX Gyre" w:hAnsi="DejaVu Math TeX Gyre" w:cstheme="minorBidi"/>
                                <w:i/>
                                <w:iCs/>
                                <w:color w:val="000000"/>
                                <w:kern w:val="2"/>
                                <w:sz w:val="14"/>
                                <w:szCs w:val="14"/>
                                <w:vertAlign w:val="baseline"/>
                                <w:lang w:val="en-US" w:eastAsia="zh-CN" w:bidi="ar-SA"/>
                              </w:rPr>
                            </m:ctrlPr>
                          </m:e>
                          <m:sub>
                            <m:r>
                              <m:rPr/>
                              <w:rPr>
                                <w:rFonts w:hint="default" w:ascii="DejaVu Math TeX Gyre" w:hAnsi="DejaVu Math TeX Gyre" w:cstheme="minorBidi"/>
                                <w:color w:val="000000"/>
                                <w:kern w:val="2"/>
                                <w:sz w:val="14"/>
                                <w:szCs w:val="14"/>
                                <w:vertAlign w:val="baseline"/>
                                <w:lang w:val="en-US" w:eastAsia="zh-CN" w:bidi="ar-SA"/>
                              </w:rPr>
                              <m:t>0</m:t>
                            </m:r>
                            <m:ctrlPr>
                              <w:rPr>
                                <w:rFonts w:hint="default" w:ascii="DejaVu Math TeX Gyre" w:hAnsi="DejaVu Math TeX Gyre" w:cstheme="minorBidi"/>
                                <w:i/>
                                <w:iCs/>
                                <w:color w:val="000000"/>
                                <w:kern w:val="2"/>
                                <w:sz w:val="14"/>
                                <w:szCs w:val="14"/>
                                <w:vertAlign w:val="baseline"/>
                                <w:lang w:val="en-US" w:eastAsia="zh-CN" w:bidi="ar-SA"/>
                              </w:rPr>
                            </m:ctrlPr>
                          </m:sub>
                        </m:sSub>
                        <m:r>
                          <m:rPr/>
                          <w:rPr>
                            <w:rFonts w:hint="default" w:ascii="DejaVu Math TeX Gyre" w:hAnsi="DejaVu Math TeX Gyre" w:cstheme="minorBidi"/>
                            <w:color w:val="000000"/>
                            <w:kern w:val="2"/>
                            <w:sz w:val="14"/>
                            <w:szCs w:val="14"/>
                            <w:vertAlign w:val="baseline"/>
                            <w:lang w:val="en-US" w:eastAsia="zh-CN" w:bidi="ar-SA"/>
                          </w:rPr>
                          <m:t>−</m:t>
                        </m:r>
                        <m:sSub>
                          <m:sSubPr>
                            <m:ctrlPr>
                              <w:rPr>
                                <w:rFonts w:hint="default" w:ascii="DejaVu Math TeX Gyre" w:hAnsi="DejaVu Math TeX Gyre" w:cstheme="minorBidi"/>
                                <w:i/>
                                <w:iCs/>
                                <w:color w:val="000000"/>
                                <w:kern w:val="2"/>
                                <w:sz w:val="14"/>
                                <w:szCs w:val="14"/>
                                <w:vertAlign w:val="baseline"/>
                                <w:lang w:val="en-US" w:eastAsia="zh-CN" w:bidi="ar-SA"/>
                              </w:rPr>
                            </m:ctrlPr>
                          </m:sSubPr>
                          <m:e>
                            <m:r>
                              <m:rPr/>
                              <w:rPr>
                                <w:rFonts w:hint="default" w:ascii="DejaVu Math TeX Gyre" w:hAnsi="DejaVu Math TeX Gyre" w:cstheme="minorBidi"/>
                                <w:color w:val="000000"/>
                                <w:kern w:val="2"/>
                                <w:sz w:val="14"/>
                                <w:szCs w:val="14"/>
                                <w:vertAlign w:val="baseline"/>
                                <w:lang w:val="en-US" w:eastAsia="zh-CN" w:bidi="ar-SA"/>
                              </w:rPr>
                              <m:t>e</m:t>
                            </m:r>
                            <m:ctrlPr>
                              <w:rPr>
                                <w:rFonts w:hint="default" w:ascii="DejaVu Math TeX Gyre" w:hAnsi="DejaVu Math TeX Gyre" w:cstheme="minorBidi"/>
                                <w:i/>
                                <w:iCs/>
                                <w:color w:val="000000"/>
                                <w:kern w:val="2"/>
                                <w:sz w:val="14"/>
                                <w:szCs w:val="14"/>
                                <w:vertAlign w:val="baseline"/>
                                <w:lang w:val="en-US" w:eastAsia="zh-CN" w:bidi="ar-SA"/>
                              </w:rPr>
                            </m:ctrlPr>
                          </m:e>
                          <m:sub>
                            <m:r>
                              <m:rPr/>
                              <w:rPr>
                                <w:rFonts w:hint="default" w:ascii="DejaVu Math TeX Gyre" w:hAnsi="DejaVu Math TeX Gyre" w:cstheme="minorBidi"/>
                                <w:color w:val="000000"/>
                                <w:kern w:val="2"/>
                                <w:sz w:val="14"/>
                                <w:szCs w:val="14"/>
                                <w:vertAlign w:val="baseline"/>
                                <w:lang w:val="en-US" w:eastAsia="zh-CN" w:bidi="ar-SA"/>
                              </w:rPr>
                              <m:t>1</m:t>
                            </m:r>
                            <m:ctrlPr>
                              <w:rPr>
                                <w:rFonts w:hint="default" w:ascii="DejaVu Math TeX Gyre" w:hAnsi="DejaVu Math TeX Gyre" w:cstheme="minorBidi"/>
                                <w:i/>
                                <w:iCs/>
                                <w:color w:val="000000"/>
                                <w:kern w:val="2"/>
                                <w:sz w:val="14"/>
                                <w:szCs w:val="14"/>
                                <w:vertAlign w:val="baseline"/>
                                <w:lang w:val="en-US" w:eastAsia="zh-CN" w:bidi="ar-SA"/>
                              </w:rPr>
                            </m:ctrlPr>
                          </m:sub>
                        </m:sSub>
                        <m:ctrlPr>
                          <w:rPr>
                            <w:rFonts w:hint="default" w:ascii="DejaVu Math TeX Gyre" w:hAnsi="DejaVu Math TeX Gyre" w:cstheme="minorBidi"/>
                            <w:i/>
                            <w:iCs/>
                            <w:color w:val="000000"/>
                            <w:kern w:val="2"/>
                            <w:sz w:val="14"/>
                            <w:szCs w:val="14"/>
                            <w:vertAlign w:val="baseline"/>
                            <w:lang w:val="en-US" w:eastAsia="zh-CN" w:bidi="ar-SA"/>
                          </w:rPr>
                        </m:ctrlPr>
                      </m:den>
                    </m:f>
                    <m:ctrlPr>
                      <w:rPr>
                        <w:rFonts w:hint="default" w:ascii="DejaVu Math TeX Gyre" w:hAnsi="DejaVu Math TeX Gyre" w:cstheme="minorBidi"/>
                        <w:i/>
                        <w:iCs/>
                        <w:color w:val="000000"/>
                        <w:kern w:val="2"/>
                        <w:sz w:val="14"/>
                        <w:szCs w:val="14"/>
                        <w:vertAlign w:val="baseline"/>
                        <w:lang w:val="en-US" w:eastAsia="zh-CN" w:bidi="ar-SA"/>
                      </w:rPr>
                    </m:ctrlPr>
                  </m:e>
                </m:rad>
                <m:r>
                  <m:rPr/>
                  <w:rPr>
                    <w:rFonts w:hint="default" w:ascii="DejaVu Math TeX Gyre" w:hAnsi="DejaVu Math TeX Gyre" w:cstheme="minorBidi"/>
                    <w:color w:val="000000"/>
                    <w:kern w:val="2"/>
                    <w:sz w:val="14"/>
                    <w:szCs w:val="14"/>
                    <w:vertAlign w:val="baseline"/>
                    <w:lang w:val="en-US" w:eastAsia="zh-CN" w:bidi="ar-SA"/>
                  </w:rPr>
                  <m:t>=0.89</m:t>
                </m:r>
                <m:rad>
                  <m:radPr>
                    <m:degHide m:val="1"/>
                    <m:ctrlPr>
                      <w:rPr>
                        <w:rFonts w:hint="default" w:ascii="DejaVu Math TeX Gyre" w:hAnsi="DejaVu Math TeX Gyre" w:cstheme="minorBidi"/>
                        <w:i/>
                        <w:iCs/>
                        <w:color w:val="000000"/>
                        <w:kern w:val="2"/>
                        <w:sz w:val="14"/>
                        <w:szCs w:val="14"/>
                        <w:vertAlign w:val="baseline"/>
                        <w:lang w:val="en-US" w:eastAsia="zh-CN" w:bidi="ar-SA"/>
                      </w:rPr>
                    </m:ctrlPr>
                  </m:radPr>
                  <m:deg>
                    <m:ctrlPr>
                      <w:rPr>
                        <w:rFonts w:hint="default" w:ascii="DejaVu Math TeX Gyre" w:hAnsi="DejaVu Math TeX Gyre" w:cstheme="minorBidi"/>
                        <w:i/>
                        <w:iCs/>
                        <w:color w:val="000000"/>
                        <w:kern w:val="2"/>
                        <w:sz w:val="14"/>
                        <w:szCs w:val="14"/>
                        <w:vertAlign w:val="baseline"/>
                        <w:lang w:val="en-US" w:eastAsia="zh-CN" w:bidi="ar-SA"/>
                      </w:rPr>
                    </m:ctrlPr>
                  </m:deg>
                  <m:e>
                    <m:f>
                      <m:fPr>
                        <m:ctrlPr>
                          <w:rPr>
                            <w:rFonts w:hint="default" w:ascii="DejaVu Math TeX Gyre" w:hAnsi="DejaVu Math TeX Gyre" w:cstheme="minorBidi"/>
                            <w:i/>
                            <w:iCs/>
                            <w:color w:val="000000"/>
                            <w:kern w:val="2"/>
                            <w:sz w:val="14"/>
                            <w:szCs w:val="14"/>
                            <w:vertAlign w:val="baseline"/>
                            <w:lang w:val="en-US" w:eastAsia="zh-CN" w:bidi="ar-SA"/>
                          </w:rPr>
                        </m:ctrlPr>
                      </m:fPr>
                      <m:num>
                        <m:sSub>
                          <m:sSubPr>
                            <m:ctrlPr>
                              <w:rPr>
                                <w:rFonts w:ascii="DejaVu Math TeX Gyre" w:hAnsi="DejaVu Math TeX Gyre" w:cstheme="minorBidi"/>
                                <w:i/>
                                <w:iCs/>
                                <w:color w:val="000000"/>
                                <w:kern w:val="2"/>
                                <w:sz w:val="14"/>
                                <w:szCs w:val="14"/>
                                <w:vertAlign w:val="baseline"/>
                                <w:lang w:val="en-US" w:bidi="ar-SA"/>
                              </w:rPr>
                            </m:ctrlPr>
                          </m:sSubPr>
                          <m:e>
                            <m:r>
                              <m:rPr/>
                              <w:rPr>
                                <w:rFonts w:ascii="DejaVu Math TeX Gyre" w:hAnsi="DejaVu Math TeX Gyre" w:cstheme="minorBidi"/>
                                <w:color w:val="000000"/>
                                <w:kern w:val="2"/>
                                <w:sz w:val="14"/>
                                <w:szCs w:val="14"/>
                                <w:vertAlign w:val="baseline"/>
                                <w:lang w:val="en-US" w:bidi="ar-SA"/>
                              </w:rPr>
                              <m:t>ρ</m:t>
                            </m:r>
                            <m:ctrlPr>
                              <w:rPr>
                                <w:rFonts w:ascii="DejaVu Math TeX Gyre" w:hAnsi="DejaVu Math TeX Gyre" w:cstheme="minorBidi"/>
                                <w:i/>
                                <w:iCs/>
                                <w:color w:val="000000"/>
                                <w:kern w:val="2"/>
                                <w:sz w:val="14"/>
                                <w:szCs w:val="14"/>
                                <w:vertAlign w:val="baseline"/>
                                <w:lang w:val="en-US" w:bidi="ar-SA"/>
                              </w:rPr>
                            </m:ctrlPr>
                          </m:e>
                          <m:sub>
                            <m:r>
                              <m:rPr/>
                              <w:rPr>
                                <w:rFonts w:hint="default" w:ascii="DejaVu Math TeX Gyre" w:hAnsi="DejaVu Math TeX Gyre" w:cstheme="minorBidi"/>
                                <w:color w:val="000000"/>
                                <w:kern w:val="2"/>
                                <w:sz w:val="14"/>
                                <w:szCs w:val="14"/>
                                <w:vertAlign w:val="baseline"/>
                                <w:lang w:val="en-US" w:eastAsia="zh-CN" w:bidi="ar-SA"/>
                              </w:rPr>
                              <m:t>d2</m:t>
                            </m:r>
                            <m:ctrlPr>
                              <w:rPr>
                                <w:rFonts w:ascii="DejaVu Math TeX Gyre" w:hAnsi="DejaVu Math TeX Gyre" w:cstheme="minorBidi"/>
                                <w:i/>
                                <w:iCs/>
                                <w:color w:val="000000"/>
                                <w:kern w:val="2"/>
                                <w:sz w:val="14"/>
                                <w:szCs w:val="14"/>
                                <w:vertAlign w:val="baseline"/>
                                <w:lang w:val="en-US" w:bidi="ar-SA"/>
                              </w:rPr>
                            </m:ctrlPr>
                          </m:sub>
                        </m:sSub>
                        <m:sSup>
                          <m:sSupPr>
                            <m:ctrlPr>
                              <w:rPr>
                                <w:rFonts w:ascii="DejaVu Math TeX Gyre" w:hAnsi="DejaVu Math TeX Gyre" w:cstheme="minorBidi"/>
                                <w:i/>
                                <w:iCs/>
                                <w:color w:val="000000"/>
                                <w:kern w:val="2"/>
                                <w:sz w:val="14"/>
                                <w:szCs w:val="14"/>
                                <w:vertAlign w:val="baseline"/>
                                <w:lang w:val="en-US" w:bidi="ar-SA"/>
                              </w:rPr>
                            </m:ctrlPr>
                          </m:sSupPr>
                          <m:e>
                            <m:r>
                              <m:rPr/>
                              <w:rPr>
                                <w:rFonts w:hint="default" w:ascii="DejaVu Math TeX Gyre" w:hAnsi="DejaVu Math TeX Gyre" w:cstheme="minorBidi"/>
                                <w:color w:val="000000"/>
                                <w:kern w:val="2"/>
                                <w:sz w:val="14"/>
                                <w:szCs w:val="14"/>
                                <w:vertAlign w:val="baseline"/>
                                <w:lang w:val="en-US" w:eastAsia="zh-CN" w:bidi="ar-SA"/>
                              </w:rPr>
                              <m:t>D</m:t>
                            </m:r>
                            <m:ctrlPr>
                              <w:rPr>
                                <w:rFonts w:ascii="DejaVu Math TeX Gyre" w:hAnsi="DejaVu Math TeX Gyre" w:cstheme="minorBidi"/>
                                <w:i/>
                                <w:iCs/>
                                <w:color w:val="000000"/>
                                <w:kern w:val="2"/>
                                <w:sz w:val="14"/>
                                <w:szCs w:val="14"/>
                                <w:vertAlign w:val="baseline"/>
                                <w:lang w:val="en-US" w:bidi="ar-SA"/>
                              </w:rPr>
                            </m:ctrlPr>
                          </m:e>
                          <m:sup>
                            <m:r>
                              <m:rPr/>
                              <w:rPr>
                                <w:rFonts w:hint="default" w:ascii="DejaVu Math TeX Gyre" w:hAnsi="DejaVu Math TeX Gyre" w:cstheme="minorBidi"/>
                                <w:color w:val="000000"/>
                                <w:kern w:val="2"/>
                                <w:sz w:val="14"/>
                                <w:szCs w:val="14"/>
                                <w:vertAlign w:val="baseline"/>
                                <w:lang w:val="en-US" w:eastAsia="zh-CN" w:bidi="ar-SA"/>
                              </w:rPr>
                              <m:t>2</m:t>
                            </m:r>
                            <m:ctrlPr>
                              <w:rPr>
                                <w:rFonts w:ascii="DejaVu Math TeX Gyre" w:hAnsi="DejaVu Math TeX Gyre" w:cstheme="minorBidi"/>
                                <w:i/>
                                <w:iCs/>
                                <w:color w:val="000000"/>
                                <w:kern w:val="2"/>
                                <w:sz w:val="14"/>
                                <w:szCs w:val="14"/>
                                <w:vertAlign w:val="baseline"/>
                                <w:lang w:val="en-US" w:bidi="ar-SA"/>
                              </w:rPr>
                            </m:ctrlPr>
                          </m:sup>
                        </m:sSup>
                        <m:r>
                          <m:rPr/>
                          <w:rPr>
                            <w:rFonts w:hint="default" w:ascii="DejaVu Math TeX Gyre" w:hAnsi="DejaVu Math TeX Gyre" w:cstheme="minorBidi"/>
                            <w:color w:val="000000"/>
                            <w:kern w:val="2"/>
                            <w:sz w:val="14"/>
                            <w:szCs w:val="14"/>
                            <w:vertAlign w:val="baseline"/>
                            <w:lang w:val="en-US" w:bidi="ar-SA"/>
                          </w:rPr>
                          <m:t>−</m:t>
                        </m:r>
                        <m:sSub>
                          <m:sSubPr>
                            <m:ctrlPr>
                              <w:rPr>
                                <w:rFonts w:ascii="DejaVu Math TeX Gyre" w:hAnsi="DejaVu Math TeX Gyre" w:cstheme="minorBidi"/>
                                <w:i/>
                                <w:iCs/>
                                <w:color w:val="000000"/>
                                <w:kern w:val="2"/>
                                <w:sz w:val="14"/>
                                <w:szCs w:val="14"/>
                                <w:vertAlign w:val="baseline"/>
                                <w:lang w:val="en-US" w:bidi="ar-SA"/>
                              </w:rPr>
                            </m:ctrlPr>
                          </m:sSubPr>
                          <m:e>
                            <m:r>
                              <m:rPr/>
                              <w:rPr>
                                <w:rFonts w:ascii="DejaVu Math TeX Gyre" w:hAnsi="DejaVu Math TeX Gyre" w:cstheme="minorBidi"/>
                                <w:color w:val="000000"/>
                                <w:kern w:val="2"/>
                                <w:sz w:val="14"/>
                                <w:szCs w:val="14"/>
                                <w:vertAlign w:val="baseline"/>
                                <w:lang w:val="en-US" w:bidi="ar-SA"/>
                              </w:rPr>
                              <m:t>ρ</m:t>
                            </m:r>
                            <m:ctrlPr>
                              <w:rPr>
                                <w:rFonts w:ascii="DejaVu Math TeX Gyre" w:hAnsi="DejaVu Math TeX Gyre" w:cstheme="minorBidi"/>
                                <w:i/>
                                <w:iCs/>
                                <w:color w:val="000000"/>
                                <w:kern w:val="2"/>
                                <w:sz w:val="14"/>
                                <w:szCs w:val="14"/>
                                <w:vertAlign w:val="baseline"/>
                                <w:lang w:val="en-US" w:bidi="ar-SA"/>
                              </w:rPr>
                            </m:ctrlPr>
                          </m:e>
                          <m:sub>
                            <m:r>
                              <m:rPr/>
                              <w:rPr>
                                <w:rFonts w:hint="default" w:ascii="DejaVu Math TeX Gyre" w:hAnsi="DejaVu Math TeX Gyre" w:cstheme="minorBidi"/>
                                <w:color w:val="000000"/>
                                <w:kern w:val="2"/>
                                <w:sz w:val="14"/>
                                <w:szCs w:val="14"/>
                                <w:vertAlign w:val="baseline"/>
                                <w:lang w:val="en-US" w:eastAsia="zh-CN" w:bidi="ar-SA"/>
                              </w:rPr>
                              <m:t>d1</m:t>
                            </m:r>
                            <m:ctrlPr>
                              <w:rPr>
                                <w:rFonts w:ascii="DejaVu Math TeX Gyre" w:hAnsi="DejaVu Math TeX Gyre" w:cstheme="minorBidi"/>
                                <w:i/>
                                <w:iCs/>
                                <w:color w:val="000000"/>
                                <w:kern w:val="2"/>
                                <w:sz w:val="14"/>
                                <w:szCs w:val="14"/>
                                <w:vertAlign w:val="baseline"/>
                                <w:lang w:val="en-US" w:bidi="ar-SA"/>
                              </w:rPr>
                            </m:ctrlPr>
                          </m:sub>
                        </m:sSub>
                        <m:sSubSup>
                          <m:sSubSupPr>
                            <m:ctrlPr>
                              <w:rPr>
                                <w:rFonts w:hint="default" w:ascii="DejaVu Math TeX Gyre" w:hAnsi="DejaVu Math TeX Gyre" w:cs="Times New Roman"/>
                                <w:b w:val="0"/>
                                <w:i w:val="0"/>
                                <w:color w:val="000000"/>
                                <w:kern w:val="2"/>
                                <w:sz w:val="14"/>
                                <w:szCs w:val="14"/>
                                <w:vertAlign w:val="baseline"/>
                                <w:lang w:val="en-US" w:eastAsia="zh-CN" w:bidi="ar-SA"/>
                              </w:rPr>
                            </m:ctrlPr>
                          </m:sSubSupPr>
                          <m:e>
                            <m:r>
                              <m:rPr/>
                              <w:rPr>
                                <w:rFonts w:hint="default" w:ascii="DejaVu Math TeX Gyre" w:hAnsi="DejaVu Math TeX Gyre" w:cs="Times New Roman"/>
                                <w:color w:val="000000"/>
                                <w:kern w:val="2"/>
                                <w:sz w:val="14"/>
                                <w:szCs w:val="14"/>
                                <w:vertAlign w:val="baseline"/>
                                <w:lang w:val="en-US" w:eastAsia="zh-CN" w:bidi="ar-SA"/>
                              </w:rPr>
                              <m:t>d</m:t>
                            </m:r>
                            <m:ctrlPr>
                              <w:rPr>
                                <w:rFonts w:hint="default" w:ascii="DejaVu Math TeX Gyre" w:hAnsi="DejaVu Math TeX Gyre" w:cs="Times New Roman"/>
                                <w:b w:val="0"/>
                                <w:i w:val="0"/>
                                <w:color w:val="000000"/>
                                <w:kern w:val="2"/>
                                <w:sz w:val="14"/>
                                <w:szCs w:val="14"/>
                                <w:vertAlign w:val="baseline"/>
                                <w:lang w:val="en-US" w:eastAsia="zh-CN" w:bidi="ar-SA"/>
                              </w:rPr>
                            </m:ctrlPr>
                          </m:e>
                          <m:sub>
                            <m:r>
                              <m:rPr>
                                <m:sty m:val="p"/>
                              </m:rPr>
                              <w:rPr>
                                <w:rFonts w:hint="default" w:ascii="DejaVu Math TeX Gyre" w:hAnsi="DejaVu Math TeX Gyre" w:cs="Times New Roman"/>
                                <w:color w:val="000000"/>
                                <w:kern w:val="2"/>
                                <w:sz w:val="14"/>
                                <w:szCs w:val="14"/>
                                <w:vertAlign w:val="baseline"/>
                                <w:lang w:val="en-US" w:eastAsia="zh-CN" w:bidi="ar-SA"/>
                              </w:rPr>
                              <m:t>预钻孔</m:t>
                            </m:r>
                            <m:ctrlPr>
                              <w:rPr>
                                <w:rFonts w:hint="default" w:ascii="DejaVu Math TeX Gyre" w:hAnsi="DejaVu Math TeX Gyre" w:cs="Times New Roman"/>
                                <w:b w:val="0"/>
                                <w:i w:val="0"/>
                                <w:color w:val="000000"/>
                                <w:kern w:val="2"/>
                                <w:sz w:val="14"/>
                                <w:szCs w:val="14"/>
                                <w:vertAlign w:val="baseline"/>
                                <w:lang w:val="en-US" w:eastAsia="zh-CN" w:bidi="ar-SA"/>
                              </w:rPr>
                            </m:ctrlPr>
                          </m:sub>
                          <m:sup>
                            <m:r>
                              <m:rPr>
                                <m:sty m:val="p"/>
                              </m:rPr>
                              <w:rPr>
                                <w:rFonts w:hint="default" w:ascii="DejaVu Math TeX Gyre" w:hAnsi="DejaVu Math TeX Gyre" w:cs="Times New Roman"/>
                                <w:color w:val="000000"/>
                                <w:kern w:val="2"/>
                                <w:sz w:val="14"/>
                                <w:szCs w:val="14"/>
                                <w:vertAlign w:val="baseline"/>
                                <w:lang w:val="en-US" w:eastAsia="zh-CN" w:bidi="ar-SA"/>
                              </w:rPr>
                              <m:t>2</m:t>
                            </m:r>
                            <m:ctrlPr>
                              <w:rPr>
                                <w:rFonts w:hint="default" w:ascii="DejaVu Math TeX Gyre" w:hAnsi="DejaVu Math TeX Gyre" w:cs="Times New Roman"/>
                                <w:b w:val="0"/>
                                <w:i w:val="0"/>
                                <w:color w:val="000000"/>
                                <w:kern w:val="2"/>
                                <w:sz w:val="14"/>
                                <w:szCs w:val="14"/>
                                <w:vertAlign w:val="baseline"/>
                                <w:lang w:val="en-US" w:eastAsia="zh-CN" w:bidi="ar-SA"/>
                              </w:rPr>
                            </m:ctrlPr>
                          </m:sup>
                        </m:sSubSup>
                        <m:ctrlPr>
                          <w:rPr>
                            <w:rFonts w:hint="default" w:ascii="DejaVu Math TeX Gyre" w:hAnsi="DejaVu Math TeX Gyre" w:cstheme="minorBidi"/>
                            <w:i/>
                            <w:iCs/>
                            <w:color w:val="000000"/>
                            <w:kern w:val="2"/>
                            <w:sz w:val="14"/>
                            <w:szCs w:val="14"/>
                            <w:vertAlign w:val="baseline"/>
                            <w:lang w:val="en-US" w:eastAsia="zh-CN" w:bidi="ar-SA"/>
                          </w:rPr>
                        </m:ctrlPr>
                      </m:num>
                      <m:den>
                        <m:sSub>
                          <m:sSubPr>
                            <m:ctrlPr>
                              <w:rPr>
                                <w:rFonts w:ascii="DejaVu Math TeX Gyre" w:hAnsi="DejaVu Math TeX Gyre" w:cstheme="minorBidi"/>
                                <w:i/>
                                <w:iCs/>
                                <w:color w:val="000000"/>
                                <w:kern w:val="2"/>
                                <w:sz w:val="14"/>
                                <w:szCs w:val="14"/>
                                <w:vertAlign w:val="baseline"/>
                                <w:lang w:val="en-US" w:bidi="ar-SA"/>
                              </w:rPr>
                            </m:ctrlPr>
                          </m:sSubPr>
                          <m:e>
                            <m:r>
                              <m:rPr/>
                              <w:rPr>
                                <w:rFonts w:ascii="DejaVu Math TeX Gyre" w:hAnsi="DejaVu Math TeX Gyre" w:cstheme="minorBidi"/>
                                <w:color w:val="000000"/>
                                <w:kern w:val="2"/>
                                <w:sz w:val="14"/>
                                <w:szCs w:val="14"/>
                                <w:vertAlign w:val="baseline"/>
                                <w:lang w:val="en-US" w:bidi="ar-SA"/>
                              </w:rPr>
                              <m:t>ρ</m:t>
                            </m:r>
                            <m:ctrlPr>
                              <w:rPr>
                                <w:rFonts w:ascii="DejaVu Math TeX Gyre" w:hAnsi="DejaVu Math TeX Gyre" w:cstheme="minorBidi"/>
                                <w:i/>
                                <w:iCs/>
                                <w:color w:val="000000"/>
                                <w:kern w:val="2"/>
                                <w:sz w:val="14"/>
                                <w:szCs w:val="14"/>
                                <w:vertAlign w:val="baseline"/>
                                <w:lang w:val="en-US" w:bidi="ar-SA"/>
                              </w:rPr>
                            </m:ctrlPr>
                          </m:e>
                          <m:sub>
                            <m:r>
                              <m:rPr/>
                              <w:rPr>
                                <w:rFonts w:hint="default" w:ascii="DejaVu Math TeX Gyre" w:hAnsi="DejaVu Math TeX Gyre" w:cstheme="minorBidi"/>
                                <w:color w:val="000000"/>
                                <w:kern w:val="2"/>
                                <w:sz w:val="14"/>
                                <w:szCs w:val="14"/>
                                <w:vertAlign w:val="baseline"/>
                                <w:lang w:val="en-US" w:eastAsia="zh-CN" w:bidi="ar-SA"/>
                              </w:rPr>
                              <m:t>d2</m:t>
                            </m:r>
                            <m:ctrlPr>
                              <w:rPr>
                                <w:rFonts w:ascii="DejaVu Math TeX Gyre" w:hAnsi="DejaVu Math TeX Gyre" w:cstheme="minorBidi"/>
                                <w:i/>
                                <w:iCs/>
                                <w:color w:val="000000"/>
                                <w:kern w:val="2"/>
                                <w:sz w:val="14"/>
                                <w:szCs w:val="14"/>
                                <w:vertAlign w:val="baseline"/>
                                <w:lang w:val="en-US" w:bidi="ar-SA"/>
                              </w:rPr>
                            </m:ctrlPr>
                          </m:sub>
                        </m:sSub>
                        <m:r>
                          <m:rPr/>
                          <w:rPr>
                            <w:rFonts w:hint="default" w:ascii="DejaVu Math TeX Gyre" w:hAnsi="DejaVu Math TeX Gyre" w:cstheme="minorBidi"/>
                            <w:color w:val="000000"/>
                            <w:kern w:val="2"/>
                            <w:sz w:val="14"/>
                            <w:szCs w:val="14"/>
                            <w:vertAlign w:val="baseline"/>
                            <w:lang w:val="en-US" w:eastAsia="zh-CN" w:bidi="ar-SA"/>
                          </w:rPr>
                          <m:t>−</m:t>
                        </m:r>
                        <m:sSub>
                          <m:sSubPr>
                            <m:ctrlPr>
                              <w:rPr>
                                <w:rFonts w:ascii="DejaVu Math TeX Gyre" w:hAnsi="DejaVu Math TeX Gyre" w:cstheme="minorBidi"/>
                                <w:i/>
                                <w:iCs/>
                                <w:color w:val="000000"/>
                                <w:kern w:val="2"/>
                                <w:sz w:val="14"/>
                                <w:szCs w:val="14"/>
                                <w:vertAlign w:val="baseline"/>
                                <w:lang w:val="en-US" w:bidi="ar-SA"/>
                              </w:rPr>
                            </m:ctrlPr>
                          </m:sSubPr>
                          <m:e>
                            <m:r>
                              <m:rPr/>
                              <w:rPr>
                                <w:rFonts w:ascii="DejaVu Math TeX Gyre" w:hAnsi="DejaVu Math TeX Gyre" w:cstheme="minorBidi"/>
                                <w:color w:val="000000"/>
                                <w:kern w:val="2"/>
                                <w:sz w:val="14"/>
                                <w:szCs w:val="14"/>
                                <w:vertAlign w:val="baseline"/>
                                <w:lang w:val="en-US" w:bidi="ar-SA"/>
                              </w:rPr>
                              <m:t>ρ</m:t>
                            </m:r>
                            <m:ctrlPr>
                              <w:rPr>
                                <w:rFonts w:ascii="DejaVu Math TeX Gyre" w:hAnsi="DejaVu Math TeX Gyre" w:cstheme="minorBidi"/>
                                <w:i/>
                                <w:iCs/>
                                <w:color w:val="000000"/>
                                <w:kern w:val="2"/>
                                <w:sz w:val="14"/>
                                <w:szCs w:val="14"/>
                                <w:vertAlign w:val="baseline"/>
                                <w:lang w:val="en-US" w:bidi="ar-SA"/>
                              </w:rPr>
                            </m:ctrlPr>
                          </m:e>
                          <m:sub>
                            <m:r>
                              <m:rPr/>
                              <w:rPr>
                                <w:rFonts w:hint="default" w:ascii="DejaVu Math TeX Gyre" w:hAnsi="DejaVu Math TeX Gyre" w:cstheme="minorBidi"/>
                                <w:color w:val="000000"/>
                                <w:kern w:val="2"/>
                                <w:sz w:val="14"/>
                                <w:szCs w:val="14"/>
                                <w:vertAlign w:val="baseline"/>
                                <w:lang w:val="en-US" w:eastAsia="zh-CN" w:bidi="ar-SA"/>
                              </w:rPr>
                              <m:t>d1</m:t>
                            </m:r>
                            <m:ctrlPr>
                              <w:rPr>
                                <w:rFonts w:ascii="DejaVu Math TeX Gyre" w:hAnsi="DejaVu Math TeX Gyre" w:cstheme="minorBidi"/>
                                <w:i/>
                                <w:iCs/>
                                <w:color w:val="000000"/>
                                <w:kern w:val="2"/>
                                <w:sz w:val="14"/>
                                <w:szCs w:val="14"/>
                                <w:vertAlign w:val="baseline"/>
                                <w:lang w:val="en-US" w:bidi="ar-SA"/>
                              </w:rPr>
                            </m:ctrlPr>
                          </m:sub>
                        </m:sSub>
                        <m:ctrlPr>
                          <w:rPr>
                            <w:rFonts w:hint="default" w:ascii="DejaVu Math TeX Gyre" w:hAnsi="DejaVu Math TeX Gyre" w:cstheme="minorBidi"/>
                            <w:i/>
                            <w:iCs/>
                            <w:color w:val="000000"/>
                            <w:kern w:val="2"/>
                            <w:sz w:val="14"/>
                            <w:szCs w:val="14"/>
                            <w:vertAlign w:val="baseline"/>
                            <w:lang w:val="en-US" w:eastAsia="zh-CN" w:bidi="ar-SA"/>
                          </w:rPr>
                        </m:ctrlPr>
                      </m:den>
                    </m:f>
                    <m:ctrlPr>
                      <w:rPr>
                        <w:rFonts w:hint="default" w:ascii="DejaVu Math TeX Gyre" w:hAnsi="DejaVu Math TeX Gyre" w:cstheme="minorBidi"/>
                        <w:i/>
                        <w:iCs/>
                        <w:color w:val="000000"/>
                        <w:kern w:val="2"/>
                        <w:sz w:val="14"/>
                        <w:szCs w:val="14"/>
                        <w:vertAlign w:val="baseline"/>
                        <w:lang w:val="en-US" w:eastAsia="zh-CN" w:bidi="ar-SA"/>
                      </w:rPr>
                    </m:ctrlPr>
                  </m:e>
                </m:rad>
                <m:r>
                  <m:rPr>
                    <m:sty m:val="p"/>
                  </m:rPr>
                  <w:rPr>
                    <w:rFonts w:hint="default" w:ascii="DejaVu Math TeX Gyre" w:hAnsi="DejaVu Math TeX Gyre" w:cstheme="minorBidi"/>
                    <w:color w:val="000000"/>
                    <w:kern w:val="2"/>
                    <w:sz w:val="14"/>
                    <w:szCs w:val="14"/>
                    <w:vertAlign w:val="baseline"/>
                    <w:lang w:val="en-US" w:eastAsia="zh-CN" w:bidi="ar-SA"/>
                  </w:rPr>
                  <m:t>=0.89</m:t>
                </m:r>
                <m:rad>
                  <m:radPr>
                    <m:degHide m:val="1"/>
                    <m:ctrlPr>
                      <w:rPr>
                        <w:rFonts w:hint="default" w:ascii="DejaVu Math TeX Gyre" w:hAnsi="DejaVu Math TeX Gyre" w:cstheme="minorBidi"/>
                        <w:i/>
                        <w:iCs/>
                        <w:color w:val="000000"/>
                        <w:kern w:val="2"/>
                        <w:sz w:val="14"/>
                        <w:szCs w:val="14"/>
                        <w:vertAlign w:val="baseline"/>
                        <w:lang w:val="en-US" w:eastAsia="zh-CN" w:bidi="ar-SA"/>
                      </w:rPr>
                    </m:ctrlPr>
                  </m:radPr>
                  <m:deg>
                    <m:ctrlPr>
                      <w:rPr>
                        <w:rFonts w:hint="default" w:ascii="DejaVu Math TeX Gyre" w:hAnsi="DejaVu Math TeX Gyre" w:cstheme="minorBidi"/>
                        <w:i/>
                        <w:iCs/>
                        <w:color w:val="000000"/>
                        <w:kern w:val="2"/>
                        <w:sz w:val="14"/>
                        <w:szCs w:val="14"/>
                        <w:vertAlign w:val="baseline"/>
                        <w:lang w:val="en-US" w:eastAsia="zh-CN" w:bidi="ar-SA"/>
                      </w:rPr>
                    </m:ctrlPr>
                  </m:deg>
                  <m:e>
                    <m:f>
                      <m:fPr>
                        <m:ctrlPr>
                          <w:rPr>
                            <w:rFonts w:hint="default" w:ascii="DejaVu Math TeX Gyre" w:hAnsi="DejaVu Math TeX Gyre" w:cstheme="minorBidi"/>
                            <w:i/>
                            <w:iCs/>
                            <w:color w:val="000000"/>
                            <w:kern w:val="2"/>
                            <w:sz w:val="14"/>
                            <w:szCs w:val="14"/>
                            <w:vertAlign w:val="baseline"/>
                            <w:lang w:val="en-US" w:eastAsia="zh-CN" w:bidi="ar-SA"/>
                          </w:rPr>
                        </m:ctrlPr>
                      </m:fPr>
                      <m:num>
                        <m:sSub>
                          <m:sSubPr>
                            <m:ctrlPr>
                              <w:rPr>
                                <w:rFonts w:hint="default" w:ascii="DejaVu Math TeX Gyre" w:hAnsi="DejaVu Math TeX Gyre" w:cstheme="minorBidi"/>
                                <w:i/>
                                <w:iCs/>
                                <w:color w:val="000000"/>
                                <w:kern w:val="2"/>
                                <w:sz w:val="14"/>
                                <w:szCs w:val="14"/>
                                <w:vertAlign w:val="baseline"/>
                                <w:lang w:val="en-US" w:eastAsia="zh-CN" w:bidi="ar-SA"/>
                              </w:rPr>
                            </m:ctrlPr>
                          </m:sSubPr>
                          <m:e>
                            <m:acc>
                              <m:accPr>
                                <m:chr m:val="̅"/>
                                <m:ctrlPr>
                                  <w:rPr>
                                    <w:rFonts w:hint="default" w:ascii="DejaVu Math TeX Gyre" w:hAnsi="DejaVu Math TeX Gyre" w:cstheme="minorBidi"/>
                                    <w:i/>
                                    <w:iCs/>
                                    <w:color w:val="000000"/>
                                    <w:kern w:val="2"/>
                                    <w:sz w:val="14"/>
                                    <w:szCs w:val="14"/>
                                    <w:vertAlign w:val="baseline"/>
                                    <w:lang w:val="en-US" w:eastAsia="zh-CN" w:bidi="ar-SA"/>
                                  </w:rPr>
                                </m:ctrlPr>
                              </m:accPr>
                              <m:e>
                                <m:r>
                                  <m:rPr/>
                                  <w:rPr>
                                    <w:rFonts w:hint="default" w:ascii="DejaVu Math TeX Gyre" w:hAnsi="DejaVu Math TeX Gyre" w:cstheme="minorBidi"/>
                                    <w:color w:val="000000"/>
                                    <w:kern w:val="2"/>
                                    <w:sz w:val="14"/>
                                    <w:szCs w:val="14"/>
                                    <w:vertAlign w:val="baseline"/>
                                    <w:lang w:val="en-US" w:eastAsia="zh-CN" w:bidi="ar-SA"/>
                                  </w:rPr>
                                  <m:t>η</m:t>
                                </m:r>
                                <m:ctrlPr>
                                  <w:rPr>
                                    <w:rFonts w:hint="default" w:ascii="DejaVu Math TeX Gyre" w:hAnsi="DejaVu Math TeX Gyre" w:cstheme="minorBidi"/>
                                    <w:i/>
                                    <w:iCs/>
                                    <w:color w:val="000000"/>
                                    <w:kern w:val="2"/>
                                    <w:sz w:val="14"/>
                                    <w:szCs w:val="14"/>
                                    <w:vertAlign w:val="baseline"/>
                                    <w:lang w:val="en-US" w:eastAsia="zh-CN" w:bidi="ar-SA"/>
                                  </w:rPr>
                                </m:ctrlPr>
                              </m:e>
                            </m:acc>
                            <m:ctrlPr>
                              <w:rPr>
                                <w:rFonts w:hint="default" w:ascii="DejaVu Math TeX Gyre" w:hAnsi="DejaVu Math TeX Gyre" w:cstheme="minorBidi"/>
                                <w:i/>
                                <w:iCs/>
                                <w:color w:val="000000"/>
                                <w:kern w:val="2"/>
                                <w:sz w:val="14"/>
                                <w:szCs w:val="14"/>
                                <w:vertAlign w:val="baseline"/>
                                <w:lang w:val="en-US" w:eastAsia="zh-CN" w:bidi="ar-SA"/>
                              </w:rPr>
                            </m:ctrlPr>
                          </m:e>
                          <m:sub>
                            <m:r>
                              <m:rPr/>
                              <w:rPr>
                                <w:rFonts w:hint="default" w:ascii="DejaVu Math TeX Gyre" w:hAnsi="DejaVu Math TeX Gyre" w:cstheme="minorBidi"/>
                                <w:color w:val="000000"/>
                                <w:kern w:val="2"/>
                                <w:sz w:val="14"/>
                                <w:szCs w:val="14"/>
                                <w:vertAlign w:val="baseline"/>
                                <w:lang w:val="en-US" w:eastAsia="zh-CN" w:bidi="ar-SA"/>
                              </w:rPr>
                              <m:t>c</m:t>
                            </m:r>
                            <m:ctrlPr>
                              <w:rPr>
                                <w:rFonts w:hint="default" w:ascii="DejaVu Math TeX Gyre" w:hAnsi="DejaVu Math TeX Gyre" w:cstheme="minorBidi"/>
                                <w:i/>
                                <w:iCs/>
                                <w:color w:val="000000"/>
                                <w:kern w:val="2"/>
                                <w:sz w:val="14"/>
                                <w:szCs w:val="14"/>
                                <w:vertAlign w:val="baseline"/>
                                <w:lang w:val="en-US" w:eastAsia="zh-CN" w:bidi="ar-SA"/>
                              </w:rPr>
                            </m:ctrlPr>
                          </m:sub>
                        </m:sSub>
                        <m:sSub>
                          <m:sSubPr>
                            <m:ctrlPr>
                              <w:rPr>
                                <w:rFonts w:ascii="DejaVu Math TeX Gyre" w:hAnsi="DejaVu Math TeX Gyre" w:cstheme="minorBidi"/>
                                <w:i/>
                                <w:iCs/>
                                <w:color w:val="000000"/>
                                <w:kern w:val="2"/>
                                <w:sz w:val="14"/>
                                <w:szCs w:val="14"/>
                                <w:vertAlign w:val="baseline"/>
                                <w:lang w:val="en-US" w:bidi="ar-SA"/>
                              </w:rPr>
                            </m:ctrlPr>
                          </m:sSubPr>
                          <m:e>
                            <m:r>
                              <m:rPr/>
                              <w:rPr>
                                <w:rFonts w:ascii="DejaVu Math TeX Gyre" w:hAnsi="DejaVu Math TeX Gyre" w:cstheme="minorBidi"/>
                                <w:color w:val="000000"/>
                                <w:kern w:val="2"/>
                                <w:sz w:val="14"/>
                                <w:szCs w:val="14"/>
                                <w:vertAlign w:val="baseline"/>
                                <w:lang w:val="en-US" w:bidi="ar-SA"/>
                              </w:rPr>
                              <m:t>ρ</m:t>
                            </m:r>
                            <m:ctrlPr>
                              <w:rPr>
                                <w:rFonts w:ascii="DejaVu Math TeX Gyre" w:hAnsi="DejaVu Math TeX Gyre" w:cstheme="minorBidi"/>
                                <w:i/>
                                <w:iCs/>
                                <w:color w:val="000000"/>
                                <w:kern w:val="2"/>
                                <w:sz w:val="14"/>
                                <w:szCs w:val="14"/>
                                <w:vertAlign w:val="baseline"/>
                                <w:lang w:val="en-US" w:bidi="ar-SA"/>
                              </w:rPr>
                            </m:ctrlPr>
                          </m:e>
                          <m:sub>
                            <m:r>
                              <m:rPr/>
                              <w:rPr>
                                <w:rFonts w:hint="default" w:ascii="DejaVu Math TeX Gyre" w:hAnsi="DejaVu Math TeX Gyre" w:cstheme="minorBidi"/>
                                <w:color w:val="000000"/>
                                <w:kern w:val="2"/>
                                <w:sz w:val="14"/>
                                <w:szCs w:val="14"/>
                                <w:vertAlign w:val="baseline"/>
                                <w:lang w:val="en-US" w:eastAsia="zh-CN" w:bidi="ar-SA"/>
                              </w:rPr>
                              <m:t>d</m:t>
                            </m:r>
                            <m:r>
                              <m:rPr>
                                <m:sty m:val="p"/>
                              </m:rPr>
                              <w:rPr>
                                <w:rFonts w:hint="default" w:ascii="DejaVu Math TeX Gyre" w:hAnsi="DejaVu Math TeX Gyre" w:cstheme="minorBidi"/>
                                <w:color w:val="000000"/>
                                <w:kern w:val="2"/>
                                <w:sz w:val="14"/>
                                <w:szCs w:val="14"/>
                                <w:vertAlign w:val="baseline"/>
                                <w:lang w:val="en-US" w:eastAsia="zh-CN" w:bidi="ar-SA"/>
                              </w:rPr>
                              <m:t>max</m:t>
                            </m:r>
                            <m:ctrlPr>
                              <w:rPr>
                                <w:rFonts w:ascii="DejaVu Math TeX Gyre" w:hAnsi="DejaVu Math TeX Gyre" w:cstheme="minorBidi"/>
                                <w:i/>
                                <w:iCs/>
                                <w:color w:val="000000"/>
                                <w:kern w:val="2"/>
                                <w:sz w:val="14"/>
                                <w:szCs w:val="14"/>
                                <w:vertAlign w:val="baseline"/>
                                <w:lang w:val="en-US" w:bidi="ar-SA"/>
                              </w:rPr>
                            </m:ctrlPr>
                          </m:sub>
                        </m:sSub>
                        <m:sSup>
                          <m:sSupPr>
                            <m:ctrlPr>
                              <w:rPr>
                                <w:rFonts w:ascii="DejaVu Math TeX Gyre" w:hAnsi="DejaVu Math TeX Gyre" w:cstheme="minorBidi"/>
                                <w:i/>
                                <w:iCs/>
                                <w:color w:val="000000"/>
                                <w:kern w:val="2"/>
                                <w:sz w:val="14"/>
                                <w:szCs w:val="14"/>
                                <w:vertAlign w:val="baseline"/>
                                <w:lang w:val="en-US" w:bidi="ar-SA"/>
                              </w:rPr>
                            </m:ctrlPr>
                          </m:sSupPr>
                          <m:e>
                            <m:r>
                              <m:rPr/>
                              <w:rPr>
                                <w:rFonts w:hint="default" w:ascii="DejaVu Math TeX Gyre" w:hAnsi="DejaVu Math TeX Gyre" w:cstheme="minorBidi"/>
                                <w:color w:val="000000"/>
                                <w:kern w:val="2"/>
                                <w:sz w:val="14"/>
                                <w:szCs w:val="14"/>
                                <w:vertAlign w:val="baseline"/>
                                <w:lang w:val="en-US" w:eastAsia="zh-CN" w:bidi="ar-SA"/>
                              </w:rPr>
                              <m:t>D</m:t>
                            </m:r>
                            <m:ctrlPr>
                              <w:rPr>
                                <w:rFonts w:ascii="DejaVu Math TeX Gyre" w:hAnsi="DejaVu Math TeX Gyre" w:cstheme="minorBidi"/>
                                <w:i/>
                                <w:iCs/>
                                <w:color w:val="000000"/>
                                <w:kern w:val="2"/>
                                <w:sz w:val="14"/>
                                <w:szCs w:val="14"/>
                                <w:vertAlign w:val="baseline"/>
                                <w:lang w:val="en-US" w:bidi="ar-SA"/>
                              </w:rPr>
                            </m:ctrlPr>
                          </m:e>
                          <m:sup>
                            <m:r>
                              <m:rPr/>
                              <w:rPr>
                                <w:rFonts w:hint="default" w:ascii="DejaVu Math TeX Gyre" w:hAnsi="DejaVu Math TeX Gyre" w:cstheme="minorBidi"/>
                                <w:color w:val="000000"/>
                                <w:kern w:val="2"/>
                                <w:sz w:val="14"/>
                                <w:szCs w:val="14"/>
                                <w:vertAlign w:val="baseline"/>
                                <w:lang w:val="en-US" w:eastAsia="zh-CN" w:bidi="ar-SA"/>
                              </w:rPr>
                              <m:t>2</m:t>
                            </m:r>
                            <m:ctrlPr>
                              <w:rPr>
                                <w:rFonts w:ascii="DejaVu Math TeX Gyre" w:hAnsi="DejaVu Math TeX Gyre" w:cstheme="minorBidi"/>
                                <w:i/>
                                <w:iCs/>
                                <w:color w:val="000000"/>
                                <w:kern w:val="2"/>
                                <w:sz w:val="14"/>
                                <w:szCs w:val="14"/>
                                <w:vertAlign w:val="baseline"/>
                                <w:lang w:val="en-US" w:bidi="ar-SA"/>
                              </w:rPr>
                            </m:ctrlPr>
                          </m:sup>
                        </m:sSup>
                        <m:r>
                          <m:rPr/>
                          <w:rPr>
                            <w:rFonts w:hint="default" w:ascii="DejaVu Math TeX Gyre" w:hAnsi="DejaVu Math TeX Gyre"/>
                            <w:color w:val="000000"/>
                            <w:sz w:val="14"/>
                            <w:szCs w:val="14"/>
                            <w:vertAlign w:val="baseline"/>
                            <w:lang w:val="en-US" w:eastAsia="zh-CN"/>
                          </w:rPr>
                          <m:t>−</m:t>
                        </m:r>
                        <m:sSub>
                          <m:sSubPr>
                            <m:ctrlPr>
                              <w:rPr>
                                <w:rFonts w:ascii="DejaVu Math TeX Gyre" w:hAnsi="DejaVu Math TeX Gyre" w:cstheme="minorBidi"/>
                                <w:i/>
                                <w:iCs/>
                                <w:color w:val="000000"/>
                                <w:kern w:val="2"/>
                                <w:sz w:val="14"/>
                                <w:szCs w:val="14"/>
                                <w:vertAlign w:val="baseline"/>
                                <w:lang w:val="en-US" w:bidi="ar-SA"/>
                              </w:rPr>
                            </m:ctrlPr>
                          </m:sSubPr>
                          <m:e>
                            <m:r>
                              <m:rPr/>
                              <w:rPr>
                                <w:rFonts w:ascii="DejaVu Math TeX Gyre" w:hAnsi="DejaVu Math TeX Gyre" w:cstheme="minorBidi"/>
                                <w:color w:val="000000"/>
                                <w:kern w:val="2"/>
                                <w:sz w:val="14"/>
                                <w:szCs w:val="14"/>
                                <w:vertAlign w:val="baseline"/>
                                <w:lang w:val="en-US" w:bidi="ar-SA"/>
                              </w:rPr>
                              <m:t>ρ</m:t>
                            </m:r>
                            <m:ctrlPr>
                              <w:rPr>
                                <w:rFonts w:ascii="DejaVu Math TeX Gyre" w:hAnsi="DejaVu Math TeX Gyre" w:cstheme="minorBidi"/>
                                <w:i/>
                                <w:iCs/>
                                <w:color w:val="000000"/>
                                <w:kern w:val="2"/>
                                <w:sz w:val="14"/>
                                <w:szCs w:val="14"/>
                                <w:vertAlign w:val="baseline"/>
                                <w:lang w:val="en-US" w:bidi="ar-SA"/>
                              </w:rPr>
                            </m:ctrlPr>
                          </m:e>
                          <m:sub>
                            <m:r>
                              <m:rPr/>
                              <w:rPr>
                                <w:rFonts w:hint="default" w:ascii="DejaVu Math TeX Gyre" w:hAnsi="DejaVu Math TeX Gyre" w:cstheme="minorBidi"/>
                                <w:color w:val="000000"/>
                                <w:kern w:val="2"/>
                                <w:sz w:val="14"/>
                                <w:szCs w:val="14"/>
                                <w:vertAlign w:val="baseline"/>
                                <w:lang w:val="en-US" w:eastAsia="zh-CN" w:bidi="ar-SA"/>
                              </w:rPr>
                              <m:t>d1</m:t>
                            </m:r>
                            <m:ctrlPr>
                              <w:rPr>
                                <w:rFonts w:ascii="DejaVu Math TeX Gyre" w:hAnsi="DejaVu Math TeX Gyre" w:cstheme="minorBidi"/>
                                <w:i/>
                                <w:iCs/>
                                <w:color w:val="000000"/>
                                <w:kern w:val="2"/>
                                <w:sz w:val="14"/>
                                <w:szCs w:val="14"/>
                                <w:vertAlign w:val="baseline"/>
                                <w:lang w:val="en-US" w:bidi="ar-SA"/>
                              </w:rPr>
                            </m:ctrlPr>
                          </m:sub>
                        </m:sSub>
                        <m:sSubSup>
                          <m:sSubSupPr>
                            <m:ctrlPr>
                              <w:rPr>
                                <w:rFonts w:hint="default" w:ascii="DejaVu Math TeX Gyre" w:hAnsi="DejaVu Math TeX Gyre" w:cs="Times New Roman"/>
                                <w:b w:val="0"/>
                                <w:i w:val="0"/>
                                <w:color w:val="000000"/>
                                <w:kern w:val="2"/>
                                <w:sz w:val="14"/>
                                <w:szCs w:val="14"/>
                                <w:vertAlign w:val="baseline"/>
                                <w:lang w:val="en-US" w:eastAsia="zh-CN" w:bidi="ar-SA"/>
                              </w:rPr>
                            </m:ctrlPr>
                          </m:sSubSupPr>
                          <m:e>
                            <m:r>
                              <m:rPr/>
                              <w:rPr>
                                <w:rFonts w:hint="default" w:ascii="DejaVu Math TeX Gyre" w:hAnsi="DejaVu Math TeX Gyre" w:cs="Times New Roman"/>
                                <w:color w:val="000000"/>
                                <w:kern w:val="2"/>
                                <w:sz w:val="14"/>
                                <w:szCs w:val="14"/>
                                <w:vertAlign w:val="baseline"/>
                                <w:lang w:val="en-US" w:eastAsia="zh-CN" w:bidi="ar-SA"/>
                              </w:rPr>
                              <m:t>d</m:t>
                            </m:r>
                            <m:ctrlPr>
                              <w:rPr>
                                <w:rFonts w:hint="default" w:ascii="DejaVu Math TeX Gyre" w:hAnsi="DejaVu Math TeX Gyre" w:cs="Times New Roman"/>
                                <w:b w:val="0"/>
                                <w:i w:val="0"/>
                                <w:color w:val="000000"/>
                                <w:kern w:val="2"/>
                                <w:sz w:val="14"/>
                                <w:szCs w:val="14"/>
                                <w:vertAlign w:val="baseline"/>
                                <w:lang w:val="en-US" w:eastAsia="zh-CN" w:bidi="ar-SA"/>
                              </w:rPr>
                            </m:ctrlPr>
                          </m:e>
                          <m:sub>
                            <m:r>
                              <m:rPr>
                                <m:sty m:val="p"/>
                              </m:rPr>
                              <w:rPr>
                                <w:rFonts w:hint="default" w:ascii="DejaVu Math TeX Gyre" w:hAnsi="DejaVu Math TeX Gyre" w:cs="Times New Roman"/>
                                <w:color w:val="000000"/>
                                <w:kern w:val="2"/>
                                <w:sz w:val="14"/>
                                <w:szCs w:val="14"/>
                                <w:vertAlign w:val="baseline"/>
                                <w:lang w:val="en-US" w:eastAsia="zh-CN" w:bidi="ar-SA"/>
                              </w:rPr>
                              <m:t>预钻孔</m:t>
                            </m:r>
                            <m:ctrlPr>
                              <w:rPr>
                                <w:rFonts w:hint="default" w:ascii="DejaVu Math TeX Gyre" w:hAnsi="DejaVu Math TeX Gyre" w:cs="Times New Roman"/>
                                <w:b w:val="0"/>
                                <w:i w:val="0"/>
                                <w:color w:val="000000"/>
                                <w:kern w:val="2"/>
                                <w:sz w:val="14"/>
                                <w:szCs w:val="14"/>
                                <w:vertAlign w:val="baseline"/>
                                <w:lang w:val="en-US" w:eastAsia="zh-CN" w:bidi="ar-SA"/>
                              </w:rPr>
                            </m:ctrlPr>
                          </m:sub>
                          <m:sup>
                            <m:r>
                              <m:rPr>
                                <m:sty m:val="p"/>
                              </m:rPr>
                              <w:rPr>
                                <w:rFonts w:hint="default" w:ascii="DejaVu Math TeX Gyre" w:hAnsi="DejaVu Math TeX Gyre" w:cs="Times New Roman"/>
                                <w:color w:val="000000"/>
                                <w:kern w:val="2"/>
                                <w:sz w:val="14"/>
                                <w:szCs w:val="14"/>
                                <w:vertAlign w:val="baseline"/>
                                <w:lang w:val="en-US" w:eastAsia="zh-CN" w:bidi="ar-SA"/>
                              </w:rPr>
                              <m:t>2</m:t>
                            </m:r>
                            <m:ctrlPr>
                              <w:rPr>
                                <w:rFonts w:hint="default" w:ascii="DejaVu Math TeX Gyre" w:hAnsi="DejaVu Math TeX Gyre" w:cs="Times New Roman"/>
                                <w:b w:val="0"/>
                                <w:i w:val="0"/>
                                <w:color w:val="000000"/>
                                <w:kern w:val="2"/>
                                <w:sz w:val="14"/>
                                <w:szCs w:val="14"/>
                                <w:vertAlign w:val="baseline"/>
                                <w:lang w:val="en-US" w:eastAsia="zh-CN" w:bidi="ar-SA"/>
                              </w:rPr>
                            </m:ctrlPr>
                          </m:sup>
                        </m:sSubSup>
                        <m:ctrlPr>
                          <w:rPr>
                            <w:rFonts w:hint="default" w:ascii="DejaVu Math TeX Gyre" w:hAnsi="DejaVu Math TeX Gyre" w:cstheme="minorBidi"/>
                            <w:i/>
                            <w:iCs/>
                            <w:color w:val="000000"/>
                            <w:kern w:val="2"/>
                            <w:sz w:val="14"/>
                            <w:szCs w:val="14"/>
                            <w:vertAlign w:val="baseline"/>
                            <w:lang w:val="en-US" w:eastAsia="zh-CN" w:bidi="ar-SA"/>
                          </w:rPr>
                        </m:ctrlPr>
                      </m:num>
                      <m:den>
                        <m:sSub>
                          <m:sSubPr>
                            <m:ctrlPr>
                              <w:rPr>
                                <w:rFonts w:hint="default" w:ascii="DejaVu Math TeX Gyre" w:hAnsi="DejaVu Math TeX Gyre" w:cstheme="minorBidi"/>
                                <w:i/>
                                <w:iCs/>
                                <w:color w:val="000000"/>
                                <w:kern w:val="2"/>
                                <w:sz w:val="14"/>
                                <w:szCs w:val="14"/>
                                <w:vertAlign w:val="baseline"/>
                                <w:lang w:val="en-US" w:eastAsia="zh-CN" w:bidi="ar-SA"/>
                              </w:rPr>
                            </m:ctrlPr>
                          </m:sSubPr>
                          <m:e>
                            <m:acc>
                              <m:accPr>
                                <m:chr m:val="̅"/>
                                <m:ctrlPr>
                                  <w:rPr>
                                    <w:rFonts w:hint="default" w:ascii="DejaVu Math TeX Gyre" w:hAnsi="DejaVu Math TeX Gyre" w:cstheme="minorBidi"/>
                                    <w:i/>
                                    <w:iCs/>
                                    <w:color w:val="000000"/>
                                    <w:kern w:val="2"/>
                                    <w:sz w:val="14"/>
                                    <w:szCs w:val="14"/>
                                    <w:vertAlign w:val="baseline"/>
                                    <w:lang w:val="en-US" w:eastAsia="zh-CN" w:bidi="ar-SA"/>
                                  </w:rPr>
                                </m:ctrlPr>
                              </m:accPr>
                              <m:e>
                                <m:r>
                                  <m:rPr/>
                                  <w:rPr>
                                    <w:rFonts w:hint="default" w:ascii="DejaVu Math TeX Gyre" w:hAnsi="DejaVu Math TeX Gyre" w:cstheme="minorBidi"/>
                                    <w:color w:val="000000"/>
                                    <w:kern w:val="2"/>
                                    <w:sz w:val="14"/>
                                    <w:szCs w:val="14"/>
                                    <w:vertAlign w:val="baseline"/>
                                    <w:lang w:val="en-US" w:eastAsia="zh-CN" w:bidi="ar-SA"/>
                                  </w:rPr>
                                  <m:t>η</m:t>
                                </m:r>
                                <m:ctrlPr>
                                  <w:rPr>
                                    <w:rFonts w:hint="default" w:ascii="DejaVu Math TeX Gyre" w:hAnsi="DejaVu Math TeX Gyre" w:cstheme="minorBidi"/>
                                    <w:i/>
                                    <w:iCs/>
                                    <w:color w:val="000000"/>
                                    <w:kern w:val="2"/>
                                    <w:sz w:val="14"/>
                                    <w:szCs w:val="14"/>
                                    <w:vertAlign w:val="baseline"/>
                                    <w:lang w:val="en-US" w:eastAsia="zh-CN" w:bidi="ar-SA"/>
                                  </w:rPr>
                                </m:ctrlPr>
                              </m:e>
                            </m:acc>
                            <m:ctrlPr>
                              <w:rPr>
                                <w:rFonts w:hint="default" w:ascii="DejaVu Math TeX Gyre" w:hAnsi="DejaVu Math TeX Gyre" w:cstheme="minorBidi"/>
                                <w:i/>
                                <w:iCs/>
                                <w:color w:val="000000"/>
                                <w:kern w:val="2"/>
                                <w:sz w:val="14"/>
                                <w:szCs w:val="14"/>
                                <w:vertAlign w:val="baseline"/>
                                <w:lang w:val="en-US" w:eastAsia="zh-CN" w:bidi="ar-SA"/>
                              </w:rPr>
                            </m:ctrlPr>
                          </m:e>
                          <m:sub>
                            <m:r>
                              <m:rPr/>
                              <w:rPr>
                                <w:rFonts w:hint="default" w:ascii="DejaVu Math TeX Gyre" w:hAnsi="DejaVu Math TeX Gyre" w:cstheme="minorBidi"/>
                                <w:color w:val="000000"/>
                                <w:kern w:val="2"/>
                                <w:sz w:val="14"/>
                                <w:szCs w:val="14"/>
                                <w:vertAlign w:val="baseline"/>
                                <w:lang w:val="en-US" w:eastAsia="zh-CN" w:bidi="ar-SA"/>
                              </w:rPr>
                              <m:t>c</m:t>
                            </m:r>
                            <m:ctrlPr>
                              <w:rPr>
                                <w:rFonts w:hint="default" w:ascii="DejaVu Math TeX Gyre" w:hAnsi="DejaVu Math TeX Gyre" w:cstheme="minorBidi"/>
                                <w:i/>
                                <w:iCs/>
                                <w:color w:val="000000"/>
                                <w:kern w:val="2"/>
                                <w:sz w:val="14"/>
                                <w:szCs w:val="14"/>
                                <w:vertAlign w:val="baseline"/>
                                <w:lang w:val="en-US" w:eastAsia="zh-CN" w:bidi="ar-SA"/>
                              </w:rPr>
                            </m:ctrlPr>
                          </m:sub>
                        </m:sSub>
                        <m:sSub>
                          <m:sSubPr>
                            <m:ctrlPr>
                              <w:rPr>
                                <w:rFonts w:ascii="DejaVu Math TeX Gyre" w:hAnsi="DejaVu Math TeX Gyre" w:cstheme="minorBidi"/>
                                <w:i/>
                                <w:iCs/>
                                <w:color w:val="000000"/>
                                <w:kern w:val="2"/>
                                <w:sz w:val="14"/>
                                <w:szCs w:val="14"/>
                                <w:vertAlign w:val="baseline"/>
                                <w:lang w:val="en-US" w:bidi="ar-SA"/>
                              </w:rPr>
                            </m:ctrlPr>
                          </m:sSubPr>
                          <m:e>
                            <m:r>
                              <m:rPr/>
                              <w:rPr>
                                <w:rFonts w:ascii="DejaVu Math TeX Gyre" w:hAnsi="DejaVu Math TeX Gyre" w:cstheme="minorBidi"/>
                                <w:color w:val="000000"/>
                                <w:kern w:val="2"/>
                                <w:sz w:val="14"/>
                                <w:szCs w:val="14"/>
                                <w:vertAlign w:val="baseline"/>
                                <w:lang w:val="en-US" w:bidi="ar-SA"/>
                              </w:rPr>
                              <m:t>ρ</m:t>
                            </m:r>
                            <m:ctrlPr>
                              <w:rPr>
                                <w:rFonts w:ascii="DejaVu Math TeX Gyre" w:hAnsi="DejaVu Math TeX Gyre" w:cstheme="minorBidi"/>
                                <w:i/>
                                <w:iCs/>
                                <w:color w:val="000000"/>
                                <w:kern w:val="2"/>
                                <w:sz w:val="14"/>
                                <w:szCs w:val="14"/>
                                <w:vertAlign w:val="baseline"/>
                                <w:lang w:val="en-US" w:bidi="ar-SA"/>
                              </w:rPr>
                            </m:ctrlPr>
                          </m:e>
                          <m:sub>
                            <m:r>
                              <m:rPr/>
                              <w:rPr>
                                <w:rFonts w:hint="default" w:ascii="DejaVu Math TeX Gyre" w:hAnsi="DejaVu Math TeX Gyre" w:cstheme="minorBidi"/>
                                <w:color w:val="000000"/>
                                <w:kern w:val="2"/>
                                <w:sz w:val="14"/>
                                <w:szCs w:val="14"/>
                                <w:vertAlign w:val="baseline"/>
                                <w:lang w:val="en-US" w:eastAsia="zh-CN" w:bidi="ar-SA"/>
                              </w:rPr>
                              <m:t>d</m:t>
                            </m:r>
                            <m:r>
                              <m:rPr>
                                <m:sty m:val="p"/>
                              </m:rPr>
                              <w:rPr>
                                <w:rFonts w:hint="default" w:ascii="DejaVu Math TeX Gyre" w:hAnsi="DejaVu Math TeX Gyre" w:cstheme="minorBidi"/>
                                <w:color w:val="000000"/>
                                <w:kern w:val="2"/>
                                <w:sz w:val="14"/>
                                <w:szCs w:val="14"/>
                                <w:vertAlign w:val="baseline"/>
                                <w:lang w:val="en-US" w:eastAsia="zh-CN" w:bidi="ar-SA"/>
                              </w:rPr>
                              <m:t>max</m:t>
                            </m:r>
                            <m:ctrlPr>
                              <w:rPr>
                                <w:rFonts w:ascii="DejaVu Math TeX Gyre" w:hAnsi="DejaVu Math TeX Gyre" w:cstheme="minorBidi"/>
                                <w:i/>
                                <w:iCs/>
                                <w:color w:val="000000"/>
                                <w:kern w:val="2"/>
                                <w:sz w:val="14"/>
                                <w:szCs w:val="14"/>
                                <w:vertAlign w:val="baseline"/>
                                <w:lang w:val="en-US" w:bidi="ar-SA"/>
                              </w:rPr>
                            </m:ctrlPr>
                          </m:sub>
                        </m:sSub>
                        <m:r>
                          <m:rPr/>
                          <w:rPr>
                            <w:rFonts w:hint="default" w:ascii="DejaVu Math TeX Gyre" w:hAnsi="DejaVu Math TeX Gyre" w:cstheme="minorBidi"/>
                            <w:color w:val="000000"/>
                            <w:kern w:val="2"/>
                            <w:sz w:val="14"/>
                            <w:szCs w:val="14"/>
                            <w:vertAlign w:val="baseline"/>
                            <w:lang w:val="en-US" w:eastAsia="zh-CN" w:bidi="ar-SA"/>
                          </w:rPr>
                          <m:t>−</m:t>
                        </m:r>
                        <m:sSub>
                          <m:sSubPr>
                            <m:ctrlPr>
                              <w:rPr>
                                <w:rFonts w:ascii="DejaVu Math TeX Gyre" w:hAnsi="DejaVu Math TeX Gyre" w:cstheme="minorBidi"/>
                                <w:i/>
                                <w:iCs/>
                                <w:color w:val="000000"/>
                                <w:kern w:val="2"/>
                                <w:sz w:val="14"/>
                                <w:szCs w:val="14"/>
                                <w:vertAlign w:val="baseline"/>
                                <w:lang w:val="en-US" w:bidi="ar-SA"/>
                              </w:rPr>
                            </m:ctrlPr>
                          </m:sSubPr>
                          <m:e>
                            <m:r>
                              <m:rPr/>
                              <w:rPr>
                                <w:rFonts w:ascii="DejaVu Math TeX Gyre" w:hAnsi="DejaVu Math TeX Gyre" w:cstheme="minorBidi"/>
                                <w:color w:val="000000"/>
                                <w:kern w:val="2"/>
                                <w:sz w:val="14"/>
                                <w:szCs w:val="14"/>
                                <w:vertAlign w:val="baseline"/>
                                <w:lang w:val="en-US" w:bidi="ar-SA"/>
                              </w:rPr>
                              <m:t>ρ</m:t>
                            </m:r>
                            <m:ctrlPr>
                              <w:rPr>
                                <w:rFonts w:ascii="DejaVu Math TeX Gyre" w:hAnsi="DejaVu Math TeX Gyre" w:cstheme="minorBidi"/>
                                <w:i/>
                                <w:iCs/>
                                <w:color w:val="000000"/>
                                <w:kern w:val="2"/>
                                <w:sz w:val="14"/>
                                <w:szCs w:val="14"/>
                                <w:vertAlign w:val="baseline"/>
                                <w:lang w:val="en-US" w:bidi="ar-SA"/>
                              </w:rPr>
                            </m:ctrlPr>
                          </m:e>
                          <m:sub>
                            <m:r>
                              <m:rPr/>
                              <w:rPr>
                                <w:rFonts w:hint="default" w:ascii="DejaVu Math TeX Gyre" w:hAnsi="DejaVu Math TeX Gyre" w:cstheme="minorBidi"/>
                                <w:color w:val="000000"/>
                                <w:kern w:val="2"/>
                                <w:sz w:val="14"/>
                                <w:szCs w:val="14"/>
                                <w:vertAlign w:val="baseline"/>
                                <w:lang w:val="en-US" w:eastAsia="zh-CN" w:bidi="ar-SA"/>
                              </w:rPr>
                              <m:t>d1</m:t>
                            </m:r>
                            <m:ctrlPr>
                              <w:rPr>
                                <w:rFonts w:ascii="DejaVu Math TeX Gyre" w:hAnsi="DejaVu Math TeX Gyre" w:cstheme="minorBidi"/>
                                <w:i/>
                                <w:iCs/>
                                <w:color w:val="000000"/>
                                <w:kern w:val="2"/>
                                <w:sz w:val="14"/>
                                <w:szCs w:val="14"/>
                                <w:vertAlign w:val="baseline"/>
                                <w:lang w:val="en-US" w:bidi="ar-SA"/>
                              </w:rPr>
                            </m:ctrlPr>
                          </m:sub>
                        </m:sSub>
                        <m:ctrlPr>
                          <w:rPr>
                            <w:rFonts w:hint="default" w:ascii="DejaVu Math TeX Gyre" w:hAnsi="DejaVu Math TeX Gyre" w:cstheme="minorBidi"/>
                            <w:i/>
                            <w:iCs/>
                            <w:color w:val="000000"/>
                            <w:kern w:val="2"/>
                            <w:sz w:val="14"/>
                            <w:szCs w:val="14"/>
                            <w:vertAlign w:val="baseline"/>
                            <w:lang w:val="en-US" w:eastAsia="zh-CN" w:bidi="ar-SA"/>
                          </w:rPr>
                        </m:ctrlPr>
                      </m:den>
                    </m:f>
                    <m:ctrlPr>
                      <w:rPr>
                        <w:rFonts w:hint="default" w:ascii="DejaVu Math TeX Gyre" w:hAnsi="DejaVu Math TeX Gyre" w:cstheme="minorBidi"/>
                        <w:i/>
                        <w:iCs/>
                        <w:color w:val="000000"/>
                        <w:kern w:val="2"/>
                        <w:sz w:val="14"/>
                        <w:szCs w:val="14"/>
                        <w:vertAlign w:val="baseline"/>
                        <w:lang w:val="en-US" w:eastAsia="zh-CN" w:bidi="ar-SA"/>
                      </w:rPr>
                    </m:ctrlPr>
                  </m:e>
                </m:rad>
              </m:oMath>
            </m:oMathPara>
          </w:p>
        </w:tc>
      </w:tr>
      <w:tr w14:paraId="0E1056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680" w:type="dxa"/>
            <w:vMerge w:val="continue"/>
            <w:tcBorders>
              <w:bottom w:val="single" w:color="auto" w:sz="12" w:space="0"/>
              <w:right w:val="single" w:color="auto" w:sz="4" w:space="0"/>
            </w:tcBorders>
            <w:shd w:val="clear" w:color="auto" w:fill="auto"/>
            <w:vAlign w:val="center"/>
          </w:tcPr>
          <w:p w14:paraId="27B4766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color w:val="000000"/>
                <w:sz w:val="18"/>
                <w:szCs w:val="18"/>
                <w:vertAlign w:val="baseline"/>
              </w:rPr>
            </w:pPr>
          </w:p>
        </w:tc>
        <w:tc>
          <w:tcPr>
            <w:tcW w:w="680" w:type="dxa"/>
            <w:tcBorders>
              <w:top w:val="single" w:color="auto" w:sz="2" w:space="0"/>
              <w:left w:val="single" w:color="auto" w:sz="4" w:space="0"/>
              <w:bottom w:val="single" w:color="auto" w:sz="12" w:space="0"/>
              <w:right w:val="single" w:color="auto" w:sz="4" w:space="0"/>
            </w:tcBorders>
            <w:shd w:val="clear" w:color="auto" w:fill="auto"/>
            <w:vAlign w:val="center"/>
          </w:tcPr>
          <w:p w14:paraId="5C0DD72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heme="minorHAnsi" w:hAnsiTheme="minorHAnsi" w:eastAsiaTheme="minorEastAsia" w:cstheme="minorBidi"/>
                <w:color w:val="000000"/>
                <w:kern w:val="2"/>
                <w:sz w:val="18"/>
                <w:szCs w:val="18"/>
                <w:vertAlign w:val="baseline"/>
                <w:lang w:val="en-US" w:eastAsia="zh-CN" w:bidi="ar-SA"/>
              </w:rPr>
            </w:pPr>
            <w:r>
              <w:rPr>
                <w:rFonts w:hint="eastAsia"/>
                <w:color w:val="000000"/>
                <w:sz w:val="18"/>
                <w:szCs w:val="18"/>
                <w:vertAlign w:val="baseline"/>
                <w:lang w:val="en-US" w:eastAsia="zh-CN"/>
              </w:rPr>
              <w:t>H变化</w:t>
            </w:r>
          </w:p>
        </w:tc>
        <w:tc>
          <w:tcPr>
            <w:tcW w:w="6444" w:type="dxa"/>
            <w:tcBorders>
              <w:top w:val="single" w:color="auto" w:sz="2" w:space="0"/>
              <w:left w:val="single" w:color="auto" w:sz="4" w:space="0"/>
              <w:bottom w:val="single" w:color="auto" w:sz="12" w:space="0"/>
            </w:tcBorders>
            <w:shd w:val="clear" w:color="auto" w:fill="auto"/>
            <w:vAlign w:val="center"/>
          </w:tcPr>
          <w:p w14:paraId="09F66E19">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color w:val="000000"/>
                <w:sz w:val="18"/>
                <w:szCs w:val="18"/>
                <w:vertAlign w:val="baseline"/>
                <w:lang w:val="en-US" w:eastAsia="zh-CN"/>
              </w:rPr>
            </w:pPr>
            <w:r>
              <w:rPr>
                <w:rFonts w:hint="eastAsia"/>
                <w:color w:val="000000"/>
                <w:sz w:val="18"/>
                <w:szCs w:val="18"/>
                <w:vertAlign w:val="baseline"/>
                <w:lang w:val="en-US" w:eastAsia="zh-CN"/>
              </w:rPr>
              <w:t>三角形布桩：</w:t>
            </w:r>
          </w:p>
          <w:p w14:paraId="64A79196">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color w:val="000000"/>
                <w:sz w:val="13"/>
                <w:szCs w:val="13"/>
                <w:vertAlign w:val="baseline"/>
                <w:lang w:val="en-US" w:eastAsia="zh-CN"/>
              </w:rPr>
            </w:pPr>
            <m:oMathPara>
              <m:oMath>
                <m:r>
                  <m:rPr/>
                  <w:rPr>
                    <w:rFonts w:hint="default" w:ascii="DejaVu Math TeX Gyre" w:hAnsi="DejaVu Math TeX Gyre"/>
                    <w:color w:val="000000"/>
                    <w:sz w:val="13"/>
                    <w:szCs w:val="13"/>
                    <w:vertAlign w:val="baseline"/>
                    <w:lang w:val="en-US" w:eastAsia="zh-CN"/>
                  </w:rPr>
                  <m:t>s</m:t>
                </m:r>
                <m:r>
                  <m:rPr>
                    <m:sty m:val="p"/>
                  </m:rPr>
                  <w:rPr>
                    <w:rFonts w:hint="default"/>
                    <w:color w:val="000000"/>
                    <w:sz w:val="13"/>
                    <w:szCs w:val="13"/>
                    <w:vertAlign w:val="baseline"/>
                    <w:lang w:val="en-US" w:eastAsia="zh-CN"/>
                  </w:rPr>
                  <m:t>=</m:t>
                </m:r>
                <m:r>
                  <m:rPr>
                    <m:sty m:val="p"/>
                  </m:rPr>
                  <w:rPr>
                    <w:rFonts w:hint="default" w:ascii="DejaVu Math TeX Gyre" w:hAnsi="DejaVu Math TeX Gyre" w:cstheme="minorBidi"/>
                    <w:color w:val="000000"/>
                    <w:kern w:val="2"/>
                    <w:sz w:val="13"/>
                    <w:szCs w:val="13"/>
                    <w:vertAlign w:val="baseline"/>
                    <w:lang w:val="en-US" w:eastAsia="zh-CN" w:bidi="ar-SA"/>
                  </w:rPr>
                  <m:t>0.95</m:t>
                </m:r>
                <m:r>
                  <m:rPr/>
                  <w:rPr>
                    <w:rFonts w:hint="default" w:ascii="DejaVu Math TeX Gyre" w:hAnsi="DejaVu Math TeX Gyre" w:cstheme="minorBidi"/>
                    <w:color w:val="000000"/>
                    <w:kern w:val="2"/>
                    <w:sz w:val="13"/>
                    <w:szCs w:val="13"/>
                    <w:vertAlign w:val="baseline"/>
                    <w:lang w:val="en-US" w:eastAsia="zh-CN" w:bidi="ar-SA"/>
                  </w:rPr>
                  <m:t>ξ</m:t>
                </m:r>
                <m:rad>
                  <m:radPr>
                    <m:degHide m:val="1"/>
                    <m:ctrlPr>
                      <w:rPr>
                        <w:rFonts w:hint="default" w:ascii="DejaVu Math TeX Gyre" w:hAnsi="DejaVu Math TeX Gyre" w:cstheme="minorBidi"/>
                        <w:b w:val="0"/>
                        <w:i/>
                        <w:iCs/>
                        <w:color w:val="000000"/>
                        <w:kern w:val="2"/>
                        <w:sz w:val="13"/>
                        <w:szCs w:val="13"/>
                        <w:vertAlign w:val="baseline"/>
                        <w:lang w:val="en-US" w:eastAsia="zh-CN" w:bidi="ar-SA"/>
                      </w:rPr>
                    </m:ctrlPr>
                  </m:radPr>
                  <m:deg>
                    <m:ctrlPr>
                      <w:rPr>
                        <w:rFonts w:hint="default" w:ascii="DejaVu Math TeX Gyre" w:hAnsi="DejaVu Math TeX Gyre" w:cstheme="minorBidi"/>
                        <w:b w:val="0"/>
                        <w:i/>
                        <w:iCs/>
                        <w:color w:val="000000"/>
                        <w:kern w:val="2"/>
                        <w:sz w:val="13"/>
                        <w:szCs w:val="13"/>
                        <w:vertAlign w:val="baseline"/>
                        <w:lang w:val="en-US" w:eastAsia="zh-CN" w:bidi="ar-SA"/>
                      </w:rPr>
                    </m:ctrlPr>
                  </m:deg>
                  <m:e>
                    <m:f>
                      <m:fPr>
                        <m:ctrlPr>
                          <w:rPr>
                            <w:rFonts w:hint="default" w:ascii="DejaVu Math TeX Gyre" w:hAnsi="DejaVu Math TeX Gyre" w:cstheme="minorBidi"/>
                            <w:b w:val="0"/>
                            <w:i/>
                            <w:iCs/>
                            <w:color w:val="000000"/>
                            <w:kern w:val="2"/>
                            <w:sz w:val="13"/>
                            <w:szCs w:val="13"/>
                            <w:vertAlign w:val="baseline"/>
                            <w:lang w:val="en-US" w:eastAsia="zh-CN" w:bidi="ar-SA"/>
                          </w:rPr>
                        </m:ctrlPr>
                      </m:fPr>
                      <m:num>
                        <m:sSup>
                          <m:sSupPr>
                            <m:ctrlPr>
                              <w:rPr>
                                <w:rFonts w:hint="default" w:ascii="DejaVu Math TeX Gyre" w:hAnsi="DejaVu Math TeX Gyre" w:cs="Times New Roman"/>
                                <w:color w:val="000000"/>
                                <w:kern w:val="2"/>
                                <w:sz w:val="13"/>
                                <w:szCs w:val="13"/>
                                <w:vertAlign w:val="baseline"/>
                                <w:lang w:val="en-US" w:eastAsia="zh-CN" w:bidi="ar-SA"/>
                              </w:rPr>
                            </m:ctrlPr>
                          </m:sSupPr>
                          <m:e>
                            <m:r>
                              <m:rPr/>
                              <w:rPr>
                                <w:rFonts w:hint="default" w:ascii="DejaVu Math TeX Gyre" w:hAnsi="DejaVu Math TeX Gyre" w:cs="Times New Roman"/>
                                <w:color w:val="000000"/>
                                <w:kern w:val="2"/>
                                <w:sz w:val="13"/>
                                <w:szCs w:val="13"/>
                                <w:vertAlign w:val="baseline"/>
                                <w:lang w:val="en-US" w:eastAsia="zh-CN" w:bidi="ar-SA"/>
                              </w:rPr>
                              <m:t>D</m:t>
                            </m:r>
                            <m:ctrlPr>
                              <w:rPr>
                                <w:rFonts w:hint="default" w:ascii="DejaVu Math TeX Gyre" w:hAnsi="DejaVu Math TeX Gyre" w:cs="Times New Roman"/>
                                <w:color w:val="000000"/>
                                <w:kern w:val="2"/>
                                <w:sz w:val="13"/>
                                <w:szCs w:val="13"/>
                                <w:vertAlign w:val="baseline"/>
                                <w:lang w:val="en-US" w:eastAsia="zh-CN" w:bidi="ar-SA"/>
                              </w:rPr>
                            </m:ctrlPr>
                          </m:e>
                          <m:sup>
                            <m:r>
                              <m:rPr>
                                <m:sty m:val="p"/>
                              </m:rPr>
                              <w:rPr>
                                <w:rFonts w:hint="default" w:ascii="DejaVu Math TeX Gyre" w:hAnsi="DejaVu Math TeX Gyre" w:cs="Times New Roman"/>
                                <w:color w:val="000000"/>
                                <w:kern w:val="2"/>
                                <w:sz w:val="13"/>
                                <w:szCs w:val="13"/>
                                <w:vertAlign w:val="baseline"/>
                                <w:lang w:val="en-US" w:eastAsia="zh-CN" w:bidi="ar-SA"/>
                              </w:rPr>
                              <m:t>2</m:t>
                            </m:r>
                            <m:ctrlPr>
                              <w:rPr>
                                <w:rFonts w:hint="default" w:ascii="DejaVu Math TeX Gyre" w:hAnsi="DejaVu Math TeX Gyre" w:cs="Times New Roman"/>
                                <w:color w:val="000000"/>
                                <w:kern w:val="2"/>
                                <w:sz w:val="13"/>
                                <w:szCs w:val="13"/>
                                <w:vertAlign w:val="baseline"/>
                                <w:lang w:val="en-US" w:eastAsia="zh-CN" w:bidi="ar-SA"/>
                              </w:rPr>
                            </m:ctrlPr>
                          </m:sup>
                        </m:sSup>
                        <m:r>
                          <m:rPr>
                            <m:sty m:val="p"/>
                          </m:rPr>
                          <w:rPr>
                            <w:rFonts w:hint="default" w:ascii="DejaVu Math TeX Gyre" w:hAnsi="DejaVu Math TeX Gyre" w:cs="Times New Roman"/>
                            <w:color w:val="000000"/>
                            <w:kern w:val="2"/>
                            <w:sz w:val="13"/>
                            <w:szCs w:val="13"/>
                            <w:vertAlign w:val="baseline"/>
                            <w:lang w:val="en-US" w:eastAsia="zh-CN" w:bidi="ar-SA"/>
                          </w:rPr>
                          <m:t>(1+</m:t>
                        </m:r>
                        <m:sSub>
                          <m:sSubPr>
                            <m:ctrlPr>
                              <w:rPr>
                                <w:rFonts w:hint="default" w:ascii="DejaVu Math TeX Gyre" w:hAnsi="DejaVu Math TeX Gyre" w:cstheme="minorBidi"/>
                                <w:i/>
                                <w:iCs/>
                                <w:color w:val="000000"/>
                                <w:kern w:val="2"/>
                                <w:sz w:val="13"/>
                                <w:szCs w:val="13"/>
                                <w:vertAlign w:val="baseline"/>
                                <w:lang w:val="en-US" w:eastAsia="zh-CN" w:bidi="ar-SA"/>
                              </w:rPr>
                            </m:ctrlPr>
                          </m:sSubPr>
                          <m:e>
                            <m:r>
                              <m:rPr/>
                              <w:rPr>
                                <w:rFonts w:hint="default" w:ascii="DejaVu Math TeX Gyre" w:hAnsi="DejaVu Math TeX Gyre" w:cstheme="minorBidi"/>
                                <w:color w:val="000000"/>
                                <w:kern w:val="2"/>
                                <w:sz w:val="13"/>
                                <w:szCs w:val="13"/>
                                <w:vertAlign w:val="baseline"/>
                                <w:lang w:val="en-US" w:eastAsia="zh-CN" w:bidi="ar-SA"/>
                              </w:rPr>
                              <m:t>e</m:t>
                            </m:r>
                            <m:ctrlPr>
                              <w:rPr>
                                <w:rFonts w:hint="default" w:ascii="DejaVu Math TeX Gyre" w:hAnsi="DejaVu Math TeX Gyre" w:cstheme="minorBidi"/>
                                <w:i/>
                                <w:iCs/>
                                <w:color w:val="000000"/>
                                <w:kern w:val="2"/>
                                <w:sz w:val="13"/>
                                <w:szCs w:val="13"/>
                                <w:vertAlign w:val="baseline"/>
                                <w:lang w:val="en-US" w:eastAsia="zh-CN" w:bidi="ar-SA"/>
                              </w:rPr>
                            </m:ctrlPr>
                          </m:e>
                          <m:sub>
                            <m:r>
                              <m:rPr/>
                              <w:rPr>
                                <w:rFonts w:hint="default" w:ascii="DejaVu Math TeX Gyre" w:hAnsi="DejaVu Math TeX Gyre" w:cstheme="minorBidi"/>
                                <w:color w:val="000000"/>
                                <w:kern w:val="2"/>
                                <w:sz w:val="13"/>
                                <w:szCs w:val="13"/>
                                <w:vertAlign w:val="baseline"/>
                                <w:lang w:val="en-US" w:eastAsia="zh-CN" w:bidi="ar-SA"/>
                              </w:rPr>
                              <m:t>0</m:t>
                            </m:r>
                            <m:ctrlPr>
                              <w:rPr>
                                <w:rFonts w:hint="default" w:ascii="DejaVu Math TeX Gyre" w:hAnsi="DejaVu Math TeX Gyre" w:cstheme="minorBidi"/>
                                <w:i/>
                                <w:iCs/>
                                <w:color w:val="000000"/>
                                <w:kern w:val="2"/>
                                <w:sz w:val="13"/>
                                <w:szCs w:val="13"/>
                                <w:vertAlign w:val="baseline"/>
                                <w:lang w:val="en-US" w:eastAsia="zh-CN" w:bidi="ar-SA"/>
                              </w:rPr>
                            </m:ctrlPr>
                          </m:sub>
                        </m:sSub>
                        <m:r>
                          <m:rPr>
                            <m:sty m:val="p"/>
                          </m:rPr>
                          <w:rPr>
                            <w:rFonts w:hint="default" w:ascii="DejaVu Math TeX Gyre" w:hAnsi="DejaVu Math TeX Gyre" w:cs="Times New Roman"/>
                            <w:color w:val="000000"/>
                            <w:kern w:val="2"/>
                            <w:sz w:val="13"/>
                            <w:szCs w:val="13"/>
                            <w:vertAlign w:val="baseline"/>
                            <w:lang w:val="en-US" w:eastAsia="zh-CN" w:bidi="ar-SA"/>
                          </w:rPr>
                          <m:t>)−</m:t>
                        </m:r>
                        <m:sSubSup>
                          <m:sSubSupPr>
                            <m:ctrlPr>
                              <w:rPr>
                                <w:rFonts w:hint="default" w:ascii="DejaVu Math TeX Gyre" w:hAnsi="DejaVu Math TeX Gyre" w:cs="Times New Roman"/>
                                <w:b w:val="0"/>
                                <w:i w:val="0"/>
                                <w:color w:val="000000"/>
                                <w:kern w:val="2"/>
                                <w:sz w:val="13"/>
                                <w:szCs w:val="13"/>
                                <w:vertAlign w:val="baseline"/>
                                <w:lang w:val="en-US" w:eastAsia="zh-CN" w:bidi="ar-SA"/>
                              </w:rPr>
                            </m:ctrlPr>
                          </m:sSubSupPr>
                          <m:e>
                            <m:r>
                              <m:rPr/>
                              <w:rPr>
                                <w:rFonts w:hint="default" w:ascii="DejaVu Math TeX Gyre" w:hAnsi="DejaVu Math TeX Gyre" w:cs="Times New Roman"/>
                                <w:color w:val="000000"/>
                                <w:kern w:val="2"/>
                                <w:sz w:val="13"/>
                                <w:szCs w:val="13"/>
                                <w:vertAlign w:val="baseline"/>
                                <w:lang w:val="en-US" w:eastAsia="zh-CN" w:bidi="ar-SA"/>
                              </w:rPr>
                              <m:t>d</m:t>
                            </m:r>
                            <m:ctrlPr>
                              <w:rPr>
                                <w:rFonts w:hint="default" w:ascii="DejaVu Math TeX Gyre" w:hAnsi="DejaVu Math TeX Gyre" w:cs="Times New Roman"/>
                                <w:b w:val="0"/>
                                <w:i w:val="0"/>
                                <w:color w:val="000000"/>
                                <w:kern w:val="2"/>
                                <w:sz w:val="13"/>
                                <w:szCs w:val="13"/>
                                <w:vertAlign w:val="baseline"/>
                                <w:lang w:val="en-US" w:eastAsia="zh-CN" w:bidi="ar-SA"/>
                              </w:rPr>
                            </m:ctrlPr>
                          </m:e>
                          <m:sub>
                            <m:r>
                              <m:rPr>
                                <m:sty m:val="p"/>
                              </m:rPr>
                              <w:rPr>
                                <w:rFonts w:hint="default" w:ascii="DejaVu Math TeX Gyre" w:hAnsi="DejaVu Math TeX Gyre" w:cs="Times New Roman"/>
                                <w:color w:val="000000"/>
                                <w:kern w:val="2"/>
                                <w:sz w:val="13"/>
                                <w:szCs w:val="13"/>
                                <w:vertAlign w:val="baseline"/>
                                <w:lang w:val="en-US" w:eastAsia="zh-CN" w:bidi="ar-SA"/>
                              </w:rPr>
                              <m:t>预钻孔</m:t>
                            </m:r>
                            <m:ctrlPr>
                              <w:rPr>
                                <w:rFonts w:hint="default" w:ascii="DejaVu Math TeX Gyre" w:hAnsi="DejaVu Math TeX Gyre" w:cs="Times New Roman"/>
                                <w:b w:val="0"/>
                                <w:i w:val="0"/>
                                <w:color w:val="000000"/>
                                <w:kern w:val="2"/>
                                <w:sz w:val="13"/>
                                <w:szCs w:val="13"/>
                                <w:vertAlign w:val="baseline"/>
                                <w:lang w:val="en-US" w:eastAsia="zh-CN" w:bidi="ar-SA"/>
                              </w:rPr>
                            </m:ctrlPr>
                          </m:sub>
                          <m:sup>
                            <m:r>
                              <m:rPr>
                                <m:sty m:val="p"/>
                              </m:rPr>
                              <w:rPr>
                                <w:rFonts w:hint="default" w:ascii="DejaVu Math TeX Gyre" w:hAnsi="DejaVu Math TeX Gyre" w:cs="Times New Roman"/>
                                <w:color w:val="000000"/>
                                <w:kern w:val="2"/>
                                <w:sz w:val="13"/>
                                <w:szCs w:val="13"/>
                                <w:vertAlign w:val="baseline"/>
                                <w:lang w:val="en-US" w:eastAsia="zh-CN" w:bidi="ar-SA"/>
                              </w:rPr>
                              <m:t>2</m:t>
                            </m:r>
                            <m:ctrlPr>
                              <w:rPr>
                                <w:rFonts w:hint="default" w:ascii="DejaVu Math TeX Gyre" w:hAnsi="DejaVu Math TeX Gyre" w:cs="Times New Roman"/>
                                <w:b w:val="0"/>
                                <w:i w:val="0"/>
                                <w:color w:val="000000"/>
                                <w:kern w:val="2"/>
                                <w:sz w:val="13"/>
                                <w:szCs w:val="13"/>
                                <w:vertAlign w:val="baseline"/>
                                <w:lang w:val="en-US" w:eastAsia="zh-CN" w:bidi="ar-SA"/>
                              </w:rPr>
                            </m:ctrlPr>
                          </m:sup>
                        </m:sSubSup>
                        <m:r>
                          <m:rPr>
                            <m:sty m:val="p"/>
                          </m:rPr>
                          <w:rPr>
                            <w:rFonts w:hint="default" w:ascii="DejaVu Math TeX Gyre" w:hAnsi="DejaVu Math TeX Gyre" w:cs="Times New Roman"/>
                            <w:color w:val="000000"/>
                            <w:kern w:val="2"/>
                            <w:sz w:val="13"/>
                            <w:szCs w:val="13"/>
                            <w:vertAlign w:val="baseline"/>
                            <w:lang w:val="en-US" w:eastAsia="zh-CN" w:bidi="ar-SA"/>
                          </w:rPr>
                          <m:t>(1+</m:t>
                        </m:r>
                        <m:sSub>
                          <m:sSubPr>
                            <m:ctrlPr>
                              <w:rPr>
                                <w:rFonts w:hint="default" w:ascii="DejaVu Math TeX Gyre" w:hAnsi="DejaVu Math TeX Gyre" w:cstheme="minorBidi"/>
                                <w:i/>
                                <w:iCs/>
                                <w:color w:val="000000"/>
                                <w:kern w:val="2"/>
                                <w:sz w:val="13"/>
                                <w:szCs w:val="13"/>
                                <w:vertAlign w:val="baseline"/>
                                <w:lang w:val="en-US" w:eastAsia="zh-CN" w:bidi="ar-SA"/>
                              </w:rPr>
                            </m:ctrlPr>
                          </m:sSubPr>
                          <m:e>
                            <m:r>
                              <m:rPr/>
                              <w:rPr>
                                <w:rFonts w:hint="default" w:ascii="DejaVu Math TeX Gyre" w:hAnsi="DejaVu Math TeX Gyre" w:cstheme="minorBidi"/>
                                <w:color w:val="000000"/>
                                <w:kern w:val="2"/>
                                <w:sz w:val="13"/>
                                <w:szCs w:val="13"/>
                                <w:vertAlign w:val="baseline"/>
                                <w:lang w:val="en-US" w:eastAsia="zh-CN" w:bidi="ar-SA"/>
                              </w:rPr>
                              <m:t>e</m:t>
                            </m:r>
                            <m:ctrlPr>
                              <w:rPr>
                                <w:rFonts w:hint="default" w:ascii="DejaVu Math TeX Gyre" w:hAnsi="DejaVu Math TeX Gyre" w:cstheme="minorBidi"/>
                                <w:i/>
                                <w:iCs/>
                                <w:color w:val="000000"/>
                                <w:kern w:val="2"/>
                                <w:sz w:val="13"/>
                                <w:szCs w:val="13"/>
                                <w:vertAlign w:val="baseline"/>
                                <w:lang w:val="en-US" w:eastAsia="zh-CN" w:bidi="ar-SA"/>
                              </w:rPr>
                            </m:ctrlPr>
                          </m:e>
                          <m:sub>
                            <m:r>
                              <m:rPr/>
                              <w:rPr>
                                <w:rFonts w:hint="default" w:ascii="DejaVu Math TeX Gyre" w:hAnsi="DejaVu Math TeX Gyre" w:cstheme="minorBidi"/>
                                <w:color w:val="000000"/>
                                <w:kern w:val="2"/>
                                <w:sz w:val="13"/>
                                <w:szCs w:val="13"/>
                                <w:vertAlign w:val="baseline"/>
                                <w:lang w:val="en-US" w:eastAsia="zh-CN" w:bidi="ar-SA"/>
                              </w:rPr>
                              <m:t>1</m:t>
                            </m:r>
                            <m:ctrlPr>
                              <w:rPr>
                                <w:rFonts w:hint="default" w:ascii="DejaVu Math TeX Gyre" w:hAnsi="DejaVu Math TeX Gyre" w:cstheme="minorBidi"/>
                                <w:i/>
                                <w:iCs/>
                                <w:color w:val="000000"/>
                                <w:kern w:val="2"/>
                                <w:sz w:val="13"/>
                                <w:szCs w:val="13"/>
                                <w:vertAlign w:val="baseline"/>
                                <w:lang w:val="en-US" w:eastAsia="zh-CN" w:bidi="ar-SA"/>
                              </w:rPr>
                            </m:ctrlPr>
                          </m:sub>
                        </m:sSub>
                        <m:r>
                          <m:rPr>
                            <m:sty m:val="p"/>
                          </m:rPr>
                          <w:rPr>
                            <w:rFonts w:hint="default" w:ascii="DejaVu Math TeX Gyre" w:hAnsi="DejaVu Math TeX Gyre" w:cs="Times New Roman"/>
                            <w:color w:val="000000"/>
                            <w:kern w:val="2"/>
                            <w:sz w:val="13"/>
                            <w:szCs w:val="13"/>
                            <w:vertAlign w:val="baseline"/>
                            <w:lang w:val="en-US" w:eastAsia="zh-CN" w:bidi="ar-SA"/>
                          </w:rPr>
                          <m:t>)</m:t>
                        </m:r>
                        <m:ctrlPr>
                          <w:rPr>
                            <w:rFonts w:hint="default" w:ascii="DejaVu Math TeX Gyre" w:hAnsi="DejaVu Math TeX Gyre" w:cstheme="minorBidi"/>
                            <w:b w:val="0"/>
                            <w:i/>
                            <w:iCs/>
                            <w:color w:val="000000"/>
                            <w:kern w:val="2"/>
                            <w:sz w:val="13"/>
                            <w:szCs w:val="13"/>
                            <w:vertAlign w:val="baseline"/>
                            <w:lang w:val="en-US" w:eastAsia="zh-CN" w:bidi="ar-SA"/>
                          </w:rPr>
                        </m:ctrlPr>
                      </m:num>
                      <m:den>
                        <m:sSub>
                          <m:sSubPr>
                            <m:ctrlPr>
                              <w:rPr>
                                <w:rFonts w:hint="default" w:ascii="DejaVu Math TeX Gyre" w:hAnsi="DejaVu Math TeX Gyre" w:cstheme="minorBidi"/>
                                <w:i/>
                                <w:iCs/>
                                <w:color w:val="000000"/>
                                <w:kern w:val="2"/>
                                <w:sz w:val="13"/>
                                <w:szCs w:val="13"/>
                                <w:vertAlign w:val="baseline"/>
                                <w:lang w:val="en-US" w:eastAsia="zh-CN" w:bidi="ar-SA"/>
                              </w:rPr>
                            </m:ctrlPr>
                          </m:sSubPr>
                          <m:e>
                            <m:r>
                              <m:rPr/>
                              <w:rPr>
                                <w:rFonts w:hint="default" w:ascii="DejaVu Math TeX Gyre" w:hAnsi="DejaVu Math TeX Gyre" w:cstheme="minorBidi"/>
                                <w:color w:val="000000"/>
                                <w:kern w:val="2"/>
                                <w:sz w:val="13"/>
                                <w:szCs w:val="13"/>
                                <w:vertAlign w:val="baseline"/>
                                <w:lang w:val="en-US" w:eastAsia="zh-CN" w:bidi="ar-SA"/>
                              </w:rPr>
                              <m:t>e</m:t>
                            </m:r>
                            <m:ctrlPr>
                              <w:rPr>
                                <w:rFonts w:hint="default" w:ascii="DejaVu Math TeX Gyre" w:hAnsi="DejaVu Math TeX Gyre" w:cstheme="minorBidi"/>
                                <w:i/>
                                <w:iCs/>
                                <w:color w:val="000000"/>
                                <w:kern w:val="2"/>
                                <w:sz w:val="13"/>
                                <w:szCs w:val="13"/>
                                <w:vertAlign w:val="baseline"/>
                                <w:lang w:val="en-US" w:eastAsia="zh-CN" w:bidi="ar-SA"/>
                              </w:rPr>
                            </m:ctrlPr>
                          </m:e>
                          <m:sub>
                            <m:r>
                              <m:rPr/>
                              <w:rPr>
                                <w:rFonts w:hint="default" w:ascii="DejaVu Math TeX Gyre" w:hAnsi="DejaVu Math TeX Gyre" w:cstheme="minorBidi"/>
                                <w:color w:val="000000"/>
                                <w:kern w:val="2"/>
                                <w:sz w:val="13"/>
                                <w:szCs w:val="13"/>
                                <w:vertAlign w:val="baseline"/>
                                <w:lang w:val="en-US" w:eastAsia="zh-CN" w:bidi="ar-SA"/>
                              </w:rPr>
                              <m:t>0</m:t>
                            </m:r>
                            <m:ctrlPr>
                              <w:rPr>
                                <w:rFonts w:hint="default" w:ascii="DejaVu Math TeX Gyre" w:hAnsi="DejaVu Math TeX Gyre" w:cstheme="minorBidi"/>
                                <w:i/>
                                <w:iCs/>
                                <w:color w:val="000000"/>
                                <w:kern w:val="2"/>
                                <w:sz w:val="13"/>
                                <w:szCs w:val="13"/>
                                <w:vertAlign w:val="baseline"/>
                                <w:lang w:val="en-US" w:eastAsia="zh-CN" w:bidi="ar-SA"/>
                              </w:rPr>
                            </m:ctrlPr>
                          </m:sub>
                        </m:sSub>
                        <m:r>
                          <m:rPr/>
                          <w:rPr>
                            <w:rFonts w:hint="default" w:ascii="DejaVu Math TeX Gyre" w:hAnsi="DejaVu Math TeX Gyre" w:cstheme="minorBidi"/>
                            <w:color w:val="000000"/>
                            <w:kern w:val="2"/>
                            <w:sz w:val="13"/>
                            <w:szCs w:val="13"/>
                            <w:vertAlign w:val="baseline"/>
                            <w:lang w:val="en-US" w:eastAsia="zh-CN" w:bidi="ar-SA"/>
                          </w:rPr>
                          <m:t>−</m:t>
                        </m:r>
                        <m:sSub>
                          <m:sSubPr>
                            <m:ctrlPr>
                              <w:rPr>
                                <w:rFonts w:hint="default" w:ascii="DejaVu Math TeX Gyre" w:hAnsi="DejaVu Math TeX Gyre" w:cstheme="minorBidi"/>
                                <w:i/>
                                <w:iCs/>
                                <w:color w:val="000000"/>
                                <w:kern w:val="2"/>
                                <w:sz w:val="13"/>
                                <w:szCs w:val="13"/>
                                <w:vertAlign w:val="baseline"/>
                                <w:lang w:val="en-US" w:eastAsia="zh-CN" w:bidi="ar-SA"/>
                              </w:rPr>
                            </m:ctrlPr>
                          </m:sSubPr>
                          <m:e>
                            <m:r>
                              <m:rPr/>
                              <w:rPr>
                                <w:rFonts w:hint="default" w:ascii="DejaVu Math TeX Gyre" w:hAnsi="DejaVu Math TeX Gyre" w:cstheme="minorBidi"/>
                                <w:color w:val="000000"/>
                                <w:kern w:val="2"/>
                                <w:sz w:val="13"/>
                                <w:szCs w:val="13"/>
                                <w:vertAlign w:val="baseline"/>
                                <w:lang w:val="en-US" w:eastAsia="zh-CN" w:bidi="ar-SA"/>
                              </w:rPr>
                              <m:t>e</m:t>
                            </m:r>
                            <m:ctrlPr>
                              <w:rPr>
                                <w:rFonts w:hint="default" w:ascii="DejaVu Math TeX Gyre" w:hAnsi="DejaVu Math TeX Gyre" w:cstheme="minorBidi"/>
                                <w:i/>
                                <w:iCs/>
                                <w:color w:val="000000"/>
                                <w:kern w:val="2"/>
                                <w:sz w:val="13"/>
                                <w:szCs w:val="13"/>
                                <w:vertAlign w:val="baseline"/>
                                <w:lang w:val="en-US" w:eastAsia="zh-CN" w:bidi="ar-SA"/>
                              </w:rPr>
                            </m:ctrlPr>
                          </m:e>
                          <m:sub>
                            <m:r>
                              <m:rPr/>
                              <w:rPr>
                                <w:rFonts w:hint="default" w:ascii="DejaVu Math TeX Gyre" w:hAnsi="DejaVu Math TeX Gyre" w:cstheme="minorBidi"/>
                                <w:color w:val="000000"/>
                                <w:kern w:val="2"/>
                                <w:sz w:val="13"/>
                                <w:szCs w:val="13"/>
                                <w:vertAlign w:val="baseline"/>
                                <w:lang w:val="en-US" w:eastAsia="zh-CN" w:bidi="ar-SA"/>
                              </w:rPr>
                              <m:t>1</m:t>
                            </m:r>
                            <m:ctrlPr>
                              <w:rPr>
                                <w:rFonts w:hint="default" w:ascii="DejaVu Math TeX Gyre" w:hAnsi="DejaVu Math TeX Gyre" w:cstheme="minorBidi"/>
                                <w:i/>
                                <w:iCs/>
                                <w:color w:val="000000"/>
                                <w:kern w:val="2"/>
                                <w:sz w:val="13"/>
                                <w:szCs w:val="13"/>
                                <w:vertAlign w:val="baseline"/>
                                <w:lang w:val="en-US" w:eastAsia="zh-CN" w:bidi="ar-SA"/>
                              </w:rPr>
                            </m:ctrlPr>
                          </m:sub>
                        </m:sSub>
                        <m:ctrlPr>
                          <w:rPr>
                            <w:rFonts w:hint="default" w:ascii="DejaVu Math TeX Gyre" w:hAnsi="DejaVu Math TeX Gyre" w:cstheme="minorBidi"/>
                            <w:b w:val="0"/>
                            <w:i/>
                            <w:iCs/>
                            <w:color w:val="000000"/>
                            <w:kern w:val="2"/>
                            <w:sz w:val="13"/>
                            <w:szCs w:val="13"/>
                            <w:vertAlign w:val="baseline"/>
                            <w:lang w:val="en-US" w:eastAsia="zh-CN" w:bidi="ar-SA"/>
                          </w:rPr>
                        </m:ctrlPr>
                      </m:den>
                    </m:f>
                    <m:ctrlPr>
                      <w:rPr>
                        <w:rFonts w:hint="default" w:ascii="DejaVu Math TeX Gyre" w:hAnsi="DejaVu Math TeX Gyre" w:cstheme="minorBidi"/>
                        <w:b w:val="0"/>
                        <w:i/>
                        <w:iCs/>
                        <w:color w:val="000000"/>
                        <w:kern w:val="2"/>
                        <w:sz w:val="13"/>
                        <w:szCs w:val="13"/>
                        <w:vertAlign w:val="baseline"/>
                        <w:lang w:val="en-US" w:eastAsia="zh-CN" w:bidi="ar-SA"/>
                      </w:rPr>
                    </m:ctrlPr>
                  </m:e>
                </m:rad>
                <m:r>
                  <m:rPr>
                    <m:sty m:val="p"/>
                  </m:rPr>
                  <w:rPr>
                    <w:rFonts w:hint="default" w:ascii="DejaVu Math TeX Gyre" w:hAnsi="DejaVu Math TeX Gyre" w:cstheme="minorBidi"/>
                    <w:color w:val="000000"/>
                    <w:kern w:val="2"/>
                    <w:sz w:val="13"/>
                    <w:szCs w:val="13"/>
                    <w:vertAlign w:val="baseline"/>
                    <w:lang w:val="en-US" w:eastAsia="zh-CN" w:bidi="ar-SA"/>
                  </w:rPr>
                  <m:t>=0.95</m:t>
                </m:r>
                <m:rad>
                  <m:radPr>
                    <m:degHide m:val="1"/>
                    <m:ctrlPr>
                      <w:rPr>
                        <w:rFonts w:hint="default" w:ascii="DejaVu Math TeX Gyre" w:hAnsi="DejaVu Math TeX Gyre" w:cstheme="minorBidi"/>
                        <w:i/>
                        <w:iCs/>
                        <w:color w:val="000000"/>
                        <w:kern w:val="2"/>
                        <w:sz w:val="13"/>
                        <w:szCs w:val="13"/>
                        <w:vertAlign w:val="baseline"/>
                        <w:lang w:val="en-US" w:eastAsia="zh-CN" w:bidi="ar-SA"/>
                      </w:rPr>
                    </m:ctrlPr>
                  </m:radPr>
                  <m:deg>
                    <m:ctrlPr>
                      <w:rPr>
                        <w:rFonts w:hint="default" w:ascii="DejaVu Math TeX Gyre" w:hAnsi="DejaVu Math TeX Gyre" w:cstheme="minorBidi"/>
                        <w:i/>
                        <w:iCs/>
                        <w:color w:val="000000"/>
                        <w:kern w:val="2"/>
                        <w:sz w:val="13"/>
                        <w:szCs w:val="13"/>
                        <w:vertAlign w:val="baseline"/>
                        <w:lang w:val="en-US" w:eastAsia="zh-CN" w:bidi="ar-SA"/>
                      </w:rPr>
                    </m:ctrlPr>
                  </m:deg>
                  <m:e>
                    <m:f>
                      <m:fPr>
                        <m:ctrlPr>
                          <w:rPr>
                            <w:rFonts w:hint="default" w:ascii="DejaVu Math TeX Gyre" w:hAnsi="DejaVu Math TeX Gyre" w:cstheme="minorBidi"/>
                            <w:i/>
                            <w:iCs/>
                            <w:color w:val="000000"/>
                            <w:kern w:val="2"/>
                            <w:sz w:val="13"/>
                            <w:szCs w:val="13"/>
                            <w:vertAlign w:val="baseline"/>
                            <w:lang w:val="en-US" w:eastAsia="zh-CN" w:bidi="ar-SA"/>
                          </w:rPr>
                        </m:ctrlPr>
                      </m:fPr>
                      <m:num>
                        <m:sSup>
                          <m:sSupPr>
                            <m:ctrlPr>
                              <w:rPr>
                                <w:rFonts w:ascii="DejaVu Math TeX Gyre" w:hAnsi="DejaVu Math TeX Gyre" w:cstheme="minorBidi"/>
                                <w:i/>
                                <w:iCs/>
                                <w:color w:val="000000"/>
                                <w:kern w:val="2"/>
                                <w:sz w:val="13"/>
                                <w:szCs w:val="13"/>
                                <w:vertAlign w:val="baseline"/>
                                <w:lang w:val="en-US" w:bidi="ar-SA"/>
                              </w:rPr>
                            </m:ctrlPr>
                          </m:sSupPr>
                          <m:e>
                            <m:r>
                              <m:rPr/>
                              <w:rPr>
                                <w:rFonts w:hint="default" w:ascii="DejaVu Math TeX Gyre" w:hAnsi="DejaVu Math TeX Gyre" w:cstheme="minorBidi"/>
                                <w:color w:val="000000"/>
                                <w:kern w:val="2"/>
                                <w:sz w:val="13"/>
                                <w:szCs w:val="13"/>
                                <w:vertAlign w:val="baseline"/>
                                <w:lang w:val="en-US" w:eastAsia="zh-CN" w:bidi="ar-SA"/>
                              </w:rPr>
                              <m:t>D</m:t>
                            </m:r>
                            <m:ctrlPr>
                              <w:rPr>
                                <w:rFonts w:ascii="DejaVu Math TeX Gyre" w:hAnsi="DejaVu Math TeX Gyre" w:cstheme="minorBidi"/>
                                <w:i/>
                                <w:iCs/>
                                <w:color w:val="000000"/>
                                <w:kern w:val="2"/>
                                <w:sz w:val="13"/>
                                <w:szCs w:val="13"/>
                                <w:vertAlign w:val="baseline"/>
                                <w:lang w:val="en-US" w:bidi="ar-SA"/>
                              </w:rPr>
                            </m:ctrlPr>
                          </m:e>
                          <m:sup>
                            <m:r>
                              <m:rPr/>
                              <w:rPr>
                                <w:rFonts w:hint="default" w:ascii="DejaVu Math TeX Gyre" w:hAnsi="DejaVu Math TeX Gyre" w:cstheme="minorBidi"/>
                                <w:color w:val="000000"/>
                                <w:kern w:val="2"/>
                                <w:sz w:val="13"/>
                                <w:szCs w:val="13"/>
                                <w:vertAlign w:val="baseline"/>
                                <w:lang w:val="en-US" w:eastAsia="zh-CN" w:bidi="ar-SA"/>
                              </w:rPr>
                              <m:t>2</m:t>
                            </m:r>
                            <m:ctrlPr>
                              <w:rPr>
                                <w:rFonts w:ascii="DejaVu Math TeX Gyre" w:hAnsi="DejaVu Math TeX Gyre" w:cstheme="minorBidi"/>
                                <w:i/>
                                <w:iCs/>
                                <w:color w:val="000000"/>
                                <w:kern w:val="2"/>
                                <w:sz w:val="13"/>
                                <w:szCs w:val="13"/>
                                <w:vertAlign w:val="baseline"/>
                                <w:lang w:val="en-US" w:bidi="ar-SA"/>
                              </w:rPr>
                            </m:ctrlPr>
                          </m:sup>
                        </m:sSup>
                        <m:r>
                          <m:rPr/>
                          <w:rPr>
                            <w:rFonts w:hint="default" w:ascii="DejaVu Math TeX Gyre" w:hAnsi="DejaVu Math TeX Gyre" w:cstheme="minorBidi"/>
                            <w:color w:val="000000"/>
                            <w:kern w:val="2"/>
                            <w:sz w:val="13"/>
                            <w:szCs w:val="13"/>
                            <w:vertAlign w:val="baseline"/>
                            <w:lang w:val="en-US" w:eastAsia="zh-CN" w:bidi="ar-SA"/>
                          </w:rPr>
                          <m:t>(1+</m:t>
                        </m:r>
                        <m:sSub>
                          <m:sSubPr>
                            <m:ctrlPr>
                              <w:rPr>
                                <w:rFonts w:hint="default" w:ascii="DejaVu Math TeX Gyre" w:hAnsi="DejaVu Math TeX Gyre" w:cstheme="minorBidi"/>
                                <w:i/>
                                <w:iCs/>
                                <w:color w:val="000000"/>
                                <w:kern w:val="2"/>
                                <w:sz w:val="13"/>
                                <w:szCs w:val="13"/>
                                <w:vertAlign w:val="baseline"/>
                                <w:lang w:val="en-US" w:eastAsia="zh-CN" w:bidi="ar-SA"/>
                              </w:rPr>
                            </m:ctrlPr>
                          </m:sSubPr>
                          <m:e>
                            <m:r>
                              <m:rPr/>
                              <w:rPr>
                                <w:rFonts w:hint="default" w:ascii="DejaVu Math TeX Gyre" w:hAnsi="DejaVu Math TeX Gyre" w:cstheme="minorBidi"/>
                                <w:color w:val="000000"/>
                                <w:kern w:val="2"/>
                                <w:sz w:val="13"/>
                                <w:szCs w:val="13"/>
                                <w:vertAlign w:val="baseline"/>
                                <w:lang w:val="en-US" w:eastAsia="zh-CN" w:bidi="ar-SA"/>
                              </w:rPr>
                              <m:t>e</m:t>
                            </m:r>
                            <m:ctrlPr>
                              <w:rPr>
                                <w:rFonts w:hint="default" w:ascii="DejaVu Math TeX Gyre" w:hAnsi="DejaVu Math TeX Gyre" w:cstheme="minorBidi"/>
                                <w:i/>
                                <w:iCs/>
                                <w:color w:val="000000"/>
                                <w:kern w:val="2"/>
                                <w:sz w:val="13"/>
                                <w:szCs w:val="13"/>
                                <w:vertAlign w:val="baseline"/>
                                <w:lang w:val="en-US" w:eastAsia="zh-CN" w:bidi="ar-SA"/>
                              </w:rPr>
                            </m:ctrlPr>
                          </m:e>
                          <m:sub>
                            <m:r>
                              <m:rPr/>
                              <w:rPr>
                                <w:rFonts w:hint="default" w:ascii="DejaVu Math TeX Gyre" w:hAnsi="DejaVu Math TeX Gyre" w:cstheme="minorBidi"/>
                                <w:color w:val="000000"/>
                                <w:kern w:val="2"/>
                                <w:sz w:val="13"/>
                                <w:szCs w:val="13"/>
                                <w:vertAlign w:val="baseline"/>
                                <w:lang w:val="en-US" w:eastAsia="zh-CN" w:bidi="ar-SA"/>
                              </w:rPr>
                              <m:t>0</m:t>
                            </m:r>
                            <m:ctrlPr>
                              <w:rPr>
                                <w:rFonts w:hint="default" w:ascii="DejaVu Math TeX Gyre" w:hAnsi="DejaVu Math TeX Gyre" w:cstheme="minorBidi"/>
                                <w:i/>
                                <w:iCs/>
                                <w:color w:val="000000"/>
                                <w:kern w:val="2"/>
                                <w:sz w:val="13"/>
                                <w:szCs w:val="13"/>
                                <w:vertAlign w:val="baseline"/>
                                <w:lang w:val="en-US" w:eastAsia="zh-CN" w:bidi="ar-SA"/>
                              </w:rPr>
                            </m:ctrlPr>
                          </m:sub>
                        </m:sSub>
                        <m:r>
                          <m:rPr/>
                          <w:rPr>
                            <w:rFonts w:hint="default" w:ascii="DejaVu Math TeX Gyre" w:hAnsi="DejaVu Math TeX Gyre" w:cstheme="minorBidi"/>
                            <w:color w:val="000000"/>
                            <w:kern w:val="2"/>
                            <w:sz w:val="13"/>
                            <w:szCs w:val="13"/>
                            <w:vertAlign w:val="baseline"/>
                            <w:lang w:val="en-US" w:eastAsia="zh-CN" w:bidi="ar-SA"/>
                          </w:rPr>
                          <m:t>)</m:t>
                        </m:r>
                        <m:r>
                          <m:rPr/>
                          <w:rPr>
                            <w:rFonts w:ascii="DejaVu Math TeX Gyre" w:hAnsi="DejaVu Math TeX Gyre" w:cstheme="minorBidi"/>
                            <w:color w:val="000000"/>
                            <w:kern w:val="2"/>
                            <w:sz w:val="13"/>
                            <w:szCs w:val="13"/>
                            <w:vertAlign w:val="baseline"/>
                            <w:lang w:val="en-US" w:bidi="ar-SA"/>
                          </w:rPr>
                          <m:t>δ</m:t>
                        </m:r>
                        <m:r>
                          <m:rPr/>
                          <w:rPr>
                            <w:rFonts w:hint="default" w:ascii="DejaVu Math TeX Gyre" w:hAnsi="DejaVu Math TeX Gyre" w:cstheme="minorBidi"/>
                            <w:color w:val="000000"/>
                            <w:kern w:val="2"/>
                            <w:sz w:val="13"/>
                            <w:szCs w:val="13"/>
                            <w:vertAlign w:val="baseline"/>
                            <w:lang w:val="en-US" w:bidi="ar-SA"/>
                          </w:rPr>
                          <m:t>−</m:t>
                        </m:r>
                        <m:sSubSup>
                          <m:sSubSupPr>
                            <m:ctrlPr>
                              <w:rPr>
                                <w:rFonts w:hint="default" w:ascii="DejaVu Math TeX Gyre" w:hAnsi="DejaVu Math TeX Gyre" w:cs="Times New Roman"/>
                                <w:b w:val="0"/>
                                <w:i w:val="0"/>
                                <w:color w:val="000000"/>
                                <w:kern w:val="2"/>
                                <w:sz w:val="13"/>
                                <w:szCs w:val="13"/>
                                <w:vertAlign w:val="baseline"/>
                                <w:lang w:val="en-US" w:eastAsia="zh-CN" w:bidi="ar-SA"/>
                              </w:rPr>
                            </m:ctrlPr>
                          </m:sSubSupPr>
                          <m:e>
                            <m:r>
                              <m:rPr/>
                              <w:rPr>
                                <w:rFonts w:hint="default" w:ascii="DejaVu Math TeX Gyre" w:hAnsi="DejaVu Math TeX Gyre" w:cs="Times New Roman"/>
                                <w:color w:val="000000"/>
                                <w:kern w:val="2"/>
                                <w:sz w:val="13"/>
                                <w:szCs w:val="13"/>
                                <w:vertAlign w:val="baseline"/>
                                <w:lang w:val="en-US" w:eastAsia="zh-CN" w:bidi="ar-SA"/>
                              </w:rPr>
                              <m:t>d</m:t>
                            </m:r>
                            <m:ctrlPr>
                              <w:rPr>
                                <w:rFonts w:hint="default" w:ascii="DejaVu Math TeX Gyre" w:hAnsi="DejaVu Math TeX Gyre" w:cs="Times New Roman"/>
                                <w:b w:val="0"/>
                                <w:i w:val="0"/>
                                <w:color w:val="000000"/>
                                <w:kern w:val="2"/>
                                <w:sz w:val="13"/>
                                <w:szCs w:val="13"/>
                                <w:vertAlign w:val="baseline"/>
                                <w:lang w:val="en-US" w:eastAsia="zh-CN" w:bidi="ar-SA"/>
                              </w:rPr>
                            </m:ctrlPr>
                          </m:e>
                          <m:sub>
                            <m:r>
                              <m:rPr>
                                <m:sty m:val="p"/>
                              </m:rPr>
                              <w:rPr>
                                <w:rFonts w:hint="default" w:ascii="DejaVu Math TeX Gyre" w:hAnsi="DejaVu Math TeX Gyre" w:cs="Times New Roman"/>
                                <w:color w:val="000000"/>
                                <w:kern w:val="2"/>
                                <w:sz w:val="13"/>
                                <w:szCs w:val="13"/>
                                <w:vertAlign w:val="baseline"/>
                                <w:lang w:val="en-US" w:eastAsia="zh-CN" w:bidi="ar-SA"/>
                              </w:rPr>
                              <m:t>预钻孔</m:t>
                            </m:r>
                            <m:ctrlPr>
                              <w:rPr>
                                <w:rFonts w:hint="default" w:ascii="DejaVu Math TeX Gyre" w:hAnsi="DejaVu Math TeX Gyre" w:cs="Times New Roman"/>
                                <w:b w:val="0"/>
                                <w:i w:val="0"/>
                                <w:color w:val="000000"/>
                                <w:kern w:val="2"/>
                                <w:sz w:val="13"/>
                                <w:szCs w:val="13"/>
                                <w:vertAlign w:val="baseline"/>
                                <w:lang w:val="en-US" w:eastAsia="zh-CN" w:bidi="ar-SA"/>
                              </w:rPr>
                            </m:ctrlPr>
                          </m:sub>
                          <m:sup>
                            <m:r>
                              <m:rPr>
                                <m:sty m:val="p"/>
                              </m:rPr>
                              <w:rPr>
                                <w:rFonts w:hint="default" w:ascii="DejaVu Math TeX Gyre" w:hAnsi="DejaVu Math TeX Gyre" w:cs="Times New Roman"/>
                                <w:color w:val="000000"/>
                                <w:kern w:val="2"/>
                                <w:sz w:val="13"/>
                                <w:szCs w:val="13"/>
                                <w:vertAlign w:val="baseline"/>
                                <w:lang w:val="en-US" w:eastAsia="zh-CN" w:bidi="ar-SA"/>
                              </w:rPr>
                              <m:t>2</m:t>
                            </m:r>
                            <m:ctrlPr>
                              <w:rPr>
                                <w:rFonts w:hint="default" w:ascii="DejaVu Math TeX Gyre" w:hAnsi="DejaVu Math TeX Gyre" w:cs="Times New Roman"/>
                                <w:b w:val="0"/>
                                <w:i w:val="0"/>
                                <w:color w:val="000000"/>
                                <w:kern w:val="2"/>
                                <w:sz w:val="13"/>
                                <w:szCs w:val="13"/>
                                <w:vertAlign w:val="baseline"/>
                                <w:lang w:val="en-US" w:eastAsia="zh-CN" w:bidi="ar-SA"/>
                              </w:rPr>
                            </m:ctrlPr>
                          </m:sup>
                        </m:sSubSup>
                        <m:r>
                          <m:rPr/>
                          <w:rPr>
                            <w:rFonts w:hint="default" w:ascii="DejaVu Math TeX Gyre" w:hAnsi="DejaVu Math TeX Gyre" w:cstheme="minorBidi"/>
                            <w:color w:val="000000"/>
                            <w:kern w:val="2"/>
                            <w:sz w:val="13"/>
                            <w:szCs w:val="13"/>
                            <w:vertAlign w:val="baseline"/>
                            <w:lang w:val="en-US" w:eastAsia="zh-CN" w:bidi="ar-SA"/>
                          </w:rPr>
                          <m:t>(</m:t>
                        </m:r>
                        <m:r>
                          <m:rPr>
                            <m:sty m:val="p"/>
                          </m:rPr>
                          <w:rPr>
                            <w:rFonts w:hint="default" w:ascii="DejaVu Math TeX Gyre" w:hAnsi="DejaVu Math TeX Gyre" w:cstheme="minorBidi"/>
                            <w:color w:val="000000"/>
                            <w:kern w:val="2"/>
                            <w:sz w:val="13"/>
                            <w:szCs w:val="13"/>
                            <w:vertAlign w:val="baseline"/>
                            <w:lang w:val="en-US" w:eastAsia="zh-CN" w:bidi="ar-SA"/>
                          </w:rPr>
                          <m:t>1+</m:t>
                        </m:r>
                        <m:sSub>
                          <m:sSubPr>
                            <m:ctrlPr>
                              <w:rPr>
                                <w:rFonts w:hint="default" w:ascii="DejaVu Math TeX Gyre" w:hAnsi="DejaVu Math TeX Gyre" w:cstheme="minorBidi"/>
                                <w:i/>
                                <w:iCs/>
                                <w:color w:val="000000"/>
                                <w:kern w:val="2"/>
                                <w:sz w:val="13"/>
                                <w:szCs w:val="13"/>
                                <w:vertAlign w:val="baseline"/>
                                <w:lang w:val="en-US" w:eastAsia="zh-CN" w:bidi="ar-SA"/>
                              </w:rPr>
                            </m:ctrlPr>
                          </m:sSubPr>
                          <m:e>
                            <m:r>
                              <m:rPr/>
                              <w:rPr>
                                <w:rFonts w:hint="default" w:ascii="DejaVu Math TeX Gyre" w:hAnsi="DejaVu Math TeX Gyre" w:cstheme="minorBidi"/>
                                <w:color w:val="000000"/>
                                <w:kern w:val="2"/>
                                <w:sz w:val="13"/>
                                <w:szCs w:val="13"/>
                                <w:vertAlign w:val="baseline"/>
                                <w:lang w:val="en-US" w:eastAsia="zh-CN" w:bidi="ar-SA"/>
                              </w:rPr>
                              <m:t>e</m:t>
                            </m:r>
                            <m:ctrlPr>
                              <w:rPr>
                                <w:rFonts w:hint="default" w:ascii="DejaVu Math TeX Gyre" w:hAnsi="DejaVu Math TeX Gyre" w:cstheme="minorBidi"/>
                                <w:i/>
                                <w:iCs/>
                                <w:color w:val="000000"/>
                                <w:kern w:val="2"/>
                                <w:sz w:val="13"/>
                                <w:szCs w:val="13"/>
                                <w:vertAlign w:val="baseline"/>
                                <w:lang w:val="en-US" w:eastAsia="zh-CN" w:bidi="ar-SA"/>
                              </w:rPr>
                            </m:ctrlPr>
                          </m:e>
                          <m:sub>
                            <m:r>
                              <m:rPr/>
                              <w:rPr>
                                <w:rFonts w:hint="default" w:ascii="DejaVu Math TeX Gyre" w:hAnsi="DejaVu Math TeX Gyre" w:cstheme="minorBidi"/>
                                <w:color w:val="000000"/>
                                <w:kern w:val="2"/>
                                <w:sz w:val="13"/>
                                <w:szCs w:val="13"/>
                                <w:vertAlign w:val="baseline"/>
                                <w:lang w:val="en-US" w:eastAsia="zh-CN" w:bidi="ar-SA"/>
                              </w:rPr>
                              <m:t>1</m:t>
                            </m:r>
                            <m:ctrlPr>
                              <w:rPr>
                                <w:rFonts w:hint="default" w:ascii="DejaVu Math TeX Gyre" w:hAnsi="DejaVu Math TeX Gyre" w:cstheme="minorBidi"/>
                                <w:i/>
                                <w:iCs/>
                                <w:color w:val="000000"/>
                                <w:kern w:val="2"/>
                                <w:sz w:val="13"/>
                                <w:szCs w:val="13"/>
                                <w:vertAlign w:val="baseline"/>
                                <w:lang w:val="en-US" w:eastAsia="zh-CN" w:bidi="ar-SA"/>
                              </w:rPr>
                            </m:ctrlPr>
                          </m:sub>
                        </m:sSub>
                        <m:r>
                          <m:rPr>
                            <m:sty m:val="p"/>
                          </m:rPr>
                          <w:rPr>
                            <w:rFonts w:hint="default" w:ascii="DejaVu Math TeX Gyre" w:hAnsi="DejaVu Math TeX Gyre" w:cstheme="minorBidi"/>
                            <w:color w:val="000000"/>
                            <w:kern w:val="2"/>
                            <w:sz w:val="13"/>
                            <w:szCs w:val="13"/>
                            <w:vertAlign w:val="baseline"/>
                            <w:lang w:val="en-US" w:eastAsia="zh-CN" w:bidi="ar-SA"/>
                          </w:rPr>
                          <m:t>)</m:t>
                        </m:r>
                        <m:ctrlPr>
                          <w:rPr>
                            <w:rFonts w:hint="default" w:ascii="DejaVu Math TeX Gyre" w:hAnsi="DejaVu Math TeX Gyre" w:cstheme="minorBidi"/>
                            <w:i/>
                            <w:iCs/>
                            <w:color w:val="000000"/>
                            <w:kern w:val="2"/>
                            <w:sz w:val="13"/>
                            <w:szCs w:val="13"/>
                            <w:vertAlign w:val="baseline"/>
                            <w:lang w:val="en-US" w:eastAsia="zh-CN" w:bidi="ar-SA"/>
                          </w:rPr>
                        </m:ctrlPr>
                      </m:num>
                      <m:den>
                        <m:r>
                          <m:rPr/>
                          <w:rPr>
                            <w:rFonts w:hint="default" w:ascii="DejaVu Math TeX Gyre" w:hAnsi="DejaVu Math TeX Gyre" w:cstheme="minorBidi"/>
                            <w:color w:val="000000"/>
                            <w:kern w:val="2"/>
                            <w:sz w:val="13"/>
                            <w:szCs w:val="13"/>
                            <w:vertAlign w:val="baseline"/>
                            <w:lang w:val="en-US" w:eastAsia="zh-CN" w:bidi="ar-SA"/>
                          </w:rPr>
                          <m:t>(1+</m:t>
                        </m:r>
                        <m:sSub>
                          <m:sSubPr>
                            <m:ctrlPr>
                              <w:rPr>
                                <w:rFonts w:hint="default" w:ascii="DejaVu Math TeX Gyre" w:hAnsi="DejaVu Math TeX Gyre" w:cstheme="minorBidi"/>
                                <w:i/>
                                <w:iCs/>
                                <w:color w:val="000000"/>
                                <w:kern w:val="2"/>
                                <w:sz w:val="13"/>
                                <w:szCs w:val="13"/>
                                <w:vertAlign w:val="baseline"/>
                                <w:lang w:val="en-US" w:eastAsia="zh-CN" w:bidi="ar-SA"/>
                              </w:rPr>
                            </m:ctrlPr>
                          </m:sSubPr>
                          <m:e>
                            <m:r>
                              <m:rPr/>
                              <w:rPr>
                                <w:rFonts w:hint="default" w:ascii="DejaVu Math TeX Gyre" w:hAnsi="DejaVu Math TeX Gyre" w:cstheme="minorBidi"/>
                                <w:color w:val="000000"/>
                                <w:kern w:val="2"/>
                                <w:sz w:val="13"/>
                                <w:szCs w:val="13"/>
                                <w:vertAlign w:val="baseline"/>
                                <w:lang w:val="en-US" w:eastAsia="zh-CN" w:bidi="ar-SA"/>
                              </w:rPr>
                              <m:t>e</m:t>
                            </m:r>
                            <m:ctrlPr>
                              <w:rPr>
                                <w:rFonts w:hint="default" w:ascii="DejaVu Math TeX Gyre" w:hAnsi="DejaVu Math TeX Gyre" w:cstheme="minorBidi"/>
                                <w:i/>
                                <w:iCs/>
                                <w:color w:val="000000"/>
                                <w:kern w:val="2"/>
                                <w:sz w:val="13"/>
                                <w:szCs w:val="13"/>
                                <w:vertAlign w:val="baseline"/>
                                <w:lang w:val="en-US" w:eastAsia="zh-CN" w:bidi="ar-SA"/>
                              </w:rPr>
                            </m:ctrlPr>
                          </m:e>
                          <m:sub>
                            <m:r>
                              <m:rPr/>
                              <w:rPr>
                                <w:rFonts w:hint="default" w:ascii="DejaVu Math TeX Gyre" w:hAnsi="DejaVu Math TeX Gyre" w:cstheme="minorBidi"/>
                                <w:color w:val="000000"/>
                                <w:kern w:val="2"/>
                                <w:sz w:val="13"/>
                                <w:szCs w:val="13"/>
                                <w:vertAlign w:val="baseline"/>
                                <w:lang w:val="en-US" w:eastAsia="zh-CN" w:bidi="ar-SA"/>
                              </w:rPr>
                              <m:t>0</m:t>
                            </m:r>
                            <m:ctrlPr>
                              <w:rPr>
                                <w:rFonts w:hint="default" w:ascii="DejaVu Math TeX Gyre" w:hAnsi="DejaVu Math TeX Gyre" w:cstheme="minorBidi"/>
                                <w:i/>
                                <w:iCs/>
                                <w:color w:val="000000"/>
                                <w:kern w:val="2"/>
                                <w:sz w:val="13"/>
                                <w:szCs w:val="13"/>
                                <w:vertAlign w:val="baseline"/>
                                <w:lang w:val="en-US" w:eastAsia="zh-CN" w:bidi="ar-SA"/>
                              </w:rPr>
                            </m:ctrlPr>
                          </m:sub>
                        </m:sSub>
                        <m:r>
                          <m:rPr/>
                          <w:rPr>
                            <w:rFonts w:hint="default" w:ascii="DejaVu Math TeX Gyre" w:hAnsi="DejaVu Math TeX Gyre" w:cstheme="minorBidi"/>
                            <w:color w:val="000000"/>
                            <w:kern w:val="2"/>
                            <w:sz w:val="13"/>
                            <w:szCs w:val="13"/>
                            <w:vertAlign w:val="baseline"/>
                            <w:lang w:val="en-US" w:eastAsia="zh-CN" w:bidi="ar-SA"/>
                          </w:rPr>
                          <m:t>)</m:t>
                        </m:r>
                        <m:r>
                          <m:rPr/>
                          <w:rPr>
                            <w:rFonts w:ascii="DejaVu Math TeX Gyre" w:hAnsi="DejaVu Math TeX Gyre" w:cstheme="minorBidi"/>
                            <w:color w:val="000000"/>
                            <w:kern w:val="2"/>
                            <w:sz w:val="13"/>
                            <w:szCs w:val="13"/>
                            <w:vertAlign w:val="baseline"/>
                            <w:lang w:val="en-US" w:bidi="ar-SA"/>
                          </w:rPr>
                          <m:t>δ</m:t>
                        </m:r>
                        <m:r>
                          <m:rPr/>
                          <w:rPr>
                            <w:rFonts w:hint="default" w:ascii="DejaVu Math TeX Gyre" w:hAnsi="DejaVu Math TeX Gyre" w:cstheme="minorBidi"/>
                            <w:color w:val="000000"/>
                            <w:kern w:val="2"/>
                            <w:sz w:val="13"/>
                            <w:szCs w:val="13"/>
                            <w:vertAlign w:val="baseline"/>
                            <w:lang w:val="en-US" w:eastAsia="zh-CN" w:bidi="ar-SA"/>
                          </w:rPr>
                          <m:t>−(</m:t>
                        </m:r>
                        <m:r>
                          <m:rPr>
                            <m:sty m:val="p"/>
                          </m:rPr>
                          <w:rPr>
                            <w:rFonts w:hint="default" w:ascii="DejaVu Math TeX Gyre" w:hAnsi="DejaVu Math TeX Gyre" w:cstheme="minorBidi"/>
                            <w:color w:val="000000"/>
                            <w:kern w:val="2"/>
                            <w:sz w:val="13"/>
                            <w:szCs w:val="13"/>
                            <w:vertAlign w:val="baseline"/>
                            <w:lang w:val="en-US" w:eastAsia="zh-CN" w:bidi="ar-SA"/>
                          </w:rPr>
                          <m:t>1+</m:t>
                        </m:r>
                        <m:sSub>
                          <m:sSubPr>
                            <m:ctrlPr>
                              <w:rPr>
                                <w:rFonts w:hint="default" w:ascii="DejaVu Math TeX Gyre" w:hAnsi="DejaVu Math TeX Gyre" w:cstheme="minorBidi"/>
                                <w:i/>
                                <w:iCs/>
                                <w:color w:val="000000"/>
                                <w:kern w:val="2"/>
                                <w:sz w:val="13"/>
                                <w:szCs w:val="13"/>
                                <w:vertAlign w:val="baseline"/>
                                <w:lang w:val="en-US" w:eastAsia="zh-CN" w:bidi="ar-SA"/>
                              </w:rPr>
                            </m:ctrlPr>
                          </m:sSubPr>
                          <m:e>
                            <m:r>
                              <m:rPr/>
                              <w:rPr>
                                <w:rFonts w:hint="default" w:ascii="DejaVu Math TeX Gyre" w:hAnsi="DejaVu Math TeX Gyre" w:cstheme="minorBidi"/>
                                <w:color w:val="000000"/>
                                <w:kern w:val="2"/>
                                <w:sz w:val="13"/>
                                <w:szCs w:val="13"/>
                                <w:vertAlign w:val="baseline"/>
                                <w:lang w:val="en-US" w:eastAsia="zh-CN" w:bidi="ar-SA"/>
                              </w:rPr>
                              <m:t>e</m:t>
                            </m:r>
                            <m:ctrlPr>
                              <w:rPr>
                                <w:rFonts w:hint="default" w:ascii="DejaVu Math TeX Gyre" w:hAnsi="DejaVu Math TeX Gyre" w:cstheme="minorBidi"/>
                                <w:i/>
                                <w:iCs/>
                                <w:color w:val="000000"/>
                                <w:kern w:val="2"/>
                                <w:sz w:val="13"/>
                                <w:szCs w:val="13"/>
                                <w:vertAlign w:val="baseline"/>
                                <w:lang w:val="en-US" w:eastAsia="zh-CN" w:bidi="ar-SA"/>
                              </w:rPr>
                            </m:ctrlPr>
                          </m:e>
                          <m:sub>
                            <m:r>
                              <m:rPr/>
                              <w:rPr>
                                <w:rFonts w:hint="default" w:ascii="DejaVu Math TeX Gyre" w:hAnsi="DejaVu Math TeX Gyre" w:cstheme="minorBidi"/>
                                <w:color w:val="000000"/>
                                <w:kern w:val="2"/>
                                <w:sz w:val="13"/>
                                <w:szCs w:val="13"/>
                                <w:vertAlign w:val="baseline"/>
                                <w:lang w:val="en-US" w:eastAsia="zh-CN" w:bidi="ar-SA"/>
                              </w:rPr>
                              <m:t>1</m:t>
                            </m:r>
                            <m:ctrlPr>
                              <w:rPr>
                                <w:rFonts w:hint="default" w:ascii="DejaVu Math TeX Gyre" w:hAnsi="DejaVu Math TeX Gyre" w:cstheme="minorBidi"/>
                                <w:i/>
                                <w:iCs/>
                                <w:color w:val="000000"/>
                                <w:kern w:val="2"/>
                                <w:sz w:val="13"/>
                                <w:szCs w:val="13"/>
                                <w:vertAlign w:val="baseline"/>
                                <w:lang w:val="en-US" w:eastAsia="zh-CN" w:bidi="ar-SA"/>
                              </w:rPr>
                            </m:ctrlPr>
                          </m:sub>
                        </m:sSub>
                        <m:r>
                          <m:rPr>
                            <m:sty m:val="p"/>
                          </m:rPr>
                          <w:rPr>
                            <w:rFonts w:hint="default" w:ascii="DejaVu Math TeX Gyre" w:hAnsi="DejaVu Math TeX Gyre" w:cstheme="minorBidi"/>
                            <w:color w:val="000000"/>
                            <w:kern w:val="2"/>
                            <w:sz w:val="13"/>
                            <w:szCs w:val="13"/>
                            <w:vertAlign w:val="baseline"/>
                            <w:lang w:val="en-US" w:eastAsia="zh-CN" w:bidi="ar-SA"/>
                          </w:rPr>
                          <m:t>)</m:t>
                        </m:r>
                        <m:ctrlPr>
                          <w:rPr>
                            <w:rFonts w:hint="default" w:ascii="DejaVu Math TeX Gyre" w:hAnsi="DejaVu Math TeX Gyre" w:cstheme="minorBidi"/>
                            <w:i/>
                            <w:iCs/>
                            <w:color w:val="000000"/>
                            <w:kern w:val="2"/>
                            <w:sz w:val="13"/>
                            <w:szCs w:val="13"/>
                            <w:vertAlign w:val="baseline"/>
                            <w:lang w:val="en-US" w:eastAsia="zh-CN" w:bidi="ar-SA"/>
                          </w:rPr>
                        </m:ctrlPr>
                      </m:den>
                    </m:f>
                    <m:ctrlPr>
                      <w:rPr>
                        <w:rFonts w:hint="default" w:ascii="DejaVu Math TeX Gyre" w:hAnsi="DejaVu Math TeX Gyre" w:cstheme="minorBidi"/>
                        <w:i/>
                        <w:iCs/>
                        <w:color w:val="000000"/>
                        <w:kern w:val="2"/>
                        <w:sz w:val="13"/>
                        <w:szCs w:val="13"/>
                        <w:vertAlign w:val="baseline"/>
                        <w:lang w:val="en-US" w:eastAsia="zh-CN" w:bidi="ar-SA"/>
                      </w:rPr>
                    </m:ctrlPr>
                  </m:e>
                </m:rad>
                <m:r>
                  <m:rPr/>
                  <w:rPr>
                    <w:rFonts w:hint="default" w:ascii="DejaVu Math TeX Gyre" w:hAnsi="DejaVu Math TeX Gyre" w:cstheme="minorBidi"/>
                    <w:color w:val="000000"/>
                    <w:kern w:val="2"/>
                    <w:sz w:val="13"/>
                    <w:szCs w:val="13"/>
                    <w:vertAlign w:val="baseline"/>
                    <w:lang w:val="en-US" w:eastAsia="zh-CN" w:bidi="ar-SA"/>
                  </w:rPr>
                  <m:t>=0.95</m:t>
                </m:r>
                <m:rad>
                  <m:radPr>
                    <m:degHide m:val="1"/>
                    <m:ctrlPr>
                      <w:rPr>
                        <w:rFonts w:hint="default" w:ascii="DejaVu Math TeX Gyre" w:hAnsi="DejaVu Math TeX Gyre" w:cstheme="minorBidi"/>
                        <w:i/>
                        <w:iCs/>
                        <w:color w:val="000000"/>
                        <w:kern w:val="2"/>
                        <w:sz w:val="13"/>
                        <w:szCs w:val="13"/>
                        <w:vertAlign w:val="baseline"/>
                        <w:lang w:val="en-US" w:eastAsia="zh-CN" w:bidi="ar-SA"/>
                      </w:rPr>
                    </m:ctrlPr>
                  </m:radPr>
                  <m:deg>
                    <m:ctrlPr>
                      <w:rPr>
                        <w:rFonts w:hint="default" w:ascii="DejaVu Math TeX Gyre" w:hAnsi="DejaVu Math TeX Gyre" w:cstheme="minorBidi"/>
                        <w:i/>
                        <w:iCs/>
                        <w:color w:val="000000"/>
                        <w:kern w:val="2"/>
                        <w:sz w:val="13"/>
                        <w:szCs w:val="13"/>
                        <w:vertAlign w:val="baseline"/>
                        <w:lang w:val="en-US" w:eastAsia="zh-CN" w:bidi="ar-SA"/>
                      </w:rPr>
                    </m:ctrlPr>
                  </m:deg>
                  <m:e>
                    <m:f>
                      <m:fPr>
                        <m:ctrlPr>
                          <w:rPr>
                            <w:rFonts w:hint="default" w:ascii="DejaVu Math TeX Gyre" w:hAnsi="DejaVu Math TeX Gyre" w:cstheme="minorBidi"/>
                            <w:i/>
                            <w:iCs/>
                            <w:color w:val="000000"/>
                            <w:kern w:val="2"/>
                            <w:sz w:val="13"/>
                            <w:szCs w:val="13"/>
                            <w:vertAlign w:val="baseline"/>
                            <w:lang w:val="en-US" w:eastAsia="zh-CN" w:bidi="ar-SA"/>
                          </w:rPr>
                        </m:ctrlPr>
                      </m:fPr>
                      <m:num>
                        <m:sSub>
                          <m:sSubPr>
                            <m:ctrlPr>
                              <w:rPr>
                                <w:rFonts w:ascii="DejaVu Math TeX Gyre" w:hAnsi="DejaVu Math TeX Gyre" w:cstheme="minorBidi"/>
                                <w:i/>
                                <w:iCs/>
                                <w:color w:val="000000"/>
                                <w:kern w:val="2"/>
                                <w:sz w:val="13"/>
                                <w:szCs w:val="13"/>
                                <w:vertAlign w:val="baseline"/>
                                <w:lang w:val="en-US" w:bidi="ar-SA"/>
                              </w:rPr>
                            </m:ctrlPr>
                          </m:sSubPr>
                          <m:e>
                            <m:r>
                              <m:rPr/>
                              <w:rPr>
                                <w:rFonts w:ascii="DejaVu Math TeX Gyre" w:hAnsi="DejaVu Math TeX Gyre" w:cstheme="minorBidi"/>
                                <w:color w:val="000000"/>
                                <w:kern w:val="2"/>
                                <w:sz w:val="13"/>
                                <w:szCs w:val="13"/>
                                <w:vertAlign w:val="baseline"/>
                                <w:lang w:val="en-US" w:bidi="ar-SA"/>
                              </w:rPr>
                              <m:t>ρ</m:t>
                            </m:r>
                            <m:ctrlPr>
                              <w:rPr>
                                <w:rFonts w:ascii="DejaVu Math TeX Gyre" w:hAnsi="DejaVu Math TeX Gyre" w:cstheme="minorBidi"/>
                                <w:i/>
                                <w:iCs/>
                                <w:color w:val="000000"/>
                                <w:kern w:val="2"/>
                                <w:sz w:val="13"/>
                                <w:szCs w:val="13"/>
                                <w:vertAlign w:val="baseline"/>
                                <w:lang w:val="en-US" w:bidi="ar-SA"/>
                              </w:rPr>
                            </m:ctrlPr>
                          </m:e>
                          <m:sub>
                            <m:r>
                              <m:rPr/>
                              <w:rPr>
                                <w:rFonts w:hint="default" w:ascii="DejaVu Math TeX Gyre" w:hAnsi="DejaVu Math TeX Gyre" w:cstheme="minorBidi"/>
                                <w:color w:val="000000"/>
                                <w:kern w:val="2"/>
                                <w:sz w:val="13"/>
                                <w:szCs w:val="13"/>
                                <w:vertAlign w:val="baseline"/>
                                <w:lang w:val="en-US" w:eastAsia="zh-CN" w:bidi="ar-SA"/>
                              </w:rPr>
                              <m:t>d2</m:t>
                            </m:r>
                            <m:ctrlPr>
                              <w:rPr>
                                <w:rFonts w:ascii="DejaVu Math TeX Gyre" w:hAnsi="DejaVu Math TeX Gyre" w:cstheme="minorBidi"/>
                                <w:i/>
                                <w:iCs/>
                                <w:color w:val="000000"/>
                                <w:kern w:val="2"/>
                                <w:sz w:val="13"/>
                                <w:szCs w:val="13"/>
                                <w:vertAlign w:val="baseline"/>
                                <w:lang w:val="en-US" w:bidi="ar-SA"/>
                              </w:rPr>
                            </m:ctrlPr>
                          </m:sub>
                        </m:sSub>
                        <m:sSup>
                          <m:sSupPr>
                            <m:ctrlPr>
                              <w:rPr>
                                <w:rFonts w:ascii="DejaVu Math TeX Gyre" w:hAnsi="DejaVu Math TeX Gyre" w:cstheme="minorBidi"/>
                                <w:i/>
                                <w:iCs/>
                                <w:color w:val="000000"/>
                                <w:kern w:val="2"/>
                                <w:sz w:val="13"/>
                                <w:szCs w:val="13"/>
                                <w:vertAlign w:val="baseline"/>
                                <w:lang w:val="en-US" w:bidi="ar-SA"/>
                              </w:rPr>
                            </m:ctrlPr>
                          </m:sSupPr>
                          <m:e>
                            <m:r>
                              <m:rPr/>
                              <w:rPr>
                                <w:rFonts w:hint="default" w:ascii="DejaVu Math TeX Gyre" w:hAnsi="DejaVu Math TeX Gyre" w:cstheme="minorBidi"/>
                                <w:color w:val="000000"/>
                                <w:kern w:val="2"/>
                                <w:sz w:val="13"/>
                                <w:szCs w:val="13"/>
                                <w:vertAlign w:val="baseline"/>
                                <w:lang w:val="en-US" w:eastAsia="zh-CN" w:bidi="ar-SA"/>
                              </w:rPr>
                              <m:t>D</m:t>
                            </m:r>
                            <m:ctrlPr>
                              <w:rPr>
                                <w:rFonts w:ascii="DejaVu Math TeX Gyre" w:hAnsi="DejaVu Math TeX Gyre" w:cstheme="minorBidi"/>
                                <w:i/>
                                <w:iCs/>
                                <w:color w:val="000000"/>
                                <w:kern w:val="2"/>
                                <w:sz w:val="13"/>
                                <w:szCs w:val="13"/>
                                <w:vertAlign w:val="baseline"/>
                                <w:lang w:val="en-US" w:bidi="ar-SA"/>
                              </w:rPr>
                            </m:ctrlPr>
                          </m:e>
                          <m:sup>
                            <m:r>
                              <m:rPr/>
                              <w:rPr>
                                <w:rFonts w:hint="default" w:ascii="DejaVu Math TeX Gyre" w:hAnsi="DejaVu Math TeX Gyre" w:cstheme="minorBidi"/>
                                <w:color w:val="000000"/>
                                <w:kern w:val="2"/>
                                <w:sz w:val="13"/>
                                <w:szCs w:val="13"/>
                                <w:vertAlign w:val="baseline"/>
                                <w:lang w:val="en-US" w:eastAsia="zh-CN" w:bidi="ar-SA"/>
                              </w:rPr>
                              <m:t>2</m:t>
                            </m:r>
                            <m:ctrlPr>
                              <w:rPr>
                                <w:rFonts w:ascii="DejaVu Math TeX Gyre" w:hAnsi="DejaVu Math TeX Gyre" w:cstheme="minorBidi"/>
                                <w:i/>
                                <w:iCs/>
                                <w:color w:val="000000"/>
                                <w:kern w:val="2"/>
                                <w:sz w:val="13"/>
                                <w:szCs w:val="13"/>
                                <w:vertAlign w:val="baseline"/>
                                <w:lang w:val="en-US" w:bidi="ar-SA"/>
                              </w:rPr>
                            </m:ctrlPr>
                          </m:sup>
                        </m:sSup>
                        <m:r>
                          <m:rPr/>
                          <w:rPr>
                            <w:rFonts w:ascii="DejaVu Math TeX Gyre" w:hAnsi="DejaVu Math TeX Gyre" w:cstheme="minorBidi"/>
                            <w:color w:val="000000"/>
                            <w:kern w:val="2"/>
                            <w:sz w:val="13"/>
                            <w:szCs w:val="13"/>
                            <w:vertAlign w:val="baseline"/>
                            <w:lang w:val="en-US" w:bidi="ar-SA"/>
                          </w:rPr>
                          <m:t>δ</m:t>
                        </m:r>
                        <m:r>
                          <m:rPr/>
                          <w:rPr>
                            <w:rFonts w:hint="default" w:ascii="DejaVu Math TeX Gyre" w:hAnsi="DejaVu Math TeX Gyre" w:cstheme="minorBidi"/>
                            <w:color w:val="000000"/>
                            <w:kern w:val="2"/>
                            <w:sz w:val="13"/>
                            <w:szCs w:val="13"/>
                            <w:vertAlign w:val="baseline"/>
                            <w:lang w:val="en-US" w:bidi="ar-SA"/>
                          </w:rPr>
                          <m:t>−</m:t>
                        </m:r>
                        <m:sSub>
                          <m:sSubPr>
                            <m:ctrlPr>
                              <w:rPr>
                                <w:rFonts w:ascii="DejaVu Math TeX Gyre" w:hAnsi="DejaVu Math TeX Gyre" w:cstheme="minorBidi"/>
                                <w:i/>
                                <w:iCs/>
                                <w:color w:val="000000"/>
                                <w:kern w:val="2"/>
                                <w:sz w:val="13"/>
                                <w:szCs w:val="13"/>
                                <w:vertAlign w:val="baseline"/>
                                <w:lang w:val="en-US" w:bidi="ar-SA"/>
                              </w:rPr>
                            </m:ctrlPr>
                          </m:sSubPr>
                          <m:e>
                            <m:r>
                              <m:rPr/>
                              <w:rPr>
                                <w:rFonts w:ascii="DejaVu Math TeX Gyre" w:hAnsi="DejaVu Math TeX Gyre" w:cstheme="minorBidi"/>
                                <w:color w:val="000000"/>
                                <w:kern w:val="2"/>
                                <w:sz w:val="13"/>
                                <w:szCs w:val="13"/>
                                <w:vertAlign w:val="baseline"/>
                                <w:lang w:val="en-US" w:bidi="ar-SA"/>
                              </w:rPr>
                              <m:t>ρ</m:t>
                            </m:r>
                            <m:ctrlPr>
                              <w:rPr>
                                <w:rFonts w:ascii="DejaVu Math TeX Gyre" w:hAnsi="DejaVu Math TeX Gyre" w:cstheme="minorBidi"/>
                                <w:i/>
                                <w:iCs/>
                                <w:color w:val="000000"/>
                                <w:kern w:val="2"/>
                                <w:sz w:val="13"/>
                                <w:szCs w:val="13"/>
                                <w:vertAlign w:val="baseline"/>
                                <w:lang w:val="en-US" w:bidi="ar-SA"/>
                              </w:rPr>
                            </m:ctrlPr>
                          </m:e>
                          <m:sub>
                            <m:r>
                              <m:rPr/>
                              <w:rPr>
                                <w:rFonts w:hint="default" w:ascii="DejaVu Math TeX Gyre" w:hAnsi="DejaVu Math TeX Gyre" w:cstheme="minorBidi"/>
                                <w:color w:val="000000"/>
                                <w:kern w:val="2"/>
                                <w:sz w:val="13"/>
                                <w:szCs w:val="13"/>
                                <w:vertAlign w:val="baseline"/>
                                <w:lang w:val="en-US" w:eastAsia="zh-CN" w:bidi="ar-SA"/>
                              </w:rPr>
                              <m:t>d1</m:t>
                            </m:r>
                            <m:ctrlPr>
                              <w:rPr>
                                <w:rFonts w:ascii="DejaVu Math TeX Gyre" w:hAnsi="DejaVu Math TeX Gyre" w:cstheme="minorBidi"/>
                                <w:i/>
                                <w:iCs/>
                                <w:color w:val="000000"/>
                                <w:kern w:val="2"/>
                                <w:sz w:val="13"/>
                                <w:szCs w:val="13"/>
                                <w:vertAlign w:val="baseline"/>
                                <w:lang w:val="en-US" w:bidi="ar-SA"/>
                              </w:rPr>
                            </m:ctrlPr>
                          </m:sub>
                        </m:sSub>
                        <m:sSubSup>
                          <m:sSubSupPr>
                            <m:ctrlPr>
                              <w:rPr>
                                <w:rFonts w:hint="default" w:ascii="DejaVu Math TeX Gyre" w:hAnsi="DejaVu Math TeX Gyre" w:cs="Times New Roman"/>
                                <w:b w:val="0"/>
                                <w:i w:val="0"/>
                                <w:color w:val="000000"/>
                                <w:kern w:val="2"/>
                                <w:sz w:val="13"/>
                                <w:szCs w:val="13"/>
                                <w:vertAlign w:val="baseline"/>
                                <w:lang w:val="en-US" w:eastAsia="zh-CN" w:bidi="ar-SA"/>
                              </w:rPr>
                            </m:ctrlPr>
                          </m:sSubSupPr>
                          <m:e>
                            <m:r>
                              <m:rPr/>
                              <w:rPr>
                                <w:rFonts w:hint="default" w:ascii="DejaVu Math TeX Gyre" w:hAnsi="DejaVu Math TeX Gyre" w:cs="Times New Roman"/>
                                <w:color w:val="000000"/>
                                <w:kern w:val="2"/>
                                <w:sz w:val="13"/>
                                <w:szCs w:val="13"/>
                                <w:vertAlign w:val="baseline"/>
                                <w:lang w:val="en-US" w:eastAsia="zh-CN" w:bidi="ar-SA"/>
                              </w:rPr>
                              <m:t>d</m:t>
                            </m:r>
                            <m:ctrlPr>
                              <w:rPr>
                                <w:rFonts w:hint="default" w:ascii="DejaVu Math TeX Gyre" w:hAnsi="DejaVu Math TeX Gyre" w:cs="Times New Roman"/>
                                <w:b w:val="0"/>
                                <w:i w:val="0"/>
                                <w:color w:val="000000"/>
                                <w:kern w:val="2"/>
                                <w:sz w:val="13"/>
                                <w:szCs w:val="13"/>
                                <w:vertAlign w:val="baseline"/>
                                <w:lang w:val="en-US" w:eastAsia="zh-CN" w:bidi="ar-SA"/>
                              </w:rPr>
                            </m:ctrlPr>
                          </m:e>
                          <m:sub>
                            <m:r>
                              <m:rPr>
                                <m:sty m:val="p"/>
                              </m:rPr>
                              <w:rPr>
                                <w:rFonts w:hint="default" w:ascii="DejaVu Math TeX Gyre" w:hAnsi="DejaVu Math TeX Gyre" w:cs="Times New Roman"/>
                                <w:color w:val="000000"/>
                                <w:kern w:val="2"/>
                                <w:sz w:val="13"/>
                                <w:szCs w:val="13"/>
                                <w:vertAlign w:val="baseline"/>
                                <w:lang w:val="en-US" w:eastAsia="zh-CN" w:bidi="ar-SA"/>
                              </w:rPr>
                              <m:t>预钻孔</m:t>
                            </m:r>
                            <m:ctrlPr>
                              <w:rPr>
                                <w:rFonts w:hint="default" w:ascii="DejaVu Math TeX Gyre" w:hAnsi="DejaVu Math TeX Gyre" w:cs="Times New Roman"/>
                                <w:b w:val="0"/>
                                <w:i w:val="0"/>
                                <w:color w:val="000000"/>
                                <w:kern w:val="2"/>
                                <w:sz w:val="13"/>
                                <w:szCs w:val="13"/>
                                <w:vertAlign w:val="baseline"/>
                                <w:lang w:val="en-US" w:eastAsia="zh-CN" w:bidi="ar-SA"/>
                              </w:rPr>
                            </m:ctrlPr>
                          </m:sub>
                          <m:sup>
                            <m:r>
                              <m:rPr>
                                <m:sty m:val="p"/>
                              </m:rPr>
                              <w:rPr>
                                <w:rFonts w:hint="default" w:ascii="DejaVu Math TeX Gyre" w:hAnsi="DejaVu Math TeX Gyre" w:cs="Times New Roman"/>
                                <w:color w:val="000000"/>
                                <w:kern w:val="2"/>
                                <w:sz w:val="13"/>
                                <w:szCs w:val="13"/>
                                <w:vertAlign w:val="baseline"/>
                                <w:lang w:val="en-US" w:eastAsia="zh-CN" w:bidi="ar-SA"/>
                              </w:rPr>
                              <m:t>2</m:t>
                            </m:r>
                            <m:ctrlPr>
                              <w:rPr>
                                <w:rFonts w:hint="default" w:ascii="DejaVu Math TeX Gyre" w:hAnsi="DejaVu Math TeX Gyre" w:cs="Times New Roman"/>
                                <w:b w:val="0"/>
                                <w:i w:val="0"/>
                                <w:color w:val="000000"/>
                                <w:kern w:val="2"/>
                                <w:sz w:val="13"/>
                                <w:szCs w:val="13"/>
                                <w:vertAlign w:val="baseline"/>
                                <w:lang w:val="en-US" w:eastAsia="zh-CN" w:bidi="ar-SA"/>
                              </w:rPr>
                            </m:ctrlPr>
                          </m:sup>
                        </m:sSubSup>
                        <m:ctrlPr>
                          <w:rPr>
                            <w:rFonts w:hint="default" w:ascii="DejaVu Math TeX Gyre" w:hAnsi="DejaVu Math TeX Gyre" w:cstheme="minorBidi"/>
                            <w:i/>
                            <w:iCs/>
                            <w:color w:val="000000"/>
                            <w:kern w:val="2"/>
                            <w:sz w:val="13"/>
                            <w:szCs w:val="13"/>
                            <w:vertAlign w:val="baseline"/>
                            <w:lang w:val="en-US" w:eastAsia="zh-CN" w:bidi="ar-SA"/>
                          </w:rPr>
                        </m:ctrlPr>
                      </m:num>
                      <m:den>
                        <m:sSub>
                          <m:sSubPr>
                            <m:ctrlPr>
                              <w:rPr>
                                <w:rFonts w:ascii="DejaVu Math TeX Gyre" w:hAnsi="DejaVu Math TeX Gyre" w:cstheme="minorBidi"/>
                                <w:i/>
                                <w:iCs/>
                                <w:color w:val="000000"/>
                                <w:kern w:val="2"/>
                                <w:sz w:val="13"/>
                                <w:szCs w:val="13"/>
                                <w:vertAlign w:val="baseline"/>
                                <w:lang w:val="en-US" w:bidi="ar-SA"/>
                              </w:rPr>
                            </m:ctrlPr>
                          </m:sSubPr>
                          <m:e>
                            <m:r>
                              <m:rPr/>
                              <w:rPr>
                                <w:rFonts w:ascii="DejaVu Math TeX Gyre" w:hAnsi="DejaVu Math TeX Gyre" w:cstheme="minorBidi"/>
                                <w:color w:val="000000"/>
                                <w:kern w:val="2"/>
                                <w:sz w:val="13"/>
                                <w:szCs w:val="13"/>
                                <w:vertAlign w:val="baseline"/>
                                <w:lang w:val="en-US" w:bidi="ar-SA"/>
                              </w:rPr>
                              <m:t>ρ</m:t>
                            </m:r>
                            <m:ctrlPr>
                              <w:rPr>
                                <w:rFonts w:ascii="DejaVu Math TeX Gyre" w:hAnsi="DejaVu Math TeX Gyre" w:cstheme="minorBidi"/>
                                <w:i/>
                                <w:iCs/>
                                <w:color w:val="000000"/>
                                <w:kern w:val="2"/>
                                <w:sz w:val="13"/>
                                <w:szCs w:val="13"/>
                                <w:vertAlign w:val="baseline"/>
                                <w:lang w:val="en-US" w:bidi="ar-SA"/>
                              </w:rPr>
                            </m:ctrlPr>
                          </m:e>
                          <m:sub>
                            <m:r>
                              <m:rPr/>
                              <w:rPr>
                                <w:rFonts w:hint="default" w:ascii="DejaVu Math TeX Gyre" w:hAnsi="DejaVu Math TeX Gyre" w:cstheme="minorBidi"/>
                                <w:color w:val="000000"/>
                                <w:kern w:val="2"/>
                                <w:sz w:val="13"/>
                                <w:szCs w:val="13"/>
                                <w:vertAlign w:val="baseline"/>
                                <w:lang w:val="en-US" w:eastAsia="zh-CN" w:bidi="ar-SA"/>
                              </w:rPr>
                              <m:t>d2</m:t>
                            </m:r>
                            <m:ctrlPr>
                              <w:rPr>
                                <w:rFonts w:ascii="DejaVu Math TeX Gyre" w:hAnsi="DejaVu Math TeX Gyre" w:cstheme="minorBidi"/>
                                <w:i/>
                                <w:iCs/>
                                <w:color w:val="000000"/>
                                <w:kern w:val="2"/>
                                <w:sz w:val="13"/>
                                <w:szCs w:val="13"/>
                                <w:vertAlign w:val="baseline"/>
                                <w:lang w:val="en-US" w:bidi="ar-SA"/>
                              </w:rPr>
                            </m:ctrlPr>
                          </m:sub>
                        </m:sSub>
                        <m:r>
                          <m:rPr/>
                          <w:rPr>
                            <w:rFonts w:ascii="DejaVu Math TeX Gyre" w:hAnsi="DejaVu Math TeX Gyre" w:cstheme="minorBidi"/>
                            <w:color w:val="000000"/>
                            <w:kern w:val="2"/>
                            <w:sz w:val="13"/>
                            <w:szCs w:val="13"/>
                            <w:vertAlign w:val="baseline"/>
                            <w:lang w:val="en-US" w:bidi="ar-SA"/>
                          </w:rPr>
                          <m:t>δ</m:t>
                        </m:r>
                        <m:r>
                          <m:rPr/>
                          <w:rPr>
                            <w:rFonts w:hint="default" w:ascii="DejaVu Math TeX Gyre" w:hAnsi="DejaVu Math TeX Gyre" w:cstheme="minorBidi"/>
                            <w:color w:val="000000"/>
                            <w:kern w:val="2"/>
                            <w:sz w:val="13"/>
                            <w:szCs w:val="13"/>
                            <w:vertAlign w:val="baseline"/>
                            <w:lang w:val="en-US" w:eastAsia="zh-CN" w:bidi="ar-SA"/>
                          </w:rPr>
                          <m:t>−</m:t>
                        </m:r>
                        <m:sSub>
                          <m:sSubPr>
                            <m:ctrlPr>
                              <w:rPr>
                                <w:rFonts w:ascii="DejaVu Math TeX Gyre" w:hAnsi="DejaVu Math TeX Gyre" w:cstheme="minorBidi"/>
                                <w:i/>
                                <w:iCs/>
                                <w:color w:val="000000"/>
                                <w:kern w:val="2"/>
                                <w:sz w:val="13"/>
                                <w:szCs w:val="13"/>
                                <w:vertAlign w:val="baseline"/>
                                <w:lang w:val="en-US" w:bidi="ar-SA"/>
                              </w:rPr>
                            </m:ctrlPr>
                          </m:sSubPr>
                          <m:e>
                            <m:r>
                              <m:rPr/>
                              <w:rPr>
                                <w:rFonts w:ascii="DejaVu Math TeX Gyre" w:hAnsi="DejaVu Math TeX Gyre" w:cstheme="minorBidi"/>
                                <w:color w:val="000000"/>
                                <w:kern w:val="2"/>
                                <w:sz w:val="13"/>
                                <w:szCs w:val="13"/>
                                <w:vertAlign w:val="baseline"/>
                                <w:lang w:val="en-US" w:bidi="ar-SA"/>
                              </w:rPr>
                              <m:t>ρ</m:t>
                            </m:r>
                            <m:ctrlPr>
                              <w:rPr>
                                <w:rFonts w:ascii="DejaVu Math TeX Gyre" w:hAnsi="DejaVu Math TeX Gyre" w:cstheme="minorBidi"/>
                                <w:i/>
                                <w:iCs/>
                                <w:color w:val="000000"/>
                                <w:kern w:val="2"/>
                                <w:sz w:val="13"/>
                                <w:szCs w:val="13"/>
                                <w:vertAlign w:val="baseline"/>
                                <w:lang w:val="en-US" w:bidi="ar-SA"/>
                              </w:rPr>
                            </m:ctrlPr>
                          </m:e>
                          <m:sub>
                            <m:r>
                              <m:rPr/>
                              <w:rPr>
                                <w:rFonts w:hint="default" w:ascii="DejaVu Math TeX Gyre" w:hAnsi="DejaVu Math TeX Gyre" w:cstheme="minorBidi"/>
                                <w:color w:val="000000"/>
                                <w:kern w:val="2"/>
                                <w:sz w:val="13"/>
                                <w:szCs w:val="13"/>
                                <w:vertAlign w:val="baseline"/>
                                <w:lang w:val="en-US" w:eastAsia="zh-CN" w:bidi="ar-SA"/>
                              </w:rPr>
                              <m:t>d1</m:t>
                            </m:r>
                            <m:ctrlPr>
                              <w:rPr>
                                <w:rFonts w:ascii="DejaVu Math TeX Gyre" w:hAnsi="DejaVu Math TeX Gyre" w:cstheme="minorBidi"/>
                                <w:i/>
                                <w:iCs/>
                                <w:color w:val="000000"/>
                                <w:kern w:val="2"/>
                                <w:sz w:val="13"/>
                                <w:szCs w:val="13"/>
                                <w:vertAlign w:val="baseline"/>
                                <w:lang w:val="en-US" w:bidi="ar-SA"/>
                              </w:rPr>
                            </m:ctrlPr>
                          </m:sub>
                        </m:sSub>
                        <m:ctrlPr>
                          <w:rPr>
                            <w:rFonts w:hint="default" w:ascii="DejaVu Math TeX Gyre" w:hAnsi="DejaVu Math TeX Gyre" w:cstheme="minorBidi"/>
                            <w:i/>
                            <w:iCs/>
                            <w:color w:val="000000"/>
                            <w:kern w:val="2"/>
                            <w:sz w:val="13"/>
                            <w:szCs w:val="13"/>
                            <w:vertAlign w:val="baseline"/>
                            <w:lang w:val="en-US" w:eastAsia="zh-CN" w:bidi="ar-SA"/>
                          </w:rPr>
                        </m:ctrlPr>
                      </m:den>
                    </m:f>
                    <m:ctrlPr>
                      <w:rPr>
                        <w:rFonts w:hint="default" w:ascii="DejaVu Math TeX Gyre" w:hAnsi="DejaVu Math TeX Gyre" w:cstheme="minorBidi"/>
                        <w:i/>
                        <w:iCs/>
                        <w:color w:val="000000"/>
                        <w:kern w:val="2"/>
                        <w:sz w:val="13"/>
                        <w:szCs w:val="13"/>
                        <w:vertAlign w:val="baseline"/>
                        <w:lang w:val="en-US" w:eastAsia="zh-CN" w:bidi="ar-SA"/>
                      </w:rPr>
                    </m:ctrlPr>
                  </m:e>
                </m:rad>
              </m:oMath>
            </m:oMathPara>
          </w:p>
          <w:p w14:paraId="0A510B23">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color w:val="000000"/>
                <w:sz w:val="18"/>
                <w:szCs w:val="18"/>
                <w:vertAlign w:val="baseline"/>
                <w:lang w:val="en-US" w:eastAsia="zh-CN"/>
              </w:rPr>
            </w:pPr>
            <w:r>
              <w:rPr>
                <w:rFonts w:hint="eastAsia"/>
                <w:color w:val="000000"/>
                <w:sz w:val="18"/>
                <w:szCs w:val="18"/>
                <w:vertAlign w:val="baseline"/>
                <w:lang w:val="en-US" w:eastAsia="zh-CN"/>
              </w:rPr>
              <w:t>正方形布桩：</w:t>
            </w:r>
          </w:p>
          <w:p w14:paraId="33B9E722">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color w:val="000000"/>
                <w:sz w:val="18"/>
                <w:szCs w:val="18"/>
                <w:vertAlign w:val="baseline"/>
                <w:lang w:val="en-US" w:eastAsia="zh-CN"/>
              </w:rPr>
            </w:pPr>
            <m:oMathPara>
              <m:oMath>
                <m:r>
                  <m:rPr/>
                  <w:rPr>
                    <w:rFonts w:hint="default" w:ascii="DejaVu Math TeX Gyre" w:hAnsi="DejaVu Math TeX Gyre"/>
                    <w:color w:val="000000"/>
                    <w:sz w:val="13"/>
                    <w:szCs w:val="13"/>
                    <w:vertAlign w:val="baseline"/>
                    <w:lang w:val="en-US" w:eastAsia="zh-CN"/>
                  </w:rPr>
                  <m:t>s=0.89ξ</m:t>
                </m:r>
                <m:rad>
                  <m:radPr>
                    <m:degHide m:val="1"/>
                    <m:ctrlPr>
                      <w:rPr>
                        <w:rFonts w:hint="default" w:ascii="DejaVu Math TeX Gyre" w:hAnsi="DejaVu Math TeX Gyre"/>
                        <w:i/>
                        <w:color w:val="000000"/>
                        <w:sz w:val="13"/>
                        <w:szCs w:val="13"/>
                        <w:vertAlign w:val="baseline"/>
                        <w:lang w:val="en-US" w:eastAsia="zh-CN"/>
                      </w:rPr>
                    </m:ctrlPr>
                  </m:radPr>
                  <m:deg>
                    <m:ctrlPr>
                      <w:rPr>
                        <w:rFonts w:hint="default" w:ascii="DejaVu Math TeX Gyre" w:hAnsi="DejaVu Math TeX Gyre"/>
                        <w:i/>
                        <w:color w:val="000000"/>
                        <w:sz w:val="13"/>
                        <w:szCs w:val="13"/>
                        <w:vertAlign w:val="baseline"/>
                        <w:lang w:val="en-US" w:eastAsia="zh-CN"/>
                      </w:rPr>
                    </m:ctrlPr>
                  </m:deg>
                  <m:e>
                    <m:f>
                      <m:fPr>
                        <m:ctrlPr>
                          <w:rPr>
                            <w:rFonts w:hint="default" w:ascii="DejaVu Math TeX Gyre" w:hAnsi="DejaVu Math TeX Gyre"/>
                            <w:i/>
                            <w:color w:val="000000"/>
                            <w:sz w:val="13"/>
                            <w:szCs w:val="13"/>
                            <w:vertAlign w:val="baseline"/>
                            <w:lang w:val="en-US" w:eastAsia="zh-CN"/>
                          </w:rPr>
                        </m:ctrlPr>
                      </m:fPr>
                      <m:num>
                        <m:sSup>
                          <m:sSupPr>
                            <m:ctrlPr>
                              <w:rPr>
                                <w:rFonts w:hint="default" w:ascii="DejaVu Math TeX Gyre" w:hAnsi="DejaVu Math TeX Gyre"/>
                                <w:i/>
                                <w:color w:val="000000"/>
                                <w:sz w:val="13"/>
                                <w:szCs w:val="13"/>
                                <w:vertAlign w:val="baseline"/>
                                <w:lang w:val="en-US" w:eastAsia="zh-CN"/>
                              </w:rPr>
                            </m:ctrlPr>
                          </m:sSupPr>
                          <m:e>
                            <m:r>
                              <m:rPr/>
                              <w:rPr>
                                <w:rFonts w:hint="default" w:ascii="DejaVu Math TeX Gyre" w:hAnsi="DejaVu Math TeX Gyre"/>
                                <w:color w:val="000000"/>
                                <w:sz w:val="13"/>
                                <w:szCs w:val="13"/>
                                <w:vertAlign w:val="baseline"/>
                                <w:lang w:val="en-US" w:eastAsia="zh-CN"/>
                              </w:rPr>
                              <m:t>D</m:t>
                            </m:r>
                            <m:ctrlPr>
                              <w:rPr>
                                <w:rFonts w:hint="default" w:ascii="DejaVu Math TeX Gyre" w:hAnsi="DejaVu Math TeX Gyre"/>
                                <w:i/>
                                <w:color w:val="000000"/>
                                <w:sz w:val="13"/>
                                <w:szCs w:val="13"/>
                                <w:vertAlign w:val="baseline"/>
                                <w:lang w:val="en-US" w:eastAsia="zh-CN"/>
                              </w:rPr>
                            </m:ctrlPr>
                          </m:e>
                          <m:sup>
                            <m:r>
                              <m:rPr/>
                              <w:rPr>
                                <w:rFonts w:hint="default" w:ascii="DejaVu Math TeX Gyre" w:hAnsi="DejaVu Math TeX Gyre"/>
                                <w:color w:val="000000"/>
                                <w:sz w:val="13"/>
                                <w:szCs w:val="13"/>
                                <w:vertAlign w:val="baseline"/>
                                <w:lang w:val="en-US" w:eastAsia="zh-CN"/>
                              </w:rPr>
                              <m:t>2</m:t>
                            </m:r>
                            <m:ctrlPr>
                              <w:rPr>
                                <w:rFonts w:hint="default" w:ascii="DejaVu Math TeX Gyre" w:hAnsi="DejaVu Math TeX Gyre"/>
                                <w:i/>
                                <w:color w:val="000000"/>
                                <w:sz w:val="13"/>
                                <w:szCs w:val="13"/>
                                <w:vertAlign w:val="baseline"/>
                                <w:lang w:val="en-US" w:eastAsia="zh-CN"/>
                              </w:rPr>
                            </m:ctrlPr>
                          </m:sup>
                        </m:sSup>
                        <m:r>
                          <m:rPr/>
                          <w:rPr>
                            <w:rFonts w:hint="default" w:ascii="DejaVu Math TeX Gyre" w:hAnsi="DejaVu Math TeX Gyre"/>
                            <w:color w:val="000000"/>
                            <w:sz w:val="13"/>
                            <w:szCs w:val="13"/>
                            <w:vertAlign w:val="baseline"/>
                            <w:lang w:val="en-US" w:eastAsia="zh-CN"/>
                          </w:rPr>
                          <m:t>(1+</m:t>
                        </m:r>
                        <m:sSub>
                          <m:sSubPr>
                            <m:ctrlPr>
                              <w:rPr>
                                <w:rFonts w:hint="default" w:ascii="DejaVu Math TeX Gyre" w:hAnsi="DejaVu Math TeX Gyre"/>
                                <w:i/>
                                <w:color w:val="000000"/>
                                <w:sz w:val="13"/>
                                <w:szCs w:val="13"/>
                                <w:vertAlign w:val="baseline"/>
                                <w:lang w:val="en-US" w:eastAsia="zh-CN"/>
                              </w:rPr>
                            </m:ctrlPr>
                          </m:sSubPr>
                          <m:e>
                            <m:r>
                              <m:rPr/>
                              <w:rPr>
                                <w:rFonts w:hint="default" w:ascii="DejaVu Math TeX Gyre" w:hAnsi="DejaVu Math TeX Gyre"/>
                                <w:color w:val="000000"/>
                                <w:sz w:val="13"/>
                                <w:szCs w:val="13"/>
                                <w:vertAlign w:val="baseline"/>
                                <w:lang w:val="en-US" w:eastAsia="zh-CN"/>
                              </w:rPr>
                              <m:t>e</m:t>
                            </m:r>
                            <m:ctrlPr>
                              <w:rPr>
                                <w:rFonts w:hint="default" w:ascii="DejaVu Math TeX Gyre" w:hAnsi="DejaVu Math TeX Gyre"/>
                                <w:i/>
                                <w:color w:val="000000"/>
                                <w:sz w:val="13"/>
                                <w:szCs w:val="13"/>
                                <w:vertAlign w:val="baseline"/>
                                <w:lang w:val="en-US" w:eastAsia="zh-CN"/>
                              </w:rPr>
                            </m:ctrlPr>
                          </m:e>
                          <m:sub>
                            <m:r>
                              <m:rPr/>
                              <w:rPr>
                                <w:rFonts w:hint="default" w:ascii="DejaVu Math TeX Gyre" w:hAnsi="DejaVu Math TeX Gyre"/>
                                <w:color w:val="000000"/>
                                <w:sz w:val="13"/>
                                <w:szCs w:val="13"/>
                                <w:vertAlign w:val="baseline"/>
                                <w:lang w:val="en-US" w:eastAsia="zh-CN"/>
                              </w:rPr>
                              <m:t>0</m:t>
                            </m:r>
                            <m:ctrlPr>
                              <w:rPr>
                                <w:rFonts w:hint="default" w:ascii="DejaVu Math TeX Gyre" w:hAnsi="DejaVu Math TeX Gyre"/>
                                <w:i/>
                                <w:color w:val="000000"/>
                                <w:sz w:val="13"/>
                                <w:szCs w:val="13"/>
                                <w:vertAlign w:val="baseline"/>
                                <w:lang w:val="en-US" w:eastAsia="zh-CN"/>
                              </w:rPr>
                            </m:ctrlPr>
                          </m:sub>
                        </m:sSub>
                        <m:r>
                          <m:rPr/>
                          <w:rPr>
                            <w:rFonts w:hint="default" w:ascii="DejaVu Math TeX Gyre" w:hAnsi="DejaVu Math TeX Gyre"/>
                            <w:color w:val="000000"/>
                            <w:sz w:val="13"/>
                            <w:szCs w:val="13"/>
                            <w:vertAlign w:val="baseline"/>
                            <w:lang w:val="en-US" w:eastAsia="zh-CN"/>
                          </w:rPr>
                          <m:t>)−</m:t>
                        </m:r>
                        <m:sSubSup>
                          <m:sSubSupPr>
                            <m:ctrlPr>
                              <w:rPr>
                                <w:rFonts w:hint="default" w:ascii="DejaVu Math TeX Gyre" w:hAnsi="DejaVu Math TeX Gyre"/>
                                <w:i/>
                                <w:color w:val="000000"/>
                                <w:sz w:val="13"/>
                                <w:szCs w:val="13"/>
                                <w:vertAlign w:val="baseline"/>
                                <w:lang w:val="en-US" w:eastAsia="zh-CN"/>
                              </w:rPr>
                            </m:ctrlPr>
                          </m:sSubSupPr>
                          <m:e>
                            <m:r>
                              <m:rPr/>
                              <w:rPr>
                                <w:rFonts w:hint="default" w:ascii="DejaVu Math TeX Gyre" w:hAnsi="DejaVu Math TeX Gyre"/>
                                <w:color w:val="000000"/>
                                <w:sz w:val="13"/>
                                <w:szCs w:val="13"/>
                                <w:vertAlign w:val="baseline"/>
                                <w:lang w:val="en-US" w:eastAsia="zh-CN"/>
                              </w:rPr>
                              <m:t>d</m:t>
                            </m:r>
                            <m:ctrlPr>
                              <w:rPr>
                                <w:rFonts w:hint="default" w:ascii="DejaVu Math TeX Gyre" w:hAnsi="DejaVu Math TeX Gyre"/>
                                <w:i/>
                                <w:color w:val="000000"/>
                                <w:sz w:val="13"/>
                                <w:szCs w:val="13"/>
                                <w:vertAlign w:val="baseline"/>
                                <w:lang w:val="en-US" w:eastAsia="zh-CN"/>
                              </w:rPr>
                            </m:ctrlPr>
                          </m:e>
                          <m:sub>
                            <m:r>
                              <m:rPr>
                                <m:sty m:val="p"/>
                              </m:rPr>
                              <w:rPr>
                                <w:rFonts w:hint="default" w:ascii="DejaVu Math TeX Gyre" w:hAnsi="DejaVu Math TeX Gyre"/>
                                <w:color w:val="000000"/>
                                <w:sz w:val="13"/>
                                <w:szCs w:val="13"/>
                                <w:vertAlign w:val="baseline"/>
                                <w:lang w:val="en-US" w:eastAsia="zh-CN"/>
                              </w:rPr>
                              <m:t>预钻孔</m:t>
                            </m:r>
                            <m:ctrlPr>
                              <w:rPr>
                                <w:rFonts w:hint="default" w:ascii="DejaVu Math TeX Gyre" w:hAnsi="DejaVu Math TeX Gyre"/>
                                <w:i/>
                                <w:color w:val="000000"/>
                                <w:sz w:val="13"/>
                                <w:szCs w:val="13"/>
                                <w:vertAlign w:val="baseline"/>
                                <w:lang w:val="en-US" w:eastAsia="zh-CN"/>
                              </w:rPr>
                            </m:ctrlPr>
                          </m:sub>
                          <m:sup>
                            <m:r>
                              <m:rPr/>
                              <w:rPr>
                                <w:rFonts w:hint="default" w:ascii="DejaVu Math TeX Gyre" w:hAnsi="DejaVu Math TeX Gyre"/>
                                <w:color w:val="000000"/>
                                <w:sz w:val="13"/>
                                <w:szCs w:val="13"/>
                                <w:vertAlign w:val="baseline"/>
                                <w:lang w:val="en-US" w:eastAsia="zh-CN"/>
                              </w:rPr>
                              <m:t>2</m:t>
                            </m:r>
                            <m:ctrlPr>
                              <w:rPr>
                                <w:rFonts w:hint="default" w:ascii="DejaVu Math TeX Gyre" w:hAnsi="DejaVu Math TeX Gyre"/>
                                <w:i/>
                                <w:color w:val="000000"/>
                                <w:sz w:val="13"/>
                                <w:szCs w:val="13"/>
                                <w:vertAlign w:val="baseline"/>
                                <w:lang w:val="en-US" w:eastAsia="zh-CN"/>
                              </w:rPr>
                            </m:ctrlPr>
                          </m:sup>
                        </m:sSubSup>
                        <m:r>
                          <m:rPr/>
                          <w:rPr>
                            <w:rFonts w:hint="default" w:ascii="DejaVu Math TeX Gyre" w:hAnsi="DejaVu Math TeX Gyre"/>
                            <w:color w:val="000000"/>
                            <w:sz w:val="13"/>
                            <w:szCs w:val="13"/>
                            <w:vertAlign w:val="baseline"/>
                            <w:lang w:val="en-US" w:eastAsia="zh-CN"/>
                          </w:rPr>
                          <m:t>(1+</m:t>
                        </m:r>
                        <m:sSub>
                          <m:sSubPr>
                            <m:ctrlPr>
                              <w:rPr>
                                <w:rFonts w:hint="default" w:ascii="DejaVu Math TeX Gyre" w:hAnsi="DejaVu Math TeX Gyre"/>
                                <w:i/>
                                <w:color w:val="000000"/>
                                <w:sz w:val="13"/>
                                <w:szCs w:val="13"/>
                                <w:vertAlign w:val="baseline"/>
                                <w:lang w:val="en-US" w:eastAsia="zh-CN"/>
                              </w:rPr>
                            </m:ctrlPr>
                          </m:sSubPr>
                          <m:e>
                            <m:r>
                              <m:rPr/>
                              <w:rPr>
                                <w:rFonts w:hint="default" w:ascii="DejaVu Math TeX Gyre" w:hAnsi="DejaVu Math TeX Gyre"/>
                                <w:color w:val="000000"/>
                                <w:sz w:val="13"/>
                                <w:szCs w:val="13"/>
                                <w:vertAlign w:val="baseline"/>
                                <w:lang w:val="en-US" w:eastAsia="zh-CN"/>
                              </w:rPr>
                              <m:t>e</m:t>
                            </m:r>
                            <m:ctrlPr>
                              <w:rPr>
                                <w:rFonts w:hint="default" w:ascii="DejaVu Math TeX Gyre" w:hAnsi="DejaVu Math TeX Gyre"/>
                                <w:i/>
                                <w:color w:val="000000"/>
                                <w:sz w:val="13"/>
                                <w:szCs w:val="13"/>
                                <w:vertAlign w:val="baseline"/>
                                <w:lang w:val="en-US" w:eastAsia="zh-CN"/>
                              </w:rPr>
                            </m:ctrlPr>
                          </m:e>
                          <m:sub>
                            <m:r>
                              <m:rPr/>
                              <w:rPr>
                                <w:rFonts w:hint="default" w:ascii="DejaVu Math TeX Gyre" w:hAnsi="DejaVu Math TeX Gyre"/>
                                <w:color w:val="000000"/>
                                <w:sz w:val="13"/>
                                <w:szCs w:val="13"/>
                                <w:vertAlign w:val="baseline"/>
                                <w:lang w:val="en-US" w:eastAsia="zh-CN"/>
                              </w:rPr>
                              <m:t>1</m:t>
                            </m:r>
                            <m:ctrlPr>
                              <w:rPr>
                                <w:rFonts w:hint="default" w:ascii="DejaVu Math TeX Gyre" w:hAnsi="DejaVu Math TeX Gyre"/>
                                <w:i/>
                                <w:color w:val="000000"/>
                                <w:sz w:val="13"/>
                                <w:szCs w:val="13"/>
                                <w:vertAlign w:val="baseline"/>
                                <w:lang w:val="en-US" w:eastAsia="zh-CN"/>
                              </w:rPr>
                            </m:ctrlPr>
                          </m:sub>
                        </m:sSub>
                        <m:r>
                          <m:rPr/>
                          <w:rPr>
                            <w:rFonts w:hint="default" w:ascii="DejaVu Math TeX Gyre" w:hAnsi="DejaVu Math TeX Gyre"/>
                            <w:color w:val="000000"/>
                            <w:sz w:val="13"/>
                            <w:szCs w:val="13"/>
                            <w:vertAlign w:val="baseline"/>
                            <w:lang w:val="en-US" w:eastAsia="zh-CN"/>
                          </w:rPr>
                          <m:t>)</m:t>
                        </m:r>
                        <m:ctrlPr>
                          <w:rPr>
                            <w:rFonts w:hint="default" w:ascii="DejaVu Math TeX Gyre" w:hAnsi="DejaVu Math TeX Gyre"/>
                            <w:i/>
                            <w:color w:val="000000"/>
                            <w:sz w:val="13"/>
                            <w:szCs w:val="13"/>
                            <w:vertAlign w:val="baseline"/>
                            <w:lang w:val="en-US" w:eastAsia="zh-CN"/>
                          </w:rPr>
                        </m:ctrlPr>
                      </m:num>
                      <m:den>
                        <m:sSub>
                          <m:sSubPr>
                            <m:ctrlPr>
                              <w:rPr>
                                <w:rFonts w:hint="default" w:ascii="DejaVu Math TeX Gyre" w:hAnsi="DejaVu Math TeX Gyre"/>
                                <w:i/>
                                <w:color w:val="000000"/>
                                <w:sz w:val="13"/>
                                <w:szCs w:val="13"/>
                                <w:vertAlign w:val="baseline"/>
                                <w:lang w:val="en-US" w:eastAsia="zh-CN"/>
                              </w:rPr>
                            </m:ctrlPr>
                          </m:sSubPr>
                          <m:e>
                            <m:r>
                              <m:rPr/>
                              <w:rPr>
                                <w:rFonts w:hint="default" w:ascii="DejaVu Math TeX Gyre" w:hAnsi="DejaVu Math TeX Gyre"/>
                                <w:color w:val="000000"/>
                                <w:sz w:val="13"/>
                                <w:szCs w:val="13"/>
                                <w:vertAlign w:val="baseline"/>
                                <w:lang w:val="en-US" w:eastAsia="zh-CN"/>
                              </w:rPr>
                              <m:t>e</m:t>
                            </m:r>
                            <m:ctrlPr>
                              <w:rPr>
                                <w:rFonts w:hint="default" w:ascii="DejaVu Math TeX Gyre" w:hAnsi="DejaVu Math TeX Gyre"/>
                                <w:i/>
                                <w:color w:val="000000"/>
                                <w:sz w:val="13"/>
                                <w:szCs w:val="13"/>
                                <w:vertAlign w:val="baseline"/>
                                <w:lang w:val="en-US" w:eastAsia="zh-CN"/>
                              </w:rPr>
                            </m:ctrlPr>
                          </m:e>
                          <m:sub>
                            <m:r>
                              <m:rPr/>
                              <w:rPr>
                                <w:rFonts w:hint="default" w:ascii="DejaVu Math TeX Gyre" w:hAnsi="DejaVu Math TeX Gyre"/>
                                <w:color w:val="000000"/>
                                <w:sz w:val="13"/>
                                <w:szCs w:val="13"/>
                                <w:vertAlign w:val="baseline"/>
                                <w:lang w:val="en-US" w:eastAsia="zh-CN"/>
                              </w:rPr>
                              <m:t>0</m:t>
                            </m:r>
                            <m:ctrlPr>
                              <w:rPr>
                                <w:rFonts w:hint="default" w:ascii="DejaVu Math TeX Gyre" w:hAnsi="DejaVu Math TeX Gyre"/>
                                <w:i/>
                                <w:color w:val="000000"/>
                                <w:sz w:val="13"/>
                                <w:szCs w:val="13"/>
                                <w:vertAlign w:val="baseline"/>
                                <w:lang w:val="en-US" w:eastAsia="zh-CN"/>
                              </w:rPr>
                            </m:ctrlPr>
                          </m:sub>
                        </m:sSub>
                        <m:r>
                          <m:rPr/>
                          <w:rPr>
                            <w:rFonts w:hint="default" w:ascii="DejaVu Math TeX Gyre" w:hAnsi="DejaVu Math TeX Gyre"/>
                            <w:color w:val="000000"/>
                            <w:sz w:val="13"/>
                            <w:szCs w:val="13"/>
                            <w:vertAlign w:val="baseline"/>
                            <w:lang w:val="en-US" w:eastAsia="zh-CN"/>
                          </w:rPr>
                          <m:t>−</m:t>
                        </m:r>
                        <m:sSub>
                          <m:sSubPr>
                            <m:ctrlPr>
                              <w:rPr>
                                <w:rFonts w:hint="default" w:ascii="DejaVu Math TeX Gyre" w:hAnsi="DejaVu Math TeX Gyre"/>
                                <w:i/>
                                <w:color w:val="000000"/>
                                <w:sz w:val="13"/>
                                <w:szCs w:val="13"/>
                                <w:vertAlign w:val="baseline"/>
                                <w:lang w:val="en-US" w:eastAsia="zh-CN"/>
                              </w:rPr>
                            </m:ctrlPr>
                          </m:sSubPr>
                          <m:e>
                            <m:r>
                              <m:rPr/>
                              <w:rPr>
                                <w:rFonts w:hint="default" w:ascii="DejaVu Math TeX Gyre" w:hAnsi="DejaVu Math TeX Gyre"/>
                                <w:color w:val="000000"/>
                                <w:sz w:val="13"/>
                                <w:szCs w:val="13"/>
                                <w:vertAlign w:val="baseline"/>
                                <w:lang w:val="en-US" w:eastAsia="zh-CN"/>
                              </w:rPr>
                              <m:t>e</m:t>
                            </m:r>
                            <m:ctrlPr>
                              <w:rPr>
                                <w:rFonts w:hint="default" w:ascii="DejaVu Math TeX Gyre" w:hAnsi="DejaVu Math TeX Gyre"/>
                                <w:i/>
                                <w:color w:val="000000"/>
                                <w:sz w:val="13"/>
                                <w:szCs w:val="13"/>
                                <w:vertAlign w:val="baseline"/>
                                <w:lang w:val="en-US" w:eastAsia="zh-CN"/>
                              </w:rPr>
                            </m:ctrlPr>
                          </m:e>
                          <m:sub>
                            <m:r>
                              <m:rPr/>
                              <w:rPr>
                                <w:rFonts w:hint="default" w:ascii="DejaVu Math TeX Gyre" w:hAnsi="DejaVu Math TeX Gyre"/>
                                <w:color w:val="000000"/>
                                <w:sz w:val="13"/>
                                <w:szCs w:val="13"/>
                                <w:vertAlign w:val="baseline"/>
                                <w:lang w:val="en-US" w:eastAsia="zh-CN"/>
                              </w:rPr>
                              <m:t>1</m:t>
                            </m:r>
                            <m:ctrlPr>
                              <w:rPr>
                                <w:rFonts w:hint="default" w:ascii="DejaVu Math TeX Gyre" w:hAnsi="DejaVu Math TeX Gyre"/>
                                <w:i/>
                                <w:color w:val="000000"/>
                                <w:sz w:val="13"/>
                                <w:szCs w:val="13"/>
                                <w:vertAlign w:val="baseline"/>
                                <w:lang w:val="en-US" w:eastAsia="zh-CN"/>
                              </w:rPr>
                            </m:ctrlPr>
                          </m:sub>
                        </m:sSub>
                        <m:ctrlPr>
                          <w:rPr>
                            <w:rFonts w:hint="default" w:ascii="DejaVu Math TeX Gyre" w:hAnsi="DejaVu Math TeX Gyre"/>
                            <w:i/>
                            <w:color w:val="000000"/>
                            <w:sz w:val="13"/>
                            <w:szCs w:val="13"/>
                            <w:vertAlign w:val="baseline"/>
                            <w:lang w:val="en-US" w:eastAsia="zh-CN"/>
                          </w:rPr>
                        </m:ctrlPr>
                      </m:den>
                    </m:f>
                    <m:ctrlPr>
                      <w:rPr>
                        <w:rFonts w:hint="default" w:ascii="DejaVu Math TeX Gyre" w:hAnsi="DejaVu Math TeX Gyre"/>
                        <w:i/>
                        <w:color w:val="000000"/>
                        <w:sz w:val="13"/>
                        <w:szCs w:val="13"/>
                        <w:vertAlign w:val="baseline"/>
                        <w:lang w:val="en-US" w:eastAsia="zh-CN"/>
                      </w:rPr>
                    </m:ctrlPr>
                  </m:e>
                </m:rad>
                <m:r>
                  <m:rPr/>
                  <w:rPr>
                    <w:rFonts w:hint="default" w:ascii="DejaVu Math TeX Gyre" w:hAnsi="DejaVu Math TeX Gyre"/>
                    <w:color w:val="000000"/>
                    <w:sz w:val="13"/>
                    <w:szCs w:val="13"/>
                    <w:vertAlign w:val="baseline"/>
                    <w:lang w:val="en-US" w:eastAsia="zh-CN"/>
                  </w:rPr>
                  <m:t>=0.89</m:t>
                </m:r>
                <m:rad>
                  <m:radPr>
                    <m:degHide m:val="1"/>
                    <m:ctrlPr>
                      <w:rPr>
                        <w:rFonts w:hint="default" w:ascii="DejaVu Math TeX Gyre" w:hAnsi="DejaVu Math TeX Gyre"/>
                        <w:i/>
                        <w:color w:val="000000"/>
                        <w:sz w:val="13"/>
                        <w:szCs w:val="13"/>
                        <w:vertAlign w:val="baseline"/>
                        <w:lang w:val="en-US" w:eastAsia="zh-CN"/>
                      </w:rPr>
                    </m:ctrlPr>
                  </m:radPr>
                  <m:deg>
                    <m:ctrlPr>
                      <w:rPr>
                        <w:rFonts w:hint="default" w:ascii="DejaVu Math TeX Gyre" w:hAnsi="DejaVu Math TeX Gyre"/>
                        <w:i/>
                        <w:color w:val="000000"/>
                        <w:sz w:val="13"/>
                        <w:szCs w:val="13"/>
                        <w:vertAlign w:val="baseline"/>
                        <w:lang w:val="en-US" w:eastAsia="zh-CN"/>
                      </w:rPr>
                    </m:ctrlPr>
                  </m:deg>
                  <m:e>
                    <m:f>
                      <m:fPr>
                        <m:ctrlPr>
                          <w:rPr>
                            <w:rFonts w:hint="default" w:ascii="DejaVu Math TeX Gyre" w:hAnsi="DejaVu Math TeX Gyre"/>
                            <w:i/>
                            <w:color w:val="000000"/>
                            <w:sz w:val="13"/>
                            <w:szCs w:val="13"/>
                            <w:vertAlign w:val="baseline"/>
                            <w:lang w:val="en-US" w:eastAsia="zh-CN"/>
                          </w:rPr>
                        </m:ctrlPr>
                      </m:fPr>
                      <m:num>
                        <m:sSup>
                          <m:sSupPr>
                            <m:ctrlPr>
                              <w:rPr>
                                <w:rFonts w:hint="default" w:ascii="DejaVu Math TeX Gyre" w:hAnsi="DejaVu Math TeX Gyre"/>
                                <w:i/>
                                <w:color w:val="000000"/>
                                <w:sz w:val="13"/>
                                <w:szCs w:val="13"/>
                                <w:vertAlign w:val="baseline"/>
                                <w:lang w:val="en-US" w:eastAsia="zh-CN"/>
                              </w:rPr>
                            </m:ctrlPr>
                          </m:sSupPr>
                          <m:e>
                            <m:r>
                              <m:rPr/>
                              <w:rPr>
                                <w:rFonts w:hint="default" w:ascii="DejaVu Math TeX Gyre" w:hAnsi="DejaVu Math TeX Gyre"/>
                                <w:color w:val="000000"/>
                                <w:sz w:val="13"/>
                                <w:szCs w:val="13"/>
                                <w:vertAlign w:val="baseline"/>
                                <w:lang w:val="en-US" w:eastAsia="zh-CN"/>
                              </w:rPr>
                              <m:t>D</m:t>
                            </m:r>
                            <m:ctrlPr>
                              <w:rPr>
                                <w:rFonts w:hint="default" w:ascii="DejaVu Math TeX Gyre" w:hAnsi="DejaVu Math TeX Gyre"/>
                                <w:i/>
                                <w:color w:val="000000"/>
                                <w:sz w:val="13"/>
                                <w:szCs w:val="13"/>
                                <w:vertAlign w:val="baseline"/>
                                <w:lang w:val="en-US" w:eastAsia="zh-CN"/>
                              </w:rPr>
                            </m:ctrlPr>
                          </m:e>
                          <m:sup>
                            <m:r>
                              <m:rPr/>
                              <w:rPr>
                                <w:rFonts w:hint="default" w:ascii="DejaVu Math TeX Gyre" w:hAnsi="DejaVu Math TeX Gyre"/>
                                <w:color w:val="000000"/>
                                <w:sz w:val="13"/>
                                <w:szCs w:val="13"/>
                                <w:vertAlign w:val="baseline"/>
                                <w:lang w:val="en-US" w:eastAsia="zh-CN"/>
                              </w:rPr>
                              <m:t>2</m:t>
                            </m:r>
                            <m:ctrlPr>
                              <w:rPr>
                                <w:rFonts w:hint="default" w:ascii="DejaVu Math TeX Gyre" w:hAnsi="DejaVu Math TeX Gyre"/>
                                <w:i/>
                                <w:color w:val="000000"/>
                                <w:sz w:val="13"/>
                                <w:szCs w:val="13"/>
                                <w:vertAlign w:val="baseline"/>
                                <w:lang w:val="en-US" w:eastAsia="zh-CN"/>
                              </w:rPr>
                            </m:ctrlPr>
                          </m:sup>
                        </m:sSup>
                        <m:r>
                          <m:rPr/>
                          <w:rPr>
                            <w:rFonts w:hint="default" w:ascii="DejaVu Math TeX Gyre" w:hAnsi="DejaVu Math TeX Gyre"/>
                            <w:color w:val="000000"/>
                            <w:sz w:val="13"/>
                            <w:szCs w:val="13"/>
                            <w:vertAlign w:val="baseline"/>
                            <w:lang w:val="en-US" w:eastAsia="zh-CN"/>
                          </w:rPr>
                          <m:t>(1+</m:t>
                        </m:r>
                        <m:sSub>
                          <m:sSubPr>
                            <m:ctrlPr>
                              <w:rPr>
                                <w:rFonts w:hint="default" w:ascii="DejaVu Math TeX Gyre" w:hAnsi="DejaVu Math TeX Gyre"/>
                                <w:i/>
                                <w:color w:val="000000"/>
                                <w:sz w:val="13"/>
                                <w:szCs w:val="13"/>
                                <w:vertAlign w:val="baseline"/>
                                <w:lang w:val="en-US" w:eastAsia="zh-CN"/>
                              </w:rPr>
                            </m:ctrlPr>
                          </m:sSubPr>
                          <m:e>
                            <m:r>
                              <m:rPr/>
                              <w:rPr>
                                <w:rFonts w:hint="default" w:ascii="DejaVu Math TeX Gyre" w:hAnsi="DejaVu Math TeX Gyre"/>
                                <w:color w:val="000000"/>
                                <w:sz w:val="13"/>
                                <w:szCs w:val="13"/>
                                <w:vertAlign w:val="baseline"/>
                                <w:lang w:val="en-US" w:eastAsia="zh-CN"/>
                              </w:rPr>
                              <m:t>e</m:t>
                            </m:r>
                            <m:ctrlPr>
                              <w:rPr>
                                <w:rFonts w:hint="default" w:ascii="DejaVu Math TeX Gyre" w:hAnsi="DejaVu Math TeX Gyre"/>
                                <w:i/>
                                <w:color w:val="000000"/>
                                <w:sz w:val="13"/>
                                <w:szCs w:val="13"/>
                                <w:vertAlign w:val="baseline"/>
                                <w:lang w:val="en-US" w:eastAsia="zh-CN"/>
                              </w:rPr>
                            </m:ctrlPr>
                          </m:e>
                          <m:sub>
                            <m:r>
                              <m:rPr/>
                              <w:rPr>
                                <w:rFonts w:hint="default" w:ascii="DejaVu Math TeX Gyre" w:hAnsi="DejaVu Math TeX Gyre"/>
                                <w:color w:val="000000"/>
                                <w:sz w:val="13"/>
                                <w:szCs w:val="13"/>
                                <w:vertAlign w:val="baseline"/>
                                <w:lang w:val="en-US" w:eastAsia="zh-CN"/>
                              </w:rPr>
                              <m:t>0</m:t>
                            </m:r>
                            <m:ctrlPr>
                              <w:rPr>
                                <w:rFonts w:hint="default" w:ascii="DejaVu Math TeX Gyre" w:hAnsi="DejaVu Math TeX Gyre"/>
                                <w:i/>
                                <w:color w:val="000000"/>
                                <w:sz w:val="13"/>
                                <w:szCs w:val="13"/>
                                <w:vertAlign w:val="baseline"/>
                                <w:lang w:val="en-US" w:eastAsia="zh-CN"/>
                              </w:rPr>
                            </m:ctrlPr>
                          </m:sub>
                        </m:sSub>
                        <m:r>
                          <m:rPr/>
                          <w:rPr>
                            <w:rFonts w:hint="default" w:ascii="DejaVu Math TeX Gyre" w:hAnsi="DejaVu Math TeX Gyre"/>
                            <w:color w:val="000000"/>
                            <w:sz w:val="13"/>
                            <w:szCs w:val="13"/>
                            <w:vertAlign w:val="baseline"/>
                            <w:lang w:val="en-US" w:eastAsia="zh-CN"/>
                          </w:rPr>
                          <m:t>)δ−</m:t>
                        </m:r>
                        <m:sSubSup>
                          <m:sSubSupPr>
                            <m:ctrlPr>
                              <w:rPr>
                                <w:rFonts w:hint="default" w:ascii="DejaVu Math TeX Gyre" w:hAnsi="DejaVu Math TeX Gyre"/>
                                <w:i/>
                                <w:color w:val="000000"/>
                                <w:sz w:val="13"/>
                                <w:szCs w:val="13"/>
                                <w:vertAlign w:val="baseline"/>
                                <w:lang w:val="en-US" w:eastAsia="zh-CN"/>
                              </w:rPr>
                            </m:ctrlPr>
                          </m:sSubSupPr>
                          <m:e>
                            <m:r>
                              <m:rPr/>
                              <w:rPr>
                                <w:rFonts w:hint="default" w:ascii="DejaVu Math TeX Gyre" w:hAnsi="DejaVu Math TeX Gyre"/>
                                <w:color w:val="000000"/>
                                <w:sz w:val="13"/>
                                <w:szCs w:val="13"/>
                                <w:vertAlign w:val="baseline"/>
                                <w:lang w:val="en-US" w:eastAsia="zh-CN"/>
                              </w:rPr>
                              <m:t>d</m:t>
                            </m:r>
                            <m:ctrlPr>
                              <w:rPr>
                                <w:rFonts w:hint="default" w:ascii="DejaVu Math TeX Gyre" w:hAnsi="DejaVu Math TeX Gyre"/>
                                <w:i/>
                                <w:color w:val="000000"/>
                                <w:sz w:val="13"/>
                                <w:szCs w:val="13"/>
                                <w:vertAlign w:val="baseline"/>
                                <w:lang w:val="en-US" w:eastAsia="zh-CN"/>
                              </w:rPr>
                            </m:ctrlPr>
                          </m:e>
                          <m:sub>
                            <m:r>
                              <m:rPr>
                                <m:sty m:val="p"/>
                              </m:rPr>
                              <w:rPr>
                                <w:rFonts w:hint="default" w:ascii="DejaVu Math TeX Gyre" w:hAnsi="DejaVu Math TeX Gyre"/>
                                <w:color w:val="000000"/>
                                <w:sz w:val="13"/>
                                <w:szCs w:val="13"/>
                                <w:vertAlign w:val="baseline"/>
                                <w:lang w:val="en-US" w:eastAsia="zh-CN"/>
                              </w:rPr>
                              <m:t>预钻孔</m:t>
                            </m:r>
                            <m:ctrlPr>
                              <w:rPr>
                                <w:rFonts w:hint="default" w:ascii="DejaVu Math TeX Gyre" w:hAnsi="DejaVu Math TeX Gyre"/>
                                <w:i/>
                                <w:color w:val="000000"/>
                                <w:sz w:val="13"/>
                                <w:szCs w:val="13"/>
                                <w:vertAlign w:val="baseline"/>
                                <w:lang w:val="en-US" w:eastAsia="zh-CN"/>
                              </w:rPr>
                            </m:ctrlPr>
                          </m:sub>
                          <m:sup>
                            <m:r>
                              <m:rPr/>
                              <w:rPr>
                                <w:rFonts w:hint="default" w:ascii="DejaVu Math TeX Gyre" w:hAnsi="DejaVu Math TeX Gyre"/>
                                <w:color w:val="000000"/>
                                <w:sz w:val="13"/>
                                <w:szCs w:val="13"/>
                                <w:vertAlign w:val="baseline"/>
                                <w:lang w:val="en-US" w:eastAsia="zh-CN"/>
                              </w:rPr>
                              <m:t>2</m:t>
                            </m:r>
                            <m:ctrlPr>
                              <w:rPr>
                                <w:rFonts w:hint="default" w:ascii="DejaVu Math TeX Gyre" w:hAnsi="DejaVu Math TeX Gyre"/>
                                <w:i/>
                                <w:color w:val="000000"/>
                                <w:sz w:val="13"/>
                                <w:szCs w:val="13"/>
                                <w:vertAlign w:val="baseline"/>
                                <w:lang w:val="en-US" w:eastAsia="zh-CN"/>
                              </w:rPr>
                            </m:ctrlPr>
                          </m:sup>
                        </m:sSubSup>
                        <m:r>
                          <m:rPr/>
                          <w:rPr>
                            <w:rFonts w:hint="default" w:ascii="DejaVu Math TeX Gyre" w:hAnsi="DejaVu Math TeX Gyre"/>
                            <w:color w:val="000000"/>
                            <w:sz w:val="13"/>
                            <w:szCs w:val="13"/>
                            <w:vertAlign w:val="baseline"/>
                            <w:lang w:val="en-US" w:eastAsia="zh-CN"/>
                          </w:rPr>
                          <m:t>(1+</m:t>
                        </m:r>
                        <m:sSub>
                          <m:sSubPr>
                            <m:ctrlPr>
                              <w:rPr>
                                <w:rFonts w:hint="default" w:ascii="DejaVu Math TeX Gyre" w:hAnsi="DejaVu Math TeX Gyre"/>
                                <w:i/>
                                <w:color w:val="000000"/>
                                <w:sz w:val="13"/>
                                <w:szCs w:val="13"/>
                                <w:vertAlign w:val="baseline"/>
                                <w:lang w:val="en-US" w:eastAsia="zh-CN"/>
                              </w:rPr>
                            </m:ctrlPr>
                          </m:sSubPr>
                          <m:e>
                            <m:r>
                              <m:rPr/>
                              <w:rPr>
                                <w:rFonts w:hint="default" w:ascii="DejaVu Math TeX Gyre" w:hAnsi="DejaVu Math TeX Gyre"/>
                                <w:color w:val="000000"/>
                                <w:sz w:val="13"/>
                                <w:szCs w:val="13"/>
                                <w:vertAlign w:val="baseline"/>
                                <w:lang w:val="en-US" w:eastAsia="zh-CN"/>
                              </w:rPr>
                              <m:t>e</m:t>
                            </m:r>
                            <m:ctrlPr>
                              <w:rPr>
                                <w:rFonts w:hint="default" w:ascii="DejaVu Math TeX Gyre" w:hAnsi="DejaVu Math TeX Gyre"/>
                                <w:i/>
                                <w:color w:val="000000"/>
                                <w:sz w:val="13"/>
                                <w:szCs w:val="13"/>
                                <w:vertAlign w:val="baseline"/>
                                <w:lang w:val="en-US" w:eastAsia="zh-CN"/>
                              </w:rPr>
                            </m:ctrlPr>
                          </m:e>
                          <m:sub>
                            <m:r>
                              <m:rPr/>
                              <w:rPr>
                                <w:rFonts w:hint="default" w:ascii="DejaVu Math TeX Gyre" w:hAnsi="DejaVu Math TeX Gyre"/>
                                <w:color w:val="000000"/>
                                <w:sz w:val="13"/>
                                <w:szCs w:val="13"/>
                                <w:vertAlign w:val="baseline"/>
                                <w:lang w:val="en-US" w:eastAsia="zh-CN"/>
                              </w:rPr>
                              <m:t>1</m:t>
                            </m:r>
                            <m:ctrlPr>
                              <w:rPr>
                                <w:rFonts w:hint="default" w:ascii="DejaVu Math TeX Gyre" w:hAnsi="DejaVu Math TeX Gyre"/>
                                <w:i/>
                                <w:color w:val="000000"/>
                                <w:sz w:val="13"/>
                                <w:szCs w:val="13"/>
                                <w:vertAlign w:val="baseline"/>
                                <w:lang w:val="en-US" w:eastAsia="zh-CN"/>
                              </w:rPr>
                            </m:ctrlPr>
                          </m:sub>
                        </m:sSub>
                        <m:r>
                          <m:rPr/>
                          <w:rPr>
                            <w:rFonts w:hint="default" w:ascii="DejaVu Math TeX Gyre" w:hAnsi="DejaVu Math TeX Gyre"/>
                            <w:color w:val="000000"/>
                            <w:sz w:val="13"/>
                            <w:szCs w:val="13"/>
                            <w:vertAlign w:val="baseline"/>
                            <w:lang w:val="en-US" w:eastAsia="zh-CN"/>
                          </w:rPr>
                          <m:t>)</m:t>
                        </m:r>
                        <m:ctrlPr>
                          <w:rPr>
                            <w:rFonts w:hint="default" w:ascii="DejaVu Math TeX Gyre" w:hAnsi="DejaVu Math TeX Gyre"/>
                            <w:i/>
                            <w:color w:val="000000"/>
                            <w:sz w:val="13"/>
                            <w:szCs w:val="13"/>
                            <w:vertAlign w:val="baseline"/>
                            <w:lang w:val="en-US" w:eastAsia="zh-CN"/>
                          </w:rPr>
                        </m:ctrlPr>
                      </m:num>
                      <m:den>
                        <m:r>
                          <m:rPr/>
                          <w:rPr>
                            <w:rFonts w:hint="default" w:ascii="DejaVu Math TeX Gyre" w:hAnsi="DejaVu Math TeX Gyre"/>
                            <w:color w:val="000000"/>
                            <w:sz w:val="13"/>
                            <w:szCs w:val="13"/>
                            <w:vertAlign w:val="baseline"/>
                            <w:lang w:val="en-US" w:eastAsia="zh-CN"/>
                          </w:rPr>
                          <m:t>(1+</m:t>
                        </m:r>
                        <m:sSub>
                          <m:sSubPr>
                            <m:ctrlPr>
                              <w:rPr>
                                <w:rFonts w:hint="default" w:ascii="DejaVu Math TeX Gyre" w:hAnsi="DejaVu Math TeX Gyre"/>
                                <w:i/>
                                <w:color w:val="000000"/>
                                <w:sz w:val="13"/>
                                <w:szCs w:val="13"/>
                                <w:vertAlign w:val="baseline"/>
                                <w:lang w:val="en-US" w:eastAsia="zh-CN"/>
                              </w:rPr>
                            </m:ctrlPr>
                          </m:sSubPr>
                          <m:e>
                            <m:r>
                              <m:rPr/>
                              <w:rPr>
                                <w:rFonts w:hint="default" w:ascii="DejaVu Math TeX Gyre" w:hAnsi="DejaVu Math TeX Gyre"/>
                                <w:color w:val="000000"/>
                                <w:sz w:val="13"/>
                                <w:szCs w:val="13"/>
                                <w:vertAlign w:val="baseline"/>
                                <w:lang w:val="en-US" w:eastAsia="zh-CN"/>
                              </w:rPr>
                              <m:t>e</m:t>
                            </m:r>
                            <m:ctrlPr>
                              <w:rPr>
                                <w:rFonts w:hint="default" w:ascii="DejaVu Math TeX Gyre" w:hAnsi="DejaVu Math TeX Gyre"/>
                                <w:i/>
                                <w:color w:val="000000"/>
                                <w:sz w:val="13"/>
                                <w:szCs w:val="13"/>
                                <w:vertAlign w:val="baseline"/>
                                <w:lang w:val="en-US" w:eastAsia="zh-CN"/>
                              </w:rPr>
                            </m:ctrlPr>
                          </m:e>
                          <m:sub>
                            <m:r>
                              <m:rPr/>
                              <w:rPr>
                                <w:rFonts w:hint="default" w:ascii="DejaVu Math TeX Gyre" w:hAnsi="DejaVu Math TeX Gyre"/>
                                <w:color w:val="000000"/>
                                <w:sz w:val="13"/>
                                <w:szCs w:val="13"/>
                                <w:vertAlign w:val="baseline"/>
                                <w:lang w:val="en-US" w:eastAsia="zh-CN"/>
                              </w:rPr>
                              <m:t>0</m:t>
                            </m:r>
                            <m:ctrlPr>
                              <w:rPr>
                                <w:rFonts w:hint="default" w:ascii="DejaVu Math TeX Gyre" w:hAnsi="DejaVu Math TeX Gyre"/>
                                <w:i/>
                                <w:color w:val="000000"/>
                                <w:sz w:val="13"/>
                                <w:szCs w:val="13"/>
                                <w:vertAlign w:val="baseline"/>
                                <w:lang w:val="en-US" w:eastAsia="zh-CN"/>
                              </w:rPr>
                            </m:ctrlPr>
                          </m:sub>
                        </m:sSub>
                        <m:r>
                          <m:rPr/>
                          <w:rPr>
                            <w:rFonts w:hint="default" w:ascii="DejaVu Math TeX Gyre" w:hAnsi="DejaVu Math TeX Gyre"/>
                            <w:color w:val="000000"/>
                            <w:sz w:val="13"/>
                            <w:szCs w:val="13"/>
                            <w:vertAlign w:val="baseline"/>
                            <w:lang w:val="en-US" w:eastAsia="zh-CN"/>
                          </w:rPr>
                          <m:t>)δ−(1+</m:t>
                        </m:r>
                        <m:sSub>
                          <m:sSubPr>
                            <m:ctrlPr>
                              <w:rPr>
                                <w:rFonts w:hint="default" w:ascii="DejaVu Math TeX Gyre" w:hAnsi="DejaVu Math TeX Gyre"/>
                                <w:i/>
                                <w:color w:val="000000"/>
                                <w:sz w:val="13"/>
                                <w:szCs w:val="13"/>
                                <w:vertAlign w:val="baseline"/>
                                <w:lang w:val="en-US" w:eastAsia="zh-CN"/>
                              </w:rPr>
                            </m:ctrlPr>
                          </m:sSubPr>
                          <m:e>
                            <m:r>
                              <m:rPr/>
                              <w:rPr>
                                <w:rFonts w:hint="default" w:ascii="DejaVu Math TeX Gyre" w:hAnsi="DejaVu Math TeX Gyre"/>
                                <w:color w:val="000000"/>
                                <w:sz w:val="13"/>
                                <w:szCs w:val="13"/>
                                <w:vertAlign w:val="baseline"/>
                                <w:lang w:val="en-US" w:eastAsia="zh-CN"/>
                              </w:rPr>
                              <m:t>e</m:t>
                            </m:r>
                            <m:ctrlPr>
                              <w:rPr>
                                <w:rFonts w:hint="default" w:ascii="DejaVu Math TeX Gyre" w:hAnsi="DejaVu Math TeX Gyre"/>
                                <w:i/>
                                <w:color w:val="000000"/>
                                <w:sz w:val="13"/>
                                <w:szCs w:val="13"/>
                                <w:vertAlign w:val="baseline"/>
                                <w:lang w:val="en-US" w:eastAsia="zh-CN"/>
                              </w:rPr>
                            </m:ctrlPr>
                          </m:e>
                          <m:sub>
                            <m:r>
                              <m:rPr/>
                              <w:rPr>
                                <w:rFonts w:hint="default" w:ascii="DejaVu Math TeX Gyre" w:hAnsi="DejaVu Math TeX Gyre"/>
                                <w:color w:val="000000"/>
                                <w:sz w:val="13"/>
                                <w:szCs w:val="13"/>
                                <w:vertAlign w:val="baseline"/>
                                <w:lang w:val="en-US" w:eastAsia="zh-CN"/>
                              </w:rPr>
                              <m:t>1</m:t>
                            </m:r>
                            <m:ctrlPr>
                              <w:rPr>
                                <w:rFonts w:hint="default" w:ascii="DejaVu Math TeX Gyre" w:hAnsi="DejaVu Math TeX Gyre"/>
                                <w:i/>
                                <w:color w:val="000000"/>
                                <w:sz w:val="13"/>
                                <w:szCs w:val="13"/>
                                <w:vertAlign w:val="baseline"/>
                                <w:lang w:val="en-US" w:eastAsia="zh-CN"/>
                              </w:rPr>
                            </m:ctrlPr>
                          </m:sub>
                        </m:sSub>
                        <m:r>
                          <m:rPr/>
                          <w:rPr>
                            <w:rFonts w:hint="default" w:ascii="DejaVu Math TeX Gyre" w:hAnsi="DejaVu Math TeX Gyre"/>
                            <w:color w:val="000000"/>
                            <w:sz w:val="13"/>
                            <w:szCs w:val="13"/>
                            <w:vertAlign w:val="baseline"/>
                            <w:lang w:val="en-US" w:eastAsia="zh-CN"/>
                          </w:rPr>
                          <m:t>)</m:t>
                        </m:r>
                        <m:ctrlPr>
                          <w:rPr>
                            <w:rFonts w:hint="default" w:ascii="DejaVu Math TeX Gyre" w:hAnsi="DejaVu Math TeX Gyre"/>
                            <w:i/>
                            <w:color w:val="000000"/>
                            <w:sz w:val="13"/>
                            <w:szCs w:val="13"/>
                            <w:vertAlign w:val="baseline"/>
                            <w:lang w:val="en-US" w:eastAsia="zh-CN"/>
                          </w:rPr>
                        </m:ctrlPr>
                      </m:den>
                    </m:f>
                    <m:ctrlPr>
                      <w:rPr>
                        <w:rFonts w:hint="default" w:ascii="DejaVu Math TeX Gyre" w:hAnsi="DejaVu Math TeX Gyre"/>
                        <w:i/>
                        <w:color w:val="000000"/>
                        <w:sz w:val="13"/>
                        <w:szCs w:val="13"/>
                        <w:vertAlign w:val="baseline"/>
                        <w:lang w:val="en-US" w:eastAsia="zh-CN"/>
                      </w:rPr>
                    </m:ctrlPr>
                  </m:e>
                </m:rad>
                <m:r>
                  <m:rPr/>
                  <w:rPr>
                    <w:rFonts w:hint="default" w:ascii="DejaVu Math TeX Gyre" w:hAnsi="DejaVu Math TeX Gyre"/>
                    <w:color w:val="000000"/>
                    <w:sz w:val="13"/>
                    <w:szCs w:val="13"/>
                    <w:vertAlign w:val="baseline"/>
                    <w:lang w:val="en-US" w:eastAsia="zh-CN"/>
                  </w:rPr>
                  <m:t>=0.89</m:t>
                </m:r>
                <m:rad>
                  <m:radPr>
                    <m:degHide m:val="1"/>
                    <m:ctrlPr>
                      <w:rPr>
                        <w:rFonts w:hint="default" w:ascii="DejaVu Math TeX Gyre" w:hAnsi="DejaVu Math TeX Gyre"/>
                        <w:i/>
                        <w:color w:val="000000"/>
                        <w:sz w:val="13"/>
                        <w:szCs w:val="13"/>
                        <w:vertAlign w:val="baseline"/>
                        <w:lang w:val="en-US" w:eastAsia="zh-CN"/>
                      </w:rPr>
                    </m:ctrlPr>
                  </m:radPr>
                  <m:deg>
                    <m:ctrlPr>
                      <w:rPr>
                        <w:rFonts w:hint="default" w:ascii="DejaVu Math TeX Gyre" w:hAnsi="DejaVu Math TeX Gyre"/>
                        <w:i/>
                        <w:color w:val="000000"/>
                        <w:sz w:val="13"/>
                        <w:szCs w:val="13"/>
                        <w:vertAlign w:val="baseline"/>
                        <w:lang w:val="en-US" w:eastAsia="zh-CN"/>
                      </w:rPr>
                    </m:ctrlPr>
                  </m:deg>
                  <m:e>
                    <m:f>
                      <m:fPr>
                        <m:ctrlPr>
                          <w:rPr>
                            <w:rFonts w:hint="default" w:ascii="DejaVu Math TeX Gyre" w:hAnsi="DejaVu Math TeX Gyre"/>
                            <w:i/>
                            <w:color w:val="000000"/>
                            <w:sz w:val="13"/>
                            <w:szCs w:val="13"/>
                            <w:vertAlign w:val="baseline"/>
                            <w:lang w:val="en-US" w:eastAsia="zh-CN"/>
                          </w:rPr>
                        </m:ctrlPr>
                      </m:fPr>
                      <m:num>
                        <m:sSub>
                          <m:sSubPr>
                            <m:ctrlPr>
                              <w:rPr>
                                <w:rFonts w:hint="default" w:ascii="DejaVu Math TeX Gyre" w:hAnsi="DejaVu Math TeX Gyre"/>
                                <w:i/>
                                <w:color w:val="000000"/>
                                <w:sz w:val="13"/>
                                <w:szCs w:val="13"/>
                                <w:vertAlign w:val="baseline"/>
                                <w:lang w:val="en-US" w:eastAsia="zh-CN"/>
                              </w:rPr>
                            </m:ctrlPr>
                          </m:sSubPr>
                          <m:e>
                            <m:r>
                              <m:rPr/>
                              <w:rPr>
                                <w:rFonts w:hint="default" w:ascii="DejaVu Math TeX Gyre" w:hAnsi="DejaVu Math TeX Gyre"/>
                                <w:color w:val="000000"/>
                                <w:sz w:val="13"/>
                                <w:szCs w:val="13"/>
                                <w:vertAlign w:val="baseline"/>
                                <w:lang w:val="en-US" w:eastAsia="zh-CN"/>
                              </w:rPr>
                              <m:t>ρ</m:t>
                            </m:r>
                            <m:ctrlPr>
                              <w:rPr>
                                <w:rFonts w:hint="default" w:ascii="DejaVu Math TeX Gyre" w:hAnsi="DejaVu Math TeX Gyre"/>
                                <w:i/>
                                <w:color w:val="000000"/>
                                <w:sz w:val="13"/>
                                <w:szCs w:val="13"/>
                                <w:vertAlign w:val="baseline"/>
                                <w:lang w:val="en-US" w:eastAsia="zh-CN"/>
                              </w:rPr>
                            </m:ctrlPr>
                          </m:e>
                          <m:sub>
                            <m:r>
                              <m:rPr/>
                              <w:rPr>
                                <w:rFonts w:hint="default" w:ascii="DejaVu Math TeX Gyre" w:hAnsi="DejaVu Math TeX Gyre"/>
                                <w:color w:val="000000"/>
                                <w:sz w:val="13"/>
                                <w:szCs w:val="13"/>
                                <w:vertAlign w:val="baseline"/>
                                <w:lang w:val="en-US" w:eastAsia="zh-CN"/>
                              </w:rPr>
                              <m:t>d2</m:t>
                            </m:r>
                            <m:ctrlPr>
                              <w:rPr>
                                <w:rFonts w:hint="default" w:ascii="DejaVu Math TeX Gyre" w:hAnsi="DejaVu Math TeX Gyre"/>
                                <w:i/>
                                <w:color w:val="000000"/>
                                <w:sz w:val="13"/>
                                <w:szCs w:val="13"/>
                                <w:vertAlign w:val="baseline"/>
                                <w:lang w:val="en-US" w:eastAsia="zh-CN"/>
                              </w:rPr>
                            </m:ctrlPr>
                          </m:sub>
                        </m:sSub>
                        <m:sSup>
                          <m:sSupPr>
                            <m:ctrlPr>
                              <w:rPr>
                                <w:rFonts w:hint="default" w:ascii="DejaVu Math TeX Gyre" w:hAnsi="DejaVu Math TeX Gyre"/>
                                <w:i/>
                                <w:color w:val="000000"/>
                                <w:sz w:val="13"/>
                                <w:szCs w:val="13"/>
                                <w:vertAlign w:val="baseline"/>
                                <w:lang w:val="en-US" w:eastAsia="zh-CN"/>
                              </w:rPr>
                            </m:ctrlPr>
                          </m:sSupPr>
                          <m:e>
                            <m:r>
                              <m:rPr/>
                              <w:rPr>
                                <w:rFonts w:hint="default" w:ascii="DejaVu Math TeX Gyre" w:hAnsi="DejaVu Math TeX Gyre"/>
                                <w:color w:val="000000"/>
                                <w:sz w:val="13"/>
                                <w:szCs w:val="13"/>
                                <w:vertAlign w:val="baseline"/>
                                <w:lang w:val="en-US" w:eastAsia="zh-CN"/>
                              </w:rPr>
                              <m:t>D</m:t>
                            </m:r>
                            <m:ctrlPr>
                              <w:rPr>
                                <w:rFonts w:hint="default" w:ascii="DejaVu Math TeX Gyre" w:hAnsi="DejaVu Math TeX Gyre"/>
                                <w:i/>
                                <w:color w:val="000000"/>
                                <w:sz w:val="13"/>
                                <w:szCs w:val="13"/>
                                <w:vertAlign w:val="baseline"/>
                                <w:lang w:val="en-US" w:eastAsia="zh-CN"/>
                              </w:rPr>
                            </m:ctrlPr>
                          </m:e>
                          <m:sup>
                            <m:r>
                              <m:rPr/>
                              <w:rPr>
                                <w:rFonts w:hint="default" w:ascii="DejaVu Math TeX Gyre" w:hAnsi="DejaVu Math TeX Gyre"/>
                                <w:color w:val="000000"/>
                                <w:sz w:val="13"/>
                                <w:szCs w:val="13"/>
                                <w:vertAlign w:val="baseline"/>
                                <w:lang w:val="en-US" w:eastAsia="zh-CN"/>
                              </w:rPr>
                              <m:t>2</m:t>
                            </m:r>
                            <m:ctrlPr>
                              <w:rPr>
                                <w:rFonts w:hint="default" w:ascii="DejaVu Math TeX Gyre" w:hAnsi="DejaVu Math TeX Gyre"/>
                                <w:i/>
                                <w:color w:val="000000"/>
                                <w:sz w:val="13"/>
                                <w:szCs w:val="13"/>
                                <w:vertAlign w:val="baseline"/>
                                <w:lang w:val="en-US" w:eastAsia="zh-CN"/>
                              </w:rPr>
                            </m:ctrlPr>
                          </m:sup>
                        </m:sSup>
                        <m:r>
                          <m:rPr/>
                          <w:rPr>
                            <w:rFonts w:hint="default" w:ascii="DejaVu Math TeX Gyre" w:hAnsi="DejaVu Math TeX Gyre"/>
                            <w:color w:val="000000"/>
                            <w:sz w:val="13"/>
                            <w:szCs w:val="13"/>
                            <w:vertAlign w:val="baseline"/>
                            <w:lang w:val="en-US" w:eastAsia="zh-CN"/>
                          </w:rPr>
                          <m:t>δ−</m:t>
                        </m:r>
                        <m:sSub>
                          <m:sSubPr>
                            <m:ctrlPr>
                              <w:rPr>
                                <w:rFonts w:hint="default" w:ascii="DejaVu Math TeX Gyre" w:hAnsi="DejaVu Math TeX Gyre"/>
                                <w:i/>
                                <w:color w:val="000000"/>
                                <w:sz w:val="13"/>
                                <w:szCs w:val="13"/>
                                <w:vertAlign w:val="baseline"/>
                                <w:lang w:val="en-US" w:eastAsia="zh-CN"/>
                              </w:rPr>
                            </m:ctrlPr>
                          </m:sSubPr>
                          <m:e>
                            <m:r>
                              <m:rPr/>
                              <w:rPr>
                                <w:rFonts w:hint="default" w:ascii="DejaVu Math TeX Gyre" w:hAnsi="DejaVu Math TeX Gyre"/>
                                <w:color w:val="000000"/>
                                <w:sz w:val="13"/>
                                <w:szCs w:val="13"/>
                                <w:vertAlign w:val="baseline"/>
                                <w:lang w:val="en-US" w:eastAsia="zh-CN"/>
                              </w:rPr>
                              <m:t>ρ</m:t>
                            </m:r>
                            <m:ctrlPr>
                              <w:rPr>
                                <w:rFonts w:hint="default" w:ascii="DejaVu Math TeX Gyre" w:hAnsi="DejaVu Math TeX Gyre"/>
                                <w:i/>
                                <w:color w:val="000000"/>
                                <w:sz w:val="13"/>
                                <w:szCs w:val="13"/>
                                <w:vertAlign w:val="baseline"/>
                                <w:lang w:val="en-US" w:eastAsia="zh-CN"/>
                              </w:rPr>
                            </m:ctrlPr>
                          </m:e>
                          <m:sub>
                            <m:r>
                              <m:rPr/>
                              <w:rPr>
                                <w:rFonts w:hint="default" w:ascii="DejaVu Math TeX Gyre" w:hAnsi="DejaVu Math TeX Gyre"/>
                                <w:color w:val="000000"/>
                                <w:sz w:val="13"/>
                                <w:szCs w:val="13"/>
                                <w:vertAlign w:val="baseline"/>
                                <w:lang w:val="en-US" w:eastAsia="zh-CN"/>
                              </w:rPr>
                              <m:t>d1</m:t>
                            </m:r>
                            <m:ctrlPr>
                              <w:rPr>
                                <w:rFonts w:hint="default" w:ascii="DejaVu Math TeX Gyre" w:hAnsi="DejaVu Math TeX Gyre"/>
                                <w:i/>
                                <w:color w:val="000000"/>
                                <w:sz w:val="13"/>
                                <w:szCs w:val="13"/>
                                <w:vertAlign w:val="baseline"/>
                                <w:lang w:val="en-US" w:eastAsia="zh-CN"/>
                              </w:rPr>
                            </m:ctrlPr>
                          </m:sub>
                        </m:sSub>
                        <m:sSubSup>
                          <m:sSubSupPr>
                            <m:ctrlPr>
                              <w:rPr>
                                <w:rFonts w:hint="default" w:ascii="DejaVu Math TeX Gyre" w:hAnsi="DejaVu Math TeX Gyre"/>
                                <w:i/>
                                <w:color w:val="000000"/>
                                <w:sz w:val="13"/>
                                <w:szCs w:val="13"/>
                                <w:vertAlign w:val="baseline"/>
                                <w:lang w:val="en-US" w:eastAsia="zh-CN"/>
                              </w:rPr>
                            </m:ctrlPr>
                          </m:sSubSupPr>
                          <m:e>
                            <m:r>
                              <m:rPr/>
                              <w:rPr>
                                <w:rFonts w:hint="default" w:ascii="DejaVu Math TeX Gyre" w:hAnsi="DejaVu Math TeX Gyre"/>
                                <w:color w:val="000000"/>
                                <w:sz w:val="13"/>
                                <w:szCs w:val="13"/>
                                <w:vertAlign w:val="baseline"/>
                                <w:lang w:val="en-US" w:eastAsia="zh-CN"/>
                              </w:rPr>
                              <m:t>d</m:t>
                            </m:r>
                            <m:ctrlPr>
                              <w:rPr>
                                <w:rFonts w:hint="default" w:ascii="DejaVu Math TeX Gyre" w:hAnsi="DejaVu Math TeX Gyre"/>
                                <w:i/>
                                <w:color w:val="000000"/>
                                <w:sz w:val="13"/>
                                <w:szCs w:val="13"/>
                                <w:vertAlign w:val="baseline"/>
                                <w:lang w:val="en-US" w:eastAsia="zh-CN"/>
                              </w:rPr>
                            </m:ctrlPr>
                          </m:e>
                          <m:sub>
                            <m:r>
                              <m:rPr>
                                <m:sty m:val="p"/>
                              </m:rPr>
                              <w:rPr>
                                <w:rFonts w:hint="default" w:ascii="DejaVu Math TeX Gyre" w:hAnsi="DejaVu Math TeX Gyre"/>
                                <w:color w:val="000000"/>
                                <w:sz w:val="13"/>
                                <w:szCs w:val="13"/>
                                <w:vertAlign w:val="baseline"/>
                                <w:lang w:val="en-US" w:eastAsia="zh-CN"/>
                              </w:rPr>
                              <m:t>预钻孔</m:t>
                            </m:r>
                            <m:ctrlPr>
                              <w:rPr>
                                <w:rFonts w:hint="default" w:ascii="DejaVu Math TeX Gyre" w:hAnsi="DejaVu Math TeX Gyre"/>
                                <w:i/>
                                <w:color w:val="000000"/>
                                <w:sz w:val="13"/>
                                <w:szCs w:val="13"/>
                                <w:vertAlign w:val="baseline"/>
                                <w:lang w:val="en-US" w:eastAsia="zh-CN"/>
                              </w:rPr>
                            </m:ctrlPr>
                          </m:sub>
                          <m:sup>
                            <m:r>
                              <m:rPr/>
                              <w:rPr>
                                <w:rFonts w:hint="default" w:ascii="DejaVu Math TeX Gyre" w:hAnsi="DejaVu Math TeX Gyre"/>
                                <w:color w:val="000000"/>
                                <w:sz w:val="13"/>
                                <w:szCs w:val="13"/>
                                <w:vertAlign w:val="baseline"/>
                                <w:lang w:val="en-US" w:eastAsia="zh-CN"/>
                              </w:rPr>
                              <m:t>2</m:t>
                            </m:r>
                            <m:ctrlPr>
                              <w:rPr>
                                <w:rFonts w:hint="default" w:ascii="DejaVu Math TeX Gyre" w:hAnsi="DejaVu Math TeX Gyre"/>
                                <w:i/>
                                <w:color w:val="000000"/>
                                <w:sz w:val="13"/>
                                <w:szCs w:val="13"/>
                                <w:vertAlign w:val="baseline"/>
                                <w:lang w:val="en-US" w:eastAsia="zh-CN"/>
                              </w:rPr>
                            </m:ctrlPr>
                          </m:sup>
                        </m:sSubSup>
                        <m:ctrlPr>
                          <w:rPr>
                            <w:rFonts w:hint="default" w:ascii="DejaVu Math TeX Gyre" w:hAnsi="DejaVu Math TeX Gyre"/>
                            <w:i/>
                            <w:color w:val="000000"/>
                            <w:sz w:val="13"/>
                            <w:szCs w:val="13"/>
                            <w:vertAlign w:val="baseline"/>
                            <w:lang w:val="en-US" w:eastAsia="zh-CN"/>
                          </w:rPr>
                        </m:ctrlPr>
                      </m:num>
                      <m:den>
                        <m:sSub>
                          <m:sSubPr>
                            <m:ctrlPr>
                              <w:rPr>
                                <w:rFonts w:hint="default" w:ascii="DejaVu Math TeX Gyre" w:hAnsi="DejaVu Math TeX Gyre"/>
                                <w:i/>
                                <w:color w:val="000000"/>
                                <w:sz w:val="13"/>
                                <w:szCs w:val="13"/>
                                <w:vertAlign w:val="baseline"/>
                                <w:lang w:val="en-US" w:eastAsia="zh-CN"/>
                              </w:rPr>
                            </m:ctrlPr>
                          </m:sSubPr>
                          <m:e>
                            <m:r>
                              <m:rPr/>
                              <w:rPr>
                                <w:rFonts w:hint="default" w:ascii="DejaVu Math TeX Gyre" w:hAnsi="DejaVu Math TeX Gyre"/>
                                <w:color w:val="000000"/>
                                <w:sz w:val="13"/>
                                <w:szCs w:val="13"/>
                                <w:vertAlign w:val="baseline"/>
                                <w:lang w:val="en-US" w:eastAsia="zh-CN"/>
                              </w:rPr>
                              <m:t>ρ</m:t>
                            </m:r>
                            <m:ctrlPr>
                              <w:rPr>
                                <w:rFonts w:hint="default" w:ascii="DejaVu Math TeX Gyre" w:hAnsi="DejaVu Math TeX Gyre"/>
                                <w:i/>
                                <w:color w:val="000000"/>
                                <w:sz w:val="13"/>
                                <w:szCs w:val="13"/>
                                <w:vertAlign w:val="baseline"/>
                                <w:lang w:val="en-US" w:eastAsia="zh-CN"/>
                              </w:rPr>
                            </m:ctrlPr>
                          </m:e>
                          <m:sub>
                            <m:r>
                              <m:rPr/>
                              <w:rPr>
                                <w:rFonts w:hint="default" w:ascii="DejaVu Math TeX Gyre" w:hAnsi="DejaVu Math TeX Gyre"/>
                                <w:color w:val="000000"/>
                                <w:sz w:val="13"/>
                                <w:szCs w:val="13"/>
                                <w:vertAlign w:val="baseline"/>
                                <w:lang w:val="en-US" w:eastAsia="zh-CN"/>
                              </w:rPr>
                              <m:t>d2</m:t>
                            </m:r>
                            <m:ctrlPr>
                              <w:rPr>
                                <w:rFonts w:hint="default" w:ascii="DejaVu Math TeX Gyre" w:hAnsi="DejaVu Math TeX Gyre"/>
                                <w:i/>
                                <w:color w:val="000000"/>
                                <w:sz w:val="13"/>
                                <w:szCs w:val="13"/>
                                <w:vertAlign w:val="baseline"/>
                                <w:lang w:val="en-US" w:eastAsia="zh-CN"/>
                              </w:rPr>
                            </m:ctrlPr>
                          </m:sub>
                        </m:sSub>
                        <m:r>
                          <m:rPr/>
                          <w:rPr>
                            <w:rFonts w:hint="default" w:ascii="DejaVu Math TeX Gyre" w:hAnsi="DejaVu Math TeX Gyre"/>
                            <w:color w:val="000000"/>
                            <w:sz w:val="13"/>
                            <w:szCs w:val="13"/>
                            <w:vertAlign w:val="baseline"/>
                            <w:lang w:val="en-US" w:eastAsia="zh-CN"/>
                          </w:rPr>
                          <m:t>δ−</m:t>
                        </m:r>
                        <m:sSub>
                          <m:sSubPr>
                            <m:ctrlPr>
                              <w:rPr>
                                <w:rFonts w:hint="default" w:ascii="DejaVu Math TeX Gyre" w:hAnsi="DejaVu Math TeX Gyre"/>
                                <w:i/>
                                <w:color w:val="000000"/>
                                <w:sz w:val="13"/>
                                <w:szCs w:val="13"/>
                                <w:vertAlign w:val="baseline"/>
                                <w:lang w:val="en-US" w:eastAsia="zh-CN"/>
                              </w:rPr>
                            </m:ctrlPr>
                          </m:sSubPr>
                          <m:e>
                            <m:r>
                              <m:rPr/>
                              <w:rPr>
                                <w:rFonts w:hint="default" w:ascii="DejaVu Math TeX Gyre" w:hAnsi="DejaVu Math TeX Gyre"/>
                                <w:color w:val="000000"/>
                                <w:sz w:val="13"/>
                                <w:szCs w:val="13"/>
                                <w:vertAlign w:val="baseline"/>
                                <w:lang w:val="en-US" w:eastAsia="zh-CN"/>
                              </w:rPr>
                              <m:t>ρ</m:t>
                            </m:r>
                            <m:ctrlPr>
                              <w:rPr>
                                <w:rFonts w:hint="default" w:ascii="DejaVu Math TeX Gyre" w:hAnsi="DejaVu Math TeX Gyre"/>
                                <w:i/>
                                <w:color w:val="000000"/>
                                <w:sz w:val="13"/>
                                <w:szCs w:val="13"/>
                                <w:vertAlign w:val="baseline"/>
                                <w:lang w:val="en-US" w:eastAsia="zh-CN"/>
                              </w:rPr>
                            </m:ctrlPr>
                          </m:e>
                          <m:sub>
                            <m:r>
                              <m:rPr/>
                              <w:rPr>
                                <w:rFonts w:hint="default" w:ascii="DejaVu Math TeX Gyre" w:hAnsi="DejaVu Math TeX Gyre"/>
                                <w:color w:val="000000"/>
                                <w:sz w:val="13"/>
                                <w:szCs w:val="13"/>
                                <w:vertAlign w:val="baseline"/>
                                <w:lang w:val="en-US" w:eastAsia="zh-CN"/>
                              </w:rPr>
                              <m:t>d1</m:t>
                            </m:r>
                            <m:ctrlPr>
                              <w:rPr>
                                <w:rFonts w:hint="default" w:ascii="DejaVu Math TeX Gyre" w:hAnsi="DejaVu Math TeX Gyre"/>
                                <w:i/>
                                <w:color w:val="000000"/>
                                <w:sz w:val="13"/>
                                <w:szCs w:val="13"/>
                                <w:vertAlign w:val="baseline"/>
                                <w:lang w:val="en-US" w:eastAsia="zh-CN"/>
                              </w:rPr>
                            </m:ctrlPr>
                          </m:sub>
                        </m:sSub>
                        <m:ctrlPr>
                          <w:rPr>
                            <w:rFonts w:hint="default" w:ascii="DejaVu Math TeX Gyre" w:hAnsi="DejaVu Math TeX Gyre"/>
                            <w:i/>
                            <w:color w:val="000000"/>
                            <w:sz w:val="13"/>
                            <w:szCs w:val="13"/>
                            <w:vertAlign w:val="baseline"/>
                            <w:lang w:val="en-US" w:eastAsia="zh-CN"/>
                          </w:rPr>
                        </m:ctrlPr>
                      </m:den>
                    </m:f>
                    <m:ctrlPr>
                      <w:rPr>
                        <w:rFonts w:hint="default" w:ascii="DejaVu Math TeX Gyre" w:hAnsi="DejaVu Math TeX Gyre"/>
                        <w:i/>
                        <w:color w:val="000000"/>
                        <w:sz w:val="13"/>
                        <w:szCs w:val="13"/>
                        <w:vertAlign w:val="baseline"/>
                        <w:lang w:val="en-US" w:eastAsia="zh-CN"/>
                      </w:rPr>
                    </m:ctrlPr>
                  </m:e>
                </m:rad>
              </m:oMath>
            </m:oMathPara>
          </w:p>
        </w:tc>
      </w:tr>
    </w:tbl>
    <w:p w14:paraId="61C3BE9B">
      <w:pPr>
        <w:keepNext w:val="0"/>
        <w:keepLines w:val="0"/>
        <w:pageBreakBefore w:val="0"/>
        <w:widowControl w:val="0"/>
        <w:kinsoku/>
        <w:wordWrap/>
        <w:overflowPunct/>
        <w:topLinePunct w:val="0"/>
        <w:autoSpaceDE/>
        <w:autoSpaceDN/>
        <w:bidi w:val="0"/>
        <w:adjustRightInd/>
        <w:snapToGrid w:val="0"/>
        <w:spacing w:line="240" w:lineRule="auto"/>
        <w:textAlignment w:val="auto"/>
      </w:pPr>
    </w:p>
    <w:p w14:paraId="485C620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sz w:val="18"/>
          <w:szCs w:val="21"/>
          <w:lang w:val="en-US" w:eastAsia="zh-CN"/>
        </w:rPr>
      </w:pPr>
      <w:r>
        <w:rPr>
          <w:rFonts w:hint="default" w:ascii="Times New Roman" w:hAnsi="Times New Roman" w:cs="Times New Roman"/>
          <w:sz w:val="18"/>
          <w:szCs w:val="21"/>
          <w:lang w:val="en-US" w:eastAsia="zh-CN"/>
        </w:rPr>
        <w:t>内摩擦角</w:t>
      </w:r>
      <w:r>
        <w:rPr>
          <w:rFonts w:hint="default" w:ascii="Times New Roman" w:hAnsi="Times New Roman" w:cs="Times New Roman"/>
          <w:i/>
          <w:iCs/>
          <w:sz w:val="18"/>
          <w:szCs w:val="21"/>
          <w:lang w:val="en-US" w:eastAsia="zh-CN"/>
        </w:rPr>
        <w:t>φ</w:t>
      </w:r>
      <w:r>
        <w:rPr>
          <w:rFonts w:hint="default" w:ascii="Times New Roman" w:hAnsi="Times New Roman" w:cs="Times New Roman"/>
          <w:sz w:val="18"/>
          <w:szCs w:val="21"/>
          <w:lang w:val="en-US" w:eastAsia="zh-CN"/>
        </w:rPr>
        <w:t>与</w:t>
      </w:r>
      <w:r>
        <w:rPr>
          <w:rFonts w:hint="default" w:ascii="Times New Roman" w:hAnsi="Times New Roman" w:cs="Times New Roman"/>
          <w:i/>
          <w:iCs/>
          <w:sz w:val="18"/>
          <w:szCs w:val="21"/>
          <w:lang w:val="en-US" w:eastAsia="zh-CN"/>
        </w:rPr>
        <w:t>K</w:t>
      </w:r>
      <w:r>
        <w:rPr>
          <w:rFonts w:hint="default" w:ascii="Times New Roman" w:hAnsi="Times New Roman" w:cs="Times New Roman"/>
          <w:sz w:val="18"/>
          <w:szCs w:val="21"/>
          <w:vertAlign w:val="subscript"/>
          <w:lang w:val="en-US" w:eastAsia="zh-CN"/>
        </w:rPr>
        <w:t>a</w:t>
      </w:r>
      <w:r>
        <w:rPr>
          <w:rFonts w:hint="default" w:ascii="Times New Roman" w:hAnsi="Times New Roman" w:cs="Times New Roman"/>
          <w:sz w:val="18"/>
          <w:szCs w:val="21"/>
          <w:lang w:val="en-US" w:eastAsia="zh-CN"/>
        </w:rPr>
        <w:t>、</w:t>
      </w:r>
      <w:r>
        <w:rPr>
          <w:rFonts w:hint="default" w:ascii="Times New Roman" w:hAnsi="Times New Roman" w:cs="Times New Roman"/>
          <w:i/>
          <w:iCs/>
          <w:sz w:val="18"/>
          <w:szCs w:val="21"/>
          <w:lang w:val="en-US" w:eastAsia="zh-CN"/>
        </w:rPr>
        <w:t>K</w:t>
      </w:r>
      <w:r>
        <w:rPr>
          <w:rFonts w:hint="default" w:ascii="Times New Roman" w:hAnsi="Times New Roman" w:cs="Times New Roman"/>
          <w:sz w:val="18"/>
          <w:szCs w:val="21"/>
          <w:vertAlign w:val="subscript"/>
          <w:lang w:val="en-US" w:eastAsia="zh-CN"/>
        </w:rPr>
        <w:t>p</w:t>
      </w:r>
      <w:r>
        <w:rPr>
          <w:rFonts w:hint="default" w:ascii="Times New Roman" w:hAnsi="Times New Roman" w:cs="Times New Roman"/>
          <w:sz w:val="18"/>
          <w:szCs w:val="21"/>
          <w:lang w:val="en-US" w:eastAsia="zh-CN"/>
        </w:rPr>
        <w:t>对应关系表</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57" w:type="dxa"/>
          <w:left w:w="57" w:type="dxa"/>
          <w:bottom w:w="0" w:type="dxa"/>
          <w:right w:w="57" w:type="dxa"/>
        </w:tblCellMar>
      </w:tblPr>
      <w:tblGrid>
        <w:gridCol w:w="798"/>
        <w:gridCol w:w="798"/>
        <w:gridCol w:w="798"/>
        <w:gridCol w:w="798"/>
        <w:gridCol w:w="798"/>
        <w:gridCol w:w="798"/>
        <w:gridCol w:w="798"/>
        <w:gridCol w:w="798"/>
        <w:gridCol w:w="798"/>
        <w:gridCol w:w="798"/>
        <w:gridCol w:w="807"/>
      </w:tblGrid>
      <w:tr w14:paraId="56D5D8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57" w:type="dxa"/>
            <w:left w:w="57" w:type="dxa"/>
            <w:bottom w:w="0" w:type="dxa"/>
            <w:right w:w="57" w:type="dxa"/>
          </w:tblCellMar>
        </w:tblPrEx>
        <w:trPr>
          <w:trHeight w:val="23" w:hRule="atLeast"/>
          <w:jc w:val="center"/>
        </w:trPr>
        <w:tc>
          <w:tcPr>
            <w:tcW w:w="798" w:type="dxa"/>
            <w:tcBorders>
              <w:top w:val="single" w:color="auto" w:sz="12" w:space="0"/>
              <w:bottom w:val="single" w:color="auto" w:sz="4" w:space="0"/>
              <w:right w:val="single" w:color="auto" w:sz="4" w:space="0"/>
            </w:tcBorders>
            <w:shd w:val="clear" w:color="auto" w:fill="BEBEBE" w:themeFill="background1" w:themeFillShade="BF"/>
            <w:vAlign w:val="center"/>
          </w:tcPr>
          <w:p w14:paraId="65615E4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eastAsia="zh-CN"/>
              </w:rPr>
            </w:pPr>
            <w:r>
              <w:rPr>
                <w:rFonts w:hint="default" w:ascii="Times New Roman" w:hAnsi="Times New Roman" w:cs="Times New Roman"/>
                <w:i/>
                <w:iCs/>
                <w:sz w:val="16"/>
                <w:szCs w:val="16"/>
                <w:lang w:val="en-US" w:eastAsia="zh-CN"/>
              </w:rPr>
              <w:t>φ</w:t>
            </w:r>
          </w:p>
        </w:tc>
        <w:tc>
          <w:tcPr>
            <w:tcW w:w="798" w:type="dxa"/>
            <w:tcBorders>
              <w:top w:val="single" w:color="auto" w:sz="12" w:space="0"/>
              <w:left w:val="single" w:color="auto" w:sz="4" w:space="0"/>
              <w:bottom w:val="single" w:color="auto" w:sz="4" w:space="0"/>
              <w:right w:val="single" w:color="auto" w:sz="4" w:space="0"/>
            </w:tcBorders>
            <w:shd w:val="clear" w:color="auto" w:fill="BEBEBE" w:themeFill="background1" w:themeFillShade="BF"/>
            <w:vAlign w:val="center"/>
          </w:tcPr>
          <w:p w14:paraId="097900A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default" w:ascii="Times New Roman" w:hAnsi="Times New Roman" w:cs="Times New Roman"/>
                <w:color w:val="000000"/>
                <w:sz w:val="16"/>
                <w:szCs w:val="16"/>
                <w:vertAlign w:val="baseline"/>
                <w:lang w:val="en-US" w:eastAsia="zh-CN"/>
              </w:rPr>
              <w:t>10°</w:t>
            </w:r>
          </w:p>
        </w:tc>
        <w:tc>
          <w:tcPr>
            <w:tcW w:w="798" w:type="dxa"/>
            <w:tcBorders>
              <w:top w:val="single" w:color="auto" w:sz="12" w:space="0"/>
              <w:left w:val="single" w:color="auto" w:sz="4" w:space="0"/>
              <w:bottom w:val="single" w:color="auto" w:sz="4" w:space="0"/>
            </w:tcBorders>
            <w:shd w:val="clear" w:color="auto" w:fill="BEBEBE" w:themeFill="background1" w:themeFillShade="BF"/>
            <w:vAlign w:val="center"/>
          </w:tcPr>
          <w:p w14:paraId="2EE2348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default" w:ascii="Times New Roman" w:hAnsi="Times New Roman" w:cs="Times New Roman"/>
                <w:color w:val="000000"/>
                <w:sz w:val="16"/>
                <w:szCs w:val="16"/>
                <w:vertAlign w:val="baseline"/>
                <w:lang w:val="en-US" w:eastAsia="zh-CN"/>
              </w:rPr>
              <w:t>11°</w:t>
            </w:r>
          </w:p>
        </w:tc>
        <w:tc>
          <w:tcPr>
            <w:tcW w:w="798" w:type="dxa"/>
            <w:tcBorders>
              <w:top w:val="single" w:color="auto" w:sz="12" w:space="0"/>
              <w:left w:val="single" w:color="auto" w:sz="4" w:space="0"/>
              <w:bottom w:val="single" w:color="auto" w:sz="4" w:space="0"/>
            </w:tcBorders>
            <w:shd w:val="clear" w:color="auto" w:fill="BEBEBE" w:themeFill="background1" w:themeFillShade="BF"/>
            <w:vAlign w:val="center"/>
          </w:tcPr>
          <w:p w14:paraId="0C602DC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default" w:ascii="Times New Roman" w:hAnsi="Times New Roman" w:cs="Times New Roman"/>
                <w:color w:val="000000"/>
                <w:sz w:val="16"/>
                <w:szCs w:val="16"/>
                <w:vertAlign w:val="baseline"/>
                <w:lang w:val="en-US" w:eastAsia="zh-CN"/>
              </w:rPr>
              <w:t>12°</w:t>
            </w:r>
          </w:p>
        </w:tc>
        <w:tc>
          <w:tcPr>
            <w:tcW w:w="798" w:type="dxa"/>
            <w:tcBorders>
              <w:top w:val="single" w:color="auto" w:sz="12" w:space="0"/>
              <w:left w:val="single" w:color="auto" w:sz="4" w:space="0"/>
              <w:bottom w:val="single" w:color="auto" w:sz="4" w:space="0"/>
            </w:tcBorders>
            <w:shd w:val="clear" w:color="auto" w:fill="BEBEBE" w:themeFill="background1" w:themeFillShade="BF"/>
            <w:vAlign w:val="center"/>
          </w:tcPr>
          <w:p w14:paraId="3C78DF6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default" w:ascii="Times New Roman" w:hAnsi="Times New Roman" w:cs="Times New Roman"/>
                <w:color w:val="000000"/>
                <w:sz w:val="16"/>
                <w:szCs w:val="16"/>
                <w:vertAlign w:val="baseline"/>
                <w:lang w:val="en-US" w:eastAsia="zh-CN"/>
              </w:rPr>
              <w:t>13°</w:t>
            </w:r>
          </w:p>
        </w:tc>
        <w:tc>
          <w:tcPr>
            <w:tcW w:w="798" w:type="dxa"/>
            <w:tcBorders>
              <w:top w:val="single" w:color="auto" w:sz="12" w:space="0"/>
              <w:left w:val="single" w:color="auto" w:sz="4" w:space="0"/>
              <w:bottom w:val="single" w:color="auto" w:sz="4" w:space="0"/>
            </w:tcBorders>
            <w:shd w:val="clear" w:color="auto" w:fill="BEBEBE" w:themeFill="background1" w:themeFillShade="BF"/>
            <w:vAlign w:val="center"/>
          </w:tcPr>
          <w:p w14:paraId="6946809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default" w:ascii="Times New Roman" w:hAnsi="Times New Roman" w:cs="Times New Roman"/>
                <w:color w:val="000000"/>
                <w:sz w:val="16"/>
                <w:szCs w:val="16"/>
                <w:vertAlign w:val="baseline"/>
                <w:lang w:val="en-US" w:eastAsia="zh-CN"/>
              </w:rPr>
              <w:t>14°</w:t>
            </w:r>
          </w:p>
        </w:tc>
        <w:tc>
          <w:tcPr>
            <w:tcW w:w="798" w:type="dxa"/>
            <w:tcBorders>
              <w:top w:val="single" w:color="auto" w:sz="12" w:space="0"/>
              <w:left w:val="single" w:color="auto" w:sz="4" w:space="0"/>
              <w:bottom w:val="single" w:color="auto" w:sz="4" w:space="0"/>
            </w:tcBorders>
            <w:shd w:val="clear" w:color="auto" w:fill="BEBEBE" w:themeFill="background1" w:themeFillShade="BF"/>
            <w:vAlign w:val="center"/>
          </w:tcPr>
          <w:p w14:paraId="1DF584F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default" w:ascii="Times New Roman" w:hAnsi="Times New Roman" w:cs="Times New Roman"/>
                <w:color w:val="000000"/>
                <w:sz w:val="16"/>
                <w:szCs w:val="16"/>
                <w:vertAlign w:val="baseline"/>
                <w:lang w:val="en-US" w:eastAsia="zh-CN"/>
              </w:rPr>
              <w:t>15°</w:t>
            </w:r>
          </w:p>
        </w:tc>
        <w:tc>
          <w:tcPr>
            <w:tcW w:w="798" w:type="dxa"/>
            <w:tcBorders>
              <w:top w:val="single" w:color="auto" w:sz="12" w:space="0"/>
              <w:left w:val="single" w:color="auto" w:sz="4" w:space="0"/>
              <w:bottom w:val="single" w:color="auto" w:sz="4" w:space="0"/>
            </w:tcBorders>
            <w:shd w:val="clear" w:color="auto" w:fill="BEBEBE" w:themeFill="background1" w:themeFillShade="BF"/>
            <w:vAlign w:val="center"/>
          </w:tcPr>
          <w:p w14:paraId="1DF0F4A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default" w:ascii="Times New Roman" w:hAnsi="Times New Roman" w:cs="Times New Roman"/>
                <w:color w:val="000000"/>
                <w:sz w:val="16"/>
                <w:szCs w:val="16"/>
                <w:vertAlign w:val="baseline"/>
                <w:lang w:val="en-US" w:eastAsia="zh-CN"/>
              </w:rPr>
              <w:t>16°</w:t>
            </w:r>
          </w:p>
        </w:tc>
        <w:tc>
          <w:tcPr>
            <w:tcW w:w="798" w:type="dxa"/>
            <w:tcBorders>
              <w:top w:val="single" w:color="auto" w:sz="12" w:space="0"/>
              <w:left w:val="single" w:color="auto" w:sz="4" w:space="0"/>
              <w:bottom w:val="single" w:color="auto" w:sz="4" w:space="0"/>
            </w:tcBorders>
            <w:shd w:val="clear" w:color="auto" w:fill="BEBEBE" w:themeFill="background1" w:themeFillShade="BF"/>
            <w:vAlign w:val="center"/>
          </w:tcPr>
          <w:p w14:paraId="7CE08CC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default" w:ascii="Times New Roman" w:hAnsi="Times New Roman" w:cs="Times New Roman"/>
                <w:color w:val="000000"/>
                <w:sz w:val="16"/>
                <w:szCs w:val="16"/>
                <w:vertAlign w:val="baseline"/>
                <w:lang w:val="en-US" w:eastAsia="zh-CN"/>
              </w:rPr>
              <w:t>17°</w:t>
            </w:r>
          </w:p>
        </w:tc>
        <w:tc>
          <w:tcPr>
            <w:tcW w:w="798" w:type="dxa"/>
            <w:tcBorders>
              <w:top w:val="single" w:color="auto" w:sz="12" w:space="0"/>
              <w:left w:val="single" w:color="auto" w:sz="4" w:space="0"/>
              <w:bottom w:val="single" w:color="auto" w:sz="4" w:space="0"/>
            </w:tcBorders>
            <w:shd w:val="clear" w:color="auto" w:fill="BEBEBE" w:themeFill="background1" w:themeFillShade="BF"/>
            <w:vAlign w:val="center"/>
          </w:tcPr>
          <w:p w14:paraId="158168A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default" w:ascii="Times New Roman" w:hAnsi="Times New Roman" w:cs="Times New Roman"/>
                <w:color w:val="000000"/>
                <w:sz w:val="16"/>
                <w:szCs w:val="16"/>
                <w:vertAlign w:val="baseline"/>
                <w:lang w:val="en-US" w:eastAsia="zh-CN"/>
              </w:rPr>
              <w:t>18°</w:t>
            </w:r>
          </w:p>
        </w:tc>
        <w:tc>
          <w:tcPr>
            <w:tcW w:w="807" w:type="dxa"/>
            <w:tcBorders>
              <w:top w:val="single" w:color="auto" w:sz="12" w:space="0"/>
              <w:left w:val="single" w:color="auto" w:sz="4" w:space="0"/>
              <w:bottom w:val="single" w:color="auto" w:sz="4" w:space="0"/>
            </w:tcBorders>
            <w:shd w:val="clear" w:color="auto" w:fill="BEBEBE" w:themeFill="background1" w:themeFillShade="BF"/>
            <w:vAlign w:val="center"/>
          </w:tcPr>
          <w:p w14:paraId="17B7604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default" w:ascii="Times New Roman" w:hAnsi="Times New Roman" w:cs="Times New Roman"/>
                <w:color w:val="000000"/>
                <w:sz w:val="16"/>
                <w:szCs w:val="16"/>
                <w:vertAlign w:val="baseline"/>
                <w:lang w:val="en-US" w:eastAsia="zh-CN"/>
              </w:rPr>
              <w:t>19°</w:t>
            </w:r>
          </w:p>
        </w:tc>
      </w:tr>
      <w:tr w14:paraId="59BAC9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57" w:type="dxa"/>
            <w:left w:w="57" w:type="dxa"/>
            <w:bottom w:w="0" w:type="dxa"/>
            <w:right w:w="57" w:type="dxa"/>
          </w:tblCellMar>
        </w:tblPrEx>
        <w:trPr>
          <w:trHeight w:val="23" w:hRule="atLeast"/>
          <w:jc w:val="center"/>
        </w:trPr>
        <w:tc>
          <w:tcPr>
            <w:tcW w:w="798" w:type="dxa"/>
            <w:tcBorders>
              <w:top w:val="single" w:color="auto" w:sz="4" w:space="0"/>
              <w:bottom w:val="single" w:color="auto" w:sz="4" w:space="0"/>
              <w:right w:val="single" w:color="auto" w:sz="4" w:space="0"/>
            </w:tcBorders>
            <w:shd w:val="clear" w:color="auto" w:fill="FFFFFF"/>
            <w:vAlign w:val="center"/>
          </w:tcPr>
          <w:p w14:paraId="4A62AFA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eastAsia="zh-CN"/>
              </w:rPr>
            </w:pPr>
            <w:r>
              <w:rPr>
                <w:rFonts w:hint="default" w:ascii="Times New Roman" w:hAnsi="Times New Roman" w:cs="Times New Roman"/>
                <w:i/>
                <w:iCs/>
                <w:sz w:val="16"/>
                <w:szCs w:val="16"/>
                <w:lang w:val="en-US" w:eastAsia="zh-CN"/>
              </w:rPr>
              <w:t>K</w:t>
            </w:r>
            <w:r>
              <w:rPr>
                <w:rFonts w:hint="default" w:ascii="Times New Roman" w:hAnsi="Times New Roman" w:cs="Times New Roman"/>
                <w:sz w:val="16"/>
                <w:szCs w:val="16"/>
                <w:vertAlign w:val="subscript"/>
                <w:lang w:val="en-US" w:eastAsia="zh-CN"/>
              </w:rPr>
              <w:t>a</w:t>
            </w:r>
          </w:p>
        </w:tc>
        <w:tc>
          <w:tcPr>
            <w:tcW w:w="798" w:type="dxa"/>
            <w:tcBorders>
              <w:top w:val="single" w:color="auto" w:sz="4" w:space="0"/>
              <w:left w:val="single" w:color="auto" w:sz="4" w:space="0"/>
              <w:bottom w:val="single" w:color="auto" w:sz="4" w:space="0"/>
              <w:right w:val="single" w:color="auto" w:sz="4" w:space="0"/>
            </w:tcBorders>
            <w:shd w:val="clear" w:color="auto" w:fill="FFFFFF"/>
            <w:vAlign w:val="center"/>
          </w:tcPr>
          <w:p w14:paraId="2E426EF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0.704</w:t>
            </w:r>
          </w:p>
        </w:tc>
        <w:tc>
          <w:tcPr>
            <w:tcW w:w="798" w:type="dxa"/>
            <w:tcBorders>
              <w:top w:val="single" w:color="auto" w:sz="4" w:space="0"/>
              <w:left w:val="single" w:color="auto" w:sz="4" w:space="0"/>
              <w:bottom w:val="single" w:color="auto" w:sz="4" w:space="0"/>
            </w:tcBorders>
            <w:shd w:val="clear" w:color="auto" w:fill="FFFFFF"/>
            <w:vAlign w:val="center"/>
          </w:tcPr>
          <w:p w14:paraId="05EBD17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0.680</w:t>
            </w:r>
          </w:p>
        </w:tc>
        <w:tc>
          <w:tcPr>
            <w:tcW w:w="798" w:type="dxa"/>
            <w:tcBorders>
              <w:top w:val="single" w:color="auto" w:sz="4" w:space="0"/>
              <w:left w:val="single" w:color="auto" w:sz="4" w:space="0"/>
              <w:bottom w:val="single" w:color="auto" w:sz="4" w:space="0"/>
            </w:tcBorders>
            <w:shd w:val="clear" w:color="auto" w:fill="FFFFFF"/>
            <w:vAlign w:val="center"/>
          </w:tcPr>
          <w:p w14:paraId="4BCBA28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0.656</w:t>
            </w:r>
          </w:p>
        </w:tc>
        <w:tc>
          <w:tcPr>
            <w:tcW w:w="798" w:type="dxa"/>
            <w:tcBorders>
              <w:top w:val="single" w:color="auto" w:sz="4" w:space="0"/>
              <w:left w:val="single" w:color="auto" w:sz="4" w:space="0"/>
              <w:bottom w:val="single" w:color="auto" w:sz="4" w:space="0"/>
            </w:tcBorders>
            <w:shd w:val="clear" w:color="auto" w:fill="FFFFFF"/>
            <w:vAlign w:val="center"/>
          </w:tcPr>
          <w:p w14:paraId="4E9E772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0.633</w:t>
            </w:r>
          </w:p>
        </w:tc>
        <w:tc>
          <w:tcPr>
            <w:tcW w:w="798" w:type="dxa"/>
            <w:tcBorders>
              <w:top w:val="single" w:color="auto" w:sz="4" w:space="0"/>
              <w:left w:val="single" w:color="auto" w:sz="4" w:space="0"/>
              <w:bottom w:val="single" w:color="auto" w:sz="4" w:space="0"/>
            </w:tcBorders>
            <w:shd w:val="clear" w:color="auto" w:fill="FFFFFF"/>
            <w:vAlign w:val="center"/>
          </w:tcPr>
          <w:p w14:paraId="21673F0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0.610</w:t>
            </w:r>
          </w:p>
        </w:tc>
        <w:tc>
          <w:tcPr>
            <w:tcW w:w="798" w:type="dxa"/>
            <w:tcBorders>
              <w:top w:val="single" w:color="auto" w:sz="4" w:space="0"/>
              <w:left w:val="single" w:color="auto" w:sz="4" w:space="0"/>
              <w:bottom w:val="single" w:color="auto" w:sz="4" w:space="0"/>
            </w:tcBorders>
            <w:shd w:val="clear" w:color="auto" w:fill="FFFFFF"/>
            <w:vAlign w:val="center"/>
          </w:tcPr>
          <w:p w14:paraId="3ADF426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0.589</w:t>
            </w:r>
          </w:p>
        </w:tc>
        <w:tc>
          <w:tcPr>
            <w:tcW w:w="798" w:type="dxa"/>
            <w:tcBorders>
              <w:top w:val="single" w:color="auto" w:sz="4" w:space="0"/>
              <w:left w:val="single" w:color="auto" w:sz="4" w:space="0"/>
              <w:bottom w:val="single" w:color="auto" w:sz="4" w:space="0"/>
            </w:tcBorders>
            <w:shd w:val="clear" w:color="auto" w:fill="FFFFFF"/>
            <w:vAlign w:val="center"/>
          </w:tcPr>
          <w:p w14:paraId="5399595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0.568</w:t>
            </w:r>
          </w:p>
        </w:tc>
        <w:tc>
          <w:tcPr>
            <w:tcW w:w="798" w:type="dxa"/>
            <w:tcBorders>
              <w:top w:val="single" w:color="auto" w:sz="4" w:space="0"/>
              <w:left w:val="single" w:color="auto" w:sz="4" w:space="0"/>
              <w:bottom w:val="single" w:color="auto" w:sz="4" w:space="0"/>
            </w:tcBorders>
            <w:shd w:val="clear" w:color="auto" w:fill="FFFFFF"/>
            <w:vAlign w:val="center"/>
          </w:tcPr>
          <w:p w14:paraId="117EACD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0.548</w:t>
            </w:r>
          </w:p>
        </w:tc>
        <w:tc>
          <w:tcPr>
            <w:tcW w:w="798" w:type="dxa"/>
            <w:tcBorders>
              <w:top w:val="single" w:color="auto" w:sz="4" w:space="0"/>
              <w:left w:val="single" w:color="auto" w:sz="4" w:space="0"/>
              <w:bottom w:val="single" w:color="auto" w:sz="4" w:space="0"/>
            </w:tcBorders>
            <w:shd w:val="clear" w:color="auto" w:fill="FFFFFF"/>
            <w:vAlign w:val="center"/>
          </w:tcPr>
          <w:p w14:paraId="1140CE4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0.528</w:t>
            </w:r>
          </w:p>
        </w:tc>
        <w:tc>
          <w:tcPr>
            <w:tcW w:w="807" w:type="dxa"/>
            <w:tcBorders>
              <w:top w:val="single" w:color="auto" w:sz="4" w:space="0"/>
              <w:left w:val="single" w:color="auto" w:sz="4" w:space="0"/>
              <w:bottom w:val="single" w:color="auto" w:sz="4" w:space="0"/>
            </w:tcBorders>
            <w:shd w:val="clear" w:color="auto" w:fill="FFFFFF"/>
            <w:vAlign w:val="center"/>
          </w:tcPr>
          <w:p w14:paraId="2CBF296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0.509</w:t>
            </w:r>
          </w:p>
        </w:tc>
      </w:tr>
      <w:tr w14:paraId="54BD78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57" w:type="dxa"/>
            <w:left w:w="57" w:type="dxa"/>
            <w:bottom w:w="0" w:type="dxa"/>
            <w:right w:w="57" w:type="dxa"/>
          </w:tblCellMar>
        </w:tblPrEx>
        <w:trPr>
          <w:trHeight w:val="23" w:hRule="atLeast"/>
          <w:jc w:val="center"/>
        </w:trPr>
        <w:tc>
          <w:tcPr>
            <w:tcW w:w="798" w:type="dxa"/>
            <w:tcBorders>
              <w:top w:val="single" w:color="auto" w:sz="4" w:space="0"/>
              <w:bottom w:val="single" w:color="auto" w:sz="4" w:space="0"/>
              <w:right w:val="single" w:color="auto" w:sz="4" w:space="0"/>
            </w:tcBorders>
            <w:shd w:val="clear" w:color="auto" w:fill="FFFFFF"/>
            <w:vAlign w:val="center"/>
          </w:tcPr>
          <w:p w14:paraId="4E360E9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eastAsia="zh-CN"/>
              </w:rPr>
            </w:pPr>
            <w:r>
              <w:rPr>
                <w:rFonts w:hint="default" w:ascii="Times New Roman" w:hAnsi="Times New Roman" w:cs="Times New Roman"/>
                <w:i/>
                <w:iCs/>
                <w:sz w:val="16"/>
                <w:szCs w:val="16"/>
                <w:lang w:val="en-US" w:eastAsia="zh-CN"/>
              </w:rPr>
              <w:t>K</w:t>
            </w:r>
            <w:r>
              <w:rPr>
                <w:rFonts w:hint="default" w:ascii="Times New Roman" w:hAnsi="Times New Roman" w:cs="Times New Roman"/>
                <w:sz w:val="16"/>
                <w:szCs w:val="16"/>
                <w:vertAlign w:val="subscript"/>
                <w:lang w:val="en-US" w:eastAsia="zh-CN"/>
              </w:rPr>
              <w:t>p</w:t>
            </w:r>
          </w:p>
        </w:tc>
        <w:tc>
          <w:tcPr>
            <w:tcW w:w="798" w:type="dxa"/>
            <w:tcBorders>
              <w:top w:val="single" w:color="auto" w:sz="4" w:space="0"/>
              <w:left w:val="single" w:color="auto" w:sz="4" w:space="0"/>
              <w:bottom w:val="single" w:color="auto" w:sz="4" w:space="0"/>
              <w:right w:val="single" w:color="auto" w:sz="4" w:space="0"/>
            </w:tcBorders>
            <w:shd w:val="clear" w:color="auto" w:fill="FFFFFF"/>
            <w:vAlign w:val="center"/>
          </w:tcPr>
          <w:p w14:paraId="6A0F5E0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1.420</w:t>
            </w:r>
          </w:p>
        </w:tc>
        <w:tc>
          <w:tcPr>
            <w:tcW w:w="798" w:type="dxa"/>
            <w:tcBorders>
              <w:top w:val="single" w:color="auto" w:sz="4" w:space="0"/>
              <w:left w:val="single" w:color="auto" w:sz="4" w:space="0"/>
              <w:bottom w:val="single" w:color="auto" w:sz="4" w:space="0"/>
            </w:tcBorders>
            <w:shd w:val="clear" w:color="auto" w:fill="FFFFFF"/>
            <w:vAlign w:val="center"/>
          </w:tcPr>
          <w:p w14:paraId="15A7DD8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1.472</w:t>
            </w:r>
          </w:p>
        </w:tc>
        <w:tc>
          <w:tcPr>
            <w:tcW w:w="798" w:type="dxa"/>
            <w:tcBorders>
              <w:top w:val="single" w:color="auto" w:sz="4" w:space="0"/>
              <w:left w:val="single" w:color="auto" w:sz="4" w:space="0"/>
              <w:bottom w:val="single" w:color="auto" w:sz="4" w:space="0"/>
            </w:tcBorders>
            <w:shd w:val="clear" w:color="auto" w:fill="FFFFFF"/>
            <w:vAlign w:val="center"/>
          </w:tcPr>
          <w:p w14:paraId="656FD39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1.525</w:t>
            </w:r>
          </w:p>
        </w:tc>
        <w:tc>
          <w:tcPr>
            <w:tcW w:w="798" w:type="dxa"/>
            <w:tcBorders>
              <w:top w:val="single" w:color="auto" w:sz="4" w:space="0"/>
              <w:left w:val="single" w:color="auto" w:sz="4" w:space="0"/>
              <w:bottom w:val="single" w:color="auto" w:sz="4" w:space="0"/>
            </w:tcBorders>
            <w:shd w:val="clear" w:color="auto" w:fill="FFFFFF"/>
            <w:vAlign w:val="center"/>
          </w:tcPr>
          <w:p w14:paraId="3400BCB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1.580</w:t>
            </w:r>
          </w:p>
        </w:tc>
        <w:tc>
          <w:tcPr>
            <w:tcW w:w="798" w:type="dxa"/>
            <w:tcBorders>
              <w:top w:val="single" w:color="auto" w:sz="4" w:space="0"/>
              <w:left w:val="single" w:color="auto" w:sz="4" w:space="0"/>
              <w:bottom w:val="single" w:color="auto" w:sz="4" w:space="0"/>
            </w:tcBorders>
            <w:shd w:val="clear" w:color="auto" w:fill="FFFFFF"/>
            <w:vAlign w:val="center"/>
          </w:tcPr>
          <w:p w14:paraId="64C452D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1.638</w:t>
            </w:r>
          </w:p>
        </w:tc>
        <w:tc>
          <w:tcPr>
            <w:tcW w:w="798" w:type="dxa"/>
            <w:tcBorders>
              <w:top w:val="single" w:color="auto" w:sz="4" w:space="0"/>
              <w:left w:val="single" w:color="auto" w:sz="4" w:space="0"/>
              <w:bottom w:val="single" w:color="auto" w:sz="4" w:space="0"/>
            </w:tcBorders>
            <w:shd w:val="clear" w:color="auto" w:fill="FFFFFF"/>
            <w:vAlign w:val="center"/>
          </w:tcPr>
          <w:p w14:paraId="60374F7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1.698</w:t>
            </w:r>
          </w:p>
        </w:tc>
        <w:tc>
          <w:tcPr>
            <w:tcW w:w="798" w:type="dxa"/>
            <w:tcBorders>
              <w:top w:val="single" w:color="auto" w:sz="4" w:space="0"/>
              <w:left w:val="single" w:color="auto" w:sz="4" w:space="0"/>
              <w:bottom w:val="single" w:color="auto" w:sz="4" w:space="0"/>
            </w:tcBorders>
            <w:shd w:val="clear" w:color="auto" w:fill="FFFFFF"/>
            <w:vAlign w:val="center"/>
          </w:tcPr>
          <w:p w14:paraId="5B20CDB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1.761</w:t>
            </w:r>
          </w:p>
        </w:tc>
        <w:tc>
          <w:tcPr>
            <w:tcW w:w="798" w:type="dxa"/>
            <w:tcBorders>
              <w:top w:val="single" w:color="auto" w:sz="4" w:space="0"/>
              <w:left w:val="single" w:color="auto" w:sz="4" w:space="0"/>
              <w:bottom w:val="single" w:color="auto" w:sz="4" w:space="0"/>
            </w:tcBorders>
            <w:shd w:val="clear" w:color="auto" w:fill="FFFFFF"/>
            <w:vAlign w:val="center"/>
          </w:tcPr>
          <w:p w14:paraId="59CAEBE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1.826</w:t>
            </w:r>
          </w:p>
        </w:tc>
        <w:tc>
          <w:tcPr>
            <w:tcW w:w="798" w:type="dxa"/>
            <w:tcBorders>
              <w:top w:val="single" w:color="auto" w:sz="4" w:space="0"/>
              <w:left w:val="single" w:color="auto" w:sz="4" w:space="0"/>
              <w:bottom w:val="single" w:color="auto" w:sz="4" w:space="0"/>
            </w:tcBorders>
            <w:shd w:val="clear" w:color="auto" w:fill="FFFFFF"/>
            <w:vAlign w:val="center"/>
          </w:tcPr>
          <w:p w14:paraId="0D9F2A5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1.894</w:t>
            </w:r>
          </w:p>
        </w:tc>
        <w:tc>
          <w:tcPr>
            <w:tcW w:w="807" w:type="dxa"/>
            <w:tcBorders>
              <w:top w:val="single" w:color="auto" w:sz="4" w:space="0"/>
              <w:left w:val="single" w:color="auto" w:sz="4" w:space="0"/>
              <w:bottom w:val="single" w:color="auto" w:sz="4" w:space="0"/>
            </w:tcBorders>
            <w:shd w:val="clear" w:color="auto" w:fill="FFFFFF"/>
            <w:vAlign w:val="center"/>
          </w:tcPr>
          <w:p w14:paraId="3A290BE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1.965</w:t>
            </w:r>
          </w:p>
        </w:tc>
      </w:tr>
      <w:tr w14:paraId="75B89F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57" w:type="dxa"/>
            <w:left w:w="57" w:type="dxa"/>
            <w:bottom w:w="0" w:type="dxa"/>
            <w:right w:w="57" w:type="dxa"/>
          </w:tblCellMar>
        </w:tblPrEx>
        <w:trPr>
          <w:trHeight w:val="23" w:hRule="atLeast"/>
          <w:jc w:val="center"/>
        </w:trPr>
        <w:tc>
          <w:tcPr>
            <w:tcW w:w="798" w:type="dxa"/>
            <w:tcBorders>
              <w:top w:val="single" w:color="auto" w:sz="4" w:space="0"/>
              <w:bottom w:val="single" w:color="auto" w:sz="4" w:space="0"/>
              <w:right w:val="single" w:color="auto" w:sz="4" w:space="0"/>
            </w:tcBorders>
            <w:shd w:val="clear" w:color="auto" w:fill="BEBEBE" w:themeFill="background1" w:themeFillShade="BF"/>
            <w:vAlign w:val="center"/>
          </w:tcPr>
          <w:p w14:paraId="6E5A235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kern w:val="2"/>
                <w:sz w:val="16"/>
                <w:szCs w:val="16"/>
                <w:vertAlign w:val="baseline"/>
                <w:lang w:val="en-US" w:eastAsia="zh-CN" w:bidi="ar-SA"/>
              </w:rPr>
            </w:pPr>
            <w:r>
              <w:rPr>
                <w:rFonts w:hint="default" w:ascii="Times New Roman" w:hAnsi="Times New Roman" w:cs="Times New Roman"/>
                <w:i/>
                <w:iCs/>
                <w:sz w:val="16"/>
                <w:szCs w:val="16"/>
                <w:lang w:val="en-US" w:eastAsia="zh-CN"/>
              </w:rPr>
              <w:t>φ</w:t>
            </w:r>
          </w:p>
        </w:tc>
        <w:tc>
          <w:tcPr>
            <w:tcW w:w="798" w:type="dxa"/>
            <w:tcBorders>
              <w:top w:val="single" w:color="auto" w:sz="4" w:space="0"/>
              <w:left w:val="single" w:color="auto" w:sz="4" w:space="0"/>
              <w:bottom w:val="single" w:color="auto" w:sz="4" w:space="0"/>
              <w:right w:val="single" w:color="auto" w:sz="4" w:space="0"/>
            </w:tcBorders>
            <w:shd w:val="clear" w:color="auto" w:fill="BEBEBE" w:themeFill="background1" w:themeFillShade="BF"/>
            <w:vAlign w:val="center"/>
          </w:tcPr>
          <w:p w14:paraId="301788A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20</w:t>
            </w:r>
            <w:r>
              <w:rPr>
                <w:rFonts w:hint="default" w:ascii="Times New Roman" w:hAnsi="Times New Roman" w:cs="Times New Roman"/>
                <w:color w:val="000000"/>
                <w:sz w:val="16"/>
                <w:szCs w:val="16"/>
                <w:vertAlign w:val="baseline"/>
                <w:lang w:val="en-US" w:eastAsia="zh-CN"/>
              </w:rPr>
              <w:t>°</w:t>
            </w:r>
          </w:p>
        </w:tc>
        <w:tc>
          <w:tcPr>
            <w:tcW w:w="798" w:type="dxa"/>
            <w:tcBorders>
              <w:top w:val="single" w:color="auto" w:sz="4" w:space="0"/>
              <w:left w:val="single" w:color="auto" w:sz="4" w:space="0"/>
              <w:bottom w:val="single" w:color="auto" w:sz="4" w:space="0"/>
            </w:tcBorders>
            <w:shd w:val="clear" w:color="auto" w:fill="BEBEBE" w:themeFill="background1" w:themeFillShade="BF"/>
            <w:vAlign w:val="center"/>
          </w:tcPr>
          <w:p w14:paraId="5F17935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21</w:t>
            </w:r>
            <w:r>
              <w:rPr>
                <w:rFonts w:hint="default" w:ascii="Times New Roman" w:hAnsi="Times New Roman" w:cs="Times New Roman"/>
                <w:color w:val="000000"/>
                <w:sz w:val="16"/>
                <w:szCs w:val="16"/>
                <w:vertAlign w:val="baseline"/>
                <w:lang w:val="en-US" w:eastAsia="zh-CN"/>
              </w:rPr>
              <w:t>°</w:t>
            </w:r>
          </w:p>
        </w:tc>
        <w:tc>
          <w:tcPr>
            <w:tcW w:w="798" w:type="dxa"/>
            <w:tcBorders>
              <w:top w:val="single" w:color="auto" w:sz="4" w:space="0"/>
              <w:left w:val="single" w:color="auto" w:sz="4" w:space="0"/>
              <w:bottom w:val="single" w:color="auto" w:sz="4" w:space="0"/>
            </w:tcBorders>
            <w:shd w:val="clear" w:color="auto" w:fill="BEBEBE" w:themeFill="background1" w:themeFillShade="BF"/>
            <w:vAlign w:val="center"/>
          </w:tcPr>
          <w:p w14:paraId="635BE8D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22</w:t>
            </w:r>
            <w:r>
              <w:rPr>
                <w:rFonts w:hint="default" w:ascii="Times New Roman" w:hAnsi="Times New Roman" w:cs="Times New Roman"/>
                <w:color w:val="000000"/>
                <w:sz w:val="16"/>
                <w:szCs w:val="16"/>
                <w:vertAlign w:val="baseline"/>
                <w:lang w:val="en-US" w:eastAsia="zh-CN"/>
              </w:rPr>
              <w:t>°</w:t>
            </w:r>
          </w:p>
        </w:tc>
        <w:tc>
          <w:tcPr>
            <w:tcW w:w="798" w:type="dxa"/>
            <w:tcBorders>
              <w:top w:val="single" w:color="auto" w:sz="4" w:space="0"/>
              <w:left w:val="single" w:color="auto" w:sz="4" w:space="0"/>
              <w:bottom w:val="single" w:color="auto" w:sz="4" w:space="0"/>
            </w:tcBorders>
            <w:shd w:val="clear" w:color="auto" w:fill="BEBEBE" w:themeFill="background1" w:themeFillShade="BF"/>
            <w:vAlign w:val="center"/>
          </w:tcPr>
          <w:p w14:paraId="6754755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23</w:t>
            </w:r>
            <w:r>
              <w:rPr>
                <w:rFonts w:hint="default" w:ascii="Times New Roman" w:hAnsi="Times New Roman" w:cs="Times New Roman"/>
                <w:color w:val="000000"/>
                <w:sz w:val="16"/>
                <w:szCs w:val="16"/>
                <w:vertAlign w:val="baseline"/>
                <w:lang w:val="en-US" w:eastAsia="zh-CN"/>
              </w:rPr>
              <w:t>°</w:t>
            </w:r>
          </w:p>
        </w:tc>
        <w:tc>
          <w:tcPr>
            <w:tcW w:w="798" w:type="dxa"/>
            <w:tcBorders>
              <w:top w:val="single" w:color="auto" w:sz="4" w:space="0"/>
              <w:left w:val="single" w:color="auto" w:sz="4" w:space="0"/>
              <w:bottom w:val="single" w:color="auto" w:sz="4" w:space="0"/>
            </w:tcBorders>
            <w:shd w:val="clear" w:color="auto" w:fill="BEBEBE" w:themeFill="background1" w:themeFillShade="BF"/>
            <w:vAlign w:val="center"/>
          </w:tcPr>
          <w:p w14:paraId="3040FBD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24</w:t>
            </w:r>
            <w:r>
              <w:rPr>
                <w:rFonts w:hint="default" w:ascii="Times New Roman" w:hAnsi="Times New Roman" w:cs="Times New Roman"/>
                <w:color w:val="000000"/>
                <w:sz w:val="16"/>
                <w:szCs w:val="16"/>
                <w:vertAlign w:val="baseline"/>
                <w:lang w:val="en-US" w:eastAsia="zh-CN"/>
              </w:rPr>
              <w:t>°</w:t>
            </w:r>
          </w:p>
        </w:tc>
        <w:tc>
          <w:tcPr>
            <w:tcW w:w="798" w:type="dxa"/>
            <w:tcBorders>
              <w:top w:val="single" w:color="auto" w:sz="4" w:space="0"/>
              <w:left w:val="single" w:color="auto" w:sz="4" w:space="0"/>
              <w:bottom w:val="single" w:color="auto" w:sz="4" w:space="0"/>
            </w:tcBorders>
            <w:shd w:val="clear" w:color="auto" w:fill="BEBEBE" w:themeFill="background1" w:themeFillShade="BF"/>
            <w:vAlign w:val="center"/>
          </w:tcPr>
          <w:p w14:paraId="23A990E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25</w:t>
            </w:r>
            <w:r>
              <w:rPr>
                <w:rFonts w:hint="default" w:ascii="Times New Roman" w:hAnsi="Times New Roman" w:cs="Times New Roman"/>
                <w:color w:val="000000"/>
                <w:sz w:val="16"/>
                <w:szCs w:val="16"/>
                <w:vertAlign w:val="baseline"/>
                <w:lang w:val="en-US" w:eastAsia="zh-CN"/>
              </w:rPr>
              <w:t>°</w:t>
            </w:r>
          </w:p>
        </w:tc>
        <w:tc>
          <w:tcPr>
            <w:tcW w:w="798" w:type="dxa"/>
            <w:tcBorders>
              <w:top w:val="single" w:color="auto" w:sz="4" w:space="0"/>
              <w:left w:val="single" w:color="auto" w:sz="4" w:space="0"/>
              <w:bottom w:val="single" w:color="auto" w:sz="4" w:space="0"/>
            </w:tcBorders>
            <w:shd w:val="clear" w:color="auto" w:fill="BEBEBE" w:themeFill="background1" w:themeFillShade="BF"/>
            <w:vAlign w:val="center"/>
          </w:tcPr>
          <w:p w14:paraId="110F2E6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26</w:t>
            </w:r>
            <w:r>
              <w:rPr>
                <w:rFonts w:hint="default" w:ascii="Times New Roman" w:hAnsi="Times New Roman" w:cs="Times New Roman"/>
                <w:color w:val="000000"/>
                <w:sz w:val="16"/>
                <w:szCs w:val="16"/>
                <w:vertAlign w:val="baseline"/>
                <w:lang w:val="en-US" w:eastAsia="zh-CN"/>
              </w:rPr>
              <w:t>°</w:t>
            </w:r>
          </w:p>
        </w:tc>
        <w:tc>
          <w:tcPr>
            <w:tcW w:w="798" w:type="dxa"/>
            <w:tcBorders>
              <w:top w:val="single" w:color="auto" w:sz="4" w:space="0"/>
              <w:left w:val="single" w:color="auto" w:sz="4" w:space="0"/>
              <w:bottom w:val="single" w:color="auto" w:sz="4" w:space="0"/>
            </w:tcBorders>
            <w:shd w:val="clear" w:color="auto" w:fill="BEBEBE" w:themeFill="background1" w:themeFillShade="BF"/>
            <w:vAlign w:val="center"/>
          </w:tcPr>
          <w:p w14:paraId="26E61FF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27</w:t>
            </w:r>
            <w:r>
              <w:rPr>
                <w:rFonts w:hint="default" w:ascii="Times New Roman" w:hAnsi="Times New Roman" w:cs="Times New Roman"/>
                <w:color w:val="000000"/>
                <w:sz w:val="16"/>
                <w:szCs w:val="16"/>
                <w:vertAlign w:val="baseline"/>
                <w:lang w:val="en-US" w:eastAsia="zh-CN"/>
              </w:rPr>
              <w:t>°</w:t>
            </w:r>
          </w:p>
        </w:tc>
        <w:tc>
          <w:tcPr>
            <w:tcW w:w="798" w:type="dxa"/>
            <w:tcBorders>
              <w:top w:val="single" w:color="auto" w:sz="4" w:space="0"/>
              <w:left w:val="single" w:color="auto" w:sz="4" w:space="0"/>
              <w:bottom w:val="single" w:color="auto" w:sz="4" w:space="0"/>
            </w:tcBorders>
            <w:shd w:val="clear" w:color="auto" w:fill="BEBEBE" w:themeFill="background1" w:themeFillShade="BF"/>
            <w:vAlign w:val="center"/>
          </w:tcPr>
          <w:p w14:paraId="768ACF5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28</w:t>
            </w:r>
            <w:r>
              <w:rPr>
                <w:rFonts w:hint="default" w:ascii="Times New Roman" w:hAnsi="Times New Roman" w:cs="Times New Roman"/>
                <w:color w:val="000000"/>
                <w:sz w:val="16"/>
                <w:szCs w:val="16"/>
                <w:vertAlign w:val="baseline"/>
                <w:lang w:val="en-US" w:eastAsia="zh-CN"/>
              </w:rPr>
              <w:t>°</w:t>
            </w:r>
          </w:p>
        </w:tc>
        <w:tc>
          <w:tcPr>
            <w:tcW w:w="807" w:type="dxa"/>
            <w:tcBorders>
              <w:top w:val="single" w:color="auto" w:sz="4" w:space="0"/>
              <w:left w:val="single" w:color="auto" w:sz="4" w:space="0"/>
              <w:bottom w:val="single" w:color="auto" w:sz="4" w:space="0"/>
            </w:tcBorders>
            <w:shd w:val="clear" w:color="auto" w:fill="BEBEBE" w:themeFill="background1" w:themeFillShade="BF"/>
            <w:vAlign w:val="center"/>
          </w:tcPr>
          <w:p w14:paraId="134298A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29</w:t>
            </w:r>
            <w:r>
              <w:rPr>
                <w:rFonts w:hint="default" w:ascii="Times New Roman" w:hAnsi="Times New Roman" w:cs="Times New Roman"/>
                <w:color w:val="000000"/>
                <w:sz w:val="16"/>
                <w:szCs w:val="16"/>
                <w:vertAlign w:val="baseline"/>
                <w:lang w:val="en-US" w:eastAsia="zh-CN"/>
              </w:rPr>
              <w:t>°</w:t>
            </w:r>
          </w:p>
        </w:tc>
      </w:tr>
      <w:tr w14:paraId="3B208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57" w:type="dxa"/>
            <w:left w:w="57" w:type="dxa"/>
            <w:bottom w:w="0" w:type="dxa"/>
            <w:right w:w="57" w:type="dxa"/>
          </w:tblCellMar>
        </w:tblPrEx>
        <w:trPr>
          <w:trHeight w:val="23" w:hRule="atLeast"/>
          <w:jc w:val="center"/>
        </w:trPr>
        <w:tc>
          <w:tcPr>
            <w:tcW w:w="798" w:type="dxa"/>
            <w:tcBorders>
              <w:top w:val="single" w:color="auto" w:sz="4" w:space="0"/>
              <w:bottom w:val="single" w:color="auto" w:sz="4" w:space="0"/>
              <w:right w:val="single" w:color="auto" w:sz="4" w:space="0"/>
            </w:tcBorders>
            <w:shd w:val="clear" w:color="auto" w:fill="FFFFFF"/>
            <w:vAlign w:val="center"/>
          </w:tcPr>
          <w:p w14:paraId="66696ED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kern w:val="2"/>
                <w:sz w:val="16"/>
                <w:szCs w:val="16"/>
                <w:vertAlign w:val="baseline"/>
                <w:lang w:val="en-US" w:eastAsia="zh-CN" w:bidi="ar-SA"/>
              </w:rPr>
            </w:pPr>
            <w:r>
              <w:rPr>
                <w:rFonts w:hint="default" w:ascii="Times New Roman" w:hAnsi="Times New Roman" w:cs="Times New Roman"/>
                <w:i/>
                <w:iCs/>
                <w:sz w:val="16"/>
                <w:szCs w:val="16"/>
                <w:lang w:val="en-US" w:eastAsia="zh-CN"/>
              </w:rPr>
              <w:t>K</w:t>
            </w:r>
            <w:r>
              <w:rPr>
                <w:rFonts w:hint="default" w:ascii="Times New Roman" w:hAnsi="Times New Roman" w:cs="Times New Roman"/>
                <w:sz w:val="16"/>
                <w:szCs w:val="16"/>
                <w:vertAlign w:val="subscript"/>
                <w:lang w:val="en-US" w:eastAsia="zh-CN"/>
              </w:rPr>
              <w:t>a</w:t>
            </w:r>
          </w:p>
        </w:tc>
        <w:tc>
          <w:tcPr>
            <w:tcW w:w="798" w:type="dxa"/>
            <w:tcBorders>
              <w:top w:val="single" w:color="auto" w:sz="4" w:space="0"/>
              <w:left w:val="single" w:color="auto" w:sz="4" w:space="0"/>
              <w:bottom w:val="single" w:color="auto" w:sz="4" w:space="0"/>
              <w:right w:val="single" w:color="auto" w:sz="4" w:space="0"/>
            </w:tcBorders>
            <w:shd w:val="clear" w:color="auto" w:fill="FFFFFF"/>
            <w:vAlign w:val="center"/>
          </w:tcPr>
          <w:p w14:paraId="60722DB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0.490</w:t>
            </w:r>
          </w:p>
        </w:tc>
        <w:tc>
          <w:tcPr>
            <w:tcW w:w="798" w:type="dxa"/>
            <w:tcBorders>
              <w:top w:val="single" w:color="auto" w:sz="4" w:space="0"/>
              <w:left w:val="single" w:color="auto" w:sz="4" w:space="0"/>
              <w:bottom w:val="single" w:color="auto" w:sz="4" w:space="0"/>
            </w:tcBorders>
            <w:shd w:val="clear" w:color="auto" w:fill="FFFFFF"/>
            <w:vAlign w:val="center"/>
          </w:tcPr>
          <w:p w14:paraId="66BE626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0.472</w:t>
            </w:r>
          </w:p>
        </w:tc>
        <w:tc>
          <w:tcPr>
            <w:tcW w:w="798" w:type="dxa"/>
            <w:tcBorders>
              <w:top w:val="single" w:color="auto" w:sz="4" w:space="0"/>
              <w:left w:val="single" w:color="auto" w:sz="4" w:space="0"/>
              <w:bottom w:val="single" w:color="auto" w:sz="4" w:space="0"/>
            </w:tcBorders>
            <w:shd w:val="clear" w:color="auto" w:fill="FFFFFF"/>
            <w:vAlign w:val="center"/>
          </w:tcPr>
          <w:p w14:paraId="7C72FEC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0.455</w:t>
            </w:r>
          </w:p>
        </w:tc>
        <w:tc>
          <w:tcPr>
            <w:tcW w:w="798" w:type="dxa"/>
            <w:tcBorders>
              <w:top w:val="single" w:color="auto" w:sz="4" w:space="0"/>
              <w:left w:val="single" w:color="auto" w:sz="4" w:space="0"/>
              <w:bottom w:val="single" w:color="auto" w:sz="4" w:space="0"/>
            </w:tcBorders>
            <w:shd w:val="clear" w:color="auto" w:fill="FFFFFF"/>
            <w:vAlign w:val="center"/>
          </w:tcPr>
          <w:p w14:paraId="56CCCB9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0.438</w:t>
            </w:r>
          </w:p>
        </w:tc>
        <w:tc>
          <w:tcPr>
            <w:tcW w:w="798" w:type="dxa"/>
            <w:tcBorders>
              <w:top w:val="single" w:color="auto" w:sz="4" w:space="0"/>
              <w:left w:val="single" w:color="auto" w:sz="4" w:space="0"/>
              <w:bottom w:val="single" w:color="auto" w:sz="4" w:space="0"/>
            </w:tcBorders>
            <w:shd w:val="clear" w:color="auto" w:fill="FFFFFF"/>
            <w:vAlign w:val="center"/>
          </w:tcPr>
          <w:p w14:paraId="2D92CFB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0.422</w:t>
            </w:r>
          </w:p>
        </w:tc>
        <w:tc>
          <w:tcPr>
            <w:tcW w:w="798" w:type="dxa"/>
            <w:tcBorders>
              <w:top w:val="single" w:color="auto" w:sz="4" w:space="0"/>
              <w:left w:val="single" w:color="auto" w:sz="4" w:space="0"/>
              <w:bottom w:val="single" w:color="auto" w:sz="4" w:space="0"/>
            </w:tcBorders>
            <w:shd w:val="clear" w:color="auto" w:fill="FFFFFF"/>
            <w:vAlign w:val="center"/>
          </w:tcPr>
          <w:p w14:paraId="5CEC878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0.406</w:t>
            </w:r>
          </w:p>
        </w:tc>
        <w:tc>
          <w:tcPr>
            <w:tcW w:w="798" w:type="dxa"/>
            <w:tcBorders>
              <w:top w:val="single" w:color="auto" w:sz="4" w:space="0"/>
              <w:left w:val="single" w:color="auto" w:sz="4" w:space="0"/>
              <w:bottom w:val="single" w:color="auto" w:sz="4" w:space="0"/>
            </w:tcBorders>
            <w:shd w:val="clear" w:color="auto" w:fill="FFFFFF"/>
            <w:vAlign w:val="center"/>
          </w:tcPr>
          <w:p w14:paraId="483628E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0.390</w:t>
            </w:r>
          </w:p>
        </w:tc>
        <w:tc>
          <w:tcPr>
            <w:tcW w:w="798" w:type="dxa"/>
            <w:tcBorders>
              <w:top w:val="single" w:color="auto" w:sz="4" w:space="0"/>
              <w:left w:val="single" w:color="auto" w:sz="4" w:space="0"/>
              <w:bottom w:val="single" w:color="auto" w:sz="4" w:space="0"/>
            </w:tcBorders>
            <w:shd w:val="clear" w:color="auto" w:fill="FFFFFF"/>
            <w:vAlign w:val="center"/>
          </w:tcPr>
          <w:p w14:paraId="052BBEE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0.376</w:t>
            </w:r>
          </w:p>
        </w:tc>
        <w:tc>
          <w:tcPr>
            <w:tcW w:w="798" w:type="dxa"/>
            <w:tcBorders>
              <w:top w:val="single" w:color="auto" w:sz="4" w:space="0"/>
              <w:left w:val="single" w:color="auto" w:sz="4" w:space="0"/>
              <w:bottom w:val="single" w:color="auto" w:sz="4" w:space="0"/>
            </w:tcBorders>
            <w:shd w:val="clear" w:color="auto" w:fill="FFFFFF"/>
            <w:vAlign w:val="center"/>
          </w:tcPr>
          <w:p w14:paraId="5E5EFD9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0.361</w:t>
            </w:r>
          </w:p>
        </w:tc>
        <w:tc>
          <w:tcPr>
            <w:tcW w:w="807" w:type="dxa"/>
            <w:tcBorders>
              <w:top w:val="single" w:color="auto" w:sz="4" w:space="0"/>
              <w:left w:val="single" w:color="auto" w:sz="4" w:space="0"/>
              <w:bottom w:val="single" w:color="auto" w:sz="4" w:space="0"/>
            </w:tcBorders>
            <w:shd w:val="clear" w:color="auto" w:fill="FFFFFF"/>
            <w:vAlign w:val="center"/>
          </w:tcPr>
          <w:p w14:paraId="59DAD3B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0.347</w:t>
            </w:r>
          </w:p>
        </w:tc>
      </w:tr>
      <w:tr w14:paraId="189F0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57" w:type="dxa"/>
            <w:left w:w="57" w:type="dxa"/>
            <w:bottom w:w="0" w:type="dxa"/>
            <w:right w:w="57" w:type="dxa"/>
          </w:tblCellMar>
        </w:tblPrEx>
        <w:trPr>
          <w:trHeight w:val="23" w:hRule="atLeast"/>
          <w:jc w:val="center"/>
        </w:trPr>
        <w:tc>
          <w:tcPr>
            <w:tcW w:w="798" w:type="dxa"/>
            <w:tcBorders>
              <w:top w:val="single" w:color="auto" w:sz="4" w:space="0"/>
              <w:bottom w:val="single" w:color="auto" w:sz="4" w:space="0"/>
              <w:right w:val="single" w:color="auto" w:sz="4" w:space="0"/>
            </w:tcBorders>
            <w:shd w:val="clear" w:color="auto" w:fill="FFFFFF"/>
            <w:vAlign w:val="center"/>
          </w:tcPr>
          <w:p w14:paraId="15B9D81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kern w:val="2"/>
                <w:sz w:val="16"/>
                <w:szCs w:val="16"/>
                <w:vertAlign w:val="baseline"/>
                <w:lang w:val="en-US" w:eastAsia="zh-CN" w:bidi="ar-SA"/>
              </w:rPr>
            </w:pPr>
            <w:r>
              <w:rPr>
                <w:rFonts w:hint="default" w:ascii="Times New Roman" w:hAnsi="Times New Roman" w:cs="Times New Roman"/>
                <w:i/>
                <w:iCs/>
                <w:sz w:val="16"/>
                <w:szCs w:val="16"/>
                <w:lang w:val="en-US" w:eastAsia="zh-CN"/>
              </w:rPr>
              <w:t>K</w:t>
            </w:r>
            <w:r>
              <w:rPr>
                <w:rFonts w:hint="default" w:ascii="Times New Roman" w:hAnsi="Times New Roman" w:cs="Times New Roman"/>
                <w:sz w:val="16"/>
                <w:szCs w:val="16"/>
                <w:vertAlign w:val="subscript"/>
                <w:lang w:val="en-US" w:eastAsia="zh-CN"/>
              </w:rPr>
              <w:t>p</w:t>
            </w:r>
          </w:p>
        </w:tc>
        <w:tc>
          <w:tcPr>
            <w:tcW w:w="798" w:type="dxa"/>
            <w:tcBorders>
              <w:top w:val="single" w:color="auto" w:sz="4" w:space="0"/>
              <w:left w:val="single" w:color="auto" w:sz="4" w:space="0"/>
              <w:bottom w:val="single" w:color="auto" w:sz="4" w:space="0"/>
              <w:right w:val="single" w:color="auto" w:sz="4" w:space="0"/>
            </w:tcBorders>
            <w:shd w:val="clear" w:color="auto" w:fill="FFFFFF"/>
            <w:vAlign w:val="center"/>
          </w:tcPr>
          <w:p w14:paraId="3667BE6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2.040</w:t>
            </w:r>
          </w:p>
        </w:tc>
        <w:tc>
          <w:tcPr>
            <w:tcW w:w="798" w:type="dxa"/>
            <w:tcBorders>
              <w:top w:val="single" w:color="auto" w:sz="4" w:space="0"/>
              <w:left w:val="single" w:color="auto" w:sz="4" w:space="0"/>
              <w:bottom w:val="single" w:color="auto" w:sz="4" w:space="0"/>
            </w:tcBorders>
            <w:shd w:val="clear" w:color="auto" w:fill="FFFFFF"/>
            <w:vAlign w:val="center"/>
          </w:tcPr>
          <w:p w14:paraId="718C4F0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2.117</w:t>
            </w:r>
          </w:p>
        </w:tc>
        <w:tc>
          <w:tcPr>
            <w:tcW w:w="798" w:type="dxa"/>
            <w:tcBorders>
              <w:top w:val="single" w:color="auto" w:sz="4" w:space="0"/>
              <w:left w:val="single" w:color="auto" w:sz="4" w:space="0"/>
              <w:bottom w:val="single" w:color="auto" w:sz="4" w:space="0"/>
            </w:tcBorders>
            <w:shd w:val="clear" w:color="auto" w:fill="FFFFFF"/>
            <w:vAlign w:val="center"/>
          </w:tcPr>
          <w:p w14:paraId="79B63B8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2.198</w:t>
            </w:r>
          </w:p>
        </w:tc>
        <w:tc>
          <w:tcPr>
            <w:tcW w:w="798" w:type="dxa"/>
            <w:tcBorders>
              <w:top w:val="single" w:color="auto" w:sz="4" w:space="0"/>
              <w:left w:val="single" w:color="auto" w:sz="4" w:space="0"/>
              <w:bottom w:val="single" w:color="auto" w:sz="4" w:space="0"/>
            </w:tcBorders>
            <w:shd w:val="clear" w:color="auto" w:fill="FFFFFF"/>
            <w:vAlign w:val="center"/>
          </w:tcPr>
          <w:p w14:paraId="147630E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2.283</w:t>
            </w:r>
          </w:p>
        </w:tc>
        <w:tc>
          <w:tcPr>
            <w:tcW w:w="798" w:type="dxa"/>
            <w:tcBorders>
              <w:top w:val="single" w:color="auto" w:sz="4" w:space="0"/>
              <w:left w:val="single" w:color="auto" w:sz="4" w:space="0"/>
              <w:bottom w:val="single" w:color="auto" w:sz="4" w:space="0"/>
            </w:tcBorders>
            <w:shd w:val="clear" w:color="auto" w:fill="FFFFFF"/>
            <w:vAlign w:val="center"/>
          </w:tcPr>
          <w:p w14:paraId="01AD0B7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2.371</w:t>
            </w:r>
          </w:p>
        </w:tc>
        <w:tc>
          <w:tcPr>
            <w:tcW w:w="798" w:type="dxa"/>
            <w:tcBorders>
              <w:top w:val="single" w:color="auto" w:sz="4" w:space="0"/>
              <w:left w:val="single" w:color="auto" w:sz="4" w:space="0"/>
              <w:bottom w:val="single" w:color="auto" w:sz="4" w:space="0"/>
            </w:tcBorders>
            <w:shd w:val="clear" w:color="auto" w:fill="FFFFFF"/>
            <w:vAlign w:val="center"/>
          </w:tcPr>
          <w:p w14:paraId="4006709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2.464</w:t>
            </w:r>
          </w:p>
        </w:tc>
        <w:tc>
          <w:tcPr>
            <w:tcW w:w="798" w:type="dxa"/>
            <w:tcBorders>
              <w:top w:val="single" w:color="auto" w:sz="4" w:space="0"/>
              <w:left w:val="single" w:color="auto" w:sz="4" w:space="0"/>
              <w:bottom w:val="single" w:color="auto" w:sz="4" w:space="0"/>
            </w:tcBorders>
            <w:shd w:val="clear" w:color="auto" w:fill="FFFFFF"/>
            <w:vAlign w:val="center"/>
          </w:tcPr>
          <w:p w14:paraId="1F83C77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2.561</w:t>
            </w:r>
          </w:p>
        </w:tc>
        <w:tc>
          <w:tcPr>
            <w:tcW w:w="798" w:type="dxa"/>
            <w:tcBorders>
              <w:top w:val="single" w:color="auto" w:sz="4" w:space="0"/>
              <w:left w:val="single" w:color="auto" w:sz="4" w:space="0"/>
              <w:bottom w:val="single" w:color="auto" w:sz="4" w:space="0"/>
            </w:tcBorders>
            <w:shd w:val="clear" w:color="auto" w:fill="FFFFFF"/>
            <w:vAlign w:val="center"/>
          </w:tcPr>
          <w:p w14:paraId="16B1D57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2.663</w:t>
            </w:r>
          </w:p>
        </w:tc>
        <w:tc>
          <w:tcPr>
            <w:tcW w:w="798" w:type="dxa"/>
            <w:tcBorders>
              <w:top w:val="single" w:color="auto" w:sz="4" w:space="0"/>
              <w:left w:val="single" w:color="auto" w:sz="4" w:space="0"/>
              <w:bottom w:val="single" w:color="auto" w:sz="4" w:space="0"/>
            </w:tcBorders>
            <w:shd w:val="clear" w:color="auto" w:fill="FFFFFF"/>
            <w:vAlign w:val="center"/>
          </w:tcPr>
          <w:p w14:paraId="523E056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2.770</w:t>
            </w:r>
          </w:p>
        </w:tc>
        <w:tc>
          <w:tcPr>
            <w:tcW w:w="807" w:type="dxa"/>
            <w:tcBorders>
              <w:top w:val="single" w:color="auto" w:sz="4" w:space="0"/>
              <w:left w:val="single" w:color="auto" w:sz="4" w:space="0"/>
              <w:bottom w:val="single" w:color="auto" w:sz="4" w:space="0"/>
            </w:tcBorders>
            <w:shd w:val="clear" w:color="auto" w:fill="FFFFFF"/>
            <w:vAlign w:val="center"/>
          </w:tcPr>
          <w:p w14:paraId="1502216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2.882</w:t>
            </w:r>
          </w:p>
        </w:tc>
      </w:tr>
      <w:tr w14:paraId="7F24EC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57" w:type="dxa"/>
            <w:left w:w="57" w:type="dxa"/>
            <w:bottom w:w="0" w:type="dxa"/>
            <w:right w:w="57" w:type="dxa"/>
          </w:tblCellMar>
        </w:tblPrEx>
        <w:trPr>
          <w:trHeight w:val="23" w:hRule="atLeast"/>
          <w:jc w:val="center"/>
        </w:trPr>
        <w:tc>
          <w:tcPr>
            <w:tcW w:w="798" w:type="dxa"/>
            <w:tcBorders>
              <w:top w:val="single" w:color="auto" w:sz="4" w:space="0"/>
              <w:bottom w:val="single" w:color="auto" w:sz="4" w:space="0"/>
              <w:right w:val="single" w:color="auto" w:sz="4" w:space="0"/>
            </w:tcBorders>
            <w:shd w:val="clear" w:color="auto" w:fill="BEBEBE" w:themeFill="background1" w:themeFillShade="BF"/>
            <w:vAlign w:val="center"/>
          </w:tcPr>
          <w:p w14:paraId="0B99768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kern w:val="2"/>
                <w:sz w:val="16"/>
                <w:szCs w:val="16"/>
                <w:vertAlign w:val="baseline"/>
                <w:lang w:val="en-US" w:eastAsia="zh-CN" w:bidi="ar-SA"/>
              </w:rPr>
            </w:pPr>
            <w:r>
              <w:rPr>
                <w:rFonts w:hint="default" w:ascii="Times New Roman" w:hAnsi="Times New Roman" w:cs="Times New Roman"/>
                <w:i/>
                <w:iCs/>
                <w:sz w:val="16"/>
                <w:szCs w:val="16"/>
                <w:lang w:val="en-US" w:eastAsia="zh-CN"/>
              </w:rPr>
              <w:t>φ</w:t>
            </w:r>
          </w:p>
        </w:tc>
        <w:tc>
          <w:tcPr>
            <w:tcW w:w="798" w:type="dxa"/>
            <w:tcBorders>
              <w:top w:val="single" w:color="auto" w:sz="4" w:space="0"/>
              <w:left w:val="single" w:color="auto" w:sz="4" w:space="0"/>
              <w:bottom w:val="single" w:color="auto" w:sz="4" w:space="0"/>
              <w:right w:val="single" w:color="auto" w:sz="4" w:space="0"/>
            </w:tcBorders>
            <w:shd w:val="clear" w:color="auto" w:fill="BEBEBE" w:themeFill="background1" w:themeFillShade="BF"/>
            <w:vAlign w:val="center"/>
          </w:tcPr>
          <w:p w14:paraId="79B3812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30</w:t>
            </w:r>
            <w:r>
              <w:rPr>
                <w:rFonts w:hint="default" w:ascii="Times New Roman" w:hAnsi="Times New Roman" w:cs="Times New Roman"/>
                <w:color w:val="000000"/>
                <w:sz w:val="16"/>
                <w:szCs w:val="16"/>
                <w:vertAlign w:val="baseline"/>
                <w:lang w:val="en-US" w:eastAsia="zh-CN"/>
              </w:rPr>
              <w:t>°</w:t>
            </w:r>
          </w:p>
        </w:tc>
        <w:tc>
          <w:tcPr>
            <w:tcW w:w="798" w:type="dxa"/>
            <w:tcBorders>
              <w:top w:val="single" w:color="auto" w:sz="4" w:space="0"/>
              <w:left w:val="single" w:color="auto" w:sz="4" w:space="0"/>
              <w:bottom w:val="single" w:color="auto" w:sz="4" w:space="0"/>
            </w:tcBorders>
            <w:shd w:val="clear" w:color="auto" w:fill="BEBEBE" w:themeFill="background1" w:themeFillShade="BF"/>
            <w:vAlign w:val="center"/>
          </w:tcPr>
          <w:p w14:paraId="636F6AF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31</w:t>
            </w:r>
            <w:r>
              <w:rPr>
                <w:rFonts w:hint="default" w:ascii="Times New Roman" w:hAnsi="Times New Roman" w:cs="Times New Roman"/>
                <w:color w:val="000000"/>
                <w:sz w:val="16"/>
                <w:szCs w:val="16"/>
                <w:vertAlign w:val="baseline"/>
                <w:lang w:val="en-US" w:eastAsia="zh-CN"/>
              </w:rPr>
              <w:t>°</w:t>
            </w:r>
          </w:p>
        </w:tc>
        <w:tc>
          <w:tcPr>
            <w:tcW w:w="798" w:type="dxa"/>
            <w:tcBorders>
              <w:top w:val="single" w:color="auto" w:sz="4" w:space="0"/>
              <w:left w:val="single" w:color="auto" w:sz="4" w:space="0"/>
              <w:bottom w:val="single" w:color="auto" w:sz="4" w:space="0"/>
            </w:tcBorders>
            <w:shd w:val="clear" w:color="auto" w:fill="BEBEBE" w:themeFill="background1" w:themeFillShade="BF"/>
            <w:vAlign w:val="center"/>
          </w:tcPr>
          <w:p w14:paraId="40EA21B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32</w:t>
            </w:r>
            <w:r>
              <w:rPr>
                <w:rFonts w:hint="default" w:ascii="Times New Roman" w:hAnsi="Times New Roman" w:cs="Times New Roman"/>
                <w:color w:val="000000"/>
                <w:sz w:val="16"/>
                <w:szCs w:val="16"/>
                <w:vertAlign w:val="baseline"/>
                <w:lang w:val="en-US" w:eastAsia="zh-CN"/>
              </w:rPr>
              <w:t>°</w:t>
            </w:r>
          </w:p>
        </w:tc>
        <w:tc>
          <w:tcPr>
            <w:tcW w:w="798" w:type="dxa"/>
            <w:tcBorders>
              <w:top w:val="single" w:color="auto" w:sz="4" w:space="0"/>
              <w:left w:val="single" w:color="auto" w:sz="4" w:space="0"/>
              <w:bottom w:val="single" w:color="auto" w:sz="4" w:space="0"/>
            </w:tcBorders>
            <w:shd w:val="clear" w:color="auto" w:fill="BEBEBE" w:themeFill="background1" w:themeFillShade="BF"/>
            <w:vAlign w:val="center"/>
          </w:tcPr>
          <w:p w14:paraId="40DDB6F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33</w:t>
            </w:r>
            <w:r>
              <w:rPr>
                <w:rFonts w:hint="default" w:ascii="Times New Roman" w:hAnsi="Times New Roman" w:cs="Times New Roman"/>
                <w:color w:val="000000"/>
                <w:sz w:val="16"/>
                <w:szCs w:val="16"/>
                <w:vertAlign w:val="baseline"/>
                <w:lang w:val="en-US" w:eastAsia="zh-CN"/>
              </w:rPr>
              <w:t>°</w:t>
            </w:r>
          </w:p>
        </w:tc>
        <w:tc>
          <w:tcPr>
            <w:tcW w:w="798" w:type="dxa"/>
            <w:tcBorders>
              <w:top w:val="single" w:color="auto" w:sz="4" w:space="0"/>
              <w:left w:val="single" w:color="auto" w:sz="4" w:space="0"/>
              <w:bottom w:val="single" w:color="auto" w:sz="4" w:space="0"/>
            </w:tcBorders>
            <w:shd w:val="clear" w:color="auto" w:fill="BEBEBE" w:themeFill="background1" w:themeFillShade="BF"/>
            <w:vAlign w:val="center"/>
          </w:tcPr>
          <w:p w14:paraId="2686231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34</w:t>
            </w:r>
            <w:r>
              <w:rPr>
                <w:rFonts w:hint="default" w:ascii="Times New Roman" w:hAnsi="Times New Roman" w:cs="Times New Roman"/>
                <w:color w:val="000000"/>
                <w:sz w:val="16"/>
                <w:szCs w:val="16"/>
                <w:vertAlign w:val="baseline"/>
                <w:lang w:val="en-US" w:eastAsia="zh-CN"/>
              </w:rPr>
              <w:t>°</w:t>
            </w:r>
          </w:p>
        </w:tc>
        <w:tc>
          <w:tcPr>
            <w:tcW w:w="798" w:type="dxa"/>
            <w:tcBorders>
              <w:top w:val="single" w:color="auto" w:sz="4" w:space="0"/>
              <w:left w:val="single" w:color="auto" w:sz="4" w:space="0"/>
              <w:bottom w:val="single" w:color="auto" w:sz="4" w:space="0"/>
            </w:tcBorders>
            <w:shd w:val="clear" w:color="auto" w:fill="BEBEBE" w:themeFill="background1" w:themeFillShade="BF"/>
            <w:vAlign w:val="center"/>
          </w:tcPr>
          <w:p w14:paraId="3733211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35</w:t>
            </w:r>
            <w:r>
              <w:rPr>
                <w:rFonts w:hint="default" w:ascii="Times New Roman" w:hAnsi="Times New Roman" w:cs="Times New Roman"/>
                <w:color w:val="000000"/>
                <w:sz w:val="16"/>
                <w:szCs w:val="16"/>
                <w:vertAlign w:val="baseline"/>
                <w:lang w:val="en-US" w:eastAsia="zh-CN"/>
              </w:rPr>
              <w:t>°</w:t>
            </w:r>
          </w:p>
        </w:tc>
        <w:tc>
          <w:tcPr>
            <w:tcW w:w="798" w:type="dxa"/>
            <w:tcBorders>
              <w:top w:val="single" w:color="auto" w:sz="4" w:space="0"/>
              <w:left w:val="single" w:color="auto" w:sz="4" w:space="0"/>
              <w:bottom w:val="single" w:color="auto" w:sz="4" w:space="0"/>
            </w:tcBorders>
            <w:shd w:val="clear" w:color="auto" w:fill="BEBEBE" w:themeFill="background1" w:themeFillShade="BF"/>
            <w:vAlign w:val="center"/>
          </w:tcPr>
          <w:p w14:paraId="21BFACF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36</w:t>
            </w:r>
            <w:r>
              <w:rPr>
                <w:rFonts w:hint="default" w:ascii="Times New Roman" w:hAnsi="Times New Roman" w:cs="Times New Roman"/>
                <w:color w:val="000000"/>
                <w:sz w:val="16"/>
                <w:szCs w:val="16"/>
                <w:vertAlign w:val="baseline"/>
                <w:lang w:val="en-US" w:eastAsia="zh-CN"/>
              </w:rPr>
              <w:t>°</w:t>
            </w:r>
          </w:p>
        </w:tc>
        <w:tc>
          <w:tcPr>
            <w:tcW w:w="798" w:type="dxa"/>
            <w:tcBorders>
              <w:top w:val="single" w:color="auto" w:sz="4" w:space="0"/>
              <w:left w:val="single" w:color="auto" w:sz="4" w:space="0"/>
              <w:bottom w:val="single" w:color="auto" w:sz="4" w:space="0"/>
            </w:tcBorders>
            <w:shd w:val="clear" w:color="auto" w:fill="BEBEBE" w:themeFill="background1" w:themeFillShade="BF"/>
            <w:vAlign w:val="center"/>
          </w:tcPr>
          <w:p w14:paraId="518DAF3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38</w:t>
            </w:r>
            <w:r>
              <w:rPr>
                <w:rFonts w:hint="default" w:ascii="Times New Roman" w:hAnsi="Times New Roman" w:cs="Times New Roman"/>
                <w:b/>
                <w:bCs/>
                <w:color w:val="000000"/>
                <w:sz w:val="16"/>
                <w:szCs w:val="16"/>
                <w:vertAlign w:val="baseline"/>
                <w:lang w:val="en-US" w:eastAsia="zh-CN"/>
              </w:rPr>
              <w:t>°</w:t>
            </w:r>
          </w:p>
        </w:tc>
        <w:tc>
          <w:tcPr>
            <w:tcW w:w="798" w:type="dxa"/>
            <w:tcBorders>
              <w:top w:val="single" w:color="auto" w:sz="4" w:space="0"/>
              <w:left w:val="single" w:color="auto" w:sz="4" w:space="0"/>
              <w:bottom w:val="single" w:color="auto" w:sz="4" w:space="0"/>
            </w:tcBorders>
            <w:shd w:val="clear" w:color="auto" w:fill="BEBEBE" w:themeFill="background1" w:themeFillShade="BF"/>
            <w:vAlign w:val="center"/>
          </w:tcPr>
          <w:p w14:paraId="19EDCEE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40</w:t>
            </w:r>
            <w:r>
              <w:rPr>
                <w:rFonts w:hint="default" w:ascii="Times New Roman" w:hAnsi="Times New Roman" w:cs="Times New Roman"/>
                <w:b/>
                <w:bCs/>
                <w:color w:val="000000"/>
                <w:sz w:val="16"/>
                <w:szCs w:val="16"/>
                <w:vertAlign w:val="baseline"/>
                <w:lang w:val="en-US" w:eastAsia="zh-CN"/>
              </w:rPr>
              <w:t>°</w:t>
            </w:r>
          </w:p>
        </w:tc>
        <w:tc>
          <w:tcPr>
            <w:tcW w:w="807" w:type="dxa"/>
            <w:tcBorders>
              <w:top w:val="single" w:color="auto" w:sz="4" w:space="0"/>
              <w:left w:val="single" w:color="auto" w:sz="4" w:space="0"/>
              <w:bottom w:val="single" w:color="auto" w:sz="4" w:space="0"/>
            </w:tcBorders>
            <w:shd w:val="clear" w:color="auto" w:fill="BEBEBE" w:themeFill="background1" w:themeFillShade="BF"/>
            <w:vAlign w:val="center"/>
          </w:tcPr>
          <w:p w14:paraId="199A281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45</w:t>
            </w:r>
            <w:r>
              <w:rPr>
                <w:rFonts w:hint="default" w:ascii="Times New Roman" w:hAnsi="Times New Roman" w:cs="Times New Roman"/>
                <w:b/>
                <w:bCs/>
                <w:color w:val="000000"/>
                <w:sz w:val="16"/>
                <w:szCs w:val="16"/>
                <w:vertAlign w:val="baseline"/>
                <w:lang w:val="en-US" w:eastAsia="zh-CN"/>
              </w:rPr>
              <w:t>°</w:t>
            </w:r>
          </w:p>
        </w:tc>
      </w:tr>
      <w:tr w14:paraId="544B19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57" w:type="dxa"/>
            <w:left w:w="57" w:type="dxa"/>
            <w:bottom w:w="0" w:type="dxa"/>
            <w:right w:w="57" w:type="dxa"/>
          </w:tblCellMar>
        </w:tblPrEx>
        <w:trPr>
          <w:trHeight w:val="23" w:hRule="atLeast"/>
          <w:jc w:val="center"/>
        </w:trPr>
        <w:tc>
          <w:tcPr>
            <w:tcW w:w="798" w:type="dxa"/>
            <w:tcBorders>
              <w:top w:val="single" w:color="auto" w:sz="4" w:space="0"/>
              <w:bottom w:val="single" w:color="auto" w:sz="4" w:space="0"/>
              <w:right w:val="single" w:color="auto" w:sz="4" w:space="0"/>
            </w:tcBorders>
            <w:shd w:val="clear" w:color="auto" w:fill="FFFFFF"/>
            <w:vAlign w:val="center"/>
          </w:tcPr>
          <w:p w14:paraId="4BAC155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kern w:val="2"/>
                <w:sz w:val="16"/>
                <w:szCs w:val="16"/>
                <w:vertAlign w:val="baseline"/>
                <w:lang w:val="en-US" w:eastAsia="zh-CN" w:bidi="ar-SA"/>
              </w:rPr>
            </w:pPr>
            <w:r>
              <w:rPr>
                <w:rFonts w:hint="default" w:ascii="Times New Roman" w:hAnsi="Times New Roman" w:cs="Times New Roman"/>
                <w:i/>
                <w:iCs/>
                <w:sz w:val="16"/>
                <w:szCs w:val="16"/>
                <w:lang w:val="en-US" w:eastAsia="zh-CN"/>
              </w:rPr>
              <w:t>K</w:t>
            </w:r>
            <w:r>
              <w:rPr>
                <w:rFonts w:hint="default" w:ascii="Times New Roman" w:hAnsi="Times New Roman" w:cs="Times New Roman"/>
                <w:sz w:val="16"/>
                <w:szCs w:val="16"/>
                <w:vertAlign w:val="subscript"/>
                <w:lang w:val="en-US" w:eastAsia="zh-CN"/>
              </w:rPr>
              <w:t>a</w:t>
            </w:r>
          </w:p>
        </w:tc>
        <w:tc>
          <w:tcPr>
            <w:tcW w:w="798" w:type="dxa"/>
            <w:tcBorders>
              <w:top w:val="single" w:color="auto" w:sz="4" w:space="0"/>
              <w:left w:val="single" w:color="auto" w:sz="4" w:space="0"/>
              <w:bottom w:val="single" w:color="auto" w:sz="4" w:space="0"/>
              <w:right w:val="single" w:color="auto" w:sz="4" w:space="0"/>
            </w:tcBorders>
            <w:shd w:val="clear" w:color="auto" w:fill="FFFFFF"/>
            <w:vAlign w:val="center"/>
          </w:tcPr>
          <w:p w14:paraId="7FA4235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0.333</w:t>
            </w:r>
          </w:p>
        </w:tc>
        <w:tc>
          <w:tcPr>
            <w:tcW w:w="798" w:type="dxa"/>
            <w:tcBorders>
              <w:top w:val="single" w:color="auto" w:sz="4" w:space="0"/>
              <w:left w:val="single" w:color="auto" w:sz="4" w:space="0"/>
              <w:bottom w:val="single" w:color="auto" w:sz="4" w:space="0"/>
            </w:tcBorders>
            <w:shd w:val="clear" w:color="auto" w:fill="FFFFFF"/>
            <w:vAlign w:val="center"/>
          </w:tcPr>
          <w:p w14:paraId="3A52FDF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0.320</w:t>
            </w:r>
          </w:p>
        </w:tc>
        <w:tc>
          <w:tcPr>
            <w:tcW w:w="798" w:type="dxa"/>
            <w:tcBorders>
              <w:top w:val="single" w:color="auto" w:sz="4" w:space="0"/>
              <w:left w:val="single" w:color="auto" w:sz="4" w:space="0"/>
              <w:bottom w:val="single" w:color="auto" w:sz="4" w:space="0"/>
            </w:tcBorders>
            <w:shd w:val="clear" w:color="auto" w:fill="FFFFFF"/>
            <w:vAlign w:val="center"/>
          </w:tcPr>
          <w:p w14:paraId="0E8035F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0.307</w:t>
            </w:r>
          </w:p>
        </w:tc>
        <w:tc>
          <w:tcPr>
            <w:tcW w:w="798" w:type="dxa"/>
            <w:tcBorders>
              <w:top w:val="single" w:color="auto" w:sz="4" w:space="0"/>
              <w:left w:val="single" w:color="auto" w:sz="4" w:space="0"/>
              <w:bottom w:val="single" w:color="auto" w:sz="4" w:space="0"/>
            </w:tcBorders>
            <w:shd w:val="clear" w:color="auto" w:fill="FFFFFF"/>
            <w:vAlign w:val="center"/>
          </w:tcPr>
          <w:p w14:paraId="29BA5E3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0.295</w:t>
            </w:r>
          </w:p>
        </w:tc>
        <w:tc>
          <w:tcPr>
            <w:tcW w:w="798" w:type="dxa"/>
            <w:tcBorders>
              <w:top w:val="single" w:color="auto" w:sz="4" w:space="0"/>
              <w:left w:val="single" w:color="auto" w:sz="4" w:space="0"/>
              <w:bottom w:val="single" w:color="auto" w:sz="4" w:space="0"/>
            </w:tcBorders>
            <w:shd w:val="clear" w:color="auto" w:fill="FFFFFF"/>
            <w:vAlign w:val="center"/>
          </w:tcPr>
          <w:p w14:paraId="6C3501D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0.283</w:t>
            </w:r>
          </w:p>
        </w:tc>
        <w:tc>
          <w:tcPr>
            <w:tcW w:w="798" w:type="dxa"/>
            <w:tcBorders>
              <w:top w:val="single" w:color="auto" w:sz="4" w:space="0"/>
              <w:left w:val="single" w:color="auto" w:sz="4" w:space="0"/>
              <w:bottom w:val="single" w:color="auto" w:sz="4" w:space="0"/>
            </w:tcBorders>
            <w:shd w:val="clear" w:color="auto" w:fill="FFFFFF"/>
            <w:vAlign w:val="center"/>
          </w:tcPr>
          <w:p w14:paraId="58E6670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0.271</w:t>
            </w:r>
          </w:p>
        </w:tc>
        <w:tc>
          <w:tcPr>
            <w:tcW w:w="798" w:type="dxa"/>
            <w:tcBorders>
              <w:top w:val="single" w:color="auto" w:sz="4" w:space="0"/>
              <w:left w:val="single" w:color="auto" w:sz="4" w:space="0"/>
              <w:bottom w:val="single" w:color="auto" w:sz="4" w:space="0"/>
            </w:tcBorders>
            <w:shd w:val="clear" w:color="auto" w:fill="FFFFFF"/>
            <w:vAlign w:val="center"/>
          </w:tcPr>
          <w:p w14:paraId="086DA59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0.260</w:t>
            </w:r>
          </w:p>
        </w:tc>
        <w:tc>
          <w:tcPr>
            <w:tcW w:w="798" w:type="dxa"/>
            <w:tcBorders>
              <w:top w:val="single" w:color="auto" w:sz="4" w:space="0"/>
              <w:left w:val="single" w:color="auto" w:sz="4" w:space="0"/>
              <w:bottom w:val="single" w:color="auto" w:sz="4" w:space="0"/>
            </w:tcBorders>
            <w:shd w:val="clear" w:color="auto" w:fill="FFFFFF"/>
            <w:vAlign w:val="center"/>
          </w:tcPr>
          <w:p w14:paraId="6F9B67A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0.238</w:t>
            </w:r>
          </w:p>
        </w:tc>
        <w:tc>
          <w:tcPr>
            <w:tcW w:w="798" w:type="dxa"/>
            <w:tcBorders>
              <w:top w:val="single" w:color="auto" w:sz="4" w:space="0"/>
              <w:left w:val="single" w:color="auto" w:sz="4" w:space="0"/>
              <w:bottom w:val="single" w:color="auto" w:sz="4" w:space="0"/>
            </w:tcBorders>
            <w:shd w:val="clear" w:color="auto" w:fill="FFFFFF"/>
            <w:vAlign w:val="center"/>
          </w:tcPr>
          <w:p w14:paraId="4375252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0.217</w:t>
            </w:r>
          </w:p>
        </w:tc>
        <w:tc>
          <w:tcPr>
            <w:tcW w:w="807" w:type="dxa"/>
            <w:tcBorders>
              <w:top w:val="single" w:color="auto" w:sz="4" w:space="0"/>
              <w:left w:val="single" w:color="auto" w:sz="4" w:space="0"/>
              <w:bottom w:val="single" w:color="auto" w:sz="4" w:space="0"/>
            </w:tcBorders>
            <w:shd w:val="clear" w:color="auto" w:fill="FFFFFF"/>
            <w:vAlign w:val="center"/>
          </w:tcPr>
          <w:p w14:paraId="787B972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0.172</w:t>
            </w:r>
          </w:p>
        </w:tc>
      </w:tr>
      <w:tr w14:paraId="33B71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57" w:type="dxa"/>
            <w:left w:w="57" w:type="dxa"/>
            <w:bottom w:w="0" w:type="dxa"/>
            <w:right w:w="57" w:type="dxa"/>
          </w:tblCellMar>
        </w:tblPrEx>
        <w:trPr>
          <w:trHeight w:val="23" w:hRule="atLeast"/>
          <w:jc w:val="center"/>
        </w:trPr>
        <w:tc>
          <w:tcPr>
            <w:tcW w:w="798" w:type="dxa"/>
            <w:tcBorders>
              <w:top w:val="single" w:color="auto" w:sz="4" w:space="0"/>
              <w:bottom w:val="single" w:color="auto" w:sz="12" w:space="0"/>
              <w:right w:val="single" w:color="auto" w:sz="4" w:space="0"/>
            </w:tcBorders>
            <w:shd w:val="clear" w:color="auto" w:fill="FFFFFF"/>
            <w:vAlign w:val="center"/>
          </w:tcPr>
          <w:p w14:paraId="1260358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kern w:val="2"/>
                <w:sz w:val="16"/>
                <w:szCs w:val="16"/>
                <w:vertAlign w:val="baseline"/>
                <w:lang w:val="en-US" w:eastAsia="zh-CN" w:bidi="ar-SA"/>
              </w:rPr>
            </w:pPr>
            <w:r>
              <w:rPr>
                <w:rFonts w:hint="default" w:ascii="Times New Roman" w:hAnsi="Times New Roman" w:cs="Times New Roman"/>
                <w:i/>
                <w:iCs/>
                <w:sz w:val="16"/>
                <w:szCs w:val="16"/>
                <w:lang w:val="en-US" w:eastAsia="zh-CN"/>
              </w:rPr>
              <w:t>K</w:t>
            </w:r>
            <w:r>
              <w:rPr>
                <w:rFonts w:hint="default" w:ascii="Times New Roman" w:hAnsi="Times New Roman" w:cs="Times New Roman"/>
                <w:sz w:val="16"/>
                <w:szCs w:val="16"/>
                <w:vertAlign w:val="subscript"/>
                <w:lang w:val="en-US" w:eastAsia="zh-CN"/>
              </w:rPr>
              <w:t>p</w:t>
            </w:r>
          </w:p>
        </w:tc>
        <w:tc>
          <w:tcPr>
            <w:tcW w:w="798" w:type="dxa"/>
            <w:tcBorders>
              <w:top w:val="single" w:color="auto" w:sz="4" w:space="0"/>
              <w:left w:val="single" w:color="auto" w:sz="4" w:space="0"/>
              <w:bottom w:val="single" w:color="auto" w:sz="12" w:space="0"/>
              <w:right w:val="single" w:color="auto" w:sz="4" w:space="0"/>
            </w:tcBorders>
            <w:shd w:val="clear" w:color="auto" w:fill="FFFFFF"/>
            <w:vAlign w:val="center"/>
          </w:tcPr>
          <w:p w14:paraId="6F82F90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3.000</w:t>
            </w:r>
          </w:p>
        </w:tc>
        <w:tc>
          <w:tcPr>
            <w:tcW w:w="798" w:type="dxa"/>
            <w:tcBorders>
              <w:top w:val="single" w:color="auto" w:sz="4" w:space="0"/>
              <w:left w:val="single" w:color="auto" w:sz="4" w:space="0"/>
              <w:bottom w:val="single" w:color="auto" w:sz="12" w:space="0"/>
            </w:tcBorders>
            <w:shd w:val="clear" w:color="auto" w:fill="FFFFFF"/>
            <w:vAlign w:val="center"/>
          </w:tcPr>
          <w:p w14:paraId="131CACF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3.124</w:t>
            </w:r>
          </w:p>
        </w:tc>
        <w:tc>
          <w:tcPr>
            <w:tcW w:w="798" w:type="dxa"/>
            <w:tcBorders>
              <w:top w:val="single" w:color="auto" w:sz="4" w:space="0"/>
              <w:left w:val="single" w:color="auto" w:sz="4" w:space="0"/>
              <w:bottom w:val="single" w:color="auto" w:sz="12" w:space="0"/>
            </w:tcBorders>
            <w:shd w:val="clear" w:color="auto" w:fill="FFFFFF"/>
            <w:vAlign w:val="center"/>
          </w:tcPr>
          <w:p w14:paraId="3C5BCC3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3.255</w:t>
            </w:r>
          </w:p>
        </w:tc>
        <w:tc>
          <w:tcPr>
            <w:tcW w:w="798" w:type="dxa"/>
            <w:tcBorders>
              <w:top w:val="single" w:color="auto" w:sz="4" w:space="0"/>
              <w:left w:val="single" w:color="auto" w:sz="4" w:space="0"/>
              <w:bottom w:val="single" w:color="auto" w:sz="12" w:space="0"/>
            </w:tcBorders>
            <w:shd w:val="clear" w:color="auto" w:fill="FFFFFF"/>
            <w:vAlign w:val="center"/>
          </w:tcPr>
          <w:p w14:paraId="1582119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3.392</w:t>
            </w:r>
          </w:p>
        </w:tc>
        <w:tc>
          <w:tcPr>
            <w:tcW w:w="798" w:type="dxa"/>
            <w:tcBorders>
              <w:top w:val="single" w:color="auto" w:sz="4" w:space="0"/>
              <w:left w:val="single" w:color="auto" w:sz="4" w:space="0"/>
              <w:bottom w:val="single" w:color="auto" w:sz="12" w:space="0"/>
            </w:tcBorders>
            <w:shd w:val="clear" w:color="auto" w:fill="FFFFFF"/>
            <w:vAlign w:val="center"/>
          </w:tcPr>
          <w:p w14:paraId="227B7FA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3.537</w:t>
            </w:r>
          </w:p>
        </w:tc>
        <w:tc>
          <w:tcPr>
            <w:tcW w:w="798" w:type="dxa"/>
            <w:tcBorders>
              <w:top w:val="single" w:color="auto" w:sz="4" w:space="0"/>
              <w:left w:val="single" w:color="auto" w:sz="4" w:space="0"/>
              <w:bottom w:val="single" w:color="auto" w:sz="12" w:space="0"/>
            </w:tcBorders>
            <w:shd w:val="clear" w:color="auto" w:fill="FFFFFF"/>
            <w:vAlign w:val="center"/>
          </w:tcPr>
          <w:p w14:paraId="5F2393E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3.690</w:t>
            </w:r>
          </w:p>
        </w:tc>
        <w:tc>
          <w:tcPr>
            <w:tcW w:w="798" w:type="dxa"/>
            <w:tcBorders>
              <w:top w:val="single" w:color="auto" w:sz="4" w:space="0"/>
              <w:left w:val="single" w:color="auto" w:sz="4" w:space="0"/>
              <w:bottom w:val="single" w:color="auto" w:sz="12" w:space="0"/>
            </w:tcBorders>
            <w:shd w:val="clear" w:color="auto" w:fill="FFFFFF"/>
            <w:vAlign w:val="center"/>
          </w:tcPr>
          <w:p w14:paraId="644D954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3.852</w:t>
            </w:r>
          </w:p>
        </w:tc>
        <w:tc>
          <w:tcPr>
            <w:tcW w:w="798" w:type="dxa"/>
            <w:tcBorders>
              <w:top w:val="single" w:color="auto" w:sz="4" w:space="0"/>
              <w:left w:val="single" w:color="auto" w:sz="4" w:space="0"/>
              <w:bottom w:val="single" w:color="auto" w:sz="12" w:space="0"/>
            </w:tcBorders>
            <w:shd w:val="clear" w:color="auto" w:fill="FFFFFF"/>
            <w:vAlign w:val="center"/>
          </w:tcPr>
          <w:p w14:paraId="548F61A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4.204</w:t>
            </w:r>
          </w:p>
        </w:tc>
        <w:tc>
          <w:tcPr>
            <w:tcW w:w="798" w:type="dxa"/>
            <w:tcBorders>
              <w:top w:val="single" w:color="auto" w:sz="4" w:space="0"/>
              <w:left w:val="single" w:color="auto" w:sz="4" w:space="0"/>
              <w:bottom w:val="single" w:color="auto" w:sz="12" w:space="0"/>
            </w:tcBorders>
            <w:shd w:val="clear" w:color="auto" w:fill="FFFFFF"/>
            <w:vAlign w:val="center"/>
          </w:tcPr>
          <w:p w14:paraId="7BB6523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4.599</w:t>
            </w:r>
          </w:p>
        </w:tc>
        <w:tc>
          <w:tcPr>
            <w:tcW w:w="807" w:type="dxa"/>
            <w:tcBorders>
              <w:top w:val="single" w:color="auto" w:sz="4" w:space="0"/>
              <w:left w:val="single" w:color="auto" w:sz="4" w:space="0"/>
              <w:bottom w:val="single" w:color="auto" w:sz="12" w:space="0"/>
            </w:tcBorders>
            <w:shd w:val="clear" w:color="auto" w:fill="FFFFFF"/>
            <w:vAlign w:val="center"/>
          </w:tcPr>
          <w:p w14:paraId="5C500AB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5.828</w:t>
            </w:r>
          </w:p>
        </w:tc>
      </w:tr>
    </w:tbl>
    <w:p w14:paraId="783F422B">
      <w:pPr>
        <w:spacing w:line="240" w:lineRule="auto"/>
        <w:rPr>
          <w:rFonts w:hint="eastAsia" w:eastAsiaTheme="minorEastAsia"/>
          <w:lang w:eastAsia="zh-CN"/>
        </w:rPr>
      </w:pPr>
      <w:r>
        <w:rPr>
          <w:rFonts w:hint="eastAsia" w:eastAsiaTheme="minorEastAsia"/>
          <w:lang w:eastAsia="zh-CN"/>
        </w:rPr>
        <w:br w:type="page"/>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374"/>
        <w:gridCol w:w="989"/>
        <w:gridCol w:w="2717"/>
        <w:gridCol w:w="3707"/>
      </w:tblGrid>
      <w:tr w14:paraId="1D4433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jc w:val="center"/>
        </w:trPr>
        <w:tc>
          <w:tcPr>
            <w:tcW w:w="1417" w:type="dxa"/>
            <w:tcBorders>
              <w:top w:val="single" w:color="auto" w:sz="12" w:space="0"/>
              <w:bottom w:val="single" w:color="auto" w:sz="4" w:space="0"/>
              <w:right w:val="single" w:color="auto" w:sz="4" w:space="0"/>
            </w:tcBorders>
            <w:shd w:val="clear" w:color="auto" w:fill="auto"/>
            <w:vAlign w:val="center"/>
          </w:tcPr>
          <w:p w14:paraId="556866C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p>
        </w:tc>
        <w:tc>
          <w:tcPr>
            <w:tcW w:w="3826" w:type="dxa"/>
            <w:gridSpan w:val="2"/>
            <w:tcBorders>
              <w:top w:val="single" w:color="auto" w:sz="12" w:space="0"/>
              <w:left w:val="single" w:color="auto" w:sz="4" w:space="0"/>
              <w:bottom w:val="single" w:color="auto" w:sz="4" w:space="0"/>
              <w:right w:val="single" w:color="auto" w:sz="4" w:space="0"/>
            </w:tcBorders>
            <w:shd w:val="clear" w:color="auto" w:fill="auto"/>
            <w:vAlign w:val="center"/>
          </w:tcPr>
          <w:p w14:paraId="24A1612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sz w:val="16"/>
                <w:szCs w:val="16"/>
                <w:vertAlign w:val="baseline"/>
                <w:lang w:val="en-US" w:eastAsia="zh-CN"/>
              </w:rPr>
            </w:pPr>
            <w:r>
              <w:rPr>
                <w:rFonts w:hint="default" w:ascii="Times New Roman" w:hAnsi="Times New Roman" w:cs="Times New Roman"/>
                <w:b/>
                <w:bCs/>
                <w:color w:val="000000"/>
                <w:sz w:val="16"/>
                <w:szCs w:val="16"/>
                <w:vertAlign w:val="baseline"/>
                <w:lang w:val="en-US" w:eastAsia="zh-CN"/>
              </w:rPr>
              <w:t>主动土压力</w:t>
            </w:r>
          </w:p>
        </w:tc>
        <w:tc>
          <w:tcPr>
            <w:tcW w:w="3827" w:type="dxa"/>
            <w:tcBorders>
              <w:top w:val="single" w:color="auto" w:sz="12" w:space="0"/>
              <w:left w:val="single" w:color="auto" w:sz="4" w:space="0"/>
              <w:bottom w:val="single" w:color="auto" w:sz="4" w:space="0"/>
            </w:tcBorders>
            <w:shd w:val="clear" w:color="auto" w:fill="auto"/>
            <w:vAlign w:val="center"/>
          </w:tcPr>
          <w:p w14:paraId="6AA990E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eastAsia="zh-CN"/>
              </w:rPr>
            </w:pPr>
            <w:r>
              <w:rPr>
                <w:rFonts w:hint="default" w:ascii="Times New Roman" w:hAnsi="Times New Roman" w:cs="Times New Roman"/>
                <w:b/>
                <w:bCs/>
                <w:color w:val="000000"/>
                <w:sz w:val="16"/>
                <w:szCs w:val="16"/>
                <w:vertAlign w:val="baseline"/>
                <w:lang w:eastAsia="zh-CN"/>
              </w:rPr>
              <w:t>被动土压力</w:t>
            </w:r>
          </w:p>
        </w:tc>
      </w:tr>
      <w:tr w14:paraId="72EED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90" w:hRule="atLeast"/>
          <w:jc w:val="center"/>
        </w:trPr>
        <w:tc>
          <w:tcPr>
            <w:tcW w:w="1417" w:type="dxa"/>
            <w:tcBorders>
              <w:top w:val="single" w:color="auto" w:sz="4" w:space="0"/>
              <w:bottom w:val="single" w:color="auto" w:sz="4" w:space="0"/>
              <w:right w:val="single" w:color="auto" w:sz="4" w:space="0"/>
            </w:tcBorders>
            <w:shd w:val="clear" w:color="auto" w:fill="auto"/>
            <w:vAlign w:val="center"/>
          </w:tcPr>
          <w:p w14:paraId="7E9F2A7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kern w:val="2"/>
                <w:sz w:val="16"/>
                <w:szCs w:val="16"/>
                <w:vertAlign w:val="baseline"/>
                <w:lang w:val="en-US" w:eastAsia="zh-CN" w:bidi="ar-SA"/>
              </w:rPr>
            </w:pPr>
            <w:r>
              <w:rPr>
                <w:rFonts w:hint="default" w:ascii="Times New Roman" w:hAnsi="Times New Roman" w:cs="Times New Roman"/>
                <w:b/>
                <w:bCs/>
                <w:color w:val="000000"/>
                <w:sz w:val="16"/>
                <w:szCs w:val="16"/>
                <w:vertAlign w:val="baseline"/>
                <w:lang w:val="en-US" w:eastAsia="zh-CN"/>
              </w:rPr>
              <w:t>①黏性土</w:t>
            </w:r>
          </w:p>
        </w:tc>
        <w:tc>
          <w:tcPr>
            <w:tcW w:w="3826"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0C479F9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m:oMathPara>
              <m:oMath>
                <m:sSub>
                  <m:sSubPr>
                    <m:ctrlPr>
                      <w:rPr>
                        <w:rFonts w:hint="default" w:ascii="Cambria Math" w:hAnsi="Cambria Math" w:cs="Times New Roman"/>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G</m:t>
                    </m:r>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θ−φ</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cL</m:t>
                    </m:r>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cos</m:t>
                        </m:r>
                        <m:ctrlPr>
                          <w:rPr>
                            <w:rFonts w:hint="default" w:ascii="Cambria Math" w:hAnsi="Cambria Math" w:cs="Times New Roman"/>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bidi="ar-SA"/>
                          </w:rPr>
                          <m:t>φ</m:t>
                        </m:r>
                        <m:ctrlPr>
                          <w:rPr>
                            <w:rFonts w:hint="default" w:ascii="Cambria Math" w:hAnsi="Cambria Math" w:cs="Times New Roman"/>
                            <w:color w:val="000000"/>
                            <w:kern w:val="2"/>
                            <w:sz w:val="16"/>
                            <w:szCs w:val="16"/>
                            <w:vertAlign w:val="baseline"/>
                            <w:lang w:val="en-US" w:eastAsia="zh-CN" w:bidi="ar-SA"/>
                          </w:rPr>
                        </m:ctrlPr>
                      </m:e>
                    </m:func>
                    <m:ctrlPr>
                      <w:rPr>
                        <w:rFonts w:hint="default" w:ascii="Cambria Math" w:hAnsi="Cambria Math" w:cs="Times New Roman"/>
                        <w:color w:val="000000"/>
                        <w:kern w:val="2"/>
                        <w:sz w:val="16"/>
                        <w:szCs w:val="16"/>
                        <w:vertAlign w:val="baseline"/>
                        <w:lang w:val="en-US" w:eastAsia="zh-CN" w:bidi="ar-SA"/>
                      </w:rPr>
                    </m:ctrlPr>
                  </m:num>
                  <m:den>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α+θ−φ−δ</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ctrlPr>
                      <w:rPr>
                        <w:rFonts w:hint="default" w:ascii="Cambria Math" w:hAnsi="Cambria Math" w:cs="Times New Roman"/>
                        <w:color w:val="000000"/>
                        <w:kern w:val="2"/>
                        <w:sz w:val="16"/>
                        <w:szCs w:val="16"/>
                        <w:vertAlign w:val="baseline"/>
                        <w:lang w:val="en-US" w:eastAsia="zh-CN" w:bidi="ar-SA"/>
                      </w:rPr>
                    </m:ctrlPr>
                  </m:den>
                </m:f>
              </m:oMath>
            </m:oMathPara>
          </w:p>
          <w:p w14:paraId="0F2BCE31">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both"/>
              <w:textAlignment w:val="auto"/>
              <w:rPr>
                <w:rFonts w:hint="default" w:ascii="Times New Roman" w:hAnsi="Times New Roman" w:cs="Times New Roman"/>
                <w:i w:val="0"/>
                <w:color w:val="000000"/>
                <w:kern w:val="2"/>
                <w:sz w:val="16"/>
                <w:szCs w:val="16"/>
                <w:vertAlign w:val="baseline"/>
                <w:lang w:val="en-US" w:eastAsia="zh-CN" w:bidi="ar-SA"/>
              </w:rPr>
            </w:pPr>
            <w:r>
              <w:rPr>
                <w:rFonts w:hint="default" w:ascii="Times New Roman" w:hAnsi="Times New Roman" w:cs="Times New Roman"/>
                <w:i w:val="0"/>
                <w:color w:val="000000"/>
                <w:kern w:val="2"/>
                <w:sz w:val="16"/>
                <w:szCs w:val="16"/>
                <w:vertAlign w:val="baseline"/>
                <w:lang w:val="en-US" w:eastAsia="zh-CN" w:bidi="ar-SA"/>
              </w:rPr>
              <w:t>朗金条件：</w:t>
            </w:r>
            <m:oMath>
              <m:r>
                <m:rPr/>
                <w:rPr>
                  <w:rFonts w:hint="default" w:ascii="Cambria Math" w:hAnsi="Cambria Math" w:cs="Times New Roman"/>
                  <w:color w:val="000000"/>
                  <w:kern w:val="2"/>
                  <w:sz w:val="16"/>
                  <w:szCs w:val="16"/>
                  <w:vertAlign w:val="baseline"/>
                  <w:lang w:val="en-US" w:bidi="ar-SA"/>
                </w:rPr>
                <m:t>β=0</m:t>
              </m:r>
              <m:r>
                <m:rPr/>
                <w:rPr>
                  <w:rFonts w:hint="default" w:ascii="Cambria Math" w:hAnsi="Cambria Math" w:cs="Times New Roman"/>
                  <w:color w:val="000000"/>
                  <w:kern w:val="2"/>
                  <w:sz w:val="16"/>
                  <w:szCs w:val="16"/>
                  <w:vertAlign w:val="baseline"/>
                  <w:lang w:val="en-US" w:eastAsia="zh-CN" w:bidi="ar-SA"/>
                </w:rPr>
                <m:t>°</m:t>
              </m:r>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α=90</m:t>
              </m:r>
              <m:r>
                <m:rPr/>
                <w:rPr>
                  <w:rFonts w:hint="default" w:ascii="Cambria Math" w:hAnsi="Cambria Math" w:cs="Times New Roman"/>
                  <w:color w:val="000000"/>
                  <w:kern w:val="2"/>
                  <w:sz w:val="16"/>
                  <w:szCs w:val="16"/>
                  <w:vertAlign w:val="baseline"/>
                  <w:lang w:val="en-US" w:eastAsia="zh-CN" w:bidi="ar-SA"/>
                </w:rPr>
                <m:t>°</m:t>
              </m:r>
            </m:oMath>
            <w:r>
              <w:rPr>
                <w:rFonts w:hint="default" w:ascii="Times New Roman" w:hAnsi="Times New Roman" w:cs="Times New Roman"/>
                <w:i w:val="0"/>
                <w:color w:val="000000"/>
                <w:kern w:val="2"/>
                <w:sz w:val="16"/>
                <w:szCs w:val="16"/>
                <w:vertAlign w:val="baseline"/>
                <w:lang w:val="en-US" w:eastAsia="zh-CN" w:bidi="ar-SA"/>
              </w:rPr>
              <w:t>时，</w:t>
            </w:r>
          </w:p>
          <w:p w14:paraId="1245E86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m:oMathPara>
              <m:oMath>
                <m:sSub>
                  <m:sSubPr>
                    <m:ctrlPr>
                      <w:rPr>
                        <w:rFonts w:hint="default" w:ascii="Cambria Math" w:hAnsi="Cambria Math" w:cs="Times New Roman"/>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G</m:t>
                    </m:r>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θ−φ</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cL</m:t>
                    </m:r>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cos</m:t>
                        </m:r>
                        <m:ctrlPr>
                          <w:rPr>
                            <w:rFonts w:hint="default" w:ascii="Cambria Math" w:hAnsi="Cambria Math" w:cs="Times New Roman"/>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bidi="ar-SA"/>
                          </w:rPr>
                          <m:t>φ</m:t>
                        </m:r>
                        <m:ctrlPr>
                          <w:rPr>
                            <w:rFonts w:hint="default" w:ascii="Cambria Math" w:hAnsi="Cambria Math" w:cs="Times New Roman"/>
                            <w:color w:val="000000"/>
                            <w:kern w:val="2"/>
                            <w:sz w:val="16"/>
                            <w:szCs w:val="16"/>
                            <w:vertAlign w:val="baseline"/>
                            <w:lang w:val="en-US" w:eastAsia="zh-CN" w:bidi="ar-SA"/>
                          </w:rPr>
                        </m:ctrlPr>
                      </m:e>
                    </m:func>
                    <m:ctrlPr>
                      <w:rPr>
                        <w:rFonts w:hint="default" w:ascii="Cambria Math" w:hAnsi="Cambria Math" w:cs="Times New Roman"/>
                        <w:color w:val="000000"/>
                        <w:kern w:val="2"/>
                        <w:sz w:val="16"/>
                        <w:szCs w:val="16"/>
                        <w:vertAlign w:val="baseline"/>
                        <w:lang w:val="en-US" w:eastAsia="zh-CN" w:bidi="ar-SA"/>
                      </w:rPr>
                    </m:ctrlPr>
                  </m:num>
                  <m:den>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cos</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θ−φ</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ctrlPr>
                      <w:rPr>
                        <w:rFonts w:hint="default" w:ascii="Cambria Math" w:hAnsi="Cambria Math" w:cs="Times New Roman"/>
                        <w:color w:val="000000"/>
                        <w:kern w:val="2"/>
                        <w:sz w:val="16"/>
                        <w:szCs w:val="16"/>
                        <w:vertAlign w:val="baseline"/>
                        <w:lang w:val="en-US" w:eastAsia="zh-CN" w:bidi="ar-SA"/>
                      </w:rPr>
                    </m:ctrlPr>
                  </m:den>
                </m:f>
              </m:oMath>
            </m:oMathPara>
          </w:p>
        </w:tc>
        <w:tc>
          <w:tcPr>
            <w:tcW w:w="3827" w:type="dxa"/>
            <w:tcBorders>
              <w:top w:val="single" w:color="auto" w:sz="4" w:space="0"/>
              <w:left w:val="single" w:color="auto" w:sz="4" w:space="0"/>
              <w:bottom w:val="single" w:color="auto" w:sz="4" w:space="0"/>
            </w:tcBorders>
            <w:shd w:val="clear" w:color="auto" w:fill="auto"/>
            <w:vAlign w:val="center"/>
          </w:tcPr>
          <w:p w14:paraId="389C1CC8">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default" w:ascii="Times New Roman" w:hAnsi="Times New Roman" w:cs="Times New Roman"/>
                <w:i w:val="0"/>
                <w:color w:val="000000"/>
                <w:kern w:val="2"/>
                <w:sz w:val="16"/>
                <w:szCs w:val="16"/>
                <w:vertAlign w:val="baseline"/>
                <w:lang w:val="en-US" w:eastAsia="zh-CN" w:bidi="ar-SA"/>
              </w:rPr>
            </w:pPr>
            <m:oMathPara>
              <m:oMath>
                <m:sSub>
                  <m:sSubPr>
                    <m:ctrlPr>
                      <w:rPr>
                        <w:rFonts w:hint="default" w:ascii="Cambria Math" w:hAnsi="Cambria Math" w:cs="Times New Roman"/>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p</m:t>
                    </m:r>
                    <m:ctrlPr>
                      <w:rPr>
                        <w:rFonts w:hint="default" w:ascii="Cambria Math" w:hAnsi="Cambria Math" w:cs="Times New Roman"/>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G</m:t>
                    </m:r>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θ+φ</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r>
                      <m:rPr/>
                      <w:rPr>
                        <w:rFonts w:hint="default" w:ascii="Cambria Math" w:hAnsi="Cambria Math" w:cs="Times New Roman"/>
                        <w:color w:val="000000"/>
                        <w:kern w:val="2"/>
                        <w:sz w:val="16"/>
                        <w:szCs w:val="16"/>
                        <w:vertAlign w:val="baseline"/>
                        <w:lang w:val="en-US" w:eastAsia="zh-CN" w:bidi="ar-SA"/>
                      </w:rPr>
                      <m:t>+cL</m:t>
                    </m:r>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cos</m:t>
                        </m:r>
                        <m:ctrlPr>
                          <w:rPr>
                            <w:rFonts w:hint="default" w:ascii="Cambria Math" w:hAnsi="Cambria Math" w:cs="Times New Roman"/>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bidi="ar-SA"/>
                          </w:rPr>
                          <m:t>φ</m:t>
                        </m:r>
                        <m:ctrlPr>
                          <w:rPr>
                            <w:rFonts w:hint="default" w:ascii="Cambria Math" w:hAnsi="Cambria Math" w:cs="Times New Roman"/>
                            <w:color w:val="000000"/>
                            <w:kern w:val="2"/>
                            <w:sz w:val="16"/>
                            <w:szCs w:val="16"/>
                            <w:vertAlign w:val="baseline"/>
                            <w:lang w:val="en-US" w:eastAsia="zh-CN" w:bidi="ar-SA"/>
                          </w:rPr>
                        </m:ctrlPr>
                      </m:e>
                    </m:func>
                    <m:ctrlPr>
                      <w:rPr>
                        <w:rFonts w:hint="default" w:ascii="Cambria Math" w:hAnsi="Cambria Math" w:cs="Times New Roman"/>
                        <w:color w:val="000000"/>
                        <w:kern w:val="2"/>
                        <w:sz w:val="16"/>
                        <w:szCs w:val="16"/>
                        <w:vertAlign w:val="baseline"/>
                        <w:lang w:val="en-US" w:eastAsia="zh-CN" w:bidi="ar-SA"/>
                      </w:rPr>
                    </m:ctrlPr>
                  </m:num>
                  <m:den>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α+θ+φ+δ</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ctrlPr>
                      <w:rPr>
                        <w:rFonts w:hint="default" w:ascii="Cambria Math" w:hAnsi="Cambria Math" w:cs="Times New Roman"/>
                        <w:color w:val="000000"/>
                        <w:kern w:val="2"/>
                        <w:sz w:val="16"/>
                        <w:szCs w:val="16"/>
                        <w:vertAlign w:val="baseline"/>
                        <w:lang w:val="en-US" w:eastAsia="zh-CN" w:bidi="ar-SA"/>
                      </w:rPr>
                    </m:ctrlPr>
                  </m:den>
                </m:f>
              </m:oMath>
            </m:oMathPara>
          </w:p>
          <w:p w14:paraId="1CF7F79E">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both"/>
              <w:textAlignment w:val="auto"/>
              <w:rPr>
                <w:rFonts w:hint="default" w:ascii="Times New Roman" w:hAnsi="Times New Roman" w:cs="Times New Roman"/>
                <w:i w:val="0"/>
                <w:color w:val="000000"/>
                <w:kern w:val="2"/>
                <w:sz w:val="16"/>
                <w:szCs w:val="16"/>
                <w:vertAlign w:val="baseline"/>
                <w:lang w:val="en-US" w:eastAsia="zh-CN" w:bidi="ar-SA"/>
              </w:rPr>
            </w:pPr>
            <w:r>
              <w:rPr>
                <w:rFonts w:hint="default" w:ascii="Times New Roman" w:hAnsi="Times New Roman" w:cs="Times New Roman"/>
                <w:i w:val="0"/>
                <w:color w:val="000000"/>
                <w:kern w:val="2"/>
                <w:sz w:val="16"/>
                <w:szCs w:val="16"/>
                <w:vertAlign w:val="baseline"/>
                <w:lang w:val="en-US" w:eastAsia="zh-CN" w:bidi="ar-SA"/>
              </w:rPr>
              <w:t>朗金条件：</w:t>
            </w:r>
            <m:oMath>
              <m:r>
                <m:rPr/>
                <w:rPr>
                  <w:rFonts w:hint="default" w:ascii="Cambria Math" w:hAnsi="Cambria Math" w:cs="Times New Roman"/>
                  <w:color w:val="000000"/>
                  <w:kern w:val="2"/>
                  <w:sz w:val="16"/>
                  <w:szCs w:val="16"/>
                  <w:vertAlign w:val="baseline"/>
                  <w:lang w:val="en-US" w:bidi="ar-SA"/>
                </w:rPr>
                <m:t>β=0</m:t>
              </m:r>
              <m:r>
                <m:rPr/>
                <w:rPr>
                  <w:rFonts w:hint="default" w:ascii="Cambria Math" w:hAnsi="Cambria Math" w:cs="Times New Roman"/>
                  <w:color w:val="000000"/>
                  <w:kern w:val="2"/>
                  <w:sz w:val="16"/>
                  <w:szCs w:val="16"/>
                  <w:vertAlign w:val="baseline"/>
                  <w:lang w:val="en-US" w:eastAsia="zh-CN" w:bidi="ar-SA"/>
                </w:rPr>
                <m:t>°</m:t>
              </m:r>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α=90</m:t>
              </m:r>
              <m:r>
                <m:rPr/>
                <w:rPr>
                  <w:rFonts w:hint="default" w:ascii="Cambria Math" w:hAnsi="Cambria Math" w:cs="Times New Roman"/>
                  <w:color w:val="000000"/>
                  <w:kern w:val="2"/>
                  <w:sz w:val="16"/>
                  <w:szCs w:val="16"/>
                  <w:vertAlign w:val="baseline"/>
                  <w:lang w:val="en-US" w:eastAsia="zh-CN" w:bidi="ar-SA"/>
                </w:rPr>
                <m:t>°</m:t>
              </m:r>
            </m:oMath>
            <w:r>
              <w:rPr>
                <w:rFonts w:hint="default" w:ascii="Times New Roman" w:hAnsi="Times New Roman" w:cs="Times New Roman"/>
                <w:i w:val="0"/>
                <w:color w:val="000000"/>
                <w:kern w:val="2"/>
                <w:sz w:val="16"/>
                <w:szCs w:val="16"/>
                <w:vertAlign w:val="baseline"/>
                <w:lang w:val="en-US" w:eastAsia="zh-CN" w:bidi="ar-SA"/>
              </w:rPr>
              <w:t>时，</w:t>
            </w:r>
          </w:p>
          <w:p w14:paraId="55CA75E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m:oMathPara>
              <m:oMath>
                <m:sSub>
                  <m:sSubPr>
                    <m:ctrlPr>
                      <w:rPr>
                        <w:rFonts w:hint="default" w:ascii="Cambria Math" w:hAnsi="Cambria Math" w:cs="Times New Roman"/>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p</m:t>
                    </m:r>
                    <m:ctrlPr>
                      <w:rPr>
                        <w:rFonts w:hint="default" w:ascii="Cambria Math" w:hAnsi="Cambria Math" w:cs="Times New Roman"/>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G</m:t>
                    </m:r>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θ</m:t>
                        </m:r>
                        <m:r>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φ</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cL</m:t>
                    </m:r>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cos</m:t>
                        </m:r>
                        <m:ctrlPr>
                          <w:rPr>
                            <w:rFonts w:hint="default" w:ascii="Cambria Math" w:hAnsi="Cambria Math" w:cs="Times New Roman"/>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bidi="ar-SA"/>
                          </w:rPr>
                          <m:t>φ</m:t>
                        </m:r>
                        <m:ctrlPr>
                          <w:rPr>
                            <w:rFonts w:hint="default" w:ascii="Cambria Math" w:hAnsi="Cambria Math" w:cs="Times New Roman"/>
                            <w:color w:val="000000"/>
                            <w:kern w:val="2"/>
                            <w:sz w:val="16"/>
                            <w:szCs w:val="16"/>
                            <w:vertAlign w:val="baseline"/>
                            <w:lang w:val="en-US" w:eastAsia="zh-CN" w:bidi="ar-SA"/>
                          </w:rPr>
                        </m:ctrlPr>
                      </m:e>
                    </m:func>
                    <m:ctrlPr>
                      <w:rPr>
                        <w:rFonts w:hint="default" w:ascii="Cambria Math" w:hAnsi="Cambria Math" w:cs="Times New Roman"/>
                        <w:color w:val="000000"/>
                        <w:kern w:val="2"/>
                        <w:sz w:val="16"/>
                        <w:szCs w:val="16"/>
                        <w:vertAlign w:val="baseline"/>
                        <w:lang w:val="en-US" w:eastAsia="zh-CN" w:bidi="ar-SA"/>
                      </w:rPr>
                    </m:ctrlPr>
                  </m:num>
                  <m:den>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cos</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θ</m:t>
                        </m:r>
                        <m:r>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φ</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ctrlPr>
                      <w:rPr>
                        <w:rFonts w:hint="default" w:ascii="Cambria Math" w:hAnsi="Cambria Math" w:cs="Times New Roman"/>
                        <w:color w:val="000000"/>
                        <w:kern w:val="2"/>
                        <w:sz w:val="16"/>
                        <w:szCs w:val="16"/>
                        <w:vertAlign w:val="baseline"/>
                        <w:lang w:val="en-US" w:eastAsia="zh-CN" w:bidi="ar-SA"/>
                      </w:rPr>
                    </m:ctrlPr>
                  </m:den>
                </m:f>
              </m:oMath>
            </m:oMathPara>
          </w:p>
        </w:tc>
      </w:tr>
      <w:tr w14:paraId="0A933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jc w:val="center"/>
        </w:trPr>
        <w:tc>
          <w:tcPr>
            <w:tcW w:w="1417" w:type="dxa"/>
            <w:tcBorders>
              <w:top w:val="single" w:color="auto" w:sz="4" w:space="0"/>
              <w:bottom w:val="single" w:color="auto" w:sz="4" w:space="0"/>
              <w:right w:val="single" w:color="auto" w:sz="4" w:space="0"/>
            </w:tcBorders>
            <w:shd w:val="clear" w:color="auto" w:fill="auto"/>
            <w:vAlign w:val="center"/>
          </w:tcPr>
          <w:p w14:paraId="40BA07B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kern w:val="2"/>
                <w:sz w:val="16"/>
                <w:szCs w:val="16"/>
                <w:vertAlign w:val="baseline"/>
                <w:lang w:val="en-US" w:eastAsia="zh-CN" w:bidi="ar-SA"/>
              </w:rPr>
            </w:pPr>
            <w:r>
              <w:rPr>
                <w:rFonts w:hint="default" w:ascii="Times New Roman" w:hAnsi="Times New Roman" w:cs="Times New Roman"/>
                <w:b/>
                <w:bCs/>
                <w:color w:val="000000"/>
                <w:sz w:val="16"/>
                <w:szCs w:val="16"/>
                <w:vertAlign w:val="baseline"/>
                <w:lang w:val="en-US" w:eastAsia="zh-CN"/>
              </w:rPr>
              <w:t>②</w:t>
            </w:r>
            <w:r>
              <w:rPr>
                <w:rFonts w:hint="default" w:ascii="Times New Roman" w:hAnsi="Times New Roman" w:cs="Times New Roman"/>
                <w:b/>
                <w:bCs/>
                <w:color w:val="000000"/>
                <w:sz w:val="16"/>
                <w:szCs w:val="16"/>
                <w:vertAlign w:val="baseline"/>
                <w:lang w:eastAsia="zh-CN"/>
              </w:rPr>
              <w:t>无</w:t>
            </w:r>
            <w:r>
              <w:rPr>
                <w:rFonts w:hint="default" w:ascii="Times New Roman" w:hAnsi="Times New Roman" w:cs="Times New Roman"/>
                <w:b/>
                <w:bCs/>
                <w:color w:val="000000"/>
                <w:sz w:val="16"/>
                <w:szCs w:val="16"/>
                <w:vertAlign w:val="baseline"/>
                <w:lang w:val="en-US" w:eastAsia="zh-CN"/>
              </w:rPr>
              <w:t>黏</w:t>
            </w:r>
            <w:r>
              <w:rPr>
                <w:rFonts w:hint="default" w:ascii="Times New Roman" w:hAnsi="Times New Roman" w:cs="Times New Roman"/>
                <w:b/>
                <w:bCs/>
                <w:color w:val="000000"/>
                <w:sz w:val="16"/>
                <w:szCs w:val="16"/>
                <w:vertAlign w:val="baseline"/>
                <w:lang w:eastAsia="zh-CN"/>
              </w:rPr>
              <w:t>性土</w:t>
            </w:r>
          </w:p>
        </w:tc>
        <w:tc>
          <w:tcPr>
            <w:tcW w:w="3826"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2F0EE28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m:oMathPara>
              <m:oMath>
                <m:sSub>
                  <m:sSubPr>
                    <m:ctrlPr>
                      <w:rPr>
                        <w:rFonts w:hint="default" w:ascii="Cambria Math" w:hAnsi="Cambria Math" w:cs="Times New Roman"/>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G</m:t>
                    </m:r>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θ−φ</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ctrlPr>
                      <w:rPr>
                        <w:rFonts w:hint="default" w:ascii="Cambria Math" w:hAnsi="Cambria Math" w:cs="Times New Roman"/>
                        <w:color w:val="000000"/>
                        <w:kern w:val="2"/>
                        <w:sz w:val="16"/>
                        <w:szCs w:val="16"/>
                        <w:vertAlign w:val="baseline"/>
                        <w:lang w:val="en-US" w:eastAsia="zh-CN" w:bidi="ar-SA"/>
                      </w:rPr>
                    </m:ctrlPr>
                  </m:num>
                  <m:den>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α+θ−φ−δ</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ctrlPr>
                      <w:rPr>
                        <w:rFonts w:hint="default" w:ascii="Cambria Math" w:hAnsi="Cambria Math" w:cs="Times New Roman"/>
                        <w:color w:val="000000"/>
                        <w:kern w:val="2"/>
                        <w:sz w:val="16"/>
                        <w:szCs w:val="16"/>
                        <w:vertAlign w:val="baseline"/>
                        <w:lang w:val="en-US" w:eastAsia="zh-CN" w:bidi="ar-SA"/>
                      </w:rPr>
                    </m:ctrlPr>
                  </m:den>
                </m:f>
              </m:oMath>
            </m:oMathPara>
          </w:p>
          <w:p w14:paraId="0D4DEFBE">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both"/>
              <w:textAlignment w:val="auto"/>
              <w:rPr>
                <w:rFonts w:hint="default" w:ascii="Times New Roman" w:hAnsi="Times New Roman" w:cs="Times New Roman"/>
                <w:i w:val="0"/>
                <w:color w:val="000000"/>
                <w:kern w:val="2"/>
                <w:sz w:val="16"/>
                <w:szCs w:val="16"/>
                <w:vertAlign w:val="baseline"/>
                <w:lang w:val="en-US" w:eastAsia="zh-CN" w:bidi="ar-SA"/>
              </w:rPr>
            </w:pPr>
            <w:r>
              <w:rPr>
                <w:rFonts w:hint="default" w:ascii="Times New Roman" w:hAnsi="Times New Roman" w:cs="Times New Roman"/>
                <w:i w:val="0"/>
                <w:color w:val="000000"/>
                <w:kern w:val="2"/>
                <w:sz w:val="16"/>
                <w:szCs w:val="16"/>
                <w:vertAlign w:val="baseline"/>
                <w:lang w:val="en-US" w:eastAsia="zh-CN" w:bidi="ar-SA"/>
              </w:rPr>
              <w:t>朗金条件：</w:t>
            </w:r>
            <m:oMath>
              <m:r>
                <m:rPr/>
                <w:rPr>
                  <w:rFonts w:hint="default" w:ascii="Cambria Math" w:hAnsi="Cambria Math" w:cs="Times New Roman"/>
                  <w:color w:val="000000"/>
                  <w:kern w:val="2"/>
                  <w:sz w:val="16"/>
                  <w:szCs w:val="16"/>
                  <w:vertAlign w:val="baseline"/>
                  <w:lang w:val="en-US" w:bidi="ar-SA"/>
                </w:rPr>
                <m:t>β=0</m:t>
              </m:r>
              <m:r>
                <m:rPr/>
                <w:rPr>
                  <w:rFonts w:hint="default" w:ascii="Cambria Math" w:hAnsi="Cambria Math" w:cs="Times New Roman"/>
                  <w:color w:val="000000"/>
                  <w:kern w:val="2"/>
                  <w:sz w:val="16"/>
                  <w:szCs w:val="16"/>
                  <w:vertAlign w:val="baseline"/>
                  <w:lang w:val="en-US" w:eastAsia="zh-CN" w:bidi="ar-SA"/>
                </w:rPr>
                <m:t>°</m:t>
              </m:r>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α=90</m:t>
              </m:r>
              <m:r>
                <m:rPr/>
                <w:rPr>
                  <w:rFonts w:hint="default" w:ascii="Cambria Math" w:hAnsi="Cambria Math" w:cs="Times New Roman"/>
                  <w:color w:val="000000"/>
                  <w:kern w:val="2"/>
                  <w:sz w:val="16"/>
                  <w:szCs w:val="16"/>
                  <w:vertAlign w:val="baseline"/>
                  <w:lang w:val="en-US" w:eastAsia="zh-CN" w:bidi="ar-SA"/>
                </w:rPr>
                <m:t>°</m:t>
              </m:r>
            </m:oMath>
            <w:r>
              <w:rPr>
                <w:rFonts w:hint="default" w:ascii="Times New Roman" w:hAnsi="Times New Roman" w:cs="Times New Roman"/>
                <w:i w:val="0"/>
                <w:color w:val="000000"/>
                <w:kern w:val="2"/>
                <w:sz w:val="16"/>
                <w:szCs w:val="16"/>
                <w:vertAlign w:val="baseline"/>
                <w:lang w:val="en-US" w:eastAsia="zh-CN" w:bidi="ar-SA"/>
              </w:rPr>
              <w:t>时，</w:t>
            </w:r>
          </w:p>
          <w:p w14:paraId="4404106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m:oMathPara>
              <m:oMath>
                <m:sSub>
                  <m:sSubPr>
                    <m:ctrlPr>
                      <w:rPr>
                        <w:rFonts w:hint="default" w:ascii="Cambria Math" w:hAnsi="Cambria Math" w:cs="Times New Roman"/>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G</m:t>
                </m:r>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tan</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θ−φ</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oMath>
            </m:oMathPara>
          </w:p>
        </w:tc>
        <w:tc>
          <w:tcPr>
            <w:tcW w:w="3827" w:type="dxa"/>
            <w:tcBorders>
              <w:top w:val="single" w:color="auto" w:sz="4" w:space="0"/>
              <w:left w:val="single" w:color="auto" w:sz="4" w:space="0"/>
              <w:bottom w:val="single" w:color="auto" w:sz="4" w:space="0"/>
            </w:tcBorders>
            <w:shd w:val="clear" w:color="auto" w:fill="auto"/>
            <w:vAlign w:val="center"/>
          </w:tcPr>
          <w:p w14:paraId="236285C4">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default" w:ascii="Times New Roman" w:hAnsi="Times New Roman" w:cs="Times New Roman"/>
                <w:i w:val="0"/>
                <w:color w:val="000000"/>
                <w:kern w:val="2"/>
                <w:sz w:val="16"/>
                <w:szCs w:val="16"/>
                <w:vertAlign w:val="baseline"/>
                <w:lang w:val="en-US" w:eastAsia="zh-CN" w:bidi="ar-SA"/>
              </w:rPr>
            </w:pPr>
            <m:oMathPara>
              <m:oMath>
                <m:sSub>
                  <m:sSubPr>
                    <m:ctrlPr>
                      <w:rPr>
                        <w:rFonts w:hint="default" w:ascii="Cambria Math" w:hAnsi="Cambria Math" w:cs="Times New Roman"/>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p</m:t>
                    </m:r>
                    <m:ctrlPr>
                      <w:rPr>
                        <w:rFonts w:hint="default" w:ascii="Cambria Math" w:hAnsi="Cambria Math" w:cs="Times New Roman"/>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G</m:t>
                    </m:r>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θ+φ</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ctrlPr>
                      <w:rPr>
                        <w:rFonts w:hint="default" w:ascii="Cambria Math" w:hAnsi="Cambria Math" w:cs="Times New Roman"/>
                        <w:color w:val="000000"/>
                        <w:kern w:val="2"/>
                        <w:sz w:val="16"/>
                        <w:szCs w:val="16"/>
                        <w:vertAlign w:val="baseline"/>
                        <w:lang w:val="en-US" w:eastAsia="zh-CN" w:bidi="ar-SA"/>
                      </w:rPr>
                    </m:ctrlPr>
                  </m:num>
                  <m:den>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α+θ+φ+δ</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ctrlPr>
                      <w:rPr>
                        <w:rFonts w:hint="default" w:ascii="Cambria Math" w:hAnsi="Cambria Math" w:cs="Times New Roman"/>
                        <w:color w:val="000000"/>
                        <w:kern w:val="2"/>
                        <w:sz w:val="16"/>
                        <w:szCs w:val="16"/>
                        <w:vertAlign w:val="baseline"/>
                        <w:lang w:val="en-US" w:eastAsia="zh-CN" w:bidi="ar-SA"/>
                      </w:rPr>
                    </m:ctrlPr>
                  </m:den>
                </m:f>
              </m:oMath>
            </m:oMathPara>
          </w:p>
          <w:p w14:paraId="3C041431">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both"/>
              <w:textAlignment w:val="auto"/>
              <w:rPr>
                <w:rFonts w:hint="default" w:ascii="Times New Roman" w:hAnsi="Times New Roman" w:cs="Times New Roman"/>
                <w:i w:val="0"/>
                <w:color w:val="000000"/>
                <w:kern w:val="2"/>
                <w:sz w:val="16"/>
                <w:szCs w:val="16"/>
                <w:vertAlign w:val="baseline"/>
                <w:lang w:val="en-US" w:eastAsia="zh-CN" w:bidi="ar-SA"/>
              </w:rPr>
            </w:pPr>
            <w:r>
              <w:rPr>
                <w:rFonts w:hint="default" w:ascii="Times New Roman" w:hAnsi="Times New Roman" w:cs="Times New Roman"/>
                <w:i w:val="0"/>
                <w:color w:val="000000"/>
                <w:kern w:val="2"/>
                <w:sz w:val="16"/>
                <w:szCs w:val="16"/>
                <w:vertAlign w:val="baseline"/>
                <w:lang w:val="en-US" w:eastAsia="zh-CN" w:bidi="ar-SA"/>
              </w:rPr>
              <w:t>朗金条件：</w:t>
            </w:r>
            <m:oMath>
              <m:r>
                <m:rPr/>
                <w:rPr>
                  <w:rFonts w:hint="default" w:ascii="Cambria Math" w:hAnsi="Cambria Math" w:cs="Times New Roman"/>
                  <w:color w:val="000000"/>
                  <w:kern w:val="2"/>
                  <w:sz w:val="16"/>
                  <w:szCs w:val="16"/>
                  <w:vertAlign w:val="baseline"/>
                  <w:lang w:val="en-US" w:bidi="ar-SA"/>
                </w:rPr>
                <m:t>β=0</m:t>
              </m:r>
              <m:r>
                <m:rPr/>
                <w:rPr>
                  <w:rFonts w:hint="default" w:ascii="Cambria Math" w:hAnsi="Cambria Math" w:cs="Times New Roman"/>
                  <w:color w:val="000000"/>
                  <w:kern w:val="2"/>
                  <w:sz w:val="16"/>
                  <w:szCs w:val="16"/>
                  <w:vertAlign w:val="baseline"/>
                  <w:lang w:val="en-US" w:eastAsia="zh-CN" w:bidi="ar-SA"/>
                </w:rPr>
                <m:t>°</m:t>
              </m:r>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α=90</m:t>
              </m:r>
              <m:r>
                <m:rPr/>
                <w:rPr>
                  <w:rFonts w:hint="default" w:ascii="Cambria Math" w:hAnsi="Cambria Math" w:cs="Times New Roman"/>
                  <w:color w:val="000000"/>
                  <w:kern w:val="2"/>
                  <w:sz w:val="16"/>
                  <w:szCs w:val="16"/>
                  <w:vertAlign w:val="baseline"/>
                  <w:lang w:val="en-US" w:eastAsia="zh-CN" w:bidi="ar-SA"/>
                </w:rPr>
                <m:t>°</m:t>
              </m:r>
            </m:oMath>
            <w:r>
              <w:rPr>
                <w:rFonts w:hint="default" w:ascii="Times New Roman" w:hAnsi="Times New Roman" w:cs="Times New Roman"/>
                <w:i w:val="0"/>
                <w:color w:val="000000"/>
                <w:kern w:val="2"/>
                <w:sz w:val="16"/>
                <w:szCs w:val="16"/>
                <w:vertAlign w:val="baseline"/>
                <w:lang w:val="en-US" w:eastAsia="zh-CN" w:bidi="ar-SA"/>
              </w:rPr>
              <w:t>时，</w:t>
            </w:r>
          </w:p>
          <w:p w14:paraId="6604262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m:oMathPara>
              <m:oMath>
                <m:sSub>
                  <m:sSubPr>
                    <m:ctrlPr>
                      <w:rPr>
                        <w:rFonts w:hint="default" w:ascii="Cambria Math" w:hAnsi="Cambria Math" w:cs="Times New Roman"/>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p</m:t>
                    </m:r>
                    <m:ctrlPr>
                      <w:rPr>
                        <w:rFonts w:hint="default" w:ascii="Cambria Math" w:hAnsi="Cambria Math" w:cs="Times New Roman"/>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G</m:t>
                </m:r>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tan</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θ</m:t>
                    </m:r>
                    <m:r>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φ</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oMath>
            </m:oMathPara>
          </w:p>
        </w:tc>
      </w:tr>
      <w:tr w14:paraId="707F6F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jc w:val="center"/>
        </w:trPr>
        <w:tc>
          <w:tcPr>
            <w:tcW w:w="1417" w:type="dxa"/>
            <w:tcBorders>
              <w:top w:val="single" w:color="auto" w:sz="4" w:space="0"/>
              <w:bottom w:val="single" w:color="auto" w:sz="4" w:space="0"/>
              <w:right w:val="single" w:color="auto" w:sz="4" w:space="0"/>
            </w:tcBorders>
            <w:shd w:val="clear" w:color="auto" w:fill="auto"/>
            <w:vAlign w:val="center"/>
          </w:tcPr>
          <w:p w14:paraId="6241667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sz w:val="16"/>
                <w:szCs w:val="16"/>
                <w:vertAlign w:val="baseline"/>
                <w:lang w:val="en-US" w:eastAsia="zh-CN"/>
              </w:rPr>
            </w:pPr>
            <w:r>
              <w:rPr>
                <w:rFonts w:hint="default" w:ascii="Times New Roman" w:hAnsi="Times New Roman" w:cs="Times New Roman"/>
                <w:b/>
                <w:bCs/>
                <w:i/>
                <w:iCs/>
                <w:color w:val="000000"/>
                <w:sz w:val="16"/>
                <w:szCs w:val="16"/>
                <w:vertAlign w:val="baseline"/>
                <w:lang w:val="en-US" w:eastAsia="zh-CN"/>
              </w:rPr>
              <w:t>G</w:t>
            </w:r>
          </w:p>
        </w:tc>
        <w:tc>
          <w:tcPr>
            <w:tcW w:w="7653" w:type="dxa"/>
            <w:gridSpan w:val="3"/>
            <w:tcBorders>
              <w:top w:val="single" w:color="auto" w:sz="4" w:space="0"/>
              <w:left w:val="single" w:color="auto" w:sz="4" w:space="0"/>
              <w:bottom w:val="single" w:color="auto" w:sz="4" w:space="0"/>
            </w:tcBorders>
            <w:shd w:val="clear" w:color="auto" w:fill="auto"/>
            <w:vAlign w:val="center"/>
          </w:tcPr>
          <w:p w14:paraId="56238CB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20"/>
                <w:szCs w:val="20"/>
                <w:vertAlign w:val="baseline"/>
                <w:lang w:val="en-US" w:eastAsia="zh-CN"/>
              </w:rPr>
            </w:pPr>
            <w:r>
              <w:rPr>
                <w:rFonts w:hint="default" w:ascii="Times New Roman" w:hAnsi="Times New Roman" w:cs="Times New Roman"/>
                <w:color w:val="000000"/>
                <w:sz w:val="16"/>
                <w:szCs w:val="16"/>
                <w:vertAlign w:val="baseline"/>
                <w:lang w:eastAsia="zh-CN"/>
              </w:rPr>
              <w:t>通用公式：</w:t>
            </w:r>
            <m:oMath>
              <m:r>
                <m:rPr/>
                <w:rPr>
                  <w:rFonts w:hint="default" w:ascii="Cambria Math" w:hAnsi="Cambria Math" w:cs="Times New Roman"/>
                  <w:color w:val="000000"/>
                  <w:kern w:val="2"/>
                  <w:sz w:val="20"/>
                  <w:szCs w:val="20"/>
                  <w:vertAlign w:val="baseline"/>
                  <w:lang w:val="en-US" w:eastAsia="zh-CN" w:bidi="ar-SA"/>
                </w:rPr>
                <m:t>G</m:t>
              </m:r>
              <m:r>
                <m:rPr>
                  <m:sty m:val="p"/>
                </m:rPr>
                <w:rPr>
                  <w:rFonts w:hint="default" w:ascii="Cambria Math" w:hAnsi="Cambria Math" w:cs="Times New Roman"/>
                  <w:color w:val="000000"/>
                  <w:kern w:val="2"/>
                  <w:sz w:val="20"/>
                  <w:szCs w:val="20"/>
                  <w:vertAlign w:val="baseline"/>
                  <w:lang w:val="en-US" w:eastAsia="zh-CN" w:bidi="ar-SA"/>
                </w:rPr>
                <m:t>=</m:t>
              </m:r>
              <m:f>
                <m:fPr>
                  <m:ctrlPr>
                    <w:rPr>
                      <w:rFonts w:hint="default" w:ascii="Cambria Math" w:hAnsi="Cambria Math" w:cs="Times New Roman"/>
                      <w:color w:val="000000"/>
                      <w:kern w:val="2"/>
                      <w:sz w:val="20"/>
                      <w:szCs w:val="20"/>
                      <w:vertAlign w:val="baseline"/>
                      <w:lang w:val="en-US" w:eastAsia="zh-CN" w:bidi="ar-SA"/>
                    </w:rPr>
                  </m:ctrlPr>
                </m:fPr>
                <m:num>
                  <m:r>
                    <m:rPr>
                      <m:sty m:val="p"/>
                    </m:rPr>
                    <w:rPr>
                      <w:rFonts w:hint="default" w:ascii="Cambria Math" w:hAnsi="Cambria Math" w:cs="Times New Roman"/>
                      <w:color w:val="000000"/>
                      <w:kern w:val="2"/>
                      <w:sz w:val="20"/>
                      <w:szCs w:val="20"/>
                      <w:vertAlign w:val="baseline"/>
                      <w:lang w:val="en-US" w:eastAsia="zh-CN" w:bidi="ar-SA"/>
                    </w:rPr>
                    <m:t>1</m:t>
                  </m:r>
                  <m:ctrlPr>
                    <w:rPr>
                      <w:rFonts w:hint="default" w:ascii="Cambria Math" w:hAnsi="Cambria Math" w:cs="Times New Roman"/>
                      <w:color w:val="000000"/>
                      <w:kern w:val="2"/>
                      <w:sz w:val="20"/>
                      <w:szCs w:val="20"/>
                      <w:vertAlign w:val="baseline"/>
                      <w:lang w:val="en-US" w:eastAsia="zh-CN" w:bidi="ar-SA"/>
                    </w:rPr>
                  </m:ctrlPr>
                </m:num>
                <m:den>
                  <m:r>
                    <m:rPr>
                      <m:sty m:val="p"/>
                    </m:rPr>
                    <w:rPr>
                      <w:rFonts w:hint="default" w:ascii="Cambria Math" w:hAnsi="Cambria Math" w:cs="Times New Roman"/>
                      <w:color w:val="000000"/>
                      <w:kern w:val="2"/>
                      <w:sz w:val="20"/>
                      <w:szCs w:val="20"/>
                      <w:vertAlign w:val="baseline"/>
                      <w:lang w:val="en-US" w:eastAsia="zh-CN" w:bidi="ar-SA"/>
                    </w:rPr>
                    <m:t>2</m:t>
                  </m:r>
                  <m:ctrlPr>
                    <w:rPr>
                      <w:rFonts w:hint="default" w:ascii="Cambria Math" w:hAnsi="Cambria Math" w:cs="Times New Roman"/>
                      <w:color w:val="000000"/>
                      <w:kern w:val="2"/>
                      <w:sz w:val="20"/>
                      <w:szCs w:val="20"/>
                      <w:vertAlign w:val="baseline"/>
                      <w:lang w:val="en-US" w:eastAsia="zh-CN" w:bidi="ar-SA"/>
                    </w:rPr>
                  </m:ctrlPr>
                </m:den>
              </m:f>
              <m:r>
                <m:rPr/>
                <w:rPr>
                  <w:rFonts w:hint="default" w:ascii="Cambria Math" w:hAnsi="Cambria Math" w:cs="Times New Roman"/>
                  <w:color w:val="000000"/>
                  <w:kern w:val="2"/>
                  <w:sz w:val="20"/>
                  <w:szCs w:val="20"/>
                  <w:vertAlign w:val="baseline"/>
                  <w:lang w:val="en-US" w:bidi="ar-SA"/>
                </w:rPr>
                <m:t>γ</m:t>
              </m:r>
              <m:sSup>
                <m:sSupPr>
                  <m:ctrlPr>
                    <w:rPr>
                      <w:rFonts w:hint="default" w:ascii="Cambria Math" w:hAnsi="Cambria Math" w:cs="Times New Roman"/>
                      <w:i/>
                      <w:iCs/>
                      <w:color w:val="000000"/>
                      <w:kern w:val="2"/>
                      <w:sz w:val="20"/>
                      <w:szCs w:val="20"/>
                      <w:vertAlign w:val="baseline"/>
                      <w:lang w:val="en-US" w:bidi="ar-SA"/>
                    </w:rPr>
                  </m:ctrlPr>
                </m:sSupPr>
                <m:e>
                  <m:r>
                    <m:rPr/>
                    <w:rPr>
                      <w:rFonts w:hint="default" w:ascii="Cambria Math" w:hAnsi="Cambria Math" w:cs="Times New Roman"/>
                      <w:color w:val="000000"/>
                      <w:kern w:val="2"/>
                      <w:sz w:val="20"/>
                      <w:szCs w:val="20"/>
                      <w:vertAlign w:val="baseline"/>
                      <w:lang w:val="en-US" w:bidi="ar-SA"/>
                    </w:rPr>
                    <m:t>H</m:t>
                  </m:r>
                  <m:ctrlPr>
                    <w:rPr>
                      <w:rFonts w:hint="default" w:ascii="Cambria Math" w:hAnsi="Cambria Math" w:cs="Times New Roman"/>
                      <w:i/>
                      <w:iCs/>
                      <w:color w:val="000000"/>
                      <w:kern w:val="2"/>
                      <w:sz w:val="20"/>
                      <w:szCs w:val="20"/>
                      <w:vertAlign w:val="baseline"/>
                      <w:lang w:val="en-US" w:bidi="ar-SA"/>
                    </w:rPr>
                  </m:ctrlPr>
                </m:e>
                <m:sup>
                  <m:r>
                    <m:rPr/>
                    <w:rPr>
                      <w:rFonts w:hint="default" w:ascii="Cambria Math" w:hAnsi="Cambria Math" w:cs="Times New Roman"/>
                      <w:color w:val="000000"/>
                      <w:kern w:val="2"/>
                      <w:sz w:val="20"/>
                      <w:szCs w:val="20"/>
                      <w:vertAlign w:val="baseline"/>
                      <w:lang w:val="en-US" w:bidi="ar-SA"/>
                    </w:rPr>
                    <m:t>2</m:t>
                  </m:r>
                  <m:ctrlPr>
                    <w:rPr>
                      <w:rFonts w:hint="default" w:ascii="Cambria Math" w:hAnsi="Cambria Math" w:cs="Times New Roman"/>
                      <w:i/>
                      <w:iCs/>
                      <w:color w:val="000000"/>
                      <w:kern w:val="2"/>
                      <w:sz w:val="20"/>
                      <w:szCs w:val="20"/>
                      <w:vertAlign w:val="baseline"/>
                      <w:lang w:val="en-US" w:bidi="ar-SA"/>
                    </w:rPr>
                  </m:ctrlPr>
                </m:sup>
              </m:sSup>
              <m:f>
                <m:fPr>
                  <m:ctrlPr>
                    <w:rPr>
                      <w:rFonts w:hint="default" w:ascii="Cambria Math" w:hAnsi="Cambria Math" w:cs="Times New Roman"/>
                      <w:i/>
                      <w:iCs/>
                      <w:color w:val="000000"/>
                      <w:kern w:val="2"/>
                      <w:sz w:val="20"/>
                      <w:szCs w:val="20"/>
                      <w:vertAlign w:val="baseline"/>
                      <w:lang w:val="en-US" w:bidi="ar-SA"/>
                    </w:rPr>
                  </m:ctrlPr>
                </m:fPr>
                <m:num>
                  <m:func>
                    <m:funcPr>
                      <m:ctrlPr>
                        <w:rPr>
                          <w:rFonts w:hint="default" w:ascii="Cambria Math" w:hAnsi="Cambria Math" w:cs="Times New Roman"/>
                          <w:iCs/>
                          <w:color w:val="000000"/>
                          <w:kern w:val="2"/>
                          <w:sz w:val="20"/>
                          <w:szCs w:val="20"/>
                          <w:vertAlign w:val="baseline"/>
                          <w:lang w:val="en-US" w:bidi="ar-SA"/>
                        </w:rPr>
                      </m:ctrlPr>
                    </m:funcPr>
                    <m:fName>
                      <m:r>
                        <m:rPr>
                          <m:sty m:val="p"/>
                        </m:rPr>
                        <w:rPr>
                          <w:rFonts w:hint="default" w:ascii="Cambria Math" w:hAnsi="Cambria Math" w:cs="Times New Roman"/>
                          <w:color w:val="000000"/>
                          <w:kern w:val="2"/>
                          <w:sz w:val="20"/>
                          <w:szCs w:val="20"/>
                          <w:vertAlign w:val="baseline"/>
                          <w:lang w:val="en-US" w:bidi="ar-SA"/>
                        </w:rPr>
                        <m:t>sin</m:t>
                      </m:r>
                      <m:ctrlPr>
                        <w:rPr>
                          <w:rFonts w:hint="default" w:ascii="Cambria Math" w:hAnsi="Cambria Math" w:cs="Times New Roman"/>
                          <w:i/>
                          <w:iCs/>
                          <w:color w:val="000000"/>
                          <w:kern w:val="2"/>
                          <w:sz w:val="20"/>
                          <w:szCs w:val="20"/>
                          <w:vertAlign w:val="baseline"/>
                          <w:lang w:val="en-US" w:bidi="ar-SA"/>
                        </w:rPr>
                      </m:ctrlPr>
                    </m:fName>
                    <m:e>
                      <m:r>
                        <m:rPr/>
                        <w:rPr>
                          <w:rFonts w:hint="default" w:ascii="Cambria Math" w:hAnsi="Cambria Math" w:cs="Times New Roman"/>
                          <w:color w:val="000000"/>
                          <w:kern w:val="2"/>
                          <w:sz w:val="20"/>
                          <w:szCs w:val="20"/>
                          <w:vertAlign w:val="baseline"/>
                          <w:lang w:val="en-US" w:bidi="ar-SA"/>
                        </w:rPr>
                        <m:t>(α+β)</m:t>
                      </m:r>
                      <m:ctrlPr>
                        <w:rPr>
                          <w:rFonts w:hint="default" w:ascii="Cambria Math" w:hAnsi="Cambria Math" w:cs="Times New Roman"/>
                          <w:i/>
                          <w:iCs/>
                          <w:color w:val="000000"/>
                          <w:kern w:val="2"/>
                          <w:sz w:val="20"/>
                          <w:szCs w:val="20"/>
                          <w:vertAlign w:val="baseline"/>
                          <w:lang w:val="en-US" w:bidi="ar-SA"/>
                        </w:rPr>
                      </m:ctrlPr>
                    </m:e>
                  </m:func>
                  <m:func>
                    <m:funcPr>
                      <m:ctrlPr>
                        <w:rPr>
                          <w:rFonts w:hint="default" w:ascii="Cambria Math" w:hAnsi="Cambria Math" w:cs="Times New Roman"/>
                          <w:iCs/>
                          <w:color w:val="000000"/>
                          <w:kern w:val="2"/>
                          <w:sz w:val="20"/>
                          <w:szCs w:val="20"/>
                          <w:vertAlign w:val="baseline"/>
                          <w:lang w:val="en-US" w:bidi="ar-SA"/>
                        </w:rPr>
                      </m:ctrlPr>
                    </m:funcPr>
                    <m:fName>
                      <m:r>
                        <m:rPr>
                          <m:sty m:val="p"/>
                        </m:rPr>
                        <w:rPr>
                          <w:rFonts w:hint="default" w:ascii="Cambria Math" w:hAnsi="Cambria Math" w:cs="Times New Roman"/>
                          <w:color w:val="000000"/>
                          <w:kern w:val="2"/>
                          <w:sz w:val="20"/>
                          <w:szCs w:val="20"/>
                          <w:vertAlign w:val="baseline"/>
                          <w:lang w:val="en-US" w:bidi="ar-SA"/>
                        </w:rPr>
                        <m:t>sin</m:t>
                      </m:r>
                      <m:ctrlPr>
                        <w:rPr>
                          <w:rFonts w:hint="default" w:ascii="Cambria Math" w:hAnsi="Cambria Math" w:cs="Times New Roman"/>
                          <w:i/>
                          <w:iCs/>
                          <w:color w:val="000000"/>
                          <w:kern w:val="2"/>
                          <w:sz w:val="20"/>
                          <w:szCs w:val="20"/>
                          <w:vertAlign w:val="baseline"/>
                          <w:lang w:val="en-US" w:bidi="ar-SA"/>
                        </w:rPr>
                      </m:ctrlPr>
                    </m:fName>
                    <m:e>
                      <m:r>
                        <m:rPr/>
                        <w:rPr>
                          <w:rFonts w:hint="default" w:ascii="Cambria Math" w:hAnsi="Cambria Math" w:cs="Times New Roman"/>
                          <w:color w:val="000000"/>
                          <w:kern w:val="2"/>
                          <w:sz w:val="20"/>
                          <w:szCs w:val="20"/>
                          <w:vertAlign w:val="baseline"/>
                          <w:lang w:val="en-US" w:bidi="ar-SA"/>
                        </w:rPr>
                        <m:t>(α+θ)</m:t>
                      </m:r>
                      <m:ctrlPr>
                        <w:rPr>
                          <w:rFonts w:hint="default" w:ascii="Cambria Math" w:hAnsi="Cambria Math" w:cs="Times New Roman"/>
                          <w:i/>
                          <w:iCs/>
                          <w:color w:val="000000"/>
                          <w:kern w:val="2"/>
                          <w:sz w:val="20"/>
                          <w:szCs w:val="20"/>
                          <w:vertAlign w:val="baseline"/>
                          <w:lang w:val="en-US" w:bidi="ar-SA"/>
                        </w:rPr>
                      </m:ctrlPr>
                    </m:e>
                  </m:func>
                  <m:ctrlPr>
                    <w:rPr>
                      <w:rFonts w:hint="default" w:ascii="Cambria Math" w:hAnsi="Cambria Math" w:cs="Times New Roman"/>
                      <w:i/>
                      <w:iCs/>
                      <w:color w:val="000000"/>
                      <w:kern w:val="2"/>
                      <w:sz w:val="20"/>
                      <w:szCs w:val="20"/>
                      <w:vertAlign w:val="baseline"/>
                      <w:lang w:val="en-US" w:bidi="ar-SA"/>
                    </w:rPr>
                  </m:ctrlPr>
                </m:num>
                <m:den>
                  <m:func>
                    <m:funcPr>
                      <m:ctrlPr>
                        <w:rPr>
                          <w:rFonts w:hint="default" w:ascii="Cambria Math" w:hAnsi="Cambria Math" w:cs="Times New Roman"/>
                          <w:i/>
                          <w:iCs/>
                          <w:color w:val="000000"/>
                          <w:kern w:val="2"/>
                          <w:sz w:val="20"/>
                          <w:szCs w:val="20"/>
                          <w:vertAlign w:val="baseline"/>
                          <w:lang w:val="en-US" w:bidi="ar-SA"/>
                        </w:rPr>
                      </m:ctrlPr>
                    </m:funcPr>
                    <m:fName>
                      <m:sSup>
                        <m:sSupPr>
                          <m:ctrlPr>
                            <w:rPr>
                              <w:rFonts w:hint="default" w:ascii="Cambria Math" w:hAnsi="Cambria Math" w:cs="Times New Roman"/>
                              <w:iCs/>
                              <w:color w:val="000000"/>
                              <w:kern w:val="2"/>
                              <w:sz w:val="20"/>
                              <w:szCs w:val="20"/>
                              <w:vertAlign w:val="baseline"/>
                              <w:lang w:val="en-US" w:bidi="ar-SA"/>
                            </w:rPr>
                          </m:ctrlPr>
                        </m:sSupPr>
                        <m:e>
                          <m:r>
                            <m:rPr>
                              <m:sty m:val="p"/>
                            </m:rPr>
                            <w:rPr>
                              <w:rFonts w:hint="default" w:ascii="Cambria Math" w:hAnsi="Cambria Math" w:cs="Times New Roman"/>
                              <w:color w:val="000000"/>
                              <w:kern w:val="2"/>
                              <w:sz w:val="20"/>
                              <w:szCs w:val="20"/>
                              <w:vertAlign w:val="baseline"/>
                              <w:lang w:val="en-US" w:bidi="ar-SA"/>
                            </w:rPr>
                            <m:t>sin</m:t>
                          </m:r>
                          <m:ctrlPr>
                            <w:rPr>
                              <w:rFonts w:hint="default" w:ascii="Cambria Math" w:hAnsi="Cambria Math" w:cs="Times New Roman"/>
                              <w:i/>
                              <w:iCs/>
                              <w:color w:val="000000"/>
                              <w:kern w:val="2"/>
                              <w:sz w:val="20"/>
                              <w:szCs w:val="20"/>
                              <w:vertAlign w:val="baseline"/>
                              <w:lang w:val="en-US" w:bidi="ar-SA"/>
                            </w:rPr>
                          </m:ctrlPr>
                        </m:e>
                        <m:sup>
                          <m:r>
                            <m:rPr/>
                            <w:rPr>
                              <w:rFonts w:hint="default" w:ascii="Cambria Math" w:hAnsi="Cambria Math" w:cs="Times New Roman"/>
                              <w:color w:val="000000"/>
                              <w:kern w:val="2"/>
                              <w:sz w:val="20"/>
                              <w:szCs w:val="20"/>
                              <w:vertAlign w:val="baseline"/>
                              <w:lang w:val="en-US" w:bidi="ar-SA"/>
                            </w:rPr>
                            <m:t>2</m:t>
                          </m:r>
                          <m:ctrlPr>
                            <w:rPr>
                              <w:rFonts w:hint="default" w:ascii="Cambria Math" w:hAnsi="Cambria Math" w:cs="Times New Roman"/>
                              <w:i/>
                              <w:iCs/>
                              <w:color w:val="000000"/>
                              <w:kern w:val="2"/>
                              <w:sz w:val="20"/>
                              <w:szCs w:val="20"/>
                              <w:vertAlign w:val="baseline"/>
                              <w:lang w:val="en-US" w:bidi="ar-SA"/>
                            </w:rPr>
                          </m:ctrlPr>
                        </m:sup>
                      </m:sSup>
                      <m:ctrlPr>
                        <w:rPr>
                          <w:rFonts w:hint="default" w:ascii="Cambria Math" w:hAnsi="Cambria Math" w:cs="Times New Roman"/>
                          <w:i/>
                          <w:iCs/>
                          <w:color w:val="000000"/>
                          <w:kern w:val="2"/>
                          <w:sz w:val="20"/>
                          <w:szCs w:val="20"/>
                          <w:vertAlign w:val="baseline"/>
                          <w:lang w:val="en-US" w:bidi="ar-SA"/>
                        </w:rPr>
                      </m:ctrlPr>
                    </m:fName>
                    <m:e>
                      <m:r>
                        <m:rPr/>
                        <w:rPr>
                          <w:rFonts w:hint="default" w:ascii="Cambria Math" w:hAnsi="Cambria Math" w:cs="Times New Roman"/>
                          <w:color w:val="000000"/>
                          <w:kern w:val="2"/>
                          <w:sz w:val="20"/>
                          <w:szCs w:val="20"/>
                          <w:vertAlign w:val="baseline"/>
                          <w:lang w:val="en-US" w:bidi="ar-SA"/>
                        </w:rPr>
                        <m:t>α</m:t>
                      </m:r>
                      <m:ctrlPr>
                        <w:rPr>
                          <w:rFonts w:hint="default" w:ascii="Cambria Math" w:hAnsi="Cambria Math" w:cs="Times New Roman"/>
                          <w:i/>
                          <w:iCs/>
                          <w:color w:val="000000"/>
                          <w:kern w:val="2"/>
                          <w:sz w:val="20"/>
                          <w:szCs w:val="20"/>
                          <w:vertAlign w:val="baseline"/>
                          <w:lang w:val="en-US" w:bidi="ar-SA"/>
                        </w:rPr>
                      </m:ctrlPr>
                    </m:e>
                  </m:func>
                  <m:func>
                    <m:funcPr>
                      <m:ctrlPr>
                        <w:rPr>
                          <w:rFonts w:hint="default" w:ascii="Cambria Math" w:hAnsi="Cambria Math" w:cs="Times New Roman"/>
                          <w:iCs/>
                          <w:color w:val="000000"/>
                          <w:kern w:val="2"/>
                          <w:sz w:val="20"/>
                          <w:szCs w:val="20"/>
                          <w:vertAlign w:val="baseline"/>
                          <w:lang w:val="en-US" w:bidi="ar-SA"/>
                        </w:rPr>
                      </m:ctrlPr>
                    </m:funcPr>
                    <m:fName>
                      <m:r>
                        <m:rPr>
                          <m:sty m:val="p"/>
                        </m:rPr>
                        <w:rPr>
                          <w:rFonts w:hint="default" w:ascii="Cambria Math" w:hAnsi="Cambria Math" w:cs="Times New Roman"/>
                          <w:color w:val="000000"/>
                          <w:kern w:val="2"/>
                          <w:sz w:val="20"/>
                          <w:szCs w:val="20"/>
                          <w:vertAlign w:val="baseline"/>
                          <w:lang w:val="en-US" w:bidi="ar-SA"/>
                        </w:rPr>
                        <m:t>sin</m:t>
                      </m:r>
                      <m:ctrlPr>
                        <w:rPr>
                          <w:rFonts w:hint="default" w:ascii="Cambria Math" w:hAnsi="Cambria Math" w:cs="Times New Roman"/>
                          <w:i/>
                          <w:iCs/>
                          <w:color w:val="000000"/>
                          <w:kern w:val="2"/>
                          <w:sz w:val="20"/>
                          <w:szCs w:val="20"/>
                          <w:vertAlign w:val="baseline"/>
                          <w:lang w:val="en-US" w:bidi="ar-SA"/>
                        </w:rPr>
                      </m:ctrlPr>
                    </m:fName>
                    <m:e>
                      <m:r>
                        <m:rPr/>
                        <w:rPr>
                          <w:rFonts w:hint="default" w:ascii="Cambria Math" w:hAnsi="Cambria Math" w:cs="Times New Roman"/>
                          <w:color w:val="000000"/>
                          <w:kern w:val="2"/>
                          <w:sz w:val="20"/>
                          <w:szCs w:val="20"/>
                          <w:vertAlign w:val="baseline"/>
                          <w:lang w:val="en-US" w:bidi="ar-SA"/>
                        </w:rPr>
                        <m:t>(θ−β)</m:t>
                      </m:r>
                      <m:ctrlPr>
                        <w:rPr>
                          <w:rFonts w:hint="default" w:ascii="Cambria Math" w:hAnsi="Cambria Math" w:cs="Times New Roman"/>
                          <w:i/>
                          <w:iCs/>
                          <w:color w:val="000000"/>
                          <w:kern w:val="2"/>
                          <w:sz w:val="20"/>
                          <w:szCs w:val="20"/>
                          <w:vertAlign w:val="baseline"/>
                          <w:lang w:val="en-US" w:bidi="ar-SA"/>
                        </w:rPr>
                      </m:ctrlPr>
                    </m:e>
                  </m:func>
                  <m:ctrlPr>
                    <w:rPr>
                      <w:rFonts w:hint="default" w:ascii="Cambria Math" w:hAnsi="Cambria Math" w:cs="Times New Roman"/>
                      <w:i/>
                      <w:iCs/>
                      <w:color w:val="000000"/>
                      <w:kern w:val="2"/>
                      <w:sz w:val="20"/>
                      <w:szCs w:val="20"/>
                      <w:vertAlign w:val="baseline"/>
                      <w:lang w:val="en-US" w:bidi="ar-SA"/>
                    </w:rPr>
                  </m:ctrlPr>
                </m:den>
              </m:f>
            </m:oMath>
          </w:p>
          <w:p w14:paraId="0D8536D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20"/>
                <w:szCs w:val="20"/>
                <w:vertAlign w:val="baseline"/>
                <w:lang w:val="en-US" w:eastAsia="zh-CN"/>
              </w:rPr>
            </w:pPr>
            <w:r>
              <w:rPr>
                <w:rFonts w:hint="default" w:ascii="Times New Roman" w:hAnsi="Times New Roman" w:cs="Times New Roman"/>
                <w:color w:val="000000"/>
                <w:sz w:val="16"/>
                <w:szCs w:val="16"/>
                <w:vertAlign w:val="baseline"/>
                <w:lang w:eastAsia="zh-CN"/>
              </w:rPr>
              <w:t>简化公式</w:t>
            </w:r>
            <w:r>
              <w:rPr>
                <w:rFonts w:hint="default" w:ascii="Times New Roman" w:hAnsi="Times New Roman" w:cs="Times New Roman"/>
                <w:color w:val="000000"/>
                <w:sz w:val="16"/>
                <w:szCs w:val="16"/>
                <w:vertAlign w:val="baseline"/>
                <w:lang w:val="en-US" w:eastAsia="zh-CN"/>
              </w:rPr>
              <w:t>1：</w:t>
            </w:r>
            <m:oMath>
              <m:r>
                <m:rPr/>
                <w:rPr>
                  <w:rFonts w:hint="default" w:ascii="Cambria Math" w:hAnsi="Cambria Math" w:cs="Times New Roman"/>
                  <w:color w:val="000000"/>
                  <w:kern w:val="2"/>
                  <w:sz w:val="16"/>
                  <w:szCs w:val="16"/>
                  <w:vertAlign w:val="baseline"/>
                  <w:lang w:val="en-US" w:bidi="ar-SA"/>
                </w:rPr>
                <m:t>α=90</m:t>
              </m:r>
              <m:r>
                <m:rPr/>
                <w:rPr>
                  <w:rFonts w:hint="default" w:ascii="Cambria Math" w:hAnsi="Cambria Math" w:cs="Times New Roman"/>
                  <w:color w:val="000000"/>
                  <w:kern w:val="2"/>
                  <w:sz w:val="16"/>
                  <w:szCs w:val="16"/>
                  <w:vertAlign w:val="baseline"/>
                  <w:lang w:val="en-US" w:eastAsia="zh-CN" w:bidi="ar-SA"/>
                </w:rPr>
                <m:t>°</m:t>
              </m:r>
            </m:oMath>
            <w:r>
              <w:rPr>
                <w:rFonts w:hint="default" w:ascii="Times New Roman" w:hAnsi="Times New Roman" w:cs="Times New Roman"/>
                <w:i w:val="0"/>
                <w:color w:val="000000"/>
                <w:kern w:val="2"/>
                <w:sz w:val="16"/>
                <w:szCs w:val="16"/>
                <w:vertAlign w:val="baseline"/>
                <w:lang w:val="en-US" w:eastAsia="zh-CN" w:bidi="ar-SA"/>
              </w:rPr>
              <w:t>时，</w:t>
            </w:r>
            <m:oMath>
              <m:r>
                <m:rPr/>
                <w:rPr>
                  <w:rFonts w:hint="default" w:ascii="Cambria Math" w:hAnsi="Cambria Math" w:cs="Times New Roman"/>
                  <w:color w:val="000000"/>
                  <w:kern w:val="2"/>
                  <w:sz w:val="20"/>
                  <w:szCs w:val="20"/>
                  <w:vertAlign w:val="baseline"/>
                  <w:lang w:val="en-US" w:eastAsia="zh-CN" w:bidi="ar-SA"/>
                </w:rPr>
                <m:t>G</m:t>
              </m:r>
              <m:r>
                <m:rPr>
                  <m:sty m:val="p"/>
                </m:rPr>
                <w:rPr>
                  <w:rFonts w:hint="default" w:ascii="Cambria Math" w:hAnsi="Cambria Math" w:cs="Times New Roman"/>
                  <w:color w:val="000000"/>
                  <w:kern w:val="2"/>
                  <w:sz w:val="20"/>
                  <w:szCs w:val="20"/>
                  <w:vertAlign w:val="baseline"/>
                  <w:lang w:val="en-US" w:eastAsia="zh-CN" w:bidi="ar-SA"/>
                </w:rPr>
                <m:t>=</m:t>
              </m:r>
              <m:f>
                <m:fPr>
                  <m:ctrlPr>
                    <w:rPr>
                      <w:rFonts w:hint="default" w:ascii="Cambria Math" w:hAnsi="Cambria Math" w:cs="Times New Roman"/>
                      <w:color w:val="000000"/>
                      <w:kern w:val="2"/>
                      <w:sz w:val="20"/>
                      <w:szCs w:val="20"/>
                      <w:vertAlign w:val="baseline"/>
                      <w:lang w:val="en-US" w:eastAsia="zh-CN" w:bidi="ar-SA"/>
                    </w:rPr>
                  </m:ctrlPr>
                </m:fPr>
                <m:num>
                  <m:r>
                    <m:rPr>
                      <m:sty m:val="p"/>
                    </m:rPr>
                    <w:rPr>
                      <w:rFonts w:hint="default" w:ascii="Cambria Math" w:hAnsi="Cambria Math" w:cs="Times New Roman"/>
                      <w:color w:val="000000"/>
                      <w:kern w:val="2"/>
                      <w:sz w:val="20"/>
                      <w:szCs w:val="20"/>
                      <w:vertAlign w:val="baseline"/>
                      <w:lang w:val="en-US" w:eastAsia="zh-CN" w:bidi="ar-SA"/>
                    </w:rPr>
                    <m:t>1</m:t>
                  </m:r>
                  <m:ctrlPr>
                    <w:rPr>
                      <w:rFonts w:hint="default" w:ascii="Cambria Math" w:hAnsi="Cambria Math" w:cs="Times New Roman"/>
                      <w:color w:val="000000"/>
                      <w:kern w:val="2"/>
                      <w:sz w:val="20"/>
                      <w:szCs w:val="20"/>
                      <w:vertAlign w:val="baseline"/>
                      <w:lang w:val="en-US" w:eastAsia="zh-CN" w:bidi="ar-SA"/>
                    </w:rPr>
                  </m:ctrlPr>
                </m:num>
                <m:den>
                  <m:r>
                    <m:rPr>
                      <m:sty m:val="p"/>
                    </m:rPr>
                    <w:rPr>
                      <w:rFonts w:hint="default" w:ascii="Cambria Math" w:hAnsi="Cambria Math" w:cs="Times New Roman"/>
                      <w:color w:val="000000"/>
                      <w:kern w:val="2"/>
                      <w:sz w:val="20"/>
                      <w:szCs w:val="20"/>
                      <w:vertAlign w:val="baseline"/>
                      <w:lang w:val="en-US" w:eastAsia="zh-CN" w:bidi="ar-SA"/>
                    </w:rPr>
                    <m:t>2</m:t>
                  </m:r>
                  <m:ctrlPr>
                    <w:rPr>
                      <w:rFonts w:hint="default" w:ascii="Cambria Math" w:hAnsi="Cambria Math" w:cs="Times New Roman"/>
                      <w:color w:val="000000"/>
                      <w:kern w:val="2"/>
                      <w:sz w:val="20"/>
                      <w:szCs w:val="20"/>
                      <w:vertAlign w:val="baseline"/>
                      <w:lang w:val="en-US" w:eastAsia="zh-CN" w:bidi="ar-SA"/>
                    </w:rPr>
                  </m:ctrlPr>
                </m:den>
              </m:f>
              <m:r>
                <m:rPr/>
                <w:rPr>
                  <w:rFonts w:hint="default" w:ascii="Cambria Math" w:hAnsi="Cambria Math" w:cs="Times New Roman"/>
                  <w:color w:val="000000"/>
                  <w:kern w:val="2"/>
                  <w:sz w:val="20"/>
                  <w:szCs w:val="20"/>
                  <w:vertAlign w:val="baseline"/>
                  <w:lang w:val="en-US" w:bidi="ar-SA"/>
                </w:rPr>
                <m:t>γ</m:t>
              </m:r>
              <m:sSup>
                <m:sSupPr>
                  <m:ctrlPr>
                    <w:rPr>
                      <w:rFonts w:hint="default" w:ascii="Cambria Math" w:hAnsi="Cambria Math" w:cs="Times New Roman"/>
                      <w:i/>
                      <w:iCs/>
                      <w:color w:val="000000"/>
                      <w:kern w:val="2"/>
                      <w:sz w:val="20"/>
                      <w:szCs w:val="20"/>
                      <w:vertAlign w:val="baseline"/>
                      <w:lang w:val="en-US" w:bidi="ar-SA"/>
                    </w:rPr>
                  </m:ctrlPr>
                </m:sSupPr>
                <m:e>
                  <m:r>
                    <m:rPr/>
                    <w:rPr>
                      <w:rFonts w:hint="default" w:ascii="Cambria Math" w:hAnsi="Cambria Math" w:cs="Times New Roman"/>
                      <w:color w:val="000000"/>
                      <w:kern w:val="2"/>
                      <w:sz w:val="20"/>
                      <w:szCs w:val="20"/>
                      <w:vertAlign w:val="baseline"/>
                      <w:lang w:val="en-US" w:bidi="ar-SA"/>
                    </w:rPr>
                    <m:t>H</m:t>
                  </m:r>
                  <m:ctrlPr>
                    <w:rPr>
                      <w:rFonts w:hint="default" w:ascii="Cambria Math" w:hAnsi="Cambria Math" w:cs="Times New Roman"/>
                      <w:i/>
                      <w:iCs/>
                      <w:color w:val="000000"/>
                      <w:kern w:val="2"/>
                      <w:sz w:val="20"/>
                      <w:szCs w:val="20"/>
                      <w:vertAlign w:val="baseline"/>
                      <w:lang w:val="en-US" w:bidi="ar-SA"/>
                    </w:rPr>
                  </m:ctrlPr>
                </m:e>
                <m:sup>
                  <m:r>
                    <m:rPr/>
                    <w:rPr>
                      <w:rFonts w:hint="default" w:ascii="Cambria Math" w:hAnsi="Cambria Math" w:cs="Times New Roman"/>
                      <w:color w:val="000000"/>
                      <w:kern w:val="2"/>
                      <w:sz w:val="20"/>
                      <w:szCs w:val="20"/>
                      <w:vertAlign w:val="baseline"/>
                      <w:lang w:val="en-US" w:bidi="ar-SA"/>
                    </w:rPr>
                    <m:t>2</m:t>
                  </m:r>
                  <m:ctrlPr>
                    <w:rPr>
                      <w:rFonts w:hint="default" w:ascii="Cambria Math" w:hAnsi="Cambria Math" w:cs="Times New Roman"/>
                      <w:i/>
                      <w:iCs/>
                      <w:color w:val="000000"/>
                      <w:kern w:val="2"/>
                      <w:sz w:val="20"/>
                      <w:szCs w:val="20"/>
                      <w:vertAlign w:val="baseline"/>
                      <w:lang w:val="en-US" w:bidi="ar-SA"/>
                    </w:rPr>
                  </m:ctrlPr>
                </m:sup>
              </m:sSup>
              <m:f>
                <m:fPr>
                  <m:ctrlPr>
                    <w:rPr>
                      <w:rFonts w:hint="default" w:ascii="Cambria Math" w:hAnsi="Cambria Math" w:cs="Times New Roman"/>
                      <w:i/>
                      <w:iCs/>
                      <w:color w:val="000000"/>
                      <w:kern w:val="2"/>
                      <w:sz w:val="20"/>
                      <w:szCs w:val="20"/>
                      <w:vertAlign w:val="baseline"/>
                      <w:lang w:val="en-US" w:bidi="ar-SA"/>
                    </w:rPr>
                  </m:ctrlPr>
                </m:fPr>
                <m:num>
                  <m:func>
                    <m:funcPr>
                      <m:ctrlPr>
                        <w:rPr>
                          <w:rFonts w:hint="default" w:ascii="Cambria Math" w:hAnsi="Cambria Math" w:cs="Times New Roman"/>
                          <w:iCs/>
                          <w:color w:val="000000"/>
                          <w:kern w:val="2"/>
                          <w:sz w:val="20"/>
                          <w:szCs w:val="20"/>
                          <w:vertAlign w:val="baseline"/>
                          <w:lang w:val="en-US" w:bidi="ar-SA"/>
                        </w:rPr>
                      </m:ctrlPr>
                    </m:funcPr>
                    <m:fName>
                      <m:r>
                        <m:rPr>
                          <m:sty m:val="p"/>
                        </m:rPr>
                        <w:rPr>
                          <w:rFonts w:hint="default" w:ascii="Cambria Math" w:hAnsi="Cambria Math" w:cs="Times New Roman"/>
                          <w:color w:val="000000"/>
                          <w:kern w:val="2"/>
                          <w:sz w:val="20"/>
                          <w:szCs w:val="20"/>
                          <w:vertAlign w:val="baseline"/>
                          <w:lang w:val="en-US" w:bidi="ar-SA"/>
                        </w:rPr>
                        <m:t>cos</m:t>
                      </m:r>
                      <m:ctrlPr>
                        <w:rPr>
                          <w:rFonts w:hint="default" w:ascii="Cambria Math" w:hAnsi="Cambria Math" w:cs="Times New Roman"/>
                          <w:i/>
                          <w:iCs/>
                          <w:color w:val="000000"/>
                          <w:kern w:val="2"/>
                          <w:sz w:val="20"/>
                          <w:szCs w:val="20"/>
                          <w:vertAlign w:val="baseline"/>
                          <w:lang w:val="en-US" w:bidi="ar-SA"/>
                        </w:rPr>
                      </m:ctrlPr>
                    </m:fName>
                    <m:e>
                      <m:r>
                        <m:rPr/>
                        <w:rPr>
                          <w:rFonts w:hint="default" w:ascii="Cambria Math" w:hAnsi="Cambria Math" w:cs="Times New Roman"/>
                          <w:color w:val="000000"/>
                          <w:kern w:val="2"/>
                          <w:sz w:val="20"/>
                          <w:szCs w:val="20"/>
                          <w:vertAlign w:val="baseline"/>
                          <w:lang w:val="en-US" w:bidi="ar-SA"/>
                        </w:rPr>
                        <m:t>β</m:t>
                      </m:r>
                      <m:ctrlPr>
                        <w:rPr>
                          <w:rFonts w:hint="default" w:ascii="Cambria Math" w:hAnsi="Cambria Math" w:cs="Times New Roman"/>
                          <w:i/>
                          <w:iCs/>
                          <w:color w:val="000000"/>
                          <w:kern w:val="2"/>
                          <w:sz w:val="20"/>
                          <w:szCs w:val="20"/>
                          <w:vertAlign w:val="baseline"/>
                          <w:lang w:val="en-US" w:bidi="ar-SA"/>
                        </w:rPr>
                      </m:ctrlPr>
                    </m:e>
                  </m:func>
                  <m:func>
                    <m:funcPr>
                      <m:ctrlPr>
                        <w:rPr>
                          <w:rFonts w:hint="default" w:ascii="Cambria Math" w:hAnsi="Cambria Math" w:cs="Times New Roman"/>
                          <w:iCs/>
                          <w:color w:val="000000"/>
                          <w:kern w:val="2"/>
                          <w:sz w:val="20"/>
                          <w:szCs w:val="20"/>
                          <w:vertAlign w:val="baseline"/>
                          <w:lang w:val="en-US" w:bidi="ar-SA"/>
                        </w:rPr>
                      </m:ctrlPr>
                    </m:funcPr>
                    <m:fName>
                      <m:r>
                        <m:rPr>
                          <m:sty m:val="p"/>
                        </m:rPr>
                        <w:rPr>
                          <w:rFonts w:hint="default" w:ascii="Cambria Math" w:hAnsi="Cambria Math" w:cs="Times New Roman"/>
                          <w:color w:val="000000"/>
                          <w:kern w:val="2"/>
                          <w:sz w:val="20"/>
                          <w:szCs w:val="20"/>
                          <w:vertAlign w:val="baseline"/>
                          <w:lang w:val="en-US" w:bidi="ar-SA"/>
                        </w:rPr>
                        <m:t>cos</m:t>
                      </m:r>
                      <m:ctrlPr>
                        <w:rPr>
                          <w:rFonts w:hint="default" w:ascii="Cambria Math" w:hAnsi="Cambria Math" w:cs="Times New Roman"/>
                          <w:i/>
                          <w:iCs/>
                          <w:color w:val="000000"/>
                          <w:kern w:val="2"/>
                          <w:sz w:val="20"/>
                          <w:szCs w:val="20"/>
                          <w:vertAlign w:val="baseline"/>
                          <w:lang w:val="en-US" w:bidi="ar-SA"/>
                        </w:rPr>
                      </m:ctrlPr>
                    </m:fName>
                    <m:e>
                      <m:r>
                        <m:rPr/>
                        <w:rPr>
                          <w:rFonts w:hint="default" w:ascii="Cambria Math" w:hAnsi="Cambria Math" w:cs="Times New Roman"/>
                          <w:color w:val="000000"/>
                          <w:kern w:val="2"/>
                          <w:sz w:val="20"/>
                          <w:szCs w:val="20"/>
                          <w:vertAlign w:val="baseline"/>
                          <w:lang w:val="en-US" w:bidi="ar-SA"/>
                        </w:rPr>
                        <m:t>θ</m:t>
                      </m:r>
                      <m:ctrlPr>
                        <w:rPr>
                          <w:rFonts w:hint="default" w:ascii="Cambria Math" w:hAnsi="Cambria Math" w:cs="Times New Roman"/>
                          <w:i/>
                          <w:iCs/>
                          <w:color w:val="000000"/>
                          <w:kern w:val="2"/>
                          <w:sz w:val="20"/>
                          <w:szCs w:val="20"/>
                          <w:vertAlign w:val="baseline"/>
                          <w:lang w:val="en-US" w:bidi="ar-SA"/>
                        </w:rPr>
                      </m:ctrlPr>
                    </m:e>
                  </m:func>
                  <m:ctrlPr>
                    <w:rPr>
                      <w:rFonts w:hint="default" w:ascii="Cambria Math" w:hAnsi="Cambria Math" w:cs="Times New Roman"/>
                      <w:i/>
                      <w:iCs/>
                      <w:color w:val="000000"/>
                      <w:kern w:val="2"/>
                      <w:sz w:val="20"/>
                      <w:szCs w:val="20"/>
                      <w:vertAlign w:val="baseline"/>
                      <w:lang w:val="en-US" w:bidi="ar-SA"/>
                    </w:rPr>
                  </m:ctrlPr>
                </m:num>
                <m:den>
                  <m:func>
                    <m:funcPr>
                      <m:ctrlPr>
                        <w:rPr>
                          <w:rFonts w:hint="default" w:ascii="Cambria Math" w:hAnsi="Cambria Math" w:cs="Times New Roman"/>
                          <w:iCs/>
                          <w:color w:val="000000"/>
                          <w:kern w:val="2"/>
                          <w:sz w:val="20"/>
                          <w:szCs w:val="20"/>
                          <w:vertAlign w:val="baseline"/>
                          <w:lang w:val="en-US" w:bidi="ar-SA"/>
                        </w:rPr>
                      </m:ctrlPr>
                    </m:funcPr>
                    <m:fName>
                      <m:r>
                        <m:rPr>
                          <m:sty m:val="p"/>
                        </m:rPr>
                        <w:rPr>
                          <w:rFonts w:hint="default" w:ascii="Cambria Math" w:hAnsi="Cambria Math" w:cs="Times New Roman"/>
                          <w:color w:val="000000"/>
                          <w:kern w:val="2"/>
                          <w:sz w:val="20"/>
                          <w:szCs w:val="20"/>
                          <w:vertAlign w:val="baseline"/>
                          <w:lang w:val="en-US" w:bidi="ar-SA"/>
                        </w:rPr>
                        <m:t>sin</m:t>
                      </m:r>
                      <m:ctrlPr>
                        <w:rPr>
                          <w:rFonts w:hint="default" w:ascii="Cambria Math" w:hAnsi="Cambria Math" w:cs="Times New Roman"/>
                          <w:i/>
                          <w:iCs/>
                          <w:color w:val="000000"/>
                          <w:kern w:val="2"/>
                          <w:sz w:val="20"/>
                          <w:szCs w:val="20"/>
                          <w:vertAlign w:val="baseline"/>
                          <w:lang w:val="en-US" w:bidi="ar-SA"/>
                        </w:rPr>
                      </m:ctrlPr>
                    </m:fName>
                    <m:e>
                      <m:r>
                        <m:rPr/>
                        <w:rPr>
                          <w:rFonts w:hint="default" w:ascii="Cambria Math" w:hAnsi="Cambria Math" w:cs="Times New Roman"/>
                          <w:color w:val="000000"/>
                          <w:kern w:val="2"/>
                          <w:sz w:val="20"/>
                          <w:szCs w:val="20"/>
                          <w:vertAlign w:val="baseline"/>
                          <w:lang w:val="en-US" w:bidi="ar-SA"/>
                        </w:rPr>
                        <m:t>(θ−β)</m:t>
                      </m:r>
                      <m:ctrlPr>
                        <w:rPr>
                          <w:rFonts w:hint="default" w:ascii="Cambria Math" w:hAnsi="Cambria Math" w:cs="Times New Roman"/>
                          <w:i/>
                          <w:iCs/>
                          <w:color w:val="000000"/>
                          <w:kern w:val="2"/>
                          <w:sz w:val="20"/>
                          <w:szCs w:val="20"/>
                          <w:vertAlign w:val="baseline"/>
                          <w:lang w:val="en-US" w:bidi="ar-SA"/>
                        </w:rPr>
                      </m:ctrlPr>
                    </m:e>
                  </m:func>
                  <m:ctrlPr>
                    <w:rPr>
                      <w:rFonts w:hint="default" w:ascii="Cambria Math" w:hAnsi="Cambria Math" w:cs="Times New Roman"/>
                      <w:i/>
                      <w:iCs/>
                      <w:color w:val="000000"/>
                      <w:kern w:val="2"/>
                      <w:sz w:val="20"/>
                      <w:szCs w:val="20"/>
                      <w:vertAlign w:val="baseline"/>
                      <w:lang w:val="en-US" w:bidi="ar-SA"/>
                    </w:rPr>
                  </m:ctrlPr>
                </m:den>
              </m:f>
            </m:oMath>
          </w:p>
          <w:p w14:paraId="761A013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20"/>
                <w:szCs w:val="20"/>
                <w:vertAlign w:val="baseline"/>
                <w:lang w:val="en-US" w:eastAsia="zh-CN"/>
              </w:rPr>
            </w:pPr>
            <w:r>
              <w:rPr>
                <w:rFonts w:hint="default" w:ascii="Times New Roman" w:hAnsi="Times New Roman" w:cs="Times New Roman"/>
                <w:color w:val="000000"/>
                <w:sz w:val="16"/>
                <w:szCs w:val="16"/>
                <w:vertAlign w:val="baseline"/>
                <w:lang w:val="en-US" w:eastAsia="zh-CN"/>
              </w:rPr>
              <w:t>简化公式2：</w:t>
            </w:r>
            <m:oMath>
              <m:r>
                <m:rPr/>
                <w:rPr>
                  <w:rFonts w:hint="default" w:ascii="Cambria Math" w:hAnsi="Cambria Math" w:cs="Times New Roman"/>
                  <w:color w:val="000000"/>
                  <w:kern w:val="2"/>
                  <w:sz w:val="16"/>
                  <w:szCs w:val="16"/>
                  <w:vertAlign w:val="baseline"/>
                  <w:lang w:val="en-US" w:bidi="ar-SA"/>
                </w:rPr>
                <m:t>β=0</m:t>
              </m:r>
              <m:r>
                <m:rPr/>
                <w:rPr>
                  <w:rFonts w:hint="default" w:ascii="Cambria Math" w:hAnsi="Cambria Math" w:cs="Times New Roman"/>
                  <w:color w:val="000000"/>
                  <w:kern w:val="2"/>
                  <w:sz w:val="16"/>
                  <w:szCs w:val="16"/>
                  <w:vertAlign w:val="baseline"/>
                  <w:lang w:val="en-US" w:eastAsia="zh-CN" w:bidi="ar-SA"/>
                </w:rPr>
                <m:t>°</m:t>
              </m:r>
            </m:oMath>
            <w:r>
              <w:rPr>
                <w:rFonts w:hint="default" w:ascii="Times New Roman" w:hAnsi="Times New Roman" w:cs="Times New Roman"/>
                <w:i w:val="0"/>
                <w:color w:val="000000"/>
                <w:kern w:val="2"/>
                <w:sz w:val="16"/>
                <w:szCs w:val="16"/>
                <w:vertAlign w:val="baseline"/>
                <w:lang w:val="en-US" w:eastAsia="zh-CN" w:bidi="ar-SA"/>
              </w:rPr>
              <w:t>时，</w:t>
            </w:r>
            <m:oMath>
              <m:r>
                <m:rPr/>
                <w:rPr>
                  <w:rFonts w:hint="default" w:ascii="Cambria Math" w:hAnsi="Cambria Math" w:cs="Times New Roman"/>
                  <w:color w:val="000000"/>
                  <w:kern w:val="2"/>
                  <w:sz w:val="20"/>
                  <w:szCs w:val="20"/>
                  <w:vertAlign w:val="baseline"/>
                  <w:lang w:val="en-US" w:eastAsia="zh-CN" w:bidi="ar-SA"/>
                </w:rPr>
                <m:t>G</m:t>
              </m:r>
              <m:r>
                <m:rPr>
                  <m:sty m:val="p"/>
                </m:rPr>
                <w:rPr>
                  <w:rFonts w:hint="default" w:ascii="Cambria Math" w:hAnsi="Cambria Math" w:cs="Times New Roman"/>
                  <w:color w:val="000000"/>
                  <w:kern w:val="2"/>
                  <w:sz w:val="20"/>
                  <w:szCs w:val="20"/>
                  <w:vertAlign w:val="baseline"/>
                  <w:lang w:val="en-US" w:eastAsia="zh-CN" w:bidi="ar-SA"/>
                </w:rPr>
                <m:t>=</m:t>
              </m:r>
              <m:f>
                <m:fPr>
                  <m:ctrlPr>
                    <w:rPr>
                      <w:rFonts w:hint="default" w:ascii="Cambria Math" w:hAnsi="Cambria Math" w:cs="Times New Roman"/>
                      <w:color w:val="000000"/>
                      <w:kern w:val="2"/>
                      <w:sz w:val="20"/>
                      <w:szCs w:val="20"/>
                      <w:vertAlign w:val="baseline"/>
                      <w:lang w:val="en-US" w:eastAsia="zh-CN" w:bidi="ar-SA"/>
                    </w:rPr>
                  </m:ctrlPr>
                </m:fPr>
                <m:num>
                  <m:r>
                    <m:rPr>
                      <m:sty m:val="p"/>
                    </m:rPr>
                    <w:rPr>
                      <w:rFonts w:hint="default" w:ascii="Cambria Math" w:hAnsi="Cambria Math" w:cs="Times New Roman"/>
                      <w:color w:val="000000"/>
                      <w:kern w:val="2"/>
                      <w:sz w:val="20"/>
                      <w:szCs w:val="20"/>
                      <w:vertAlign w:val="baseline"/>
                      <w:lang w:val="en-US" w:eastAsia="zh-CN" w:bidi="ar-SA"/>
                    </w:rPr>
                    <m:t>1</m:t>
                  </m:r>
                  <m:ctrlPr>
                    <w:rPr>
                      <w:rFonts w:hint="default" w:ascii="Cambria Math" w:hAnsi="Cambria Math" w:cs="Times New Roman"/>
                      <w:color w:val="000000"/>
                      <w:kern w:val="2"/>
                      <w:sz w:val="20"/>
                      <w:szCs w:val="20"/>
                      <w:vertAlign w:val="baseline"/>
                      <w:lang w:val="en-US" w:eastAsia="zh-CN" w:bidi="ar-SA"/>
                    </w:rPr>
                  </m:ctrlPr>
                </m:num>
                <m:den>
                  <m:r>
                    <m:rPr>
                      <m:sty m:val="p"/>
                    </m:rPr>
                    <w:rPr>
                      <w:rFonts w:hint="default" w:ascii="Cambria Math" w:hAnsi="Cambria Math" w:cs="Times New Roman"/>
                      <w:color w:val="000000"/>
                      <w:kern w:val="2"/>
                      <w:sz w:val="20"/>
                      <w:szCs w:val="20"/>
                      <w:vertAlign w:val="baseline"/>
                      <w:lang w:val="en-US" w:eastAsia="zh-CN" w:bidi="ar-SA"/>
                    </w:rPr>
                    <m:t>2</m:t>
                  </m:r>
                  <m:ctrlPr>
                    <w:rPr>
                      <w:rFonts w:hint="default" w:ascii="Cambria Math" w:hAnsi="Cambria Math" w:cs="Times New Roman"/>
                      <w:color w:val="000000"/>
                      <w:kern w:val="2"/>
                      <w:sz w:val="20"/>
                      <w:szCs w:val="20"/>
                      <w:vertAlign w:val="baseline"/>
                      <w:lang w:val="en-US" w:eastAsia="zh-CN" w:bidi="ar-SA"/>
                    </w:rPr>
                  </m:ctrlPr>
                </m:den>
              </m:f>
              <m:r>
                <m:rPr/>
                <w:rPr>
                  <w:rFonts w:hint="default" w:ascii="Cambria Math" w:hAnsi="Cambria Math" w:cs="Times New Roman"/>
                  <w:color w:val="000000"/>
                  <w:kern w:val="2"/>
                  <w:sz w:val="20"/>
                  <w:szCs w:val="20"/>
                  <w:vertAlign w:val="baseline"/>
                  <w:lang w:val="en-US" w:bidi="ar-SA"/>
                </w:rPr>
                <m:t>γ</m:t>
              </m:r>
              <m:sSup>
                <m:sSupPr>
                  <m:ctrlPr>
                    <w:rPr>
                      <w:rFonts w:hint="default" w:ascii="Cambria Math" w:hAnsi="Cambria Math" w:cs="Times New Roman"/>
                      <w:i/>
                      <w:iCs/>
                      <w:color w:val="000000"/>
                      <w:kern w:val="2"/>
                      <w:sz w:val="20"/>
                      <w:szCs w:val="20"/>
                      <w:vertAlign w:val="baseline"/>
                      <w:lang w:val="en-US" w:bidi="ar-SA"/>
                    </w:rPr>
                  </m:ctrlPr>
                </m:sSupPr>
                <m:e>
                  <m:r>
                    <m:rPr/>
                    <w:rPr>
                      <w:rFonts w:hint="default" w:ascii="Cambria Math" w:hAnsi="Cambria Math" w:cs="Times New Roman"/>
                      <w:color w:val="000000"/>
                      <w:kern w:val="2"/>
                      <w:sz w:val="20"/>
                      <w:szCs w:val="20"/>
                      <w:vertAlign w:val="baseline"/>
                      <w:lang w:val="en-US" w:bidi="ar-SA"/>
                    </w:rPr>
                    <m:t>H</m:t>
                  </m:r>
                  <m:ctrlPr>
                    <w:rPr>
                      <w:rFonts w:hint="default" w:ascii="Cambria Math" w:hAnsi="Cambria Math" w:cs="Times New Roman"/>
                      <w:i/>
                      <w:iCs/>
                      <w:color w:val="000000"/>
                      <w:kern w:val="2"/>
                      <w:sz w:val="20"/>
                      <w:szCs w:val="20"/>
                      <w:vertAlign w:val="baseline"/>
                      <w:lang w:val="en-US" w:bidi="ar-SA"/>
                    </w:rPr>
                  </m:ctrlPr>
                </m:e>
                <m:sup>
                  <m:r>
                    <m:rPr/>
                    <w:rPr>
                      <w:rFonts w:hint="default" w:ascii="Cambria Math" w:hAnsi="Cambria Math" w:cs="Times New Roman"/>
                      <w:color w:val="000000"/>
                      <w:kern w:val="2"/>
                      <w:sz w:val="20"/>
                      <w:szCs w:val="20"/>
                      <w:vertAlign w:val="baseline"/>
                      <w:lang w:val="en-US" w:bidi="ar-SA"/>
                    </w:rPr>
                    <m:t>2</m:t>
                  </m:r>
                  <m:ctrlPr>
                    <w:rPr>
                      <w:rFonts w:hint="default" w:ascii="Cambria Math" w:hAnsi="Cambria Math" w:cs="Times New Roman"/>
                      <w:i/>
                      <w:iCs/>
                      <w:color w:val="000000"/>
                      <w:kern w:val="2"/>
                      <w:sz w:val="20"/>
                      <w:szCs w:val="20"/>
                      <w:vertAlign w:val="baseline"/>
                      <w:lang w:val="en-US" w:bidi="ar-SA"/>
                    </w:rPr>
                  </m:ctrlPr>
                </m:sup>
              </m:sSup>
              <m:f>
                <m:fPr>
                  <m:ctrlPr>
                    <w:rPr>
                      <w:rFonts w:hint="default" w:ascii="Cambria Math" w:hAnsi="Cambria Math" w:cs="Times New Roman"/>
                      <w:i/>
                      <w:iCs/>
                      <w:color w:val="000000"/>
                      <w:kern w:val="2"/>
                      <w:sz w:val="20"/>
                      <w:szCs w:val="20"/>
                      <w:vertAlign w:val="baseline"/>
                      <w:lang w:val="en-US" w:bidi="ar-SA"/>
                    </w:rPr>
                  </m:ctrlPr>
                </m:fPr>
                <m:num>
                  <m:func>
                    <m:funcPr>
                      <m:ctrlPr>
                        <w:rPr>
                          <w:rFonts w:hint="default" w:ascii="Cambria Math" w:hAnsi="Cambria Math" w:cs="Times New Roman"/>
                          <w:iCs/>
                          <w:color w:val="000000"/>
                          <w:kern w:val="2"/>
                          <w:sz w:val="20"/>
                          <w:szCs w:val="20"/>
                          <w:vertAlign w:val="baseline"/>
                          <w:lang w:val="en-US" w:bidi="ar-SA"/>
                        </w:rPr>
                      </m:ctrlPr>
                    </m:funcPr>
                    <m:fName>
                      <m:r>
                        <m:rPr>
                          <m:sty m:val="p"/>
                        </m:rPr>
                        <w:rPr>
                          <w:rFonts w:hint="default" w:ascii="Cambria Math" w:hAnsi="Cambria Math" w:cs="Times New Roman"/>
                          <w:color w:val="000000"/>
                          <w:kern w:val="2"/>
                          <w:sz w:val="20"/>
                          <w:szCs w:val="20"/>
                          <w:vertAlign w:val="baseline"/>
                          <w:lang w:val="en-US" w:bidi="ar-SA"/>
                        </w:rPr>
                        <m:t>sin</m:t>
                      </m:r>
                      <m:ctrlPr>
                        <w:rPr>
                          <w:rFonts w:hint="default" w:ascii="Cambria Math" w:hAnsi="Cambria Math" w:cs="Times New Roman"/>
                          <w:i/>
                          <w:iCs/>
                          <w:color w:val="000000"/>
                          <w:kern w:val="2"/>
                          <w:sz w:val="20"/>
                          <w:szCs w:val="20"/>
                          <w:vertAlign w:val="baseline"/>
                          <w:lang w:val="en-US" w:bidi="ar-SA"/>
                        </w:rPr>
                      </m:ctrlPr>
                    </m:fName>
                    <m:e>
                      <m:r>
                        <m:rPr/>
                        <w:rPr>
                          <w:rFonts w:hint="default" w:ascii="Cambria Math" w:hAnsi="Cambria Math" w:cs="Times New Roman"/>
                          <w:color w:val="000000"/>
                          <w:kern w:val="2"/>
                          <w:sz w:val="20"/>
                          <w:szCs w:val="20"/>
                          <w:vertAlign w:val="baseline"/>
                          <w:lang w:val="en-US" w:bidi="ar-SA"/>
                        </w:rPr>
                        <m:t>(α+θ)</m:t>
                      </m:r>
                      <m:ctrlPr>
                        <w:rPr>
                          <w:rFonts w:hint="default" w:ascii="Cambria Math" w:hAnsi="Cambria Math" w:cs="Times New Roman"/>
                          <w:i/>
                          <w:iCs/>
                          <w:color w:val="000000"/>
                          <w:kern w:val="2"/>
                          <w:sz w:val="20"/>
                          <w:szCs w:val="20"/>
                          <w:vertAlign w:val="baseline"/>
                          <w:lang w:val="en-US" w:bidi="ar-SA"/>
                        </w:rPr>
                      </m:ctrlPr>
                    </m:e>
                  </m:func>
                  <m:ctrlPr>
                    <w:rPr>
                      <w:rFonts w:hint="default" w:ascii="Cambria Math" w:hAnsi="Cambria Math" w:cs="Times New Roman"/>
                      <w:i/>
                      <w:iCs/>
                      <w:color w:val="000000"/>
                      <w:kern w:val="2"/>
                      <w:sz w:val="20"/>
                      <w:szCs w:val="20"/>
                      <w:vertAlign w:val="baseline"/>
                      <w:lang w:val="en-US" w:bidi="ar-SA"/>
                    </w:rPr>
                  </m:ctrlPr>
                </m:num>
                <m:den>
                  <m:func>
                    <m:funcPr>
                      <m:ctrlPr>
                        <w:rPr>
                          <w:rFonts w:hint="default" w:ascii="Cambria Math" w:hAnsi="Cambria Math" w:cs="Times New Roman"/>
                          <w:i/>
                          <w:iCs/>
                          <w:color w:val="000000"/>
                          <w:kern w:val="2"/>
                          <w:sz w:val="20"/>
                          <w:szCs w:val="20"/>
                          <w:vertAlign w:val="baseline"/>
                          <w:lang w:val="en-US" w:bidi="ar-SA"/>
                        </w:rPr>
                      </m:ctrlPr>
                    </m:funcPr>
                    <m:fName>
                      <m:r>
                        <m:rPr>
                          <m:sty m:val="p"/>
                        </m:rPr>
                        <w:rPr>
                          <w:rFonts w:hint="default" w:ascii="Cambria Math" w:hAnsi="Cambria Math" w:cs="Times New Roman"/>
                          <w:color w:val="000000"/>
                          <w:kern w:val="2"/>
                          <w:sz w:val="20"/>
                          <w:szCs w:val="20"/>
                          <w:vertAlign w:val="baseline"/>
                          <w:lang w:val="en-US" w:bidi="ar-SA"/>
                        </w:rPr>
                        <m:t>sin</m:t>
                      </m:r>
                      <m:ctrlPr>
                        <w:rPr>
                          <w:rFonts w:hint="default" w:ascii="Cambria Math" w:hAnsi="Cambria Math" w:cs="Times New Roman"/>
                          <w:i/>
                          <w:iCs/>
                          <w:color w:val="000000"/>
                          <w:kern w:val="2"/>
                          <w:sz w:val="20"/>
                          <w:szCs w:val="20"/>
                          <w:vertAlign w:val="baseline"/>
                          <w:lang w:val="en-US" w:bidi="ar-SA"/>
                        </w:rPr>
                      </m:ctrlPr>
                    </m:fName>
                    <m:e>
                      <m:r>
                        <m:rPr/>
                        <w:rPr>
                          <w:rFonts w:hint="default" w:ascii="Cambria Math" w:hAnsi="Cambria Math" w:cs="Times New Roman"/>
                          <w:color w:val="000000"/>
                          <w:kern w:val="2"/>
                          <w:sz w:val="20"/>
                          <w:szCs w:val="20"/>
                          <w:vertAlign w:val="baseline"/>
                          <w:lang w:val="en-US" w:bidi="ar-SA"/>
                        </w:rPr>
                        <m:t>α</m:t>
                      </m:r>
                      <m:ctrlPr>
                        <w:rPr>
                          <w:rFonts w:hint="default" w:ascii="Cambria Math" w:hAnsi="Cambria Math" w:cs="Times New Roman"/>
                          <w:i/>
                          <w:iCs/>
                          <w:color w:val="000000"/>
                          <w:kern w:val="2"/>
                          <w:sz w:val="20"/>
                          <w:szCs w:val="20"/>
                          <w:vertAlign w:val="baseline"/>
                          <w:lang w:val="en-US" w:bidi="ar-SA"/>
                        </w:rPr>
                      </m:ctrlPr>
                    </m:e>
                  </m:func>
                  <m:func>
                    <m:funcPr>
                      <m:ctrlPr>
                        <w:rPr>
                          <w:rFonts w:hint="default" w:ascii="Cambria Math" w:hAnsi="Cambria Math" w:cs="Times New Roman"/>
                          <w:iCs/>
                          <w:color w:val="000000"/>
                          <w:kern w:val="2"/>
                          <w:sz w:val="20"/>
                          <w:szCs w:val="20"/>
                          <w:vertAlign w:val="baseline"/>
                          <w:lang w:val="en-US" w:bidi="ar-SA"/>
                        </w:rPr>
                      </m:ctrlPr>
                    </m:funcPr>
                    <m:fName>
                      <m:r>
                        <m:rPr>
                          <m:sty m:val="p"/>
                        </m:rPr>
                        <w:rPr>
                          <w:rFonts w:hint="default" w:ascii="Cambria Math" w:hAnsi="Cambria Math" w:cs="Times New Roman"/>
                          <w:color w:val="000000"/>
                          <w:kern w:val="2"/>
                          <w:sz w:val="20"/>
                          <w:szCs w:val="20"/>
                          <w:vertAlign w:val="baseline"/>
                          <w:lang w:val="en-US" w:bidi="ar-SA"/>
                        </w:rPr>
                        <m:t>sin</m:t>
                      </m:r>
                      <m:ctrlPr>
                        <w:rPr>
                          <w:rFonts w:hint="default" w:ascii="Cambria Math" w:hAnsi="Cambria Math" w:cs="Times New Roman"/>
                          <w:i/>
                          <w:iCs/>
                          <w:color w:val="000000"/>
                          <w:kern w:val="2"/>
                          <w:sz w:val="20"/>
                          <w:szCs w:val="20"/>
                          <w:vertAlign w:val="baseline"/>
                          <w:lang w:val="en-US" w:bidi="ar-SA"/>
                        </w:rPr>
                      </m:ctrlPr>
                    </m:fName>
                    <m:e>
                      <m:r>
                        <m:rPr/>
                        <w:rPr>
                          <w:rFonts w:hint="default" w:ascii="Cambria Math" w:hAnsi="Cambria Math" w:cs="Times New Roman"/>
                          <w:color w:val="000000"/>
                          <w:kern w:val="2"/>
                          <w:sz w:val="20"/>
                          <w:szCs w:val="20"/>
                          <w:vertAlign w:val="baseline"/>
                          <w:lang w:val="en-US" w:bidi="ar-SA"/>
                        </w:rPr>
                        <m:t>θ</m:t>
                      </m:r>
                      <m:ctrlPr>
                        <w:rPr>
                          <w:rFonts w:hint="default" w:ascii="Cambria Math" w:hAnsi="Cambria Math" w:cs="Times New Roman"/>
                          <w:i/>
                          <w:iCs/>
                          <w:color w:val="000000"/>
                          <w:kern w:val="2"/>
                          <w:sz w:val="20"/>
                          <w:szCs w:val="20"/>
                          <w:vertAlign w:val="baseline"/>
                          <w:lang w:val="en-US" w:bidi="ar-SA"/>
                        </w:rPr>
                      </m:ctrlPr>
                    </m:e>
                  </m:func>
                  <m:ctrlPr>
                    <w:rPr>
                      <w:rFonts w:hint="default" w:ascii="Cambria Math" w:hAnsi="Cambria Math" w:cs="Times New Roman"/>
                      <w:i/>
                      <w:iCs/>
                      <w:color w:val="000000"/>
                      <w:kern w:val="2"/>
                      <w:sz w:val="20"/>
                      <w:szCs w:val="20"/>
                      <w:vertAlign w:val="baseline"/>
                      <w:lang w:val="en-US" w:bidi="ar-SA"/>
                    </w:rPr>
                  </m:ctrlPr>
                </m:den>
              </m:f>
              <m:r>
                <m:rPr/>
                <w:rPr>
                  <w:rFonts w:hint="default" w:ascii="Cambria Math" w:hAnsi="Cambria Math" w:cs="Times New Roman"/>
                  <w:color w:val="000000"/>
                  <w:kern w:val="2"/>
                  <w:sz w:val="20"/>
                  <w:szCs w:val="20"/>
                  <w:vertAlign w:val="baseline"/>
                  <w:lang w:val="en-US" w:bidi="ar-SA"/>
                </w:rPr>
                <m:t>=</m:t>
              </m:r>
              <m:f>
                <m:fPr>
                  <m:ctrlPr>
                    <w:rPr>
                      <w:rFonts w:hint="default" w:ascii="Cambria Math" w:hAnsi="Cambria Math" w:cs="Times New Roman"/>
                      <w:color w:val="000000"/>
                      <w:kern w:val="2"/>
                      <w:sz w:val="20"/>
                      <w:szCs w:val="20"/>
                      <w:vertAlign w:val="baseline"/>
                      <w:lang w:val="en-US" w:eastAsia="zh-CN" w:bidi="ar-SA"/>
                    </w:rPr>
                  </m:ctrlPr>
                </m:fPr>
                <m:num>
                  <m:r>
                    <m:rPr>
                      <m:sty m:val="p"/>
                    </m:rPr>
                    <w:rPr>
                      <w:rFonts w:hint="default" w:ascii="Cambria Math" w:hAnsi="Cambria Math" w:cs="Times New Roman"/>
                      <w:color w:val="000000"/>
                      <w:kern w:val="2"/>
                      <w:sz w:val="20"/>
                      <w:szCs w:val="20"/>
                      <w:vertAlign w:val="baseline"/>
                      <w:lang w:val="en-US" w:eastAsia="zh-CN" w:bidi="ar-SA"/>
                    </w:rPr>
                    <m:t>1</m:t>
                  </m:r>
                  <m:ctrlPr>
                    <w:rPr>
                      <w:rFonts w:hint="default" w:ascii="Cambria Math" w:hAnsi="Cambria Math" w:cs="Times New Roman"/>
                      <w:color w:val="000000"/>
                      <w:kern w:val="2"/>
                      <w:sz w:val="20"/>
                      <w:szCs w:val="20"/>
                      <w:vertAlign w:val="baseline"/>
                      <w:lang w:val="en-US" w:eastAsia="zh-CN" w:bidi="ar-SA"/>
                    </w:rPr>
                  </m:ctrlPr>
                </m:num>
                <m:den>
                  <m:r>
                    <m:rPr>
                      <m:sty m:val="p"/>
                    </m:rPr>
                    <w:rPr>
                      <w:rFonts w:hint="default" w:ascii="Cambria Math" w:hAnsi="Cambria Math" w:cs="Times New Roman"/>
                      <w:color w:val="000000"/>
                      <w:kern w:val="2"/>
                      <w:sz w:val="20"/>
                      <w:szCs w:val="20"/>
                      <w:vertAlign w:val="baseline"/>
                      <w:lang w:val="en-US" w:eastAsia="zh-CN" w:bidi="ar-SA"/>
                    </w:rPr>
                    <m:t>2</m:t>
                  </m:r>
                  <m:ctrlPr>
                    <w:rPr>
                      <w:rFonts w:hint="default" w:ascii="Cambria Math" w:hAnsi="Cambria Math" w:cs="Times New Roman"/>
                      <w:color w:val="000000"/>
                      <w:kern w:val="2"/>
                      <w:sz w:val="20"/>
                      <w:szCs w:val="20"/>
                      <w:vertAlign w:val="baseline"/>
                      <w:lang w:val="en-US" w:eastAsia="zh-CN" w:bidi="ar-SA"/>
                    </w:rPr>
                  </m:ctrlPr>
                </m:den>
              </m:f>
              <m:r>
                <m:rPr/>
                <w:rPr>
                  <w:rFonts w:hint="default" w:ascii="Cambria Math" w:hAnsi="Cambria Math" w:cs="Times New Roman"/>
                  <w:color w:val="000000"/>
                  <w:kern w:val="2"/>
                  <w:sz w:val="20"/>
                  <w:szCs w:val="20"/>
                  <w:vertAlign w:val="baseline"/>
                  <w:lang w:val="en-US" w:bidi="ar-SA"/>
                </w:rPr>
                <m:t>γ</m:t>
              </m:r>
              <m:sSup>
                <m:sSupPr>
                  <m:ctrlPr>
                    <w:rPr>
                      <w:rFonts w:hint="default" w:ascii="Cambria Math" w:hAnsi="Cambria Math" w:cs="Times New Roman"/>
                      <w:i/>
                      <w:iCs/>
                      <w:color w:val="000000"/>
                      <w:kern w:val="2"/>
                      <w:sz w:val="20"/>
                      <w:szCs w:val="20"/>
                      <w:vertAlign w:val="baseline"/>
                      <w:lang w:val="en-US" w:bidi="ar-SA"/>
                    </w:rPr>
                  </m:ctrlPr>
                </m:sSupPr>
                <m:e>
                  <m:r>
                    <m:rPr/>
                    <w:rPr>
                      <w:rFonts w:hint="default" w:ascii="Cambria Math" w:hAnsi="Cambria Math" w:cs="Times New Roman"/>
                      <w:color w:val="000000"/>
                      <w:kern w:val="2"/>
                      <w:sz w:val="20"/>
                      <w:szCs w:val="20"/>
                      <w:vertAlign w:val="baseline"/>
                      <w:lang w:val="en-US" w:bidi="ar-SA"/>
                    </w:rPr>
                    <m:t>H</m:t>
                  </m:r>
                  <m:ctrlPr>
                    <w:rPr>
                      <w:rFonts w:hint="default" w:ascii="Cambria Math" w:hAnsi="Cambria Math" w:cs="Times New Roman"/>
                      <w:i/>
                      <w:iCs/>
                      <w:color w:val="000000"/>
                      <w:kern w:val="2"/>
                      <w:sz w:val="20"/>
                      <w:szCs w:val="20"/>
                      <w:vertAlign w:val="baseline"/>
                      <w:lang w:val="en-US" w:bidi="ar-SA"/>
                    </w:rPr>
                  </m:ctrlPr>
                </m:e>
                <m:sup>
                  <m:r>
                    <m:rPr/>
                    <w:rPr>
                      <w:rFonts w:hint="default" w:ascii="Cambria Math" w:hAnsi="Cambria Math" w:cs="Times New Roman"/>
                      <w:color w:val="000000"/>
                      <w:kern w:val="2"/>
                      <w:sz w:val="20"/>
                      <w:szCs w:val="20"/>
                      <w:vertAlign w:val="baseline"/>
                      <w:lang w:val="en-US" w:bidi="ar-SA"/>
                    </w:rPr>
                    <m:t>2</m:t>
                  </m:r>
                  <m:ctrlPr>
                    <w:rPr>
                      <w:rFonts w:hint="default" w:ascii="Cambria Math" w:hAnsi="Cambria Math" w:cs="Times New Roman"/>
                      <w:i/>
                      <w:iCs/>
                      <w:color w:val="000000"/>
                      <w:kern w:val="2"/>
                      <w:sz w:val="20"/>
                      <w:szCs w:val="20"/>
                      <w:vertAlign w:val="baseline"/>
                      <w:lang w:val="en-US" w:bidi="ar-SA"/>
                    </w:rPr>
                  </m:ctrlPr>
                </m:sup>
              </m:sSup>
              <m:r>
                <m:rPr/>
                <w:rPr>
                  <w:rFonts w:hint="default" w:ascii="Cambria Math" w:hAnsi="Cambria Math" w:cs="Times New Roman"/>
                  <w:color w:val="000000"/>
                  <w:kern w:val="2"/>
                  <w:sz w:val="20"/>
                  <w:szCs w:val="20"/>
                  <w:vertAlign w:val="baseline"/>
                  <w:lang w:val="en-US" w:bidi="ar-SA"/>
                </w:rPr>
                <m:t>(</m:t>
              </m:r>
              <m:f>
                <m:fPr>
                  <m:ctrlPr>
                    <w:rPr>
                      <w:rFonts w:hint="default" w:ascii="Cambria Math" w:hAnsi="Cambria Math" w:cs="Times New Roman"/>
                      <w:i/>
                      <w:iCs/>
                      <w:color w:val="000000"/>
                      <w:kern w:val="2"/>
                      <w:sz w:val="20"/>
                      <w:szCs w:val="20"/>
                      <w:vertAlign w:val="baseline"/>
                      <w:lang w:val="en-US" w:bidi="ar-SA"/>
                    </w:rPr>
                  </m:ctrlPr>
                </m:fPr>
                <m:num>
                  <m:r>
                    <m:rPr/>
                    <w:rPr>
                      <w:rFonts w:hint="default" w:ascii="Cambria Math" w:hAnsi="Cambria Math" w:cs="Times New Roman"/>
                      <w:color w:val="000000"/>
                      <w:kern w:val="2"/>
                      <w:sz w:val="20"/>
                      <w:szCs w:val="20"/>
                      <w:vertAlign w:val="baseline"/>
                      <w:lang w:val="en-US" w:bidi="ar-SA"/>
                    </w:rPr>
                    <m:t>1</m:t>
                  </m:r>
                  <m:ctrlPr>
                    <w:rPr>
                      <w:rFonts w:hint="default" w:ascii="Cambria Math" w:hAnsi="Cambria Math" w:cs="Times New Roman"/>
                      <w:i/>
                      <w:iCs/>
                      <w:color w:val="000000"/>
                      <w:kern w:val="2"/>
                      <w:sz w:val="20"/>
                      <w:szCs w:val="20"/>
                      <w:vertAlign w:val="baseline"/>
                      <w:lang w:val="en-US" w:bidi="ar-SA"/>
                    </w:rPr>
                  </m:ctrlPr>
                </m:num>
                <m:den>
                  <m:func>
                    <m:funcPr>
                      <m:ctrlPr>
                        <w:rPr>
                          <w:rFonts w:hint="default" w:ascii="Cambria Math" w:hAnsi="Cambria Math" w:cs="Times New Roman"/>
                          <w:iCs/>
                          <w:color w:val="000000"/>
                          <w:kern w:val="2"/>
                          <w:sz w:val="20"/>
                          <w:szCs w:val="20"/>
                          <w:vertAlign w:val="baseline"/>
                          <w:lang w:val="en-US" w:bidi="ar-SA"/>
                        </w:rPr>
                      </m:ctrlPr>
                    </m:funcPr>
                    <m:fName>
                      <m:r>
                        <m:rPr>
                          <m:sty m:val="p"/>
                        </m:rPr>
                        <w:rPr>
                          <w:rFonts w:hint="default" w:ascii="Cambria Math" w:hAnsi="Cambria Math" w:cs="Times New Roman"/>
                          <w:color w:val="000000"/>
                          <w:kern w:val="2"/>
                          <w:sz w:val="20"/>
                          <w:szCs w:val="20"/>
                          <w:vertAlign w:val="baseline"/>
                          <w:lang w:val="en-US" w:bidi="ar-SA"/>
                        </w:rPr>
                        <m:t>tan</m:t>
                      </m:r>
                      <m:ctrlPr>
                        <w:rPr>
                          <w:rFonts w:hint="default" w:ascii="Cambria Math" w:hAnsi="Cambria Math" w:cs="Times New Roman"/>
                          <w:i/>
                          <w:iCs/>
                          <w:color w:val="000000"/>
                          <w:kern w:val="2"/>
                          <w:sz w:val="20"/>
                          <w:szCs w:val="20"/>
                          <w:vertAlign w:val="baseline"/>
                          <w:lang w:val="en-US" w:bidi="ar-SA"/>
                        </w:rPr>
                      </m:ctrlPr>
                    </m:fName>
                    <m:e>
                      <m:r>
                        <m:rPr/>
                        <w:rPr>
                          <w:rFonts w:hint="default" w:ascii="Cambria Math" w:hAnsi="Cambria Math" w:cs="Times New Roman"/>
                          <w:color w:val="000000"/>
                          <w:kern w:val="2"/>
                          <w:sz w:val="20"/>
                          <w:szCs w:val="20"/>
                          <w:vertAlign w:val="baseline"/>
                          <w:lang w:val="en-US" w:bidi="ar-SA"/>
                        </w:rPr>
                        <m:t>θ</m:t>
                      </m:r>
                      <m:ctrlPr>
                        <w:rPr>
                          <w:rFonts w:hint="default" w:ascii="Cambria Math" w:hAnsi="Cambria Math" w:cs="Times New Roman"/>
                          <w:i/>
                          <w:iCs/>
                          <w:color w:val="000000"/>
                          <w:kern w:val="2"/>
                          <w:sz w:val="20"/>
                          <w:szCs w:val="20"/>
                          <w:vertAlign w:val="baseline"/>
                          <w:lang w:val="en-US" w:bidi="ar-SA"/>
                        </w:rPr>
                      </m:ctrlPr>
                    </m:e>
                  </m:func>
                  <m:ctrlPr>
                    <w:rPr>
                      <w:rFonts w:hint="default" w:ascii="Cambria Math" w:hAnsi="Cambria Math" w:cs="Times New Roman"/>
                      <w:i/>
                      <w:iCs/>
                      <w:color w:val="000000"/>
                      <w:kern w:val="2"/>
                      <w:sz w:val="20"/>
                      <w:szCs w:val="20"/>
                      <w:vertAlign w:val="baseline"/>
                      <w:lang w:val="en-US" w:bidi="ar-SA"/>
                    </w:rPr>
                  </m:ctrlPr>
                </m:den>
              </m:f>
              <m:r>
                <m:rPr/>
                <w:rPr>
                  <w:rFonts w:hint="default" w:ascii="Cambria Math" w:hAnsi="Cambria Math" w:cs="Times New Roman"/>
                  <w:color w:val="000000"/>
                  <w:kern w:val="2"/>
                  <w:sz w:val="20"/>
                  <w:szCs w:val="20"/>
                  <w:vertAlign w:val="baseline"/>
                  <w:lang w:val="en-US" w:bidi="ar-SA"/>
                </w:rPr>
                <m:t>+</m:t>
              </m:r>
              <m:f>
                <m:fPr>
                  <m:ctrlPr>
                    <w:rPr>
                      <w:rFonts w:hint="default" w:ascii="Cambria Math" w:hAnsi="Cambria Math" w:cs="Times New Roman"/>
                      <w:i/>
                      <w:iCs/>
                      <w:color w:val="000000"/>
                      <w:kern w:val="2"/>
                      <w:sz w:val="20"/>
                      <w:szCs w:val="20"/>
                      <w:vertAlign w:val="baseline"/>
                      <w:lang w:val="en-US" w:bidi="ar-SA"/>
                    </w:rPr>
                  </m:ctrlPr>
                </m:fPr>
                <m:num>
                  <m:r>
                    <m:rPr/>
                    <w:rPr>
                      <w:rFonts w:hint="default" w:ascii="Cambria Math" w:hAnsi="Cambria Math" w:cs="Times New Roman"/>
                      <w:color w:val="000000"/>
                      <w:kern w:val="2"/>
                      <w:sz w:val="20"/>
                      <w:szCs w:val="20"/>
                      <w:vertAlign w:val="baseline"/>
                      <w:lang w:val="en-US" w:bidi="ar-SA"/>
                    </w:rPr>
                    <m:t>1</m:t>
                  </m:r>
                  <m:ctrlPr>
                    <w:rPr>
                      <w:rFonts w:hint="default" w:ascii="Cambria Math" w:hAnsi="Cambria Math" w:cs="Times New Roman"/>
                      <w:i/>
                      <w:iCs/>
                      <w:color w:val="000000"/>
                      <w:kern w:val="2"/>
                      <w:sz w:val="20"/>
                      <w:szCs w:val="20"/>
                      <w:vertAlign w:val="baseline"/>
                      <w:lang w:val="en-US" w:bidi="ar-SA"/>
                    </w:rPr>
                  </m:ctrlPr>
                </m:num>
                <m:den>
                  <m:func>
                    <m:funcPr>
                      <m:ctrlPr>
                        <w:rPr>
                          <w:rFonts w:hint="default" w:ascii="Cambria Math" w:hAnsi="Cambria Math" w:cs="Times New Roman"/>
                          <w:iCs/>
                          <w:color w:val="000000"/>
                          <w:kern w:val="2"/>
                          <w:sz w:val="20"/>
                          <w:szCs w:val="20"/>
                          <w:vertAlign w:val="baseline"/>
                          <w:lang w:val="en-US" w:bidi="ar-SA"/>
                        </w:rPr>
                      </m:ctrlPr>
                    </m:funcPr>
                    <m:fName>
                      <m:r>
                        <m:rPr>
                          <m:sty m:val="p"/>
                        </m:rPr>
                        <w:rPr>
                          <w:rFonts w:hint="default" w:ascii="Cambria Math" w:hAnsi="Cambria Math" w:cs="Times New Roman"/>
                          <w:color w:val="000000"/>
                          <w:kern w:val="2"/>
                          <w:sz w:val="20"/>
                          <w:szCs w:val="20"/>
                          <w:vertAlign w:val="baseline"/>
                          <w:lang w:val="en-US" w:bidi="ar-SA"/>
                        </w:rPr>
                        <m:t>tan</m:t>
                      </m:r>
                      <m:ctrlPr>
                        <w:rPr>
                          <w:rFonts w:hint="default" w:ascii="Cambria Math" w:hAnsi="Cambria Math" w:cs="Times New Roman"/>
                          <w:i/>
                          <w:iCs/>
                          <w:color w:val="000000"/>
                          <w:kern w:val="2"/>
                          <w:sz w:val="20"/>
                          <w:szCs w:val="20"/>
                          <w:vertAlign w:val="baseline"/>
                          <w:lang w:val="en-US" w:bidi="ar-SA"/>
                        </w:rPr>
                      </m:ctrlPr>
                    </m:fName>
                    <m:e>
                      <m:r>
                        <m:rPr/>
                        <w:rPr>
                          <w:rFonts w:hint="default" w:ascii="Cambria Math" w:hAnsi="Cambria Math" w:cs="Times New Roman"/>
                          <w:color w:val="000000"/>
                          <w:kern w:val="2"/>
                          <w:sz w:val="20"/>
                          <w:szCs w:val="20"/>
                          <w:vertAlign w:val="baseline"/>
                          <w:lang w:val="en-US" w:bidi="ar-SA"/>
                        </w:rPr>
                        <m:t>α</m:t>
                      </m:r>
                      <m:ctrlPr>
                        <w:rPr>
                          <w:rFonts w:hint="default" w:ascii="Cambria Math" w:hAnsi="Cambria Math" w:cs="Times New Roman"/>
                          <w:i/>
                          <w:iCs/>
                          <w:color w:val="000000"/>
                          <w:kern w:val="2"/>
                          <w:sz w:val="20"/>
                          <w:szCs w:val="20"/>
                          <w:vertAlign w:val="baseline"/>
                          <w:lang w:val="en-US" w:bidi="ar-SA"/>
                        </w:rPr>
                      </m:ctrlPr>
                    </m:e>
                  </m:func>
                  <m:ctrlPr>
                    <w:rPr>
                      <w:rFonts w:hint="default" w:ascii="Cambria Math" w:hAnsi="Cambria Math" w:cs="Times New Roman"/>
                      <w:i/>
                      <w:iCs/>
                      <w:color w:val="000000"/>
                      <w:kern w:val="2"/>
                      <w:sz w:val="20"/>
                      <w:szCs w:val="20"/>
                      <w:vertAlign w:val="baseline"/>
                      <w:lang w:val="en-US" w:bidi="ar-SA"/>
                    </w:rPr>
                  </m:ctrlPr>
                </m:den>
              </m:f>
              <m:r>
                <m:rPr/>
                <w:rPr>
                  <w:rFonts w:hint="default" w:ascii="Cambria Math" w:hAnsi="Cambria Math" w:cs="Times New Roman"/>
                  <w:color w:val="000000"/>
                  <w:kern w:val="2"/>
                  <w:sz w:val="20"/>
                  <w:szCs w:val="20"/>
                  <w:vertAlign w:val="baseline"/>
                  <w:lang w:val="en-US" w:bidi="ar-SA"/>
                </w:rPr>
                <m:t>)</m:t>
              </m:r>
            </m:oMath>
          </w:p>
          <w:p w14:paraId="523157E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default" w:ascii="Times New Roman" w:hAnsi="Times New Roman" w:cs="Times New Roman"/>
                <w:i w:val="0"/>
                <w:color w:val="000000"/>
                <w:kern w:val="2"/>
                <w:sz w:val="16"/>
                <w:szCs w:val="16"/>
                <w:vertAlign w:val="baseline"/>
                <w:lang w:val="en-US" w:eastAsia="zh-CN" w:bidi="ar-SA"/>
              </w:rPr>
              <w:t>朗金条件</w:t>
            </w:r>
            <w:r>
              <w:rPr>
                <w:rFonts w:hint="default" w:ascii="Times New Roman" w:hAnsi="Times New Roman" w:cs="Times New Roman"/>
                <w:color w:val="000000"/>
                <w:sz w:val="16"/>
                <w:szCs w:val="16"/>
                <w:vertAlign w:val="baseline"/>
                <w:lang w:val="en-US" w:eastAsia="zh-CN"/>
              </w:rPr>
              <w:t>：</w:t>
            </w:r>
            <m:oMath>
              <m:r>
                <m:rPr/>
                <w:rPr>
                  <w:rFonts w:hint="default" w:ascii="Cambria Math" w:hAnsi="Cambria Math" w:cs="Times New Roman"/>
                  <w:color w:val="000000"/>
                  <w:kern w:val="2"/>
                  <w:sz w:val="16"/>
                  <w:szCs w:val="16"/>
                  <w:vertAlign w:val="baseline"/>
                  <w:lang w:val="en-US" w:bidi="ar-SA"/>
                </w:rPr>
                <m:t>β=0</m:t>
              </m:r>
              <m:r>
                <m:rPr/>
                <w:rPr>
                  <w:rFonts w:hint="default" w:ascii="Cambria Math" w:hAnsi="Cambria Math" w:cs="Times New Roman"/>
                  <w:color w:val="000000"/>
                  <w:kern w:val="2"/>
                  <w:sz w:val="16"/>
                  <w:szCs w:val="16"/>
                  <w:vertAlign w:val="baseline"/>
                  <w:lang w:val="en-US" w:eastAsia="zh-CN" w:bidi="ar-SA"/>
                </w:rPr>
                <m:t>°</m:t>
              </m:r>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α=90</m:t>
              </m:r>
              <m:r>
                <m:rPr/>
                <w:rPr>
                  <w:rFonts w:hint="default" w:ascii="Cambria Math" w:hAnsi="Cambria Math" w:cs="Times New Roman"/>
                  <w:color w:val="000000"/>
                  <w:kern w:val="2"/>
                  <w:sz w:val="16"/>
                  <w:szCs w:val="16"/>
                  <w:vertAlign w:val="baseline"/>
                  <w:lang w:val="en-US" w:eastAsia="zh-CN" w:bidi="ar-SA"/>
                </w:rPr>
                <m:t>°</m:t>
              </m:r>
            </m:oMath>
            <w:r>
              <w:rPr>
                <w:rFonts w:hint="default" w:ascii="Times New Roman" w:hAnsi="Times New Roman" w:cs="Times New Roman"/>
                <w:i w:val="0"/>
                <w:color w:val="000000"/>
                <w:kern w:val="2"/>
                <w:sz w:val="16"/>
                <w:szCs w:val="16"/>
                <w:vertAlign w:val="baseline"/>
                <w:lang w:val="en-US" w:eastAsia="zh-CN" w:bidi="ar-SA"/>
              </w:rPr>
              <w:t>时，</w:t>
            </w:r>
            <m:oMath>
              <m:r>
                <m:rPr/>
                <w:rPr>
                  <w:rFonts w:hint="default" w:ascii="Cambria Math" w:hAnsi="Cambria Math" w:cs="Times New Roman"/>
                  <w:color w:val="000000"/>
                  <w:kern w:val="2"/>
                  <w:sz w:val="20"/>
                  <w:szCs w:val="20"/>
                  <w:vertAlign w:val="baseline"/>
                  <w:lang w:val="en-US" w:eastAsia="zh-CN" w:bidi="ar-SA"/>
                </w:rPr>
                <m:t>G</m:t>
              </m:r>
              <m:r>
                <m:rPr>
                  <m:sty m:val="p"/>
                </m:rPr>
                <w:rPr>
                  <w:rFonts w:hint="default" w:ascii="Cambria Math" w:hAnsi="Cambria Math" w:cs="Times New Roman"/>
                  <w:color w:val="000000"/>
                  <w:kern w:val="2"/>
                  <w:sz w:val="20"/>
                  <w:szCs w:val="20"/>
                  <w:vertAlign w:val="baseline"/>
                  <w:lang w:val="en-US" w:eastAsia="zh-CN" w:bidi="ar-SA"/>
                </w:rPr>
                <m:t>=</m:t>
              </m:r>
              <m:f>
                <m:fPr>
                  <m:ctrlPr>
                    <w:rPr>
                      <w:rFonts w:hint="default" w:ascii="Cambria Math" w:hAnsi="Cambria Math" w:cs="Times New Roman"/>
                      <w:color w:val="000000"/>
                      <w:kern w:val="2"/>
                      <w:sz w:val="20"/>
                      <w:szCs w:val="20"/>
                      <w:vertAlign w:val="baseline"/>
                      <w:lang w:val="en-US" w:eastAsia="zh-CN" w:bidi="ar-SA"/>
                    </w:rPr>
                  </m:ctrlPr>
                </m:fPr>
                <m:num>
                  <m:r>
                    <m:rPr>
                      <m:sty m:val="p"/>
                    </m:rPr>
                    <w:rPr>
                      <w:rFonts w:hint="default" w:ascii="Cambria Math" w:hAnsi="Cambria Math" w:cs="Times New Roman"/>
                      <w:color w:val="000000"/>
                      <w:kern w:val="2"/>
                      <w:sz w:val="20"/>
                      <w:szCs w:val="20"/>
                      <w:vertAlign w:val="baseline"/>
                      <w:lang w:val="en-US" w:eastAsia="zh-CN" w:bidi="ar-SA"/>
                    </w:rPr>
                    <m:t>1</m:t>
                  </m:r>
                  <m:ctrlPr>
                    <w:rPr>
                      <w:rFonts w:hint="default" w:ascii="Cambria Math" w:hAnsi="Cambria Math" w:cs="Times New Roman"/>
                      <w:color w:val="000000"/>
                      <w:kern w:val="2"/>
                      <w:sz w:val="20"/>
                      <w:szCs w:val="20"/>
                      <w:vertAlign w:val="baseline"/>
                      <w:lang w:val="en-US" w:eastAsia="zh-CN" w:bidi="ar-SA"/>
                    </w:rPr>
                  </m:ctrlPr>
                </m:num>
                <m:den>
                  <m:r>
                    <m:rPr>
                      <m:sty m:val="p"/>
                    </m:rPr>
                    <w:rPr>
                      <w:rFonts w:hint="default" w:ascii="Cambria Math" w:hAnsi="Cambria Math" w:cs="Times New Roman"/>
                      <w:color w:val="000000"/>
                      <w:kern w:val="2"/>
                      <w:sz w:val="20"/>
                      <w:szCs w:val="20"/>
                      <w:vertAlign w:val="baseline"/>
                      <w:lang w:val="en-US" w:eastAsia="zh-CN" w:bidi="ar-SA"/>
                    </w:rPr>
                    <m:t>2</m:t>
                  </m:r>
                  <m:ctrlPr>
                    <w:rPr>
                      <w:rFonts w:hint="default" w:ascii="Cambria Math" w:hAnsi="Cambria Math" w:cs="Times New Roman"/>
                      <w:color w:val="000000"/>
                      <w:kern w:val="2"/>
                      <w:sz w:val="20"/>
                      <w:szCs w:val="20"/>
                      <w:vertAlign w:val="baseline"/>
                      <w:lang w:val="en-US" w:eastAsia="zh-CN" w:bidi="ar-SA"/>
                    </w:rPr>
                  </m:ctrlPr>
                </m:den>
              </m:f>
              <m:r>
                <m:rPr/>
                <w:rPr>
                  <w:rFonts w:hint="default" w:ascii="Cambria Math" w:hAnsi="Cambria Math" w:cs="Times New Roman"/>
                  <w:color w:val="000000"/>
                  <w:kern w:val="2"/>
                  <w:sz w:val="20"/>
                  <w:szCs w:val="20"/>
                  <w:vertAlign w:val="baseline"/>
                  <w:lang w:val="en-US" w:bidi="ar-SA"/>
                </w:rPr>
                <m:t>γ</m:t>
              </m:r>
              <m:sSup>
                <m:sSupPr>
                  <m:ctrlPr>
                    <w:rPr>
                      <w:rFonts w:hint="default" w:ascii="Cambria Math" w:hAnsi="Cambria Math" w:cs="Times New Roman"/>
                      <w:i/>
                      <w:iCs/>
                      <w:color w:val="000000"/>
                      <w:kern w:val="2"/>
                      <w:sz w:val="20"/>
                      <w:szCs w:val="20"/>
                      <w:vertAlign w:val="baseline"/>
                      <w:lang w:val="en-US" w:bidi="ar-SA"/>
                    </w:rPr>
                  </m:ctrlPr>
                </m:sSupPr>
                <m:e>
                  <m:r>
                    <m:rPr/>
                    <w:rPr>
                      <w:rFonts w:hint="default" w:ascii="Cambria Math" w:hAnsi="Cambria Math" w:cs="Times New Roman"/>
                      <w:color w:val="000000"/>
                      <w:kern w:val="2"/>
                      <w:sz w:val="20"/>
                      <w:szCs w:val="20"/>
                      <w:vertAlign w:val="baseline"/>
                      <w:lang w:val="en-US" w:bidi="ar-SA"/>
                    </w:rPr>
                    <m:t>H</m:t>
                  </m:r>
                  <m:ctrlPr>
                    <w:rPr>
                      <w:rFonts w:hint="default" w:ascii="Cambria Math" w:hAnsi="Cambria Math" w:cs="Times New Roman"/>
                      <w:i/>
                      <w:iCs/>
                      <w:color w:val="000000"/>
                      <w:kern w:val="2"/>
                      <w:sz w:val="20"/>
                      <w:szCs w:val="20"/>
                      <w:vertAlign w:val="baseline"/>
                      <w:lang w:val="en-US" w:bidi="ar-SA"/>
                    </w:rPr>
                  </m:ctrlPr>
                </m:e>
                <m:sup>
                  <m:r>
                    <m:rPr/>
                    <w:rPr>
                      <w:rFonts w:hint="default" w:ascii="Cambria Math" w:hAnsi="Cambria Math" w:cs="Times New Roman"/>
                      <w:color w:val="000000"/>
                      <w:kern w:val="2"/>
                      <w:sz w:val="20"/>
                      <w:szCs w:val="20"/>
                      <w:vertAlign w:val="baseline"/>
                      <w:lang w:val="en-US" w:bidi="ar-SA"/>
                    </w:rPr>
                    <m:t>2</m:t>
                  </m:r>
                  <m:ctrlPr>
                    <w:rPr>
                      <w:rFonts w:hint="default" w:ascii="Cambria Math" w:hAnsi="Cambria Math" w:cs="Times New Roman"/>
                      <w:i/>
                      <w:iCs/>
                      <w:color w:val="000000"/>
                      <w:kern w:val="2"/>
                      <w:sz w:val="20"/>
                      <w:szCs w:val="20"/>
                      <w:vertAlign w:val="baseline"/>
                      <w:lang w:val="en-US" w:bidi="ar-SA"/>
                    </w:rPr>
                  </m:ctrlPr>
                </m:sup>
              </m:sSup>
              <m:f>
                <m:fPr>
                  <m:ctrlPr>
                    <w:rPr>
                      <w:rFonts w:hint="default" w:ascii="Cambria Math" w:hAnsi="Cambria Math" w:cs="Times New Roman"/>
                      <w:i/>
                      <w:iCs/>
                      <w:color w:val="000000"/>
                      <w:kern w:val="2"/>
                      <w:sz w:val="20"/>
                      <w:szCs w:val="20"/>
                      <w:vertAlign w:val="baseline"/>
                      <w:lang w:val="en-US" w:bidi="ar-SA"/>
                    </w:rPr>
                  </m:ctrlPr>
                </m:fPr>
                <m:num>
                  <m:r>
                    <m:rPr>
                      <m:sty m:val="p"/>
                    </m:rPr>
                    <w:rPr>
                      <w:rFonts w:hint="default" w:ascii="Cambria Math" w:hAnsi="Cambria Math" w:cs="Times New Roman"/>
                      <w:color w:val="000000"/>
                      <w:kern w:val="2"/>
                      <w:sz w:val="20"/>
                      <w:szCs w:val="20"/>
                      <w:vertAlign w:val="baseline"/>
                      <w:lang w:val="en-US" w:eastAsia="zh-CN" w:bidi="ar-SA"/>
                    </w:rPr>
                    <m:t>1</m:t>
                  </m:r>
                  <m:ctrlPr>
                    <w:rPr>
                      <w:rFonts w:hint="default" w:ascii="Cambria Math" w:hAnsi="Cambria Math" w:cs="Times New Roman"/>
                      <w:i/>
                      <w:iCs/>
                      <w:color w:val="000000"/>
                      <w:kern w:val="2"/>
                      <w:sz w:val="20"/>
                      <w:szCs w:val="20"/>
                      <w:vertAlign w:val="baseline"/>
                      <w:lang w:val="en-US" w:bidi="ar-SA"/>
                    </w:rPr>
                  </m:ctrlPr>
                </m:num>
                <m:den>
                  <m:func>
                    <m:funcPr>
                      <m:ctrlPr>
                        <w:rPr>
                          <w:rFonts w:hint="default" w:ascii="Cambria Math" w:hAnsi="Cambria Math" w:cs="Times New Roman"/>
                          <w:iCs/>
                          <w:color w:val="000000"/>
                          <w:kern w:val="2"/>
                          <w:sz w:val="20"/>
                          <w:szCs w:val="20"/>
                          <w:vertAlign w:val="baseline"/>
                          <w:lang w:val="en-US" w:bidi="ar-SA"/>
                        </w:rPr>
                      </m:ctrlPr>
                    </m:funcPr>
                    <m:fName>
                      <m:r>
                        <m:rPr>
                          <m:sty m:val="p"/>
                        </m:rPr>
                        <w:rPr>
                          <w:rFonts w:hint="default" w:ascii="Cambria Math" w:hAnsi="Cambria Math" w:cs="Times New Roman"/>
                          <w:color w:val="000000"/>
                          <w:kern w:val="2"/>
                          <w:sz w:val="20"/>
                          <w:szCs w:val="20"/>
                          <w:vertAlign w:val="baseline"/>
                          <w:lang w:val="en-US" w:bidi="ar-SA"/>
                        </w:rPr>
                        <m:t>tan</m:t>
                      </m:r>
                      <m:ctrlPr>
                        <w:rPr>
                          <w:rFonts w:hint="default" w:ascii="Cambria Math" w:hAnsi="Cambria Math" w:cs="Times New Roman"/>
                          <w:i/>
                          <w:iCs/>
                          <w:color w:val="000000"/>
                          <w:kern w:val="2"/>
                          <w:sz w:val="20"/>
                          <w:szCs w:val="20"/>
                          <w:vertAlign w:val="baseline"/>
                          <w:lang w:val="en-US" w:bidi="ar-SA"/>
                        </w:rPr>
                      </m:ctrlPr>
                    </m:fName>
                    <m:e>
                      <m:r>
                        <m:rPr/>
                        <w:rPr>
                          <w:rFonts w:hint="default" w:ascii="Cambria Math" w:hAnsi="Cambria Math" w:cs="Times New Roman"/>
                          <w:color w:val="000000"/>
                          <w:kern w:val="2"/>
                          <w:sz w:val="20"/>
                          <w:szCs w:val="20"/>
                          <w:vertAlign w:val="baseline"/>
                          <w:lang w:val="en-US" w:bidi="ar-SA"/>
                        </w:rPr>
                        <m:t>θ</m:t>
                      </m:r>
                      <m:ctrlPr>
                        <w:rPr>
                          <w:rFonts w:hint="default" w:ascii="Cambria Math" w:hAnsi="Cambria Math" w:cs="Times New Roman"/>
                          <w:i/>
                          <w:iCs/>
                          <w:color w:val="000000"/>
                          <w:kern w:val="2"/>
                          <w:sz w:val="20"/>
                          <w:szCs w:val="20"/>
                          <w:vertAlign w:val="baseline"/>
                          <w:lang w:val="en-US" w:bidi="ar-SA"/>
                        </w:rPr>
                      </m:ctrlPr>
                    </m:e>
                  </m:func>
                  <m:ctrlPr>
                    <w:rPr>
                      <w:rFonts w:hint="default" w:ascii="Cambria Math" w:hAnsi="Cambria Math" w:cs="Times New Roman"/>
                      <w:i/>
                      <w:iCs/>
                      <w:color w:val="000000"/>
                      <w:kern w:val="2"/>
                      <w:sz w:val="20"/>
                      <w:szCs w:val="20"/>
                      <w:vertAlign w:val="baseline"/>
                      <w:lang w:val="en-US" w:bidi="ar-SA"/>
                    </w:rPr>
                  </m:ctrlPr>
                </m:den>
              </m:f>
              <m:r>
                <m:rPr/>
                <w:rPr>
                  <w:rFonts w:hint="default" w:ascii="Cambria Math" w:hAnsi="Cambria Math" w:cs="Times New Roman"/>
                  <w:color w:val="000000"/>
                  <w:kern w:val="2"/>
                  <w:sz w:val="20"/>
                  <w:szCs w:val="20"/>
                  <w:vertAlign w:val="baseline"/>
                  <w:lang w:val="en-US" w:eastAsia="zh-CN" w:bidi="ar-SA"/>
                </w:rPr>
                <m:t>=</m:t>
              </m:r>
              <m:f>
                <m:fPr>
                  <m:ctrlPr>
                    <w:rPr>
                      <w:rFonts w:hint="default" w:ascii="Cambria Math" w:hAnsi="Cambria Math" w:cs="Times New Roman"/>
                      <w:color w:val="000000"/>
                      <w:kern w:val="2"/>
                      <w:sz w:val="20"/>
                      <w:szCs w:val="20"/>
                      <w:vertAlign w:val="baseline"/>
                      <w:lang w:val="en-US" w:eastAsia="zh-CN" w:bidi="ar-SA"/>
                    </w:rPr>
                  </m:ctrlPr>
                </m:fPr>
                <m:num>
                  <m:r>
                    <m:rPr>
                      <m:sty m:val="p"/>
                    </m:rPr>
                    <w:rPr>
                      <w:rFonts w:hint="default" w:ascii="Cambria Math" w:hAnsi="Cambria Math" w:cs="Times New Roman"/>
                      <w:color w:val="000000"/>
                      <w:kern w:val="2"/>
                      <w:sz w:val="20"/>
                      <w:szCs w:val="20"/>
                      <w:vertAlign w:val="baseline"/>
                      <w:lang w:val="en-US" w:eastAsia="zh-CN" w:bidi="ar-SA"/>
                    </w:rPr>
                    <m:t>1</m:t>
                  </m:r>
                  <m:ctrlPr>
                    <w:rPr>
                      <w:rFonts w:hint="default" w:ascii="Cambria Math" w:hAnsi="Cambria Math" w:cs="Times New Roman"/>
                      <w:color w:val="000000"/>
                      <w:kern w:val="2"/>
                      <w:sz w:val="20"/>
                      <w:szCs w:val="20"/>
                      <w:vertAlign w:val="baseline"/>
                      <w:lang w:val="en-US" w:eastAsia="zh-CN" w:bidi="ar-SA"/>
                    </w:rPr>
                  </m:ctrlPr>
                </m:num>
                <m:den>
                  <m:r>
                    <m:rPr>
                      <m:sty m:val="p"/>
                    </m:rPr>
                    <w:rPr>
                      <w:rFonts w:hint="default" w:ascii="Cambria Math" w:hAnsi="Cambria Math" w:cs="Times New Roman"/>
                      <w:color w:val="000000"/>
                      <w:kern w:val="2"/>
                      <w:sz w:val="20"/>
                      <w:szCs w:val="20"/>
                      <w:vertAlign w:val="baseline"/>
                      <w:lang w:val="en-US" w:eastAsia="zh-CN" w:bidi="ar-SA"/>
                    </w:rPr>
                    <m:t>2</m:t>
                  </m:r>
                  <m:ctrlPr>
                    <w:rPr>
                      <w:rFonts w:hint="default" w:ascii="Cambria Math" w:hAnsi="Cambria Math" w:cs="Times New Roman"/>
                      <w:color w:val="000000"/>
                      <w:kern w:val="2"/>
                      <w:sz w:val="20"/>
                      <w:szCs w:val="20"/>
                      <w:vertAlign w:val="baseline"/>
                      <w:lang w:val="en-US" w:eastAsia="zh-CN" w:bidi="ar-SA"/>
                    </w:rPr>
                  </m:ctrlPr>
                </m:den>
              </m:f>
              <m:r>
                <m:rPr/>
                <w:rPr>
                  <w:rFonts w:hint="default" w:ascii="Cambria Math" w:hAnsi="Cambria Math" w:cs="Times New Roman"/>
                  <w:color w:val="000000"/>
                  <w:kern w:val="2"/>
                  <w:sz w:val="20"/>
                  <w:szCs w:val="20"/>
                  <w:vertAlign w:val="baseline"/>
                  <w:lang w:val="en-US" w:bidi="ar-SA"/>
                </w:rPr>
                <m:t>γ</m:t>
              </m:r>
              <m:r>
                <m:rPr/>
                <w:rPr>
                  <w:rFonts w:hint="default" w:ascii="Cambria Math" w:hAnsi="Cambria Math" w:cs="Times New Roman"/>
                  <w:color w:val="000000"/>
                  <w:kern w:val="2"/>
                  <w:sz w:val="20"/>
                  <w:szCs w:val="20"/>
                  <w:vertAlign w:val="baseline"/>
                  <w:lang w:val="en-US" w:eastAsia="zh-CN" w:bidi="ar-SA"/>
                </w:rPr>
                <m:t>bH</m:t>
              </m:r>
            </m:oMath>
          </w:p>
        </w:tc>
      </w:tr>
      <w:tr w14:paraId="0C2F71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93" w:hRule="atLeast"/>
          <w:jc w:val="center"/>
        </w:trPr>
        <w:tc>
          <w:tcPr>
            <w:tcW w:w="1417" w:type="dxa"/>
            <w:tcBorders>
              <w:top w:val="single" w:color="auto" w:sz="4" w:space="0"/>
              <w:bottom w:val="single" w:color="auto" w:sz="4" w:space="0"/>
              <w:right w:val="single" w:color="auto" w:sz="4" w:space="0"/>
            </w:tcBorders>
            <w:shd w:val="clear" w:color="auto" w:fill="auto"/>
            <w:vAlign w:val="center"/>
          </w:tcPr>
          <w:p w14:paraId="0C105C6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sz w:val="16"/>
                <w:szCs w:val="16"/>
                <w:vertAlign w:val="baseline"/>
                <w:lang w:val="en-US" w:eastAsia="zh-CN"/>
              </w:rPr>
            </w:pPr>
            <w:r>
              <w:rPr>
                <w:rFonts w:hint="default" w:ascii="Times New Roman" w:hAnsi="Times New Roman" w:cs="Times New Roman"/>
                <w:b/>
                <w:bCs/>
                <w:i/>
                <w:iCs/>
                <w:color w:val="000000"/>
                <w:sz w:val="16"/>
                <w:szCs w:val="16"/>
                <w:vertAlign w:val="baseline"/>
                <w:lang w:val="en-US" w:eastAsia="zh-CN"/>
              </w:rPr>
              <w:t>L</w:t>
            </w:r>
          </w:p>
        </w:tc>
        <w:tc>
          <w:tcPr>
            <w:tcW w:w="7653" w:type="dxa"/>
            <w:gridSpan w:val="3"/>
            <w:tcBorders>
              <w:top w:val="single" w:color="auto" w:sz="4" w:space="0"/>
              <w:left w:val="single" w:color="auto" w:sz="4" w:space="0"/>
              <w:bottom w:val="single" w:color="auto" w:sz="4" w:space="0"/>
            </w:tcBorders>
            <w:shd w:val="clear" w:color="auto" w:fill="auto"/>
            <w:vAlign w:val="center"/>
          </w:tcPr>
          <w:p w14:paraId="701F508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m:oMathPara>
              <m:oMath>
                <m:r>
                  <m:rPr/>
                  <w:rPr>
                    <w:rFonts w:hint="default" w:ascii="Cambria Math" w:hAnsi="Cambria Math" w:cs="Times New Roman"/>
                    <w:color w:val="000000"/>
                    <w:kern w:val="2"/>
                    <w:sz w:val="16"/>
                    <w:szCs w:val="16"/>
                    <w:vertAlign w:val="baseline"/>
                    <w:lang w:val="en-US" w:eastAsia="zh-CN" w:bidi="ar-SA"/>
                  </w:rPr>
                  <m:t>L</m:t>
                </m:r>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H</m:t>
                    </m:r>
                    <m:func>
                      <m:funcPr>
                        <m:ctrlPr>
                          <w:rPr>
                            <w:rFonts w:hint="default" w:ascii="Cambria Math" w:hAnsi="Cambria Math" w:cs="Times New Roman"/>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i/>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α+β</m:t>
                        </m:r>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i/>
                            <w:iCs/>
                            <w:color w:val="000000"/>
                            <w:kern w:val="2"/>
                            <w:sz w:val="16"/>
                            <w:szCs w:val="16"/>
                            <w:vertAlign w:val="baseline"/>
                            <w:lang w:val="en-US" w:eastAsia="zh-CN" w:bidi="ar-SA"/>
                          </w:rPr>
                        </m:ctrlPr>
                      </m:e>
                    </m:func>
                    <m:ctrlPr>
                      <w:rPr>
                        <w:rFonts w:hint="default" w:ascii="Cambria Math" w:hAnsi="Cambria Math" w:cs="Times New Roman"/>
                        <w:color w:val="000000"/>
                        <w:kern w:val="2"/>
                        <w:sz w:val="16"/>
                        <w:szCs w:val="16"/>
                        <w:vertAlign w:val="baseline"/>
                        <w:lang w:val="en-US" w:eastAsia="zh-CN" w:bidi="ar-SA"/>
                      </w:rPr>
                    </m:ctrlPr>
                  </m:num>
                  <m:den>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bidi="ar-SA"/>
                          </w:rPr>
                          <m:t>α</m:t>
                        </m:r>
                        <m:ctrlPr>
                          <w:rPr>
                            <w:rFonts w:hint="default" w:ascii="Cambria Math" w:hAnsi="Cambria Math" w:cs="Times New Roman"/>
                            <w:color w:val="000000"/>
                            <w:kern w:val="2"/>
                            <w:sz w:val="16"/>
                            <w:szCs w:val="16"/>
                            <w:vertAlign w:val="baseline"/>
                            <w:lang w:val="en-US" w:eastAsia="zh-CN" w:bidi="ar-SA"/>
                          </w:rPr>
                        </m:ctrlPr>
                      </m:e>
                    </m:func>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θ−β</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ctrlPr>
                      <w:rPr>
                        <w:rFonts w:hint="default" w:ascii="Cambria Math" w:hAnsi="Cambria Math" w:cs="Times New Roman"/>
                        <w:color w:val="000000"/>
                        <w:kern w:val="2"/>
                        <w:sz w:val="16"/>
                        <w:szCs w:val="16"/>
                        <w:vertAlign w:val="baseline"/>
                        <w:lang w:val="en-US" w:eastAsia="zh-CN" w:bidi="ar-SA"/>
                      </w:rPr>
                    </m:ctrlPr>
                  </m:den>
                </m:f>
              </m:oMath>
            </m:oMathPara>
          </w:p>
          <w:p w14:paraId="282D9EA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w:r>
              <w:rPr>
                <w:rFonts w:hint="default" w:ascii="Times New Roman" w:hAnsi="Times New Roman" w:cs="Times New Roman"/>
                <w:i w:val="0"/>
                <w:color w:val="000000"/>
                <w:kern w:val="2"/>
                <w:sz w:val="16"/>
                <w:szCs w:val="16"/>
                <w:vertAlign w:val="baseline"/>
                <w:lang w:val="en-US" w:eastAsia="zh-CN" w:bidi="ar-SA"/>
              </w:rPr>
              <w:t>朗金条件：</w:t>
            </w:r>
            <m:oMath>
              <m:r>
                <m:rPr/>
                <w:rPr>
                  <w:rFonts w:hint="default" w:ascii="Cambria Math" w:hAnsi="Cambria Math" w:cs="Times New Roman"/>
                  <w:color w:val="000000"/>
                  <w:kern w:val="2"/>
                  <w:sz w:val="16"/>
                  <w:szCs w:val="16"/>
                  <w:vertAlign w:val="baseline"/>
                  <w:lang w:val="en-US" w:bidi="ar-SA"/>
                </w:rPr>
                <m:t>β=0</m:t>
              </m:r>
              <m:r>
                <m:rPr/>
                <w:rPr>
                  <w:rFonts w:hint="default" w:ascii="Cambria Math" w:hAnsi="Cambria Math" w:cs="Times New Roman"/>
                  <w:color w:val="000000"/>
                  <w:kern w:val="2"/>
                  <w:sz w:val="16"/>
                  <w:szCs w:val="16"/>
                  <w:vertAlign w:val="baseline"/>
                  <w:lang w:val="en-US" w:eastAsia="zh-CN" w:bidi="ar-SA"/>
                </w:rPr>
                <m:t>°</m:t>
              </m:r>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α=90</m:t>
              </m:r>
              <m:r>
                <m:rPr/>
                <w:rPr>
                  <w:rFonts w:hint="default" w:ascii="Cambria Math" w:hAnsi="Cambria Math" w:cs="Times New Roman"/>
                  <w:color w:val="000000"/>
                  <w:kern w:val="2"/>
                  <w:sz w:val="16"/>
                  <w:szCs w:val="16"/>
                  <w:vertAlign w:val="baseline"/>
                  <w:lang w:val="en-US" w:eastAsia="zh-CN" w:bidi="ar-SA"/>
                </w:rPr>
                <m:t>°</m:t>
              </m:r>
            </m:oMath>
            <w:r>
              <w:rPr>
                <w:rFonts w:hint="default" w:ascii="Times New Roman" w:hAnsi="Times New Roman" w:cs="Times New Roman"/>
                <w:i w:val="0"/>
                <w:color w:val="000000"/>
                <w:kern w:val="2"/>
                <w:sz w:val="16"/>
                <w:szCs w:val="16"/>
                <w:vertAlign w:val="baseline"/>
                <w:lang w:val="en-US" w:eastAsia="zh-CN" w:bidi="ar-SA"/>
              </w:rPr>
              <w:t>时，</w:t>
            </w:r>
            <m:oMath>
              <m:r>
                <m:rPr/>
                <w:rPr>
                  <w:rFonts w:hint="default" w:ascii="Cambria Math" w:hAnsi="Cambria Math" w:cs="Times New Roman"/>
                  <w:color w:val="000000"/>
                  <w:kern w:val="2"/>
                  <w:sz w:val="16"/>
                  <w:szCs w:val="16"/>
                  <w:vertAlign w:val="baseline"/>
                  <w:lang w:val="en-US" w:eastAsia="zh-CN" w:bidi="ar-SA"/>
                </w:rPr>
                <m:t>L</m:t>
              </m:r>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H</m:t>
              </m:r>
              <m:r>
                <m:rPr>
                  <m:sty m:val="p"/>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bidi="ar-SA"/>
                    </w:rPr>
                    <m:t>θ</m:t>
                  </m:r>
                  <m:ctrlPr>
                    <w:rPr>
                      <w:rFonts w:hint="default" w:ascii="Cambria Math" w:hAnsi="Cambria Math" w:cs="Times New Roman"/>
                      <w:color w:val="000000"/>
                      <w:kern w:val="2"/>
                      <w:sz w:val="16"/>
                      <w:szCs w:val="16"/>
                      <w:vertAlign w:val="baseline"/>
                      <w:lang w:val="en-US" w:eastAsia="zh-CN" w:bidi="ar-SA"/>
                    </w:rPr>
                  </m:ctrlPr>
                </m:e>
              </m:func>
            </m:oMath>
          </w:p>
        </w:tc>
      </w:tr>
      <w:tr w14:paraId="769411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1417" w:type="dxa"/>
            <w:vMerge w:val="restart"/>
            <w:tcBorders>
              <w:top w:val="single" w:color="auto" w:sz="4" w:space="0"/>
              <w:right w:val="single" w:color="auto" w:sz="4" w:space="0"/>
            </w:tcBorders>
            <w:shd w:val="clear" w:color="auto" w:fill="auto"/>
            <w:tcMar>
              <w:top w:w="28" w:type="dxa"/>
              <w:left w:w="0" w:type="dxa"/>
              <w:bottom w:w="28" w:type="dxa"/>
              <w:right w:w="0" w:type="dxa"/>
            </w:tcMar>
            <w:vAlign w:val="center"/>
          </w:tcPr>
          <w:p w14:paraId="033B94C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val="0"/>
                <w:color w:val="000000"/>
                <w:sz w:val="16"/>
                <w:szCs w:val="16"/>
                <w:vertAlign w:val="baseline"/>
                <w:lang w:val="en-US" w:eastAsia="zh-CN"/>
              </w:rPr>
            </w:pPr>
            <w:r>
              <w:rPr>
                <w:rFonts w:hint="default" w:ascii="Times New Roman" w:hAnsi="Times New Roman" w:cs="Times New Roman"/>
                <w:b/>
                <w:bCs/>
                <w:i w:val="0"/>
                <w:iCs w:val="0"/>
                <w:color w:val="000000"/>
                <w:sz w:val="16"/>
                <w:szCs w:val="16"/>
                <w:vertAlign w:val="baseline"/>
                <w:lang w:val="en-US" w:eastAsia="zh-CN"/>
              </w:rPr>
              <w:t>特殊1.1</w:t>
            </w:r>
          </w:p>
          <w:p w14:paraId="578DD7C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val="0"/>
                <w:color w:val="000000"/>
                <w:sz w:val="16"/>
                <w:szCs w:val="16"/>
                <w:vertAlign w:val="baseline"/>
                <w:lang w:val="en-US" w:eastAsia="zh-CN"/>
              </w:rPr>
            </w:pPr>
            <w:r>
              <w:rPr>
                <w:rFonts w:hint="default" w:ascii="Times New Roman" w:hAnsi="Times New Roman" w:cs="Times New Roman"/>
                <w:b/>
                <w:bCs/>
                <w:i w:val="0"/>
                <w:iCs w:val="0"/>
                <w:color w:val="000000"/>
                <w:sz w:val="16"/>
                <w:szCs w:val="16"/>
                <w:vertAlign w:val="baseline"/>
                <w:lang w:val="en-US" w:eastAsia="zh-CN"/>
              </w:rPr>
              <w:t>填土后有岩石</w:t>
            </w:r>
          </w:p>
          <w:p w14:paraId="225B81E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i w:val="0"/>
                <w:iCs w:val="0"/>
                <w:color w:val="000000"/>
                <w:sz w:val="16"/>
                <w:szCs w:val="16"/>
                <w:vertAlign w:val="baseline"/>
                <w:lang w:val="en-US" w:eastAsia="zh-CN"/>
              </w:rPr>
            </w:pPr>
            <m:oMathPara>
              <m:oMath>
                <m:r>
                  <m:rPr>
                    <m:sty m:val="bi"/>
                  </m:rPr>
                  <w:rPr>
                    <w:rFonts w:hint="default" w:ascii="DejaVu Math TeX Gyre" w:hAnsi="DejaVu Math TeX Gyre" w:cs="Times New Roman"/>
                    <w:color w:val="000000"/>
                    <w:kern w:val="2"/>
                    <w:sz w:val="13"/>
                    <w:szCs w:val="13"/>
                    <w:vertAlign w:val="baseline"/>
                    <w:lang w:val="en-US" w:eastAsia="zh-CN" w:bidi="ar-SA"/>
                  </w:rPr>
                  <m:t>(</m:t>
                </m:r>
                <m:r>
                  <m:rPr>
                    <m:sty m:val="bi"/>
                  </m:rPr>
                  <w:rPr>
                    <w:rFonts w:hint="default" w:ascii="DejaVu Math TeX Gyre" w:hAnsi="DejaVu Math TeX Gyre" w:cs="Times New Roman"/>
                    <w:color w:val="000000"/>
                    <w:kern w:val="2"/>
                    <w:sz w:val="13"/>
                    <w:szCs w:val="13"/>
                    <w:vertAlign w:val="baseline"/>
                    <w:lang w:val="en-US" w:bidi="ar-SA"/>
                  </w:rPr>
                  <m:t>θ</m:t>
                </m:r>
                <m:r>
                  <m:rPr>
                    <m:sty m:val="bi"/>
                  </m:rPr>
                  <w:rPr>
                    <w:rFonts w:hint="default" w:ascii="DejaVu Math TeX Gyre" w:hAnsi="DejaVu Math TeX Gyre" w:cs="Times New Roman"/>
                    <w:color w:val="000000"/>
                    <w:kern w:val="2"/>
                    <w:sz w:val="13"/>
                    <w:szCs w:val="13"/>
                    <w:vertAlign w:val="baseline"/>
                    <w:lang w:val="en-US" w:eastAsia="zh-CN" w:bidi="ar-SA"/>
                  </w:rPr>
                  <m:t>&gt;45°+</m:t>
                </m:r>
                <m:r>
                  <m:rPr>
                    <m:sty m:val="bi"/>
                  </m:rPr>
                  <w:rPr>
                    <w:rFonts w:hint="default" w:ascii="DejaVu Math TeX Gyre" w:hAnsi="DejaVu Math TeX Gyre" w:cs="Times New Roman"/>
                    <w:color w:val="000000"/>
                    <w:kern w:val="2"/>
                    <w:sz w:val="13"/>
                    <w:szCs w:val="13"/>
                    <w:vertAlign w:val="baseline"/>
                    <w:lang w:val="en-US" w:bidi="ar-SA"/>
                  </w:rPr>
                  <m:t>φ</m:t>
                </m:r>
                <m:r>
                  <m:rPr>
                    <m:sty m:val="bi"/>
                  </m:rPr>
                  <w:rPr>
                    <w:rFonts w:hint="default" w:ascii="DejaVu Math TeX Gyre" w:hAnsi="DejaVu Math TeX Gyre" w:cs="Times New Roman"/>
                    <w:color w:val="000000"/>
                    <w:kern w:val="2"/>
                    <w:sz w:val="13"/>
                    <w:szCs w:val="13"/>
                    <w:vertAlign w:val="baseline"/>
                    <w:lang w:val="en-US" w:eastAsia="zh-CN" w:bidi="ar-SA"/>
                  </w:rPr>
                  <m:t>/2)</m:t>
                </m:r>
              </m:oMath>
            </m:oMathPara>
          </w:p>
        </w:tc>
        <w:tc>
          <w:tcPr>
            <w:tcW w:w="7653" w:type="dxa"/>
            <w:gridSpan w:val="3"/>
            <w:tcBorders>
              <w:top w:val="single" w:color="auto" w:sz="4" w:space="0"/>
              <w:left w:val="single" w:color="auto" w:sz="4" w:space="0"/>
              <w:bottom w:val="single" w:color="auto" w:sz="4" w:space="0"/>
            </w:tcBorders>
            <w:shd w:val="clear" w:color="auto" w:fill="auto"/>
            <w:vAlign w:val="center"/>
          </w:tcPr>
          <w:p w14:paraId="77AE94D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kern w:val="2"/>
                <w:sz w:val="16"/>
                <w:szCs w:val="16"/>
                <w:vertAlign w:val="baseline"/>
                <w:lang w:val="en-US" w:eastAsia="zh-CN" w:bidi="ar-SA"/>
                <w:oMath/>
              </w:rPr>
            </w:pPr>
            <w:r>
              <w:rPr>
                <w:rFonts w:hint="default" w:ascii="Times New Roman" w:hAnsi="Times New Roman" w:cs="Times New Roman"/>
                <w:sz w:val="16"/>
                <w:szCs w:val="16"/>
                <w:lang w:val="en-US" w:eastAsia="zh-CN"/>
              </w:rPr>
              <w:t>岩质边坡：边坡6.2.8、地规6.7.3</w:t>
            </w:r>
          </w:p>
        </w:tc>
      </w:tr>
      <w:tr w14:paraId="61031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1417" w:type="dxa"/>
            <w:vMerge w:val="continue"/>
            <w:tcBorders>
              <w:bottom w:val="single" w:color="auto" w:sz="4" w:space="0"/>
              <w:right w:val="single" w:color="auto" w:sz="4" w:space="0"/>
            </w:tcBorders>
            <w:shd w:val="clear" w:color="auto" w:fill="auto"/>
            <w:tcMar>
              <w:top w:w="28" w:type="dxa"/>
              <w:left w:w="0" w:type="dxa"/>
              <w:bottom w:w="28" w:type="dxa"/>
              <w:right w:w="0" w:type="dxa"/>
            </w:tcMar>
            <w:vAlign w:val="center"/>
          </w:tcPr>
          <w:p w14:paraId="35D3778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i w:val="0"/>
                <w:iCs w:val="0"/>
                <w:color w:val="000000"/>
                <w:sz w:val="16"/>
                <w:szCs w:val="16"/>
                <w:vertAlign w:val="baseline"/>
                <w:lang w:val="en-US" w:eastAsia="zh-CN"/>
              </w:rPr>
            </w:pPr>
          </w:p>
        </w:tc>
        <w:tc>
          <w:tcPr>
            <w:tcW w:w="3826" w:type="dxa"/>
            <w:gridSpan w:val="2"/>
            <w:tcBorders>
              <w:top w:val="single" w:color="auto" w:sz="4" w:space="0"/>
              <w:left w:val="single" w:color="auto" w:sz="4" w:space="0"/>
              <w:bottom w:val="single" w:color="auto" w:sz="4" w:space="0"/>
            </w:tcBorders>
            <w:shd w:val="clear" w:color="auto" w:fill="auto"/>
            <w:vAlign w:val="center"/>
          </w:tcPr>
          <w:p w14:paraId="4536750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kern w:val="2"/>
                <w:sz w:val="16"/>
                <w:szCs w:val="16"/>
                <w:vertAlign w:val="baseline"/>
                <w:lang w:val="en-US" w:eastAsia="zh-CN" w:bidi="ar-SA"/>
                <w:oMath/>
              </w:rPr>
            </w:pPr>
            <m:oMathPara>
              <m:oMath>
                <m:sSub>
                  <m:sSubPr>
                    <m:ctrlPr>
                      <w:rPr>
                        <w:rFonts w:hint="default" w:ascii="Cambria Math" w:hAnsi="Cambria Math" w:cs="Times New Roman"/>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G</m:t>
                    </m:r>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θ−</m:t>
                        </m:r>
                        <m:sSub>
                          <m:sSubPr>
                            <m:ctrlPr>
                              <w:rPr>
                                <w:rFonts w:hint="default" w:ascii="Cambria Math" w:hAnsi="Cambria Math" w:cs="Times New Roman"/>
                                <w:i/>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bidi="ar-SA"/>
                              </w:rPr>
                              <m:t>δ</m:t>
                            </m:r>
                            <m:ctrlPr>
                              <w:rPr>
                                <w:rFonts w:hint="default" w:ascii="Cambria Math" w:hAnsi="Cambria Math" w:cs="Times New Roman"/>
                                <w:i/>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bidi="ar-SA"/>
                              </w:rPr>
                              <m:t>R</m:t>
                            </m:r>
                            <m:ctrlPr>
                              <w:rPr>
                                <w:rFonts w:hint="default" w:ascii="Cambria Math" w:hAnsi="Cambria Math" w:cs="Times New Roman"/>
                                <w:i/>
                                <w:color w:val="000000"/>
                                <w:kern w:val="2"/>
                                <w:sz w:val="16"/>
                                <w:szCs w:val="16"/>
                                <w:vertAlign w:val="baseline"/>
                                <w:lang w:val="en-US" w:bidi="ar-SA"/>
                              </w:rPr>
                            </m:ctrlPr>
                          </m:sub>
                        </m:sSub>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cL</m:t>
                    </m:r>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cos</m:t>
                        </m:r>
                        <m:ctrlPr>
                          <w:rPr>
                            <w:rFonts w:hint="default" w:ascii="Cambria Math" w:hAnsi="Cambria Math" w:cs="Times New Roman"/>
                            <w:color w:val="000000"/>
                            <w:kern w:val="2"/>
                            <w:sz w:val="16"/>
                            <w:szCs w:val="16"/>
                            <w:vertAlign w:val="baseline"/>
                            <w:lang w:val="en-US" w:eastAsia="zh-CN" w:bidi="ar-SA"/>
                          </w:rPr>
                        </m:ctrlPr>
                      </m:fName>
                      <m:e>
                        <m:sSub>
                          <m:sSubPr>
                            <m:ctrlPr>
                              <w:rPr>
                                <w:rFonts w:hint="default" w:ascii="Cambria Math" w:hAnsi="Cambria Math" w:cs="Times New Roman"/>
                                <w:i/>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bidi="ar-SA"/>
                              </w:rPr>
                              <m:t>δ</m:t>
                            </m:r>
                            <m:ctrlPr>
                              <w:rPr>
                                <w:rFonts w:hint="default" w:ascii="Cambria Math" w:hAnsi="Cambria Math" w:cs="Times New Roman"/>
                                <w:i/>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bidi="ar-SA"/>
                              </w:rPr>
                              <m:t>R</m:t>
                            </m:r>
                            <m:ctrlPr>
                              <w:rPr>
                                <w:rFonts w:hint="default" w:ascii="Cambria Math" w:hAnsi="Cambria Math" w:cs="Times New Roman"/>
                                <w:i/>
                                <w:color w:val="000000"/>
                                <w:kern w:val="2"/>
                                <w:sz w:val="16"/>
                                <w:szCs w:val="16"/>
                                <w:vertAlign w:val="baseline"/>
                                <w:lang w:val="en-US" w:bidi="ar-SA"/>
                              </w:rPr>
                            </m:ctrlPr>
                          </m:sub>
                        </m:sSub>
                        <m:ctrlPr>
                          <w:rPr>
                            <w:rFonts w:hint="default" w:ascii="Cambria Math" w:hAnsi="Cambria Math" w:cs="Times New Roman"/>
                            <w:color w:val="000000"/>
                            <w:kern w:val="2"/>
                            <w:sz w:val="16"/>
                            <w:szCs w:val="16"/>
                            <w:vertAlign w:val="baseline"/>
                            <w:lang w:val="en-US" w:eastAsia="zh-CN" w:bidi="ar-SA"/>
                          </w:rPr>
                        </m:ctrlPr>
                      </m:e>
                    </m:func>
                    <m:ctrlPr>
                      <w:rPr>
                        <w:rFonts w:hint="default" w:ascii="Cambria Math" w:hAnsi="Cambria Math" w:cs="Times New Roman"/>
                        <w:color w:val="000000"/>
                        <w:kern w:val="2"/>
                        <w:sz w:val="16"/>
                        <w:szCs w:val="16"/>
                        <w:vertAlign w:val="baseline"/>
                        <w:lang w:val="en-US" w:eastAsia="zh-CN" w:bidi="ar-SA"/>
                      </w:rPr>
                    </m:ctrlPr>
                  </m:num>
                  <m:den>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α+θ−</m:t>
                        </m:r>
                        <m:sSub>
                          <m:sSubPr>
                            <m:ctrlPr>
                              <w:rPr>
                                <w:rFonts w:hint="default" w:ascii="Cambria Math" w:hAnsi="Cambria Math" w:cs="Times New Roman"/>
                                <w:i/>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bidi="ar-SA"/>
                              </w:rPr>
                              <m:t>δ</m:t>
                            </m:r>
                            <m:ctrlPr>
                              <w:rPr>
                                <w:rFonts w:hint="default" w:ascii="Cambria Math" w:hAnsi="Cambria Math" w:cs="Times New Roman"/>
                                <w:i/>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bidi="ar-SA"/>
                              </w:rPr>
                              <m:t>R</m:t>
                            </m:r>
                            <m:ctrlPr>
                              <w:rPr>
                                <w:rFonts w:hint="default" w:ascii="Cambria Math" w:hAnsi="Cambria Math" w:cs="Times New Roman"/>
                                <w:i/>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bidi="ar-SA"/>
                          </w:rPr>
                          <m:t>−δ</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ctrlPr>
                      <w:rPr>
                        <w:rFonts w:hint="default" w:ascii="Cambria Math" w:hAnsi="Cambria Math" w:cs="Times New Roman"/>
                        <w:color w:val="000000"/>
                        <w:kern w:val="2"/>
                        <w:sz w:val="16"/>
                        <w:szCs w:val="16"/>
                        <w:vertAlign w:val="baseline"/>
                        <w:lang w:val="en-US" w:eastAsia="zh-CN" w:bidi="ar-SA"/>
                      </w:rPr>
                    </m:ctrlPr>
                  </m:den>
                </m:f>
              </m:oMath>
            </m:oMathPara>
          </w:p>
        </w:tc>
        <w:tc>
          <w:tcPr>
            <w:tcW w:w="3827" w:type="dxa"/>
            <w:tcBorders>
              <w:top w:val="single" w:color="auto" w:sz="4" w:space="0"/>
              <w:left w:val="single" w:color="auto" w:sz="4" w:space="0"/>
              <w:bottom w:val="single" w:color="auto" w:sz="4" w:space="0"/>
            </w:tcBorders>
            <w:shd w:val="clear" w:color="auto" w:fill="auto"/>
            <w:vAlign w:val="center"/>
          </w:tcPr>
          <w:p w14:paraId="59C3258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kern w:val="2"/>
                <w:sz w:val="16"/>
                <w:szCs w:val="16"/>
                <w:vertAlign w:val="baseline"/>
                <w:lang w:val="en-US" w:eastAsia="zh-CN" w:bidi="ar-SA"/>
                <w:oMath/>
              </w:rPr>
            </w:pPr>
            <m:oMathPara>
              <m:oMath>
                <m:sSub>
                  <m:sSubPr>
                    <m:ctrlPr>
                      <w:rPr>
                        <w:rFonts w:hint="default" w:ascii="Cambria Math" w:hAnsi="Cambria Math" w:cs="Times New Roman"/>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p</m:t>
                    </m:r>
                    <m:ctrlPr>
                      <w:rPr>
                        <w:rFonts w:hint="default" w:ascii="Cambria Math" w:hAnsi="Cambria Math" w:cs="Times New Roman"/>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G</m:t>
                    </m:r>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θ+</m:t>
                        </m:r>
                        <m:sSub>
                          <m:sSubPr>
                            <m:ctrlPr>
                              <w:rPr>
                                <w:rFonts w:hint="default" w:ascii="Cambria Math" w:hAnsi="Cambria Math" w:cs="Times New Roman"/>
                                <w:i/>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bidi="ar-SA"/>
                              </w:rPr>
                              <m:t>δ</m:t>
                            </m:r>
                            <m:ctrlPr>
                              <w:rPr>
                                <w:rFonts w:hint="default" w:ascii="Cambria Math" w:hAnsi="Cambria Math" w:cs="Times New Roman"/>
                                <w:i/>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bidi="ar-SA"/>
                              </w:rPr>
                              <m:t>R</m:t>
                            </m:r>
                            <m:ctrlPr>
                              <w:rPr>
                                <w:rFonts w:hint="default" w:ascii="Cambria Math" w:hAnsi="Cambria Math" w:cs="Times New Roman"/>
                                <w:i/>
                                <w:color w:val="000000"/>
                                <w:kern w:val="2"/>
                                <w:sz w:val="16"/>
                                <w:szCs w:val="16"/>
                                <w:vertAlign w:val="baseline"/>
                                <w:lang w:val="en-US" w:bidi="ar-SA"/>
                              </w:rPr>
                            </m:ctrlPr>
                          </m:sub>
                        </m:sSub>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r>
                      <m:rPr/>
                      <w:rPr>
                        <w:rFonts w:hint="default" w:ascii="Cambria Math" w:hAnsi="Cambria Math" w:cs="Times New Roman"/>
                        <w:color w:val="000000"/>
                        <w:kern w:val="2"/>
                        <w:sz w:val="16"/>
                        <w:szCs w:val="16"/>
                        <w:vertAlign w:val="baseline"/>
                        <w:lang w:val="en-US" w:eastAsia="zh-CN" w:bidi="ar-SA"/>
                      </w:rPr>
                      <m:t>+cL</m:t>
                    </m:r>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cos</m:t>
                        </m:r>
                        <m:ctrlPr>
                          <w:rPr>
                            <w:rFonts w:hint="default" w:ascii="Cambria Math" w:hAnsi="Cambria Math" w:cs="Times New Roman"/>
                            <w:color w:val="000000"/>
                            <w:kern w:val="2"/>
                            <w:sz w:val="16"/>
                            <w:szCs w:val="16"/>
                            <w:vertAlign w:val="baseline"/>
                            <w:lang w:val="en-US" w:eastAsia="zh-CN" w:bidi="ar-SA"/>
                          </w:rPr>
                        </m:ctrlPr>
                      </m:fName>
                      <m:e>
                        <m:sSub>
                          <m:sSubPr>
                            <m:ctrlPr>
                              <w:rPr>
                                <w:rFonts w:hint="default" w:ascii="Cambria Math" w:hAnsi="Cambria Math" w:cs="Times New Roman"/>
                                <w:i/>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bidi="ar-SA"/>
                              </w:rPr>
                              <m:t>δ</m:t>
                            </m:r>
                            <m:ctrlPr>
                              <w:rPr>
                                <w:rFonts w:hint="default" w:ascii="Cambria Math" w:hAnsi="Cambria Math" w:cs="Times New Roman"/>
                                <w:i/>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bidi="ar-SA"/>
                              </w:rPr>
                              <m:t>R</m:t>
                            </m:r>
                            <m:ctrlPr>
                              <w:rPr>
                                <w:rFonts w:hint="default" w:ascii="Cambria Math" w:hAnsi="Cambria Math" w:cs="Times New Roman"/>
                                <w:i/>
                                <w:color w:val="000000"/>
                                <w:kern w:val="2"/>
                                <w:sz w:val="16"/>
                                <w:szCs w:val="16"/>
                                <w:vertAlign w:val="baseline"/>
                                <w:lang w:val="en-US" w:bidi="ar-SA"/>
                              </w:rPr>
                            </m:ctrlPr>
                          </m:sub>
                        </m:sSub>
                        <m:ctrlPr>
                          <w:rPr>
                            <w:rFonts w:hint="default" w:ascii="Cambria Math" w:hAnsi="Cambria Math" w:cs="Times New Roman"/>
                            <w:color w:val="000000"/>
                            <w:kern w:val="2"/>
                            <w:sz w:val="16"/>
                            <w:szCs w:val="16"/>
                            <w:vertAlign w:val="baseline"/>
                            <w:lang w:val="en-US" w:eastAsia="zh-CN" w:bidi="ar-SA"/>
                          </w:rPr>
                        </m:ctrlPr>
                      </m:e>
                    </m:func>
                    <m:ctrlPr>
                      <w:rPr>
                        <w:rFonts w:hint="default" w:ascii="Cambria Math" w:hAnsi="Cambria Math" w:cs="Times New Roman"/>
                        <w:color w:val="000000"/>
                        <w:kern w:val="2"/>
                        <w:sz w:val="16"/>
                        <w:szCs w:val="16"/>
                        <w:vertAlign w:val="baseline"/>
                        <w:lang w:val="en-US" w:eastAsia="zh-CN" w:bidi="ar-SA"/>
                      </w:rPr>
                    </m:ctrlPr>
                  </m:num>
                  <m:den>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α+θ+</m:t>
                        </m:r>
                        <m:sSub>
                          <m:sSubPr>
                            <m:ctrlPr>
                              <w:rPr>
                                <w:rFonts w:hint="default" w:ascii="Cambria Math" w:hAnsi="Cambria Math" w:cs="Times New Roman"/>
                                <w:i/>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bidi="ar-SA"/>
                              </w:rPr>
                              <m:t>δ</m:t>
                            </m:r>
                            <m:ctrlPr>
                              <w:rPr>
                                <w:rFonts w:hint="default" w:ascii="Cambria Math" w:hAnsi="Cambria Math" w:cs="Times New Roman"/>
                                <w:i/>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bidi="ar-SA"/>
                              </w:rPr>
                              <m:t>R</m:t>
                            </m:r>
                            <m:ctrlPr>
                              <w:rPr>
                                <w:rFonts w:hint="default" w:ascii="Cambria Math" w:hAnsi="Cambria Math" w:cs="Times New Roman"/>
                                <w:i/>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bidi="ar-SA"/>
                          </w:rPr>
                          <m:t>+δ</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ctrlPr>
                      <w:rPr>
                        <w:rFonts w:hint="default" w:ascii="Cambria Math" w:hAnsi="Cambria Math" w:cs="Times New Roman"/>
                        <w:color w:val="000000"/>
                        <w:kern w:val="2"/>
                        <w:sz w:val="16"/>
                        <w:szCs w:val="16"/>
                        <w:vertAlign w:val="baseline"/>
                        <w:lang w:val="en-US" w:eastAsia="zh-CN" w:bidi="ar-SA"/>
                      </w:rPr>
                    </m:ctrlPr>
                  </m:den>
                </m:f>
              </m:oMath>
            </m:oMathPara>
          </w:p>
        </w:tc>
      </w:tr>
      <w:tr w14:paraId="5E487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1417" w:type="dxa"/>
            <w:tcBorders>
              <w:top w:val="single" w:color="auto" w:sz="4" w:space="0"/>
              <w:bottom w:val="single" w:color="auto" w:sz="4" w:space="0"/>
              <w:right w:val="single" w:color="auto" w:sz="4" w:space="0"/>
            </w:tcBorders>
            <w:shd w:val="clear" w:color="auto" w:fill="auto"/>
            <w:tcMar>
              <w:top w:w="28" w:type="dxa"/>
              <w:left w:w="0" w:type="dxa"/>
              <w:bottom w:w="28" w:type="dxa"/>
              <w:right w:w="0" w:type="dxa"/>
            </w:tcMar>
            <w:vAlign w:val="center"/>
          </w:tcPr>
          <w:p w14:paraId="5E14789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val="0"/>
                <w:color w:val="000000"/>
                <w:sz w:val="16"/>
                <w:szCs w:val="16"/>
                <w:vertAlign w:val="baseline"/>
                <w:lang w:val="en-US" w:eastAsia="zh-CN"/>
              </w:rPr>
            </w:pPr>
            <w:r>
              <w:rPr>
                <w:rFonts w:hint="default" w:ascii="Times New Roman" w:hAnsi="Times New Roman" w:cs="Times New Roman"/>
                <w:b/>
                <w:bCs/>
                <w:i w:val="0"/>
                <w:iCs w:val="0"/>
                <w:color w:val="000000"/>
                <w:sz w:val="16"/>
                <w:szCs w:val="16"/>
                <w:vertAlign w:val="baseline"/>
                <w:lang w:val="en-US" w:eastAsia="zh-CN"/>
              </w:rPr>
              <w:t>特殊1.2</w:t>
            </w:r>
          </w:p>
          <w:p w14:paraId="6117904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val="0"/>
                <w:color w:val="000000"/>
                <w:sz w:val="16"/>
                <w:szCs w:val="16"/>
                <w:vertAlign w:val="baseline"/>
                <w:lang w:val="en-US" w:eastAsia="zh-CN"/>
              </w:rPr>
            </w:pPr>
            <w:r>
              <w:rPr>
                <w:rFonts w:hint="default" w:ascii="Times New Roman" w:hAnsi="Times New Roman" w:cs="Times New Roman"/>
                <w:b/>
                <w:bCs/>
                <w:i w:val="0"/>
                <w:iCs w:val="0"/>
                <w:color w:val="000000"/>
                <w:sz w:val="16"/>
                <w:szCs w:val="16"/>
                <w:vertAlign w:val="baseline"/>
                <w:lang w:val="en-US" w:eastAsia="zh-CN"/>
              </w:rPr>
              <w:t>填土后有岩石</w:t>
            </w:r>
          </w:p>
          <w:p w14:paraId="25EC80B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color w:val="000000"/>
                <w:kern w:val="2"/>
                <w:sz w:val="13"/>
                <w:szCs w:val="13"/>
                <w:vertAlign w:val="baseline"/>
                <w:lang w:val="en-US" w:eastAsia="zh-CN" w:bidi="ar-SA"/>
                <w:oMath/>
              </w:rPr>
            </w:pPr>
            <m:oMathPara>
              <m:oMath>
                <m:r>
                  <m:rPr>
                    <m:sty m:val="bi"/>
                  </m:rPr>
                  <w:rPr>
                    <w:rFonts w:hint="default" w:ascii="DejaVu Math TeX Gyre" w:hAnsi="DejaVu Math TeX Gyre" w:cs="Times New Roman"/>
                    <w:color w:val="000000"/>
                    <w:kern w:val="2"/>
                    <w:sz w:val="13"/>
                    <w:szCs w:val="13"/>
                    <w:vertAlign w:val="baseline"/>
                    <w:lang w:val="en-US" w:eastAsia="zh-CN" w:bidi="ar-SA"/>
                  </w:rPr>
                  <m:t>(</m:t>
                </m:r>
                <m:r>
                  <m:rPr>
                    <m:sty m:val="bi"/>
                  </m:rPr>
                  <w:rPr>
                    <w:rFonts w:hint="default" w:ascii="DejaVu Math TeX Gyre" w:hAnsi="DejaVu Math TeX Gyre" w:cs="Times New Roman"/>
                    <w:color w:val="000000"/>
                    <w:kern w:val="2"/>
                    <w:sz w:val="13"/>
                    <w:szCs w:val="13"/>
                    <w:vertAlign w:val="baseline"/>
                    <w:lang w:val="en-US" w:bidi="ar-SA"/>
                  </w:rPr>
                  <m:t>θ</m:t>
                </m:r>
                <m:r>
                  <m:rPr>
                    <m:sty m:val="bi"/>
                  </m:rPr>
                  <w:rPr>
                    <w:rFonts w:hint="default" w:ascii="DejaVu Math TeX Gyre" w:hAnsi="DejaVu Math TeX Gyre" w:cs="Times New Roman"/>
                    <w:color w:val="000000"/>
                    <w:kern w:val="2"/>
                    <w:sz w:val="13"/>
                    <w:szCs w:val="13"/>
                    <w:vertAlign w:val="baseline"/>
                    <w:lang w:val="en-US" w:eastAsia="zh-CN" w:bidi="ar-SA"/>
                  </w:rPr>
                  <m:t>&lt;45°+</m:t>
                </m:r>
                <m:r>
                  <m:rPr>
                    <m:sty m:val="bi"/>
                  </m:rPr>
                  <w:rPr>
                    <w:rFonts w:hint="default" w:ascii="DejaVu Math TeX Gyre" w:hAnsi="DejaVu Math TeX Gyre" w:cs="Times New Roman"/>
                    <w:color w:val="000000"/>
                    <w:kern w:val="2"/>
                    <w:sz w:val="13"/>
                    <w:szCs w:val="13"/>
                    <w:vertAlign w:val="baseline"/>
                    <w:lang w:val="en-US" w:bidi="ar-SA"/>
                  </w:rPr>
                  <m:t>φ</m:t>
                </m:r>
                <m:r>
                  <m:rPr>
                    <m:sty m:val="bi"/>
                  </m:rPr>
                  <w:rPr>
                    <w:rFonts w:hint="default" w:ascii="DejaVu Math TeX Gyre" w:hAnsi="DejaVu Math TeX Gyre" w:cs="Times New Roman"/>
                    <w:color w:val="000000"/>
                    <w:kern w:val="2"/>
                    <w:sz w:val="13"/>
                    <w:szCs w:val="13"/>
                    <w:vertAlign w:val="baseline"/>
                    <w:lang w:val="en-US" w:eastAsia="zh-CN" w:bidi="ar-SA"/>
                  </w:rPr>
                  <m:t>/2)</m:t>
                </m:r>
              </m:oMath>
            </m:oMathPara>
          </w:p>
        </w:tc>
        <w:tc>
          <w:tcPr>
            <w:tcW w:w="7653" w:type="dxa"/>
            <w:gridSpan w:val="3"/>
            <w:tcBorders>
              <w:top w:val="single" w:color="auto" w:sz="4" w:space="0"/>
              <w:left w:val="single" w:color="auto" w:sz="4" w:space="0"/>
              <w:bottom w:val="single" w:color="auto" w:sz="4" w:space="0"/>
            </w:tcBorders>
            <w:shd w:val="clear" w:color="auto" w:fill="auto"/>
            <w:vAlign w:val="center"/>
          </w:tcPr>
          <w:p w14:paraId="4AFCC976">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i w:val="0"/>
                <w:iCs w:val="0"/>
                <w:color w:val="000000"/>
                <w:sz w:val="16"/>
                <w:szCs w:val="16"/>
                <w:vertAlign w:val="baseline"/>
                <w:lang w:val="en-US" w:eastAsia="zh-CN"/>
              </w:rPr>
            </w:pPr>
            <w:r>
              <w:rPr>
                <w:rFonts w:hint="default" w:ascii="Times New Roman" w:hAnsi="Times New Roman" w:cs="Times New Roman"/>
                <w:sz w:val="16"/>
                <w:szCs w:val="16"/>
                <w:lang w:val="en-US" w:eastAsia="zh-CN"/>
              </w:rPr>
              <w:tab/>
            </w:r>
            <w:r>
              <w:rPr>
                <w:rFonts w:hint="default" w:ascii="Times New Roman" w:hAnsi="Times New Roman" w:cs="Times New Roman"/>
                <w:sz w:val="16"/>
                <w:szCs w:val="16"/>
                <w:lang w:val="en-US" w:eastAsia="zh-CN"/>
              </w:rPr>
              <w:tab/>
            </w:r>
            <w:r>
              <w:rPr>
                <w:rFonts w:hint="default" w:ascii="Times New Roman" w:hAnsi="Times New Roman" w:cs="Times New Roman"/>
                <w:i w:val="0"/>
                <w:iCs w:val="0"/>
                <w:color w:val="000000"/>
                <w:sz w:val="16"/>
                <w:szCs w:val="16"/>
                <w:vertAlign w:val="baseline"/>
                <w:lang w:val="en-US" w:eastAsia="zh-CN"/>
              </w:rPr>
              <w:t>无黏性土：（1）填土内：沿</w:t>
            </w:r>
            <m:oMath>
              <m:r>
                <m:rPr/>
                <w:rPr>
                  <w:rFonts w:hint="default" w:ascii="Cambria Math" w:hAnsi="Cambria Math" w:cs="Times New Roman"/>
                  <w:color w:val="000000"/>
                  <w:kern w:val="2"/>
                  <w:sz w:val="16"/>
                  <w:szCs w:val="16"/>
                  <w:vertAlign w:val="baseline"/>
                  <w:lang w:val="en-US" w:eastAsia="zh-CN" w:bidi="ar-SA"/>
                </w:rPr>
                <m:t>45°+</m:t>
              </m:r>
              <m:r>
                <m:rPr/>
                <w:rPr>
                  <w:rFonts w:hint="default" w:ascii="Cambria Math" w:hAnsi="Cambria Math" w:cs="Times New Roman"/>
                  <w:color w:val="000000"/>
                  <w:kern w:val="2"/>
                  <w:sz w:val="16"/>
                  <w:szCs w:val="16"/>
                  <w:vertAlign w:val="baseline"/>
                  <w:lang w:val="en-US" w:bidi="ar-SA"/>
                </w:rPr>
                <m:t>φ</m:t>
              </m:r>
              <m:r>
                <m:rPr/>
                <w:rPr>
                  <w:rFonts w:hint="default" w:ascii="Cambria Math" w:hAnsi="Cambria Math" w:cs="Times New Roman"/>
                  <w:color w:val="000000"/>
                  <w:kern w:val="2"/>
                  <w:sz w:val="16"/>
                  <w:szCs w:val="16"/>
                  <w:vertAlign w:val="baseline"/>
                  <w:lang w:val="en-US" w:eastAsia="zh-CN" w:bidi="ar-SA"/>
                </w:rPr>
                <m:t>/2</m:t>
              </m:r>
            </m:oMath>
            <w:r>
              <w:rPr>
                <w:rFonts w:hint="default" w:ascii="Times New Roman" w:hAnsi="Times New Roman" w:cs="Times New Roman"/>
                <w:i w:val="0"/>
                <w:color w:val="000000"/>
                <w:kern w:val="2"/>
                <w:sz w:val="16"/>
                <w:szCs w:val="16"/>
                <w:vertAlign w:val="baseline"/>
                <w:lang w:val="en-US" w:eastAsia="zh-CN" w:bidi="ar-SA"/>
              </w:rPr>
              <w:t>的滑裂面，用</w:t>
            </w:r>
            <m:oMath>
              <m:r>
                <m:rPr/>
                <w:rPr>
                  <w:rFonts w:hint="default" w:ascii="Cambria Math" w:hAnsi="Cambria Math" w:cs="Times New Roman"/>
                  <w:color w:val="000000"/>
                  <w:kern w:val="2"/>
                  <w:sz w:val="16"/>
                  <w:szCs w:val="16"/>
                  <w:vertAlign w:val="baseline"/>
                  <w:lang w:val="en-US" w:bidi="ar-SA"/>
                </w:rPr>
                <m:t>φ</m:t>
              </m:r>
            </m:oMath>
            <w:r>
              <w:rPr>
                <w:rFonts w:hint="default" w:ascii="Times New Roman" w:hAnsi="Times New Roman" w:cs="Times New Roman"/>
                <w:i w:val="0"/>
                <w:color w:val="000000"/>
                <w:kern w:val="2"/>
                <w:sz w:val="16"/>
                <w:szCs w:val="16"/>
                <w:vertAlign w:val="baseline"/>
                <w:lang w:val="en-US" w:eastAsia="zh-CN" w:bidi="ar-SA"/>
              </w:rPr>
              <w:t>，库仑理论/楔体公式②</w:t>
            </w:r>
          </w:p>
          <w:p w14:paraId="6E549F4D">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i w:val="0"/>
                <w:iCs w:val="0"/>
                <w:color w:val="000000"/>
                <w:sz w:val="16"/>
                <w:szCs w:val="16"/>
                <w:vertAlign w:val="baseline"/>
                <w:lang w:val="en-US" w:eastAsia="zh-CN"/>
                <w:oMath/>
              </w:rPr>
            </w:pPr>
            <w:r>
              <w:rPr>
                <w:rFonts w:hint="default" w:ascii="Times New Roman" w:hAnsi="Times New Roman" w:cs="Times New Roman"/>
                <w:sz w:val="16"/>
                <w:szCs w:val="16"/>
                <w:lang w:val="en-US" w:eastAsia="zh-CN"/>
              </w:rPr>
              <w:tab/>
            </w:r>
            <w:r>
              <w:rPr>
                <w:rFonts w:hint="default" w:ascii="Times New Roman" w:hAnsi="Times New Roman" w:cs="Times New Roman"/>
                <w:sz w:val="16"/>
                <w:szCs w:val="16"/>
                <w:lang w:val="en-US" w:eastAsia="zh-CN"/>
              </w:rPr>
              <w:tab/>
            </w:r>
            <w:r>
              <w:rPr>
                <w:rFonts w:hint="default" w:ascii="Times New Roman" w:hAnsi="Times New Roman" w:cs="Times New Roman"/>
                <w:sz w:val="16"/>
                <w:szCs w:val="16"/>
                <w:lang w:val="en-US" w:eastAsia="zh-CN"/>
              </w:rPr>
              <w:tab/>
            </w:r>
            <w:r>
              <w:rPr>
                <w:rFonts w:hint="default" w:ascii="Times New Roman" w:hAnsi="Times New Roman" w:cs="Times New Roman"/>
                <w:sz w:val="16"/>
                <w:szCs w:val="16"/>
                <w:lang w:val="en-US" w:eastAsia="zh-CN"/>
              </w:rPr>
              <w:t xml:space="preserve">   （2）填土与岩石交接界面：</w:t>
            </w:r>
            <m:oMath>
              <m:sSub>
                <m:sSubPr>
                  <m:ctrlPr>
                    <w:rPr>
                      <w:rFonts w:hint="default" w:ascii="Cambria Math" w:hAnsi="Cambria Math" w:cs="Times New Roman"/>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G</m:t>
              </m:r>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θ−</m:t>
                  </m:r>
                  <m:sSub>
                    <m:sSubPr>
                      <m:ctrlPr>
                        <w:rPr>
                          <w:rFonts w:hint="default" w:ascii="Cambria Math" w:hAnsi="Cambria Math" w:cs="Times New Roman"/>
                          <w:i/>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bidi="ar-SA"/>
                        </w:rPr>
                        <m:t>δ</m:t>
                      </m:r>
                      <m:ctrlPr>
                        <w:rPr>
                          <w:rFonts w:hint="default" w:ascii="Cambria Math" w:hAnsi="Cambria Math" w:cs="Times New Roman"/>
                          <w:i/>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bidi="ar-SA"/>
                        </w:rPr>
                        <m:t>R</m:t>
                      </m:r>
                      <m:ctrlPr>
                        <w:rPr>
                          <w:rFonts w:hint="default" w:ascii="Cambria Math" w:hAnsi="Cambria Math" w:cs="Times New Roman"/>
                          <w:i/>
                          <w:color w:val="000000"/>
                          <w:kern w:val="2"/>
                          <w:sz w:val="16"/>
                          <w:szCs w:val="16"/>
                          <w:vertAlign w:val="baseline"/>
                          <w:lang w:val="en-US" w:bidi="ar-SA"/>
                        </w:rPr>
                      </m:ctrlPr>
                    </m:sub>
                  </m:sSub>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α+θ−</m:t>
                  </m:r>
                  <m:sSub>
                    <m:sSubPr>
                      <m:ctrlPr>
                        <w:rPr>
                          <w:rFonts w:hint="default" w:ascii="Cambria Math" w:hAnsi="Cambria Math" w:cs="Times New Roman"/>
                          <w:i/>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bidi="ar-SA"/>
                        </w:rPr>
                        <m:t>δ</m:t>
                      </m:r>
                      <m:ctrlPr>
                        <w:rPr>
                          <w:rFonts w:hint="default" w:ascii="Cambria Math" w:hAnsi="Cambria Math" w:cs="Times New Roman"/>
                          <w:i/>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bidi="ar-SA"/>
                        </w:rPr>
                        <m:t>R</m:t>
                      </m:r>
                      <m:ctrlPr>
                        <w:rPr>
                          <w:rFonts w:hint="default" w:ascii="Cambria Math" w:hAnsi="Cambria Math" w:cs="Times New Roman"/>
                          <w:i/>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bidi="ar-SA"/>
                    </w:rPr>
                    <m:t>−δ</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oMath>
          </w:p>
        </w:tc>
      </w:tr>
      <w:tr w14:paraId="5DB4C8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jc w:val="center"/>
        </w:trPr>
        <w:tc>
          <w:tcPr>
            <w:tcW w:w="1417" w:type="dxa"/>
            <w:tcBorders>
              <w:top w:val="single" w:color="auto" w:sz="4" w:space="0"/>
              <w:bottom w:val="single" w:color="auto" w:sz="4" w:space="0"/>
              <w:right w:val="single" w:color="auto" w:sz="4" w:space="0"/>
            </w:tcBorders>
            <w:shd w:val="clear" w:color="auto" w:fill="auto"/>
            <w:vAlign w:val="center"/>
          </w:tcPr>
          <w:p w14:paraId="6325893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val="0"/>
                <w:color w:val="000000"/>
                <w:sz w:val="16"/>
                <w:szCs w:val="16"/>
                <w:vertAlign w:val="baseline"/>
                <w:lang w:val="en-US" w:eastAsia="zh-CN"/>
              </w:rPr>
            </w:pPr>
            <w:r>
              <w:rPr>
                <w:rFonts w:hint="default" w:ascii="Times New Roman" w:hAnsi="Times New Roman" w:cs="Times New Roman"/>
                <w:b/>
                <w:bCs/>
                <w:i w:val="0"/>
                <w:iCs w:val="0"/>
                <w:color w:val="000000"/>
                <w:sz w:val="16"/>
                <w:szCs w:val="16"/>
                <w:vertAlign w:val="baseline"/>
                <w:lang w:val="en-US" w:eastAsia="zh-CN"/>
              </w:rPr>
              <w:t>特殊1.3</w:t>
            </w:r>
          </w:p>
          <w:p w14:paraId="2FC8BA4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val="0"/>
                <w:color w:val="000000"/>
                <w:sz w:val="16"/>
                <w:szCs w:val="16"/>
                <w:vertAlign w:val="baseline"/>
                <w:lang w:val="en-US" w:eastAsia="zh-CN"/>
              </w:rPr>
            </w:pPr>
            <w:r>
              <w:rPr>
                <w:rFonts w:hint="default" w:ascii="Times New Roman" w:hAnsi="Times New Roman" w:cs="Times New Roman"/>
                <w:b/>
                <w:bCs/>
                <w:i w:val="0"/>
                <w:iCs w:val="0"/>
                <w:color w:val="000000"/>
                <w:sz w:val="16"/>
                <w:szCs w:val="16"/>
                <w:vertAlign w:val="baseline"/>
                <w:lang w:val="en-US" w:eastAsia="zh-CN"/>
              </w:rPr>
              <w:t>对称挡墙</w:t>
            </w:r>
          </w:p>
          <w:p w14:paraId="54D7A8A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color w:val="000000"/>
                <w:kern w:val="2"/>
                <w:sz w:val="13"/>
                <w:szCs w:val="13"/>
                <w:vertAlign w:val="baseline"/>
                <w:lang w:val="en-US" w:eastAsia="zh-CN" w:bidi="ar-SA"/>
                <w:oMath/>
              </w:rPr>
            </w:pPr>
            <w:r>
              <w:rPr>
                <w:rFonts w:hint="default" w:ascii="Times New Roman" w:hAnsi="Times New Roman" w:cs="Times New Roman"/>
                <w:b/>
                <w:bCs/>
                <w:i w:val="0"/>
                <w:iCs w:val="0"/>
                <w:color w:val="000000"/>
                <w:kern w:val="2"/>
                <w:sz w:val="16"/>
                <w:szCs w:val="16"/>
                <w:vertAlign w:val="baseline"/>
                <w:lang w:val="en-US" w:eastAsia="zh-CN" w:bidi="ar-SA"/>
              </w:rPr>
              <w:t>无</w:t>
            </w:r>
            <w:r>
              <w:rPr>
                <w:rFonts w:hint="default" w:ascii="Times New Roman" w:hAnsi="Times New Roman" w:cs="Times New Roman"/>
                <w:b/>
                <w:bCs/>
                <w:i w:val="0"/>
                <w:iCs w:val="0"/>
                <w:color w:val="000000"/>
                <w:sz w:val="16"/>
                <w:szCs w:val="16"/>
                <w:vertAlign w:val="baseline"/>
                <w:lang w:val="en-US" w:eastAsia="zh-CN"/>
              </w:rPr>
              <w:t>黏</w:t>
            </w:r>
            <w:r>
              <w:rPr>
                <w:rFonts w:hint="default" w:ascii="Times New Roman" w:hAnsi="Times New Roman" w:cs="Times New Roman"/>
                <w:b/>
                <w:bCs/>
                <w:i w:val="0"/>
                <w:iCs w:val="0"/>
                <w:color w:val="000000"/>
                <w:kern w:val="2"/>
                <w:sz w:val="16"/>
                <w:szCs w:val="16"/>
                <w:vertAlign w:val="baseline"/>
                <w:lang w:val="en-US" w:eastAsia="zh-CN" w:bidi="ar-SA"/>
              </w:rPr>
              <w:t>性土</w:t>
            </w:r>
          </w:p>
        </w:tc>
        <w:tc>
          <w:tcPr>
            <w:tcW w:w="7653" w:type="dxa"/>
            <w:gridSpan w:val="3"/>
            <w:tcBorders>
              <w:top w:val="single" w:color="auto" w:sz="4" w:space="0"/>
              <w:left w:val="single" w:color="auto" w:sz="4" w:space="0"/>
              <w:bottom w:val="single" w:color="auto" w:sz="4" w:space="0"/>
            </w:tcBorders>
            <w:shd w:val="clear" w:color="auto" w:fill="auto"/>
            <w:vAlign w:val="center"/>
          </w:tcPr>
          <w:p w14:paraId="70C32D89">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i w:val="0"/>
                <w:color w:val="000000"/>
                <w:kern w:val="2"/>
                <w:sz w:val="16"/>
                <w:szCs w:val="16"/>
                <w:vertAlign w:val="baseline"/>
                <w:lang w:val="en-US" w:eastAsia="zh-CN" w:bidi="ar-SA"/>
              </w:rPr>
            </w:pPr>
            <w:r>
              <w:rPr>
                <w:rFonts w:hint="default" w:ascii="Times New Roman" w:hAnsi="Times New Roman" w:cs="Times New Roman"/>
                <w:i w:val="0"/>
                <w:iCs w:val="0"/>
                <w:color w:val="000000"/>
                <w:sz w:val="16"/>
                <w:szCs w:val="16"/>
                <w:vertAlign w:val="baseline"/>
                <w:lang w:val="en-US" w:eastAsia="zh-CN"/>
              </w:rPr>
              <w:t>（1）</w:t>
            </w:r>
            <m:oMath>
              <m:r>
                <m:rPr/>
                <w:rPr>
                  <w:rFonts w:hint="default" w:ascii="Cambria Math" w:hAnsi="Cambria Math" w:cs="Times New Roman"/>
                  <w:color w:val="000000"/>
                  <w:kern w:val="2"/>
                  <w:sz w:val="16"/>
                  <w:szCs w:val="16"/>
                  <w:vertAlign w:val="baseline"/>
                  <w:lang w:val="en-US" w:bidi="ar-SA"/>
                </w:rPr>
                <m:t>θ</m:t>
              </m:r>
              <m:r>
                <m:rPr/>
                <w:rPr>
                  <w:rFonts w:hint="default" w:ascii="Cambria Math" w:hAnsi="Cambria Math" w:cs="Times New Roman"/>
                  <w:color w:val="000000"/>
                  <w:kern w:val="2"/>
                  <w:sz w:val="16"/>
                  <w:szCs w:val="16"/>
                  <w:vertAlign w:val="baseline"/>
                  <w:lang w:val="en-US" w:eastAsia="zh-CN" w:bidi="ar-SA"/>
                </w:rPr>
                <m:t>&gt;45°+</m:t>
              </m:r>
              <m:r>
                <m:rPr/>
                <w:rPr>
                  <w:rFonts w:hint="default" w:ascii="Cambria Math" w:hAnsi="Cambria Math" w:cs="Times New Roman"/>
                  <w:color w:val="000000"/>
                  <w:kern w:val="2"/>
                  <w:sz w:val="16"/>
                  <w:szCs w:val="16"/>
                  <w:vertAlign w:val="baseline"/>
                  <w:lang w:val="en-US" w:bidi="ar-SA"/>
                </w:rPr>
                <m:t>φ</m:t>
              </m:r>
              <m:r>
                <m:rPr/>
                <w:rPr>
                  <w:rFonts w:hint="default" w:ascii="Cambria Math" w:hAnsi="Cambria Math" w:cs="Times New Roman"/>
                  <w:color w:val="000000"/>
                  <w:kern w:val="2"/>
                  <w:sz w:val="16"/>
                  <w:szCs w:val="16"/>
                  <w:vertAlign w:val="baseline"/>
                  <w:lang w:val="en-US" w:eastAsia="zh-CN" w:bidi="ar-SA"/>
                </w:rPr>
                <m:t>/2</m:t>
              </m:r>
            </m:oMath>
            <w:r>
              <w:rPr>
                <w:rFonts w:hint="default" w:ascii="Times New Roman" w:hAnsi="Times New Roman" w:cs="Times New Roman"/>
                <w:i w:val="0"/>
                <w:color w:val="000000"/>
                <w:kern w:val="2"/>
                <w:sz w:val="16"/>
                <w:szCs w:val="16"/>
                <w:vertAlign w:val="baseline"/>
                <w:lang w:val="en-US" w:eastAsia="zh-CN" w:bidi="ar-SA"/>
              </w:rPr>
              <w:t>时，沿</w:t>
            </w:r>
            <m:oMath>
              <m:r>
                <m:rPr/>
                <w:rPr>
                  <w:rFonts w:hint="default" w:ascii="Cambria Math" w:hAnsi="Cambria Math" w:cs="Times New Roman"/>
                  <w:color w:val="000000"/>
                  <w:kern w:val="2"/>
                  <w:sz w:val="16"/>
                  <w:szCs w:val="16"/>
                  <w:vertAlign w:val="baseline"/>
                  <w:lang w:val="en-US" w:bidi="ar-SA"/>
                </w:rPr>
                <m:t>θ</m:t>
              </m:r>
            </m:oMath>
            <w:r>
              <w:rPr>
                <w:rFonts w:hint="default" w:ascii="Times New Roman" w:hAnsi="Times New Roman" w:cs="Times New Roman"/>
                <w:i w:val="0"/>
                <w:color w:val="000000"/>
                <w:kern w:val="2"/>
                <w:sz w:val="16"/>
                <w:szCs w:val="16"/>
                <w:vertAlign w:val="baseline"/>
                <w:lang w:val="en-US" w:eastAsia="zh-CN" w:bidi="ar-SA"/>
              </w:rPr>
              <w:t>的滑裂面，楔体公式②</w:t>
            </w:r>
          </w:p>
          <w:p w14:paraId="79FAAFF8">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i w:val="0"/>
                <w:color w:val="000000"/>
                <w:kern w:val="2"/>
                <w:sz w:val="16"/>
                <w:szCs w:val="16"/>
                <w:vertAlign w:val="baseline"/>
                <w:lang w:val="en-US" w:eastAsia="zh-CN" w:bidi="ar-SA"/>
              </w:rPr>
            </w:pPr>
            <w:r>
              <w:rPr>
                <w:rFonts w:hint="default" w:ascii="Times New Roman" w:hAnsi="Times New Roman" w:cs="Times New Roman"/>
                <w:i w:val="0"/>
                <w:color w:val="000000"/>
                <w:kern w:val="2"/>
                <w:sz w:val="16"/>
                <w:szCs w:val="16"/>
                <w:vertAlign w:val="baseline"/>
                <w:lang w:val="en-US" w:eastAsia="zh-CN" w:bidi="ar-SA"/>
              </w:rPr>
              <w:t>（2）</w:t>
            </w:r>
            <m:oMath>
              <m:r>
                <m:rPr/>
                <w:rPr>
                  <w:rFonts w:hint="default" w:ascii="Cambria Math" w:hAnsi="Cambria Math" w:cs="Times New Roman"/>
                  <w:color w:val="000000"/>
                  <w:kern w:val="2"/>
                  <w:sz w:val="16"/>
                  <w:szCs w:val="16"/>
                  <w:vertAlign w:val="baseline"/>
                  <w:lang w:val="en-US" w:bidi="ar-SA"/>
                </w:rPr>
                <m:t>θ</m:t>
              </m:r>
              <m:r>
                <m:rPr/>
                <w:rPr>
                  <w:rFonts w:hint="default" w:ascii="Cambria Math" w:hAnsi="Cambria Math" w:cs="Times New Roman"/>
                  <w:color w:val="000000"/>
                  <w:kern w:val="2"/>
                  <w:sz w:val="16"/>
                  <w:szCs w:val="16"/>
                  <w:vertAlign w:val="baseline"/>
                  <w:lang w:val="en-US" w:eastAsia="zh-CN" w:bidi="ar-SA"/>
                </w:rPr>
                <m:t>&lt;45°+</m:t>
              </m:r>
              <m:r>
                <m:rPr/>
                <w:rPr>
                  <w:rFonts w:hint="default" w:ascii="Cambria Math" w:hAnsi="Cambria Math" w:cs="Times New Roman"/>
                  <w:color w:val="000000"/>
                  <w:kern w:val="2"/>
                  <w:sz w:val="16"/>
                  <w:szCs w:val="16"/>
                  <w:vertAlign w:val="baseline"/>
                  <w:lang w:val="en-US" w:bidi="ar-SA"/>
                </w:rPr>
                <m:t>φ</m:t>
              </m:r>
              <m:r>
                <m:rPr/>
                <w:rPr>
                  <w:rFonts w:hint="default" w:ascii="Cambria Math" w:hAnsi="Cambria Math" w:cs="Times New Roman"/>
                  <w:color w:val="000000"/>
                  <w:kern w:val="2"/>
                  <w:sz w:val="16"/>
                  <w:szCs w:val="16"/>
                  <w:vertAlign w:val="baseline"/>
                  <w:lang w:val="en-US" w:eastAsia="zh-CN" w:bidi="ar-SA"/>
                </w:rPr>
                <m:t>/2</m:t>
              </m:r>
            </m:oMath>
            <w:r>
              <w:rPr>
                <w:rFonts w:hint="default" w:ascii="Times New Roman" w:hAnsi="Times New Roman" w:cs="Times New Roman"/>
                <w:i w:val="0"/>
                <w:color w:val="000000"/>
                <w:kern w:val="2"/>
                <w:sz w:val="16"/>
                <w:szCs w:val="16"/>
                <w:vertAlign w:val="baseline"/>
                <w:lang w:val="en-US" w:eastAsia="zh-CN" w:bidi="ar-SA"/>
              </w:rPr>
              <w:t>时，沿</w:t>
            </w:r>
            <m:oMath>
              <m:r>
                <m:rPr/>
                <w:rPr>
                  <w:rFonts w:hint="default" w:ascii="Cambria Math" w:hAnsi="Cambria Math" w:cs="Times New Roman"/>
                  <w:color w:val="000000"/>
                  <w:kern w:val="2"/>
                  <w:sz w:val="16"/>
                  <w:szCs w:val="16"/>
                  <w:vertAlign w:val="baseline"/>
                  <w:lang w:val="en-US" w:eastAsia="zh-CN" w:bidi="ar-SA"/>
                </w:rPr>
                <m:t>45°+</m:t>
              </m:r>
              <m:r>
                <m:rPr/>
                <w:rPr>
                  <w:rFonts w:hint="default" w:ascii="Cambria Math" w:hAnsi="Cambria Math" w:cs="Times New Roman"/>
                  <w:color w:val="000000"/>
                  <w:kern w:val="2"/>
                  <w:sz w:val="16"/>
                  <w:szCs w:val="16"/>
                  <w:vertAlign w:val="baseline"/>
                  <w:lang w:val="en-US" w:bidi="ar-SA"/>
                </w:rPr>
                <m:t>φ</m:t>
              </m:r>
              <m:r>
                <m:rPr/>
                <w:rPr>
                  <w:rFonts w:hint="default" w:ascii="Cambria Math" w:hAnsi="Cambria Math" w:cs="Times New Roman"/>
                  <w:color w:val="000000"/>
                  <w:kern w:val="2"/>
                  <w:sz w:val="16"/>
                  <w:szCs w:val="16"/>
                  <w:vertAlign w:val="baseline"/>
                  <w:lang w:val="en-US" w:eastAsia="zh-CN" w:bidi="ar-SA"/>
                </w:rPr>
                <m:t>/2</m:t>
              </m:r>
            </m:oMath>
            <w:r>
              <w:rPr>
                <w:rFonts w:hint="default" w:ascii="Times New Roman" w:hAnsi="Times New Roman" w:cs="Times New Roman"/>
                <w:i w:val="0"/>
                <w:color w:val="000000"/>
                <w:kern w:val="2"/>
                <w:sz w:val="16"/>
                <w:szCs w:val="16"/>
                <w:vertAlign w:val="baseline"/>
                <w:lang w:val="en-US" w:eastAsia="zh-CN" w:bidi="ar-SA"/>
              </w:rPr>
              <w:t>的滑裂面，楔体公式②</w:t>
            </w:r>
          </w:p>
        </w:tc>
      </w:tr>
      <w:tr w14:paraId="30D9F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jc w:val="center"/>
        </w:trPr>
        <w:tc>
          <w:tcPr>
            <w:tcW w:w="1417" w:type="dxa"/>
            <w:tcBorders>
              <w:top w:val="single" w:color="auto" w:sz="4" w:space="0"/>
              <w:bottom w:val="single" w:color="auto" w:sz="4" w:space="0"/>
              <w:right w:val="single" w:color="auto" w:sz="4" w:space="0"/>
            </w:tcBorders>
            <w:shd w:val="clear" w:color="auto" w:fill="auto"/>
            <w:vAlign w:val="center"/>
          </w:tcPr>
          <w:p w14:paraId="382F329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val="0"/>
                <w:color w:val="000000"/>
                <w:sz w:val="16"/>
                <w:szCs w:val="16"/>
                <w:vertAlign w:val="baseline"/>
                <w:lang w:val="en-US" w:eastAsia="zh-CN"/>
              </w:rPr>
            </w:pPr>
            <w:r>
              <w:rPr>
                <w:rFonts w:hint="default" w:ascii="Times New Roman" w:hAnsi="Times New Roman" w:cs="Times New Roman"/>
                <w:b/>
                <w:bCs/>
                <w:i w:val="0"/>
                <w:iCs w:val="0"/>
                <w:color w:val="000000"/>
                <w:sz w:val="16"/>
                <w:szCs w:val="16"/>
                <w:vertAlign w:val="baseline"/>
                <w:lang w:val="en-US" w:eastAsia="zh-CN"/>
              </w:rPr>
              <w:t>特殊1.4</w:t>
            </w:r>
          </w:p>
          <w:p w14:paraId="1B925AD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val="0"/>
                <w:color w:val="000000"/>
                <w:sz w:val="16"/>
                <w:szCs w:val="16"/>
                <w:vertAlign w:val="baseline"/>
                <w:lang w:val="en-US" w:eastAsia="zh-CN"/>
              </w:rPr>
            </w:pPr>
            <w:r>
              <w:rPr>
                <w:rFonts w:hint="default" w:ascii="Times New Roman" w:hAnsi="Times New Roman" w:cs="Times New Roman"/>
                <w:b/>
                <w:bCs/>
                <w:i w:val="0"/>
                <w:iCs w:val="0"/>
                <w:color w:val="000000"/>
                <w:sz w:val="16"/>
                <w:szCs w:val="16"/>
                <w:vertAlign w:val="baseline"/>
                <w:lang w:val="en-US" w:eastAsia="zh-CN"/>
              </w:rPr>
              <w:t>对称挡墙</w:t>
            </w:r>
          </w:p>
          <w:p w14:paraId="52612DB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val="0"/>
                <w:color w:val="000000"/>
                <w:kern w:val="2"/>
                <w:sz w:val="16"/>
                <w:szCs w:val="16"/>
                <w:vertAlign w:val="baseline"/>
                <w:lang w:val="en-US" w:eastAsia="zh-CN" w:bidi="ar-SA"/>
              </w:rPr>
            </w:pPr>
            <w:r>
              <w:rPr>
                <w:rFonts w:hint="default" w:ascii="Times New Roman" w:hAnsi="Times New Roman" w:cs="Times New Roman"/>
                <w:b/>
                <w:bCs/>
                <w:i w:val="0"/>
                <w:iCs w:val="0"/>
                <w:color w:val="000000"/>
                <w:sz w:val="16"/>
                <w:szCs w:val="16"/>
                <w:vertAlign w:val="baseline"/>
                <w:lang w:val="en-US" w:eastAsia="zh-CN"/>
              </w:rPr>
              <w:t>黏</w:t>
            </w:r>
            <w:r>
              <w:rPr>
                <w:rFonts w:hint="default" w:ascii="Times New Roman" w:hAnsi="Times New Roman" w:cs="Times New Roman"/>
                <w:b/>
                <w:bCs/>
                <w:i w:val="0"/>
                <w:iCs w:val="0"/>
                <w:color w:val="000000"/>
                <w:kern w:val="2"/>
                <w:sz w:val="16"/>
                <w:szCs w:val="16"/>
                <w:vertAlign w:val="baseline"/>
                <w:lang w:val="en-US" w:eastAsia="zh-CN" w:bidi="ar-SA"/>
              </w:rPr>
              <w:t>性土</w:t>
            </w:r>
          </w:p>
          <w:p w14:paraId="59ECC71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i w:val="0"/>
                <w:iCs w:val="0"/>
                <w:color w:val="000000"/>
                <w:kern w:val="2"/>
                <w:sz w:val="16"/>
                <w:szCs w:val="16"/>
                <w:vertAlign w:val="baseline"/>
                <w:lang w:val="en-US" w:eastAsia="zh-CN" w:bidi="ar-SA"/>
              </w:rPr>
            </w:pPr>
            <m:oMathPara>
              <m:oMath>
                <m:r>
                  <m:rPr>
                    <m:sty m:val="b"/>
                  </m:rPr>
                  <w:rPr>
                    <w:rFonts w:hint="default" w:ascii="DejaVu Math TeX Gyre" w:hAnsi="DejaVu Math TeX Gyre" w:cs="Times New Roman"/>
                    <w:color w:val="000000"/>
                    <w:kern w:val="2"/>
                    <w:sz w:val="13"/>
                    <w:szCs w:val="13"/>
                    <w:vertAlign w:val="baseline"/>
                    <w:lang w:val="en-US" w:eastAsia="zh-CN" w:bidi="ar-SA"/>
                  </w:rPr>
                  <m:t>（</m:t>
                </m:r>
                <m:r>
                  <m:rPr>
                    <m:sty m:val="bi"/>
                  </m:rPr>
                  <w:rPr>
                    <w:rFonts w:hint="default" w:ascii="DejaVu Math TeX Gyre" w:hAnsi="DejaVu Math TeX Gyre" w:cs="Times New Roman"/>
                    <w:color w:val="000000"/>
                    <w:kern w:val="2"/>
                    <w:sz w:val="13"/>
                    <w:szCs w:val="13"/>
                    <w:vertAlign w:val="baseline"/>
                    <w:lang w:val="en-US" w:bidi="ar-SA"/>
                  </w:rPr>
                  <m:t>α=90</m:t>
                </m:r>
                <m:r>
                  <m:rPr>
                    <m:sty m:val="bi"/>
                  </m:rPr>
                  <w:rPr>
                    <w:rFonts w:hint="default" w:ascii="DejaVu Math TeX Gyre" w:hAnsi="DejaVu Math TeX Gyre" w:cs="Times New Roman"/>
                    <w:color w:val="000000"/>
                    <w:kern w:val="2"/>
                    <w:sz w:val="13"/>
                    <w:szCs w:val="13"/>
                    <w:vertAlign w:val="baseline"/>
                    <w:lang w:val="en-US" w:eastAsia="zh-CN" w:bidi="ar-SA"/>
                  </w:rPr>
                  <m:t>°,</m:t>
                </m:r>
                <m:r>
                  <m:rPr>
                    <m:sty m:val="bi"/>
                  </m:rPr>
                  <w:rPr>
                    <w:rFonts w:hint="default" w:ascii="DejaVu Math TeX Gyre" w:hAnsi="DejaVu Math TeX Gyre" w:cs="Times New Roman"/>
                    <w:color w:val="000000"/>
                    <w:kern w:val="2"/>
                    <w:sz w:val="13"/>
                    <w:szCs w:val="13"/>
                    <w:vertAlign w:val="baseline"/>
                    <w:lang w:val="en-US" w:bidi="ar-SA"/>
                  </w:rPr>
                  <m:t>δ</m:t>
                </m:r>
                <m:r>
                  <m:rPr>
                    <m:sty m:val="bi"/>
                  </m:rPr>
                  <w:rPr>
                    <w:rFonts w:hint="default" w:ascii="DejaVu Math TeX Gyre" w:hAnsi="DejaVu Math TeX Gyre" w:cs="Times New Roman"/>
                    <w:color w:val="000000"/>
                    <w:kern w:val="2"/>
                    <w:sz w:val="13"/>
                    <w:szCs w:val="13"/>
                    <w:vertAlign w:val="baseline"/>
                    <w:lang w:val="en-US" w:eastAsia="zh-CN" w:bidi="ar-SA"/>
                  </w:rPr>
                  <m:t>=0)</m:t>
                </m:r>
              </m:oMath>
            </m:oMathPara>
          </w:p>
        </w:tc>
        <w:tc>
          <w:tcPr>
            <w:tcW w:w="1020" w:type="dxa"/>
            <w:tcBorders>
              <w:top w:val="single" w:color="auto" w:sz="4" w:space="0"/>
              <w:left w:val="single" w:color="auto" w:sz="4" w:space="0"/>
              <w:bottom w:val="single" w:color="auto" w:sz="4" w:space="0"/>
            </w:tcBorders>
            <w:shd w:val="clear" w:color="auto" w:fill="auto"/>
            <w:vAlign w:val="center"/>
          </w:tcPr>
          <w:p w14:paraId="4D0B648E">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i w:val="0"/>
                <w:color w:val="000000"/>
                <w:kern w:val="2"/>
                <w:sz w:val="16"/>
                <w:szCs w:val="16"/>
                <w:vertAlign w:val="baseline"/>
                <w:lang w:val="en-US" w:eastAsia="zh-CN" w:bidi="ar-SA"/>
              </w:rPr>
            </w:pPr>
            <m:oMathPara>
              <m:oMath>
                <m:sSub>
                  <m:sSubPr>
                    <m:ctrlPr>
                      <w:rPr>
                        <w:rFonts w:hint="default" w:ascii="Cambria Math" w:hAnsi="Cambria Math" w:cs="Times New Roman"/>
                        <w:i/>
                        <w:iCs w:val="0"/>
                        <w:color w:val="000000"/>
                        <w:sz w:val="16"/>
                        <w:szCs w:val="16"/>
                        <w:vertAlign w:val="baseline"/>
                        <w:lang w:val="en-US"/>
                      </w:rPr>
                    </m:ctrlPr>
                  </m:sSubPr>
                  <m:e>
                    <m:r>
                      <m:rPr/>
                      <w:rPr>
                        <w:rFonts w:hint="default" w:ascii="Cambria Math" w:hAnsi="Cambria Math" w:cs="Times New Roman"/>
                        <w:color w:val="000000"/>
                        <w:sz w:val="16"/>
                        <w:szCs w:val="16"/>
                        <w:vertAlign w:val="baseline"/>
                        <w:lang w:val="en-US" w:eastAsia="zh-CN"/>
                      </w:rPr>
                      <m:t>z</m:t>
                    </m:r>
                    <m:ctrlPr>
                      <w:rPr>
                        <w:rFonts w:hint="default" w:ascii="Cambria Math" w:hAnsi="Cambria Math" w:cs="Times New Roman"/>
                        <w:i/>
                        <w:iCs w:val="0"/>
                        <w:color w:val="000000"/>
                        <w:sz w:val="16"/>
                        <w:szCs w:val="16"/>
                        <w:vertAlign w:val="baseline"/>
                        <w:lang w:val="en-US"/>
                      </w:rPr>
                    </m:ctrlPr>
                  </m:e>
                  <m:sub>
                    <m:r>
                      <m:rPr/>
                      <w:rPr>
                        <w:rFonts w:hint="default" w:ascii="Cambria Math" w:hAnsi="Cambria Math" w:cs="Times New Roman"/>
                        <w:color w:val="000000"/>
                        <w:sz w:val="16"/>
                        <w:szCs w:val="16"/>
                        <w:vertAlign w:val="baseline"/>
                        <w:lang w:val="en-US" w:eastAsia="zh-CN"/>
                      </w:rPr>
                      <m:t>0</m:t>
                    </m:r>
                    <m:ctrlPr>
                      <w:rPr>
                        <w:rFonts w:hint="default" w:ascii="Cambria Math" w:hAnsi="Cambria Math" w:cs="Times New Roman"/>
                        <w:i/>
                        <w:iCs w:val="0"/>
                        <w:color w:val="000000"/>
                        <w:sz w:val="16"/>
                        <w:szCs w:val="16"/>
                        <w:vertAlign w:val="baseline"/>
                        <w:lang w:val="en-US"/>
                      </w:rPr>
                    </m:ctrlPr>
                  </m:sub>
                </m:sSub>
                <m:r>
                  <m:rPr/>
                  <w:rPr>
                    <w:rFonts w:hint="default" w:ascii="Cambria Math" w:hAnsi="Cambria Math" w:cs="Times New Roman"/>
                    <w:color w:val="000000"/>
                    <w:sz w:val="16"/>
                    <w:szCs w:val="16"/>
                    <w:vertAlign w:val="baseline"/>
                    <w:lang w:val="en-US" w:eastAsia="zh-CN"/>
                  </w:rPr>
                  <m:t>=</m:t>
                </m:r>
                <m:f>
                  <m:fPr>
                    <m:ctrlPr>
                      <w:rPr>
                        <w:rFonts w:hint="default" w:ascii="Cambria Math" w:hAnsi="Cambria Math" w:cs="Times New Roman"/>
                        <w:i/>
                        <w:iCs w:val="0"/>
                        <w:color w:val="000000"/>
                        <w:sz w:val="16"/>
                        <w:szCs w:val="16"/>
                        <w:vertAlign w:val="baseline"/>
                        <w:lang w:val="en-US" w:eastAsia="zh-CN"/>
                      </w:rPr>
                    </m:ctrlPr>
                  </m:fPr>
                  <m:num>
                    <m:r>
                      <m:rPr/>
                      <w:rPr>
                        <w:rFonts w:hint="default" w:ascii="Cambria Math" w:hAnsi="Cambria Math" w:cs="Times New Roman"/>
                        <w:color w:val="000000"/>
                        <w:sz w:val="16"/>
                        <w:szCs w:val="16"/>
                        <w:vertAlign w:val="baseline"/>
                        <w:lang w:val="en-US" w:eastAsia="zh-CN"/>
                      </w:rPr>
                      <m:t>2c</m:t>
                    </m:r>
                    <m:ctrlPr>
                      <w:rPr>
                        <w:rFonts w:hint="default" w:ascii="Cambria Math" w:hAnsi="Cambria Math" w:cs="Times New Roman"/>
                        <w:i/>
                        <w:iCs w:val="0"/>
                        <w:color w:val="000000"/>
                        <w:sz w:val="16"/>
                        <w:szCs w:val="16"/>
                        <w:vertAlign w:val="baseline"/>
                        <w:lang w:val="en-US" w:eastAsia="zh-CN"/>
                      </w:rPr>
                    </m:ctrlPr>
                  </m:num>
                  <m:den>
                    <m:r>
                      <m:rPr/>
                      <w:rPr>
                        <w:rFonts w:hint="default" w:ascii="Cambria Math" w:hAnsi="Cambria Math" w:cs="Times New Roman"/>
                        <w:color w:val="000000"/>
                        <w:sz w:val="16"/>
                        <w:szCs w:val="16"/>
                        <w:vertAlign w:val="baseline"/>
                        <w:lang w:val="en-US"/>
                      </w:rPr>
                      <m:t>γ</m:t>
                    </m:r>
                    <m:rad>
                      <m:radPr>
                        <m:degHide m:val="1"/>
                        <m:ctrlPr>
                          <w:rPr>
                            <w:rFonts w:hint="default" w:ascii="Cambria Math" w:hAnsi="Cambria Math" w:cs="Times New Roman"/>
                            <w:i/>
                            <w:iCs w:val="0"/>
                            <w:color w:val="000000"/>
                            <w:sz w:val="16"/>
                            <w:szCs w:val="16"/>
                            <w:vertAlign w:val="baseline"/>
                            <w:lang w:val="en-US"/>
                          </w:rPr>
                        </m:ctrlPr>
                      </m:radPr>
                      <m:deg>
                        <m:ctrlPr>
                          <w:rPr>
                            <w:rFonts w:hint="default" w:ascii="Cambria Math" w:hAnsi="Cambria Math" w:cs="Times New Roman"/>
                            <w:i/>
                            <w:iCs w:val="0"/>
                            <w:color w:val="000000"/>
                            <w:sz w:val="16"/>
                            <w:szCs w:val="16"/>
                            <w:vertAlign w:val="baseline"/>
                            <w:lang w:val="en-US"/>
                          </w:rPr>
                        </m:ctrlPr>
                      </m:deg>
                      <m:e>
                        <m:sSub>
                          <m:sSubPr>
                            <m:ctrlPr>
                              <w:rPr>
                                <w:rFonts w:hint="default" w:ascii="Cambria Math" w:hAnsi="Cambria Math" w:cs="Times New Roman"/>
                                <w:i/>
                                <w:iCs w:val="0"/>
                                <w:color w:val="000000"/>
                                <w:sz w:val="16"/>
                                <w:szCs w:val="16"/>
                                <w:vertAlign w:val="baseline"/>
                                <w:lang w:val="en-US"/>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i/>
                                <w:iCs w:val="0"/>
                                <w:color w:val="000000"/>
                                <w:sz w:val="16"/>
                                <w:szCs w:val="16"/>
                                <w:vertAlign w:val="baseline"/>
                                <w:lang w:val="en-US"/>
                              </w:rPr>
                            </m:ctrlPr>
                          </m:e>
                          <m:sub>
                            <m:r>
                              <m:rPr>
                                <m:sty m:val="p"/>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i/>
                                <w:iCs w:val="0"/>
                                <w:color w:val="000000"/>
                                <w:sz w:val="16"/>
                                <w:szCs w:val="16"/>
                                <w:vertAlign w:val="baseline"/>
                                <w:lang w:val="en-US"/>
                              </w:rPr>
                            </m:ctrlPr>
                          </m:sub>
                        </m:sSub>
                        <m:ctrlPr>
                          <w:rPr>
                            <w:rFonts w:hint="default" w:ascii="Cambria Math" w:hAnsi="Cambria Math" w:cs="Times New Roman"/>
                            <w:i/>
                            <w:iCs w:val="0"/>
                            <w:color w:val="000000"/>
                            <w:sz w:val="16"/>
                            <w:szCs w:val="16"/>
                            <w:vertAlign w:val="baseline"/>
                            <w:lang w:val="en-US"/>
                          </w:rPr>
                        </m:ctrlPr>
                      </m:e>
                    </m:rad>
                    <m:ctrlPr>
                      <w:rPr>
                        <w:rFonts w:hint="default" w:ascii="Cambria Math" w:hAnsi="Cambria Math" w:cs="Times New Roman"/>
                        <w:i/>
                        <w:iCs w:val="0"/>
                        <w:color w:val="000000"/>
                        <w:sz w:val="16"/>
                        <w:szCs w:val="16"/>
                        <w:vertAlign w:val="baseline"/>
                        <w:lang w:val="en-US" w:eastAsia="zh-CN"/>
                      </w:rPr>
                    </m:ctrlPr>
                  </m:den>
                </m:f>
              </m:oMath>
            </m:oMathPara>
          </w:p>
        </w:tc>
        <w:tc>
          <w:tcPr>
            <w:tcW w:w="6314" w:type="dxa"/>
            <w:gridSpan w:val="2"/>
            <w:tcBorders>
              <w:top w:val="single" w:color="auto" w:sz="4" w:space="0"/>
              <w:left w:val="single" w:color="auto" w:sz="4" w:space="0"/>
              <w:bottom w:val="single" w:color="auto" w:sz="4" w:space="0"/>
            </w:tcBorders>
            <w:shd w:val="clear" w:color="auto" w:fill="auto"/>
            <w:vAlign w:val="center"/>
          </w:tcPr>
          <w:p w14:paraId="15394046">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i w:val="0"/>
                <w:iCs w:val="0"/>
                <w:color w:val="000000"/>
                <w:sz w:val="16"/>
                <w:szCs w:val="16"/>
                <w:vertAlign w:val="baseline"/>
                <w:lang w:val="en-US"/>
              </w:rPr>
            </w:pPr>
            <w:r>
              <w:rPr>
                <w:rFonts w:hint="default" w:ascii="Times New Roman" w:hAnsi="Times New Roman" w:cs="Times New Roman" w:eastAsiaTheme="minorEastAsia"/>
                <w:i w:val="0"/>
                <w:iCs w:val="0"/>
                <w:color w:val="000000"/>
                <w:kern w:val="2"/>
                <w:sz w:val="16"/>
                <w:szCs w:val="16"/>
                <w:vertAlign w:val="baseline"/>
                <w:lang w:val="en-US" w:eastAsia="zh-CN" w:bidi="ar-SA"/>
              </w:rPr>
              <w:t>(1)</w:t>
            </w:r>
            <m:oMath>
              <m:sSup>
                <m:sSupPr>
                  <m:ctrlPr>
                    <w:rPr>
                      <w:rFonts w:hint="default" w:ascii="Cambria Math" w:hAnsi="Cambria Math" w:cs="Times New Roman"/>
                      <w:i w:val="0"/>
                      <w:iCs/>
                      <w:color w:val="000000"/>
                      <w:kern w:val="2"/>
                      <w:sz w:val="16"/>
                      <w:szCs w:val="16"/>
                      <w:vertAlign w:val="baseline"/>
                      <w:lang w:val="en-US" w:bidi="ar-SA"/>
                    </w:rPr>
                  </m:ctrlPr>
                </m:sSupPr>
                <m:e>
                  <m:r>
                    <m:rPr/>
                    <w:rPr>
                      <w:rFonts w:hint="default" w:ascii="Cambria Math" w:hAnsi="Cambria Math" w:cs="Times New Roman"/>
                      <w:color w:val="000000"/>
                      <w:kern w:val="2"/>
                      <w:sz w:val="16"/>
                      <w:szCs w:val="16"/>
                      <w:vertAlign w:val="baseline"/>
                      <w:lang w:val="en-US" w:bidi="ar-SA"/>
                    </w:rPr>
                    <m:t>θ</m:t>
                  </m:r>
                  <m:ctrlPr>
                    <w:rPr>
                      <w:rFonts w:hint="default" w:ascii="Cambria Math" w:hAnsi="Cambria Math" w:cs="Times New Roman"/>
                      <w:i w:val="0"/>
                      <w:iCs/>
                      <w:color w:val="000000"/>
                      <w:kern w:val="2"/>
                      <w:sz w:val="16"/>
                      <w:szCs w:val="16"/>
                      <w:vertAlign w:val="baseline"/>
                      <w:lang w:val="en-US" w:bidi="ar-SA"/>
                    </w:rPr>
                  </m:ctrlPr>
                </m:e>
                <m:sup>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i w:val="0"/>
                      <w:iCs/>
                      <w:color w:val="000000"/>
                      <w:kern w:val="2"/>
                      <w:sz w:val="16"/>
                      <w:szCs w:val="16"/>
                      <w:vertAlign w:val="baseline"/>
                      <w:lang w:val="en-US" w:bidi="ar-SA"/>
                    </w:rPr>
                  </m:ctrlPr>
                </m:sup>
              </m:sSup>
              <m:r>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i/>
                      <w:iCs/>
                      <w:color w:val="000000"/>
                      <w:kern w:val="2"/>
                      <w:sz w:val="16"/>
                      <w:szCs w:val="16"/>
                      <w:vertAlign w:val="baseline"/>
                      <w:lang w:val="en-US" w:eastAsia="zh-CN" w:bidi="ar-SA"/>
                    </w:rPr>
                  </m:ctrlPr>
                </m:funcPr>
                <m:fName>
                  <m:sSup>
                    <m:sSupPr>
                      <m:ctrlPr>
                        <w:rPr>
                          <w:rFonts w:hint="default" w:ascii="Cambria Math" w:hAnsi="Cambria Math" w:cs="Times New Roman"/>
                          <w:iCs/>
                          <w:color w:val="000000"/>
                          <w:kern w:val="2"/>
                          <w:sz w:val="16"/>
                          <w:szCs w:val="16"/>
                          <w:vertAlign w:val="baseline"/>
                          <w:lang w:val="en-US" w:eastAsia="zh-CN" w:bidi="ar-SA"/>
                        </w:rPr>
                      </m:ctrlPr>
                    </m:sSupPr>
                    <m:e>
                      <m:r>
                        <m:rPr>
                          <m:sty m:val="p"/>
                        </m:rPr>
                        <w:rPr>
                          <w:rFonts w:hint="default" w:ascii="Cambria Math" w:hAnsi="Cambria Math" w:cs="Times New Roman"/>
                          <w:color w:val="000000"/>
                          <w:kern w:val="2"/>
                          <w:sz w:val="16"/>
                          <w:szCs w:val="16"/>
                          <w:vertAlign w:val="baseline"/>
                          <w:lang w:val="en-US" w:bidi="ar-SA"/>
                        </w:rPr>
                        <m:t>tan</m:t>
                      </m:r>
                      <m:ctrlPr>
                        <w:rPr>
                          <w:rFonts w:hint="default" w:ascii="Cambria Math" w:hAnsi="Cambria Math" w:cs="Times New Roman"/>
                          <w:i/>
                          <w:iCs/>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bidi="ar-SA"/>
                        </w:rPr>
                        <m:t>−1</m:t>
                      </m:r>
                      <m:ctrlPr>
                        <w:rPr>
                          <w:rFonts w:hint="default" w:ascii="Cambria Math" w:hAnsi="Cambria Math" w:cs="Times New Roman"/>
                          <w:i/>
                          <w:iCs/>
                          <w:color w:val="000000"/>
                          <w:kern w:val="2"/>
                          <w:sz w:val="16"/>
                          <w:szCs w:val="16"/>
                          <w:vertAlign w:val="baseline"/>
                          <w:lang w:val="en-US" w:eastAsia="zh-CN" w:bidi="ar-SA"/>
                        </w:rPr>
                      </m:ctrlPr>
                    </m:sup>
                  </m:sSup>
                  <m:ctrlPr>
                    <w:rPr>
                      <w:rFonts w:hint="default" w:ascii="Cambria Math" w:hAnsi="Cambria Math" w:cs="Times New Roman"/>
                      <w:i/>
                      <w:iCs/>
                      <w:color w:val="000000"/>
                      <w:kern w:val="2"/>
                      <w:sz w:val="16"/>
                      <w:szCs w:val="16"/>
                      <w:vertAlign w:val="baseline"/>
                      <w:lang w:val="en-US" w:eastAsia="zh-CN" w:bidi="ar-SA"/>
                    </w:rPr>
                  </m:ctrlPr>
                </m:fName>
                <m:e>
                  <m:f>
                    <m:fPr>
                      <m:ctrlPr>
                        <w:rPr>
                          <w:rFonts w:hint="default" w:ascii="Cambria Math" w:hAnsi="Cambria Math" w:cs="Times New Roman"/>
                          <w:i/>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b</m:t>
                      </m:r>
                      <m:ctrlPr>
                        <w:rPr>
                          <w:rFonts w:hint="default" w:ascii="Cambria Math" w:hAnsi="Cambria Math" w:cs="Times New Roman"/>
                          <w:i/>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H−</m:t>
                      </m:r>
                      <m:sSub>
                        <m:sSubPr>
                          <m:ctrlPr>
                            <w:rPr>
                              <w:rFonts w:hint="default" w:ascii="Cambria Math" w:hAnsi="Cambria Math" w:cs="Times New Roman"/>
                              <w:i/>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z</m:t>
                          </m:r>
                          <m:ctrlPr>
                            <w:rPr>
                              <w:rFonts w:hint="default" w:ascii="Cambria Math" w:hAnsi="Cambria Math" w:cs="Times New Roman"/>
                              <w:i/>
                              <w:iCs/>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0</m:t>
                          </m:r>
                          <m:ctrlPr>
                            <w:rPr>
                              <w:rFonts w:hint="default" w:ascii="Cambria Math" w:hAnsi="Cambria Math" w:cs="Times New Roman"/>
                              <w:i/>
                              <w:iCs/>
                              <w:color w:val="000000"/>
                              <w:kern w:val="2"/>
                              <w:sz w:val="16"/>
                              <w:szCs w:val="16"/>
                              <w:vertAlign w:val="baseline"/>
                              <w:lang w:val="en-US" w:eastAsia="zh-CN" w:bidi="ar-SA"/>
                            </w:rPr>
                          </m:ctrlPr>
                        </m:sub>
                      </m:sSub>
                      <m:ctrlPr>
                        <w:rPr>
                          <w:rFonts w:hint="default" w:ascii="Cambria Math" w:hAnsi="Cambria Math" w:cs="Times New Roman"/>
                          <w:i/>
                          <w:iCs/>
                          <w:color w:val="000000"/>
                          <w:kern w:val="2"/>
                          <w:sz w:val="16"/>
                          <w:szCs w:val="16"/>
                          <w:vertAlign w:val="baseline"/>
                          <w:lang w:val="en-US" w:eastAsia="zh-CN" w:bidi="ar-SA"/>
                        </w:rPr>
                      </m:ctrlPr>
                    </m:den>
                  </m:f>
                  <m:ctrlPr>
                    <w:rPr>
                      <w:rFonts w:hint="default" w:ascii="Cambria Math" w:hAnsi="Cambria Math" w:cs="Times New Roman"/>
                      <w:i/>
                      <w:iCs/>
                      <w:color w:val="000000"/>
                      <w:kern w:val="2"/>
                      <w:sz w:val="16"/>
                      <w:szCs w:val="16"/>
                      <w:vertAlign w:val="baseline"/>
                      <w:lang w:val="en-US" w:eastAsia="zh-CN" w:bidi="ar-SA"/>
                    </w:rPr>
                  </m:ctrlPr>
                </m:e>
              </m:func>
              <m:r>
                <m:rPr/>
                <w:rPr>
                  <w:rFonts w:ascii="Cambria Math" w:hAnsi="Cambria Math" w:cs="Times New Roman"/>
                  <w:color w:val="000000"/>
                  <w:kern w:val="2"/>
                  <w:sz w:val="16"/>
                  <w:szCs w:val="16"/>
                  <w:vertAlign w:val="baseline"/>
                  <w:lang w:val="en-US" w:bidi="ar-SA"/>
                </w:rPr>
                <m:t>≥</m:t>
              </m:r>
              <m:r>
                <m:rPr/>
                <w:rPr>
                  <w:rFonts w:hint="default" w:ascii="Cambria Math" w:hAnsi="Cambria Math" w:cs="Times New Roman"/>
                  <w:color w:val="000000"/>
                  <w:kern w:val="2"/>
                  <w:sz w:val="16"/>
                  <w:szCs w:val="16"/>
                  <w:vertAlign w:val="baseline"/>
                  <w:lang w:val="en-US" w:eastAsia="zh-CN" w:bidi="ar-SA"/>
                </w:rPr>
                <m:t>45°−</m:t>
              </m:r>
              <m:r>
                <m:rPr/>
                <w:rPr>
                  <w:rFonts w:hint="default" w:ascii="Cambria Math" w:hAnsi="Cambria Math" w:cs="Times New Roman"/>
                  <w:color w:val="000000"/>
                  <w:kern w:val="2"/>
                  <w:sz w:val="16"/>
                  <w:szCs w:val="16"/>
                  <w:vertAlign w:val="baseline"/>
                  <w:lang w:val="en-US" w:bidi="ar-SA"/>
                </w:rPr>
                <m:t>φ</m:t>
              </m:r>
              <m:r>
                <m:rPr/>
                <w:rPr>
                  <w:rFonts w:hint="default" w:ascii="Cambria Math" w:hAnsi="Cambria Math" w:cs="Times New Roman"/>
                  <w:color w:val="000000"/>
                  <w:kern w:val="2"/>
                  <w:sz w:val="16"/>
                  <w:szCs w:val="16"/>
                  <w:vertAlign w:val="baseline"/>
                  <w:lang w:val="en-US" w:eastAsia="zh-CN" w:bidi="ar-SA"/>
                </w:rPr>
                <m:t>/2</m:t>
              </m:r>
            </m:oMath>
            <w:r>
              <w:rPr>
                <w:rFonts w:hint="default" w:ascii="Times New Roman" w:hAnsi="Times New Roman" w:cs="Times New Roman"/>
                <w:i w:val="0"/>
                <w:color w:val="000000"/>
                <w:kern w:val="2"/>
                <w:sz w:val="16"/>
                <w:szCs w:val="16"/>
                <w:vertAlign w:val="baseline"/>
                <w:lang w:val="en-US" w:eastAsia="zh-CN" w:bidi="ar-SA"/>
              </w:rPr>
              <w:t>时，</w:t>
            </w:r>
            <m:oMath>
              <m:sSub>
                <m:sSubPr>
                  <m:ctrlPr>
                    <w:rPr>
                      <w:rFonts w:hint="default" w:ascii="Cambria Math" w:hAnsi="Cambria Math" w:cs="Times New Roman"/>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i w:val="0"/>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i w:val="0"/>
                      <w:color w:val="000000"/>
                      <w:kern w:val="2"/>
                      <w:sz w:val="16"/>
                      <w:szCs w:val="16"/>
                      <w:vertAlign w:val="baseline"/>
                      <w:lang w:val="en-US" w:eastAsia="zh-CN" w:bidi="ar-SA"/>
                    </w:rPr>
                  </m:ctrlPr>
                </m:num>
                <m:den>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color w:val="000000"/>
                      <w:kern w:val="2"/>
                      <w:sz w:val="16"/>
                      <w:szCs w:val="16"/>
                      <w:vertAlign w:val="baseline"/>
                      <w:lang w:val="en-US" w:eastAsia="zh-CN" w:bidi="ar-SA"/>
                    </w:rPr>
                  </m:ctrlPr>
                </m:den>
              </m:f>
              <m:r>
                <m:rPr/>
                <w:rPr>
                  <w:rFonts w:hint="default" w:ascii="Cambria Math" w:hAnsi="Cambria Math" w:cs="Times New Roman"/>
                  <w:color w:val="000000"/>
                  <w:kern w:val="2"/>
                  <w:sz w:val="16"/>
                  <w:szCs w:val="16"/>
                  <w:vertAlign w:val="baseline"/>
                  <w:lang w:val="en-US" w:bidi="ar-SA"/>
                </w:rPr>
                <m:t>γ</m:t>
              </m:r>
              <m:sSup>
                <m:sSupPr>
                  <m:ctrlPr>
                    <w:rPr>
                      <w:rFonts w:hint="default" w:ascii="Cambria Math" w:hAnsi="Cambria Math" w:cs="Times New Roman"/>
                      <w:i/>
                      <w:iCs/>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(H−</m:t>
                  </m:r>
                  <m:sSub>
                    <m:sSubPr>
                      <m:ctrlPr>
                        <w:rPr>
                          <w:rFonts w:hint="default" w:ascii="Cambria Math" w:hAnsi="Cambria Math" w:cs="Times New Roman"/>
                          <w:i/>
                          <w:iCs w:val="0"/>
                          <w:color w:val="000000"/>
                          <w:sz w:val="16"/>
                          <w:szCs w:val="16"/>
                          <w:vertAlign w:val="baseline"/>
                          <w:lang w:val="en-US"/>
                        </w:rPr>
                      </m:ctrlPr>
                    </m:sSubPr>
                    <m:e>
                      <m:r>
                        <m:rPr/>
                        <w:rPr>
                          <w:rFonts w:hint="default" w:ascii="Cambria Math" w:hAnsi="Cambria Math" w:cs="Times New Roman"/>
                          <w:color w:val="000000"/>
                          <w:sz w:val="16"/>
                          <w:szCs w:val="16"/>
                          <w:vertAlign w:val="baseline"/>
                          <w:lang w:val="en-US" w:eastAsia="zh-CN"/>
                        </w:rPr>
                        <m:t>z</m:t>
                      </m:r>
                      <m:ctrlPr>
                        <w:rPr>
                          <w:rFonts w:hint="default" w:ascii="Cambria Math" w:hAnsi="Cambria Math" w:cs="Times New Roman"/>
                          <w:i/>
                          <w:iCs w:val="0"/>
                          <w:color w:val="000000"/>
                          <w:sz w:val="16"/>
                          <w:szCs w:val="16"/>
                          <w:vertAlign w:val="baseline"/>
                          <w:lang w:val="en-US"/>
                        </w:rPr>
                      </m:ctrlPr>
                    </m:e>
                    <m:sub>
                      <m:r>
                        <m:rPr/>
                        <w:rPr>
                          <w:rFonts w:hint="default" w:ascii="Cambria Math" w:hAnsi="Cambria Math" w:cs="Times New Roman"/>
                          <w:color w:val="000000"/>
                          <w:sz w:val="16"/>
                          <w:szCs w:val="16"/>
                          <w:vertAlign w:val="baseline"/>
                          <w:lang w:val="en-US" w:eastAsia="zh-CN"/>
                        </w:rPr>
                        <m:t>0</m:t>
                      </m:r>
                      <m:ctrlPr>
                        <w:rPr>
                          <w:rFonts w:hint="default" w:ascii="Cambria Math" w:hAnsi="Cambria Math" w:cs="Times New Roman"/>
                          <w:i/>
                          <w:iCs w:val="0"/>
                          <w:color w:val="000000"/>
                          <w:sz w:val="16"/>
                          <w:szCs w:val="16"/>
                          <w:vertAlign w:val="baseline"/>
                          <w:lang w:val="en-US"/>
                        </w:rPr>
                      </m:ctrlPr>
                    </m:sub>
                  </m:sSub>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i/>
                      <w:iCs/>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i/>
                      <w:iCs/>
                      <w:color w:val="000000"/>
                      <w:kern w:val="2"/>
                      <w:sz w:val="16"/>
                      <w:szCs w:val="16"/>
                      <w:vertAlign w:val="baseline"/>
                      <w:lang w:val="en-US" w:eastAsia="zh-CN" w:bidi="ar-SA"/>
                    </w:rPr>
                  </m:ctrlPr>
                </m:sup>
              </m:sSup>
              <m:sSub>
                <m:sSubPr>
                  <m:ctrlPr>
                    <w:rPr>
                      <w:rFonts w:hint="default" w:ascii="Cambria Math" w:hAnsi="Cambria Math" w:cs="Times New Roman"/>
                      <w:i/>
                      <w:iCs w:val="0"/>
                      <w:color w:val="000000"/>
                      <w:sz w:val="16"/>
                      <w:szCs w:val="16"/>
                      <w:vertAlign w:val="baseline"/>
                      <w:lang w:val="en-US"/>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i/>
                      <w:iCs w:val="0"/>
                      <w:color w:val="000000"/>
                      <w:sz w:val="16"/>
                      <w:szCs w:val="16"/>
                      <w:vertAlign w:val="baseline"/>
                      <w:lang w:val="en-US"/>
                    </w:rPr>
                  </m:ctrlPr>
                </m:e>
                <m:sub>
                  <m:r>
                    <m:rPr>
                      <m:sty m:val="p"/>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i/>
                      <w:iCs w:val="0"/>
                      <w:color w:val="000000"/>
                      <w:sz w:val="16"/>
                      <w:szCs w:val="16"/>
                      <w:vertAlign w:val="baseline"/>
                      <w:lang w:val="en-US"/>
                    </w:rPr>
                  </m:ctrlPr>
                </m:sub>
              </m:sSub>
            </m:oMath>
          </w:p>
          <w:p w14:paraId="508F82BD">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i w:val="0"/>
                <w:iCs/>
                <w:color w:val="000000"/>
                <w:kern w:val="2"/>
                <w:sz w:val="16"/>
                <w:szCs w:val="16"/>
                <w:vertAlign w:val="baseline"/>
                <w:lang w:val="en-US" w:eastAsia="zh-CN" w:bidi="ar-SA"/>
              </w:rPr>
            </w:pPr>
            <w:r>
              <w:rPr>
                <w:rFonts w:hint="default" w:ascii="Times New Roman" w:hAnsi="Times New Roman" w:cs="Times New Roman" w:eastAsiaTheme="minorEastAsia"/>
                <w:i w:val="0"/>
                <w:iCs/>
                <w:color w:val="000000"/>
                <w:kern w:val="2"/>
                <w:sz w:val="16"/>
                <w:szCs w:val="16"/>
                <w:vertAlign w:val="baseline"/>
                <w:lang w:val="en-US" w:eastAsia="zh-CN" w:bidi="ar-SA"/>
              </w:rPr>
              <w:t>(2)</w:t>
            </w:r>
            <m:oMath>
              <m:sSup>
                <m:sSupPr>
                  <m:ctrlPr>
                    <w:rPr>
                      <w:rFonts w:hint="default" w:ascii="Cambria Math" w:hAnsi="Cambria Math" w:cs="Times New Roman"/>
                      <w:i w:val="0"/>
                      <w:iCs/>
                      <w:color w:val="000000"/>
                      <w:kern w:val="2"/>
                      <w:sz w:val="16"/>
                      <w:szCs w:val="16"/>
                      <w:vertAlign w:val="baseline"/>
                      <w:lang w:val="en-US" w:bidi="ar-SA"/>
                    </w:rPr>
                  </m:ctrlPr>
                </m:sSupPr>
                <m:e>
                  <m:r>
                    <m:rPr/>
                    <w:rPr>
                      <w:rFonts w:hint="default" w:ascii="Cambria Math" w:hAnsi="Cambria Math" w:cs="Times New Roman"/>
                      <w:color w:val="000000"/>
                      <w:kern w:val="2"/>
                      <w:sz w:val="16"/>
                      <w:szCs w:val="16"/>
                      <w:vertAlign w:val="baseline"/>
                      <w:lang w:val="en-US" w:bidi="ar-SA"/>
                    </w:rPr>
                    <m:t>θ</m:t>
                  </m:r>
                  <m:ctrlPr>
                    <w:rPr>
                      <w:rFonts w:hint="default" w:ascii="Cambria Math" w:hAnsi="Cambria Math" w:cs="Times New Roman"/>
                      <w:i w:val="0"/>
                      <w:iCs/>
                      <w:color w:val="000000"/>
                      <w:kern w:val="2"/>
                      <w:sz w:val="16"/>
                      <w:szCs w:val="16"/>
                      <w:vertAlign w:val="baseline"/>
                      <w:lang w:val="en-US" w:bidi="ar-SA"/>
                    </w:rPr>
                  </m:ctrlPr>
                </m:e>
                <m:sup>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i w:val="0"/>
                      <w:iCs/>
                      <w:color w:val="000000"/>
                      <w:kern w:val="2"/>
                      <w:sz w:val="16"/>
                      <w:szCs w:val="16"/>
                      <w:vertAlign w:val="baseline"/>
                      <w:lang w:val="en-US" w:bidi="ar-SA"/>
                    </w:rPr>
                  </m:ctrlPr>
                </m:sup>
              </m:sSup>
              <m:r>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i/>
                      <w:iCs/>
                      <w:color w:val="000000"/>
                      <w:kern w:val="2"/>
                      <w:sz w:val="16"/>
                      <w:szCs w:val="16"/>
                      <w:vertAlign w:val="baseline"/>
                      <w:lang w:val="en-US" w:eastAsia="zh-CN" w:bidi="ar-SA"/>
                    </w:rPr>
                  </m:ctrlPr>
                </m:funcPr>
                <m:fName>
                  <m:sSup>
                    <m:sSupPr>
                      <m:ctrlPr>
                        <w:rPr>
                          <w:rFonts w:hint="default" w:ascii="Cambria Math" w:hAnsi="Cambria Math" w:cs="Times New Roman"/>
                          <w:iCs/>
                          <w:color w:val="000000"/>
                          <w:kern w:val="2"/>
                          <w:sz w:val="16"/>
                          <w:szCs w:val="16"/>
                          <w:vertAlign w:val="baseline"/>
                          <w:lang w:val="en-US" w:eastAsia="zh-CN" w:bidi="ar-SA"/>
                        </w:rPr>
                      </m:ctrlPr>
                    </m:sSupPr>
                    <m:e>
                      <m:r>
                        <m:rPr>
                          <m:sty m:val="p"/>
                        </m:rPr>
                        <w:rPr>
                          <w:rFonts w:hint="default" w:ascii="Cambria Math" w:hAnsi="Cambria Math" w:cs="Times New Roman"/>
                          <w:color w:val="000000"/>
                          <w:kern w:val="2"/>
                          <w:sz w:val="16"/>
                          <w:szCs w:val="16"/>
                          <w:vertAlign w:val="baseline"/>
                          <w:lang w:val="en-US" w:bidi="ar-SA"/>
                        </w:rPr>
                        <m:t>tan</m:t>
                      </m:r>
                      <m:ctrlPr>
                        <w:rPr>
                          <w:rFonts w:hint="default" w:ascii="Cambria Math" w:hAnsi="Cambria Math" w:cs="Times New Roman"/>
                          <w:i/>
                          <w:iCs/>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bidi="ar-SA"/>
                        </w:rPr>
                        <m:t>−1</m:t>
                      </m:r>
                      <m:ctrlPr>
                        <w:rPr>
                          <w:rFonts w:hint="default" w:ascii="Cambria Math" w:hAnsi="Cambria Math" w:cs="Times New Roman"/>
                          <w:i/>
                          <w:iCs/>
                          <w:color w:val="000000"/>
                          <w:kern w:val="2"/>
                          <w:sz w:val="16"/>
                          <w:szCs w:val="16"/>
                          <w:vertAlign w:val="baseline"/>
                          <w:lang w:val="en-US" w:eastAsia="zh-CN" w:bidi="ar-SA"/>
                        </w:rPr>
                      </m:ctrlPr>
                    </m:sup>
                  </m:sSup>
                  <m:ctrlPr>
                    <w:rPr>
                      <w:rFonts w:hint="default" w:ascii="Cambria Math" w:hAnsi="Cambria Math" w:cs="Times New Roman"/>
                      <w:i/>
                      <w:iCs/>
                      <w:color w:val="000000"/>
                      <w:kern w:val="2"/>
                      <w:sz w:val="16"/>
                      <w:szCs w:val="16"/>
                      <w:vertAlign w:val="baseline"/>
                      <w:lang w:val="en-US" w:eastAsia="zh-CN" w:bidi="ar-SA"/>
                    </w:rPr>
                  </m:ctrlPr>
                </m:fName>
                <m:e>
                  <m:f>
                    <m:fPr>
                      <m:ctrlPr>
                        <w:rPr>
                          <w:rFonts w:hint="default" w:ascii="Cambria Math" w:hAnsi="Cambria Math" w:cs="Times New Roman"/>
                          <w:i/>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b</m:t>
                      </m:r>
                      <m:ctrlPr>
                        <w:rPr>
                          <w:rFonts w:hint="default" w:ascii="Cambria Math" w:hAnsi="Cambria Math" w:cs="Times New Roman"/>
                          <w:i/>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H−</m:t>
                      </m:r>
                      <m:sSub>
                        <m:sSubPr>
                          <m:ctrlPr>
                            <w:rPr>
                              <w:rFonts w:hint="default" w:ascii="Cambria Math" w:hAnsi="Cambria Math" w:cs="Times New Roman"/>
                              <w:i/>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z</m:t>
                          </m:r>
                          <m:ctrlPr>
                            <w:rPr>
                              <w:rFonts w:hint="default" w:ascii="Cambria Math" w:hAnsi="Cambria Math" w:cs="Times New Roman"/>
                              <w:i/>
                              <w:iCs/>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0</m:t>
                          </m:r>
                          <m:ctrlPr>
                            <w:rPr>
                              <w:rFonts w:hint="default" w:ascii="Cambria Math" w:hAnsi="Cambria Math" w:cs="Times New Roman"/>
                              <w:i/>
                              <w:iCs/>
                              <w:color w:val="000000"/>
                              <w:kern w:val="2"/>
                              <w:sz w:val="16"/>
                              <w:szCs w:val="16"/>
                              <w:vertAlign w:val="baseline"/>
                              <w:lang w:val="en-US" w:eastAsia="zh-CN" w:bidi="ar-SA"/>
                            </w:rPr>
                          </m:ctrlPr>
                        </m:sub>
                      </m:sSub>
                      <m:ctrlPr>
                        <w:rPr>
                          <w:rFonts w:hint="default" w:ascii="Cambria Math" w:hAnsi="Cambria Math" w:cs="Times New Roman"/>
                          <w:i/>
                          <w:iCs/>
                          <w:color w:val="000000"/>
                          <w:kern w:val="2"/>
                          <w:sz w:val="16"/>
                          <w:szCs w:val="16"/>
                          <w:vertAlign w:val="baseline"/>
                          <w:lang w:val="en-US" w:eastAsia="zh-CN" w:bidi="ar-SA"/>
                        </w:rPr>
                      </m:ctrlPr>
                    </m:den>
                  </m:f>
                  <m:ctrlPr>
                    <w:rPr>
                      <w:rFonts w:hint="default" w:ascii="Cambria Math" w:hAnsi="Cambria Math" w:cs="Times New Roman"/>
                      <w:i/>
                      <w:iCs/>
                      <w:color w:val="000000"/>
                      <w:kern w:val="2"/>
                      <w:sz w:val="16"/>
                      <w:szCs w:val="16"/>
                      <w:vertAlign w:val="baseline"/>
                      <w:lang w:val="en-US" w:eastAsia="zh-CN" w:bidi="ar-SA"/>
                    </w:rPr>
                  </m:ctrlPr>
                </m:e>
              </m:func>
              <m:r>
                <m:rPr/>
                <w:rPr>
                  <w:rFonts w:hint="default" w:ascii="Cambria Math" w:hAnsi="Cambria Math" w:cs="Times New Roman"/>
                  <w:color w:val="000000"/>
                  <w:kern w:val="2"/>
                  <w:sz w:val="16"/>
                  <w:szCs w:val="16"/>
                  <w:vertAlign w:val="baseline"/>
                  <w:lang w:val="en-US" w:eastAsia="zh-CN" w:bidi="ar-SA"/>
                </w:rPr>
                <m:t>&lt;45°−</m:t>
              </m:r>
              <m:r>
                <m:rPr/>
                <w:rPr>
                  <w:rFonts w:hint="default" w:ascii="Cambria Math" w:hAnsi="Cambria Math" w:cs="Times New Roman"/>
                  <w:color w:val="000000"/>
                  <w:kern w:val="2"/>
                  <w:sz w:val="16"/>
                  <w:szCs w:val="16"/>
                  <w:vertAlign w:val="baseline"/>
                  <w:lang w:val="en-US" w:bidi="ar-SA"/>
                </w:rPr>
                <m:t>φ</m:t>
              </m:r>
              <m:r>
                <m:rPr/>
                <w:rPr>
                  <w:rFonts w:hint="default" w:ascii="Cambria Math" w:hAnsi="Cambria Math" w:cs="Times New Roman"/>
                  <w:color w:val="000000"/>
                  <w:kern w:val="2"/>
                  <w:sz w:val="16"/>
                  <w:szCs w:val="16"/>
                  <w:vertAlign w:val="baseline"/>
                  <w:lang w:val="en-US" w:eastAsia="zh-CN" w:bidi="ar-SA"/>
                </w:rPr>
                <m:t>/2</m:t>
              </m:r>
            </m:oMath>
            <w:r>
              <w:rPr>
                <w:rFonts w:hint="default" w:ascii="Times New Roman" w:hAnsi="Times New Roman" w:cs="Times New Roman"/>
                <w:i w:val="0"/>
                <w:color w:val="000000"/>
                <w:kern w:val="2"/>
                <w:sz w:val="16"/>
                <w:szCs w:val="16"/>
                <w:vertAlign w:val="baseline"/>
                <w:lang w:val="en-US" w:eastAsia="zh-CN" w:bidi="ar-SA"/>
              </w:rPr>
              <w:t>时，</w:t>
            </w:r>
            <m:oMath>
              <m:r>
                <m:rPr/>
                <w:rPr>
                  <w:rFonts w:hint="default" w:ascii="Cambria Math" w:hAnsi="Cambria Math" w:cs="Times New Roman"/>
                  <w:color w:val="000000"/>
                  <w:kern w:val="2"/>
                  <w:sz w:val="20"/>
                  <w:szCs w:val="20"/>
                  <w:vertAlign w:val="baseline"/>
                  <w:lang w:val="en-US" w:eastAsia="zh-CN" w:bidi="ar-SA"/>
                </w:rPr>
                <m:t>G</m:t>
              </m:r>
              <m:r>
                <m:rPr>
                  <m:sty m:val="p"/>
                </m:rPr>
                <w:rPr>
                  <w:rFonts w:hint="default" w:ascii="Cambria Math" w:hAnsi="Cambria Math" w:cs="Times New Roman"/>
                  <w:color w:val="000000"/>
                  <w:kern w:val="2"/>
                  <w:sz w:val="20"/>
                  <w:szCs w:val="20"/>
                  <w:vertAlign w:val="baseline"/>
                  <w:lang w:val="en-US" w:eastAsia="zh-CN" w:bidi="ar-SA"/>
                </w:rPr>
                <m:t>=</m:t>
              </m:r>
              <m:f>
                <m:fPr>
                  <m:ctrlPr>
                    <w:rPr>
                      <w:rFonts w:hint="default" w:ascii="Cambria Math" w:hAnsi="Cambria Math" w:cs="Times New Roman"/>
                      <w:b w:val="0"/>
                      <w:i w:val="0"/>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i w:val="0"/>
                      <w:color w:val="000000"/>
                      <w:kern w:val="2"/>
                      <w:sz w:val="16"/>
                      <w:szCs w:val="16"/>
                      <w:vertAlign w:val="baseline"/>
                      <w:lang w:val="en-US" w:eastAsia="zh-CN" w:bidi="ar-SA"/>
                    </w:rPr>
                  </m:ctrlPr>
                </m:num>
                <m:den>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color w:val="000000"/>
                      <w:kern w:val="2"/>
                      <w:sz w:val="16"/>
                      <w:szCs w:val="16"/>
                      <w:vertAlign w:val="baseline"/>
                      <w:lang w:val="en-US" w:eastAsia="zh-CN" w:bidi="ar-SA"/>
                    </w:rPr>
                  </m:ctrlPr>
                </m:den>
              </m:f>
              <m:r>
                <m:rPr/>
                <w:rPr>
                  <w:rFonts w:hint="default" w:ascii="Cambria Math" w:hAnsi="Cambria Math" w:cs="Times New Roman"/>
                  <w:color w:val="000000"/>
                  <w:kern w:val="2"/>
                  <w:sz w:val="16"/>
                  <w:szCs w:val="16"/>
                  <w:vertAlign w:val="baseline"/>
                  <w:lang w:val="en-US" w:bidi="ar-SA"/>
                </w:rPr>
                <m:t>γ</m:t>
              </m:r>
              <m:sSup>
                <m:sSupPr>
                  <m:ctrlPr>
                    <w:rPr>
                      <w:rFonts w:hint="default" w:ascii="Cambria Math" w:hAnsi="Cambria Math" w:cs="Times New Roman"/>
                      <w:i/>
                      <w:iCs/>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(H−</m:t>
                  </m:r>
                  <m:sSub>
                    <m:sSubPr>
                      <m:ctrlPr>
                        <w:rPr>
                          <w:rFonts w:hint="default" w:ascii="Cambria Math" w:hAnsi="Cambria Math" w:cs="Times New Roman"/>
                          <w:i/>
                          <w:iCs w:val="0"/>
                          <w:color w:val="000000"/>
                          <w:sz w:val="16"/>
                          <w:szCs w:val="16"/>
                          <w:vertAlign w:val="baseline"/>
                          <w:lang w:val="en-US"/>
                        </w:rPr>
                      </m:ctrlPr>
                    </m:sSubPr>
                    <m:e>
                      <m:r>
                        <m:rPr/>
                        <w:rPr>
                          <w:rFonts w:hint="default" w:ascii="Cambria Math" w:hAnsi="Cambria Math" w:cs="Times New Roman"/>
                          <w:color w:val="000000"/>
                          <w:sz w:val="16"/>
                          <w:szCs w:val="16"/>
                          <w:vertAlign w:val="baseline"/>
                          <w:lang w:val="en-US" w:eastAsia="zh-CN"/>
                        </w:rPr>
                        <m:t>z</m:t>
                      </m:r>
                      <m:ctrlPr>
                        <w:rPr>
                          <w:rFonts w:hint="default" w:ascii="Cambria Math" w:hAnsi="Cambria Math" w:cs="Times New Roman"/>
                          <w:i/>
                          <w:iCs w:val="0"/>
                          <w:color w:val="000000"/>
                          <w:sz w:val="16"/>
                          <w:szCs w:val="16"/>
                          <w:vertAlign w:val="baseline"/>
                          <w:lang w:val="en-US"/>
                        </w:rPr>
                      </m:ctrlPr>
                    </m:e>
                    <m:sub>
                      <m:r>
                        <m:rPr/>
                        <w:rPr>
                          <w:rFonts w:hint="default" w:ascii="Cambria Math" w:hAnsi="Cambria Math" w:cs="Times New Roman"/>
                          <w:color w:val="000000"/>
                          <w:sz w:val="16"/>
                          <w:szCs w:val="16"/>
                          <w:vertAlign w:val="baseline"/>
                          <w:lang w:val="en-US" w:eastAsia="zh-CN"/>
                        </w:rPr>
                        <m:t>0</m:t>
                      </m:r>
                      <m:ctrlPr>
                        <w:rPr>
                          <w:rFonts w:hint="default" w:ascii="Cambria Math" w:hAnsi="Cambria Math" w:cs="Times New Roman"/>
                          <w:i/>
                          <w:iCs w:val="0"/>
                          <w:color w:val="000000"/>
                          <w:sz w:val="16"/>
                          <w:szCs w:val="16"/>
                          <w:vertAlign w:val="baseline"/>
                          <w:lang w:val="en-US"/>
                        </w:rPr>
                      </m:ctrlPr>
                    </m:sub>
                  </m:sSub>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i/>
                      <w:iCs/>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i/>
                      <w:iCs/>
                      <w:color w:val="000000"/>
                      <w:kern w:val="2"/>
                      <w:sz w:val="16"/>
                      <w:szCs w:val="16"/>
                      <w:vertAlign w:val="baseline"/>
                      <w:lang w:val="en-US" w:eastAsia="zh-CN" w:bidi="ar-SA"/>
                    </w:rPr>
                  </m:ctrlPr>
                </m:sup>
              </m:sSup>
              <m:func>
                <m:funcPr>
                  <m:ctrlPr>
                    <w:rPr>
                      <w:rFonts w:hint="default" w:ascii="Cambria Math" w:hAnsi="Cambria Math" w:cs="Times New Roman"/>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tan</m:t>
                  </m:r>
                  <m:ctrlPr>
                    <w:rPr>
                      <w:rFonts w:hint="default" w:ascii="Cambria Math" w:hAnsi="Cambria Math" w:cs="Times New Roman"/>
                      <w:i/>
                      <w:iCs/>
                      <w:color w:val="000000"/>
                      <w:kern w:val="2"/>
                      <w:sz w:val="16"/>
                      <w:szCs w:val="16"/>
                      <w:vertAlign w:val="baseline"/>
                      <w:lang w:val="en-US" w:eastAsia="zh-CN" w:bidi="ar-SA"/>
                    </w:rPr>
                  </m:ctrlPr>
                </m:fName>
                <m:e>
                  <m:sSup>
                    <m:sSupPr>
                      <m:ctrlPr>
                        <w:rPr>
                          <w:rFonts w:hint="default" w:ascii="Cambria Math" w:hAnsi="Cambria Math" w:cs="Times New Roman"/>
                          <w:i w:val="0"/>
                          <w:iCs/>
                          <w:color w:val="000000"/>
                          <w:kern w:val="2"/>
                          <w:sz w:val="16"/>
                          <w:szCs w:val="16"/>
                          <w:vertAlign w:val="baseline"/>
                          <w:lang w:val="en-US" w:bidi="ar-SA"/>
                        </w:rPr>
                      </m:ctrlPr>
                    </m:sSupPr>
                    <m:e>
                      <m:r>
                        <m:rPr/>
                        <w:rPr>
                          <w:rFonts w:hint="default" w:ascii="Cambria Math" w:hAnsi="Cambria Math" w:cs="Times New Roman"/>
                          <w:color w:val="000000"/>
                          <w:kern w:val="2"/>
                          <w:sz w:val="16"/>
                          <w:szCs w:val="16"/>
                          <w:vertAlign w:val="baseline"/>
                          <w:lang w:val="en-US" w:bidi="ar-SA"/>
                        </w:rPr>
                        <m:t>θ</m:t>
                      </m:r>
                      <m:ctrlPr>
                        <w:rPr>
                          <w:rFonts w:hint="default" w:ascii="Cambria Math" w:hAnsi="Cambria Math" w:cs="Times New Roman"/>
                          <w:i w:val="0"/>
                          <w:iCs/>
                          <w:color w:val="000000"/>
                          <w:kern w:val="2"/>
                          <w:sz w:val="16"/>
                          <w:szCs w:val="16"/>
                          <w:vertAlign w:val="baseline"/>
                          <w:lang w:val="en-US" w:bidi="ar-SA"/>
                        </w:rPr>
                      </m:ctrlPr>
                    </m:e>
                    <m:sup>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i w:val="0"/>
                          <w:iCs/>
                          <w:color w:val="000000"/>
                          <w:kern w:val="2"/>
                          <w:sz w:val="16"/>
                          <w:szCs w:val="16"/>
                          <w:vertAlign w:val="baseline"/>
                          <w:lang w:val="en-US" w:bidi="ar-SA"/>
                        </w:rPr>
                      </m:ctrlPr>
                    </m:sup>
                  </m:sSup>
                  <m:ctrlPr>
                    <w:rPr>
                      <w:rFonts w:hint="default" w:ascii="Cambria Math" w:hAnsi="Cambria Math" w:cs="Times New Roman"/>
                      <w:i/>
                      <w:iCs/>
                      <w:color w:val="000000"/>
                      <w:kern w:val="2"/>
                      <w:sz w:val="16"/>
                      <w:szCs w:val="16"/>
                      <w:vertAlign w:val="baseline"/>
                      <w:lang w:val="en-US" w:eastAsia="zh-CN" w:bidi="ar-SA"/>
                    </w:rPr>
                  </m:ctrlPr>
                </m:e>
              </m:func>
              <m:r>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γ</m:t>
              </m:r>
              <m:sSub>
                <m:sSubPr>
                  <m:ctrlPr>
                    <w:rPr>
                      <w:rFonts w:hint="default" w:ascii="Cambria Math" w:hAnsi="Cambria Math" w:cs="Times New Roman"/>
                      <w:i/>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z</m:t>
                  </m:r>
                  <m:ctrlPr>
                    <w:rPr>
                      <w:rFonts w:hint="default" w:ascii="Cambria Math" w:hAnsi="Cambria Math" w:cs="Times New Roman"/>
                      <w:i/>
                      <w:iCs/>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0</m:t>
                  </m:r>
                  <m:ctrlPr>
                    <w:rPr>
                      <w:rFonts w:hint="default" w:ascii="Cambria Math" w:hAnsi="Cambria Math" w:cs="Times New Roman"/>
                      <w:i/>
                      <w:iCs/>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(H−</m:t>
              </m:r>
              <m:sSub>
                <m:sSubPr>
                  <m:ctrlPr>
                    <w:rPr>
                      <w:rFonts w:hint="default" w:ascii="Cambria Math" w:hAnsi="Cambria Math" w:cs="Times New Roman"/>
                      <w:i/>
                      <w:iCs w:val="0"/>
                      <w:color w:val="000000"/>
                      <w:sz w:val="16"/>
                      <w:szCs w:val="16"/>
                      <w:vertAlign w:val="baseline"/>
                      <w:lang w:val="en-US"/>
                    </w:rPr>
                  </m:ctrlPr>
                </m:sSubPr>
                <m:e>
                  <m:r>
                    <m:rPr/>
                    <w:rPr>
                      <w:rFonts w:hint="default" w:ascii="Cambria Math" w:hAnsi="Cambria Math" w:cs="Times New Roman"/>
                      <w:color w:val="000000"/>
                      <w:sz w:val="16"/>
                      <w:szCs w:val="16"/>
                      <w:vertAlign w:val="baseline"/>
                      <w:lang w:val="en-US" w:eastAsia="zh-CN"/>
                    </w:rPr>
                    <m:t>z</m:t>
                  </m:r>
                  <m:ctrlPr>
                    <w:rPr>
                      <w:rFonts w:hint="default" w:ascii="Cambria Math" w:hAnsi="Cambria Math" w:cs="Times New Roman"/>
                      <w:i/>
                      <w:iCs w:val="0"/>
                      <w:color w:val="000000"/>
                      <w:sz w:val="16"/>
                      <w:szCs w:val="16"/>
                      <w:vertAlign w:val="baseline"/>
                      <w:lang w:val="en-US"/>
                    </w:rPr>
                  </m:ctrlPr>
                </m:e>
                <m:sub>
                  <m:r>
                    <m:rPr/>
                    <w:rPr>
                      <w:rFonts w:hint="default" w:ascii="Cambria Math" w:hAnsi="Cambria Math" w:cs="Times New Roman"/>
                      <w:color w:val="000000"/>
                      <w:sz w:val="16"/>
                      <w:szCs w:val="16"/>
                      <w:vertAlign w:val="baseline"/>
                      <w:lang w:val="en-US" w:eastAsia="zh-CN"/>
                    </w:rPr>
                    <m:t>0</m:t>
                  </m:r>
                  <m:ctrlPr>
                    <w:rPr>
                      <w:rFonts w:hint="default" w:ascii="Cambria Math" w:hAnsi="Cambria Math" w:cs="Times New Roman"/>
                      <w:i/>
                      <w:iCs w:val="0"/>
                      <w:color w:val="000000"/>
                      <w:sz w:val="16"/>
                      <w:szCs w:val="16"/>
                      <w:vertAlign w:val="baseline"/>
                      <w:lang w:val="en-US"/>
                    </w:rPr>
                  </m:ctrlPr>
                </m:sub>
              </m:sSub>
              <m:r>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tan</m:t>
                  </m:r>
                  <m:ctrlPr>
                    <w:rPr>
                      <w:rFonts w:hint="default" w:ascii="Cambria Math" w:hAnsi="Cambria Math" w:cs="Times New Roman"/>
                      <w:i/>
                      <w:iCs/>
                      <w:color w:val="000000"/>
                      <w:kern w:val="2"/>
                      <w:sz w:val="16"/>
                      <w:szCs w:val="16"/>
                      <w:vertAlign w:val="baseline"/>
                      <w:lang w:val="en-US" w:eastAsia="zh-CN" w:bidi="ar-SA"/>
                    </w:rPr>
                  </m:ctrlPr>
                </m:fName>
                <m:e>
                  <m:sSup>
                    <m:sSupPr>
                      <m:ctrlPr>
                        <w:rPr>
                          <w:rFonts w:hint="default" w:ascii="Cambria Math" w:hAnsi="Cambria Math" w:cs="Times New Roman"/>
                          <w:i w:val="0"/>
                          <w:iCs/>
                          <w:color w:val="000000"/>
                          <w:kern w:val="2"/>
                          <w:sz w:val="16"/>
                          <w:szCs w:val="16"/>
                          <w:vertAlign w:val="baseline"/>
                          <w:lang w:val="en-US" w:bidi="ar-SA"/>
                        </w:rPr>
                      </m:ctrlPr>
                    </m:sSupPr>
                    <m:e>
                      <m:r>
                        <m:rPr/>
                        <w:rPr>
                          <w:rFonts w:hint="default" w:ascii="Cambria Math" w:hAnsi="Cambria Math" w:cs="Times New Roman"/>
                          <w:color w:val="000000"/>
                          <w:kern w:val="2"/>
                          <w:sz w:val="16"/>
                          <w:szCs w:val="16"/>
                          <w:vertAlign w:val="baseline"/>
                          <w:lang w:val="en-US" w:bidi="ar-SA"/>
                        </w:rPr>
                        <m:t>θ</m:t>
                      </m:r>
                      <m:ctrlPr>
                        <w:rPr>
                          <w:rFonts w:hint="default" w:ascii="Cambria Math" w:hAnsi="Cambria Math" w:cs="Times New Roman"/>
                          <w:i w:val="0"/>
                          <w:iCs/>
                          <w:color w:val="000000"/>
                          <w:kern w:val="2"/>
                          <w:sz w:val="16"/>
                          <w:szCs w:val="16"/>
                          <w:vertAlign w:val="baseline"/>
                          <w:lang w:val="en-US" w:bidi="ar-SA"/>
                        </w:rPr>
                      </m:ctrlPr>
                    </m:e>
                    <m:sup>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i w:val="0"/>
                          <w:iCs/>
                          <w:color w:val="000000"/>
                          <w:kern w:val="2"/>
                          <w:sz w:val="16"/>
                          <w:szCs w:val="16"/>
                          <w:vertAlign w:val="baseline"/>
                          <w:lang w:val="en-US" w:bidi="ar-SA"/>
                        </w:rPr>
                      </m:ctrlPr>
                    </m:sup>
                  </m:sSup>
                  <m:ctrlPr>
                    <w:rPr>
                      <w:rFonts w:hint="default" w:ascii="Cambria Math" w:hAnsi="Cambria Math" w:cs="Times New Roman"/>
                      <w:i/>
                      <w:iCs/>
                      <w:color w:val="000000"/>
                      <w:kern w:val="2"/>
                      <w:sz w:val="16"/>
                      <w:szCs w:val="16"/>
                      <w:vertAlign w:val="baseline"/>
                      <w:lang w:val="en-US" w:eastAsia="zh-CN" w:bidi="ar-SA"/>
                    </w:rPr>
                  </m:ctrlPr>
                </m:e>
              </m:func>
            </m:oMath>
          </w:p>
          <w:p w14:paraId="4ED4A225">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i w:val="0"/>
                <w:iCs/>
                <w:color w:val="000000"/>
                <w:kern w:val="2"/>
                <w:sz w:val="16"/>
                <w:szCs w:val="16"/>
                <w:vertAlign w:val="baseline"/>
                <w:lang w:val="en-US" w:eastAsia="zh-CN" w:bidi="ar-SA"/>
              </w:rPr>
            </w:pPr>
            <w:r>
              <w:rPr>
                <w:rFonts w:hint="default" w:ascii="Times New Roman" w:hAnsi="Times New Roman" w:cs="Times New Roman"/>
                <w:i w:val="0"/>
                <w:iCs/>
                <w:color w:val="000000"/>
                <w:kern w:val="2"/>
                <w:sz w:val="16"/>
                <w:szCs w:val="16"/>
                <w:vertAlign w:val="baseline"/>
                <w:lang w:val="en-US" w:eastAsia="zh-CN" w:bidi="ar-SA"/>
              </w:rPr>
              <w:t xml:space="preserve">  </w:t>
            </w:r>
            <w:r>
              <w:rPr>
                <w:rFonts w:hint="eastAsia" w:ascii="Times New Roman" w:hAnsi="Times New Roman" w:cs="Times New Roman"/>
                <w:i w:val="0"/>
                <w:iCs/>
                <w:color w:val="000000"/>
                <w:kern w:val="2"/>
                <w:sz w:val="16"/>
                <w:szCs w:val="16"/>
                <w:vertAlign w:val="baseline"/>
                <w:lang w:val="en-US" w:eastAsia="zh-CN" w:bidi="ar-SA"/>
              </w:rPr>
              <w:t xml:space="preserve">  </w:t>
            </w:r>
            <m:oMath>
              <m:r>
                <m:rPr/>
                <w:rPr>
                  <w:rFonts w:hint="default" w:ascii="Cambria Math" w:hAnsi="Cambria Math" w:cs="Times New Roman"/>
                  <w:color w:val="000000"/>
                  <w:kern w:val="2"/>
                  <w:sz w:val="16"/>
                  <w:szCs w:val="16"/>
                  <w:vertAlign w:val="baseline"/>
                  <w:lang w:val="en-US" w:eastAsia="zh-CN" w:bidi="ar-SA"/>
                </w:rPr>
                <m:t>L</m:t>
              </m:r>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H−</m:t>
              </m:r>
              <m:sSub>
                <m:sSubPr>
                  <m:ctrlPr>
                    <w:rPr>
                      <w:rFonts w:hint="default" w:ascii="Cambria Math" w:hAnsi="Cambria Math" w:cs="Times New Roman"/>
                      <w:i/>
                      <w:iCs w:val="0"/>
                      <w:color w:val="000000"/>
                      <w:sz w:val="16"/>
                      <w:szCs w:val="16"/>
                      <w:vertAlign w:val="baseline"/>
                      <w:lang w:val="en-US"/>
                    </w:rPr>
                  </m:ctrlPr>
                </m:sSubPr>
                <m:e>
                  <m:r>
                    <m:rPr/>
                    <w:rPr>
                      <w:rFonts w:hint="default" w:ascii="Cambria Math" w:hAnsi="Cambria Math" w:cs="Times New Roman"/>
                      <w:color w:val="000000"/>
                      <w:sz w:val="16"/>
                      <w:szCs w:val="16"/>
                      <w:vertAlign w:val="baseline"/>
                      <w:lang w:val="en-US" w:eastAsia="zh-CN"/>
                    </w:rPr>
                    <m:t>z</m:t>
                  </m:r>
                  <m:ctrlPr>
                    <w:rPr>
                      <w:rFonts w:hint="default" w:ascii="Cambria Math" w:hAnsi="Cambria Math" w:cs="Times New Roman"/>
                      <w:i/>
                      <w:iCs w:val="0"/>
                      <w:color w:val="000000"/>
                      <w:sz w:val="16"/>
                      <w:szCs w:val="16"/>
                      <w:vertAlign w:val="baseline"/>
                      <w:lang w:val="en-US"/>
                    </w:rPr>
                  </m:ctrlPr>
                </m:e>
                <m:sub>
                  <m:r>
                    <m:rPr/>
                    <w:rPr>
                      <w:rFonts w:hint="default" w:ascii="Cambria Math" w:hAnsi="Cambria Math" w:cs="Times New Roman"/>
                      <w:color w:val="000000"/>
                      <w:sz w:val="16"/>
                      <w:szCs w:val="16"/>
                      <w:vertAlign w:val="baseline"/>
                      <w:lang w:val="en-US" w:eastAsia="zh-CN"/>
                    </w:rPr>
                    <m:t>0</m:t>
                  </m:r>
                  <m:ctrlPr>
                    <w:rPr>
                      <w:rFonts w:hint="default" w:ascii="Cambria Math" w:hAnsi="Cambria Math" w:cs="Times New Roman"/>
                      <w:i/>
                      <w:iCs w:val="0"/>
                      <w:color w:val="000000"/>
                      <w:sz w:val="16"/>
                      <w:szCs w:val="16"/>
                      <w:vertAlign w:val="baseline"/>
                      <w:lang w:val="en-US"/>
                    </w:rPr>
                  </m:ctrlPr>
                </m:sub>
              </m:sSub>
              <m:r>
                <m:rPr>
                  <m:sty m:val="p"/>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cos</m:t>
                  </m:r>
                  <m:ctrlPr>
                    <w:rPr>
                      <w:rFonts w:hint="default" w:ascii="Cambria Math" w:hAnsi="Cambria Math" w:cs="Times New Roman"/>
                      <w:i/>
                      <w:iCs/>
                      <w:color w:val="000000"/>
                      <w:kern w:val="2"/>
                      <w:sz w:val="16"/>
                      <w:szCs w:val="16"/>
                      <w:vertAlign w:val="baseline"/>
                      <w:lang w:val="en-US" w:eastAsia="zh-CN" w:bidi="ar-SA"/>
                    </w:rPr>
                  </m:ctrlPr>
                </m:fName>
                <m:e>
                  <m:sSup>
                    <m:sSupPr>
                      <m:ctrlPr>
                        <w:rPr>
                          <w:rFonts w:hint="default" w:ascii="Cambria Math" w:hAnsi="Cambria Math" w:cs="Times New Roman"/>
                          <w:i w:val="0"/>
                          <w:iCs/>
                          <w:color w:val="000000"/>
                          <w:kern w:val="2"/>
                          <w:sz w:val="16"/>
                          <w:szCs w:val="16"/>
                          <w:vertAlign w:val="baseline"/>
                          <w:lang w:val="en-US" w:bidi="ar-SA"/>
                        </w:rPr>
                      </m:ctrlPr>
                    </m:sSupPr>
                    <m:e>
                      <m:r>
                        <m:rPr/>
                        <w:rPr>
                          <w:rFonts w:hint="default" w:ascii="Cambria Math" w:hAnsi="Cambria Math" w:cs="Times New Roman"/>
                          <w:color w:val="000000"/>
                          <w:kern w:val="2"/>
                          <w:sz w:val="16"/>
                          <w:szCs w:val="16"/>
                          <w:vertAlign w:val="baseline"/>
                          <w:lang w:val="en-US" w:bidi="ar-SA"/>
                        </w:rPr>
                        <m:t>θ</m:t>
                      </m:r>
                      <m:ctrlPr>
                        <w:rPr>
                          <w:rFonts w:hint="default" w:ascii="Cambria Math" w:hAnsi="Cambria Math" w:cs="Times New Roman"/>
                          <w:i w:val="0"/>
                          <w:iCs/>
                          <w:color w:val="000000"/>
                          <w:kern w:val="2"/>
                          <w:sz w:val="16"/>
                          <w:szCs w:val="16"/>
                          <w:vertAlign w:val="baseline"/>
                          <w:lang w:val="en-US" w:bidi="ar-SA"/>
                        </w:rPr>
                      </m:ctrlPr>
                    </m:e>
                    <m:sup>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i w:val="0"/>
                          <w:iCs/>
                          <w:color w:val="000000"/>
                          <w:kern w:val="2"/>
                          <w:sz w:val="16"/>
                          <w:szCs w:val="16"/>
                          <w:vertAlign w:val="baseline"/>
                          <w:lang w:val="en-US" w:bidi="ar-SA"/>
                        </w:rPr>
                      </m:ctrlPr>
                    </m:sup>
                  </m:sSup>
                  <m:ctrlPr>
                    <w:rPr>
                      <w:rFonts w:hint="default" w:ascii="Cambria Math" w:hAnsi="Cambria Math" w:cs="Times New Roman"/>
                      <w:i/>
                      <w:iCs/>
                      <w:color w:val="000000"/>
                      <w:kern w:val="2"/>
                      <w:sz w:val="16"/>
                      <w:szCs w:val="16"/>
                      <w:vertAlign w:val="baseline"/>
                      <w:lang w:val="en-US" w:eastAsia="zh-CN" w:bidi="ar-SA"/>
                    </w:rPr>
                  </m:ctrlPr>
                </m:e>
              </m:func>
            </m:oMath>
            <w:r>
              <w:rPr>
                <w:rFonts w:hint="default" w:ascii="Times New Roman" w:hAnsi="Times New Roman" w:cs="Times New Roman"/>
                <w:i w:val="0"/>
                <w:iCs/>
                <w:color w:val="000000"/>
                <w:kern w:val="2"/>
                <w:sz w:val="16"/>
                <w:szCs w:val="16"/>
                <w:vertAlign w:val="baseline"/>
                <w:lang w:val="en-US" w:eastAsia="zh-CN" w:bidi="ar-SA"/>
              </w:rPr>
              <w:t>，代入楔体公式①求解</w:t>
            </w:r>
          </w:p>
        </w:tc>
      </w:tr>
      <w:tr w14:paraId="0393DB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1417" w:type="dxa"/>
            <w:tcBorders>
              <w:top w:val="single" w:color="auto" w:sz="4" w:space="0"/>
              <w:bottom w:val="single" w:color="auto" w:sz="4" w:space="0"/>
              <w:right w:val="single" w:color="auto" w:sz="4" w:space="0"/>
            </w:tcBorders>
            <w:shd w:val="clear" w:color="auto" w:fill="auto"/>
            <w:vAlign w:val="center"/>
          </w:tcPr>
          <w:p w14:paraId="0832D71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val="0"/>
                <w:color w:val="000000"/>
                <w:sz w:val="16"/>
                <w:szCs w:val="16"/>
                <w:vertAlign w:val="baseline"/>
                <w:lang w:val="en-US" w:eastAsia="zh-CN"/>
              </w:rPr>
            </w:pPr>
            <w:r>
              <w:rPr>
                <w:rFonts w:hint="default" w:ascii="Times New Roman" w:hAnsi="Times New Roman" w:cs="Times New Roman"/>
                <w:b/>
                <w:bCs/>
                <w:i w:val="0"/>
                <w:iCs w:val="0"/>
                <w:color w:val="000000"/>
                <w:sz w:val="16"/>
                <w:szCs w:val="16"/>
                <w:vertAlign w:val="baseline"/>
                <w:lang w:val="en-US" w:eastAsia="zh-CN"/>
              </w:rPr>
              <w:t>特殊2</w:t>
            </w:r>
          </w:p>
          <w:p w14:paraId="7505FAC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val="0"/>
                <w:color w:val="000000"/>
                <w:sz w:val="16"/>
                <w:szCs w:val="16"/>
                <w:vertAlign w:val="baseline"/>
                <w:lang w:val="en-US" w:eastAsia="zh-CN"/>
              </w:rPr>
            </w:pPr>
            <w:r>
              <w:rPr>
                <w:rFonts w:hint="default" w:ascii="Times New Roman" w:hAnsi="Times New Roman" w:cs="Times New Roman"/>
                <w:b/>
                <w:bCs/>
                <w:i w:val="0"/>
                <w:iCs w:val="0"/>
                <w:color w:val="000000"/>
                <w:sz w:val="16"/>
                <w:szCs w:val="16"/>
                <w:vertAlign w:val="baseline"/>
                <w:lang w:val="en-US" w:eastAsia="zh-CN"/>
              </w:rPr>
              <w:t>地震</w:t>
            </w:r>
          </w:p>
          <w:p w14:paraId="25FE0FF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iCs w:val="0"/>
                <w:color w:val="000000"/>
                <w:sz w:val="16"/>
                <w:szCs w:val="16"/>
                <w:vertAlign w:val="baseline"/>
                <w:lang w:val="en-US" w:eastAsia="zh-CN"/>
              </w:rPr>
            </w:pPr>
            <w:r>
              <w:rPr>
                <w:rFonts w:hint="default" w:ascii="Times New Roman" w:hAnsi="Times New Roman" w:cs="Times New Roman"/>
                <w:b/>
                <w:bCs/>
                <w:i w:val="0"/>
                <w:iCs w:val="0"/>
                <w:color w:val="000000"/>
                <w:sz w:val="16"/>
                <w:szCs w:val="16"/>
                <w:vertAlign w:val="baseline"/>
                <w:lang w:val="en-US" w:eastAsia="zh-CN"/>
              </w:rPr>
              <w:t>(地震角</w:t>
            </w:r>
            <m:oMath>
              <m:r>
                <m:rPr>
                  <m:sty m:val="bi"/>
                </m:rPr>
                <w:rPr>
                  <w:rFonts w:hint="default" w:ascii="DejaVu Math TeX Gyre" w:hAnsi="DejaVu Math TeX Gyre" w:cs="Times New Roman"/>
                  <w:color w:val="000000"/>
                  <w:kern w:val="2"/>
                  <w:sz w:val="16"/>
                  <w:szCs w:val="16"/>
                  <w:vertAlign w:val="baseline"/>
                  <w:lang w:val="en-US" w:bidi="ar-SA"/>
                </w:rPr>
                <m:t>ρ</m:t>
              </m:r>
            </m:oMath>
            <w:r>
              <w:rPr>
                <w:rFonts w:hint="default" w:ascii="Times New Roman" w:hAnsi="Times New Roman" w:cs="Times New Roman"/>
                <w:b/>
                <w:bCs/>
                <w:i w:val="0"/>
                <w:iCs w:val="0"/>
                <w:color w:val="000000"/>
                <w:sz w:val="16"/>
                <w:szCs w:val="16"/>
                <w:vertAlign w:val="baseline"/>
                <w:lang w:val="en-US" w:eastAsia="zh-CN"/>
              </w:rPr>
              <w:t>)</w:t>
            </w:r>
          </w:p>
        </w:tc>
        <w:tc>
          <w:tcPr>
            <w:tcW w:w="3826"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2440B96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21"/>
                <w:szCs w:val="21"/>
                <w:vertAlign w:val="baseline"/>
                <w:lang w:eastAsia="zh-CN"/>
              </w:rPr>
            </w:pPr>
            <m:oMathPara>
              <m:oMath>
                <m:sSub>
                  <m:sSubPr>
                    <m:ctrlPr>
                      <w:rPr>
                        <w:rFonts w:hint="default" w:ascii="Cambria Math" w:hAnsi="Cambria Math" w:cs="Times New Roman"/>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color w:val="000000"/>
                        <w:kern w:val="2"/>
                        <w:sz w:val="16"/>
                        <w:szCs w:val="16"/>
                        <w:vertAlign w:val="baseline"/>
                        <w:lang w:val="en-US" w:eastAsia="zh-CN" w:bidi="ar-SA"/>
                      </w:rPr>
                    </m:ctrlPr>
                  </m:fPr>
                  <m:num>
                    <m:f>
                      <m:fPr>
                        <m:ctrlPr>
                          <w:rPr>
                            <w:rFonts w:hint="default" w:ascii="Cambria Math" w:hAnsi="Cambria Math" w:cs="Times New Roman"/>
                            <w:i/>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G</m:t>
                        </m:r>
                        <m:ctrlPr>
                          <w:rPr>
                            <w:rFonts w:hint="default" w:ascii="Cambria Math" w:hAnsi="Cambria Math" w:cs="Times New Roman"/>
                            <w:i/>
                            <w:color w:val="000000"/>
                            <w:kern w:val="2"/>
                            <w:sz w:val="16"/>
                            <w:szCs w:val="16"/>
                            <w:vertAlign w:val="baseline"/>
                            <w:lang w:val="en-US" w:eastAsia="zh-CN" w:bidi="ar-SA"/>
                          </w:rPr>
                        </m:ctrlPr>
                      </m:num>
                      <m:den>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cos</m:t>
                            </m:r>
                            <m:ctrlPr>
                              <w:rPr>
                                <w:rFonts w:hint="default" w:ascii="Cambria Math" w:hAnsi="Cambria Math" w:cs="Times New Roman"/>
                                <w:i/>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bidi="ar-SA"/>
                              </w:rPr>
                              <m:t>ρ</m:t>
                            </m:r>
                            <m:ctrlPr>
                              <w:rPr>
                                <w:rFonts w:hint="default" w:ascii="Cambria Math" w:hAnsi="Cambria Math" w:cs="Times New Roman"/>
                                <w:i/>
                                <w:color w:val="000000"/>
                                <w:kern w:val="2"/>
                                <w:sz w:val="16"/>
                                <w:szCs w:val="16"/>
                                <w:vertAlign w:val="baseline"/>
                                <w:lang w:val="en-US" w:eastAsia="zh-CN" w:bidi="ar-SA"/>
                              </w:rPr>
                            </m:ctrlPr>
                          </m:e>
                        </m:func>
                        <m:ctrlPr>
                          <w:rPr>
                            <w:rFonts w:hint="default" w:ascii="Cambria Math" w:hAnsi="Cambria Math" w:cs="Times New Roman"/>
                            <w:i/>
                            <w:color w:val="000000"/>
                            <w:kern w:val="2"/>
                            <w:sz w:val="16"/>
                            <w:szCs w:val="16"/>
                            <w:vertAlign w:val="baseline"/>
                            <w:lang w:val="en-US" w:eastAsia="zh-CN" w:bidi="ar-SA"/>
                          </w:rPr>
                        </m:ctrlPr>
                      </m:den>
                    </m:f>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θ−φ+ρ</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cL</m:t>
                    </m:r>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cos</m:t>
                        </m:r>
                        <m:ctrlPr>
                          <w:rPr>
                            <w:rFonts w:hint="default" w:ascii="Cambria Math" w:hAnsi="Cambria Math" w:cs="Times New Roman"/>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φ−ρ)</m:t>
                        </m:r>
                        <m:ctrlPr>
                          <w:rPr>
                            <w:rFonts w:hint="default" w:ascii="Cambria Math" w:hAnsi="Cambria Math" w:cs="Times New Roman"/>
                            <w:color w:val="000000"/>
                            <w:kern w:val="2"/>
                            <w:sz w:val="16"/>
                            <w:szCs w:val="16"/>
                            <w:vertAlign w:val="baseline"/>
                            <w:lang w:val="en-US" w:eastAsia="zh-CN" w:bidi="ar-SA"/>
                          </w:rPr>
                        </m:ctrlPr>
                      </m:e>
                    </m:func>
                    <m:ctrlPr>
                      <w:rPr>
                        <w:rFonts w:hint="default" w:ascii="Cambria Math" w:hAnsi="Cambria Math" w:cs="Times New Roman"/>
                        <w:color w:val="000000"/>
                        <w:kern w:val="2"/>
                        <w:sz w:val="16"/>
                        <w:szCs w:val="16"/>
                        <w:vertAlign w:val="baseline"/>
                        <w:lang w:val="en-US" w:eastAsia="zh-CN" w:bidi="ar-SA"/>
                      </w:rPr>
                    </m:ctrlPr>
                  </m:num>
                  <m:den>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α+θ−φ−δ</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ctrlPr>
                      <w:rPr>
                        <w:rFonts w:hint="default" w:ascii="Cambria Math" w:hAnsi="Cambria Math" w:cs="Times New Roman"/>
                        <w:color w:val="000000"/>
                        <w:kern w:val="2"/>
                        <w:sz w:val="16"/>
                        <w:szCs w:val="16"/>
                        <w:vertAlign w:val="baseline"/>
                        <w:lang w:val="en-US" w:eastAsia="zh-CN" w:bidi="ar-SA"/>
                      </w:rPr>
                    </m:ctrlPr>
                  </m:den>
                </m:f>
              </m:oMath>
            </m:oMathPara>
          </w:p>
        </w:tc>
        <w:tc>
          <w:tcPr>
            <w:tcW w:w="3827" w:type="dxa"/>
            <w:tcBorders>
              <w:top w:val="single" w:color="auto" w:sz="4" w:space="0"/>
              <w:left w:val="single" w:color="auto" w:sz="4" w:space="0"/>
              <w:bottom w:val="single" w:color="auto" w:sz="4" w:space="0"/>
            </w:tcBorders>
            <w:shd w:val="clear" w:color="auto" w:fill="auto"/>
            <w:vAlign w:val="center"/>
          </w:tcPr>
          <w:p w14:paraId="6955EF8F">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default" w:ascii="Times New Roman" w:hAnsi="Times New Roman" w:cs="Times New Roman"/>
                <w:color w:val="000000"/>
                <w:sz w:val="21"/>
                <w:szCs w:val="21"/>
                <w:vertAlign w:val="baseline"/>
                <w:lang w:val="en-US" w:eastAsia="zh-CN"/>
              </w:rPr>
            </w:pPr>
            <m:oMathPara>
              <m:oMath>
                <m:sSub>
                  <m:sSubPr>
                    <m:ctrlPr>
                      <w:rPr>
                        <w:rFonts w:hint="default" w:ascii="Cambria Math" w:hAnsi="Cambria Math" w:cs="Times New Roman"/>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p</m:t>
                    </m:r>
                    <m:ctrlPr>
                      <w:rPr>
                        <w:rFonts w:hint="default" w:ascii="Cambria Math" w:hAnsi="Cambria Math" w:cs="Times New Roman"/>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color w:val="000000"/>
                        <w:kern w:val="2"/>
                        <w:sz w:val="16"/>
                        <w:szCs w:val="16"/>
                        <w:vertAlign w:val="baseline"/>
                        <w:lang w:val="en-US" w:eastAsia="zh-CN" w:bidi="ar-SA"/>
                      </w:rPr>
                    </m:ctrlPr>
                  </m:fPr>
                  <m:num>
                    <m:f>
                      <m:fPr>
                        <m:ctrlPr>
                          <w:rPr>
                            <w:rFonts w:hint="default" w:ascii="Cambria Math" w:hAnsi="Cambria Math" w:cs="Times New Roman"/>
                            <w:i/>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G</m:t>
                        </m:r>
                        <m:ctrlPr>
                          <w:rPr>
                            <w:rFonts w:hint="default" w:ascii="Cambria Math" w:hAnsi="Cambria Math" w:cs="Times New Roman"/>
                            <w:i/>
                            <w:color w:val="000000"/>
                            <w:kern w:val="2"/>
                            <w:sz w:val="16"/>
                            <w:szCs w:val="16"/>
                            <w:vertAlign w:val="baseline"/>
                            <w:lang w:val="en-US" w:eastAsia="zh-CN" w:bidi="ar-SA"/>
                          </w:rPr>
                        </m:ctrlPr>
                      </m:num>
                      <m:den>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cos</m:t>
                            </m:r>
                            <m:ctrlPr>
                              <w:rPr>
                                <w:rFonts w:hint="default" w:ascii="Cambria Math" w:hAnsi="Cambria Math" w:cs="Times New Roman"/>
                                <w:i/>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bidi="ar-SA"/>
                              </w:rPr>
                              <m:t>ρ</m:t>
                            </m:r>
                            <m:ctrlPr>
                              <w:rPr>
                                <w:rFonts w:hint="default" w:ascii="Cambria Math" w:hAnsi="Cambria Math" w:cs="Times New Roman"/>
                                <w:i/>
                                <w:color w:val="000000"/>
                                <w:kern w:val="2"/>
                                <w:sz w:val="16"/>
                                <w:szCs w:val="16"/>
                                <w:vertAlign w:val="baseline"/>
                                <w:lang w:val="en-US" w:eastAsia="zh-CN" w:bidi="ar-SA"/>
                              </w:rPr>
                            </m:ctrlPr>
                          </m:e>
                        </m:func>
                        <m:ctrlPr>
                          <w:rPr>
                            <w:rFonts w:hint="default" w:ascii="Cambria Math" w:hAnsi="Cambria Math" w:cs="Times New Roman"/>
                            <w:i/>
                            <w:color w:val="000000"/>
                            <w:kern w:val="2"/>
                            <w:sz w:val="16"/>
                            <w:szCs w:val="16"/>
                            <w:vertAlign w:val="baseline"/>
                            <w:lang w:val="en-US" w:eastAsia="zh-CN" w:bidi="ar-SA"/>
                          </w:rPr>
                        </m:ctrlPr>
                      </m:den>
                    </m:f>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θ+φ−ρ</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r>
                      <m:rPr/>
                      <w:rPr>
                        <w:rFonts w:hint="default" w:ascii="Cambria Math" w:hAnsi="Cambria Math" w:cs="Times New Roman"/>
                        <w:color w:val="000000"/>
                        <w:kern w:val="2"/>
                        <w:sz w:val="16"/>
                        <w:szCs w:val="16"/>
                        <w:vertAlign w:val="baseline"/>
                        <w:lang w:val="en-US" w:eastAsia="zh-CN" w:bidi="ar-SA"/>
                      </w:rPr>
                      <m:t>+cL</m:t>
                    </m:r>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cos</m:t>
                        </m:r>
                        <m:ctrlPr>
                          <w:rPr>
                            <w:rFonts w:hint="default" w:ascii="Cambria Math" w:hAnsi="Cambria Math" w:cs="Times New Roman"/>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φ−ρ)</m:t>
                        </m:r>
                        <m:ctrlPr>
                          <w:rPr>
                            <w:rFonts w:hint="default" w:ascii="Cambria Math" w:hAnsi="Cambria Math" w:cs="Times New Roman"/>
                            <w:color w:val="000000"/>
                            <w:kern w:val="2"/>
                            <w:sz w:val="16"/>
                            <w:szCs w:val="16"/>
                            <w:vertAlign w:val="baseline"/>
                            <w:lang w:val="en-US" w:eastAsia="zh-CN" w:bidi="ar-SA"/>
                          </w:rPr>
                        </m:ctrlPr>
                      </m:e>
                    </m:func>
                    <m:ctrlPr>
                      <w:rPr>
                        <w:rFonts w:hint="default" w:ascii="Cambria Math" w:hAnsi="Cambria Math" w:cs="Times New Roman"/>
                        <w:color w:val="000000"/>
                        <w:kern w:val="2"/>
                        <w:sz w:val="16"/>
                        <w:szCs w:val="16"/>
                        <w:vertAlign w:val="baseline"/>
                        <w:lang w:val="en-US" w:eastAsia="zh-CN" w:bidi="ar-SA"/>
                      </w:rPr>
                    </m:ctrlPr>
                  </m:num>
                  <m:den>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α+θ+φ+δ</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color w:val="000000"/>
                            <w:kern w:val="2"/>
                            <w:sz w:val="16"/>
                            <w:szCs w:val="16"/>
                            <w:vertAlign w:val="baseline"/>
                            <w:lang w:val="en-US" w:eastAsia="zh-CN" w:bidi="ar-SA"/>
                          </w:rPr>
                        </m:ctrlPr>
                      </m:e>
                    </m:func>
                    <m:ctrlPr>
                      <w:rPr>
                        <w:rFonts w:hint="default" w:ascii="Cambria Math" w:hAnsi="Cambria Math" w:cs="Times New Roman"/>
                        <w:color w:val="000000"/>
                        <w:kern w:val="2"/>
                        <w:sz w:val="16"/>
                        <w:szCs w:val="16"/>
                        <w:vertAlign w:val="baseline"/>
                        <w:lang w:val="en-US" w:eastAsia="zh-CN" w:bidi="ar-SA"/>
                      </w:rPr>
                    </m:ctrlPr>
                  </m:den>
                </m:f>
              </m:oMath>
            </m:oMathPara>
          </w:p>
        </w:tc>
      </w:tr>
      <w:tr w14:paraId="11E8F8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1417" w:type="dxa"/>
            <w:tcBorders>
              <w:top w:val="single" w:color="auto" w:sz="4" w:space="0"/>
              <w:bottom w:val="single" w:color="auto" w:sz="4" w:space="0"/>
              <w:right w:val="single" w:color="auto" w:sz="4" w:space="0"/>
            </w:tcBorders>
            <w:shd w:val="clear" w:color="auto" w:fill="auto"/>
            <w:vAlign w:val="center"/>
          </w:tcPr>
          <w:p w14:paraId="32FFAB7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val="0"/>
                <w:color w:val="000000"/>
                <w:sz w:val="16"/>
                <w:szCs w:val="16"/>
                <w:vertAlign w:val="baseline"/>
                <w:lang w:val="en-US" w:eastAsia="zh-CN"/>
              </w:rPr>
            </w:pPr>
            <w:r>
              <w:rPr>
                <w:rFonts w:hint="default" w:ascii="Times New Roman" w:hAnsi="Times New Roman" w:cs="Times New Roman"/>
                <w:b/>
                <w:bCs/>
                <w:i w:val="0"/>
                <w:iCs w:val="0"/>
                <w:color w:val="000000"/>
                <w:sz w:val="16"/>
                <w:szCs w:val="16"/>
                <w:vertAlign w:val="baseline"/>
                <w:lang w:val="en-US" w:eastAsia="zh-CN"/>
              </w:rPr>
              <w:t>水平分力</w:t>
            </w:r>
          </w:p>
          <w:p w14:paraId="2976317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val="0"/>
                <w:color w:val="000000"/>
                <w:sz w:val="16"/>
                <w:szCs w:val="16"/>
                <w:vertAlign w:val="baseline"/>
                <w:lang w:val="en-US" w:eastAsia="zh-CN"/>
              </w:rPr>
            </w:pPr>
            <w:r>
              <w:rPr>
                <w:rFonts w:hint="default" w:ascii="Times New Roman" w:hAnsi="Times New Roman" w:cs="Times New Roman"/>
                <w:b/>
                <w:bCs/>
                <w:i w:val="0"/>
                <w:iCs w:val="0"/>
                <w:color w:val="000000"/>
                <w:sz w:val="16"/>
                <w:szCs w:val="16"/>
                <w:vertAlign w:val="baseline"/>
                <w:lang w:val="en-US" w:eastAsia="zh-CN"/>
              </w:rPr>
              <w:t>竖直分力</w:t>
            </w:r>
          </w:p>
        </w:tc>
        <w:tc>
          <w:tcPr>
            <w:tcW w:w="7653" w:type="dxa"/>
            <w:gridSpan w:val="3"/>
            <w:tcBorders>
              <w:top w:val="single" w:color="auto" w:sz="4" w:space="0"/>
              <w:left w:val="single" w:color="auto" w:sz="4" w:space="0"/>
              <w:bottom w:val="single" w:color="auto" w:sz="4" w:space="0"/>
            </w:tcBorders>
            <w:shd w:val="clear" w:color="auto" w:fill="auto"/>
            <w:vAlign w:val="center"/>
          </w:tcPr>
          <w:p w14:paraId="160A208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i w:val="0"/>
                <w:color w:val="000000"/>
                <w:kern w:val="2"/>
                <w:sz w:val="16"/>
                <w:szCs w:val="16"/>
                <w:vertAlign w:val="baseline"/>
                <w:lang w:val="en-US" w:eastAsia="zh-CN" w:bidi="ar-SA"/>
              </w:rPr>
            </w:pPr>
            <m:oMathPara>
              <m:oMath>
                <m:sSub>
                  <m:sSubPr>
                    <m:ctrlPr>
                      <w:rPr>
                        <w:rFonts w:hint="default" w:ascii="Cambria Math" w:hAnsi="Cambria Math" w:cs="Times New Roman"/>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x</m:t>
                    </m:r>
                    <m:ctrlPr>
                      <w:rPr>
                        <w:rFonts w:hint="default" w:ascii="Cambria Math" w:hAnsi="Cambria Math" w:cs="Times New Roman"/>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b w:val="0"/>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b w:val="0"/>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b w:val="0"/>
                        <w:i w:val="0"/>
                        <w:color w:val="000000"/>
                        <w:kern w:val="2"/>
                        <w:sz w:val="16"/>
                        <w:szCs w:val="16"/>
                        <w:vertAlign w:val="baseline"/>
                        <w:lang w:val="en-US" w:eastAsia="zh-CN" w:bidi="ar-SA"/>
                      </w:rPr>
                    </m:ctrlPr>
                  </m:sub>
                </m:sSub>
                <m:func>
                  <m:funcPr>
                    <m:ctrlPr>
                      <w:rPr>
                        <w:rFonts w:hint="default" w:ascii="Cambria Math" w:hAnsi="Cambria Math" w:cs="Times New Roman"/>
                        <w:b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b w:val="0"/>
                        <w:i w:val="0"/>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α−δ</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i w:val="0"/>
                        <w:color w:val="000000"/>
                        <w:kern w:val="2"/>
                        <w:sz w:val="16"/>
                        <w:szCs w:val="16"/>
                        <w:vertAlign w:val="baseline"/>
                        <w:lang w:val="en-US" w:eastAsia="zh-CN" w:bidi="ar-SA"/>
                      </w:rPr>
                    </m:ctrlPr>
                  </m:e>
                </m:func>
              </m:oMath>
            </m:oMathPara>
          </w:p>
          <w:p w14:paraId="1A23BB5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color w:val="000000"/>
                <w:kern w:val="2"/>
                <w:sz w:val="16"/>
                <w:szCs w:val="16"/>
                <w:vertAlign w:val="baseline"/>
                <w:lang w:val="en-US" w:eastAsia="zh-CN" w:bidi="ar-SA"/>
                <w:oMath/>
              </w:rPr>
            </w:pPr>
            <m:oMathPara>
              <m:oMath>
                <m:sSub>
                  <m:sSubPr>
                    <m:ctrlPr>
                      <w:rPr>
                        <w:rFonts w:hint="default" w:ascii="Cambria Math" w:hAnsi="Cambria Math" w:cs="Times New Roman"/>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y</m:t>
                    </m:r>
                    <m:ctrlPr>
                      <w:rPr>
                        <w:rFonts w:hint="default" w:ascii="Cambria Math" w:hAnsi="Cambria Math" w:cs="Times New Roman"/>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b w:val="0"/>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b w:val="0"/>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b w:val="0"/>
                        <w:i w:val="0"/>
                        <w:color w:val="000000"/>
                        <w:kern w:val="2"/>
                        <w:sz w:val="16"/>
                        <w:szCs w:val="16"/>
                        <w:vertAlign w:val="baseline"/>
                        <w:lang w:val="en-US" w:eastAsia="zh-CN" w:bidi="ar-SA"/>
                      </w:rPr>
                    </m:ctrlPr>
                  </m:sub>
                </m:sSub>
                <m:func>
                  <m:funcPr>
                    <m:ctrlPr>
                      <w:rPr>
                        <w:rFonts w:hint="default" w:ascii="Cambria Math" w:hAnsi="Cambria Math" w:cs="Times New Roman"/>
                        <w:b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cos</m:t>
                    </m:r>
                    <m:ctrlPr>
                      <w:rPr>
                        <w:rFonts w:hint="default" w:ascii="Cambria Math" w:hAnsi="Cambria Math" w:cs="Times New Roman"/>
                        <w:b w:val="0"/>
                        <w:i w:val="0"/>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α−δ</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i w:val="0"/>
                        <w:color w:val="000000"/>
                        <w:kern w:val="2"/>
                        <w:sz w:val="16"/>
                        <w:szCs w:val="16"/>
                        <w:vertAlign w:val="baseline"/>
                        <w:lang w:val="en-US" w:eastAsia="zh-CN" w:bidi="ar-SA"/>
                      </w:rPr>
                    </m:ctrlPr>
                  </m:e>
                </m:func>
              </m:oMath>
            </m:oMathPara>
          </w:p>
        </w:tc>
      </w:tr>
      <w:tr w14:paraId="3C9221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1417" w:type="dxa"/>
            <w:tcBorders>
              <w:top w:val="single" w:color="auto" w:sz="4" w:space="0"/>
              <w:bottom w:val="single" w:color="auto" w:sz="12" w:space="0"/>
              <w:right w:val="single" w:color="auto" w:sz="4" w:space="0"/>
            </w:tcBorders>
            <w:shd w:val="clear" w:color="auto" w:fill="auto"/>
            <w:vAlign w:val="center"/>
          </w:tcPr>
          <w:p w14:paraId="2F7312C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val="0"/>
                <w:color w:val="000000"/>
                <w:sz w:val="16"/>
                <w:szCs w:val="16"/>
                <w:vertAlign w:val="baseline"/>
                <w:lang w:val="en-US" w:eastAsia="zh-CN"/>
              </w:rPr>
            </w:pPr>
            <w:r>
              <w:rPr>
                <w:rFonts w:hint="default" w:ascii="Times New Roman" w:hAnsi="Times New Roman" w:cs="Times New Roman"/>
                <w:b/>
                <w:bCs/>
                <w:i w:val="0"/>
                <w:iCs w:val="0"/>
                <w:color w:val="000000"/>
                <w:sz w:val="16"/>
                <w:szCs w:val="16"/>
                <w:vertAlign w:val="baseline"/>
                <w:lang w:val="en-US" w:eastAsia="zh-CN"/>
              </w:rPr>
              <w:t>均布荷载</w:t>
            </w:r>
            <w:r>
              <w:rPr>
                <w:rFonts w:hint="default" w:ascii="Times New Roman" w:hAnsi="Times New Roman" w:cs="Times New Roman"/>
                <w:b/>
                <w:bCs/>
                <w:i/>
                <w:iCs/>
                <w:color w:val="000000"/>
                <w:sz w:val="16"/>
                <w:szCs w:val="16"/>
                <w:vertAlign w:val="baseline"/>
                <w:lang w:val="en-US" w:eastAsia="zh-CN"/>
              </w:rPr>
              <w:t>q</w:t>
            </w:r>
          </w:p>
        </w:tc>
        <w:tc>
          <w:tcPr>
            <w:tcW w:w="7653" w:type="dxa"/>
            <w:gridSpan w:val="3"/>
            <w:tcBorders>
              <w:top w:val="single" w:color="auto" w:sz="4" w:space="0"/>
              <w:left w:val="single" w:color="auto" w:sz="4" w:space="0"/>
              <w:bottom w:val="single" w:color="auto" w:sz="12" w:space="0"/>
            </w:tcBorders>
            <w:shd w:val="clear" w:color="auto" w:fill="auto"/>
            <w:vAlign w:val="center"/>
          </w:tcPr>
          <w:p w14:paraId="6414C527">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default" w:ascii="Times New Roman" w:hAnsi="Times New Roman" w:cs="Times New Roman"/>
                <w:b w:val="0"/>
                <w:i w:val="0"/>
                <w:color w:val="000000"/>
                <w:kern w:val="2"/>
                <w:sz w:val="16"/>
                <w:szCs w:val="16"/>
                <w:vertAlign w:val="baseline"/>
                <w:lang w:val="en-US" w:eastAsia="zh-CN" w:bidi="ar-SA"/>
              </w:rPr>
            </w:pPr>
            <m:oMathPara>
              <m:oMath>
                <m:sSup>
                  <m:sSupPr>
                    <m:ctrlPr>
                      <w:rPr>
                        <w:rFonts w:hint="default" w:ascii="Cambria Math" w:hAnsi="Cambria Math" w:cs="Times New Roman"/>
                        <w:i/>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G</m:t>
                    </m:r>
                    <m:ctrlPr>
                      <w:rPr>
                        <w:rFonts w:hint="default" w:ascii="Cambria Math" w:hAnsi="Cambria Math" w:cs="Times New Roman"/>
                        <w:i/>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i/>
                        <w:color w:val="000000"/>
                        <w:kern w:val="2"/>
                        <w:sz w:val="16"/>
                        <w:szCs w:val="16"/>
                        <w:vertAlign w:val="baseline"/>
                        <w:lang w:val="en-US" w:eastAsia="zh-CN" w:bidi="ar-SA"/>
                      </w:rPr>
                    </m:ctrlPr>
                  </m:sup>
                </m:sSup>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G</m:t>
                </m:r>
                <m:r>
                  <m:rPr>
                    <m:sty m:val="p"/>
                  </m:rPr>
                  <w:rPr>
                    <w:rFonts w:hint="default" w:ascii="Cambria Math" w:hAnsi="Cambria Math" w:cs="Times New Roman"/>
                    <w:color w:val="000000"/>
                    <w:kern w:val="2"/>
                    <w:sz w:val="16"/>
                    <w:szCs w:val="16"/>
                    <w:vertAlign w:val="baseline"/>
                    <w:lang w:val="en-US" w:bidi="ar-SA"/>
                  </w:rPr>
                  <m:t>×</m:t>
                </m:r>
                <m:sSub>
                  <m:sSubPr>
                    <m:ctrlPr>
                      <w:rPr>
                        <w:rFonts w:hint="default" w:ascii="Cambria Math" w:hAnsi="Cambria Math" w:cs="Times New Roman"/>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k</m:t>
                    </m:r>
                    <m:ctrlPr>
                      <w:rPr>
                        <w:rFonts w:hint="default" w:ascii="Cambria Math" w:hAnsi="Cambria Math" w:cs="Times New Roman"/>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q</m:t>
                    </m:r>
                    <m:ctrlPr>
                      <w:rPr>
                        <w:rFonts w:hint="default" w:ascii="Cambria Math" w:hAnsi="Cambria Math" w:cs="Times New Roman"/>
                        <w:color w:val="000000"/>
                        <w:kern w:val="2"/>
                        <w:sz w:val="16"/>
                        <w:szCs w:val="16"/>
                        <w:vertAlign w:val="baseline"/>
                        <w:lang w:val="en-US" w:bidi="ar-SA"/>
                      </w:rPr>
                    </m:ctrlPr>
                  </m:sub>
                </m:sSub>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color w:val="000000"/>
                        <w:kern w:val="2"/>
                        <w:sz w:val="16"/>
                        <w:szCs w:val="16"/>
                        <w:vertAlign w:val="baseline"/>
                        <w:lang w:val="en-US" w:eastAsia="zh-CN" w:bidi="ar-SA"/>
                      </w:rPr>
                    </m:ctrlPr>
                  </m:num>
                  <m:den>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color w:val="000000"/>
                        <w:kern w:val="2"/>
                        <w:sz w:val="16"/>
                        <w:szCs w:val="16"/>
                        <w:vertAlign w:val="baseline"/>
                        <w:lang w:val="en-US" w:eastAsia="zh-CN" w:bidi="ar-SA"/>
                      </w:rPr>
                    </m:ctrlPr>
                  </m:den>
                </m:f>
                <m:r>
                  <m:rPr/>
                  <w:rPr>
                    <w:rFonts w:hint="default" w:ascii="Cambria Math" w:hAnsi="Cambria Math" w:cs="Times New Roman"/>
                    <w:color w:val="000000"/>
                    <w:kern w:val="2"/>
                    <w:sz w:val="16"/>
                    <w:szCs w:val="16"/>
                    <w:vertAlign w:val="baseline"/>
                    <w:lang w:val="en-US" w:bidi="ar-SA"/>
                  </w:rPr>
                  <m:t>γ</m:t>
                </m:r>
                <m:sSup>
                  <m:sSupPr>
                    <m:ctrlPr>
                      <w:rPr>
                        <w:rFonts w:hint="default" w:ascii="Cambria Math" w:hAnsi="Cambria Math" w:cs="Times New Roman"/>
                        <w:i/>
                        <w:iCs/>
                        <w:color w:val="000000"/>
                        <w:kern w:val="2"/>
                        <w:sz w:val="16"/>
                        <w:szCs w:val="16"/>
                        <w:vertAlign w:val="baseline"/>
                        <w:lang w:val="en-US" w:bidi="ar-SA"/>
                      </w:rPr>
                    </m:ctrlPr>
                  </m:sSupPr>
                  <m:e>
                    <m:r>
                      <m:rPr/>
                      <w:rPr>
                        <w:rFonts w:hint="default" w:ascii="Cambria Math" w:hAnsi="Cambria Math" w:cs="Times New Roman"/>
                        <w:color w:val="000000"/>
                        <w:kern w:val="2"/>
                        <w:sz w:val="16"/>
                        <w:szCs w:val="16"/>
                        <w:vertAlign w:val="baseline"/>
                        <w:lang w:val="en-US" w:bidi="ar-SA"/>
                      </w:rPr>
                      <m:t>H</m:t>
                    </m:r>
                    <m:ctrlPr>
                      <w:rPr>
                        <w:rFonts w:hint="default" w:ascii="Cambria Math" w:hAnsi="Cambria Math" w:cs="Times New Roman"/>
                        <w:i/>
                        <w:iCs/>
                        <w:color w:val="000000"/>
                        <w:kern w:val="2"/>
                        <w:sz w:val="16"/>
                        <w:szCs w:val="16"/>
                        <w:vertAlign w:val="baseline"/>
                        <w:lang w:val="en-US" w:bidi="ar-SA"/>
                      </w:rPr>
                    </m:ctrlPr>
                  </m:e>
                  <m:sup>
                    <m:r>
                      <m:rPr/>
                      <w:rPr>
                        <w:rFonts w:hint="default" w:ascii="Cambria Math" w:hAnsi="Cambria Math" w:cs="Times New Roman"/>
                        <w:color w:val="000000"/>
                        <w:kern w:val="2"/>
                        <w:sz w:val="16"/>
                        <w:szCs w:val="16"/>
                        <w:vertAlign w:val="baseline"/>
                        <w:lang w:val="en-US" w:bidi="ar-SA"/>
                      </w:rPr>
                      <m:t>2</m:t>
                    </m:r>
                    <m:ctrlPr>
                      <w:rPr>
                        <w:rFonts w:hint="default" w:ascii="Cambria Math" w:hAnsi="Cambria Math" w:cs="Times New Roman"/>
                        <w:i/>
                        <w:iCs/>
                        <w:color w:val="000000"/>
                        <w:kern w:val="2"/>
                        <w:sz w:val="16"/>
                        <w:szCs w:val="16"/>
                        <w:vertAlign w:val="baseline"/>
                        <w:lang w:val="en-US" w:bidi="ar-SA"/>
                      </w:rPr>
                    </m:ctrlPr>
                  </m:sup>
                </m:sSup>
                <m:f>
                  <m:fPr>
                    <m:ctrlPr>
                      <w:rPr>
                        <w:rFonts w:hint="default" w:ascii="Cambria Math" w:hAnsi="Cambria Math" w:cs="Times New Roman"/>
                        <w:i/>
                        <w:iCs/>
                        <w:color w:val="000000"/>
                        <w:kern w:val="2"/>
                        <w:sz w:val="16"/>
                        <w:szCs w:val="16"/>
                        <w:vertAlign w:val="baseline"/>
                        <w:lang w:val="en-US" w:bidi="ar-SA"/>
                      </w:rPr>
                    </m:ctrlPr>
                  </m:fPr>
                  <m:num>
                    <m:func>
                      <m:funcPr>
                        <m:ctrlPr>
                          <w:rPr>
                            <w:rFonts w:hint="default" w:ascii="Cambria Math" w:hAnsi="Cambria Math" w:cs="Times New Roman"/>
                            <w:iCs/>
                            <w:color w:val="000000"/>
                            <w:kern w:val="2"/>
                            <w:sz w:val="16"/>
                            <w:szCs w:val="16"/>
                            <w:vertAlign w:val="baseline"/>
                            <w:lang w:val="en-US"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i/>
                            <w:iCs/>
                            <w:color w:val="000000"/>
                            <w:kern w:val="2"/>
                            <w:sz w:val="16"/>
                            <w:szCs w:val="16"/>
                            <w:vertAlign w:val="baseline"/>
                            <w:lang w:val="en-US" w:bidi="ar-SA"/>
                          </w:rPr>
                        </m:ctrlPr>
                      </m:fName>
                      <m:e>
                        <m:r>
                          <m:rPr/>
                          <w:rPr>
                            <w:rFonts w:hint="default" w:ascii="Cambria Math" w:hAnsi="Cambria Math" w:cs="Times New Roman"/>
                            <w:color w:val="000000"/>
                            <w:kern w:val="2"/>
                            <w:sz w:val="16"/>
                            <w:szCs w:val="16"/>
                            <w:vertAlign w:val="baseline"/>
                            <w:lang w:val="en-US" w:bidi="ar-SA"/>
                          </w:rPr>
                          <m:t>(α+β)</m:t>
                        </m:r>
                        <m:ctrlPr>
                          <w:rPr>
                            <w:rFonts w:hint="default" w:ascii="Cambria Math" w:hAnsi="Cambria Math" w:cs="Times New Roman"/>
                            <w:i/>
                            <w:iCs/>
                            <w:color w:val="000000"/>
                            <w:kern w:val="2"/>
                            <w:sz w:val="16"/>
                            <w:szCs w:val="16"/>
                            <w:vertAlign w:val="baseline"/>
                            <w:lang w:val="en-US" w:bidi="ar-SA"/>
                          </w:rPr>
                        </m:ctrlPr>
                      </m:e>
                    </m:func>
                    <m:func>
                      <m:funcPr>
                        <m:ctrlPr>
                          <w:rPr>
                            <w:rFonts w:hint="default" w:ascii="Cambria Math" w:hAnsi="Cambria Math" w:cs="Times New Roman"/>
                            <w:iCs/>
                            <w:color w:val="000000"/>
                            <w:kern w:val="2"/>
                            <w:sz w:val="16"/>
                            <w:szCs w:val="16"/>
                            <w:vertAlign w:val="baseline"/>
                            <w:lang w:val="en-US"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i/>
                            <w:iCs/>
                            <w:color w:val="000000"/>
                            <w:kern w:val="2"/>
                            <w:sz w:val="16"/>
                            <w:szCs w:val="16"/>
                            <w:vertAlign w:val="baseline"/>
                            <w:lang w:val="en-US" w:bidi="ar-SA"/>
                          </w:rPr>
                        </m:ctrlPr>
                      </m:fName>
                      <m:e>
                        <m:r>
                          <m:rPr/>
                          <w:rPr>
                            <w:rFonts w:hint="default" w:ascii="Cambria Math" w:hAnsi="Cambria Math" w:cs="Times New Roman"/>
                            <w:color w:val="000000"/>
                            <w:kern w:val="2"/>
                            <w:sz w:val="16"/>
                            <w:szCs w:val="16"/>
                            <w:vertAlign w:val="baseline"/>
                            <w:lang w:val="en-US" w:bidi="ar-SA"/>
                          </w:rPr>
                          <m:t>(α+θ)</m:t>
                        </m:r>
                        <m:ctrlPr>
                          <w:rPr>
                            <w:rFonts w:hint="default" w:ascii="Cambria Math" w:hAnsi="Cambria Math" w:cs="Times New Roman"/>
                            <w:i/>
                            <w:iCs/>
                            <w:color w:val="000000"/>
                            <w:kern w:val="2"/>
                            <w:sz w:val="16"/>
                            <w:szCs w:val="16"/>
                            <w:vertAlign w:val="baseline"/>
                            <w:lang w:val="en-US" w:bidi="ar-SA"/>
                          </w:rPr>
                        </m:ctrlPr>
                      </m:e>
                    </m:func>
                    <m:ctrlPr>
                      <w:rPr>
                        <w:rFonts w:hint="default" w:ascii="Cambria Math" w:hAnsi="Cambria Math" w:cs="Times New Roman"/>
                        <w:i/>
                        <w:iCs/>
                        <w:color w:val="000000"/>
                        <w:kern w:val="2"/>
                        <w:sz w:val="16"/>
                        <w:szCs w:val="16"/>
                        <w:vertAlign w:val="baseline"/>
                        <w:lang w:val="en-US" w:bidi="ar-SA"/>
                      </w:rPr>
                    </m:ctrlPr>
                  </m:num>
                  <m:den>
                    <m:func>
                      <m:funcPr>
                        <m:ctrlPr>
                          <w:rPr>
                            <w:rFonts w:hint="default" w:ascii="Cambria Math" w:hAnsi="Cambria Math" w:cs="Times New Roman"/>
                            <w:i/>
                            <w:iCs/>
                            <w:color w:val="000000"/>
                            <w:kern w:val="2"/>
                            <w:sz w:val="16"/>
                            <w:szCs w:val="16"/>
                            <w:vertAlign w:val="baseline"/>
                            <w:lang w:val="en-US" w:bidi="ar-SA"/>
                          </w:rPr>
                        </m:ctrlPr>
                      </m:funcPr>
                      <m:fName>
                        <m:sSup>
                          <m:sSupPr>
                            <m:ctrlPr>
                              <w:rPr>
                                <w:rFonts w:hint="default" w:ascii="Cambria Math" w:hAnsi="Cambria Math" w:cs="Times New Roman"/>
                                <w:iCs/>
                                <w:color w:val="000000"/>
                                <w:kern w:val="2"/>
                                <w:sz w:val="16"/>
                                <w:szCs w:val="16"/>
                                <w:vertAlign w:val="baseline"/>
                                <w:lang w:val="en-US" w:bidi="ar-SA"/>
                              </w:rPr>
                            </m:ctrlPr>
                          </m:sSupPr>
                          <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i/>
                                <w:iCs/>
                                <w:color w:val="000000"/>
                                <w:kern w:val="2"/>
                                <w:sz w:val="16"/>
                                <w:szCs w:val="16"/>
                                <w:vertAlign w:val="baseline"/>
                                <w:lang w:val="en-US" w:bidi="ar-SA"/>
                              </w:rPr>
                            </m:ctrlPr>
                          </m:e>
                          <m:sup>
                            <m:r>
                              <m:rPr/>
                              <w:rPr>
                                <w:rFonts w:hint="default" w:ascii="Cambria Math" w:hAnsi="Cambria Math" w:cs="Times New Roman"/>
                                <w:color w:val="000000"/>
                                <w:kern w:val="2"/>
                                <w:sz w:val="16"/>
                                <w:szCs w:val="16"/>
                                <w:vertAlign w:val="baseline"/>
                                <w:lang w:val="en-US" w:bidi="ar-SA"/>
                              </w:rPr>
                              <m:t>2</m:t>
                            </m:r>
                            <m:ctrlPr>
                              <w:rPr>
                                <w:rFonts w:hint="default" w:ascii="Cambria Math" w:hAnsi="Cambria Math" w:cs="Times New Roman"/>
                                <w:i/>
                                <w:iCs/>
                                <w:color w:val="000000"/>
                                <w:kern w:val="2"/>
                                <w:sz w:val="16"/>
                                <w:szCs w:val="16"/>
                                <w:vertAlign w:val="baseline"/>
                                <w:lang w:val="en-US" w:bidi="ar-SA"/>
                              </w:rPr>
                            </m:ctrlPr>
                          </m:sup>
                        </m:sSup>
                        <m:ctrlPr>
                          <w:rPr>
                            <w:rFonts w:hint="default" w:ascii="Cambria Math" w:hAnsi="Cambria Math" w:cs="Times New Roman"/>
                            <w:i/>
                            <w:iCs/>
                            <w:color w:val="000000"/>
                            <w:kern w:val="2"/>
                            <w:sz w:val="16"/>
                            <w:szCs w:val="16"/>
                            <w:vertAlign w:val="baseline"/>
                            <w:lang w:val="en-US" w:bidi="ar-SA"/>
                          </w:rPr>
                        </m:ctrlPr>
                      </m:fName>
                      <m:e>
                        <m:r>
                          <m:rPr/>
                          <w:rPr>
                            <w:rFonts w:hint="default" w:ascii="Cambria Math" w:hAnsi="Cambria Math" w:cs="Times New Roman"/>
                            <w:color w:val="000000"/>
                            <w:kern w:val="2"/>
                            <w:sz w:val="16"/>
                            <w:szCs w:val="16"/>
                            <w:vertAlign w:val="baseline"/>
                            <w:lang w:val="en-US" w:bidi="ar-SA"/>
                          </w:rPr>
                          <m:t>α</m:t>
                        </m:r>
                        <m:ctrlPr>
                          <w:rPr>
                            <w:rFonts w:hint="default" w:ascii="Cambria Math" w:hAnsi="Cambria Math" w:cs="Times New Roman"/>
                            <w:i/>
                            <w:iCs/>
                            <w:color w:val="000000"/>
                            <w:kern w:val="2"/>
                            <w:sz w:val="16"/>
                            <w:szCs w:val="16"/>
                            <w:vertAlign w:val="baseline"/>
                            <w:lang w:val="en-US" w:bidi="ar-SA"/>
                          </w:rPr>
                        </m:ctrlPr>
                      </m:e>
                    </m:func>
                    <m:func>
                      <m:funcPr>
                        <m:ctrlPr>
                          <w:rPr>
                            <w:rFonts w:hint="default" w:ascii="Cambria Math" w:hAnsi="Cambria Math" w:cs="Times New Roman"/>
                            <w:iCs/>
                            <w:color w:val="000000"/>
                            <w:kern w:val="2"/>
                            <w:sz w:val="16"/>
                            <w:szCs w:val="16"/>
                            <w:vertAlign w:val="baseline"/>
                            <w:lang w:val="en-US"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i/>
                            <w:iCs/>
                            <w:color w:val="000000"/>
                            <w:kern w:val="2"/>
                            <w:sz w:val="16"/>
                            <w:szCs w:val="16"/>
                            <w:vertAlign w:val="baseline"/>
                            <w:lang w:val="en-US" w:bidi="ar-SA"/>
                          </w:rPr>
                        </m:ctrlPr>
                      </m:fName>
                      <m:e>
                        <m:r>
                          <m:rPr/>
                          <w:rPr>
                            <w:rFonts w:hint="default" w:ascii="Cambria Math" w:hAnsi="Cambria Math" w:cs="Times New Roman"/>
                            <w:color w:val="000000"/>
                            <w:kern w:val="2"/>
                            <w:sz w:val="16"/>
                            <w:szCs w:val="16"/>
                            <w:vertAlign w:val="baseline"/>
                            <w:lang w:val="en-US" w:bidi="ar-SA"/>
                          </w:rPr>
                          <m:t>(θ−β)</m:t>
                        </m:r>
                        <m:ctrlPr>
                          <w:rPr>
                            <w:rFonts w:hint="default" w:ascii="Cambria Math" w:hAnsi="Cambria Math" w:cs="Times New Roman"/>
                            <w:i/>
                            <w:iCs/>
                            <w:color w:val="000000"/>
                            <w:kern w:val="2"/>
                            <w:sz w:val="16"/>
                            <w:szCs w:val="16"/>
                            <w:vertAlign w:val="baseline"/>
                            <w:lang w:val="en-US" w:bidi="ar-SA"/>
                          </w:rPr>
                        </m:ctrlPr>
                      </m:e>
                    </m:func>
                    <m:ctrlPr>
                      <w:rPr>
                        <w:rFonts w:hint="default" w:ascii="Cambria Math" w:hAnsi="Cambria Math" w:cs="Times New Roman"/>
                        <w:iCs/>
                        <w:color w:val="000000"/>
                        <w:kern w:val="2"/>
                        <w:sz w:val="16"/>
                        <w:szCs w:val="16"/>
                        <w:vertAlign w:val="baseline"/>
                        <w:lang w:val="en-US" w:bidi="ar-SA"/>
                      </w:rPr>
                    </m:ctrlPr>
                  </m:den>
                </m:f>
                <m:r>
                  <m:rPr>
                    <m:sty m:val="p"/>
                  </m:rPr>
                  <w:rPr>
                    <w:rFonts w:hint="default" w:ascii="Cambria Math" w:hAnsi="Cambria Math" w:cs="Times New Roman"/>
                    <w:color w:val="000000"/>
                    <w:kern w:val="2"/>
                    <w:sz w:val="16"/>
                    <w:szCs w:val="16"/>
                    <w:vertAlign w:val="baseline"/>
                    <w:lang w:val="en-US" w:bidi="ar-SA"/>
                  </w:rPr>
                  <m:t>×</m:t>
                </m:r>
                <m:r>
                  <m:rPr>
                    <m:sty m:val="p"/>
                  </m:rPr>
                  <w:rPr>
                    <w:rFonts w:hint="default" w:ascii="Cambria Math" w:hAnsi="Cambria Math" w:cs="Times New Roman"/>
                    <w:color w:val="000000"/>
                    <w:kern w:val="2"/>
                    <w:sz w:val="16"/>
                    <w:szCs w:val="16"/>
                    <w:vertAlign w:val="baseline"/>
                    <w:lang w:val="en-US" w:eastAsia="zh-CN" w:bidi="ar-SA"/>
                  </w:rPr>
                  <m:t>(1+</m:t>
                </m:r>
                <m:f>
                  <m:fPr>
                    <m:ctrlPr>
                      <w:rPr>
                        <w:rFonts w:hint="default" w:ascii="Cambria Math" w:hAnsi="Cambria Math" w:cs="Times New Roman"/>
                        <w:i w:val="0"/>
                        <w:iCs/>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2</m:t>
                    </m:r>
                    <m:r>
                      <m:rPr/>
                      <w:rPr>
                        <w:rFonts w:hint="default" w:ascii="Cambria Math" w:hAnsi="Cambria Math" w:cs="Times New Roman"/>
                        <w:color w:val="000000"/>
                        <w:kern w:val="2"/>
                        <w:sz w:val="16"/>
                        <w:szCs w:val="16"/>
                        <w:vertAlign w:val="baseline"/>
                        <w:lang w:val="en-US" w:eastAsia="zh-CN" w:bidi="ar-SA"/>
                      </w:rPr>
                      <m:t>q</m:t>
                    </m:r>
                    <m:func>
                      <m:funcPr>
                        <m:ctrlPr>
                          <w:rPr>
                            <w:rFonts w:hint="default" w:ascii="Cambria Math" w:hAnsi="Cambria Math" w:cs="Times New Roman"/>
                            <w:i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i/>
                            <w:i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bidi="ar-SA"/>
                          </w:rPr>
                          <m:t>α</m:t>
                        </m:r>
                        <m:ctrlPr>
                          <w:rPr>
                            <w:rFonts w:hint="default" w:ascii="Cambria Math" w:hAnsi="Cambria Math" w:cs="Times New Roman"/>
                            <w:i/>
                            <w:iCs w:val="0"/>
                            <w:color w:val="000000"/>
                            <w:kern w:val="2"/>
                            <w:sz w:val="16"/>
                            <w:szCs w:val="16"/>
                            <w:vertAlign w:val="baseline"/>
                            <w:lang w:val="en-US" w:eastAsia="zh-CN" w:bidi="ar-SA"/>
                          </w:rPr>
                        </m:ctrlPr>
                      </m:e>
                    </m:func>
                    <m:func>
                      <m:funcPr>
                        <m:ctrlPr>
                          <w:rPr>
                            <w:rFonts w:hint="default" w:ascii="Cambria Math" w:hAnsi="Cambria Math" w:cs="Times New Roman"/>
                            <w:i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cos</m:t>
                        </m:r>
                        <m:ctrlPr>
                          <w:rPr>
                            <w:rFonts w:hint="default" w:ascii="Cambria Math" w:hAnsi="Cambria Math" w:cs="Times New Roman"/>
                            <w:i/>
                            <w:i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bidi="ar-SA"/>
                          </w:rPr>
                          <m:t>β</m:t>
                        </m:r>
                        <m:ctrlPr>
                          <w:rPr>
                            <w:rFonts w:hint="default" w:ascii="Cambria Math" w:hAnsi="Cambria Math" w:cs="Times New Roman"/>
                            <w:i/>
                            <w:iCs w:val="0"/>
                            <w:color w:val="000000"/>
                            <w:kern w:val="2"/>
                            <w:sz w:val="16"/>
                            <w:szCs w:val="16"/>
                            <w:vertAlign w:val="baseline"/>
                            <w:lang w:val="en-US" w:eastAsia="zh-CN" w:bidi="ar-SA"/>
                          </w:rPr>
                        </m:ctrlPr>
                      </m:e>
                    </m:func>
                    <m:ctrlPr>
                      <w:rPr>
                        <w:rFonts w:hint="default" w:ascii="Cambria Math" w:hAnsi="Cambria Math" w:cs="Times New Roman"/>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bidi="ar-SA"/>
                      </w:rPr>
                      <m:t>γ</m:t>
                    </m:r>
                    <m:r>
                      <m:rPr/>
                      <w:rPr>
                        <w:rFonts w:hint="default" w:ascii="Cambria Math" w:hAnsi="Cambria Math" w:cs="Times New Roman"/>
                        <w:color w:val="000000"/>
                        <w:kern w:val="2"/>
                        <w:sz w:val="16"/>
                        <w:szCs w:val="16"/>
                        <w:vertAlign w:val="baseline"/>
                        <w:lang w:val="en-US" w:eastAsia="zh-CN" w:bidi="ar-SA"/>
                      </w:rPr>
                      <m:t>H</m:t>
                    </m:r>
                    <m:func>
                      <m:funcPr>
                        <m:ctrlPr>
                          <w:rPr>
                            <w:rFonts w:hint="default" w:ascii="Cambria Math" w:hAnsi="Cambria Math" w:cs="Times New Roman"/>
                            <w:i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sin</m:t>
                        </m:r>
                        <m:ctrlPr>
                          <w:rPr>
                            <w:rFonts w:hint="default" w:ascii="Cambria Math" w:hAnsi="Cambria Math" w:cs="Times New Roman"/>
                            <w:i/>
                            <w:i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α</m:t>
                        </m:r>
                        <m:r>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β</m:t>
                        </m:r>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i/>
                            <w:iCs w:val="0"/>
                            <w:color w:val="000000"/>
                            <w:kern w:val="2"/>
                            <w:sz w:val="16"/>
                            <w:szCs w:val="16"/>
                            <w:vertAlign w:val="baseline"/>
                            <w:lang w:val="en-US" w:eastAsia="zh-CN" w:bidi="ar-SA"/>
                          </w:rPr>
                        </m:ctrlPr>
                      </m:e>
                    </m:func>
                    <m:ctrlPr>
                      <w:rPr>
                        <w:rFonts w:hint="default" w:ascii="Cambria Math" w:hAnsi="Cambria Math" w:cs="Times New Roman"/>
                        <w:i w:val="0"/>
                        <w:iCs/>
                        <w:color w:val="000000"/>
                        <w:kern w:val="2"/>
                        <w:sz w:val="16"/>
                        <w:szCs w:val="16"/>
                        <w:vertAlign w:val="baseline"/>
                        <w:lang w:val="en-US" w:eastAsia="zh-CN" w:bidi="ar-SA"/>
                      </w:rPr>
                    </m:ctrlPr>
                  </m:den>
                </m:f>
                <m:r>
                  <m:rPr>
                    <m:sty m:val="p"/>
                  </m:rPr>
                  <w:rPr>
                    <w:rFonts w:hint="default" w:ascii="Cambria Math" w:hAnsi="Cambria Math" w:cs="Times New Roman"/>
                    <w:color w:val="000000"/>
                    <w:kern w:val="2"/>
                    <w:sz w:val="16"/>
                    <w:szCs w:val="16"/>
                    <w:vertAlign w:val="baseline"/>
                    <w:lang w:val="en-US" w:eastAsia="zh-CN" w:bidi="ar-SA"/>
                  </w:rPr>
                  <m:t>)</m:t>
                </m:r>
              </m:oMath>
            </m:oMathPara>
          </w:p>
          <w:p w14:paraId="3E58D12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i w:val="0"/>
                <w:color w:val="000000"/>
                <w:kern w:val="2"/>
                <w:sz w:val="16"/>
                <w:szCs w:val="16"/>
                <w:vertAlign w:val="baseline"/>
                <w:lang w:val="en-US" w:eastAsia="zh-CN" w:bidi="ar-SA"/>
                <w:oMath/>
              </w:rPr>
            </w:pPr>
            <w:r>
              <w:rPr>
                <w:rFonts w:hint="default" w:ascii="Times New Roman" w:hAnsi="Times New Roman" w:cs="Times New Roman"/>
                <w:color w:val="000000"/>
                <w:sz w:val="16"/>
                <w:szCs w:val="16"/>
                <w:vertAlign w:val="baseline"/>
                <w:lang w:val="en-US" w:eastAsia="zh-CN"/>
              </w:rPr>
              <w:t>简化公式：</w:t>
            </w:r>
            <m:oMath>
              <m:r>
                <m:rPr/>
                <w:rPr>
                  <w:rFonts w:hint="default" w:ascii="Cambria Math" w:hAnsi="Cambria Math" w:cs="Times New Roman"/>
                  <w:color w:val="000000"/>
                  <w:kern w:val="2"/>
                  <w:sz w:val="16"/>
                  <w:szCs w:val="16"/>
                  <w:vertAlign w:val="baseline"/>
                  <w:lang w:val="en-US" w:bidi="ar-SA"/>
                </w:rPr>
                <m:t>β=0</m:t>
              </m:r>
              <m:r>
                <m:rPr/>
                <w:rPr>
                  <w:rFonts w:hint="default" w:ascii="Cambria Math" w:hAnsi="Cambria Math" w:cs="Times New Roman"/>
                  <w:color w:val="000000"/>
                  <w:kern w:val="2"/>
                  <w:sz w:val="16"/>
                  <w:szCs w:val="16"/>
                  <w:vertAlign w:val="baseline"/>
                  <w:lang w:val="en-US" w:eastAsia="zh-CN" w:bidi="ar-SA"/>
                </w:rPr>
                <m:t>°</m:t>
              </m:r>
            </m:oMath>
            <w:r>
              <w:rPr>
                <w:rFonts w:hint="default" w:ascii="Times New Roman" w:hAnsi="Times New Roman" w:cs="Times New Roman"/>
                <w:i w:val="0"/>
                <w:color w:val="000000"/>
                <w:kern w:val="2"/>
                <w:sz w:val="16"/>
                <w:szCs w:val="16"/>
                <w:vertAlign w:val="baseline"/>
                <w:lang w:val="en-US" w:eastAsia="zh-CN" w:bidi="ar-SA"/>
              </w:rPr>
              <w:t>时，</w:t>
            </w:r>
            <m:oMath>
              <m:sSup>
                <m:sSupPr>
                  <m:ctrlPr>
                    <w:rPr>
                      <w:rFonts w:hint="default" w:ascii="Cambria Math" w:hAnsi="Cambria Math" w:cs="Times New Roman"/>
                      <w:i/>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G</m:t>
                  </m:r>
                  <m:ctrlPr>
                    <w:rPr>
                      <w:rFonts w:hint="default" w:ascii="Cambria Math" w:hAnsi="Cambria Math" w:cs="Times New Roman"/>
                      <w:i/>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i/>
                      <w:color w:val="000000"/>
                      <w:kern w:val="2"/>
                      <w:sz w:val="16"/>
                      <w:szCs w:val="16"/>
                      <w:vertAlign w:val="baseline"/>
                      <w:lang w:val="en-US" w:eastAsia="zh-CN" w:bidi="ar-SA"/>
                    </w:rPr>
                  </m:ctrlPr>
                </m:sup>
              </m:sSup>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color w:val="000000"/>
                      <w:kern w:val="2"/>
                      <w:sz w:val="20"/>
                      <w:szCs w:val="20"/>
                      <w:vertAlign w:val="baseline"/>
                      <w:lang w:val="en-US" w:eastAsia="zh-CN" w:bidi="ar-SA"/>
                    </w:rPr>
                  </m:ctrlPr>
                </m:fPr>
                <m:num>
                  <m:r>
                    <m:rPr>
                      <m:sty m:val="p"/>
                    </m:rPr>
                    <w:rPr>
                      <w:rFonts w:hint="default" w:ascii="Cambria Math" w:hAnsi="Cambria Math" w:cs="Times New Roman"/>
                      <w:color w:val="000000"/>
                      <w:kern w:val="2"/>
                      <w:sz w:val="20"/>
                      <w:szCs w:val="20"/>
                      <w:vertAlign w:val="baseline"/>
                      <w:lang w:val="en-US" w:eastAsia="zh-CN" w:bidi="ar-SA"/>
                    </w:rPr>
                    <m:t>1</m:t>
                  </m:r>
                  <m:ctrlPr>
                    <w:rPr>
                      <w:rFonts w:hint="default" w:ascii="Cambria Math" w:hAnsi="Cambria Math" w:cs="Times New Roman"/>
                      <w:color w:val="000000"/>
                      <w:kern w:val="2"/>
                      <w:sz w:val="20"/>
                      <w:szCs w:val="20"/>
                      <w:vertAlign w:val="baseline"/>
                      <w:lang w:val="en-US" w:eastAsia="zh-CN" w:bidi="ar-SA"/>
                    </w:rPr>
                  </m:ctrlPr>
                </m:num>
                <m:den>
                  <m:r>
                    <m:rPr>
                      <m:sty m:val="p"/>
                    </m:rPr>
                    <w:rPr>
                      <w:rFonts w:hint="default" w:ascii="Cambria Math" w:hAnsi="Cambria Math" w:cs="Times New Roman"/>
                      <w:color w:val="000000"/>
                      <w:kern w:val="2"/>
                      <w:sz w:val="20"/>
                      <w:szCs w:val="20"/>
                      <w:vertAlign w:val="baseline"/>
                      <w:lang w:val="en-US" w:eastAsia="zh-CN" w:bidi="ar-SA"/>
                    </w:rPr>
                    <m:t>2</m:t>
                  </m:r>
                  <m:ctrlPr>
                    <w:rPr>
                      <w:rFonts w:hint="default" w:ascii="Cambria Math" w:hAnsi="Cambria Math" w:cs="Times New Roman"/>
                      <w:color w:val="000000"/>
                      <w:kern w:val="2"/>
                      <w:sz w:val="20"/>
                      <w:szCs w:val="20"/>
                      <w:vertAlign w:val="baseline"/>
                      <w:lang w:val="en-US" w:eastAsia="zh-CN" w:bidi="ar-SA"/>
                    </w:rPr>
                  </m:ctrlPr>
                </m:den>
              </m:f>
              <m:r>
                <m:rPr/>
                <w:rPr>
                  <w:rFonts w:hint="default" w:ascii="Cambria Math" w:hAnsi="Cambria Math" w:cs="Times New Roman"/>
                  <w:color w:val="000000"/>
                  <w:kern w:val="2"/>
                  <w:sz w:val="20"/>
                  <w:szCs w:val="20"/>
                  <w:vertAlign w:val="baseline"/>
                  <w:lang w:val="en-US" w:bidi="ar-SA"/>
                </w:rPr>
                <m:t>γ</m:t>
              </m:r>
              <m:sSup>
                <m:sSupPr>
                  <m:ctrlPr>
                    <w:rPr>
                      <w:rFonts w:hint="default" w:ascii="Cambria Math" w:hAnsi="Cambria Math" w:cs="Times New Roman"/>
                      <w:i/>
                      <w:iCs/>
                      <w:color w:val="000000"/>
                      <w:kern w:val="2"/>
                      <w:sz w:val="20"/>
                      <w:szCs w:val="20"/>
                      <w:vertAlign w:val="baseline"/>
                      <w:lang w:val="en-US" w:bidi="ar-SA"/>
                    </w:rPr>
                  </m:ctrlPr>
                </m:sSupPr>
                <m:e>
                  <m:r>
                    <m:rPr/>
                    <w:rPr>
                      <w:rFonts w:hint="default" w:ascii="Cambria Math" w:hAnsi="Cambria Math" w:cs="Times New Roman"/>
                      <w:color w:val="000000"/>
                      <w:kern w:val="2"/>
                      <w:sz w:val="20"/>
                      <w:szCs w:val="20"/>
                      <w:vertAlign w:val="baseline"/>
                      <w:lang w:val="en-US" w:bidi="ar-SA"/>
                    </w:rPr>
                    <m:t>H</m:t>
                  </m:r>
                  <m:ctrlPr>
                    <w:rPr>
                      <w:rFonts w:hint="default" w:ascii="Cambria Math" w:hAnsi="Cambria Math" w:cs="Times New Roman"/>
                      <w:i/>
                      <w:iCs/>
                      <w:color w:val="000000"/>
                      <w:kern w:val="2"/>
                      <w:sz w:val="20"/>
                      <w:szCs w:val="20"/>
                      <w:vertAlign w:val="baseline"/>
                      <w:lang w:val="en-US" w:bidi="ar-SA"/>
                    </w:rPr>
                  </m:ctrlPr>
                </m:e>
                <m:sup>
                  <m:r>
                    <m:rPr/>
                    <w:rPr>
                      <w:rFonts w:hint="default" w:ascii="Cambria Math" w:hAnsi="Cambria Math" w:cs="Times New Roman"/>
                      <w:color w:val="000000"/>
                      <w:kern w:val="2"/>
                      <w:sz w:val="20"/>
                      <w:szCs w:val="20"/>
                      <w:vertAlign w:val="baseline"/>
                      <w:lang w:val="en-US" w:bidi="ar-SA"/>
                    </w:rPr>
                    <m:t>2</m:t>
                  </m:r>
                  <m:ctrlPr>
                    <w:rPr>
                      <w:rFonts w:hint="default" w:ascii="Cambria Math" w:hAnsi="Cambria Math" w:cs="Times New Roman"/>
                      <w:i/>
                      <w:iCs/>
                      <w:color w:val="000000"/>
                      <w:kern w:val="2"/>
                      <w:sz w:val="20"/>
                      <w:szCs w:val="20"/>
                      <w:vertAlign w:val="baseline"/>
                      <w:lang w:val="en-US" w:bidi="ar-SA"/>
                    </w:rPr>
                  </m:ctrlPr>
                </m:sup>
              </m:sSup>
              <m:r>
                <m:rPr/>
                <w:rPr>
                  <w:rFonts w:hint="default" w:ascii="Cambria Math" w:hAnsi="Cambria Math" w:cs="Times New Roman"/>
                  <w:color w:val="000000"/>
                  <w:kern w:val="2"/>
                  <w:sz w:val="20"/>
                  <w:szCs w:val="20"/>
                  <w:vertAlign w:val="baseline"/>
                  <w:lang w:val="en-US" w:eastAsia="zh-CN" w:bidi="ar-SA"/>
                </w:rPr>
                <m:t>+qH)</m:t>
              </m:r>
              <m:r>
                <m:rPr/>
                <w:rPr>
                  <w:rFonts w:hint="default" w:ascii="Cambria Math" w:hAnsi="Cambria Math" w:cs="Times New Roman"/>
                  <w:color w:val="000000"/>
                  <w:kern w:val="2"/>
                  <w:sz w:val="20"/>
                  <w:szCs w:val="20"/>
                  <w:vertAlign w:val="baseline"/>
                  <w:lang w:val="en-US" w:bidi="ar-SA"/>
                </w:rPr>
                <m:t>(</m:t>
              </m:r>
              <m:f>
                <m:fPr>
                  <m:ctrlPr>
                    <w:rPr>
                      <w:rFonts w:hint="default" w:ascii="Cambria Math" w:hAnsi="Cambria Math" w:cs="Times New Roman"/>
                      <w:i/>
                      <w:iCs/>
                      <w:color w:val="000000"/>
                      <w:kern w:val="2"/>
                      <w:sz w:val="20"/>
                      <w:szCs w:val="20"/>
                      <w:vertAlign w:val="baseline"/>
                      <w:lang w:val="en-US" w:bidi="ar-SA"/>
                    </w:rPr>
                  </m:ctrlPr>
                </m:fPr>
                <m:num>
                  <m:r>
                    <m:rPr/>
                    <w:rPr>
                      <w:rFonts w:hint="default" w:ascii="Cambria Math" w:hAnsi="Cambria Math" w:cs="Times New Roman"/>
                      <w:color w:val="000000"/>
                      <w:kern w:val="2"/>
                      <w:sz w:val="20"/>
                      <w:szCs w:val="20"/>
                      <w:vertAlign w:val="baseline"/>
                      <w:lang w:val="en-US" w:bidi="ar-SA"/>
                    </w:rPr>
                    <m:t>1</m:t>
                  </m:r>
                  <m:ctrlPr>
                    <w:rPr>
                      <w:rFonts w:hint="default" w:ascii="Cambria Math" w:hAnsi="Cambria Math" w:cs="Times New Roman"/>
                      <w:i/>
                      <w:iCs/>
                      <w:color w:val="000000"/>
                      <w:kern w:val="2"/>
                      <w:sz w:val="20"/>
                      <w:szCs w:val="20"/>
                      <w:vertAlign w:val="baseline"/>
                      <w:lang w:val="en-US" w:bidi="ar-SA"/>
                    </w:rPr>
                  </m:ctrlPr>
                </m:num>
                <m:den>
                  <m:func>
                    <m:funcPr>
                      <m:ctrlPr>
                        <w:rPr>
                          <w:rFonts w:hint="default" w:ascii="Cambria Math" w:hAnsi="Cambria Math" w:cs="Times New Roman"/>
                          <w:iCs/>
                          <w:color w:val="000000"/>
                          <w:kern w:val="2"/>
                          <w:sz w:val="20"/>
                          <w:szCs w:val="20"/>
                          <w:vertAlign w:val="baseline"/>
                          <w:lang w:val="en-US" w:bidi="ar-SA"/>
                        </w:rPr>
                      </m:ctrlPr>
                    </m:funcPr>
                    <m:fName>
                      <m:r>
                        <m:rPr>
                          <m:sty m:val="p"/>
                        </m:rPr>
                        <w:rPr>
                          <w:rFonts w:hint="default" w:ascii="Cambria Math" w:hAnsi="Cambria Math" w:cs="Times New Roman"/>
                          <w:color w:val="000000"/>
                          <w:kern w:val="2"/>
                          <w:sz w:val="20"/>
                          <w:szCs w:val="20"/>
                          <w:vertAlign w:val="baseline"/>
                          <w:lang w:val="en-US" w:bidi="ar-SA"/>
                        </w:rPr>
                        <m:t>tan</m:t>
                      </m:r>
                      <m:ctrlPr>
                        <w:rPr>
                          <w:rFonts w:hint="default" w:ascii="Cambria Math" w:hAnsi="Cambria Math" w:cs="Times New Roman"/>
                          <w:i/>
                          <w:iCs/>
                          <w:color w:val="000000"/>
                          <w:kern w:val="2"/>
                          <w:sz w:val="20"/>
                          <w:szCs w:val="20"/>
                          <w:vertAlign w:val="baseline"/>
                          <w:lang w:val="en-US" w:bidi="ar-SA"/>
                        </w:rPr>
                      </m:ctrlPr>
                    </m:fName>
                    <m:e>
                      <m:r>
                        <m:rPr/>
                        <w:rPr>
                          <w:rFonts w:hint="default" w:ascii="Cambria Math" w:hAnsi="Cambria Math" w:cs="Times New Roman"/>
                          <w:color w:val="000000"/>
                          <w:kern w:val="2"/>
                          <w:sz w:val="20"/>
                          <w:szCs w:val="20"/>
                          <w:vertAlign w:val="baseline"/>
                          <w:lang w:val="en-US" w:bidi="ar-SA"/>
                        </w:rPr>
                        <m:t>θ</m:t>
                      </m:r>
                      <m:ctrlPr>
                        <w:rPr>
                          <w:rFonts w:hint="default" w:ascii="Cambria Math" w:hAnsi="Cambria Math" w:cs="Times New Roman"/>
                          <w:i/>
                          <w:iCs/>
                          <w:color w:val="000000"/>
                          <w:kern w:val="2"/>
                          <w:sz w:val="20"/>
                          <w:szCs w:val="20"/>
                          <w:vertAlign w:val="baseline"/>
                          <w:lang w:val="en-US" w:bidi="ar-SA"/>
                        </w:rPr>
                      </m:ctrlPr>
                    </m:e>
                  </m:func>
                  <m:ctrlPr>
                    <w:rPr>
                      <w:rFonts w:hint="default" w:ascii="Cambria Math" w:hAnsi="Cambria Math" w:cs="Times New Roman"/>
                      <w:i/>
                      <w:iCs/>
                      <w:color w:val="000000"/>
                      <w:kern w:val="2"/>
                      <w:sz w:val="20"/>
                      <w:szCs w:val="20"/>
                      <w:vertAlign w:val="baseline"/>
                      <w:lang w:val="en-US" w:bidi="ar-SA"/>
                    </w:rPr>
                  </m:ctrlPr>
                </m:den>
              </m:f>
              <m:r>
                <m:rPr/>
                <w:rPr>
                  <w:rFonts w:hint="default" w:ascii="Cambria Math" w:hAnsi="Cambria Math" w:cs="Times New Roman"/>
                  <w:color w:val="000000"/>
                  <w:kern w:val="2"/>
                  <w:sz w:val="20"/>
                  <w:szCs w:val="20"/>
                  <w:vertAlign w:val="baseline"/>
                  <w:lang w:val="en-US" w:bidi="ar-SA"/>
                </w:rPr>
                <m:t>+</m:t>
              </m:r>
              <m:f>
                <m:fPr>
                  <m:ctrlPr>
                    <w:rPr>
                      <w:rFonts w:hint="default" w:ascii="Cambria Math" w:hAnsi="Cambria Math" w:cs="Times New Roman"/>
                      <w:i/>
                      <w:iCs/>
                      <w:color w:val="000000"/>
                      <w:kern w:val="2"/>
                      <w:sz w:val="20"/>
                      <w:szCs w:val="20"/>
                      <w:vertAlign w:val="baseline"/>
                      <w:lang w:val="en-US" w:bidi="ar-SA"/>
                    </w:rPr>
                  </m:ctrlPr>
                </m:fPr>
                <m:num>
                  <m:r>
                    <m:rPr/>
                    <w:rPr>
                      <w:rFonts w:hint="default" w:ascii="Cambria Math" w:hAnsi="Cambria Math" w:cs="Times New Roman"/>
                      <w:color w:val="000000"/>
                      <w:kern w:val="2"/>
                      <w:sz w:val="20"/>
                      <w:szCs w:val="20"/>
                      <w:vertAlign w:val="baseline"/>
                      <w:lang w:val="en-US" w:bidi="ar-SA"/>
                    </w:rPr>
                    <m:t>1</m:t>
                  </m:r>
                  <m:ctrlPr>
                    <w:rPr>
                      <w:rFonts w:hint="default" w:ascii="Cambria Math" w:hAnsi="Cambria Math" w:cs="Times New Roman"/>
                      <w:i/>
                      <w:iCs/>
                      <w:color w:val="000000"/>
                      <w:kern w:val="2"/>
                      <w:sz w:val="20"/>
                      <w:szCs w:val="20"/>
                      <w:vertAlign w:val="baseline"/>
                      <w:lang w:val="en-US" w:bidi="ar-SA"/>
                    </w:rPr>
                  </m:ctrlPr>
                </m:num>
                <m:den>
                  <m:func>
                    <m:funcPr>
                      <m:ctrlPr>
                        <w:rPr>
                          <w:rFonts w:hint="default" w:ascii="Cambria Math" w:hAnsi="Cambria Math" w:cs="Times New Roman"/>
                          <w:iCs/>
                          <w:color w:val="000000"/>
                          <w:kern w:val="2"/>
                          <w:sz w:val="20"/>
                          <w:szCs w:val="20"/>
                          <w:vertAlign w:val="baseline"/>
                          <w:lang w:val="en-US" w:bidi="ar-SA"/>
                        </w:rPr>
                      </m:ctrlPr>
                    </m:funcPr>
                    <m:fName>
                      <m:r>
                        <m:rPr>
                          <m:sty m:val="p"/>
                        </m:rPr>
                        <w:rPr>
                          <w:rFonts w:hint="default" w:ascii="Cambria Math" w:hAnsi="Cambria Math" w:cs="Times New Roman"/>
                          <w:color w:val="000000"/>
                          <w:kern w:val="2"/>
                          <w:sz w:val="20"/>
                          <w:szCs w:val="20"/>
                          <w:vertAlign w:val="baseline"/>
                          <w:lang w:val="en-US" w:bidi="ar-SA"/>
                        </w:rPr>
                        <m:t>tan</m:t>
                      </m:r>
                      <m:ctrlPr>
                        <w:rPr>
                          <w:rFonts w:hint="default" w:ascii="Cambria Math" w:hAnsi="Cambria Math" w:cs="Times New Roman"/>
                          <w:i/>
                          <w:iCs/>
                          <w:color w:val="000000"/>
                          <w:kern w:val="2"/>
                          <w:sz w:val="20"/>
                          <w:szCs w:val="20"/>
                          <w:vertAlign w:val="baseline"/>
                          <w:lang w:val="en-US" w:bidi="ar-SA"/>
                        </w:rPr>
                      </m:ctrlPr>
                    </m:fName>
                    <m:e>
                      <m:r>
                        <m:rPr/>
                        <w:rPr>
                          <w:rFonts w:hint="default" w:ascii="Cambria Math" w:hAnsi="Cambria Math" w:cs="Times New Roman"/>
                          <w:color w:val="000000"/>
                          <w:kern w:val="2"/>
                          <w:sz w:val="20"/>
                          <w:szCs w:val="20"/>
                          <w:vertAlign w:val="baseline"/>
                          <w:lang w:val="en-US" w:bidi="ar-SA"/>
                        </w:rPr>
                        <m:t>α</m:t>
                      </m:r>
                      <m:ctrlPr>
                        <w:rPr>
                          <w:rFonts w:hint="default" w:ascii="Cambria Math" w:hAnsi="Cambria Math" w:cs="Times New Roman"/>
                          <w:i/>
                          <w:iCs/>
                          <w:color w:val="000000"/>
                          <w:kern w:val="2"/>
                          <w:sz w:val="20"/>
                          <w:szCs w:val="20"/>
                          <w:vertAlign w:val="baseline"/>
                          <w:lang w:val="en-US" w:bidi="ar-SA"/>
                        </w:rPr>
                      </m:ctrlPr>
                    </m:e>
                  </m:func>
                  <m:ctrlPr>
                    <w:rPr>
                      <w:rFonts w:hint="default" w:ascii="Cambria Math" w:hAnsi="Cambria Math" w:cs="Times New Roman"/>
                      <w:i/>
                      <w:iCs/>
                      <w:color w:val="000000"/>
                      <w:kern w:val="2"/>
                      <w:sz w:val="20"/>
                      <w:szCs w:val="20"/>
                      <w:vertAlign w:val="baseline"/>
                      <w:lang w:val="en-US" w:bidi="ar-SA"/>
                    </w:rPr>
                  </m:ctrlPr>
                </m:den>
              </m:f>
              <m:r>
                <m:rPr/>
                <w:rPr>
                  <w:rFonts w:hint="default" w:ascii="Cambria Math" w:hAnsi="Cambria Math" w:cs="Times New Roman"/>
                  <w:color w:val="000000"/>
                  <w:kern w:val="2"/>
                  <w:sz w:val="20"/>
                  <w:szCs w:val="20"/>
                  <w:vertAlign w:val="baseline"/>
                  <w:lang w:val="en-US" w:bidi="ar-SA"/>
                </w:rPr>
                <m:t>)</m:t>
              </m:r>
            </m:oMath>
          </w:p>
        </w:tc>
      </w:tr>
    </w:tbl>
    <w:p w14:paraId="0E0F42A2">
      <w:pPr>
        <w:keepNext w:val="0"/>
        <w:keepLines w:val="0"/>
        <w:pageBreakBefore w:val="0"/>
        <w:widowControl w:val="0"/>
        <w:kinsoku/>
        <w:wordWrap/>
        <w:overflowPunct/>
        <w:topLinePunct w:val="0"/>
        <w:autoSpaceDE/>
        <w:autoSpaceDN/>
        <w:bidi w:val="0"/>
        <w:adjustRightInd/>
        <w:snapToGrid w:val="0"/>
        <w:spacing w:line="240" w:lineRule="auto"/>
        <w:textAlignment w:val="auto"/>
        <w:rPr>
          <w:rFonts w:hint="eastAsia"/>
          <w:sz w:val="18"/>
          <w:szCs w:val="21"/>
          <w:lang w:val="en-US" w:eastAsia="zh-CN"/>
        </w:rPr>
      </w:pPr>
      <w:r>
        <w:rPr>
          <w:rFonts w:hint="eastAsia"/>
          <w:sz w:val="18"/>
          <w:szCs w:val="21"/>
          <w:lang w:val="en-US" w:eastAsia="zh-CN"/>
        </w:rPr>
        <w:t xml:space="preserve"> </w:t>
      </w:r>
      <w:r>
        <w:rPr>
          <w:rFonts w:hint="eastAsia"/>
          <w:sz w:val="18"/>
          <w:szCs w:val="21"/>
          <w:lang w:val="en-US" w:eastAsia="zh-CN"/>
        </w:rPr>
        <w:tab/>
      </w:r>
    </w:p>
    <w:p w14:paraId="4370972F">
      <w:pPr>
        <w:spacing w:line="240" w:lineRule="auto"/>
        <w:rPr>
          <w:rFonts w:hint="default"/>
          <w:sz w:val="18"/>
          <w:szCs w:val="21"/>
          <w:lang w:val="en-US" w:eastAsia="zh-CN"/>
        </w:rPr>
      </w:pPr>
      <w:r>
        <w:rPr>
          <w:rFonts w:hint="default"/>
          <w:sz w:val="18"/>
          <w:szCs w:val="21"/>
          <w:lang w:val="en-US" w:eastAsia="zh-CN"/>
        </w:rPr>
        <w:br w:type="page"/>
      </w:r>
    </w:p>
    <w:tbl>
      <w:tblPr>
        <w:tblStyle w:val="7"/>
        <w:tblW w:w="7087" w:type="dxa"/>
        <w:jc w:val="center"/>
        <w:tblBorders>
          <w:top w:val="none" w:color="auto" w:sz="0" w:space="0"/>
          <w:left w:val="none" w:color="auto" w:sz="0" w:space="0"/>
          <w:bottom w:val="none" w:color="auto" w:sz="0" w:space="0"/>
          <w:right w:val="none" w:color="auto" w:sz="0" w:space="0"/>
          <w:insideH w:val="single" w:color="auto" w:sz="4" w:space="0"/>
          <w:insideV w:val="single" w:color="auto" w:sz="4" w:space="0"/>
        </w:tblBorders>
        <w:shd w:val="clear" w:color="auto" w:fill="auto"/>
        <w:tblLayout w:type="fixed"/>
        <w:tblCellMar>
          <w:top w:w="28" w:type="dxa"/>
          <w:left w:w="57" w:type="dxa"/>
          <w:bottom w:w="28" w:type="dxa"/>
          <w:right w:w="57" w:type="dxa"/>
        </w:tblCellMar>
      </w:tblPr>
      <w:tblGrid>
        <w:gridCol w:w="926"/>
        <w:gridCol w:w="926"/>
        <w:gridCol w:w="927"/>
        <w:gridCol w:w="927"/>
        <w:gridCol w:w="3381"/>
      </w:tblGrid>
      <w:tr w14:paraId="0F96073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shd w:val="clear" w:color="auto" w:fill="auto"/>
          <w:tblCellMar>
            <w:top w:w="28" w:type="dxa"/>
            <w:left w:w="57" w:type="dxa"/>
            <w:bottom w:w="28" w:type="dxa"/>
            <w:right w:w="57" w:type="dxa"/>
          </w:tblCellMar>
        </w:tblPrEx>
        <w:trPr>
          <w:jc w:val="center"/>
        </w:trPr>
        <w:tc>
          <w:tcPr>
            <w:tcW w:w="1138" w:type="dxa"/>
            <w:vMerge w:val="restart"/>
            <w:tcBorders>
              <w:top w:val="single" w:color="auto" w:sz="12" w:space="0"/>
            </w:tcBorders>
            <w:shd w:val="clear" w:color="auto" w:fill="auto"/>
            <w:vAlign w:val="center"/>
          </w:tcPr>
          <w:p w14:paraId="24C0D5F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sz w:val="16"/>
                <w:szCs w:val="16"/>
                <w:vertAlign w:val="baseline"/>
                <w:lang w:val="en-US" w:eastAsia="zh-CN"/>
              </w:rPr>
            </w:pPr>
            <w:r>
              <w:rPr>
                <w:rFonts w:hint="default" w:ascii="Times New Roman" w:hAnsi="Times New Roman" w:cs="Times New Roman"/>
                <w:b/>
                <w:bCs/>
                <w:color w:val="000000"/>
                <w:sz w:val="16"/>
                <w:szCs w:val="16"/>
                <w:vertAlign w:val="baseline"/>
                <w:lang w:val="en-US" w:eastAsia="zh-CN"/>
              </w:rPr>
              <w:t>主动土压力</w:t>
            </w:r>
          </w:p>
        </w:tc>
        <w:tc>
          <w:tcPr>
            <w:tcW w:w="1138" w:type="dxa"/>
            <w:vMerge w:val="restart"/>
            <w:tcBorders>
              <w:top w:val="single" w:color="auto" w:sz="12" w:space="0"/>
            </w:tcBorders>
            <w:shd w:val="clear" w:color="auto" w:fill="auto"/>
            <w:vAlign w:val="center"/>
          </w:tcPr>
          <w:p w14:paraId="2BE8313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default" w:ascii="Times New Roman" w:hAnsi="Times New Roman" w:cs="Times New Roman"/>
                <w:color w:val="000000"/>
                <w:sz w:val="16"/>
                <w:szCs w:val="16"/>
                <w:vertAlign w:val="baseline"/>
                <w:lang w:val="en-US" w:eastAsia="zh-CN"/>
              </w:rPr>
              <w:t>土压力强度</w:t>
            </w:r>
            <m:oMath>
              <m:sSub>
                <m:sSubPr>
                  <m:ctrlPr>
                    <w:rPr>
                      <w:rFonts w:hint="default" w:ascii="Cambria Math" w:hAnsi="Cambria Math" w:cs="Times New Roman"/>
                      <w:color w:val="000000"/>
                      <w:sz w:val="16"/>
                      <w:szCs w:val="16"/>
                      <w:vertAlign w:val="baseline"/>
                      <w:lang w:val="en-US" w:eastAsia="zh-CN"/>
                    </w:rPr>
                  </m:ctrlPr>
                </m:sSubPr>
                <m:e>
                  <m:r>
                    <m:rPr>
                      <m:sty m:val="p"/>
                    </m:rPr>
                    <w:rPr>
                      <w:rFonts w:hint="default" w:ascii="Cambria Math" w:hAnsi="Cambria Math" w:cs="Times New Roman"/>
                      <w:color w:val="000000"/>
                      <w:sz w:val="16"/>
                      <w:szCs w:val="16"/>
                      <w:vertAlign w:val="baseline"/>
                      <w:lang w:val="en-US" w:eastAsia="zh-CN"/>
                    </w:rPr>
                    <m:t>e</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color w:val="000000"/>
                      <w:sz w:val="16"/>
                      <w:szCs w:val="16"/>
                      <w:vertAlign w:val="baseline"/>
                      <w:lang w:val="en-US" w:eastAsia="zh-CN"/>
                    </w:rPr>
                  </m:ctrlPr>
                </m:sub>
              </m:sSub>
            </m:oMath>
          </w:p>
        </w:tc>
        <w:tc>
          <w:tcPr>
            <w:tcW w:w="2276" w:type="dxa"/>
            <w:gridSpan w:val="2"/>
            <w:tcBorders>
              <w:top w:val="single" w:color="auto" w:sz="12" w:space="0"/>
            </w:tcBorders>
            <w:shd w:val="clear" w:color="auto" w:fill="auto"/>
            <w:vAlign w:val="center"/>
          </w:tcPr>
          <w:p w14:paraId="5E46812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default" w:ascii="Times New Roman" w:hAnsi="Times New Roman" w:cs="Times New Roman"/>
                <w:color w:val="000000"/>
                <w:sz w:val="16"/>
                <w:szCs w:val="16"/>
                <w:vertAlign w:val="baseline"/>
                <w:lang w:val="en-US" w:eastAsia="zh-CN"/>
              </w:rPr>
              <w:t>水土分算</w:t>
            </w:r>
          </w:p>
        </w:tc>
        <w:tc>
          <w:tcPr>
            <w:tcW w:w="4235" w:type="dxa"/>
            <w:tcBorders>
              <w:top w:val="single" w:color="auto" w:sz="12" w:space="0"/>
            </w:tcBorders>
            <w:shd w:val="clear" w:color="auto" w:fill="auto"/>
            <w:vAlign w:val="center"/>
          </w:tcPr>
          <w:p w14:paraId="1A01BE1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iCs/>
                <w:color w:val="000000"/>
                <w:sz w:val="16"/>
                <w:szCs w:val="16"/>
                <w:vertAlign w:val="baseline"/>
                <w:lang w:val="en-US" w:eastAsia="zh-CN"/>
              </w:rPr>
            </w:pPr>
            <m:oMath>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e</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nary>
                <m:naryPr>
                  <m:chr m:val="∑"/>
                  <m:limLoc m:val="undOvr"/>
                  <m:subHide m:val="1"/>
                  <m:supHide m:val="1"/>
                  <m:ctrlPr>
                    <w:rPr>
                      <w:rFonts w:hint="default" w:ascii="Cambria Math" w:hAnsi="Cambria Math" w:cs="Times New Roman"/>
                      <w:color w:val="000000"/>
                      <w:sz w:val="16"/>
                      <w:szCs w:val="16"/>
                      <w:vertAlign w:val="baseline"/>
                      <w:lang w:val="en-US" w:eastAsia="zh-CN"/>
                    </w:rPr>
                  </m:ctrlPr>
                </m:naryPr>
                <m:sub>
                  <m:ctrlPr>
                    <w:rPr>
                      <w:rFonts w:hint="default" w:ascii="Cambria Math" w:hAnsi="Cambria Math" w:cs="Times New Roman"/>
                      <w:color w:val="000000"/>
                      <w:sz w:val="16"/>
                      <w:szCs w:val="16"/>
                      <w:vertAlign w:val="baseline"/>
                      <w:lang w:val="en-US" w:eastAsia="zh-CN"/>
                    </w:rPr>
                  </m:ctrlPr>
                </m:sub>
                <m:sup>
                  <m:ctrlPr>
                    <w:rPr>
                      <w:rFonts w:hint="default" w:ascii="Cambria Math" w:hAnsi="Cambria Math" w:cs="Times New Roman"/>
                      <w:color w:val="000000"/>
                      <w:sz w:val="16"/>
                      <w:szCs w:val="16"/>
                      <w:vertAlign w:val="baseline"/>
                      <w:lang w:val="en-US" w:eastAsia="zh-CN"/>
                    </w:rPr>
                  </m:ctrlPr>
                </m:sup>
                <m:e>
                  <m:sSup>
                    <m:sSupPr>
                      <m:ctrlPr>
                        <w:rPr>
                          <w:rFonts w:hint="default" w:ascii="Cambria Math" w:hAnsi="Cambria Math" w:cs="Times New Roman"/>
                          <w:color w:val="000000"/>
                          <w:sz w:val="16"/>
                          <w:szCs w:val="16"/>
                          <w:vertAlign w:val="baseline"/>
                          <w:lang w:val="en-US" w:eastAsia="zh-CN"/>
                        </w:rPr>
                      </m:ctrlPr>
                    </m:sSupPr>
                    <m:e>
                      <m:r>
                        <m:rPr/>
                        <w:rPr>
                          <w:rFonts w:hint="default" w:ascii="Cambria Math" w:hAnsi="Cambria Math" w:cs="Times New Roman"/>
                          <w:color w:val="000000"/>
                          <w:sz w:val="16"/>
                          <w:szCs w:val="16"/>
                          <w:vertAlign w:val="baseline"/>
                          <w:lang w:val="en-US"/>
                        </w:rPr>
                        <m:t>γ</m:t>
                      </m:r>
                      <m:ctrlPr>
                        <w:rPr>
                          <w:rFonts w:hint="default" w:ascii="Cambria Math" w:hAnsi="Cambria Math" w:cs="Times New Roman"/>
                          <w:color w:val="000000"/>
                          <w:sz w:val="16"/>
                          <w:szCs w:val="16"/>
                          <w:vertAlign w:val="baseline"/>
                          <w:lang w:val="en-US" w:eastAsia="zh-CN"/>
                        </w:rPr>
                      </m:ctrlPr>
                    </m:e>
                    <m:sup>
                      <m:r>
                        <m:rPr>
                          <m:sty m:val="p"/>
                        </m:rPr>
                        <w:rPr>
                          <w:rFonts w:hint="default" w:ascii="Cambria Math" w:hAnsi="Cambria Math" w:cs="Times New Roman"/>
                          <w:color w:val="000000"/>
                          <w:sz w:val="16"/>
                          <w:szCs w:val="16"/>
                          <w:vertAlign w:val="baseline"/>
                          <w:lang w:val="en-US" w:eastAsia="zh-CN"/>
                        </w:rPr>
                        <m:t>'</m:t>
                      </m:r>
                      <m:ctrlPr>
                        <w:rPr>
                          <w:rFonts w:hint="default" w:ascii="Cambria Math" w:hAnsi="Cambria Math" w:cs="Times New Roman"/>
                          <w:color w:val="000000"/>
                          <w:sz w:val="16"/>
                          <w:szCs w:val="16"/>
                          <w:vertAlign w:val="baseline"/>
                          <w:lang w:val="en-US" w:eastAsia="zh-CN"/>
                        </w:rPr>
                      </m:ctrlPr>
                    </m:sup>
                  </m:sSup>
                  <m:r>
                    <m:rPr/>
                    <w:rPr>
                      <w:rFonts w:hint="default" w:ascii="Cambria Math" w:hAnsi="Cambria Math" w:cs="Times New Roman"/>
                      <w:color w:val="000000"/>
                      <w:sz w:val="16"/>
                      <w:szCs w:val="16"/>
                      <w:vertAlign w:val="baseline"/>
                      <w:lang w:val="en-US" w:eastAsia="zh-CN"/>
                    </w:rPr>
                    <m:t>ℎ</m:t>
                  </m:r>
                  <m:ctrlPr>
                    <w:rPr>
                      <w:rFonts w:hint="default" w:ascii="Cambria Math" w:hAnsi="Cambria Math" w:cs="Times New Roman"/>
                      <w:color w:val="000000"/>
                      <w:sz w:val="16"/>
                      <w:szCs w:val="16"/>
                      <w:vertAlign w:val="baseline"/>
                      <w:lang w:val="en-US" w:eastAsia="zh-CN"/>
                    </w:rPr>
                  </m:ctrlPr>
                </m:e>
              </m:nary>
              <m:r>
                <m:rPr>
                  <m:sty m:val="p"/>
                </m:rPr>
                <w:rPr>
                  <w:rFonts w:hint="default" w:ascii="Cambria Math" w:hAnsi="Cambria Math" w:cs="Times New Roman"/>
                  <w:color w:val="000000"/>
                  <w:sz w:val="16"/>
                  <w:szCs w:val="16"/>
                  <w:vertAlign w:val="baseline"/>
                  <w:lang w:val="en-US" w:eastAsia="zh-CN"/>
                </w:rPr>
                <m:t>+</m:t>
              </m:r>
              <m:r>
                <m:rPr/>
                <w:rPr>
                  <w:rFonts w:hint="default" w:ascii="Cambria Math" w:hAnsi="Cambria Math" w:cs="Times New Roman"/>
                  <w:color w:val="000000"/>
                  <w:sz w:val="16"/>
                  <w:szCs w:val="16"/>
                  <w:vertAlign w:val="baseline"/>
                  <w:lang w:val="en-US" w:eastAsia="zh-CN"/>
                </w:rPr>
                <m:t>q</m:t>
              </m:r>
              <m:r>
                <m:rPr>
                  <m:sty m:val="p"/>
                </m:rPr>
                <w:rPr>
                  <w:rFonts w:hint="default" w:ascii="Cambria Math" w:hAnsi="Cambria Math" w:cs="Times New Roman"/>
                  <w:color w:val="000000"/>
                  <w:sz w:val="16"/>
                  <w:szCs w:val="16"/>
                  <w:vertAlign w:val="baseline"/>
                  <w:lang w:val="en-US" w:eastAsia="zh-CN"/>
                </w:rPr>
                <m:t>)</m:t>
              </m:r>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−2</m:t>
              </m:r>
              <m:r>
                <m:rPr/>
                <w:rPr>
                  <w:rFonts w:hint="default" w:ascii="Cambria Math" w:hAnsi="Cambria Math" w:cs="Times New Roman"/>
                  <w:color w:val="000000"/>
                  <w:sz w:val="16"/>
                  <w:szCs w:val="16"/>
                  <w:vertAlign w:val="baseline"/>
                  <w:lang w:val="en-US" w:eastAsia="zh-CN"/>
                </w:rPr>
                <m:t>c</m:t>
              </m:r>
              <m:rad>
                <m:radPr>
                  <m:degHide m:val="1"/>
                  <m:ctrlPr>
                    <w:rPr>
                      <w:rFonts w:hint="default" w:ascii="Cambria Math" w:hAnsi="Cambria Math" w:cs="Times New Roman"/>
                      <w:i/>
                      <w:iCs/>
                      <w:color w:val="000000"/>
                      <w:sz w:val="16"/>
                      <w:szCs w:val="16"/>
                      <w:vertAlign w:val="baseline"/>
                      <w:lang w:val="en-US" w:eastAsia="zh-CN"/>
                    </w:rPr>
                  </m:ctrlPr>
                </m:radPr>
                <m:deg>
                  <m:ctrlPr>
                    <w:rPr>
                      <w:rFonts w:hint="default" w:ascii="Cambria Math" w:hAnsi="Cambria Math" w:cs="Times New Roman"/>
                      <w:i/>
                      <w:iCs/>
                      <w:color w:val="000000"/>
                      <w:sz w:val="16"/>
                      <w:szCs w:val="16"/>
                      <w:vertAlign w:val="baseline"/>
                      <w:lang w:val="en-US" w:eastAsia="zh-CN"/>
                    </w:rPr>
                  </m:ctrlPr>
                </m:deg>
                <m:e>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color w:val="000000"/>
                          <w:sz w:val="16"/>
                          <w:szCs w:val="16"/>
                          <w:vertAlign w:val="baseline"/>
                          <w:lang w:val="en-US" w:eastAsia="zh-CN"/>
                        </w:rPr>
                      </m:ctrlPr>
                    </m:sub>
                  </m:sSub>
                  <m:ctrlPr>
                    <w:rPr>
                      <w:rFonts w:hint="default" w:ascii="Cambria Math" w:hAnsi="Cambria Math" w:cs="Times New Roman"/>
                      <w:i/>
                      <w:iCs/>
                      <w:color w:val="000000"/>
                      <w:sz w:val="16"/>
                      <w:szCs w:val="16"/>
                      <w:vertAlign w:val="baseline"/>
                      <w:lang w:val="en-US" w:eastAsia="zh-CN"/>
                    </w:rPr>
                  </m:ctrlPr>
                </m:e>
              </m:rad>
            </m:oMath>
            <w:r>
              <w:rPr>
                <w:rFonts w:hint="default" w:ascii="Times New Roman" w:hAnsi="Times New Roman" w:cs="Times New Roman"/>
                <w:i w:val="0"/>
                <w:iCs/>
                <w:color w:val="000000"/>
                <w:sz w:val="16"/>
                <w:szCs w:val="16"/>
                <w:vertAlign w:val="baseline"/>
                <w:lang w:val="en-US" w:eastAsia="zh-CN"/>
              </w:rPr>
              <w:t xml:space="preserve"> , </w:t>
            </w:r>
            <m:oMath>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e</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w</m:t>
                  </m:r>
                  <m:ctrlPr>
                    <w:rPr>
                      <w:rFonts w:hint="default" w:ascii="Cambria Math" w:hAnsi="Cambria Math" w:cs="Times New Roman"/>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sSub>
                <m:sSubPr>
                  <m:ctrlPr>
                    <w:rPr>
                      <w:rFonts w:hint="default" w:ascii="Cambria Math" w:hAnsi="Cambria Math" w:cs="Times New Roman"/>
                      <w:b w:val="0"/>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rPr>
                    <m:t>γ</m:t>
                  </m:r>
                  <m:ctrlPr>
                    <w:rPr>
                      <w:rFonts w:hint="default" w:ascii="Cambria Math" w:hAnsi="Cambria Math" w:cs="Times New Roman"/>
                      <w:b w:val="0"/>
                      <w:i w:val="0"/>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w</m:t>
                  </m:r>
                  <m:ctrlPr>
                    <w:rPr>
                      <w:rFonts w:hint="default" w:ascii="Cambria Math" w:hAnsi="Cambria Math" w:cs="Times New Roman"/>
                      <w:b w:val="0"/>
                      <w:i w:val="0"/>
                      <w:color w:val="000000"/>
                      <w:sz w:val="16"/>
                      <w:szCs w:val="16"/>
                      <w:vertAlign w:val="baseline"/>
                      <w:lang w:val="en-US" w:eastAsia="zh-CN"/>
                    </w:rPr>
                  </m:ctrlPr>
                </m:sub>
              </m:sSub>
              <m:sSub>
                <m:sSubPr>
                  <m:ctrlPr>
                    <w:rPr>
                      <w:rFonts w:hint="default" w:ascii="Cambria Math" w:hAnsi="Cambria Math" w:cs="Times New Roman"/>
                      <w:b w:val="0"/>
                      <w:i w:val="0"/>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ℎ</m:t>
                  </m:r>
                  <m:ctrlPr>
                    <w:rPr>
                      <w:rFonts w:hint="default" w:ascii="Cambria Math" w:hAnsi="Cambria Math" w:cs="Times New Roman"/>
                      <w:b w:val="0"/>
                      <w:i w:val="0"/>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w</m:t>
                  </m:r>
                  <m:ctrlPr>
                    <w:rPr>
                      <w:rFonts w:hint="default" w:ascii="Cambria Math" w:hAnsi="Cambria Math" w:cs="Times New Roman"/>
                      <w:b w:val="0"/>
                      <w:i w:val="0"/>
                      <w:color w:val="000000"/>
                      <w:sz w:val="16"/>
                      <w:szCs w:val="16"/>
                      <w:vertAlign w:val="baseline"/>
                      <w:lang w:val="en-US" w:eastAsia="zh-CN"/>
                    </w:rPr>
                  </m:ctrlPr>
                </m:sub>
              </m:sSub>
            </m:oMath>
          </w:p>
        </w:tc>
      </w:tr>
      <w:tr w14:paraId="5D55B6C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shd w:val="clear" w:color="auto" w:fill="auto"/>
          <w:tblCellMar>
            <w:top w:w="28" w:type="dxa"/>
            <w:left w:w="57" w:type="dxa"/>
            <w:bottom w:w="28" w:type="dxa"/>
            <w:right w:w="57" w:type="dxa"/>
          </w:tblCellMar>
        </w:tblPrEx>
        <w:trPr>
          <w:trHeight w:val="90" w:hRule="atLeast"/>
          <w:jc w:val="center"/>
        </w:trPr>
        <w:tc>
          <w:tcPr>
            <w:tcW w:w="1138" w:type="dxa"/>
            <w:vMerge w:val="continue"/>
            <w:shd w:val="clear" w:color="auto" w:fill="auto"/>
            <w:vAlign w:val="center"/>
          </w:tcPr>
          <w:p w14:paraId="0A5A6E1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w:p>
        </w:tc>
        <w:tc>
          <w:tcPr>
            <w:tcW w:w="1138" w:type="dxa"/>
            <w:vMerge w:val="continue"/>
            <w:shd w:val="clear" w:color="auto" w:fill="auto"/>
            <w:vAlign w:val="center"/>
          </w:tcPr>
          <w:p w14:paraId="0374D17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color w:val="000000"/>
                <w:sz w:val="16"/>
                <w:szCs w:val="16"/>
                <w:vertAlign w:val="baseline"/>
                <w:lang w:val="en-US" w:eastAsia="zh-CN"/>
                <w:oMath/>
              </w:rPr>
            </w:pPr>
          </w:p>
        </w:tc>
        <w:tc>
          <w:tcPr>
            <w:tcW w:w="2276" w:type="dxa"/>
            <w:gridSpan w:val="2"/>
            <w:shd w:val="clear" w:color="auto" w:fill="auto"/>
            <w:vAlign w:val="center"/>
          </w:tcPr>
          <w:p w14:paraId="2F5F4EE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default" w:ascii="Times New Roman" w:hAnsi="Times New Roman" w:cs="Times New Roman"/>
                <w:color w:val="000000"/>
                <w:sz w:val="16"/>
                <w:szCs w:val="16"/>
                <w:vertAlign w:val="baseline"/>
                <w:lang w:val="en-US" w:eastAsia="zh-CN"/>
              </w:rPr>
              <w:t>水土合算</w:t>
            </w:r>
          </w:p>
        </w:tc>
        <w:tc>
          <w:tcPr>
            <w:tcW w:w="4235" w:type="dxa"/>
            <w:shd w:val="clear" w:color="auto" w:fill="auto"/>
            <w:vAlign w:val="center"/>
          </w:tcPr>
          <w:p w14:paraId="6B8E8F7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m:oMathPara>
              <m:oMath>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e</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nary>
                  <m:naryPr>
                    <m:chr m:val="∑"/>
                    <m:limLoc m:val="undOvr"/>
                    <m:subHide m:val="1"/>
                    <m:supHide m:val="1"/>
                    <m:ctrlPr>
                      <w:rPr>
                        <w:rFonts w:hint="default" w:ascii="Cambria Math" w:hAnsi="Cambria Math" w:cs="Times New Roman"/>
                        <w:color w:val="000000"/>
                        <w:sz w:val="16"/>
                        <w:szCs w:val="16"/>
                        <w:vertAlign w:val="baseline"/>
                        <w:lang w:val="en-US" w:eastAsia="zh-CN"/>
                      </w:rPr>
                    </m:ctrlPr>
                  </m:naryPr>
                  <m:sub>
                    <m:ctrlPr>
                      <w:rPr>
                        <w:rFonts w:hint="default" w:ascii="Cambria Math" w:hAnsi="Cambria Math" w:cs="Times New Roman"/>
                        <w:color w:val="000000"/>
                        <w:sz w:val="16"/>
                        <w:szCs w:val="16"/>
                        <w:vertAlign w:val="baseline"/>
                        <w:lang w:val="en-US" w:eastAsia="zh-CN"/>
                      </w:rPr>
                    </m:ctrlPr>
                  </m:sub>
                  <m:sup>
                    <m:ctrlPr>
                      <w:rPr>
                        <w:rFonts w:hint="default" w:ascii="Cambria Math" w:hAnsi="Cambria Math" w:cs="Times New Roman"/>
                        <w:color w:val="000000"/>
                        <w:sz w:val="16"/>
                        <w:szCs w:val="16"/>
                        <w:vertAlign w:val="baseline"/>
                        <w:lang w:val="en-US" w:eastAsia="zh-CN"/>
                      </w:rPr>
                    </m:ctrlPr>
                  </m:sup>
                  <m:e>
                    <m:sSub>
                      <m:sSubPr>
                        <m:ctrlPr>
                          <w:rPr>
                            <w:rFonts w:hint="default" w:ascii="Cambria Math" w:hAnsi="Cambria Math" w:cs="Times New Roman"/>
                            <w:i/>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rPr>
                          <m:t>γ</m:t>
                        </m:r>
                        <m:ctrlPr>
                          <w:rPr>
                            <w:rFonts w:hint="default" w:ascii="Cambria Math" w:hAnsi="Cambria Math" w:cs="Times New Roman"/>
                            <w:i/>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sat</m:t>
                        </m:r>
                        <m:ctrlPr>
                          <w:rPr>
                            <w:rFonts w:hint="default" w:ascii="Cambria Math" w:hAnsi="Cambria Math" w:cs="Times New Roman"/>
                            <w:i/>
                            <w:color w:val="000000"/>
                            <w:sz w:val="16"/>
                            <w:szCs w:val="16"/>
                            <w:vertAlign w:val="baseline"/>
                            <w:lang w:val="en-US" w:eastAsia="zh-CN"/>
                          </w:rPr>
                        </m:ctrlPr>
                      </m:sub>
                    </m:sSub>
                    <m:r>
                      <m:rPr/>
                      <w:rPr>
                        <w:rFonts w:hint="default" w:ascii="Cambria Math" w:hAnsi="Cambria Math" w:cs="Times New Roman"/>
                        <w:color w:val="000000"/>
                        <w:sz w:val="16"/>
                        <w:szCs w:val="16"/>
                        <w:vertAlign w:val="baseline"/>
                        <w:lang w:val="en-US" w:eastAsia="zh-CN"/>
                      </w:rPr>
                      <m:t>ℎ</m:t>
                    </m:r>
                    <m:ctrlPr>
                      <w:rPr>
                        <w:rFonts w:hint="default" w:ascii="Cambria Math" w:hAnsi="Cambria Math" w:cs="Times New Roman"/>
                        <w:color w:val="000000"/>
                        <w:sz w:val="16"/>
                        <w:szCs w:val="16"/>
                        <w:vertAlign w:val="baseline"/>
                        <w:lang w:val="en-US" w:eastAsia="zh-CN"/>
                      </w:rPr>
                    </m:ctrlPr>
                  </m:e>
                </m:nary>
                <m:r>
                  <m:rPr>
                    <m:sty m:val="p"/>
                  </m:rPr>
                  <w:rPr>
                    <w:rFonts w:hint="default" w:ascii="Cambria Math" w:hAnsi="Cambria Math" w:cs="Times New Roman"/>
                    <w:color w:val="000000"/>
                    <w:sz w:val="16"/>
                    <w:szCs w:val="16"/>
                    <w:vertAlign w:val="baseline"/>
                    <w:lang w:val="en-US" w:eastAsia="zh-CN"/>
                  </w:rPr>
                  <m:t>+</m:t>
                </m:r>
                <m:r>
                  <m:rPr/>
                  <w:rPr>
                    <w:rFonts w:hint="default" w:ascii="Cambria Math" w:hAnsi="Cambria Math" w:cs="Times New Roman"/>
                    <w:color w:val="000000"/>
                    <w:sz w:val="16"/>
                    <w:szCs w:val="16"/>
                    <w:vertAlign w:val="baseline"/>
                    <w:lang w:val="en-US" w:eastAsia="zh-CN"/>
                  </w:rPr>
                  <m:t>q</m:t>
                </m:r>
                <m:r>
                  <m:rPr>
                    <m:sty m:val="p"/>
                  </m:rPr>
                  <w:rPr>
                    <w:rFonts w:hint="default" w:ascii="Cambria Math" w:hAnsi="Cambria Math" w:cs="Times New Roman"/>
                    <w:color w:val="000000"/>
                    <w:sz w:val="16"/>
                    <w:szCs w:val="16"/>
                    <w:vertAlign w:val="baseline"/>
                    <w:lang w:val="en-US" w:eastAsia="zh-CN"/>
                  </w:rPr>
                  <m:t>)</m:t>
                </m:r>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−2</m:t>
                </m:r>
                <m:r>
                  <m:rPr/>
                  <w:rPr>
                    <w:rFonts w:hint="default" w:ascii="Cambria Math" w:hAnsi="Cambria Math" w:cs="Times New Roman"/>
                    <w:color w:val="000000"/>
                    <w:sz w:val="16"/>
                    <w:szCs w:val="16"/>
                    <w:vertAlign w:val="baseline"/>
                    <w:lang w:val="en-US" w:eastAsia="zh-CN"/>
                  </w:rPr>
                  <m:t>c</m:t>
                </m:r>
                <m:rad>
                  <m:radPr>
                    <m:degHide m:val="1"/>
                    <m:ctrlPr>
                      <w:rPr>
                        <w:rFonts w:hint="default" w:ascii="Cambria Math" w:hAnsi="Cambria Math" w:cs="Times New Roman"/>
                        <w:i/>
                        <w:iCs/>
                        <w:color w:val="000000"/>
                        <w:sz w:val="16"/>
                        <w:szCs w:val="16"/>
                        <w:vertAlign w:val="baseline"/>
                        <w:lang w:val="en-US" w:eastAsia="zh-CN"/>
                      </w:rPr>
                    </m:ctrlPr>
                  </m:radPr>
                  <m:deg>
                    <m:ctrlPr>
                      <w:rPr>
                        <w:rFonts w:hint="default" w:ascii="Cambria Math" w:hAnsi="Cambria Math" w:cs="Times New Roman"/>
                        <w:i/>
                        <w:iCs/>
                        <w:color w:val="000000"/>
                        <w:sz w:val="16"/>
                        <w:szCs w:val="16"/>
                        <w:vertAlign w:val="baseline"/>
                        <w:lang w:val="en-US" w:eastAsia="zh-CN"/>
                      </w:rPr>
                    </m:ctrlPr>
                  </m:deg>
                  <m:e>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color w:val="000000"/>
                            <w:sz w:val="16"/>
                            <w:szCs w:val="16"/>
                            <w:vertAlign w:val="baseline"/>
                            <w:lang w:val="en-US" w:eastAsia="zh-CN"/>
                          </w:rPr>
                        </m:ctrlPr>
                      </m:sub>
                    </m:sSub>
                    <m:ctrlPr>
                      <w:rPr>
                        <w:rFonts w:hint="default" w:ascii="Cambria Math" w:hAnsi="Cambria Math" w:cs="Times New Roman"/>
                        <w:i/>
                        <w:iCs/>
                        <w:color w:val="000000"/>
                        <w:sz w:val="16"/>
                        <w:szCs w:val="16"/>
                        <w:vertAlign w:val="baseline"/>
                        <w:lang w:val="en-US" w:eastAsia="zh-CN"/>
                      </w:rPr>
                    </m:ctrlPr>
                  </m:e>
                </m:rad>
              </m:oMath>
            </m:oMathPara>
          </w:p>
        </w:tc>
      </w:tr>
      <w:tr w14:paraId="358DA0CF">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57" w:type="dxa"/>
            <w:bottom w:w="28" w:type="dxa"/>
            <w:right w:w="57" w:type="dxa"/>
          </w:tblCellMar>
        </w:tblPrEx>
        <w:trPr>
          <w:trHeight w:val="90" w:hRule="atLeast"/>
          <w:jc w:val="center"/>
        </w:trPr>
        <w:tc>
          <w:tcPr>
            <w:tcW w:w="1138" w:type="dxa"/>
            <w:vMerge w:val="continue"/>
            <w:shd w:val="clear" w:color="auto" w:fill="auto"/>
            <w:vAlign w:val="center"/>
          </w:tcPr>
          <w:p w14:paraId="1808027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w:p>
        </w:tc>
        <w:tc>
          <w:tcPr>
            <w:tcW w:w="1138" w:type="dxa"/>
            <w:vMerge w:val="restart"/>
            <w:shd w:val="clear" w:color="auto" w:fill="auto"/>
            <w:vAlign w:val="center"/>
          </w:tcPr>
          <w:p w14:paraId="0600830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w:r>
              <w:rPr>
                <w:rFonts w:hint="default" w:ascii="Times New Roman" w:hAnsi="Times New Roman" w:cs="Times New Roman"/>
                <w:i w:val="0"/>
                <w:color w:val="000000"/>
                <w:kern w:val="2"/>
                <w:sz w:val="16"/>
                <w:szCs w:val="16"/>
                <w:vertAlign w:val="baseline"/>
                <w:lang w:val="en-US" w:eastAsia="zh-CN" w:bidi="ar-SA"/>
              </w:rPr>
              <w:t>计算土压力</w:t>
            </w:r>
          </w:p>
          <w:p w14:paraId="20C636B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m:oMathPara>
              <m:oMath>
                <m:sSub>
                  <m:sSubPr>
                    <m:ctrlPr>
                      <w:rPr>
                        <w:rFonts w:hint="default" w:ascii="Cambria Math" w:hAnsi="Cambria Math" w:cs="Times New Roman"/>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i w:val="0"/>
                        <w:color w:val="000000"/>
                        <w:kern w:val="2"/>
                        <w:sz w:val="16"/>
                        <w:szCs w:val="16"/>
                        <w:vertAlign w:val="baseline"/>
                        <w:lang w:val="en-US" w:eastAsia="zh-CN" w:bidi="ar-SA"/>
                      </w:rPr>
                    </m:ctrlPr>
                  </m:sub>
                </m:sSub>
              </m:oMath>
            </m:oMathPara>
          </w:p>
        </w:tc>
        <w:tc>
          <w:tcPr>
            <w:tcW w:w="2276" w:type="dxa"/>
            <w:gridSpan w:val="2"/>
            <w:shd w:val="clear" w:color="auto" w:fill="auto"/>
            <w:vAlign w:val="center"/>
          </w:tcPr>
          <w:p w14:paraId="4F74F1C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i/>
                <w:color w:val="000000"/>
                <w:kern w:val="2"/>
                <w:sz w:val="16"/>
                <w:szCs w:val="16"/>
                <w:vertAlign w:val="baseline"/>
                <w:lang w:val="en-US" w:eastAsia="zh-CN" w:bidi="ar-SA"/>
                <w:oMath/>
              </w:rPr>
            </w:pPr>
            <w:r>
              <w:rPr>
                <w:rFonts w:hint="default" w:ascii="Times New Roman" w:hAnsi="Times New Roman" w:cs="Times New Roman"/>
                <w:i w:val="0"/>
                <w:iCs w:val="0"/>
                <w:color w:val="000000"/>
                <w:kern w:val="2"/>
                <w:sz w:val="16"/>
                <w:szCs w:val="16"/>
                <w:vertAlign w:val="baseline"/>
                <w:lang w:val="en-US" w:eastAsia="zh-CN" w:bidi="ar-SA"/>
              </w:rPr>
              <w:t>砂土</w:t>
            </w:r>
            <m:oMath>
              <m:r>
                <m:rPr/>
                <w:rPr>
                  <w:rFonts w:hint="default" w:ascii="Cambria Math" w:hAnsi="Cambria Math" w:cs="Times New Roman"/>
                  <w:color w:val="000000"/>
                  <w:kern w:val="2"/>
                  <w:sz w:val="16"/>
                  <w:szCs w:val="16"/>
                  <w:vertAlign w:val="baseline"/>
                  <w:lang w:val="en-US" w:eastAsia="zh-CN" w:bidi="ar-SA"/>
                </w:rPr>
                <m:t>c</m:t>
              </m:r>
              <m:r>
                <m:rPr>
                  <m:sty m:val="p"/>
                </m:rPr>
                <w:rPr>
                  <w:rFonts w:hint="default" w:ascii="Cambria Math" w:hAnsi="Cambria Math" w:cs="Times New Roman"/>
                  <w:color w:val="000000"/>
                  <w:kern w:val="2"/>
                  <w:sz w:val="16"/>
                  <w:szCs w:val="16"/>
                  <w:vertAlign w:val="baseline"/>
                  <w:lang w:val="en-US" w:eastAsia="zh-CN" w:bidi="ar-SA"/>
                </w:rPr>
                <m:t>=0</m:t>
              </m:r>
            </m:oMath>
          </w:p>
        </w:tc>
        <w:tc>
          <w:tcPr>
            <w:tcW w:w="4235" w:type="dxa"/>
            <w:shd w:val="clear" w:color="auto" w:fill="auto"/>
            <w:vAlign w:val="center"/>
          </w:tcPr>
          <w:p w14:paraId="3DFB74C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iCs/>
                <w:color w:val="000000"/>
                <w:kern w:val="2"/>
                <w:sz w:val="16"/>
                <w:szCs w:val="16"/>
                <w:vertAlign w:val="baseline"/>
                <w:lang w:val="en-US" w:eastAsia="zh-CN" w:bidi="ar-SA"/>
              </w:rPr>
            </w:pPr>
            <m:oMathPara>
              <m:oMath>
                <m:sSub>
                  <m:sSubPr>
                    <m:ctrlPr>
                      <w:rPr>
                        <w:rFonts w:hint="default" w:ascii="Cambria Math" w:hAnsi="Cambria Math" w:cs="Times New Roman"/>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i w:val="0"/>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i w:val="0"/>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i w:val="0"/>
                        <w:color w:val="000000"/>
                        <w:kern w:val="2"/>
                        <w:sz w:val="16"/>
                        <w:szCs w:val="16"/>
                        <w:vertAlign w:val="baseline"/>
                        <w:lang w:val="en-US" w:eastAsia="zh-CN" w:bidi="ar-SA"/>
                      </w:rPr>
                    </m:ctrlPr>
                  </m:num>
                  <m:den>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i w:val="0"/>
                        <w:color w:val="000000"/>
                        <w:kern w:val="2"/>
                        <w:sz w:val="16"/>
                        <w:szCs w:val="16"/>
                        <w:vertAlign w:val="baseline"/>
                        <w:lang w:val="en-US" w:eastAsia="zh-CN" w:bidi="ar-SA"/>
                      </w:rPr>
                    </m:ctrlPr>
                  </m:den>
                </m:f>
                <m:r>
                  <m:rPr/>
                  <w:rPr>
                    <w:rFonts w:hint="default" w:ascii="Cambria Math" w:hAnsi="Cambria Math" w:cs="Times New Roman"/>
                    <w:color w:val="000000"/>
                    <w:sz w:val="16"/>
                    <w:szCs w:val="16"/>
                    <w:vertAlign w:val="baseline"/>
                    <w:lang w:val="en-US"/>
                  </w:rPr>
                  <m:t>γ</m:t>
                </m:r>
                <m:sSup>
                  <m:sSupPr>
                    <m:ctrlPr>
                      <w:rPr>
                        <w:rFonts w:hint="default" w:ascii="Cambria Math" w:hAnsi="Cambria Math" w:cs="Times New Roman"/>
                        <w:i/>
                        <w:color w:val="000000"/>
                        <w:sz w:val="16"/>
                        <w:szCs w:val="16"/>
                        <w:vertAlign w:val="baseline"/>
                        <w:lang w:val="en-US"/>
                      </w:rPr>
                    </m:ctrlPr>
                  </m:sSupPr>
                  <m:e>
                    <m:r>
                      <m:rPr/>
                      <w:rPr>
                        <w:rFonts w:hint="default" w:ascii="Cambria Math" w:hAnsi="Cambria Math" w:cs="Times New Roman"/>
                        <w:color w:val="000000"/>
                        <w:sz w:val="16"/>
                        <w:szCs w:val="16"/>
                        <w:vertAlign w:val="baseline"/>
                        <w:lang w:val="en-US"/>
                      </w:rPr>
                      <m:t>H</m:t>
                    </m:r>
                    <m:ctrlPr>
                      <w:rPr>
                        <w:rFonts w:hint="default" w:ascii="Cambria Math" w:hAnsi="Cambria Math" w:cs="Times New Roman"/>
                        <w:i/>
                        <w:color w:val="000000"/>
                        <w:sz w:val="16"/>
                        <w:szCs w:val="16"/>
                        <w:vertAlign w:val="baseline"/>
                        <w:lang w:val="en-US"/>
                      </w:rPr>
                    </m:ctrlPr>
                  </m:e>
                  <m:sup>
                    <m:r>
                      <m:rPr/>
                      <w:rPr>
                        <w:rFonts w:hint="default" w:ascii="Cambria Math" w:hAnsi="Cambria Math" w:cs="Times New Roman"/>
                        <w:color w:val="000000"/>
                        <w:sz w:val="16"/>
                        <w:szCs w:val="16"/>
                        <w:vertAlign w:val="baseline"/>
                        <w:lang w:val="en-US"/>
                      </w:rPr>
                      <m:t>2</m:t>
                    </m:r>
                    <m:ctrlPr>
                      <w:rPr>
                        <w:rFonts w:hint="default" w:ascii="Cambria Math" w:hAnsi="Cambria Math" w:cs="Times New Roman"/>
                        <w:i/>
                        <w:color w:val="000000"/>
                        <w:sz w:val="16"/>
                        <w:szCs w:val="16"/>
                        <w:vertAlign w:val="baseline"/>
                        <w:lang w:val="en-US"/>
                      </w:rPr>
                    </m:ctrlPr>
                  </m:sup>
                </m:sSup>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r>
                  <m:rPr/>
                  <w:rPr>
                    <w:rFonts w:hint="default" w:ascii="Cambria Math" w:hAnsi="Cambria Math" w:cs="Times New Roman"/>
                    <w:color w:val="000000"/>
                    <w:sz w:val="16"/>
                    <w:szCs w:val="16"/>
                    <w:vertAlign w:val="baseline"/>
                    <w:lang w:val="en-US" w:eastAsia="zh-CN"/>
                  </w:rPr>
                  <m:t>qH</m:t>
                </m:r>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color w:val="000000"/>
                        <w:sz w:val="16"/>
                        <w:szCs w:val="16"/>
                        <w:vertAlign w:val="baseline"/>
                        <w:lang w:val="en-US" w:eastAsia="zh-CN"/>
                      </w:rPr>
                    </m:ctrlPr>
                  </m:sub>
                </m:sSub>
              </m:oMath>
            </m:oMathPara>
          </w:p>
        </w:tc>
      </w:tr>
      <w:tr w14:paraId="12D90DA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57" w:type="dxa"/>
            <w:bottom w:w="28" w:type="dxa"/>
            <w:right w:w="57" w:type="dxa"/>
          </w:tblCellMar>
        </w:tblPrEx>
        <w:trPr>
          <w:trHeight w:val="90" w:hRule="atLeast"/>
          <w:jc w:val="center"/>
        </w:trPr>
        <w:tc>
          <w:tcPr>
            <w:tcW w:w="1138" w:type="dxa"/>
            <w:vMerge w:val="continue"/>
            <w:shd w:val="clear" w:color="auto" w:fill="auto"/>
            <w:vAlign w:val="center"/>
          </w:tcPr>
          <w:p w14:paraId="67EB6E3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w:p>
        </w:tc>
        <w:tc>
          <w:tcPr>
            <w:tcW w:w="1138" w:type="dxa"/>
            <w:vMerge w:val="continue"/>
            <w:shd w:val="clear" w:color="auto" w:fill="auto"/>
            <w:vAlign w:val="center"/>
          </w:tcPr>
          <w:p w14:paraId="626C872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w:p>
        </w:tc>
        <w:tc>
          <w:tcPr>
            <w:tcW w:w="1138" w:type="dxa"/>
            <w:vMerge w:val="restart"/>
            <w:shd w:val="clear" w:color="auto" w:fill="auto"/>
            <w:vAlign w:val="center"/>
          </w:tcPr>
          <w:p w14:paraId="3569852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w:r>
              <w:rPr>
                <w:rFonts w:hint="default" w:ascii="Times New Roman" w:hAnsi="Times New Roman" w:cs="Times New Roman"/>
                <w:i w:val="0"/>
                <w:color w:val="000000"/>
                <w:kern w:val="2"/>
                <w:sz w:val="16"/>
                <w:szCs w:val="16"/>
                <w:vertAlign w:val="baseline"/>
                <w:lang w:val="en-US" w:eastAsia="zh-CN" w:bidi="ar-SA"/>
              </w:rPr>
              <w:t>黏性土</w:t>
            </w:r>
          </w:p>
          <w:p w14:paraId="78844C5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i w:val="0"/>
                <w:color w:val="000000"/>
                <w:kern w:val="2"/>
                <w:sz w:val="16"/>
                <w:szCs w:val="16"/>
                <w:vertAlign w:val="baseline"/>
                <w:lang w:val="en-US" w:eastAsia="zh-CN" w:bidi="ar-SA"/>
              </w:rPr>
            </w:pPr>
            <m:oMathPara>
              <m:oMath>
                <m:r>
                  <m:rPr/>
                  <w:rPr>
                    <w:rFonts w:hint="default" w:ascii="Cambria Math" w:hAnsi="Cambria Math" w:cs="Times New Roman"/>
                    <w:color w:val="000000"/>
                    <w:kern w:val="2"/>
                    <w:sz w:val="16"/>
                    <w:szCs w:val="16"/>
                    <w:vertAlign w:val="baseline"/>
                    <w:lang w:val="en-US" w:eastAsia="zh-CN" w:bidi="ar-SA"/>
                  </w:rPr>
                  <m:t>c</m:t>
                </m:r>
                <m:r>
                  <m:rPr>
                    <m:sty m:val="p"/>
                  </m:rPr>
                  <w:rPr>
                    <w:rFonts w:hint="default" w:ascii="Cambria Math" w:hAnsi="Cambria Math" w:cs="Times New Roman"/>
                    <w:color w:val="000000"/>
                    <w:kern w:val="2"/>
                    <w:sz w:val="16"/>
                    <w:szCs w:val="16"/>
                    <w:vertAlign w:val="baseline"/>
                    <w:lang w:val="en-US" w:bidi="ar-SA"/>
                  </w:rPr>
                  <m:t>≠</m:t>
                </m:r>
                <m:r>
                  <m:rPr>
                    <m:sty m:val="p"/>
                  </m:rPr>
                  <w:rPr>
                    <w:rFonts w:hint="default" w:ascii="Cambria Math" w:hAnsi="Cambria Math" w:cs="Times New Roman"/>
                    <w:color w:val="000000"/>
                    <w:kern w:val="2"/>
                    <w:sz w:val="16"/>
                    <w:szCs w:val="16"/>
                    <w:vertAlign w:val="baseline"/>
                    <w:lang w:val="en-US" w:eastAsia="zh-CN" w:bidi="ar-SA"/>
                  </w:rPr>
                  <m:t>0</m:t>
                </m:r>
              </m:oMath>
            </m:oMathPara>
          </w:p>
        </w:tc>
        <w:tc>
          <w:tcPr>
            <w:tcW w:w="1138" w:type="dxa"/>
            <w:shd w:val="clear" w:color="auto" w:fill="auto"/>
            <w:vAlign w:val="center"/>
          </w:tcPr>
          <w:p w14:paraId="335E8CD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m:oMathPara>
              <m:oMath>
                <m:sSub>
                  <m:sSubPr>
                    <m:ctrlPr>
                      <w:rPr>
                        <w:rFonts w:hint="default" w:ascii="Cambria Math" w:hAnsi="Cambria Math" w:cs="Times New Roman"/>
                        <w:i/>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z</m:t>
                    </m:r>
                    <m:ctrlPr>
                      <w:rPr>
                        <w:rFonts w:hint="default" w:ascii="Cambria Math" w:hAnsi="Cambria Math" w:cs="Times New Roman"/>
                        <w:i/>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0</m:t>
                    </m:r>
                    <m:ctrlPr>
                      <w:rPr>
                        <w:rFonts w:hint="default" w:ascii="Cambria Math" w:hAnsi="Cambria Math" w:cs="Times New Roman"/>
                        <w:i/>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bidi="ar-SA"/>
                  </w:rPr>
                  <m:t>≥</m:t>
                </m:r>
                <m:r>
                  <m:rPr>
                    <m:sty m:val="p"/>
                  </m:rPr>
                  <w:rPr>
                    <w:rFonts w:hint="default" w:ascii="Cambria Math" w:hAnsi="Cambria Math" w:cs="Times New Roman"/>
                    <w:color w:val="000000"/>
                    <w:kern w:val="2"/>
                    <w:sz w:val="16"/>
                    <w:szCs w:val="16"/>
                    <w:vertAlign w:val="baseline"/>
                    <w:lang w:val="en-US" w:eastAsia="zh-CN" w:bidi="ar-SA"/>
                  </w:rPr>
                  <m:t>0</m:t>
                </m:r>
              </m:oMath>
            </m:oMathPara>
          </w:p>
        </w:tc>
        <w:tc>
          <w:tcPr>
            <w:tcW w:w="4235" w:type="dxa"/>
            <w:shd w:val="clear" w:color="auto" w:fill="auto"/>
            <w:vAlign w:val="center"/>
          </w:tcPr>
          <w:p w14:paraId="7DE6B3C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m:oMathPara>
              <m:oMath>
                <m:sSub>
                  <m:sSubPr>
                    <m:ctrlPr>
                      <w:rPr>
                        <w:rFonts w:hint="default" w:ascii="Cambria Math" w:hAnsi="Cambria Math" w:cs="Times New Roman"/>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i w:val="0"/>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i w:val="0"/>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i w:val="0"/>
                        <w:color w:val="000000"/>
                        <w:kern w:val="2"/>
                        <w:sz w:val="16"/>
                        <w:szCs w:val="16"/>
                        <w:vertAlign w:val="baseline"/>
                        <w:lang w:val="en-US" w:eastAsia="zh-CN" w:bidi="ar-SA"/>
                      </w:rPr>
                    </m:ctrlPr>
                  </m:num>
                  <m:den>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i w:val="0"/>
                        <w:color w:val="000000"/>
                        <w:kern w:val="2"/>
                        <w:sz w:val="16"/>
                        <w:szCs w:val="16"/>
                        <w:vertAlign w:val="baseline"/>
                        <w:lang w:val="en-US" w:eastAsia="zh-CN" w:bidi="ar-SA"/>
                      </w:rPr>
                    </m:ctrlPr>
                  </m:den>
                </m:f>
                <m:r>
                  <m:rPr/>
                  <w:rPr>
                    <w:rFonts w:hint="default" w:ascii="Cambria Math" w:hAnsi="Cambria Math" w:cs="Times New Roman"/>
                    <w:color w:val="000000"/>
                    <w:sz w:val="16"/>
                    <w:szCs w:val="16"/>
                    <w:vertAlign w:val="baseline"/>
                    <w:lang w:val="en-US"/>
                  </w:rPr>
                  <m:t>γ</m:t>
                </m:r>
                <m:sSup>
                  <m:sSupPr>
                    <m:ctrlPr>
                      <w:rPr>
                        <w:rFonts w:hint="default" w:ascii="Cambria Math" w:hAnsi="Cambria Math" w:cs="Times New Roman"/>
                        <w:i/>
                        <w:color w:val="000000"/>
                        <w:sz w:val="16"/>
                        <w:szCs w:val="16"/>
                        <w:vertAlign w:val="baseline"/>
                        <w:lang w:val="en-US"/>
                      </w:rPr>
                    </m:ctrlPr>
                  </m:sSupPr>
                  <m:e>
                    <m:r>
                      <m:rPr/>
                      <w:rPr>
                        <w:rFonts w:hint="default" w:ascii="Cambria Math" w:hAnsi="Cambria Math" w:cs="Times New Roman"/>
                        <w:color w:val="000000"/>
                        <w:sz w:val="16"/>
                        <w:szCs w:val="16"/>
                        <w:vertAlign w:val="baseline"/>
                        <w:lang w:val="en-US"/>
                      </w:rPr>
                      <m:t>(H−</m:t>
                    </m:r>
                    <m:sSub>
                      <m:sSubPr>
                        <m:ctrlPr>
                          <w:rPr>
                            <w:rFonts w:hint="default" w:ascii="Cambria Math" w:hAnsi="Cambria Math" w:cs="Times New Roman"/>
                            <w:i/>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z</m:t>
                        </m:r>
                        <m:ctrlPr>
                          <w:rPr>
                            <w:rFonts w:hint="default" w:ascii="Cambria Math" w:hAnsi="Cambria Math" w:cs="Times New Roman"/>
                            <w:i/>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0</m:t>
                        </m:r>
                        <m:ctrlPr>
                          <w:rPr>
                            <w:rFonts w:hint="default" w:ascii="Cambria Math" w:hAnsi="Cambria Math" w:cs="Times New Roman"/>
                            <w:i/>
                            <w:color w:val="000000"/>
                            <w:kern w:val="2"/>
                            <w:sz w:val="16"/>
                            <w:szCs w:val="16"/>
                            <w:vertAlign w:val="baseline"/>
                            <w:lang w:val="en-US" w:eastAsia="zh-CN" w:bidi="ar-SA"/>
                          </w:rPr>
                        </m:ctrlPr>
                      </m:sub>
                    </m:sSub>
                    <m:r>
                      <m:rPr/>
                      <w:rPr>
                        <w:rFonts w:hint="default" w:ascii="Cambria Math" w:hAnsi="Cambria Math" w:cs="Times New Roman"/>
                        <w:color w:val="000000"/>
                        <w:sz w:val="16"/>
                        <w:szCs w:val="16"/>
                        <w:vertAlign w:val="baseline"/>
                        <w:lang w:val="en-US"/>
                      </w:rPr>
                      <m:t>)</m:t>
                    </m:r>
                    <m:ctrlPr>
                      <w:rPr>
                        <w:rFonts w:hint="default" w:ascii="Cambria Math" w:hAnsi="Cambria Math" w:cs="Times New Roman"/>
                        <w:i/>
                        <w:color w:val="000000"/>
                        <w:sz w:val="16"/>
                        <w:szCs w:val="16"/>
                        <w:vertAlign w:val="baseline"/>
                        <w:lang w:val="en-US"/>
                      </w:rPr>
                    </m:ctrlPr>
                  </m:e>
                  <m:sup>
                    <m:r>
                      <m:rPr/>
                      <w:rPr>
                        <w:rFonts w:hint="default" w:ascii="Cambria Math" w:hAnsi="Cambria Math" w:cs="Times New Roman"/>
                        <w:color w:val="000000"/>
                        <w:sz w:val="16"/>
                        <w:szCs w:val="16"/>
                        <w:vertAlign w:val="baseline"/>
                        <w:lang w:val="en-US"/>
                      </w:rPr>
                      <m:t>2</m:t>
                    </m:r>
                    <m:ctrlPr>
                      <w:rPr>
                        <w:rFonts w:hint="default" w:ascii="Cambria Math" w:hAnsi="Cambria Math" w:cs="Times New Roman"/>
                        <w:i/>
                        <w:color w:val="000000"/>
                        <w:sz w:val="16"/>
                        <w:szCs w:val="16"/>
                        <w:vertAlign w:val="baseline"/>
                        <w:lang w:val="en-US"/>
                      </w:rPr>
                    </m:ctrlPr>
                  </m:sup>
                </m:sSup>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color w:val="000000"/>
                        <w:sz w:val="16"/>
                        <w:szCs w:val="16"/>
                        <w:vertAlign w:val="baseline"/>
                        <w:lang w:val="en-US" w:eastAsia="zh-CN"/>
                      </w:rPr>
                    </m:ctrlPr>
                  </m:sub>
                </m:sSub>
              </m:oMath>
            </m:oMathPara>
          </w:p>
        </w:tc>
      </w:tr>
      <w:tr w14:paraId="2B8EF40A">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57" w:type="dxa"/>
            <w:bottom w:w="28" w:type="dxa"/>
            <w:right w:w="57" w:type="dxa"/>
          </w:tblCellMar>
        </w:tblPrEx>
        <w:trPr>
          <w:trHeight w:val="90" w:hRule="atLeast"/>
          <w:jc w:val="center"/>
        </w:trPr>
        <w:tc>
          <w:tcPr>
            <w:tcW w:w="1138" w:type="dxa"/>
            <w:vMerge w:val="continue"/>
            <w:shd w:val="clear" w:color="auto" w:fill="auto"/>
            <w:vAlign w:val="center"/>
          </w:tcPr>
          <w:p w14:paraId="55F3710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w:p>
        </w:tc>
        <w:tc>
          <w:tcPr>
            <w:tcW w:w="1138" w:type="dxa"/>
            <w:vMerge w:val="continue"/>
            <w:shd w:val="clear" w:color="auto" w:fill="auto"/>
            <w:vAlign w:val="center"/>
          </w:tcPr>
          <w:p w14:paraId="1432E89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w:p>
        </w:tc>
        <w:tc>
          <w:tcPr>
            <w:tcW w:w="1138" w:type="dxa"/>
            <w:vMerge w:val="continue"/>
            <w:shd w:val="clear" w:color="auto" w:fill="auto"/>
            <w:vAlign w:val="center"/>
          </w:tcPr>
          <w:p w14:paraId="608F0F9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w:p>
        </w:tc>
        <w:tc>
          <w:tcPr>
            <w:tcW w:w="1138" w:type="dxa"/>
            <w:shd w:val="clear" w:color="auto" w:fill="auto"/>
            <w:vAlign w:val="center"/>
          </w:tcPr>
          <w:p w14:paraId="47F76BB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m:oMathPara>
              <m:oMath>
                <m:sSub>
                  <m:sSubPr>
                    <m:ctrlPr>
                      <w:rPr>
                        <w:rFonts w:hint="default" w:ascii="Cambria Math" w:hAnsi="Cambria Math" w:cs="Times New Roman"/>
                        <w:i/>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z</m:t>
                    </m:r>
                    <m:ctrlPr>
                      <w:rPr>
                        <w:rFonts w:hint="default" w:ascii="Cambria Math" w:hAnsi="Cambria Math" w:cs="Times New Roman"/>
                        <w:i/>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0</m:t>
                    </m:r>
                    <m:ctrlPr>
                      <w:rPr>
                        <w:rFonts w:hint="default" w:ascii="Cambria Math" w:hAnsi="Cambria Math" w:cs="Times New Roman"/>
                        <w:i/>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&lt;0</m:t>
                </m:r>
              </m:oMath>
            </m:oMathPara>
          </w:p>
        </w:tc>
        <w:tc>
          <w:tcPr>
            <w:tcW w:w="4235" w:type="dxa"/>
            <w:shd w:val="clear" w:color="auto" w:fill="auto"/>
            <w:vAlign w:val="center"/>
          </w:tcPr>
          <w:p w14:paraId="4A83CAF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m:oMathPara>
              <m:oMath>
                <m:sSub>
                  <m:sSubPr>
                    <m:ctrlPr>
                      <w:rPr>
                        <w:rFonts w:hint="default" w:ascii="Cambria Math" w:hAnsi="Cambria Math" w:cs="Times New Roman"/>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i w:val="0"/>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i w:val="0"/>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i w:val="0"/>
                        <w:color w:val="000000"/>
                        <w:kern w:val="2"/>
                        <w:sz w:val="16"/>
                        <w:szCs w:val="16"/>
                        <w:vertAlign w:val="baseline"/>
                        <w:lang w:val="en-US" w:eastAsia="zh-CN" w:bidi="ar-SA"/>
                      </w:rPr>
                    </m:ctrlPr>
                  </m:num>
                  <m:den>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i w:val="0"/>
                        <w:color w:val="000000"/>
                        <w:kern w:val="2"/>
                        <w:sz w:val="16"/>
                        <w:szCs w:val="16"/>
                        <w:vertAlign w:val="baseline"/>
                        <w:lang w:val="en-US" w:eastAsia="zh-CN" w:bidi="ar-SA"/>
                      </w:rPr>
                    </m:ctrlPr>
                  </m:den>
                </m:f>
                <m:r>
                  <m:rPr/>
                  <w:rPr>
                    <w:rFonts w:hint="default" w:ascii="Cambria Math" w:hAnsi="Cambria Math" w:cs="Times New Roman"/>
                    <w:color w:val="000000"/>
                    <w:sz w:val="16"/>
                    <w:szCs w:val="16"/>
                    <w:vertAlign w:val="baseline"/>
                    <w:lang w:val="en-US"/>
                  </w:rPr>
                  <m:t>γ</m:t>
                </m:r>
                <m:sSup>
                  <m:sSupPr>
                    <m:ctrlPr>
                      <w:rPr>
                        <w:rFonts w:hint="default" w:ascii="Cambria Math" w:hAnsi="Cambria Math" w:cs="Times New Roman"/>
                        <w:i/>
                        <w:color w:val="000000"/>
                        <w:sz w:val="16"/>
                        <w:szCs w:val="16"/>
                        <w:vertAlign w:val="baseline"/>
                        <w:lang w:val="en-US"/>
                      </w:rPr>
                    </m:ctrlPr>
                  </m:sSupPr>
                  <m:e>
                    <m:r>
                      <m:rPr/>
                      <w:rPr>
                        <w:rFonts w:hint="default" w:ascii="Cambria Math" w:hAnsi="Cambria Math" w:cs="Times New Roman"/>
                        <w:color w:val="000000"/>
                        <w:sz w:val="16"/>
                        <w:szCs w:val="16"/>
                        <w:vertAlign w:val="baseline"/>
                        <w:lang w:val="en-US"/>
                      </w:rPr>
                      <m:t>H</m:t>
                    </m:r>
                    <m:ctrlPr>
                      <w:rPr>
                        <w:rFonts w:hint="default" w:ascii="Cambria Math" w:hAnsi="Cambria Math" w:cs="Times New Roman"/>
                        <w:i/>
                        <w:color w:val="000000"/>
                        <w:sz w:val="16"/>
                        <w:szCs w:val="16"/>
                        <w:vertAlign w:val="baseline"/>
                        <w:lang w:val="en-US"/>
                      </w:rPr>
                    </m:ctrlPr>
                  </m:e>
                  <m:sup>
                    <m:r>
                      <m:rPr/>
                      <w:rPr>
                        <w:rFonts w:hint="default" w:ascii="Cambria Math" w:hAnsi="Cambria Math" w:cs="Times New Roman"/>
                        <w:color w:val="000000"/>
                        <w:sz w:val="16"/>
                        <w:szCs w:val="16"/>
                        <w:vertAlign w:val="baseline"/>
                        <w:lang w:val="en-US"/>
                      </w:rPr>
                      <m:t>2</m:t>
                    </m:r>
                    <m:ctrlPr>
                      <w:rPr>
                        <w:rFonts w:hint="default" w:ascii="Cambria Math" w:hAnsi="Cambria Math" w:cs="Times New Roman"/>
                        <w:i/>
                        <w:color w:val="000000"/>
                        <w:sz w:val="16"/>
                        <w:szCs w:val="16"/>
                        <w:vertAlign w:val="baseline"/>
                        <w:lang w:val="en-US"/>
                      </w:rPr>
                    </m:ctrlPr>
                  </m:sup>
                </m:sSup>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r>
                  <m:rPr/>
                  <w:rPr>
                    <w:rFonts w:hint="default" w:ascii="Cambria Math" w:hAnsi="Cambria Math" w:cs="Times New Roman"/>
                    <w:color w:val="000000"/>
                    <w:sz w:val="16"/>
                    <w:szCs w:val="16"/>
                    <w:vertAlign w:val="baseline"/>
                    <w:lang w:val="en-US" w:eastAsia="zh-CN"/>
                  </w:rPr>
                  <m:t>q</m:t>
                </m:r>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−2c</m:t>
                </m:r>
                <m:rad>
                  <m:radPr>
                    <m:degHide m:val="1"/>
                    <m:ctrlPr>
                      <w:rPr>
                        <w:rFonts w:hint="default" w:ascii="Cambria Math" w:hAnsi="Cambria Math" w:cs="Times New Roman"/>
                        <w:i/>
                        <w:iCs/>
                        <w:color w:val="000000"/>
                        <w:sz w:val="16"/>
                        <w:szCs w:val="16"/>
                        <w:vertAlign w:val="baseline"/>
                        <w:lang w:val="en-US" w:eastAsia="zh-CN"/>
                      </w:rPr>
                    </m:ctrlPr>
                  </m:radPr>
                  <m:deg>
                    <m:ctrlPr>
                      <w:rPr>
                        <w:rFonts w:hint="default" w:ascii="Cambria Math" w:hAnsi="Cambria Math" w:cs="Times New Roman"/>
                        <w:i/>
                        <w:iCs/>
                        <w:color w:val="000000"/>
                        <w:sz w:val="16"/>
                        <w:szCs w:val="16"/>
                        <w:vertAlign w:val="baseline"/>
                        <w:lang w:val="en-US" w:eastAsia="zh-CN"/>
                      </w:rPr>
                    </m:ctrlPr>
                  </m:deg>
                  <m:e>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color w:val="000000"/>
                            <w:sz w:val="16"/>
                            <w:szCs w:val="16"/>
                            <w:vertAlign w:val="baseline"/>
                            <w:lang w:val="en-US" w:eastAsia="zh-CN"/>
                          </w:rPr>
                        </m:ctrlPr>
                      </m:sub>
                    </m:sSub>
                    <m:ctrlPr>
                      <w:rPr>
                        <w:rFonts w:hint="default" w:ascii="Cambria Math" w:hAnsi="Cambria Math" w:cs="Times New Roman"/>
                        <w:i/>
                        <w:iCs/>
                        <w:color w:val="000000"/>
                        <w:sz w:val="16"/>
                        <w:szCs w:val="16"/>
                        <w:vertAlign w:val="baseline"/>
                        <w:lang w:val="en-US" w:eastAsia="zh-CN"/>
                      </w:rPr>
                    </m:ctrlPr>
                  </m:e>
                </m:rad>
                <m:r>
                  <m:rPr/>
                  <w:rPr>
                    <w:rFonts w:hint="default" w:ascii="Cambria Math" w:hAnsi="Cambria Math" w:cs="Times New Roman"/>
                    <w:color w:val="000000"/>
                    <w:sz w:val="16"/>
                    <w:szCs w:val="16"/>
                    <w:vertAlign w:val="baseline"/>
                    <w:lang w:val="en-US" w:eastAsia="zh-CN"/>
                  </w:rPr>
                  <m:t>)H</m:t>
                </m:r>
              </m:oMath>
            </m:oMathPara>
          </w:p>
        </w:tc>
      </w:tr>
      <w:tr w14:paraId="4225CAE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57" w:type="dxa"/>
            <w:bottom w:w="28" w:type="dxa"/>
            <w:right w:w="57" w:type="dxa"/>
          </w:tblCellMar>
        </w:tblPrEx>
        <w:trPr>
          <w:jc w:val="center"/>
        </w:trPr>
        <w:tc>
          <w:tcPr>
            <w:tcW w:w="1138" w:type="dxa"/>
            <w:vMerge w:val="continue"/>
            <w:shd w:val="clear" w:color="auto" w:fill="auto"/>
            <w:vAlign w:val="center"/>
          </w:tcPr>
          <w:p w14:paraId="6D55B25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w:p>
        </w:tc>
        <w:tc>
          <w:tcPr>
            <w:tcW w:w="1138" w:type="dxa"/>
            <w:vMerge w:val="restart"/>
            <w:shd w:val="clear" w:color="auto" w:fill="auto"/>
            <w:vAlign w:val="center"/>
          </w:tcPr>
          <w:p w14:paraId="37237D6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w:r>
              <w:rPr>
                <w:rFonts w:hint="default" w:ascii="Times New Roman" w:hAnsi="Times New Roman" w:cs="Times New Roman"/>
                <w:i w:val="0"/>
                <w:color w:val="000000"/>
                <w:kern w:val="2"/>
                <w:sz w:val="16"/>
                <w:szCs w:val="16"/>
                <w:vertAlign w:val="baseline"/>
                <w:lang w:val="en-US" w:eastAsia="zh-CN" w:bidi="ar-SA"/>
              </w:rPr>
              <w:t>计算力矩</w:t>
            </w:r>
          </w:p>
          <w:p w14:paraId="0F8CD3D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eastAsiaTheme="minorEastAsia"/>
                <w:i w:val="0"/>
                <w:color w:val="000000"/>
                <w:kern w:val="2"/>
                <w:sz w:val="16"/>
                <w:szCs w:val="16"/>
                <w:vertAlign w:val="baseline"/>
                <w:lang w:val="en-US" w:eastAsia="zh-CN" w:bidi="ar-SA"/>
                <w:oMath/>
              </w:rPr>
            </w:pPr>
            <m:oMathPara>
              <m:oMath>
                <m:sSub>
                  <m:sSubPr>
                    <m:ctrlPr>
                      <w:rPr>
                        <w:rFonts w:hint="default" w:ascii="Cambria Math" w:hAnsi="Cambria Math" w:cs="Times New Roman"/>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i w:val="0"/>
                        <w:color w:val="000000"/>
                        <w:kern w:val="2"/>
                        <w:sz w:val="16"/>
                        <w:szCs w:val="16"/>
                        <w:vertAlign w:val="baseline"/>
                        <w:lang w:val="en-US" w:eastAsia="zh-CN" w:bidi="ar-SA"/>
                      </w:rPr>
                    </m:ctrlPr>
                  </m:sub>
                </m:sSub>
                <m:sSub>
                  <m:sSubPr>
                    <m:ctrlPr>
                      <w:rPr>
                        <w:rFonts w:hint="default" w:ascii="Cambria Math" w:hAnsi="Cambria Math" w:cs="Times New Roman"/>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i w:val="0"/>
                        <w:color w:val="000000"/>
                        <w:kern w:val="2"/>
                        <w:sz w:val="16"/>
                        <w:szCs w:val="16"/>
                        <w:vertAlign w:val="baseline"/>
                        <w:lang w:val="en-US" w:eastAsia="zh-CN" w:bidi="ar-SA"/>
                      </w:rPr>
                    </m:ctrlPr>
                  </m:sub>
                </m:sSub>
              </m:oMath>
            </m:oMathPara>
          </w:p>
        </w:tc>
        <w:tc>
          <w:tcPr>
            <w:tcW w:w="2276" w:type="dxa"/>
            <w:gridSpan w:val="2"/>
            <w:shd w:val="clear" w:color="auto" w:fill="auto"/>
            <w:vAlign w:val="center"/>
          </w:tcPr>
          <w:p w14:paraId="0A81A29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eastAsiaTheme="minorEastAsia"/>
                <w:i w:val="0"/>
                <w:color w:val="000000"/>
                <w:kern w:val="2"/>
                <w:sz w:val="16"/>
                <w:szCs w:val="16"/>
                <w:vertAlign w:val="baseline"/>
                <w:lang w:val="en-US" w:eastAsia="zh-CN" w:bidi="ar-SA"/>
                <w:oMath/>
              </w:rPr>
            </w:pPr>
            <w:r>
              <w:rPr>
                <w:rFonts w:hint="default" w:ascii="Times New Roman" w:hAnsi="Times New Roman" w:cs="Times New Roman"/>
                <w:i w:val="0"/>
                <w:iCs w:val="0"/>
                <w:color w:val="000000"/>
                <w:kern w:val="2"/>
                <w:sz w:val="16"/>
                <w:szCs w:val="16"/>
                <w:vertAlign w:val="baseline"/>
                <w:lang w:val="en-US" w:eastAsia="zh-CN" w:bidi="ar-SA"/>
              </w:rPr>
              <w:t>砂土</w:t>
            </w:r>
            <m:oMath>
              <m:r>
                <m:rPr/>
                <w:rPr>
                  <w:rFonts w:hint="default" w:ascii="Cambria Math" w:hAnsi="Cambria Math" w:cs="Times New Roman"/>
                  <w:color w:val="000000"/>
                  <w:kern w:val="2"/>
                  <w:sz w:val="16"/>
                  <w:szCs w:val="16"/>
                  <w:vertAlign w:val="baseline"/>
                  <w:lang w:val="en-US" w:eastAsia="zh-CN" w:bidi="ar-SA"/>
                </w:rPr>
                <m:t>c</m:t>
              </m:r>
              <m:r>
                <m:rPr>
                  <m:sty m:val="p"/>
                </m:rPr>
                <w:rPr>
                  <w:rFonts w:hint="default" w:ascii="Cambria Math" w:hAnsi="Cambria Math" w:cs="Times New Roman"/>
                  <w:color w:val="000000"/>
                  <w:kern w:val="2"/>
                  <w:sz w:val="16"/>
                  <w:szCs w:val="16"/>
                  <w:vertAlign w:val="baseline"/>
                  <w:lang w:val="en-US" w:eastAsia="zh-CN" w:bidi="ar-SA"/>
                </w:rPr>
                <m:t>=0</m:t>
              </m:r>
            </m:oMath>
          </w:p>
        </w:tc>
        <w:tc>
          <w:tcPr>
            <w:tcW w:w="4235" w:type="dxa"/>
            <w:shd w:val="clear" w:color="auto" w:fill="auto"/>
            <w:vAlign w:val="center"/>
          </w:tcPr>
          <w:p w14:paraId="5DBBC62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i w:val="0"/>
                <w:color w:val="000000"/>
                <w:kern w:val="2"/>
                <w:sz w:val="16"/>
                <w:szCs w:val="16"/>
                <w:vertAlign w:val="baseline"/>
                <w:lang w:val="en-US" w:eastAsia="zh-CN" w:bidi="ar-SA"/>
                <w:oMath/>
              </w:rPr>
            </w:pPr>
            <m:oMathPara>
              <m:oMath>
                <m:sSub>
                  <m:sSubPr>
                    <m:ctrlPr>
                      <w:rPr>
                        <w:rFonts w:hint="default" w:ascii="Cambria Math" w:hAnsi="Cambria Math" w:cs="Times New Roman"/>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i w:val="0"/>
                        <w:color w:val="000000"/>
                        <w:kern w:val="2"/>
                        <w:sz w:val="16"/>
                        <w:szCs w:val="16"/>
                        <w:vertAlign w:val="baseline"/>
                        <w:lang w:val="en-US" w:eastAsia="zh-CN" w:bidi="ar-SA"/>
                      </w:rPr>
                    </m:ctrlPr>
                  </m:sub>
                </m:sSub>
                <m:sSub>
                  <m:sSubPr>
                    <m:ctrlPr>
                      <w:rPr>
                        <w:rFonts w:hint="default" w:ascii="Cambria Math" w:hAnsi="Cambria Math" w:cs="Times New Roman"/>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i w:val="0"/>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i w:val="0"/>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i w:val="0"/>
                        <w:color w:val="000000"/>
                        <w:kern w:val="2"/>
                        <w:sz w:val="16"/>
                        <w:szCs w:val="16"/>
                        <w:vertAlign w:val="baseline"/>
                        <w:lang w:val="en-US" w:eastAsia="zh-CN" w:bidi="ar-SA"/>
                      </w:rPr>
                    </m:ctrlPr>
                  </m:num>
                  <m:den>
                    <m:r>
                      <m:rPr>
                        <m:sty m:val="p"/>
                      </m:rPr>
                      <w:rPr>
                        <w:rFonts w:hint="default" w:ascii="Cambria Math" w:hAnsi="Cambria Math" w:cs="Times New Roman"/>
                        <w:color w:val="000000"/>
                        <w:kern w:val="2"/>
                        <w:sz w:val="16"/>
                        <w:szCs w:val="16"/>
                        <w:vertAlign w:val="baseline"/>
                        <w:lang w:val="en-US" w:eastAsia="zh-CN" w:bidi="ar-SA"/>
                      </w:rPr>
                      <m:t>6</m:t>
                    </m:r>
                    <m:ctrlPr>
                      <w:rPr>
                        <w:rFonts w:hint="default" w:ascii="Cambria Math" w:hAnsi="Cambria Math" w:cs="Times New Roman"/>
                        <w:i w:val="0"/>
                        <w:color w:val="000000"/>
                        <w:kern w:val="2"/>
                        <w:sz w:val="16"/>
                        <w:szCs w:val="16"/>
                        <w:vertAlign w:val="baseline"/>
                        <w:lang w:val="en-US" w:eastAsia="zh-CN" w:bidi="ar-SA"/>
                      </w:rPr>
                    </m:ctrlPr>
                  </m:den>
                </m:f>
                <m:r>
                  <m:rPr/>
                  <w:rPr>
                    <w:rFonts w:hint="default" w:ascii="Cambria Math" w:hAnsi="Cambria Math" w:cs="Times New Roman"/>
                    <w:color w:val="000000"/>
                    <w:sz w:val="16"/>
                    <w:szCs w:val="16"/>
                    <w:vertAlign w:val="baseline"/>
                    <w:lang w:val="en-US"/>
                  </w:rPr>
                  <m:t>γ</m:t>
                </m:r>
                <m:sSup>
                  <m:sSupPr>
                    <m:ctrlPr>
                      <w:rPr>
                        <w:rFonts w:hint="default" w:ascii="Cambria Math" w:hAnsi="Cambria Math" w:cs="Times New Roman"/>
                        <w:i/>
                        <w:color w:val="000000"/>
                        <w:sz w:val="16"/>
                        <w:szCs w:val="16"/>
                        <w:vertAlign w:val="baseline"/>
                        <w:lang w:val="en-US"/>
                      </w:rPr>
                    </m:ctrlPr>
                  </m:sSupPr>
                  <m:e>
                    <m:r>
                      <m:rPr/>
                      <w:rPr>
                        <w:rFonts w:hint="default" w:ascii="Cambria Math" w:hAnsi="Cambria Math" w:cs="Times New Roman"/>
                        <w:color w:val="000000"/>
                        <w:sz w:val="16"/>
                        <w:szCs w:val="16"/>
                        <w:vertAlign w:val="baseline"/>
                        <w:lang w:val="en-US"/>
                      </w:rPr>
                      <m:t>H</m:t>
                    </m:r>
                    <m:ctrlPr>
                      <w:rPr>
                        <w:rFonts w:hint="default" w:ascii="Cambria Math" w:hAnsi="Cambria Math" w:cs="Times New Roman"/>
                        <w:i/>
                        <w:color w:val="000000"/>
                        <w:sz w:val="16"/>
                        <w:szCs w:val="16"/>
                        <w:vertAlign w:val="baseline"/>
                        <w:lang w:val="en-US"/>
                      </w:rPr>
                    </m:ctrlPr>
                  </m:e>
                  <m:sup>
                    <m:r>
                      <m:rPr/>
                      <w:rPr>
                        <w:rFonts w:hint="default" w:ascii="Cambria Math" w:hAnsi="Cambria Math" w:cs="Times New Roman"/>
                        <w:color w:val="000000"/>
                        <w:sz w:val="16"/>
                        <w:szCs w:val="16"/>
                        <w:vertAlign w:val="baseline"/>
                        <w:lang w:val="en-US"/>
                      </w:rPr>
                      <m:t>3</m:t>
                    </m:r>
                    <m:ctrlPr>
                      <w:rPr>
                        <w:rFonts w:hint="default" w:ascii="Cambria Math" w:hAnsi="Cambria Math" w:cs="Times New Roman"/>
                        <w:i/>
                        <w:color w:val="000000"/>
                        <w:sz w:val="16"/>
                        <w:szCs w:val="16"/>
                        <w:vertAlign w:val="baseline"/>
                        <w:lang w:val="en-US"/>
                      </w:rPr>
                    </m:ctrlPr>
                  </m:sup>
                </m:sSup>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f>
                  <m:fPr>
                    <m:ctrlPr>
                      <w:rPr>
                        <w:rFonts w:hint="default" w:ascii="Cambria Math" w:hAnsi="Cambria Math" w:cs="Times New Roman"/>
                        <w:b w:val="0"/>
                        <w:i w:val="0"/>
                        <w:color w:val="000000"/>
                        <w:sz w:val="16"/>
                        <w:szCs w:val="16"/>
                        <w:vertAlign w:val="baseline"/>
                        <w:lang w:val="en-US" w:eastAsia="zh-CN"/>
                      </w:rPr>
                    </m:ctrlPr>
                  </m:fPr>
                  <m:num>
                    <m:r>
                      <m:rPr>
                        <m:sty m:val="p"/>
                      </m:rPr>
                      <w:rPr>
                        <w:rFonts w:hint="default" w:ascii="Cambria Math" w:hAnsi="Cambria Math" w:cs="Times New Roman"/>
                        <w:color w:val="000000"/>
                        <w:sz w:val="16"/>
                        <w:szCs w:val="16"/>
                        <w:vertAlign w:val="baseline"/>
                        <w:lang w:val="en-US" w:eastAsia="zh-CN"/>
                      </w:rPr>
                      <m:t>1</m:t>
                    </m:r>
                    <m:ctrlPr>
                      <w:rPr>
                        <w:rFonts w:hint="default" w:ascii="Cambria Math" w:hAnsi="Cambria Math" w:cs="Times New Roman"/>
                        <w:b w:val="0"/>
                        <w:i w:val="0"/>
                        <w:color w:val="000000"/>
                        <w:sz w:val="16"/>
                        <w:szCs w:val="16"/>
                        <w:vertAlign w:val="baseline"/>
                        <w:lang w:val="en-US" w:eastAsia="zh-CN"/>
                      </w:rPr>
                    </m:ctrlPr>
                  </m:num>
                  <m:den>
                    <m:r>
                      <m:rPr>
                        <m:sty m:val="p"/>
                      </m:rPr>
                      <w:rPr>
                        <w:rFonts w:hint="default" w:ascii="Cambria Math" w:hAnsi="Cambria Math" w:cs="Times New Roman"/>
                        <w:color w:val="000000"/>
                        <w:sz w:val="16"/>
                        <w:szCs w:val="16"/>
                        <w:vertAlign w:val="baseline"/>
                        <w:lang w:val="en-US" w:eastAsia="zh-CN"/>
                      </w:rPr>
                      <m:t>2</m:t>
                    </m:r>
                    <m:ctrlPr>
                      <w:rPr>
                        <w:rFonts w:hint="default" w:ascii="Cambria Math" w:hAnsi="Cambria Math" w:cs="Times New Roman"/>
                        <w:b w:val="0"/>
                        <w:i w:val="0"/>
                        <w:color w:val="000000"/>
                        <w:sz w:val="16"/>
                        <w:szCs w:val="16"/>
                        <w:vertAlign w:val="baseline"/>
                        <w:lang w:val="en-US" w:eastAsia="zh-CN"/>
                      </w:rPr>
                    </m:ctrlPr>
                  </m:den>
                </m:f>
                <m:r>
                  <m:rPr/>
                  <w:rPr>
                    <w:rFonts w:hint="default" w:ascii="Cambria Math" w:hAnsi="Cambria Math" w:cs="Times New Roman"/>
                    <w:color w:val="000000"/>
                    <w:sz w:val="16"/>
                    <w:szCs w:val="16"/>
                    <w:vertAlign w:val="baseline"/>
                    <w:lang w:val="en-US" w:eastAsia="zh-CN"/>
                  </w:rPr>
                  <m:t>q</m:t>
                </m:r>
                <m:sSup>
                  <m:sSupPr>
                    <m:ctrlPr>
                      <w:rPr>
                        <w:rFonts w:hint="default" w:ascii="Cambria Math" w:hAnsi="Cambria Math" w:cs="Times New Roman"/>
                        <w:i/>
                        <w:color w:val="000000"/>
                        <w:sz w:val="16"/>
                        <w:szCs w:val="16"/>
                        <w:vertAlign w:val="baseline"/>
                        <w:lang w:val="en-US"/>
                      </w:rPr>
                    </m:ctrlPr>
                  </m:sSupPr>
                  <m:e>
                    <m:r>
                      <m:rPr/>
                      <w:rPr>
                        <w:rFonts w:hint="default" w:ascii="Cambria Math" w:hAnsi="Cambria Math" w:cs="Times New Roman"/>
                        <w:color w:val="000000"/>
                        <w:sz w:val="16"/>
                        <w:szCs w:val="16"/>
                        <w:vertAlign w:val="baseline"/>
                        <w:lang w:val="en-US"/>
                      </w:rPr>
                      <m:t>H</m:t>
                    </m:r>
                    <m:ctrlPr>
                      <w:rPr>
                        <w:rFonts w:hint="default" w:ascii="Cambria Math" w:hAnsi="Cambria Math" w:cs="Times New Roman"/>
                        <w:i/>
                        <w:color w:val="000000"/>
                        <w:sz w:val="16"/>
                        <w:szCs w:val="16"/>
                        <w:vertAlign w:val="baseline"/>
                        <w:lang w:val="en-US"/>
                      </w:rPr>
                    </m:ctrlPr>
                  </m:e>
                  <m:sup>
                    <m:r>
                      <m:rPr/>
                      <w:rPr>
                        <w:rFonts w:hint="default" w:ascii="Cambria Math" w:hAnsi="Cambria Math" w:cs="Times New Roman"/>
                        <w:color w:val="000000"/>
                        <w:sz w:val="16"/>
                        <w:szCs w:val="16"/>
                        <w:vertAlign w:val="baseline"/>
                        <w:lang w:val="en-US"/>
                      </w:rPr>
                      <m:t>2</m:t>
                    </m:r>
                    <m:ctrlPr>
                      <w:rPr>
                        <w:rFonts w:hint="default" w:ascii="Cambria Math" w:hAnsi="Cambria Math" w:cs="Times New Roman"/>
                        <w:i/>
                        <w:color w:val="000000"/>
                        <w:sz w:val="16"/>
                        <w:szCs w:val="16"/>
                        <w:vertAlign w:val="baseline"/>
                        <w:lang w:val="en-US"/>
                      </w:rPr>
                    </m:ctrlPr>
                  </m:sup>
                </m:sSup>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color w:val="000000"/>
                        <w:sz w:val="16"/>
                        <w:szCs w:val="16"/>
                        <w:vertAlign w:val="baseline"/>
                        <w:lang w:val="en-US" w:eastAsia="zh-CN"/>
                      </w:rPr>
                    </m:ctrlPr>
                  </m:sub>
                </m:sSub>
              </m:oMath>
            </m:oMathPara>
          </w:p>
        </w:tc>
      </w:tr>
      <w:tr w14:paraId="646ED7EE">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57" w:type="dxa"/>
            <w:bottom w:w="28" w:type="dxa"/>
            <w:right w:w="57" w:type="dxa"/>
          </w:tblCellMar>
        </w:tblPrEx>
        <w:trPr>
          <w:jc w:val="center"/>
        </w:trPr>
        <w:tc>
          <w:tcPr>
            <w:tcW w:w="1138" w:type="dxa"/>
            <w:vMerge w:val="continue"/>
            <w:shd w:val="clear" w:color="auto" w:fill="auto"/>
            <w:vAlign w:val="center"/>
          </w:tcPr>
          <w:p w14:paraId="734C57C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w:p>
        </w:tc>
        <w:tc>
          <w:tcPr>
            <w:tcW w:w="1138" w:type="dxa"/>
            <w:vMerge w:val="continue"/>
            <w:shd w:val="clear" w:color="auto" w:fill="auto"/>
            <w:vAlign w:val="center"/>
          </w:tcPr>
          <w:p w14:paraId="4329D4D2">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default" w:ascii="Cambria Math" w:hAnsi="Cambria Math" w:cs="Times New Roman"/>
                <w:b w:val="0"/>
                <w:i w:val="0"/>
                <w:color w:val="000000"/>
                <w:kern w:val="2"/>
                <w:sz w:val="16"/>
                <w:szCs w:val="16"/>
                <w:vertAlign w:val="baseline"/>
                <w:lang w:val="en-US" w:eastAsia="zh-CN" w:bidi="ar-SA"/>
                <w:oMath/>
              </w:rPr>
            </w:pPr>
          </w:p>
        </w:tc>
        <w:tc>
          <w:tcPr>
            <w:tcW w:w="1138" w:type="dxa"/>
            <w:vMerge w:val="restart"/>
            <w:shd w:val="clear" w:color="auto" w:fill="auto"/>
            <w:vAlign w:val="center"/>
          </w:tcPr>
          <w:p w14:paraId="137FA6D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w:r>
              <w:rPr>
                <w:rFonts w:hint="default" w:ascii="Times New Roman" w:hAnsi="Times New Roman" w:cs="Times New Roman"/>
                <w:i w:val="0"/>
                <w:color w:val="000000"/>
                <w:kern w:val="2"/>
                <w:sz w:val="16"/>
                <w:szCs w:val="16"/>
                <w:vertAlign w:val="baseline"/>
                <w:lang w:val="en-US" w:eastAsia="zh-CN" w:bidi="ar-SA"/>
              </w:rPr>
              <w:t>黏性土</w:t>
            </w:r>
          </w:p>
          <w:p w14:paraId="7B9B355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eastAsiaTheme="minorEastAsia"/>
                <w:i w:val="0"/>
                <w:color w:val="000000"/>
                <w:kern w:val="2"/>
                <w:sz w:val="16"/>
                <w:szCs w:val="16"/>
                <w:vertAlign w:val="baseline"/>
                <w:lang w:val="en-US" w:eastAsia="zh-CN" w:bidi="ar-SA"/>
                <w:oMath/>
              </w:rPr>
            </w:pPr>
            <m:oMathPara>
              <m:oMath>
                <m:r>
                  <m:rPr/>
                  <w:rPr>
                    <w:rFonts w:hint="default" w:ascii="Cambria Math" w:hAnsi="Cambria Math" w:cs="Times New Roman"/>
                    <w:color w:val="000000"/>
                    <w:kern w:val="2"/>
                    <w:sz w:val="16"/>
                    <w:szCs w:val="16"/>
                    <w:vertAlign w:val="baseline"/>
                    <w:lang w:val="en-US" w:eastAsia="zh-CN" w:bidi="ar-SA"/>
                  </w:rPr>
                  <m:t>c</m:t>
                </m:r>
                <m:r>
                  <m:rPr>
                    <m:sty m:val="p"/>
                  </m:rPr>
                  <w:rPr>
                    <w:rFonts w:hint="default" w:ascii="Cambria Math" w:hAnsi="Cambria Math" w:cs="Times New Roman"/>
                    <w:color w:val="000000"/>
                    <w:kern w:val="2"/>
                    <w:sz w:val="16"/>
                    <w:szCs w:val="16"/>
                    <w:vertAlign w:val="baseline"/>
                    <w:lang w:val="en-US" w:bidi="ar-SA"/>
                  </w:rPr>
                  <m:t>≠</m:t>
                </m:r>
                <m:r>
                  <m:rPr>
                    <m:sty m:val="p"/>
                  </m:rPr>
                  <w:rPr>
                    <w:rFonts w:hint="default" w:ascii="Cambria Math" w:hAnsi="Cambria Math" w:cs="Times New Roman"/>
                    <w:color w:val="000000"/>
                    <w:kern w:val="2"/>
                    <w:sz w:val="16"/>
                    <w:szCs w:val="16"/>
                    <w:vertAlign w:val="baseline"/>
                    <w:lang w:val="en-US" w:eastAsia="zh-CN" w:bidi="ar-SA"/>
                  </w:rPr>
                  <m:t>0</m:t>
                </m:r>
              </m:oMath>
            </m:oMathPara>
          </w:p>
        </w:tc>
        <w:tc>
          <w:tcPr>
            <w:tcW w:w="1138" w:type="dxa"/>
            <w:shd w:val="clear" w:color="auto" w:fill="auto"/>
            <w:vAlign w:val="center"/>
          </w:tcPr>
          <w:p w14:paraId="206D374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eastAsiaTheme="minorEastAsia"/>
                <w:i w:val="0"/>
                <w:color w:val="000000"/>
                <w:kern w:val="2"/>
                <w:sz w:val="16"/>
                <w:szCs w:val="16"/>
                <w:vertAlign w:val="baseline"/>
                <w:lang w:val="en-US" w:eastAsia="zh-CN" w:bidi="ar-SA"/>
                <w:oMath/>
              </w:rPr>
            </w:pPr>
            <m:oMathPara>
              <m:oMath>
                <m:sSub>
                  <m:sSubPr>
                    <m:ctrlPr>
                      <w:rPr>
                        <w:rFonts w:hint="default" w:ascii="Cambria Math" w:hAnsi="Cambria Math" w:cs="Times New Roman"/>
                        <w:i/>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z</m:t>
                    </m:r>
                    <m:ctrlPr>
                      <w:rPr>
                        <w:rFonts w:hint="default" w:ascii="Cambria Math" w:hAnsi="Cambria Math" w:cs="Times New Roman"/>
                        <w:i/>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0</m:t>
                    </m:r>
                    <m:ctrlPr>
                      <w:rPr>
                        <w:rFonts w:hint="default" w:ascii="Cambria Math" w:hAnsi="Cambria Math" w:cs="Times New Roman"/>
                        <w:i/>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bidi="ar-SA"/>
                  </w:rPr>
                  <m:t>≥</m:t>
                </m:r>
                <m:r>
                  <m:rPr>
                    <m:sty m:val="p"/>
                  </m:rPr>
                  <w:rPr>
                    <w:rFonts w:hint="default" w:ascii="Cambria Math" w:hAnsi="Cambria Math" w:cs="Times New Roman"/>
                    <w:color w:val="000000"/>
                    <w:kern w:val="2"/>
                    <w:sz w:val="16"/>
                    <w:szCs w:val="16"/>
                    <w:vertAlign w:val="baseline"/>
                    <w:lang w:val="en-US" w:eastAsia="zh-CN" w:bidi="ar-SA"/>
                  </w:rPr>
                  <m:t>0</m:t>
                </m:r>
              </m:oMath>
            </m:oMathPara>
          </w:p>
        </w:tc>
        <w:tc>
          <w:tcPr>
            <w:tcW w:w="4235" w:type="dxa"/>
            <w:shd w:val="clear" w:color="auto" w:fill="auto"/>
            <w:vAlign w:val="center"/>
          </w:tcPr>
          <w:p w14:paraId="4BFC93D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eastAsiaTheme="minorEastAsia"/>
                <w:i w:val="0"/>
                <w:color w:val="000000"/>
                <w:kern w:val="2"/>
                <w:sz w:val="16"/>
                <w:szCs w:val="16"/>
                <w:vertAlign w:val="baseline"/>
                <w:lang w:val="en-US" w:eastAsia="zh-CN" w:bidi="ar-SA"/>
                <w:oMath/>
              </w:rPr>
            </w:pPr>
            <m:oMathPara>
              <m:oMath>
                <m:sSub>
                  <m:sSubPr>
                    <m:ctrlPr>
                      <w:rPr>
                        <w:rFonts w:hint="default" w:ascii="Cambria Math" w:hAnsi="Cambria Math" w:cs="Times New Roman"/>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i w:val="0"/>
                        <w:color w:val="000000"/>
                        <w:kern w:val="2"/>
                        <w:sz w:val="16"/>
                        <w:szCs w:val="16"/>
                        <w:vertAlign w:val="baseline"/>
                        <w:lang w:val="en-US" w:eastAsia="zh-CN" w:bidi="ar-SA"/>
                      </w:rPr>
                    </m:ctrlPr>
                  </m:sub>
                </m:sSub>
                <m:sSub>
                  <m:sSubPr>
                    <m:ctrlPr>
                      <w:rPr>
                        <w:rFonts w:hint="default" w:ascii="Cambria Math" w:hAnsi="Cambria Math" w:cs="Times New Roman"/>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i w:val="0"/>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i w:val="0"/>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i w:val="0"/>
                        <w:color w:val="000000"/>
                        <w:kern w:val="2"/>
                        <w:sz w:val="16"/>
                        <w:szCs w:val="16"/>
                        <w:vertAlign w:val="baseline"/>
                        <w:lang w:val="en-US" w:eastAsia="zh-CN" w:bidi="ar-SA"/>
                      </w:rPr>
                    </m:ctrlPr>
                  </m:num>
                  <m:den>
                    <m:r>
                      <m:rPr>
                        <m:sty m:val="p"/>
                      </m:rPr>
                      <w:rPr>
                        <w:rFonts w:hint="default" w:ascii="Cambria Math" w:hAnsi="Cambria Math" w:cs="Times New Roman"/>
                        <w:color w:val="000000"/>
                        <w:kern w:val="2"/>
                        <w:sz w:val="16"/>
                        <w:szCs w:val="16"/>
                        <w:vertAlign w:val="baseline"/>
                        <w:lang w:val="en-US" w:eastAsia="zh-CN" w:bidi="ar-SA"/>
                      </w:rPr>
                      <m:t>6</m:t>
                    </m:r>
                    <m:ctrlPr>
                      <w:rPr>
                        <w:rFonts w:hint="default" w:ascii="Cambria Math" w:hAnsi="Cambria Math" w:cs="Times New Roman"/>
                        <w:i w:val="0"/>
                        <w:color w:val="000000"/>
                        <w:kern w:val="2"/>
                        <w:sz w:val="16"/>
                        <w:szCs w:val="16"/>
                        <w:vertAlign w:val="baseline"/>
                        <w:lang w:val="en-US" w:eastAsia="zh-CN" w:bidi="ar-SA"/>
                      </w:rPr>
                    </m:ctrlPr>
                  </m:den>
                </m:f>
                <m:r>
                  <m:rPr/>
                  <w:rPr>
                    <w:rFonts w:hint="default" w:ascii="Cambria Math" w:hAnsi="Cambria Math" w:cs="Times New Roman"/>
                    <w:color w:val="000000"/>
                    <w:sz w:val="16"/>
                    <w:szCs w:val="16"/>
                    <w:vertAlign w:val="baseline"/>
                    <w:lang w:val="en-US"/>
                  </w:rPr>
                  <m:t>γ</m:t>
                </m:r>
                <m:sSup>
                  <m:sSupPr>
                    <m:ctrlPr>
                      <w:rPr>
                        <w:rFonts w:hint="default" w:ascii="Cambria Math" w:hAnsi="Cambria Math" w:cs="Times New Roman"/>
                        <w:i/>
                        <w:color w:val="000000"/>
                        <w:sz w:val="16"/>
                        <w:szCs w:val="16"/>
                        <w:vertAlign w:val="baseline"/>
                        <w:lang w:val="en-US"/>
                      </w:rPr>
                    </m:ctrlPr>
                  </m:sSupPr>
                  <m:e>
                    <m:r>
                      <m:rPr/>
                      <w:rPr>
                        <w:rFonts w:hint="default" w:ascii="Cambria Math" w:hAnsi="Cambria Math" w:cs="Times New Roman"/>
                        <w:color w:val="000000"/>
                        <w:sz w:val="16"/>
                        <w:szCs w:val="16"/>
                        <w:vertAlign w:val="baseline"/>
                        <w:lang w:val="en-US"/>
                      </w:rPr>
                      <m:t>(H−</m:t>
                    </m:r>
                    <m:sSub>
                      <m:sSubPr>
                        <m:ctrlPr>
                          <w:rPr>
                            <w:rFonts w:hint="default" w:ascii="Cambria Math" w:hAnsi="Cambria Math" w:cs="Times New Roman"/>
                            <w:i/>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z</m:t>
                        </m:r>
                        <m:ctrlPr>
                          <w:rPr>
                            <w:rFonts w:hint="default" w:ascii="Cambria Math" w:hAnsi="Cambria Math" w:cs="Times New Roman"/>
                            <w:i/>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0</m:t>
                        </m:r>
                        <m:ctrlPr>
                          <w:rPr>
                            <w:rFonts w:hint="default" w:ascii="Cambria Math" w:hAnsi="Cambria Math" w:cs="Times New Roman"/>
                            <w:i/>
                            <w:color w:val="000000"/>
                            <w:kern w:val="2"/>
                            <w:sz w:val="16"/>
                            <w:szCs w:val="16"/>
                            <w:vertAlign w:val="baseline"/>
                            <w:lang w:val="en-US" w:eastAsia="zh-CN" w:bidi="ar-SA"/>
                          </w:rPr>
                        </m:ctrlPr>
                      </m:sub>
                    </m:sSub>
                    <m:r>
                      <m:rPr/>
                      <w:rPr>
                        <w:rFonts w:hint="default" w:ascii="Cambria Math" w:hAnsi="Cambria Math" w:cs="Times New Roman"/>
                        <w:color w:val="000000"/>
                        <w:sz w:val="16"/>
                        <w:szCs w:val="16"/>
                        <w:vertAlign w:val="baseline"/>
                        <w:lang w:val="en-US"/>
                      </w:rPr>
                      <m:t>)</m:t>
                    </m:r>
                    <m:ctrlPr>
                      <w:rPr>
                        <w:rFonts w:hint="default" w:ascii="Cambria Math" w:hAnsi="Cambria Math" w:cs="Times New Roman"/>
                        <w:i/>
                        <w:color w:val="000000"/>
                        <w:sz w:val="16"/>
                        <w:szCs w:val="16"/>
                        <w:vertAlign w:val="baseline"/>
                        <w:lang w:val="en-US"/>
                      </w:rPr>
                    </m:ctrlPr>
                  </m:e>
                  <m:sup>
                    <m:r>
                      <m:rPr/>
                      <w:rPr>
                        <w:rFonts w:hint="default" w:ascii="Cambria Math" w:hAnsi="Cambria Math" w:cs="Times New Roman"/>
                        <w:color w:val="000000"/>
                        <w:sz w:val="16"/>
                        <w:szCs w:val="16"/>
                        <w:vertAlign w:val="baseline"/>
                        <w:lang w:val="en-US"/>
                      </w:rPr>
                      <m:t>3</m:t>
                    </m:r>
                    <m:ctrlPr>
                      <w:rPr>
                        <w:rFonts w:hint="default" w:ascii="Cambria Math" w:hAnsi="Cambria Math" w:cs="Times New Roman"/>
                        <w:i/>
                        <w:color w:val="000000"/>
                        <w:sz w:val="16"/>
                        <w:szCs w:val="16"/>
                        <w:vertAlign w:val="baseline"/>
                        <w:lang w:val="en-US"/>
                      </w:rPr>
                    </m:ctrlPr>
                  </m:sup>
                </m:sSup>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color w:val="000000"/>
                        <w:sz w:val="16"/>
                        <w:szCs w:val="16"/>
                        <w:vertAlign w:val="baseline"/>
                        <w:lang w:val="en-US" w:eastAsia="zh-CN"/>
                      </w:rPr>
                    </m:ctrlPr>
                  </m:sub>
                </m:sSub>
              </m:oMath>
            </m:oMathPara>
          </w:p>
        </w:tc>
      </w:tr>
      <w:tr w14:paraId="2FFEDD8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shd w:val="clear" w:color="auto" w:fill="auto"/>
          <w:tblCellMar>
            <w:top w:w="28" w:type="dxa"/>
            <w:left w:w="57" w:type="dxa"/>
            <w:bottom w:w="28" w:type="dxa"/>
            <w:right w:w="57" w:type="dxa"/>
          </w:tblCellMar>
        </w:tblPrEx>
        <w:trPr>
          <w:jc w:val="center"/>
        </w:trPr>
        <w:tc>
          <w:tcPr>
            <w:tcW w:w="1138" w:type="dxa"/>
            <w:vMerge w:val="continue"/>
            <w:shd w:val="clear" w:color="auto" w:fill="auto"/>
            <w:vAlign w:val="center"/>
          </w:tcPr>
          <w:p w14:paraId="581EE58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w:p>
        </w:tc>
        <w:tc>
          <w:tcPr>
            <w:tcW w:w="1138" w:type="dxa"/>
            <w:vMerge w:val="continue"/>
            <w:shd w:val="clear" w:color="auto" w:fill="auto"/>
            <w:vAlign w:val="center"/>
          </w:tcPr>
          <w:p w14:paraId="2606CF51">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default" w:ascii="Cambria Math" w:hAnsi="Cambria Math" w:cs="Times New Roman"/>
                <w:b w:val="0"/>
                <w:i w:val="0"/>
                <w:color w:val="000000"/>
                <w:kern w:val="2"/>
                <w:sz w:val="16"/>
                <w:szCs w:val="16"/>
                <w:vertAlign w:val="baseline"/>
                <w:lang w:val="en-US" w:eastAsia="zh-CN" w:bidi="ar-SA"/>
                <w:oMath/>
              </w:rPr>
            </w:pPr>
          </w:p>
        </w:tc>
        <w:tc>
          <w:tcPr>
            <w:tcW w:w="1138" w:type="dxa"/>
            <w:vMerge w:val="continue"/>
            <w:shd w:val="clear" w:color="auto" w:fill="auto"/>
            <w:vAlign w:val="center"/>
          </w:tcPr>
          <w:p w14:paraId="5F67A3B6">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default" w:ascii="Cambria Math" w:hAnsi="Cambria Math" w:cs="Times New Roman"/>
                <w:b w:val="0"/>
                <w:i w:val="0"/>
                <w:color w:val="000000"/>
                <w:kern w:val="2"/>
                <w:sz w:val="16"/>
                <w:szCs w:val="16"/>
                <w:vertAlign w:val="baseline"/>
                <w:lang w:val="en-US" w:eastAsia="zh-CN" w:bidi="ar-SA"/>
                <w:oMath/>
              </w:rPr>
            </w:pPr>
          </w:p>
        </w:tc>
        <w:tc>
          <w:tcPr>
            <w:tcW w:w="1138" w:type="dxa"/>
            <w:shd w:val="clear" w:color="auto" w:fill="auto"/>
            <w:vAlign w:val="center"/>
          </w:tcPr>
          <w:p w14:paraId="586671F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eastAsiaTheme="minorEastAsia"/>
                <w:i w:val="0"/>
                <w:color w:val="000000"/>
                <w:kern w:val="2"/>
                <w:sz w:val="16"/>
                <w:szCs w:val="16"/>
                <w:vertAlign w:val="baseline"/>
                <w:lang w:val="en-US" w:eastAsia="zh-CN" w:bidi="ar-SA"/>
                <w:oMath/>
              </w:rPr>
            </w:pPr>
            <m:oMathPara>
              <m:oMath>
                <m:sSub>
                  <m:sSubPr>
                    <m:ctrlPr>
                      <w:rPr>
                        <w:rFonts w:hint="default" w:ascii="Cambria Math" w:hAnsi="Cambria Math" w:cs="Times New Roman"/>
                        <w:i/>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z</m:t>
                    </m:r>
                    <m:ctrlPr>
                      <w:rPr>
                        <w:rFonts w:hint="default" w:ascii="Cambria Math" w:hAnsi="Cambria Math" w:cs="Times New Roman"/>
                        <w:i/>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0</m:t>
                    </m:r>
                    <m:ctrlPr>
                      <w:rPr>
                        <w:rFonts w:hint="default" w:ascii="Cambria Math" w:hAnsi="Cambria Math" w:cs="Times New Roman"/>
                        <w:i/>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&lt;0</m:t>
                </m:r>
              </m:oMath>
            </m:oMathPara>
          </w:p>
        </w:tc>
        <w:tc>
          <w:tcPr>
            <w:tcW w:w="4235" w:type="dxa"/>
            <w:shd w:val="clear" w:color="auto" w:fill="auto"/>
            <w:vAlign w:val="center"/>
          </w:tcPr>
          <w:p w14:paraId="3088232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eastAsiaTheme="minorEastAsia"/>
                <w:i w:val="0"/>
                <w:color w:val="000000"/>
                <w:kern w:val="2"/>
                <w:sz w:val="16"/>
                <w:szCs w:val="16"/>
                <w:vertAlign w:val="baseline"/>
                <w:lang w:val="en-US" w:eastAsia="zh-CN" w:bidi="ar-SA"/>
                <w:oMath/>
              </w:rPr>
            </w:pPr>
            <m:oMathPara>
              <m:oMath>
                <m:sSub>
                  <m:sSubPr>
                    <m:ctrlPr>
                      <w:rPr>
                        <w:rFonts w:hint="default" w:ascii="Cambria Math" w:hAnsi="Cambria Math" w:cs="Times New Roman"/>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i w:val="0"/>
                        <w:color w:val="000000"/>
                        <w:kern w:val="2"/>
                        <w:sz w:val="16"/>
                        <w:szCs w:val="16"/>
                        <w:vertAlign w:val="baseline"/>
                        <w:lang w:val="en-US" w:eastAsia="zh-CN" w:bidi="ar-SA"/>
                      </w:rPr>
                    </m:ctrlPr>
                  </m:sub>
                </m:sSub>
                <m:sSub>
                  <m:sSubPr>
                    <m:ctrlPr>
                      <w:rPr>
                        <w:rFonts w:hint="default" w:ascii="Cambria Math" w:hAnsi="Cambria Math" w:cs="Times New Roman"/>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i w:val="0"/>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i w:val="0"/>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i w:val="0"/>
                        <w:color w:val="000000"/>
                        <w:kern w:val="2"/>
                        <w:sz w:val="16"/>
                        <w:szCs w:val="16"/>
                        <w:vertAlign w:val="baseline"/>
                        <w:lang w:val="en-US" w:eastAsia="zh-CN" w:bidi="ar-SA"/>
                      </w:rPr>
                    </m:ctrlPr>
                  </m:num>
                  <m:den>
                    <m:r>
                      <m:rPr>
                        <m:sty m:val="p"/>
                      </m:rPr>
                      <w:rPr>
                        <w:rFonts w:hint="default" w:ascii="Cambria Math" w:hAnsi="Cambria Math" w:cs="Times New Roman"/>
                        <w:color w:val="000000"/>
                        <w:kern w:val="2"/>
                        <w:sz w:val="16"/>
                        <w:szCs w:val="16"/>
                        <w:vertAlign w:val="baseline"/>
                        <w:lang w:val="en-US" w:eastAsia="zh-CN" w:bidi="ar-SA"/>
                      </w:rPr>
                      <m:t>6</m:t>
                    </m:r>
                    <m:ctrlPr>
                      <w:rPr>
                        <w:rFonts w:hint="default" w:ascii="Cambria Math" w:hAnsi="Cambria Math" w:cs="Times New Roman"/>
                        <w:i w:val="0"/>
                        <w:color w:val="000000"/>
                        <w:kern w:val="2"/>
                        <w:sz w:val="16"/>
                        <w:szCs w:val="16"/>
                        <w:vertAlign w:val="baseline"/>
                        <w:lang w:val="en-US" w:eastAsia="zh-CN" w:bidi="ar-SA"/>
                      </w:rPr>
                    </m:ctrlPr>
                  </m:den>
                </m:f>
                <m:r>
                  <m:rPr/>
                  <w:rPr>
                    <w:rFonts w:hint="default" w:ascii="Cambria Math" w:hAnsi="Cambria Math" w:cs="Times New Roman"/>
                    <w:color w:val="000000"/>
                    <w:sz w:val="16"/>
                    <w:szCs w:val="16"/>
                    <w:vertAlign w:val="baseline"/>
                    <w:lang w:val="en-US"/>
                  </w:rPr>
                  <m:t>γ</m:t>
                </m:r>
                <m:sSup>
                  <m:sSupPr>
                    <m:ctrlPr>
                      <w:rPr>
                        <w:rFonts w:hint="default" w:ascii="Cambria Math" w:hAnsi="Cambria Math" w:cs="Times New Roman"/>
                        <w:i/>
                        <w:color w:val="000000"/>
                        <w:sz w:val="16"/>
                        <w:szCs w:val="16"/>
                        <w:vertAlign w:val="baseline"/>
                        <w:lang w:val="en-US"/>
                      </w:rPr>
                    </m:ctrlPr>
                  </m:sSupPr>
                  <m:e>
                    <m:r>
                      <m:rPr/>
                      <w:rPr>
                        <w:rFonts w:hint="default" w:ascii="Cambria Math" w:hAnsi="Cambria Math" w:cs="Times New Roman"/>
                        <w:color w:val="000000"/>
                        <w:sz w:val="16"/>
                        <w:szCs w:val="16"/>
                        <w:vertAlign w:val="baseline"/>
                        <w:lang w:val="en-US"/>
                      </w:rPr>
                      <m:t>H</m:t>
                    </m:r>
                    <m:ctrlPr>
                      <w:rPr>
                        <w:rFonts w:hint="default" w:ascii="Cambria Math" w:hAnsi="Cambria Math" w:cs="Times New Roman"/>
                        <w:i/>
                        <w:color w:val="000000"/>
                        <w:sz w:val="16"/>
                        <w:szCs w:val="16"/>
                        <w:vertAlign w:val="baseline"/>
                        <w:lang w:val="en-US"/>
                      </w:rPr>
                    </m:ctrlPr>
                  </m:e>
                  <m:sup>
                    <m:r>
                      <m:rPr/>
                      <w:rPr>
                        <w:rFonts w:hint="default" w:ascii="Cambria Math" w:hAnsi="Cambria Math" w:cs="Times New Roman"/>
                        <w:color w:val="000000"/>
                        <w:sz w:val="16"/>
                        <w:szCs w:val="16"/>
                        <w:vertAlign w:val="baseline"/>
                        <w:lang w:val="en-US"/>
                      </w:rPr>
                      <m:t>3</m:t>
                    </m:r>
                    <m:ctrlPr>
                      <w:rPr>
                        <w:rFonts w:hint="default" w:ascii="Cambria Math" w:hAnsi="Cambria Math" w:cs="Times New Roman"/>
                        <w:i/>
                        <w:color w:val="000000"/>
                        <w:sz w:val="16"/>
                        <w:szCs w:val="16"/>
                        <w:vertAlign w:val="baseline"/>
                        <w:lang w:val="en-US"/>
                      </w:rPr>
                    </m:ctrlPr>
                  </m:sup>
                </m:sSup>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r>
                  <m:rPr/>
                  <w:rPr>
                    <w:rFonts w:hint="default" w:ascii="Cambria Math" w:hAnsi="Cambria Math" w:cs="Times New Roman"/>
                    <w:color w:val="000000"/>
                    <w:sz w:val="16"/>
                    <w:szCs w:val="16"/>
                    <w:vertAlign w:val="baseline"/>
                    <w:lang w:val="en-US" w:eastAsia="zh-CN"/>
                  </w:rPr>
                  <m:t>q</m:t>
                </m:r>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−2c</m:t>
                </m:r>
                <m:rad>
                  <m:radPr>
                    <m:degHide m:val="1"/>
                    <m:ctrlPr>
                      <w:rPr>
                        <w:rFonts w:hint="default" w:ascii="Cambria Math" w:hAnsi="Cambria Math" w:cs="Times New Roman"/>
                        <w:i/>
                        <w:iCs/>
                        <w:color w:val="000000"/>
                        <w:sz w:val="16"/>
                        <w:szCs w:val="16"/>
                        <w:vertAlign w:val="baseline"/>
                        <w:lang w:val="en-US" w:eastAsia="zh-CN"/>
                      </w:rPr>
                    </m:ctrlPr>
                  </m:radPr>
                  <m:deg>
                    <m:ctrlPr>
                      <w:rPr>
                        <w:rFonts w:hint="default" w:ascii="Cambria Math" w:hAnsi="Cambria Math" w:cs="Times New Roman"/>
                        <w:i/>
                        <w:iCs/>
                        <w:color w:val="000000"/>
                        <w:sz w:val="16"/>
                        <w:szCs w:val="16"/>
                        <w:vertAlign w:val="baseline"/>
                        <w:lang w:val="en-US" w:eastAsia="zh-CN"/>
                      </w:rPr>
                    </m:ctrlPr>
                  </m:deg>
                  <m:e>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color w:val="000000"/>
                            <w:sz w:val="16"/>
                            <w:szCs w:val="16"/>
                            <w:vertAlign w:val="baseline"/>
                            <w:lang w:val="en-US" w:eastAsia="zh-CN"/>
                          </w:rPr>
                        </m:ctrlPr>
                      </m:sub>
                    </m:sSub>
                    <m:ctrlPr>
                      <w:rPr>
                        <w:rFonts w:hint="default" w:ascii="Cambria Math" w:hAnsi="Cambria Math" w:cs="Times New Roman"/>
                        <w:i/>
                        <w:iCs/>
                        <w:color w:val="000000"/>
                        <w:sz w:val="16"/>
                        <w:szCs w:val="16"/>
                        <w:vertAlign w:val="baseline"/>
                        <w:lang w:val="en-US" w:eastAsia="zh-CN"/>
                      </w:rPr>
                    </m:ctrlPr>
                  </m:e>
                </m:rad>
                <m:r>
                  <m:rPr/>
                  <w:rPr>
                    <w:rFonts w:hint="default" w:ascii="Cambria Math" w:hAnsi="Cambria Math" w:cs="Times New Roman"/>
                    <w:color w:val="000000"/>
                    <w:sz w:val="16"/>
                    <w:szCs w:val="16"/>
                    <w:vertAlign w:val="baseline"/>
                    <w:lang w:val="en-US" w:eastAsia="zh-CN"/>
                  </w:rPr>
                  <m:t>)</m:t>
                </m:r>
                <m:f>
                  <m:fPr>
                    <m:ctrlPr>
                      <w:rPr>
                        <w:rFonts w:hint="default" w:ascii="Cambria Math" w:hAnsi="Cambria Math" w:cs="Times New Roman"/>
                        <w:i/>
                        <w:color w:val="000000"/>
                        <w:sz w:val="16"/>
                        <w:szCs w:val="16"/>
                        <w:vertAlign w:val="baseline"/>
                        <w:lang w:val="en-US" w:eastAsia="zh-CN"/>
                      </w:rPr>
                    </m:ctrlPr>
                  </m:fPr>
                  <m:num>
                    <m:sSup>
                      <m:sSupPr>
                        <m:ctrlPr>
                          <w:rPr>
                            <w:rFonts w:hint="default" w:ascii="Cambria Math" w:hAnsi="Cambria Math" w:cs="Times New Roman"/>
                            <w:i/>
                            <w:color w:val="000000"/>
                            <w:sz w:val="16"/>
                            <w:szCs w:val="16"/>
                            <w:vertAlign w:val="baseline"/>
                            <w:lang w:val="en-US" w:eastAsia="zh-CN"/>
                          </w:rPr>
                        </m:ctrlPr>
                      </m:sSupPr>
                      <m:e>
                        <m:r>
                          <m:rPr/>
                          <w:rPr>
                            <w:rFonts w:hint="default" w:ascii="Cambria Math" w:hAnsi="Cambria Math" w:cs="Times New Roman"/>
                            <w:color w:val="000000"/>
                            <w:sz w:val="16"/>
                            <w:szCs w:val="16"/>
                            <w:vertAlign w:val="baseline"/>
                            <w:lang w:val="en-US" w:eastAsia="zh-CN"/>
                          </w:rPr>
                          <m:t>H</m:t>
                        </m:r>
                        <m:ctrlPr>
                          <w:rPr>
                            <w:rFonts w:hint="default" w:ascii="Cambria Math" w:hAnsi="Cambria Math" w:cs="Times New Roman"/>
                            <w:i/>
                            <w:color w:val="000000"/>
                            <w:sz w:val="16"/>
                            <w:szCs w:val="16"/>
                            <w:vertAlign w:val="baseline"/>
                            <w:lang w:val="en-US" w:eastAsia="zh-CN"/>
                          </w:rPr>
                        </m:ctrlPr>
                      </m:e>
                      <m:sup>
                        <m:r>
                          <m:rPr/>
                          <w:rPr>
                            <w:rFonts w:hint="default" w:ascii="Cambria Math" w:hAnsi="Cambria Math" w:cs="Times New Roman"/>
                            <w:color w:val="000000"/>
                            <w:sz w:val="16"/>
                            <w:szCs w:val="16"/>
                            <w:vertAlign w:val="baseline"/>
                            <w:lang w:val="en-US" w:eastAsia="zh-CN"/>
                          </w:rPr>
                          <m:t>2</m:t>
                        </m:r>
                        <m:ctrlPr>
                          <w:rPr>
                            <w:rFonts w:hint="default" w:ascii="Cambria Math" w:hAnsi="Cambria Math" w:cs="Times New Roman"/>
                            <w:i/>
                            <w:color w:val="000000"/>
                            <w:sz w:val="16"/>
                            <w:szCs w:val="16"/>
                            <w:vertAlign w:val="baseline"/>
                            <w:lang w:val="en-US" w:eastAsia="zh-CN"/>
                          </w:rPr>
                        </m:ctrlPr>
                      </m:sup>
                    </m:sSup>
                    <m:ctrlPr>
                      <w:rPr>
                        <w:rFonts w:hint="default" w:ascii="Cambria Math" w:hAnsi="Cambria Math" w:cs="Times New Roman"/>
                        <w:i/>
                        <w:color w:val="000000"/>
                        <w:sz w:val="16"/>
                        <w:szCs w:val="16"/>
                        <w:vertAlign w:val="baseline"/>
                        <w:lang w:val="en-US" w:eastAsia="zh-CN"/>
                      </w:rPr>
                    </m:ctrlPr>
                  </m:num>
                  <m:den>
                    <m:r>
                      <m:rPr/>
                      <w:rPr>
                        <w:rFonts w:hint="default" w:ascii="Cambria Math" w:hAnsi="Cambria Math" w:cs="Times New Roman"/>
                        <w:color w:val="000000"/>
                        <w:sz w:val="16"/>
                        <w:szCs w:val="16"/>
                        <w:vertAlign w:val="baseline"/>
                        <w:lang w:val="en-US" w:eastAsia="zh-CN"/>
                      </w:rPr>
                      <m:t>2</m:t>
                    </m:r>
                    <m:ctrlPr>
                      <w:rPr>
                        <w:rFonts w:hint="default" w:ascii="Cambria Math" w:hAnsi="Cambria Math" w:cs="Times New Roman"/>
                        <w:i/>
                        <w:color w:val="000000"/>
                        <w:sz w:val="16"/>
                        <w:szCs w:val="16"/>
                        <w:vertAlign w:val="baseline"/>
                        <w:lang w:val="en-US" w:eastAsia="zh-CN"/>
                      </w:rPr>
                    </m:ctrlPr>
                  </m:den>
                </m:f>
              </m:oMath>
            </m:oMathPara>
          </w:p>
        </w:tc>
      </w:tr>
      <w:tr w14:paraId="02EEE61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shd w:val="clear" w:color="auto" w:fill="auto"/>
          <w:tblCellMar>
            <w:top w:w="28" w:type="dxa"/>
            <w:left w:w="57" w:type="dxa"/>
            <w:bottom w:w="28" w:type="dxa"/>
            <w:right w:w="57" w:type="dxa"/>
          </w:tblCellMar>
        </w:tblPrEx>
        <w:trPr>
          <w:jc w:val="center"/>
        </w:trPr>
        <w:tc>
          <w:tcPr>
            <w:tcW w:w="1138" w:type="dxa"/>
            <w:vMerge w:val="restart"/>
            <w:shd w:val="clear" w:color="auto" w:fill="auto"/>
            <w:vAlign w:val="center"/>
          </w:tcPr>
          <w:p w14:paraId="4F451E9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val="0"/>
                <w:color w:val="000000"/>
                <w:sz w:val="16"/>
                <w:szCs w:val="16"/>
                <w:vertAlign w:val="baseline"/>
                <w:lang w:val="en-US" w:eastAsia="zh-CN"/>
              </w:rPr>
            </w:pPr>
            <w:r>
              <w:rPr>
                <w:rFonts w:hint="default" w:ascii="Times New Roman" w:hAnsi="Times New Roman" w:cs="Times New Roman"/>
                <w:b/>
                <w:bCs/>
                <w:i w:val="0"/>
                <w:iCs w:val="0"/>
                <w:color w:val="000000"/>
                <w:sz w:val="16"/>
                <w:szCs w:val="16"/>
                <w:vertAlign w:val="baseline"/>
                <w:lang w:val="en-US" w:eastAsia="zh-CN"/>
              </w:rPr>
              <w:t>被动土压力</w:t>
            </w:r>
          </w:p>
        </w:tc>
        <w:tc>
          <w:tcPr>
            <w:tcW w:w="1138" w:type="dxa"/>
            <w:vMerge w:val="restart"/>
            <w:shd w:val="clear" w:color="auto" w:fill="auto"/>
            <w:vAlign w:val="center"/>
          </w:tcPr>
          <w:p w14:paraId="3A0CCBA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eastAsiaTheme="minorEastAsia"/>
                <w:color w:val="000000"/>
                <w:kern w:val="2"/>
                <w:sz w:val="16"/>
                <w:szCs w:val="16"/>
                <w:vertAlign w:val="baseline"/>
                <w:lang w:val="en-US" w:eastAsia="zh-CN" w:bidi="ar-SA"/>
                <w:oMath/>
              </w:rPr>
            </w:pPr>
            <w:r>
              <w:rPr>
                <w:rFonts w:hint="default" w:ascii="Times New Roman" w:hAnsi="Times New Roman" w:cs="Times New Roman"/>
                <w:color w:val="000000"/>
                <w:sz w:val="16"/>
                <w:szCs w:val="16"/>
                <w:vertAlign w:val="baseline"/>
                <w:lang w:val="en-US" w:eastAsia="zh-CN"/>
              </w:rPr>
              <w:t>土压力强度</w:t>
            </w:r>
            <m:oMath>
              <m:sSub>
                <m:sSubPr>
                  <m:ctrlPr>
                    <w:rPr>
                      <w:rFonts w:hint="default" w:ascii="Cambria Math" w:hAnsi="Cambria Math" w:cs="Times New Roman"/>
                      <w:color w:val="000000"/>
                      <w:sz w:val="16"/>
                      <w:szCs w:val="16"/>
                      <w:vertAlign w:val="baseline"/>
                      <w:lang w:val="en-US" w:eastAsia="zh-CN"/>
                    </w:rPr>
                  </m:ctrlPr>
                </m:sSubPr>
                <m:e>
                  <m:r>
                    <m:rPr>
                      <m:sty m:val="p"/>
                    </m:rPr>
                    <w:rPr>
                      <w:rFonts w:hint="default" w:ascii="Cambria Math" w:hAnsi="Cambria Math" w:cs="Times New Roman"/>
                      <w:color w:val="000000"/>
                      <w:sz w:val="16"/>
                      <w:szCs w:val="16"/>
                      <w:vertAlign w:val="baseline"/>
                      <w:lang w:val="en-US" w:eastAsia="zh-CN"/>
                    </w:rPr>
                    <m:t>e</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color w:val="000000"/>
                      <w:sz w:val="16"/>
                      <w:szCs w:val="16"/>
                      <w:vertAlign w:val="baseline"/>
                      <w:lang w:val="en-US" w:eastAsia="zh-CN"/>
                    </w:rPr>
                  </m:ctrlPr>
                </m:sub>
              </m:sSub>
            </m:oMath>
          </w:p>
        </w:tc>
        <w:tc>
          <w:tcPr>
            <w:tcW w:w="2276" w:type="dxa"/>
            <w:gridSpan w:val="2"/>
            <w:shd w:val="clear" w:color="auto" w:fill="auto"/>
            <w:vAlign w:val="center"/>
          </w:tcPr>
          <w:p w14:paraId="2AF2024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eastAsiaTheme="minorEastAsia"/>
                <w:color w:val="000000"/>
                <w:kern w:val="2"/>
                <w:sz w:val="16"/>
                <w:szCs w:val="16"/>
                <w:vertAlign w:val="baseline"/>
                <w:lang w:val="en-US" w:eastAsia="zh-CN" w:bidi="ar-SA"/>
                <w:oMath/>
              </w:rPr>
            </w:pPr>
            <w:r>
              <w:rPr>
                <w:rFonts w:hint="default" w:ascii="Times New Roman" w:hAnsi="Times New Roman" w:cs="Times New Roman"/>
                <w:color w:val="000000"/>
                <w:sz w:val="16"/>
                <w:szCs w:val="16"/>
                <w:vertAlign w:val="baseline"/>
                <w:lang w:val="en-US" w:eastAsia="zh-CN"/>
              </w:rPr>
              <w:t>水土分算</w:t>
            </w:r>
          </w:p>
        </w:tc>
        <w:tc>
          <w:tcPr>
            <w:tcW w:w="4235" w:type="dxa"/>
            <w:shd w:val="clear" w:color="auto" w:fill="auto"/>
            <w:vAlign w:val="center"/>
          </w:tcPr>
          <w:p w14:paraId="19B132E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i w:val="0"/>
                <w:color w:val="000000"/>
                <w:kern w:val="2"/>
                <w:sz w:val="16"/>
                <w:szCs w:val="16"/>
                <w:vertAlign w:val="baseline"/>
                <w:lang w:val="en-US" w:eastAsia="zh-CN" w:bidi="ar-SA"/>
                <w:oMath/>
              </w:rPr>
            </w:pPr>
            <m:oMath>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e</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p</m:t>
                  </m:r>
                  <m:ctrlPr>
                    <w:rPr>
                      <w:rFonts w:hint="default" w:ascii="Cambria Math" w:hAnsi="Cambria Math" w:cs="Times New Roman"/>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nary>
                <m:naryPr>
                  <m:chr m:val="∑"/>
                  <m:limLoc m:val="undOvr"/>
                  <m:subHide m:val="1"/>
                  <m:supHide m:val="1"/>
                  <m:ctrlPr>
                    <w:rPr>
                      <w:rFonts w:hint="default" w:ascii="Cambria Math" w:hAnsi="Cambria Math" w:cs="Times New Roman"/>
                      <w:color w:val="000000"/>
                      <w:sz w:val="16"/>
                      <w:szCs w:val="16"/>
                      <w:vertAlign w:val="baseline"/>
                      <w:lang w:val="en-US" w:eastAsia="zh-CN"/>
                    </w:rPr>
                  </m:ctrlPr>
                </m:naryPr>
                <m:sub>
                  <m:ctrlPr>
                    <w:rPr>
                      <w:rFonts w:hint="default" w:ascii="Cambria Math" w:hAnsi="Cambria Math" w:cs="Times New Roman"/>
                      <w:color w:val="000000"/>
                      <w:sz w:val="16"/>
                      <w:szCs w:val="16"/>
                      <w:vertAlign w:val="baseline"/>
                      <w:lang w:val="en-US" w:eastAsia="zh-CN"/>
                    </w:rPr>
                  </m:ctrlPr>
                </m:sub>
                <m:sup>
                  <m:ctrlPr>
                    <w:rPr>
                      <w:rFonts w:hint="default" w:ascii="Cambria Math" w:hAnsi="Cambria Math" w:cs="Times New Roman"/>
                      <w:color w:val="000000"/>
                      <w:sz w:val="16"/>
                      <w:szCs w:val="16"/>
                      <w:vertAlign w:val="baseline"/>
                      <w:lang w:val="en-US" w:eastAsia="zh-CN"/>
                    </w:rPr>
                  </m:ctrlPr>
                </m:sup>
                <m:e>
                  <m:sSup>
                    <m:sSupPr>
                      <m:ctrlPr>
                        <w:rPr>
                          <w:rFonts w:hint="default" w:ascii="Cambria Math" w:hAnsi="Cambria Math" w:cs="Times New Roman"/>
                          <w:color w:val="000000"/>
                          <w:sz w:val="16"/>
                          <w:szCs w:val="16"/>
                          <w:vertAlign w:val="baseline"/>
                          <w:lang w:val="en-US" w:eastAsia="zh-CN"/>
                        </w:rPr>
                      </m:ctrlPr>
                    </m:sSupPr>
                    <m:e>
                      <m:r>
                        <m:rPr/>
                        <w:rPr>
                          <w:rFonts w:hint="default" w:ascii="Cambria Math" w:hAnsi="Cambria Math" w:cs="Times New Roman"/>
                          <w:color w:val="000000"/>
                          <w:sz w:val="16"/>
                          <w:szCs w:val="16"/>
                          <w:vertAlign w:val="baseline"/>
                          <w:lang w:val="en-US"/>
                        </w:rPr>
                        <m:t>γ</m:t>
                      </m:r>
                      <m:ctrlPr>
                        <w:rPr>
                          <w:rFonts w:hint="default" w:ascii="Cambria Math" w:hAnsi="Cambria Math" w:cs="Times New Roman"/>
                          <w:color w:val="000000"/>
                          <w:sz w:val="16"/>
                          <w:szCs w:val="16"/>
                          <w:vertAlign w:val="baseline"/>
                          <w:lang w:val="en-US" w:eastAsia="zh-CN"/>
                        </w:rPr>
                      </m:ctrlPr>
                    </m:e>
                    <m:sup>
                      <m:r>
                        <m:rPr>
                          <m:sty m:val="p"/>
                        </m:rPr>
                        <w:rPr>
                          <w:rFonts w:hint="default" w:ascii="Cambria Math" w:hAnsi="Cambria Math" w:cs="Times New Roman"/>
                          <w:color w:val="000000"/>
                          <w:sz w:val="16"/>
                          <w:szCs w:val="16"/>
                          <w:vertAlign w:val="baseline"/>
                          <w:lang w:val="en-US" w:eastAsia="zh-CN"/>
                        </w:rPr>
                        <m:t>'</m:t>
                      </m:r>
                      <m:ctrlPr>
                        <w:rPr>
                          <w:rFonts w:hint="default" w:ascii="Cambria Math" w:hAnsi="Cambria Math" w:cs="Times New Roman"/>
                          <w:color w:val="000000"/>
                          <w:sz w:val="16"/>
                          <w:szCs w:val="16"/>
                          <w:vertAlign w:val="baseline"/>
                          <w:lang w:val="en-US" w:eastAsia="zh-CN"/>
                        </w:rPr>
                      </m:ctrlPr>
                    </m:sup>
                  </m:sSup>
                  <m:r>
                    <m:rPr/>
                    <w:rPr>
                      <w:rFonts w:hint="default" w:ascii="Cambria Math" w:hAnsi="Cambria Math" w:cs="Times New Roman"/>
                      <w:color w:val="000000"/>
                      <w:sz w:val="16"/>
                      <w:szCs w:val="16"/>
                      <w:vertAlign w:val="baseline"/>
                      <w:lang w:val="en-US" w:eastAsia="zh-CN"/>
                    </w:rPr>
                    <m:t>ℎ</m:t>
                  </m:r>
                  <m:ctrlPr>
                    <w:rPr>
                      <w:rFonts w:hint="default" w:ascii="Cambria Math" w:hAnsi="Cambria Math" w:cs="Times New Roman"/>
                      <w:color w:val="000000"/>
                      <w:sz w:val="16"/>
                      <w:szCs w:val="16"/>
                      <w:vertAlign w:val="baseline"/>
                      <w:lang w:val="en-US" w:eastAsia="zh-CN"/>
                    </w:rPr>
                  </m:ctrlPr>
                </m:e>
              </m:nary>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p</m:t>
                  </m:r>
                  <m:ctrlPr>
                    <w:rPr>
                      <w:rFonts w:hint="default" w:ascii="Cambria Math" w:hAnsi="Cambria Math" w:cs="Times New Roman"/>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+2c</m:t>
              </m:r>
              <m:rad>
                <m:radPr>
                  <m:degHide m:val="1"/>
                  <m:ctrlPr>
                    <w:rPr>
                      <w:rFonts w:hint="default" w:ascii="Cambria Math" w:hAnsi="Cambria Math" w:cs="Times New Roman"/>
                      <w:i/>
                      <w:iCs/>
                      <w:color w:val="000000"/>
                      <w:sz w:val="16"/>
                      <w:szCs w:val="16"/>
                      <w:vertAlign w:val="baseline"/>
                      <w:lang w:val="en-US" w:eastAsia="zh-CN"/>
                    </w:rPr>
                  </m:ctrlPr>
                </m:radPr>
                <m:deg>
                  <m:ctrlPr>
                    <w:rPr>
                      <w:rFonts w:hint="default" w:ascii="Cambria Math" w:hAnsi="Cambria Math" w:cs="Times New Roman"/>
                      <w:i/>
                      <w:iCs/>
                      <w:color w:val="000000"/>
                      <w:sz w:val="16"/>
                      <w:szCs w:val="16"/>
                      <w:vertAlign w:val="baseline"/>
                      <w:lang w:val="en-US" w:eastAsia="zh-CN"/>
                    </w:rPr>
                  </m:ctrlPr>
                </m:deg>
                <m:e>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p</m:t>
                      </m:r>
                      <m:ctrlPr>
                        <w:rPr>
                          <w:rFonts w:hint="default" w:ascii="Cambria Math" w:hAnsi="Cambria Math" w:cs="Times New Roman"/>
                          <w:color w:val="000000"/>
                          <w:sz w:val="16"/>
                          <w:szCs w:val="16"/>
                          <w:vertAlign w:val="baseline"/>
                          <w:lang w:val="en-US" w:eastAsia="zh-CN"/>
                        </w:rPr>
                      </m:ctrlPr>
                    </m:sub>
                  </m:sSub>
                  <m:ctrlPr>
                    <w:rPr>
                      <w:rFonts w:hint="default" w:ascii="Cambria Math" w:hAnsi="Cambria Math" w:cs="Times New Roman"/>
                      <w:i/>
                      <w:iCs/>
                      <w:color w:val="000000"/>
                      <w:sz w:val="16"/>
                      <w:szCs w:val="16"/>
                      <w:vertAlign w:val="baseline"/>
                      <w:lang w:val="en-US" w:eastAsia="zh-CN"/>
                    </w:rPr>
                  </m:ctrlPr>
                </m:e>
              </m:rad>
            </m:oMath>
            <w:r>
              <w:rPr>
                <w:rFonts w:hint="default" w:ascii="Times New Roman" w:hAnsi="Times New Roman" w:cs="Times New Roman"/>
                <w:i w:val="0"/>
                <w:iCs/>
                <w:color w:val="000000"/>
                <w:sz w:val="16"/>
                <w:szCs w:val="16"/>
                <w:vertAlign w:val="baseline"/>
                <w:lang w:val="en-US" w:eastAsia="zh-CN"/>
              </w:rPr>
              <w:t xml:space="preserve"> , </w:t>
            </w:r>
            <m:oMath>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e</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w</m:t>
                  </m:r>
                  <m:ctrlPr>
                    <w:rPr>
                      <w:rFonts w:hint="default" w:ascii="Cambria Math" w:hAnsi="Cambria Math" w:cs="Times New Roman"/>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sSub>
                <m:sSubPr>
                  <m:ctrlPr>
                    <w:rPr>
                      <w:rFonts w:hint="default" w:ascii="Cambria Math" w:hAnsi="Cambria Math" w:cs="Times New Roman"/>
                      <w:b w:val="0"/>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rPr>
                    <m:t>γ</m:t>
                  </m:r>
                  <m:ctrlPr>
                    <w:rPr>
                      <w:rFonts w:hint="default" w:ascii="Cambria Math" w:hAnsi="Cambria Math" w:cs="Times New Roman"/>
                      <w:b w:val="0"/>
                      <w:i w:val="0"/>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w</m:t>
                  </m:r>
                  <m:ctrlPr>
                    <w:rPr>
                      <w:rFonts w:hint="default" w:ascii="Cambria Math" w:hAnsi="Cambria Math" w:cs="Times New Roman"/>
                      <w:b w:val="0"/>
                      <w:i w:val="0"/>
                      <w:color w:val="000000"/>
                      <w:sz w:val="16"/>
                      <w:szCs w:val="16"/>
                      <w:vertAlign w:val="baseline"/>
                      <w:lang w:val="en-US" w:eastAsia="zh-CN"/>
                    </w:rPr>
                  </m:ctrlPr>
                </m:sub>
              </m:sSub>
              <m:sSub>
                <m:sSubPr>
                  <m:ctrlPr>
                    <w:rPr>
                      <w:rFonts w:hint="default" w:ascii="Cambria Math" w:hAnsi="Cambria Math" w:cs="Times New Roman"/>
                      <w:b w:val="0"/>
                      <w:i w:val="0"/>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ℎ</m:t>
                  </m:r>
                  <m:ctrlPr>
                    <w:rPr>
                      <w:rFonts w:hint="default" w:ascii="Cambria Math" w:hAnsi="Cambria Math" w:cs="Times New Roman"/>
                      <w:b w:val="0"/>
                      <w:i w:val="0"/>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w</m:t>
                  </m:r>
                  <m:ctrlPr>
                    <w:rPr>
                      <w:rFonts w:hint="default" w:ascii="Cambria Math" w:hAnsi="Cambria Math" w:cs="Times New Roman"/>
                      <w:b w:val="0"/>
                      <w:i w:val="0"/>
                      <w:color w:val="000000"/>
                      <w:sz w:val="16"/>
                      <w:szCs w:val="16"/>
                      <w:vertAlign w:val="baseline"/>
                      <w:lang w:val="en-US" w:eastAsia="zh-CN"/>
                    </w:rPr>
                  </m:ctrlPr>
                </m:sub>
              </m:sSub>
            </m:oMath>
          </w:p>
        </w:tc>
      </w:tr>
      <w:tr w14:paraId="3BB9DC9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57" w:type="dxa"/>
            <w:bottom w:w="28" w:type="dxa"/>
            <w:right w:w="57" w:type="dxa"/>
          </w:tblCellMar>
        </w:tblPrEx>
        <w:trPr>
          <w:jc w:val="center"/>
        </w:trPr>
        <w:tc>
          <w:tcPr>
            <w:tcW w:w="1138" w:type="dxa"/>
            <w:vMerge w:val="continue"/>
            <w:shd w:val="clear" w:color="auto" w:fill="auto"/>
            <w:vAlign w:val="center"/>
          </w:tcPr>
          <w:p w14:paraId="1C6AC7F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iCs w:val="0"/>
                <w:color w:val="000000"/>
                <w:sz w:val="16"/>
                <w:szCs w:val="16"/>
                <w:vertAlign w:val="baseline"/>
                <w:lang w:val="en-US" w:eastAsia="zh-CN"/>
              </w:rPr>
            </w:pPr>
          </w:p>
        </w:tc>
        <w:tc>
          <w:tcPr>
            <w:tcW w:w="1138" w:type="dxa"/>
            <w:vMerge w:val="continue"/>
            <w:shd w:val="clear" w:color="auto" w:fill="auto"/>
            <w:vAlign w:val="center"/>
          </w:tcPr>
          <w:p w14:paraId="76CF03A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p>
        </w:tc>
        <w:tc>
          <w:tcPr>
            <w:tcW w:w="2276" w:type="dxa"/>
            <w:gridSpan w:val="2"/>
            <w:shd w:val="clear" w:color="auto" w:fill="auto"/>
            <w:vAlign w:val="center"/>
          </w:tcPr>
          <w:p w14:paraId="1631AB4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6"/>
                <w:szCs w:val="16"/>
                <w:vertAlign w:val="baseline"/>
                <w:lang w:val="en-US" w:eastAsia="zh-CN"/>
              </w:rPr>
            </w:pPr>
            <w:r>
              <w:rPr>
                <w:rFonts w:hint="default" w:ascii="Times New Roman" w:hAnsi="Times New Roman" w:cs="Times New Roman"/>
                <w:color w:val="000000"/>
                <w:sz w:val="16"/>
                <w:szCs w:val="16"/>
                <w:vertAlign w:val="baseline"/>
                <w:lang w:val="en-US" w:eastAsia="zh-CN"/>
              </w:rPr>
              <w:t>水土合算</w:t>
            </w:r>
          </w:p>
        </w:tc>
        <w:tc>
          <w:tcPr>
            <w:tcW w:w="4235" w:type="dxa"/>
            <w:shd w:val="clear" w:color="auto" w:fill="auto"/>
            <w:vAlign w:val="center"/>
          </w:tcPr>
          <w:p w14:paraId="51F227D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i w:val="0"/>
                <w:color w:val="000000"/>
                <w:kern w:val="2"/>
                <w:sz w:val="16"/>
                <w:szCs w:val="16"/>
                <w:vertAlign w:val="baseline"/>
                <w:lang w:val="en-US" w:eastAsia="zh-CN" w:bidi="ar-SA"/>
                <w:oMath/>
              </w:rPr>
            </w:pPr>
            <m:oMathPara>
              <m:oMath>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e</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p</m:t>
                    </m:r>
                    <m:ctrlPr>
                      <w:rPr>
                        <w:rFonts w:hint="default" w:ascii="Cambria Math" w:hAnsi="Cambria Math" w:cs="Times New Roman"/>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nary>
                  <m:naryPr>
                    <m:chr m:val="∑"/>
                    <m:limLoc m:val="undOvr"/>
                    <m:subHide m:val="1"/>
                    <m:supHide m:val="1"/>
                    <m:ctrlPr>
                      <w:rPr>
                        <w:rFonts w:hint="default" w:ascii="Cambria Math" w:hAnsi="Cambria Math" w:cs="Times New Roman"/>
                        <w:color w:val="000000"/>
                        <w:sz w:val="16"/>
                        <w:szCs w:val="16"/>
                        <w:vertAlign w:val="baseline"/>
                        <w:lang w:val="en-US" w:eastAsia="zh-CN"/>
                      </w:rPr>
                    </m:ctrlPr>
                  </m:naryPr>
                  <m:sub>
                    <m:ctrlPr>
                      <w:rPr>
                        <w:rFonts w:hint="default" w:ascii="Cambria Math" w:hAnsi="Cambria Math" w:cs="Times New Roman"/>
                        <w:color w:val="000000"/>
                        <w:sz w:val="16"/>
                        <w:szCs w:val="16"/>
                        <w:vertAlign w:val="baseline"/>
                        <w:lang w:val="en-US" w:eastAsia="zh-CN"/>
                      </w:rPr>
                    </m:ctrlPr>
                  </m:sub>
                  <m:sup>
                    <m:ctrlPr>
                      <w:rPr>
                        <w:rFonts w:hint="default" w:ascii="Cambria Math" w:hAnsi="Cambria Math" w:cs="Times New Roman"/>
                        <w:color w:val="000000"/>
                        <w:sz w:val="16"/>
                        <w:szCs w:val="16"/>
                        <w:vertAlign w:val="baseline"/>
                        <w:lang w:val="en-US" w:eastAsia="zh-CN"/>
                      </w:rPr>
                    </m:ctrlPr>
                  </m:sup>
                  <m:e>
                    <m:sSub>
                      <m:sSubPr>
                        <m:ctrlPr>
                          <w:rPr>
                            <w:rFonts w:hint="default" w:ascii="Cambria Math" w:hAnsi="Cambria Math" w:cs="Times New Roman"/>
                            <w:i/>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rPr>
                          <m:t>γ</m:t>
                        </m:r>
                        <m:ctrlPr>
                          <w:rPr>
                            <w:rFonts w:hint="default" w:ascii="Cambria Math" w:hAnsi="Cambria Math" w:cs="Times New Roman"/>
                            <w:i/>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sat</m:t>
                        </m:r>
                        <m:ctrlPr>
                          <w:rPr>
                            <w:rFonts w:hint="default" w:ascii="Cambria Math" w:hAnsi="Cambria Math" w:cs="Times New Roman"/>
                            <w:i/>
                            <w:color w:val="000000"/>
                            <w:sz w:val="16"/>
                            <w:szCs w:val="16"/>
                            <w:vertAlign w:val="baseline"/>
                            <w:lang w:val="en-US" w:eastAsia="zh-CN"/>
                          </w:rPr>
                        </m:ctrlPr>
                      </m:sub>
                    </m:sSub>
                    <m:r>
                      <m:rPr/>
                      <w:rPr>
                        <w:rFonts w:hint="default" w:ascii="Cambria Math" w:hAnsi="Cambria Math" w:cs="Times New Roman"/>
                        <w:color w:val="000000"/>
                        <w:sz w:val="16"/>
                        <w:szCs w:val="16"/>
                        <w:vertAlign w:val="baseline"/>
                        <w:lang w:val="en-US" w:eastAsia="zh-CN"/>
                      </w:rPr>
                      <m:t>ℎ</m:t>
                    </m:r>
                    <m:ctrlPr>
                      <w:rPr>
                        <w:rFonts w:hint="default" w:ascii="Cambria Math" w:hAnsi="Cambria Math" w:cs="Times New Roman"/>
                        <w:color w:val="000000"/>
                        <w:sz w:val="16"/>
                        <w:szCs w:val="16"/>
                        <w:vertAlign w:val="baseline"/>
                        <w:lang w:val="en-US" w:eastAsia="zh-CN"/>
                      </w:rPr>
                    </m:ctrlPr>
                  </m:e>
                </m:nary>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p</m:t>
                    </m:r>
                    <m:ctrlPr>
                      <w:rPr>
                        <w:rFonts w:hint="default" w:ascii="Cambria Math" w:hAnsi="Cambria Math" w:cs="Times New Roman"/>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+2</m:t>
                </m:r>
                <m:r>
                  <m:rPr/>
                  <w:rPr>
                    <w:rFonts w:hint="default" w:ascii="Cambria Math" w:hAnsi="Cambria Math" w:cs="Times New Roman"/>
                    <w:color w:val="000000"/>
                    <w:sz w:val="16"/>
                    <w:szCs w:val="16"/>
                    <w:vertAlign w:val="baseline"/>
                    <w:lang w:val="en-US" w:eastAsia="zh-CN"/>
                  </w:rPr>
                  <m:t>c</m:t>
                </m:r>
                <m:rad>
                  <m:radPr>
                    <m:degHide m:val="1"/>
                    <m:ctrlPr>
                      <w:rPr>
                        <w:rFonts w:hint="default" w:ascii="Cambria Math" w:hAnsi="Cambria Math" w:cs="Times New Roman"/>
                        <w:i/>
                        <w:iCs/>
                        <w:color w:val="000000"/>
                        <w:sz w:val="16"/>
                        <w:szCs w:val="16"/>
                        <w:vertAlign w:val="baseline"/>
                        <w:lang w:val="en-US" w:eastAsia="zh-CN"/>
                      </w:rPr>
                    </m:ctrlPr>
                  </m:radPr>
                  <m:deg>
                    <m:ctrlPr>
                      <w:rPr>
                        <w:rFonts w:hint="default" w:ascii="Cambria Math" w:hAnsi="Cambria Math" w:cs="Times New Roman"/>
                        <w:i/>
                        <w:iCs/>
                        <w:color w:val="000000"/>
                        <w:sz w:val="16"/>
                        <w:szCs w:val="16"/>
                        <w:vertAlign w:val="baseline"/>
                        <w:lang w:val="en-US" w:eastAsia="zh-CN"/>
                      </w:rPr>
                    </m:ctrlPr>
                  </m:deg>
                  <m:e>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p</m:t>
                        </m:r>
                        <m:ctrlPr>
                          <w:rPr>
                            <w:rFonts w:hint="default" w:ascii="Cambria Math" w:hAnsi="Cambria Math" w:cs="Times New Roman"/>
                            <w:color w:val="000000"/>
                            <w:sz w:val="16"/>
                            <w:szCs w:val="16"/>
                            <w:vertAlign w:val="baseline"/>
                            <w:lang w:val="en-US" w:eastAsia="zh-CN"/>
                          </w:rPr>
                        </m:ctrlPr>
                      </m:sub>
                    </m:sSub>
                    <m:ctrlPr>
                      <w:rPr>
                        <w:rFonts w:hint="default" w:ascii="Cambria Math" w:hAnsi="Cambria Math" w:cs="Times New Roman"/>
                        <w:i/>
                        <w:iCs/>
                        <w:color w:val="000000"/>
                        <w:sz w:val="16"/>
                        <w:szCs w:val="16"/>
                        <w:vertAlign w:val="baseline"/>
                        <w:lang w:val="en-US" w:eastAsia="zh-CN"/>
                      </w:rPr>
                    </m:ctrlPr>
                  </m:e>
                </m:rad>
              </m:oMath>
            </m:oMathPara>
          </w:p>
        </w:tc>
      </w:tr>
      <w:tr w14:paraId="427C803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57" w:type="dxa"/>
            <w:bottom w:w="28" w:type="dxa"/>
            <w:right w:w="57" w:type="dxa"/>
          </w:tblCellMar>
        </w:tblPrEx>
        <w:trPr>
          <w:jc w:val="center"/>
        </w:trPr>
        <w:tc>
          <w:tcPr>
            <w:tcW w:w="1138" w:type="dxa"/>
            <w:vMerge w:val="continue"/>
            <w:shd w:val="clear" w:color="auto" w:fill="auto"/>
            <w:vAlign w:val="center"/>
          </w:tcPr>
          <w:p w14:paraId="1AF953C4">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default" w:ascii="Times New Roman" w:hAnsi="Times New Roman" w:cs="Times New Roman" w:eastAsiaTheme="minorEastAsia"/>
                <w:i w:val="0"/>
                <w:iCs w:val="0"/>
                <w:color w:val="000000"/>
                <w:sz w:val="16"/>
                <w:szCs w:val="16"/>
                <w:vertAlign w:val="baseline"/>
                <w:lang w:val="en-US" w:eastAsia="zh-CN"/>
              </w:rPr>
            </w:pPr>
          </w:p>
        </w:tc>
        <w:tc>
          <w:tcPr>
            <w:tcW w:w="3414" w:type="dxa"/>
            <w:gridSpan w:val="3"/>
            <w:shd w:val="clear" w:color="auto" w:fill="auto"/>
            <w:vAlign w:val="center"/>
          </w:tcPr>
          <w:p w14:paraId="706F555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i w:val="0"/>
                <w:color w:val="000000"/>
                <w:kern w:val="2"/>
                <w:sz w:val="16"/>
                <w:szCs w:val="16"/>
                <w:vertAlign w:val="baseline"/>
                <w:lang w:val="en-US" w:eastAsia="zh-CN" w:bidi="ar-SA"/>
                <w:oMath/>
              </w:rPr>
            </w:pPr>
            <w:r>
              <w:rPr>
                <w:rFonts w:hint="default" w:ascii="Times New Roman" w:hAnsi="Times New Roman" w:cs="Times New Roman"/>
                <w:i w:val="0"/>
                <w:color w:val="000000"/>
                <w:kern w:val="2"/>
                <w:sz w:val="16"/>
                <w:szCs w:val="16"/>
                <w:vertAlign w:val="baseline"/>
                <w:lang w:val="en-US" w:eastAsia="zh-CN" w:bidi="ar-SA"/>
              </w:rPr>
              <w:t>计算土压力</w:t>
            </w:r>
            <m:oMath>
              <m:sSub>
                <m:sSubPr>
                  <m:ctrlPr>
                    <w:rPr>
                      <w:rFonts w:hint="default" w:ascii="Cambria Math" w:hAnsi="Cambria Math" w:cs="Times New Roman"/>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p</m:t>
                  </m:r>
                  <m:ctrlPr>
                    <w:rPr>
                      <w:rFonts w:hint="default" w:ascii="Cambria Math" w:hAnsi="Cambria Math" w:cs="Times New Roman"/>
                      <w:i w:val="0"/>
                      <w:color w:val="000000"/>
                      <w:kern w:val="2"/>
                      <w:sz w:val="16"/>
                      <w:szCs w:val="16"/>
                      <w:vertAlign w:val="baseline"/>
                      <w:lang w:val="en-US" w:eastAsia="zh-CN" w:bidi="ar-SA"/>
                    </w:rPr>
                  </m:ctrlPr>
                </m:sub>
              </m:sSub>
            </m:oMath>
          </w:p>
        </w:tc>
        <w:tc>
          <w:tcPr>
            <w:tcW w:w="4235" w:type="dxa"/>
            <w:shd w:val="clear" w:color="auto" w:fill="auto"/>
            <w:vAlign w:val="center"/>
          </w:tcPr>
          <w:p w14:paraId="6E342A4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eastAsiaTheme="minorEastAsia"/>
                <w:color w:val="000000"/>
                <w:kern w:val="2"/>
                <w:sz w:val="16"/>
                <w:szCs w:val="16"/>
                <w:vertAlign w:val="baseline"/>
                <w:lang w:val="en-US" w:eastAsia="zh-CN" w:bidi="ar-SA"/>
                <w:oMath/>
              </w:rPr>
            </w:pPr>
            <m:oMathPara>
              <m:oMath>
                <m:sSub>
                  <m:sSubPr>
                    <m:ctrlPr>
                      <w:rPr>
                        <w:rFonts w:hint="default" w:ascii="Cambria Math" w:hAnsi="Cambria Math" w:cs="Times New Roman"/>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p</m:t>
                    </m:r>
                    <m:ctrlPr>
                      <w:rPr>
                        <w:rFonts w:hint="default" w:ascii="Cambria Math" w:hAnsi="Cambria Math" w:cs="Times New Roman"/>
                        <w:i w:val="0"/>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i w:val="0"/>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i w:val="0"/>
                        <w:color w:val="000000"/>
                        <w:kern w:val="2"/>
                        <w:sz w:val="16"/>
                        <w:szCs w:val="16"/>
                        <w:vertAlign w:val="baseline"/>
                        <w:lang w:val="en-US" w:eastAsia="zh-CN" w:bidi="ar-SA"/>
                      </w:rPr>
                    </m:ctrlPr>
                  </m:num>
                  <m:den>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i w:val="0"/>
                        <w:color w:val="000000"/>
                        <w:kern w:val="2"/>
                        <w:sz w:val="16"/>
                        <w:szCs w:val="16"/>
                        <w:vertAlign w:val="baseline"/>
                        <w:lang w:val="en-US" w:eastAsia="zh-CN" w:bidi="ar-SA"/>
                      </w:rPr>
                    </m:ctrlPr>
                  </m:den>
                </m:f>
                <m:r>
                  <m:rPr/>
                  <w:rPr>
                    <w:rFonts w:hint="default" w:ascii="Cambria Math" w:hAnsi="Cambria Math" w:cs="Times New Roman"/>
                    <w:color w:val="000000"/>
                    <w:sz w:val="16"/>
                    <w:szCs w:val="16"/>
                    <w:vertAlign w:val="baseline"/>
                    <w:lang w:val="en-US"/>
                  </w:rPr>
                  <m:t>γ</m:t>
                </m:r>
                <m:sSup>
                  <m:sSupPr>
                    <m:ctrlPr>
                      <w:rPr>
                        <w:rFonts w:hint="default" w:ascii="Cambria Math" w:hAnsi="Cambria Math" w:cs="Times New Roman"/>
                        <w:i/>
                        <w:color w:val="000000"/>
                        <w:sz w:val="16"/>
                        <w:szCs w:val="16"/>
                        <w:vertAlign w:val="baseline"/>
                        <w:lang w:val="en-US"/>
                      </w:rPr>
                    </m:ctrlPr>
                  </m:sSupPr>
                  <m:e>
                    <m:r>
                      <m:rPr/>
                      <w:rPr>
                        <w:rFonts w:hint="default" w:ascii="Cambria Math" w:hAnsi="Cambria Math" w:cs="Times New Roman"/>
                        <w:color w:val="000000"/>
                        <w:sz w:val="16"/>
                        <w:szCs w:val="16"/>
                        <w:vertAlign w:val="baseline"/>
                        <w:lang w:val="en-US"/>
                      </w:rPr>
                      <m:t>H</m:t>
                    </m:r>
                    <m:ctrlPr>
                      <w:rPr>
                        <w:rFonts w:hint="default" w:ascii="Cambria Math" w:hAnsi="Cambria Math" w:cs="Times New Roman"/>
                        <w:i/>
                        <w:color w:val="000000"/>
                        <w:sz w:val="16"/>
                        <w:szCs w:val="16"/>
                        <w:vertAlign w:val="baseline"/>
                        <w:lang w:val="en-US"/>
                      </w:rPr>
                    </m:ctrlPr>
                  </m:e>
                  <m:sup>
                    <m:r>
                      <m:rPr/>
                      <w:rPr>
                        <w:rFonts w:hint="default" w:ascii="Cambria Math" w:hAnsi="Cambria Math" w:cs="Times New Roman"/>
                        <w:color w:val="000000"/>
                        <w:sz w:val="16"/>
                        <w:szCs w:val="16"/>
                        <w:vertAlign w:val="baseline"/>
                        <w:lang w:val="en-US"/>
                      </w:rPr>
                      <m:t>2</m:t>
                    </m:r>
                    <m:ctrlPr>
                      <w:rPr>
                        <w:rFonts w:hint="default" w:ascii="Cambria Math" w:hAnsi="Cambria Math" w:cs="Times New Roman"/>
                        <w:i/>
                        <w:color w:val="000000"/>
                        <w:sz w:val="16"/>
                        <w:szCs w:val="16"/>
                        <w:vertAlign w:val="baseline"/>
                        <w:lang w:val="en-US"/>
                      </w:rPr>
                    </m:ctrlPr>
                  </m:sup>
                </m:sSup>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p</m:t>
                    </m:r>
                    <m:ctrlPr>
                      <w:rPr>
                        <w:rFonts w:hint="default" w:ascii="Cambria Math" w:hAnsi="Cambria Math" w:cs="Times New Roman"/>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+2c</m:t>
                </m:r>
                <m:r>
                  <m:rPr/>
                  <w:rPr>
                    <w:rFonts w:hint="default" w:ascii="Cambria Math" w:hAnsi="Cambria Math" w:cs="Times New Roman"/>
                    <w:color w:val="000000"/>
                    <w:sz w:val="16"/>
                    <w:szCs w:val="16"/>
                    <w:vertAlign w:val="baseline"/>
                    <w:lang w:val="en-US" w:eastAsia="zh-CN"/>
                  </w:rPr>
                  <m:t>H</m:t>
                </m:r>
                <m:rad>
                  <m:radPr>
                    <m:degHide m:val="1"/>
                    <m:ctrlPr>
                      <w:rPr>
                        <w:rFonts w:hint="default" w:ascii="Cambria Math" w:hAnsi="Cambria Math" w:cs="Times New Roman"/>
                        <w:i/>
                        <w:iCs/>
                        <w:color w:val="000000"/>
                        <w:sz w:val="16"/>
                        <w:szCs w:val="16"/>
                        <w:vertAlign w:val="baseline"/>
                        <w:lang w:val="en-US" w:eastAsia="zh-CN"/>
                      </w:rPr>
                    </m:ctrlPr>
                  </m:radPr>
                  <m:deg>
                    <m:ctrlPr>
                      <w:rPr>
                        <w:rFonts w:hint="default" w:ascii="Cambria Math" w:hAnsi="Cambria Math" w:cs="Times New Roman"/>
                        <w:i/>
                        <w:iCs/>
                        <w:color w:val="000000"/>
                        <w:sz w:val="16"/>
                        <w:szCs w:val="16"/>
                        <w:vertAlign w:val="baseline"/>
                        <w:lang w:val="en-US" w:eastAsia="zh-CN"/>
                      </w:rPr>
                    </m:ctrlPr>
                  </m:deg>
                  <m:e>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p</m:t>
                        </m:r>
                        <m:ctrlPr>
                          <w:rPr>
                            <w:rFonts w:hint="default" w:ascii="Cambria Math" w:hAnsi="Cambria Math" w:cs="Times New Roman"/>
                            <w:color w:val="000000"/>
                            <w:sz w:val="16"/>
                            <w:szCs w:val="16"/>
                            <w:vertAlign w:val="baseline"/>
                            <w:lang w:val="en-US" w:eastAsia="zh-CN"/>
                          </w:rPr>
                        </m:ctrlPr>
                      </m:sub>
                    </m:sSub>
                    <m:ctrlPr>
                      <w:rPr>
                        <w:rFonts w:hint="default" w:ascii="Cambria Math" w:hAnsi="Cambria Math" w:cs="Times New Roman"/>
                        <w:i/>
                        <w:iCs/>
                        <w:color w:val="000000"/>
                        <w:sz w:val="16"/>
                        <w:szCs w:val="16"/>
                        <w:vertAlign w:val="baseline"/>
                        <w:lang w:val="en-US" w:eastAsia="zh-CN"/>
                      </w:rPr>
                    </m:ctrlPr>
                  </m:e>
                </m:rad>
              </m:oMath>
            </m:oMathPara>
          </w:p>
        </w:tc>
      </w:tr>
      <w:tr w14:paraId="449B790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shd w:val="clear" w:color="auto" w:fill="auto"/>
          <w:tblCellMar>
            <w:top w:w="28" w:type="dxa"/>
            <w:left w:w="57" w:type="dxa"/>
            <w:bottom w:w="28" w:type="dxa"/>
            <w:right w:w="57" w:type="dxa"/>
          </w:tblCellMar>
        </w:tblPrEx>
        <w:trPr>
          <w:jc w:val="center"/>
        </w:trPr>
        <w:tc>
          <w:tcPr>
            <w:tcW w:w="1138" w:type="dxa"/>
            <w:vMerge w:val="continue"/>
            <w:shd w:val="clear" w:color="auto" w:fill="auto"/>
            <w:vAlign w:val="center"/>
          </w:tcPr>
          <w:p w14:paraId="3CF0A056">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default" w:ascii="Times New Roman" w:hAnsi="Times New Roman" w:cs="Times New Roman" w:eastAsiaTheme="minorEastAsia"/>
                <w:i w:val="0"/>
                <w:iCs w:val="0"/>
                <w:color w:val="000000"/>
                <w:sz w:val="16"/>
                <w:szCs w:val="16"/>
                <w:vertAlign w:val="baseline"/>
                <w:lang w:val="en-US" w:eastAsia="zh-CN"/>
              </w:rPr>
            </w:pPr>
          </w:p>
        </w:tc>
        <w:tc>
          <w:tcPr>
            <w:tcW w:w="3414" w:type="dxa"/>
            <w:gridSpan w:val="3"/>
            <w:shd w:val="clear" w:color="auto" w:fill="auto"/>
            <w:vAlign w:val="center"/>
          </w:tcPr>
          <w:p w14:paraId="1A6191B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i w:val="0"/>
                <w:color w:val="000000"/>
                <w:kern w:val="2"/>
                <w:sz w:val="16"/>
                <w:szCs w:val="16"/>
                <w:vertAlign w:val="baseline"/>
                <w:lang w:val="en-US" w:eastAsia="zh-CN" w:bidi="ar-SA"/>
                <w:oMath/>
              </w:rPr>
            </w:pPr>
            <w:r>
              <w:rPr>
                <w:rFonts w:hint="default" w:ascii="Times New Roman" w:hAnsi="Times New Roman" w:cs="Times New Roman"/>
                <w:i w:val="0"/>
                <w:color w:val="000000"/>
                <w:kern w:val="2"/>
                <w:sz w:val="16"/>
                <w:szCs w:val="16"/>
                <w:vertAlign w:val="baseline"/>
                <w:lang w:val="en-US" w:eastAsia="zh-CN" w:bidi="ar-SA"/>
              </w:rPr>
              <w:t>计算力矩</w:t>
            </w:r>
            <m:oMath>
              <m:sSub>
                <m:sSubPr>
                  <m:ctrlPr>
                    <w:rPr>
                      <w:rFonts w:hint="default" w:ascii="Cambria Math" w:hAnsi="Cambria Math" w:cs="Times New Roman"/>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p</m:t>
                  </m:r>
                  <m:ctrlPr>
                    <w:rPr>
                      <w:rFonts w:hint="default" w:ascii="Cambria Math" w:hAnsi="Cambria Math" w:cs="Times New Roman"/>
                      <w:i w:val="0"/>
                      <w:color w:val="000000"/>
                      <w:kern w:val="2"/>
                      <w:sz w:val="16"/>
                      <w:szCs w:val="16"/>
                      <w:vertAlign w:val="baseline"/>
                      <w:lang w:val="en-US" w:eastAsia="zh-CN" w:bidi="ar-SA"/>
                    </w:rPr>
                  </m:ctrlPr>
                </m:sub>
              </m:sSub>
              <m:sSub>
                <m:sSubPr>
                  <m:ctrlPr>
                    <w:rPr>
                      <w:rFonts w:hint="default" w:ascii="Cambria Math" w:hAnsi="Cambria Math" w:cs="Times New Roman"/>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p</m:t>
                  </m:r>
                  <m:ctrlPr>
                    <w:rPr>
                      <w:rFonts w:hint="default" w:ascii="Cambria Math" w:hAnsi="Cambria Math" w:cs="Times New Roman"/>
                      <w:i w:val="0"/>
                      <w:color w:val="000000"/>
                      <w:kern w:val="2"/>
                      <w:sz w:val="16"/>
                      <w:szCs w:val="16"/>
                      <w:vertAlign w:val="baseline"/>
                      <w:lang w:val="en-US" w:eastAsia="zh-CN" w:bidi="ar-SA"/>
                    </w:rPr>
                  </m:ctrlPr>
                </m:sub>
              </m:sSub>
            </m:oMath>
          </w:p>
        </w:tc>
        <w:tc>
          <w:tcPr>
            <w:tcW w:w="4235" w:type="dxa"/>
            <w:shd w:val="clear" w:color="auto" w:fill="auto"/>
            <w:vAlign w:val="center"/>
          </w:tcPr>
          <w:p w14:paraId="54CE55A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i w:val="0"/>
                <w:color w:val="000000"/>
                <w:kern w:val="2"/>
                <w:sz w:val="16"/>
                <w:szCs w:val="16"/>
                <w:vertAlign w:val="baseline"/>
                <w:lang w:val="en-US" w:eastAsia="zh-CN" w:bidi="ar-SA"/>
                <w:oMath/>
              </w:rPr>
            </w:pPr>
            <m:oMathPara>
              <m:oMath>
                <m:sSub>
                  <m:sSubPr>
                    <m:ctrlPr>
                      <w:rPr>
                        <w:rFonts w:hint="default" w:ascii="Cambria Math" w:hAnsi="Cambria Math" w:cs="Times New Roman"/>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p</m:t>
                    </m:r>
                    <m:ctrlPr>
                      <w:rPr>
                        <w:rFonts w:hint="default" w:ascii="Cambria Math" w:hAnsi="Cambria Math" w:cs="Times New Roman"/>
                        <w:i w:val="0"/>
                        <w:color w:val="000000"/>
                        <w:kern w:val="2"/>
                        <w:sz w:val="16"/>
                        <w:szCs w:val="16"/>
                        <w:vertAlign w:val="baseline"/>
                        <w:lang w:val="en-US" w:eastAsia="zh-CN" w:bidi="ar-SA"/>
                      </w:rPr>
                    </m:ctrlPr>
                  </m:sub>
                </m:sSub>
                <m:sSub>
                  <m:sSubPr>
                    <m:ctrlPr>
                      <w:rPr>
                        <w:rFonts w:hint="default" w:ascii="Cambria Math" w:hAnsi="Cambria Math" w:cs="Times New Roman"/>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p</m:t>
                    </m:r>
                    <m:ctrlPr>
                      <w:rPr>
                        <w:rFonts w:hint="default" w:ascii="Cambria Math" w:hAnsi="Cambria Math" w:cs="Times New Roman"/>
                        <w:i w:val="0"/>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i w:val="0"/>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i w:val="0"/>
                        <w:color w:val="000000"/>
                        <w:kern w:val="2"/>
                        <w:sz w:val="16"/>
                        <w:szCs w:val="16"/>
                        <w:vertAlign w:val="baseline"/>
                        <w:lang w:val="en-US" w:eastAsia="zh-CN" w:bidi="ar-SA"/>
                      </w:rPr>
                    </m:ctrlPr>
                  </m:num>
                  <m:den>
                    <m:r>
                      <m:rPr>
                        <m:sty m:val="p"/>
                      </m:rPr>
                      <w:rPr>
                        <w:rFonts w:hint="default" w:ascii="Cambria Math" w:hAnsi="Cambria Math" w:cs="Times New Roman"/>
                        <w:color w:val="000000"/>
                        <w:kern w:val="2"/>
                        <w:sz w:val="16"/>
                        <w:szCs w:val="16"/>
                        <w:vertAlign w:val="baseline"/>
                        <w:lang w:val="en-US" w:eastAsia="zh-CN" w:bidi="ar-SA"/>
                      </w:rPr>
                      <m:t>6</m:t>
                    </m:r>
                    <m:ctrlPr>
                      <w:rPr>
                        <w:rFonts w:hint="default" w:ascii="Cambria Math" w:hAnsi="Cambria Math" w:cs="Times New Roman"/>
                        <w:i w:val="0"/>
                        <w:color w:val="000000"/>
                        <w:kern w:val="2"/>
                        <w:sz w:val="16"/>
                        <w:szCs w:val="16"/>
                        <w:vertAlign w:val="baseline"/>
                        <w:lang w:val="en-US" w:eastAsia="zh-CN" w:bidi="ar-SA"/>
                      </w:rPr>
                    </m:ctrlPr>
                  </m:den>
                </m:f>
                <m:r>
                  <m:rPr/>
                  <w:rPr>
                    <w:rFonts w:hint="default" w:ascii="Cambria Math" w:hAnsi="Cambria Math" w:cs="Times New Roman"/>
                    <w:color w:val="000000"/>
                    <w:sz w:val="16"/>
                    <w:szCs w:val="16"/>
                    <w:vertAlign w:val="baseline"/>
                    <w:lang w:val="en-US"/>
                  </w:rPr>
                  <m:t>γ</m:t>
                </m:r>
                <m:sSup>
                  <m:sSupPr>
                    <m:ctrlPr>
                      <w:rPr>
                        <w:rFonts w:hint="default" w:ascii="Cambria Math" w:hAnsi="Cambria Math" w:cs="Times New Roman"/>
                        <w:i/>
                        <w:color w:val="000000"/>
                        <w:sz w:val="16"/>
                        <w:szCs w:val="16"/>
                        <w:vertAlign w:val="baseline"/>
                        <w:lang w:val="en-US"/>
                      </w:rPr>
                    </m:ctrlPr>
                  </m:sSupPr>
                  <m:e>
                    <m:r>
                      <m:rPr/>
                      <w:rPr>
                        <w:rFonts w:hint="default" w:ascii="Cambria Math" w:hAnsi="Cambria Math" w:cs="Times New Roman"/>
                        <w:color w:val="000000"/>
                        <w:sz w:val="16"/>
                        <w:szCs w:val="16"/>
                        <w:vertAlign w:val="baseline"/>
                        <w:lang w:val="en-US"/>
                      </w:rPr>
                      <m:t>H</m:t>
                    </m:r>
                    <m:ctrlPr>
                      <w:rPr>
                        <w:rFonts w:hint="default" w:ascii="Cambria Math" w:hAnsi="Cambria Math" w:cs="Times New Roman"/>
                        <w:i/>
                        <w:color w:val="000000"/>
                        <w:sz w:val="16"/>
                        <w:szCs w:val="16"/>
                        <w:vertAlign w:val="baseline"/>
                        <w:lang w:val="en-US"/>
                      </w:rPr>
                    </m:ctrlPr>
                  </m:e>
                  <m:sup>
                    <m:r>
                      <m:rPr/>
                      <w:rPr>
                        <w:rFonts w:hint="default" w:ascii="Cambria Math" w:hAnsi="Cambria Math" w:cs="Times New Roman"/>
                        <w:color w:val="000000"/>
                        <w:sz w:val="16"/>
                        <w:szCs w:val="16"/>
                        <w:vertAlign w:val="baseline"/>
                        <w:lang w:val="en-US"/>
                      </w:rPr>
                      <m:t>3</m:t>
                    </m:r>
                    <m:ctrlPr>
                      <w:rPr>
                        <w:rFonts w:hint="default" w:ascii="Cambria Math" w:hAnsi="Cambria Math" w:cs="Times New Roman"/>
                        <w:i/>
                        <w:color w:val="000000"/>
                        <w:sz w:val="16"/>
                        <w:szCs w:val="16"/>
                        <w:vertAlign w:val="baseline"/>
                        <w:lang w:val="en-US"/>
                      </w:rPr>
                    </m:ctrlPr>
                  </m:sup>
                </m:sSup>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p</m:t>
                    </m:r>
                    <m:ctrlPr>
                      <w:rPr>
                        <w:rFonts w:hint="default" w:ascii="Cambria Math" w:hAnsi="Cambria Math" w:cs="Times New Roman"/>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+c</m:t>
                </m:r>
                <m:sSup>
                  <m:sSupPr>
                    <m:ctrlPr>
                      <w:rPr>
                        <w:rFonts w:hint="default" w:ascii="Cambria Math" w:hAnsi="Cambria Math" w:cs="Times New Roman"/>
                        <w:i/>
                        <w:color w:val="000000"/>
                        <w:sz w:val="16"/>
                        <w:szCs w:val="16"/>
                        <w:vertAlign w:val="baseline"/>
                        <w:lang w:val="en-US"/>
                      </w:rPr>
                    </m:ctrlPr>
                  </m:sSupPr>
                  <m:e>
                    <m:r>
                      <m:rPr/>
                      <w:rPr>
                        <w:rFonts w:hint="default" w:ascii="Cambria Math" w:hAnsi="Cambria Math" w:cs="Times New Roman"/>
                        <w:color w:val="000000"/>
                        <w:sz w:val="16"/>
                        <w:szCs w:val="16"/>
                        <w:vertAlign w:val="baseline"/>
                        <w:lang w:val="en-US"/>
                      </w:rPr>
                      <m:t>H</m:t>
                    </m:r>
                    <m:ctrlPr>
                      <w:rPr>
                        <w:rFonts w:hint="default" w:ascii="Cambria Math" w:hAnsi="Cambria Math" w:cs="Times New Roman"/>
                        <w:i/>
                        <w:color w:val="000000"/>
                        <w:sz w:val="16"/>
                        <w:szCs w:val="16"/>
                        <w:vertAlign w:val="baseline"/>
                        <w:lang w:val="en-US"/>
                      </w:rPr>
                    </m:ctrlPr>
                  </m:e>
                  <m:sup>
                    <m:r>
                      <m:rPr/>
                      <w:rPr>
                        <w:rFonts w:hint="default" w:ascii="Cambria Math" w:hAnsi="Cambria Math" w:cs="Times New Roman"/>
                        <w:color w:val="000000"/>
                        <w:sz w:val="16"/>
                        <w:szCs w:val="16"/>
                        <w:vertAlign w:val="baseline"/>
                        <w:lang w:val="en-US"/>
                      </w:rPr>
                      <m:t>2</m:t>
                    </m:r>
                    <m:ctrlPr>
                      <w:rPr>
                        <w:rFonts w:hint="default" w:ascii="Cambria Math" w:hAnsi="Cambria Math" w:cs="Times New Roman"/>
                        <w:i/>
                        <w:color w:val="000000"/>
                        <w:sz w:val="16"/>
                        <w:szCs w:val="16"/>
                        <w:vertAlign w:val="baseline"/>
                        <w:lang w:val="en-US"/>
                      </w:rPr>
                    </m:ctrlPr>
                  </m:sup>
                </m:sSup>
                <m:rad>
                  <m:radPr>
                    <m:degHide m:val="1"/>
                    <m:ctrlPr>
                      <w:rPr>
                        <w:rFonts w:hint="default" w:ascii="Cambria Math" w:hAnsi="Cambria Math" w:cs="Times New Roman"/>
                        <w:i/>
                        <w:iCs/>
                        <w:color w:val="000000"/>
                        <w:sz w:val="16"/>
                        <w:szCs w:val="16"/>
                        <w:vertAlign w:val="baseline"/>
                        <w:lang w:val="en-US" w:eastAsia="zh-CN"/>
                      </w:rPr>
                    </m:ctrlPr>
                  </m:radPr>
                  <m:deg>
                    <m:ctrlPr>
                      <w:rPr>
                        <w:rFonts w:hint="default" w:ascii="Cambria Math" w:hAnsi="Cambria Math" w:cs="Times New Roman"/>
                        <w:i/>
                        <w:iCs/>
                        <w:color w:val="000000"/>
                        <w:sz w:val="16"/>
                        <w:szCs w:val="16"/>
                        <w:vertAlign w:val="baseline"/>
                        <w:lang w:val="en-US" w:eastAsia="zh-CN"/>
                      </w:rPr>
                    </m:ctrlPr>
                  </m:deg>
                  <m:e>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p</m:t>
                        </m:r>
                        <m:ctrlPr>
                          <w:rPr>
                            <w:rFonts w:hint="default" w:ascii="Cambria Math" w:hAnsi="Cambria Math" w:cs="Times New Roman"/>
                            <w:color w:val="000000"/>
                            <w:sz w:val="16"/>
                            <w:szCs w:val="16"/>
                            <w:vertAlign w:val="baseline"/>
                            <w:lang w:val="en-US" w:eastAsia="zh-CN"/>
                          </w:rPr>
                        </m:ctrlPr>
                      </m:sub>
                    </m:sSub>
                    <m:ctrlPr>
                      <w:rPr>
                        <w:rFonts w:hint="default" w:ascii="Cambria Math" w:hAnsi="Cambria Math" w:cs="Times New Roman"/>
                        <w:i/>
                        <w:iCs/>
                        <w:color w:val="000000"/>
                        <w:sz w:val="16"/>
                        <w:szCs w:val="16"/>
                        <w:vertAlign w:val="baseline"/>
                        <w:lang w:val="en-US" w:eastAsia="zh-CN"/>
                      </w:rPr>
                    </m:ctrlPr>
                  </m:e>
                </m:rad>
              </m:oMath>
            </m:oMathPara>
          </w:p>
        </w:tc>
      </w:tr>
      <w:tr w14:paraId="62AD635C">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28" w:type="dxa"/>
            <w:left w:w="57" w:type="dxa"/>
            <w:bottom w:w="28" w:type="dxa"/>
            <w:right w:w="57" w:type="dxa"/>
          </w:tblCellMar>
        </w:tblPrEx>
        <w:trPr>
          <w:jc w:val="center"/>
        </w:trPr>
        <w:tc>
          <w:tcPr>
            <w:tcW w:w="4552" w:type="dxa"/>
            <w:gridSpan w:val="4"/>
            <w:tcBorders>
              <w:bottom w:val="single" w:color="auto" w:sz="12" w:space="0"/>
            </w:tcBorders>
            <w:shd w:val="clear" w:color="auto" w:fill="auto"/>
            <w:vAlign w:val="center"/>
          </w:tcPr>
          <w:p w14:paraId="70318A4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i w:val="0"/>
                <w:color w:val="000000"/>
                <w:kern w:val="2"/>
                <w:sz w:val="16"/>
                <w:szCs w:val="16"/>
                <w:vertAlign w:val="baseline"/>
                <w:lang w:val="en-US" w:eastAsia="zh-CN" w:bidi="ar-SA"/>
                <w:oMath/>
              </w:rPr>
            </w:pPr>
            <w:r>
              <w:rPr>
                <w:rFonts w:hint="default" w:ascii="Times New Roman" w:hAnsi="Times New Roman" w:cs="Times New Roman"/>
                <w:b/>
                <w:bCs/>
                <w:i w:val="0"/>
                <w:color w:val="000000"/>
                <w:kern w:val="2"/>
                <w:sz w:val="16"/>
                <w:szCs w:val="16"/>
                <w:vertAlign w:val="baseline"/>
                <w:lang w:val="en-US" w:eastAsia="zh-CN" w:bidi="ar-SA"/>
              </w:rPr>
              <w:t>土压力零点位置</w:t>
            </w:r>
            <m:oMath>
              <m:sSub>
                <m:sSubPr>
                  <m:ctrlPr>
                    <w:rPr>
                      <w:rFonts w:hint="default" w:ascii="DejaVu Math TeX Gyre" w:hAnsi="DejaVu Math TeX Gyre" w:cs="Times New Roman"/>
                      <w:b/>
                      <w:bCs/>
                      <w:i/>
                      <w:color w:val="000000"/>
                      <w:kern w:val="2"/>
                      <w:sz w:val="16"/>
                      <w:szCs w:val="16"/>
                      <w:vertAlign w:val="baseline"/>
                      <w:lang w:val="en-US" w:eastAsia="zh-CN" w:bidi="ar-SA"/>
                    </w:rPr>
                  </m:ctrlPr>
                </m:sSubPr>
                <m:e>
                  <m:r>
                    <m:rPr>
                      <m:sty m:val="bi"/>
                    </m:rPr>
                    <w:rPr>
                      <w:rFonts w:hint="default" w:ascii="DejaVu Math TeX Gyre" w:hAnsi="DejaVu Math TeX Gyre" w:cs="Times New Roman"/>
                      <w:color w:val="000000"/>
                      <w:kern w:val="2"/>
                      <w:sz w:val="16"/>
                      <w:szCs w:val="16"/>
                      <w:vertAlign w:val="baseline"/>
                      <w:lang w:val="en-US" w:eastAsia="zh-CN" w:bidi="ar-SA"/>
                    </w:rPr>
                    <m:t>z</m:t>
                  </m:r>
                  <m:ctrlPr>
                    <w:rPr>
                      <w:rFonts w:hint="default" w:ascii="DejaVu Math TeX Gyre" w:hAnsi="DejaVu Math TeX Gyre" w:cs="Times New Roman"/>
                      <w:b/>
                      <w:bCs/>
                      <w:i/>
                      <w:color w:val="000000"/>
                      <w:kern w:val="2"/>
                      <w:sz w:val="16"/>
                      <w:szCs w:val="16"/>
                      <w:vertAlign w:val="baseline"/>
                      <w:lang w:val="en-US" w:eastAsia="zh-CN" w:bidi="ar-SA"/>
                    </w:rPr>
                  </m:ctrlPr>
                </m:e>
                <m:sub>
                  <m:r>
                    <m:rPr>
                      <m:sty m:val="bi"/>
                    </m:rPr>
                    <w:rPr>
                      <w:rFonts w:hint="default" w:ascii="DejaVu Math TeX Gyre" w:hAnsi="DejaVu Math TeX Gyre" w:cs="Times New Roman"/>
                      <w:color w:val="000000"/>
                      <w:kern w:val="2"/>
                      <w:sz w:val="16"/>
                      <w:szCs w:val="16"/>
                      <w:vertAlign w:val="baseline"/>
                      <w:lang w:val="en-US" w:eastAsia="zh-CN" w:bidi="ar-SA"/>
                    </w:rPr>
                    <m:t>0</m:t>
                  </m:r>
                  <m:ctrlPr>
                    <w:rPr>
                      <w:rFonts w:hint="default" w:ascii="DejaVu Math TeX Gyre" w:hAnsi="DejaVu Math TeX Gyre" w:cs="Times New Roman"/>
                      <w:b/>
                      <w:bCs/>
                      <w:i/>
                      <w:color w:val="000000"/>
                      <w:kern w:val="2"/>
                      <w:sz w:val="16"/>
                      <w:szCs w:val="16"/>
                      <w:vertAlign w:val="baseline"/>
                      <w:lang w:val="en-US" w:eastAsia="zh-CN" w:bidi="ar-SA"/>
                    </w:rPr>
                  </m:ctrlPr>
                </m:sub>
              </m:sSub>
            </m:oMath>
          </w:p>
        </w:tc>
        <w:tc>
          <w:tcPr>
            <w:tcW w:w="4235" w:type="dxa"/>
            <w:tcBorders>
              <w:bottom w:val="single" w:color="auto" w:sz="12" w:space="0"/>
            </w:tcBorders>
            <w:shd w:val="clear" w:color="auto" w:fill="auto"/>
            <w:vAlign w:val="center"/>
          </w:tcPr>
          <w:p w14:paraId="4826DD1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i w:val="0"/>
                <w:color w:val="000000"/>
                <w:kern w:val="2"/>
                <w:sz w:val="16"/>
                <w:szCs w:val="16"/>
                <w:vertAlign w:val="baseline"/>
                <w:lang w:val="en-US" w:eastAsia="zh-CN" w:bidi="ar-SA"/>
                <w:oMath/>
              </w:rPr>
            </w:pPr>
            <m:oMathPara>
              <m:oMath>
                <m:sSub>
                  <m:sSubPr>
                    <m:ctrlPr>
                      <w:rPr>
                        <w:rFonts w:hint="default" w:ascii="Cambria Math" w:hAnsi="Cambria Math" w:cs="Times New Roman"/>
                        <w:i/>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z</m:t>
                    </m:r>
                    <m:ctrlPr>
                      <w:rPr>
                        <w:rFonts w:hint="default" w:ascii="Cambria Math" w:hAnsi="Cambria Math" w:cs="Times New Roman"/>
                        <w:i/>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0</m:t>
                    </m:r>
                    <m:ctrlPr>
                      <w:rPr>
                        <w:rFonts w:hint="default" w:ascii="Cambria Math" w:hAnsi="Cambria Math" w:cs="Times New Roman"/>
                        <w:i/>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i/>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2c</m:t>
                    </m:r>
                    <m:ctrlPr>
                      <w:rPr>
                        <w:rFonts w:hint="default" w:ascii="Cambria Math" w:hAnsi="Cambria Math" w:cs="Times New Roman"/>
                        <w:i/>
                        <w:color w:val="000000"/>
                        <w:kern w:val="2"/>
                        <w:sz w:val="16"/>
                        <w:szCs w:val="16"/>
                        <w:vertAlign w:val="baseline"/>
                        <w:lang w:val="en-US" w:eastAsia="zh-CN" w:bidi="ar-SA"/>
                      </w:rPr>
                    </m:ctrlPr>
                  </m:num>
                  <m:den>
                    <m:rad>
                      <m:radPr>
                        <m:degHide m:val="1"/>
                        <m:ctrlPr>
                          <w:rPr>
                            <w:rFonts w:hint="default" w:ascii="Cambria Math" w:hAnsi="Cambria Math" w:cs="Times New Roman"/>
                            <w:i/>
                            <w:iCs/>
                            <w:color w:val="000000"/>
                            <w:sz w:val="16"/>
                            <w:szCs w:val="16"/>
                            <w:vertAlign w:val="baseline"/>
                            <w:lang w:val="en-US" w:eastAsia="zh-CN"/>
                          </w:rPr>
                        </m:ctrlPr>
                      </m:radPr>
                      <m:deg>
                        <m:ctrlPr>
                          <w:rPr>
                            <w:rFonts w:hint="default" w:ascii="Cambria Math" w:hAnsi="Cambria Math" w:cs="Times New Roman"/>
                            <w:i/>
                            <w:iCs/>
                            <w:color w:val="000000"/>
                            <w:sz w:val="16"/>
                            <w:szCs w:val="16"/>
                            <w:vertAlign w:val="baseline"/>
                            <w:lang w:val="en-US" w:eastAsia="zh-CN"/>
                          </w:rPr>
                        </m:ctrlPr>
                      </m:deg>
                      <m:e>
                        <m:sSub>
                          <m:sSubPr>
                            <m:ctrlPr>
                              <w:rPr>
                                <w:rFonts w:hint="default" w:ascii="Cambria Math" w:hAnsi="Cambria Math" w:cs="Times New Roman"/>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color w:val="000000"/>
                                <w:sz w:val="16"/>
                                <w:szCs w:val="16"/>
                                <w:vertAlign w:val="baseline"/>
                                <w:lang w:val="en-US" w:eastAsia="zh-CN"/>
                              </w:rPr>
                            </m:ctrlPr>
                          </m:sub>
                        </m:sSub>
                        <m:ctrlPr>
                          <w:rPr>
                            <w:rFonts w:hint="default" w:ascii="Cambria Math" w:hAnsi="Cambria Math" w:cs="Times New Roman"/>
                            <w:i/>
                            <w:iCs/>
                            <w:color w:val="000000"/>
                            <w:sz w:val="16"/>
                            <w:szCs w:val="16"/>
                            <w:vertAlign w:val="baseline"/>
                            <w:lang w:val="en-US" w:eastAsia="zh-CN"/>
                          </w:rPr>
                        </m:ctrlPr>
                      </m:e>
                    </m:rad>
                    <m:ctrlPr>
                      <w:rPr>
                        <w:rFonts w:hint="default" w:ascii="Cambria Math" w:hAnsi="Cambria Math" w:cs="Times New Roman"/>
                        <w:i/>
                        <w:color w:val="000000"/>
                        <w:kern w:val="2"/>
                        <w:sz w:val="16"/>
                        <w:szCs w:val="16"/>
                        <w:vertAlign w:val="baseline"/>
                        <w:lang w:val="en-US" w:eastAsia="zh-CN" w:bidi="ar-SA"/>
                      </w:rPr>
                    </m:ctrlPr>
                  </m:den>
                </m:f>
                <m:r>
                  <m:rPr/>
                  <w:rPr>
                    <w:rFonts w:hint="default" w:ascii="Cambria Math" w:hAnsi="Cambria Math" w:cs="Times New Roman"/>
                    <w:color w:val="000000"/>
                    <w:kern w:val="2"/>
                    <w:sz w:val="16"/>
                    <w:szCs w:val="16"/>
                    <w:vertAlign w:val="baseline"/>
                    <w:lang w:val="en-US" w:eastAsia="zh-CN" w:bidi="ar-SA"/>
                  </w:rPr>
                  <m:t>−q)/</m:t>
                </m:r>
                <m:r>
                  <m:rPr/>
                  <w:rPr>
                    <w:rFonts w:hint="default" w:ascii="Cambria Math" w:hAnsi="Cambria Math" w:cs="Times New Roman"/>
                    <w:color w:val="000000"/>
                    <w:kern w:val="2"/>
                    <w:sz w:val="16"/>
                    <w:szCs w:val="16"/>
                    <w:vertAlign w:val="baseline"/>
                    <w:lang w:val="en-US" w:bidi="ar-SA"/>
                  </w:rPr>
                  <m:t>γ</m:t>
                </m:r>
              </m:oMath>
            </m:oMathPara>
          </w:p>
        </w:tc>
      </w:tr>
    </w:tbl>
    <w:p w14:paraId="7D3D11DA">
      <w:pPr>
        <w:keepNext w:val="0"/>
        <w:keepLines w:val="0"/>
        <w:pageBreakBefore w:val="0"/>
        <w:widowControl w:val="0"/>
        <w:kinsoku/>
        <w:wordWrap/>
        <w:overflowPunct/>
        <w:topLinePunct w:val="0"/>
        <w:autoSpaceDE/>
        <w:autoSpaceDN/>
        <w:bidi w:val="0"/>
        <w:adjustRightInd/>
        <w:snapToGrid w:val="0"/>
        <w:spacing w:line="240" w:lineRule="auto"/>
        <w:textAlignment w:val="auto"/>
        <w:rPr>
          <w:rFonts w:hint="default"/>
          <w:sz w:val="18"/>
          <w:szCs w:val="21"/>
          <w:lang w:val="en-US" w:eastAsia="zh-CN"/>
        </w:rPr>
      </w:pPr>
    </w:p>
    <w:p w14:paraId="0A1859D3">
      <w:pPr>
        <w:keepNext w:val="0"/>
        <w:keepLines w:val="0"/>
        <w:pageBreakBefore w:val="0"/>
        <w:widowControl w:val="0"/>
        <w:kinsoku/>
        <w:wordWrap/>
        <w:overflowPunct/>
        <w:topLinePunct w:val="0"/>
        <w:autoSpaceDE/>
        <w:autoSpaceDN/>
        <w:bidi w:val="0"/>
        <w:adjustRightInd/>
        <w:snapToGrid w:val="0"/>
        <w:spacing w:line="240" w:lineRule="auto"/>
        <w:textAlignment w:val="auto"/>
        <w:rPr>
          <w:rFonts w:hint="default"/>
          <w:sz w:val="18"/>
          <w:szCs w:val="21"/>
          <w:lang w:val="en-US" w:eastAsia="zh-CN"/>
        </w:rPr>
      </w:pPr>
    </w:p>
    <w:p w14:paraId="16089A96">
      <w:pPr>
        <w:keepNext w:val="0"/>
        <w:keepLines w:val="0"/>
        <w:pageBreakBefore w:val="0"/>
        <w:widowControl w:val="0"/>
        <w:kinsoku/>
        <w:wordWrap/>
        <w:overflowPunct/>
        <w:topLinePunct w:val="0"/>
        <w:autoSpaceDE/>
        <w:autoSpaceDN/>
        <w:bidi w:val="0"/>
        <w:adjustRightInd/>
        <w:snapToGrid w:val="0"/>
        <w:spacing w:line="240" w:lineRule="auto"/>
        <w:textAlignment w:val="auto"/>
        <w:rPr>
          <w:rFonts w:hint="default"/>
          <w:sz w:val="16"/>
          <w:szCs w:val="16"/>
          <w:lang w:val="en-US" w:eastAsia="zh-CN"/>
        </w:rPr>
      </w:pPr>
    </w:p>
    <w:p w14:paraId="6D822B1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heme="minorEastAsia" w:hAnsiTheme="minorEastAsia" w:eastAsiaTheme="minorEastAsia" w:cstheme="minorEastAsia"/>
          <w:b/>
          <w:bCs/>
          <w:sz w:val="16"/>
          <w:szCs w:val="16"/>
          <w:lang w:val="en-US" w:eastAsia="zh-CN"/>
        </w:rPr>
      </w:pPr>
      <w:r>
        <w:rPr>
          <w:rFonts w:hint="eastAsia" w:ascii="黑体" w:hAnsi="黑体" w:eastAsia="黑体" w:cs="黑体"/>
          <w:b/>
          <w:bCs/>
          <w:sz w:val="16"/>
          <w:szCs w:val="16"/>
          <w:lang w:val="en-US" w:eastAsia="zh-CN"/>
        </w:rPr>
        <w:t>自重湿陷量</w:t>
      </w:r>
      <m:oMath>
        <m:sSub>
          <m:sSubPr>
            <m:ctrlPr>
              <w:rPr>
                <w:rFonts w:hint="eastAsia" w:ascii="DejaVu Math TeX Gyre" w:hAnsi="DejaVu Math TeX Gyre" w:eastAsia="黑体" w:cs="黑体"/>
                <w:b/>
                <w:bCs/>
                <w:i/>
                <w:color w:val="000000"/>
                <w:sz w:val="16"/>
                <w:szCs w:val="16"/>
                <w:vertAlign w:val="baseline"/>
                <w:lang w:val="en-US"/>
              </w:rPr>
            </m:ctrlPr>
          </m:sSubPr>
          <m:e>
            <m:r>
              <m:rPr>
                <m:sty m:val="bi"/>
              </m:rPr>
              <w:rPr>
                <w:rFonts w:hint="eastAsia" w:ascii="DejaVu Math TeX Gyre" w:hAnsi="DejaVu Math TeX Gyre" w:eastAsia="黑体" w:cs="黑体"/>
                <w:color w:val="000000"/>
                <w:sz w:val="16"/>
                <w:szCs w:val="16"/>
                <w:vertAlign w:val="baseline"/>
                <w:lang w:val="en-US"/>
              </w:rPr>
              <m:t>∆</m:t>
            </m:r>
            <m:ctrlPr>
              <w:rPr>
                <w:rFonts w:hint="eastAsia" w:ascii="DejaVu Math TeX Gyre" w:hAnsi="DejaVu Math TeX Gyre" w:eastAsia="黑体" w:cs="黑体"/>
                <w:b/>
                <w:bCs/>
                <w:i/>
                <w:color w:val="000000"/>
                <w:sz w:val="16"/>
                <w:szCs w:val="16"/>
                <w:vertAlign w:val="baseline"/>
                <w:lang w:val="en-US"/>
              </w:rPr>
            </m:ctrlPr>
          </m:e>
          <m:sub>
            <m:r>
              <m:rPr>
                <m:sty m:val="b"/>
              </m:rPr>
              <w:rPr>
                <w:rFonts w:hint="default" w:ascii="DejaVu Math TeX Gyre" w:hAnsi="DejaVu Math TeX Gyre" w:eastAsia="黑体" w:cs="黑体"/>
                <w:color w:val="000000"/>
                <w:sz w:val="16"/>
                <w:szCs w:val="16"/>
                <w:vertAlign w:val="baseline"/>
                <w:lang w:val="en-US" w:eastAsia="zh-CN"/>
              </w:rPr>
              <m:t>z</m:t>
            </m:r>
            <m:r>
              <m:rPr>
                <m:sty m:val="b"/>
              </m:rPr>
              <w:rPr>
                <w:rFonts w:hint="eastAsia" w:ascii="DejaVu Math TeX Gyre" w:hAnsi="DejaVu Math TeX Gyre" w:eastAsia="黑体" w:cs="黑体"/>
                <w:color w:val="000000"/>
                <w:sz w:val="16"/>
                <w:szCs w:val="16"/>
                <w:vertAlign w:val="baseline"/>
                <w:lang w:val="en-US" w:eastAsia="zh-CN"/>
              </w:rPr>
              <m:t>s</m:t>
            </m:r>
            <m:ctrlPr>
              <w:rPr>
                <w:rFonts w:hint="eastAsia" w:ascii="DejaVu Math TeX Gyre" w:hAnsi="DejaVu Math TeX Gyre" w:eastAsia="黑体" w:cs="黑体"/>
                <w:b/>
                <w:bCs/>
                <w:i/>
                <w:color w:val="000000"/>
                <w:sz w:val="16"/>
                <w:szCs w:val="16"/>
                <w:vertAlign w:val="baseline"/>
                <w:lang w:val="en-US"/>
              </w:rPr>
            </m:ctrlPr>
          </m:sub>
        </m:sSub>
      </m:oMath>
      <w:r>
        <w:rPr>
          <w:rFonts w:hint="eastAsia" w:ascii="黑体" w:hAnsi="黑体" w:eastAsia="黑体" w:cs="黑体"/>
          <w:b/>
          <w:bCs/>
          <w:i w:val="0"/>
          <w:color w:val="000000"/>
          <w:sz w:val="16"/>
          <w:szCs w:val="16"/>
          <w:vertAlign w:val="baseline"/>
          <w:lang w:val="en-US" w:eastAsia="zh-CN"/>
        </w:rPr>
        <w:t>计算</w:t>
      </w:r>
      <w:r>
        <w:rPr>
          <w:rFonts w:hint="eastAsia" w:asciiTheme="minorEastAsia" w:hAnsiTheme="minorEastAsia" w:eastAsiaTheme="minorEastAsia" w:cstheme="minorEastAsia"/>
          <w:b/>
          <w:bCs/>
          <w:i w:val="0"/>
          <w:color w:val="000000"/>
          <w:sz w:val="16"/>
          <w:szCs w:val="16"/>
          <w:vertAlign w:val="baseline"/>
          <w:lang w:val="en-US" w:eastAsia="zh-CN"/>
        </w:rPr>
        <w:t>（起始：</w:t>
      </w:r>
      <m:oMath>
        <m:d>
          <m:dPr>
            <m:begChr m:val="{"/>
            <m:endChr m:val=""/>
            <m:ctrlPr>
              <w:rPr>
                <w:rFonts w:hint="eastAsia" w:ascii="DejaVu Math TeX Gyre" w:hAnsi="DejaVu Math TeX Gyre" w:eastAsiaTheme="minorEastAsia" w:cstheme="minorEastAsia"/>
                <w:b/>
                <w:bCs/>
                <w:i/>
                <w:color w:val="000000"/>
                <w:sz w:val="16"/>
                <w:szCs w:val="16"/>
                <w:vertAlign w:val="baseline"/>
                <w:lang w:val="en-US"/>
              </w:rPr>
            </m:ctrlPr>
          </m:dPr>
          <m:e>
            <m:eqArr>
              <m:eqArrPr>
                <m:ctrlPr>
                  <w:rPr>
                    <w:rFonts w:hint="eastAsia" w:ascii="DejaVu Math TeX Gyre" w:hAnsi="DejaVu Math TeX Gyre" w:eastAsiaTheme="minorEastAsia" w:cstheme="minorEastAsia"/>
                    <w:b/>
                    <w:bCs/>
                    <w:i/>
                    <w:color w:val="000000"/>
                    <w:sz w:val="16"/>
                    <w:szCs w:val="16"/>
                    <w:vertAlign w:val="baseline"/>
                    <w:lang w:val="en-US"/>
                  </w:rPr>
                </m:ctrlPr>
              </m:eqArrPr>
              <m:e>
                <m:r>
                  <m:rPr>
                    <m:sty m:val="b"/>
                  </m:rPr>
                  <w:rPr>
                    <w:rFonts w:hint="default" w:ascii="DejaVu Math TeX Gyre" w:hAnsi="DejaVu Math TeX Gyre" w:cstheme="minorEastAsia"/>
                    <w:color w:val="000000"/>
                    <w:sz w:val="16"/>
                    <w:szCs w:val="16"/>
                    <w:vertAlign w:val="baseline"/>
                    <w:lang w:val="en-US" w:eastAsia="zh-CN"/>
                  </w:rPr>
                  <m:t>一般：天然地面</m:t>
                </m:r>
                <m:ctrlPr>
                  <w:rPr>
                    <w:rFonts w:hint="eastAsia" w:ascii="DejaVu Math TeX Gyre" w:hAnsi="DejaVu Math TeX Gyre" w:eastAsiaTheme="minorEastAsia" w:cstheme="minorEastAsia"/>
                    <w:b/>
                    <w:bCs/>
                    <w:i/>
                    <w:color w:val="000000"/>
                    <w:sz w:val="16"/>
                    <w:szCs w:val="16"/>
                    <w:vertAlign w:val="baseline"/>
                    <w:lang w:val="en-US"/>
                  </w:rPr>
                </m:ctrlPr>
              </m:e>
              <m:e>
                <m:r>
                  <m:rPr>
                    <m:sty m:val="b"/>
                  </m:rPr>
                  <w:rPr>
                    <w:rFonts w:hint="default" w:ascii="DejaVu Math TeX Gyre" w:hAnsi="DejaVu Math TeX Gyre" w:cstheme="minorEastAsia"/>
                    <w:color w:val="000000"/>
                    <w:sz w:val="16"/>
                    <w:szCs w:val="16"/>
                    <w:vertAlign w:val="baseline"/>
                    <w:lang w:val="en-US" w:eastAsia="zh-CN"/>
                  </w:rPr>
                  <m:t>挖、填方场地：设计地面</m:t>
                </m:r>
                <m:ctrlPr>
                  <w:rPr>
                    <w:rFonts w:hint="eastAsia" w:ascii="DejaVu Math TeX Gyre" w:hAnsi="DejaVu Math TeX Gyre" w:eastAsiaTheme="minorEastAsia" w:cstheme="minorEastAsia"/>
                    <w:b/>
                    <w:bCs/>
                    <w:i/>
                    <w:color w:val="000000"/>
                    <w:sz w:val="16"/>
                    <w:szCs w:val="16"/>
                    <w:vertAlign w:val="baseline"/>
                    <w:lang w:val="en-US"/>
                  </w:rPr>
                </m:ctrlPr>
              </m:e>
            </m:eqArr>
            <m:ctrlPr>
              <w:rPr>
                <w:rFonts w:hint="eastAsia" w:ascii="DejaVu Math TeX Gyre" w:hAnsi="DejaVu Math TeX Gyre" w:eastAsiaTheme="minorEastAsia" w:cstheme="minorEastAsia"/>
                <w:b/>
                <w:bCs/>
                <w:i/>
                <w:color w:val="000000"/>
                <w:sz w:val="16"/>
                <w:szCs w:val="16"/>
                <w:vertAlign w:val="baseline"/>
                <w:lang w:val="en-US"/>
              </w:rPr>
            </m:ctrlPr>
          </m:e>
        </m:d>
      </m:oMath>
      <w:r>
        <w:rPr>
          <w:rFonts w:hint="eastAsia" w:hAnsi="DejaVu Math TeX Gyre" w:cstheme="minorEastAsia"/>
          <w:b/>
          <w:bCs/>
          <w:i w:val="0"/>
          <w:color w:val="000000"/>
          <w:sz w:val="16"/>
          <w:szCs w:val="16"/>
          <w:vertAlign w:val="baseline"/>
          <w:lang w:val="en-US" w:eastAsia="zh-CN"/>
        </w:rPr>
        <w:t>，</w:t>
      </w:r>
      <m:oMath>
        <m:sSub>
          <m:sSubPr>
            <m:ctrlPr>
              <w:rPr>
                <w:rFonts w:hint="eastAsia" w:ascii="Cambria Math" w:hAnsi="Cambria Math" w:cstheme="minorEastAsia"/>
                <w:b/>
                <w:bCs/>
                <w:i w:val="0"/>
                <w:color w:val="000000"/>
                <w:sz w:val="16"/>
                <w:szCs w:val="16"/>
                <w:vertAlign w:val="baseline"/>
                <w:lang w:val="en-US" w:eastAsia="zh-CN"/>
              </w:rPr>
            </m:ctrlPr>
          </m:sSubPr>
          <m:e>
            <m:r>
              <m:rPr>
                <m:sty m:val="b"/>
              </m:rPr>
              <w:rPr>
                <w:rFonts w:hint="eastAsia" w:ascii="Cambria Math" w:hAnsi="Cambria Math" w:cstheme="minorEastAsia"/>
                <w:color w:val="000000"/>
                <w:sz w:val="16"/>
                <w:szCs w:val="16"/>
                <w:vertAlign w:val="baseline"/>
                <w:lang w:val="en-US" w:eastAsia="zh-CN"/>
              </w:rPr>
              <m:t>δ</m:t>
            </m:r>
            <m:ctrlPr>
              <w:rPr>
                <w:rFonts w:hint="eastAsia" w:ascii="Cambria Math" w:hAnsi="Cambria Math" w:cstheme="minorEastAsia"/>
                <w:b/>
                <w:bCs/>
                <w:i w:val="0"/>
                <w:color w:val="000000"/>
                <w:sz w:val="16"/>
                <w:szCs w:val="16"/>
                <w:vertAlign w:val="baseline"/>
                <w:lang w:val="en-US" w:eastAsia="zh-CN"/>
              </w:rPr>
            </m:ctrlPr>
          </m:e>
          <m:sub>
            <m:r>
              <m:rPr>
                <m:sty m:val="b"/>
              </m:rPr>
              <w:rPr>
                <w:rFonts w:hint="eastAsia" w:ascii="Cambria Math" w:hAnsi="Cambria Math" w:cstheme="minorEastAsia"/>
                <w:color w:val="000000"/>
                <w:sz w:val="16"/>
                <w:szCs w:val="16"/>
                <w:vertAlign w:val="baseline"/>
                <w:lang w:val="en-US" w:eastAsia="zh-CN"/>
              </w:rPr>
              <m:t>zs</m:t>
            </m:r>
            <m:ctrlPr>
              <w:rPr>
                <w:rFonts w:hint="eastAsia" w:ascii="Cambria Math" w:hAnsi="Cambria Math" w:cstheme="minorEastAsia"/>
                <w:b/>
                <w:bCs/>
                <w:i w:val="0"/>
                <w:color w:val="000000"/>
                <w:sz w:val="16"/>
                <w:szCs w:val="16"/>
                <w:vertAlign w:val="baseline"/>
                <w:lang w:val="en-US" w:eastAsia="zh-CN"/>
              </w:rPr>
            </m:ctrlPr>
          </m:sub>
        </m:sSub>
        <m:r>
          <m:rPr>
            <m:sty m:val="b"/>
          </m:rPr>
          <w:rPr>
            <w:rFonts w:hint="default" w:ascii="Cambria Math" w:hAnsi="Cambria Math" w:cstheme="minorEastAsia"/>
            <w:color w:val="000000"/>
            <w:sz w:val="16"/>
            <w:szCs w:val="16"/>
            <w:vertAlign w:val="baseline"/>
            <w:lang w:val="en-US" w:eastAsia="zh-CN"/>
          </w:rPr>
          <m:t>&lt;</m:t>
        </m:r>
        <m:r>
          <m:rPr>
            <m:sty m:val="b"/>
          </m:rPr>
          <w:rPr>
            <w:rFonts w:hint="eastAsia" w:ascii="Cambria Math" w:hAnsi="Cambria Math" w:cstheme="minorEastAsia"/>
            <w:color w:val="000000"/>
            <w:sz w:val="16"/>
            <w:szCs w:val="16"/>
            <w:vertAlign w:val="baseline"/>
            <w:lang w:val="en-US" w:eastAsia="zh-CN"/>
          </w:rPr>
          <m:t>0.015</m:t>
        </m:r>
      </m:oMath>
      <w:r>
        <w:rPr>
          <w:rFonts w:hint="eastAsia" w:hAnsi="Cambria Math" w:cstheme="minorEastAsia"/>
          <w:b/>
          <w:bCs/>
          <w:i w:val="0"/>
          <w:color w:val="000000"/>
          <w:sz w:val="16"/>
          <w:szCs w:val="16"/>
          <w:vertAlign w:val="baseline"/>
          <w:lang w:val="en-US" w:eastAsia="zh-CN"/>
        </w:rPr>
        <w:t>的土层不累计</w:t>
      </w:r>
      <w:r>
        <w:rPr>
          <w:rFonts w:hint="eastAsia" w:asciiTheme="minorEastAsia" w:hAnsiTheme="minorEastAsia" w:eastAsiaTheme="minorEastAsia" w:cstheme="minorEastAsia"/>
          <w:b/>
          <w:bCs/>
          <w:i w:val="0"/>
          <w:color w:val="000000"/>
          <w:sz w:val="16"/>
          <w:szCs w:val="16"/>
          <w:vertAlign w:val="baseline"/>
          <w:lang w:val="en-US" w:eastAsia="zh-CN"/>
        </w:rPr>
        <w:t>）</w:t>
      </w:r>
    </w:p>
    <w:tbl>
      <w:tblPr>
        <w:tblStyle w:val="7"/>
        <w:tblW w:w="70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28" w:type="dxa"/>
          <w:left w:w="57" w:type="dxa"/>
          <w:bottom w:w="28" w:type="dxa"/>
          <w:right w:w="57" w:type="dxa"/>
        </w:tblCellMar>
      </w:tblPr>
      <w:tblGrid>
        <w:gridCol w:w="1416"/>
        <w:gridCol w:w="1416"/>
        <w:gridCol w:w="1416"/>
        <w:gridCol w:w="1416"/>
        <w:gridCol w:w="1423"/>
      </w:tblGrid>
      <w:tr w14:paraId="148EF6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8787" w:type="dxa"/>
            <w:gridSpan w:val="5"/>
            <w:tcBorders>
              <w:top w:val="single" w:color="auto" w:sz="12" w:space="0"/>
              <w:bottom w:val="single" w:color="auto" w:sz="4" w:space="0"/>
            </w:tcBorders>
            <w:shd w:val="clear" w:color="auto" w:fill="auto"/>
            <w:vAlign w:val="center"/>
          </w:tcPr>
          <w:p w14:paraId="2DB4A35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5"/>
                <w:szCs w:val="15"/>
                <w:vertAlign w:val="baseline"/>
                <w:lang w:val="en-US" w:eastAsia="zh-CN"/>
              </w:rPr>
            </w:pPr>
            <w:r>
              <w:rPr>
                <w:rFonts w:hint="eastAsia" w:ascii="Times New Roman" w:hAnsi="Times New Roman" w:cs="Times New Roman"/>
                <w:b/>
                <w:bCs/>
                <w:color w:val="000000"/>
                <w:sz w:val="15"/>
                <w:szCs w:val="15"/>
                <w:vertAlign w:val="baseline"/>
                <w:lang w:val="en-US" w:eastAsia="zh-CN"/>
              </w:rPr>
              <w:t>湿陷性黄土场地（计算至</w:t>
            </w:r>
            <m:oMath>
              <m:func>
                <m:funcPr>
                  <m:ctrlPr>
                    <w:rPr>
                      <w:rFonts w:ascii="DejaVu Math TeX Gyre" w:hAnsi="DejaVu Math TeX Gyre" w:cs="Times New Roman"/>
                      <w:b/>
                      <w:bCs/>
                      <w:color w:val="000000"/>
                      <w:sz w:val="15"/>
                      <w:szCs w:val="15"/>
                      <w:vertAlign w:val="baseline"/>
                      <w:lang w:val="en-US"/>
                    </w:rPr>
                  </m:ctrlPr>
                </m:funcPr>
                <m:fName>
                  <m:r>
                    <m:rPr>
                      <m:sty m:val="b"/>
                    </m:rPr>
                    <w:rPr>
                      <w:rFonts w:hint="default" w:ascii="DejaVu Math TeX Gyre" w:hAnsi="DejaVu Math TeX Gyre" w:cs="Times New Roman"/>
                      <w:color w:val="000000"/>
                      <w:sz w:val="15"/>
                      <w:szCs w:val="15"/>
                      <w:vertAlign w:val="baseline"/>
                      <w:lang w:val="en-US" w:eastAsia="zh-CN"/>
                    </w:rPr>
                    <m:t>min</m:t>
                  </m:r>
                  <m:ctrlPr>
                    <w:rPr>
                      <w:rFonts w:ascii="DejaVu Math TeX Gyre" w:hAnsi="DejaVu Math TeX Gyre" w:cs="Times New Roman"/>
                      <w:b/>
                      <w:bCs/>
                      <w:i/>
                      <w:color w:val="000000"/>
                      <w:sz w:val="15"/>
                      <w:szCs w:val="15"/>
                      <w:vertAlign w:val="baseline"/>
                      <w:lang w:val="en-US"/>
                    </w:rPr>
                  </m:ctrlPr>
                </m:fName>
                <m:e>
                  <m:r>
                    <m:rPr>
                      <m:sty m:val="bi"/>
                    </m:rPr>
                    <w:rPr>
                      <w:rFonts w:hint="default" w:ascii="DejaVu Math TeX Gyre" w:hAnsi="DejaVu Math TeX Gyre" w:cs="Times New Roman"/>
                      <w:color w:val="000000"/>
                      <w:sz w:val="15"/>
                      <w:szCs w:val="15"/>
                      <w:vertAlign w:val="baseline"/>
                      <w:lang w:val="en-US" w:eastAsia="zh-CN"/>
                    </w:rPr>
                    <m:t>{</m:t>
                  </m:r>
                  <m:r>
                    <m:rPr>
                      <m:sty m:val="b"/>
                    </m:rPr>
                    <w:rPr>
                      <w:rFonts w:hint="default" w:ascii="DejaVu Math TeX Gyre" w:hAnsi="DejaVu Math TeX Gyre" w:cs="Times New Roman"/>
                      <w:color w:val="000000"/>
                      <w:sz w:val="15"/>
                      <w:szCs w:val="15"/>
                      <w:vertAlign w:val="baseline"/>
                      <w:lang w:val="en-US" w:eastAsia="zh-CN"/>
                    </w:rPr>
                    <m:t>非湿陷性黄土层顶面</m:t>
                  </m:r>
                  <m:r>
                    <m:rPr>
                      <m:sty m:val="p"/>
                    </m:rPr>
                    <w:rPr>
                      <w:rFonts w:hint="default" w:ascii="DejaVu Math TeX Gyre" w:hAnsi="DejaVu Math TeX Gyre" w:cs="Times New Roman"/>
                      <w:color w:val="000000"/>
                      <w:sz w:val="15"/>
                      <w:szCs w:val="15"/>
                      <w:vertAlign w:val="baseline"/>
                      <w:lang w:val="en-US" w:eastAsia="zh-CN"/>
                    </w:rPr>
                    <m:t>（</m:t>
                  </m:r>
                  <m:sSub>
                    <m:sSubPr>
                      <m:ctrlPr>
                        <w:rPr>
                          <w:rFonts w:hint="default" w:ascii="DejaVu Math TeX Gyre" w:hAnsi="DejaVu Math TeX Gyre" w:cs="Times New Roman"/>
                          <w:b w:val="0"/>
                          <w:bCs/>
                          <w:color w:val="000000"/>
                          <w:sz w:val="15"/>
                          <w:szCs w:val="15"/>
                          <w:vertAlign w:val="baseline"/>
                          <w:lang w:val="en-US" w:eastAsia="zh-CN"/>
                        </w:rPr>
                      </m:ctrlPr>
                    </m:sSubPr>
                    <m:e>
                      <m:r>
                        <m:rPr/>
                        <w:rPr>
                          <w:rFonts w:hint="default" w:ascii="DejaVu Math TeX Gyre" w:hAnsi="DejaVu Math TeX Gyre" w:cs="Times New Roman"/>
                          <w:color w:val="000000"/>
                          <w:sz w:val="15"/>
                          <w:szCs w:val="15"/>
                          <w:vertAlign w:val="baseline"/>
                          <w:lang w:val="en-US" w:eastAsia="zh-CN"/>
                        </w:rPr>
                        <m:t>δ</m:t>
                      </m:r>
                      <m:ctrlPr>
                        <w:rPr>
                          <w:rFonts w:hint="default" w:ascii="DejaVu Math TeX Gyre" w:hAnsi="DejaVu Math TeX Gyre" w:cs="Times New Roman"/>
                          <w:b w:val="0"/>
                          <w:bCs/>
                          <w:color w:val="000000"/>
                          <w:sz w:val="15"/>
                          <w:szCs w:val="15"/>
                          <w:vertAlign w:val="baseline"/>
                          <w:lang w:val="en-US" w:eastAsia="zh-CN"/>
                        </w:rPr>
                      </m:ctrlPr>
                    </m:e>
                    <m:sub>
                      <m:r>
                        <m:rPr>
                          <m:sty m:val="p"/>
                        </m:rPr>
                        <w:rPr>
                          <w:rFonts w:hint="default" w:ascii="DejaVu Math TeX Gyre" w:hAnsi="DejaVu Math TeX Gyre" w:cs="Times New Roman"/>
                          <w:color w:val="000000"/>
                          <w:sz w:val="15"/>
                          <w:szCs w:val="15"/>
                          <w:vertAlign w:val="baseline"/>
                          <w:lang w:val="en-US" w:eastAsia="zh-CN"/>
                        </w:rPr>
                        <m:t>s</m:t>
                      </m:r>
                      <m:ctrlPr>
                        <w:rPr>
                          <w:rFonts w:hint="default" w:ascii="DejaVu Math TeX Gyre" w:hAnsi="DejaVu Math TeX Gyre" w:cs="Times New Roman"/>
                          <w:b w:val="0"/>
                          <w:bCs/>
                          <w:color w:val="000000"/>
                          <w:sz w:val="15"/>
                          <w:szCs w:val="15"/>
                          <w:vertAlign w:val="baseline"/>
                          <w:lang w:val="en-US" w:eastAsia="zh-CN"/>
                        </w:rPr>
                      </m:ctrlPr>
                    </m:sub>
                  </m:sSub>
                  <m:r>
                    <m:rPr>
                      <m:sty m:val="p"/>
                    </m:rPr>
                    <w:rPr>
                      <w:rFonts w:hint="default" w:ascii="DejaVu Math TeX Gyre" w:hAnsi="DejaVu Math TeX Gyre" w:cs="Times New Roman"/>
                      <w:color w:val="000000"/>
                      <w:sz w:val="15"/>
                      <w:szCs w:val="15"/>
                      <w:vertAlign w:val="baseline"/>
                      <w:lang w:val="en-US" w:eastAsia="zh-CN"/>
                    </w:rPr>
                    <m:t>≥0.015</m:t>
                  </m:r>
                  <m:r>
                    <m:rPr>
                      <m:sty m:val="p"/>
                    </m:rPr>
                    <w:rPr>
                      <w:rFonts w:hint="eastAsia" w:ascii="DejaVu Math TeX Gyre" w:hAnsi="DejaVu Math TeX Gyre" w:cs="Times New Roman"/>
                      <w:color w:val="000000"/>
                      <w:sz w:val="15"/>
                      <w:szCs w:val="15"/>
                      <w:vertAlign w:val="baseline"/>
                      <w:lang w:val="en-US" w:eastAsia="zh-CN"/>
                    </w:rPr>
                    <m:t>或题示</m:t>
                  </m:r>
                  <m:r>
                    <m:rPr>
                      <m:sty m:val="p"/>
                    </m:rPr>
                    <w:rPr>
                      <w:rFonts w:hint="default" w:ascii="DejaVu Math TeX Gyre" w:hAnsi="DejaVu Math TeX Gyre" w:cs="Times New Roman"/>
                      <w:color w:val="000000"/>
                      <w:sz w:val="15"/>
                      <w:szCs w:val="15"/>
                      <w:vertAlign w:val="baseline"/>
                      <w:lang w:val="en-US" w:eastAsia="zh-CN"/>
                    </w:rPr>
                    <m:t>）</m:t>
                  </m:r>
                  <m:r>
                    <m:rPr>
                      <m:sty m:val="b"/>
                    </m:rPr>
                    <w:rPr>
                      <w:rFonts w:hint="default" w:ascii="DejaVu Math TeX Gyre" w:hAnsi="DejaVu Math TeX Gyre" w:cs="Times New Roman"/>
                      <w:color w:val="000000"/>
                      <w:sz w:val="15"/>
                      <w:szCs w:val="15"/>
                      <w:vertAlign w:val="baseline"/>
                      <w:lang w:val="en-US" w:eastAsia="zh-CN"/>
                    </w:rPr>
                    <m:t>，控制性勘探点深度</m:t>
                  </m:r>
                  <m:r>
                    <m:rPr>
                      <m:sty m:val="bi"/>
                    </m:rPr>
                    <w:rPr>
                      <w:rFonts w:hint="default" w:ascii="DejaVu Math TeX Gyre" w:hAnsi="DejaVu Math TeX Gyre" w:cs="Times New Roman"/>
                      <w:color w:val="000000"/>
                      <w:sz w:val="15"/>
                      <w:szCs w:val="15"/>
                      <w:vertAlign w:val="baseline"/>
                      <w:lang w:val="en-US" w:eastAsia="zh-CN"/>
                    </w:rPr>
                    <m:t>}</m:t>
                  </m:r>
                  <m:ctrlPr>
                    <w:rPr>
                      <w:rFonts w:ascii="DejaVu Math TeX Gyre" w:hAnsi="DejaVu Math TeX Gyre" w:cs="Times New Roman"/>
                      <w:b/>
                      <w:bCs/>
                      <w:i/>
                      <w:color w:val="000000"/>
                      <w:sz w:val="15"/>
                      <w:szCs w:val="15"/>
                      <w:vertAlign w:val="baseline"/>
                      <w:lang w:val="en-US"/>
                    </w:rPr>
                  </m:ctrlPr>
                </m:e>
              </m:func>
            </m:oMath>
            <w:r>
              <w:rPr>
                <w:rFonts w:hint="eastAsia" w:ascii="Times New Roman" w:hAnsi="Times New Roman" w:cs="Times New Roman"/>
                <w:b/>
                <w:bCs/>
                <w:color w:val="000000"/>
                <w:sz w:val="15"/>
                <w:szCs w:val="15"/>
                <w:vertAlign w:val="baseline"/>
                <w:lang w:val="en-US" w:eastAsia="zh-CN"/>
              </w:rPr>
              <w:t>）</w:t>
            </w:r>
          </w:p>
        </w:tc>
      </w:tr>
      <w:tr w14:paraId="4285D1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756" w:type="dxa"/>
            <w:vMerge w:val="restart"/>
            <w:tcBorders>
              <w:top w:val="single" w:color="auto" w:sz="4" w:space="0"/>
            </w:tcBorders>
            <w:shd w:val="clear" w:color="auto" w:fill="auto"/>
            <w:vAlign w:val="center"/>
          </w:tcPr>
          <w:p w14:paraId="1A81829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5"/>
                <w:szCs w:val="15"/>
                <w:vertAlign w:val="baseline"/>
                <w:lang w:val="en-US" w:eastAsia="zh-CN"/>
              </w:rPr>
            </w:pPr>
            <m:oMathPara>
              <m:oMath>
                <m:sSub>
                  <m:sSubPr>
                    <m:ctrlPr>
                      <w:rPr>
                        <w:rFonts w:hint="default" w:ascii="DejaVu Math TeX Gyre" w:hAnsi="DejaVu Math TeX Gyre" w:cs="Times New Roman"/>
                        <w:b/>
                        <w:bCs/>
                        <w:i/>
                        <w:color w:val="000000"/>
                        <w:sz w:val="15"/>
                        <w:szCs w:val="15"/>
                        <w:vertAlign w:val="baseline"/>
                        <w:lang w:val="en-US"/>
                      </w:rPr>
                    </m:ctrlPr>
                  </m:sSubPr>
                  <m:e>
                    <m:r>
                      <m:rPr>
                        <m:sty m:val="bi"/>
                      </m:rPr>
                      <w:rPr>
                        <w:rFonts w:hint="default" w:ascii="DejaVu Math TeX Gyre" w:hAnsi="DejaVu Math TeX Gyre" w:cs="Times New Roman"/>
                        <w:color w:val="000000"/>
                        <w:sz w:val="15"/>
                        <w:szCs w:val="15"/>
                        <w:vertAlign w:val="baseline"/>
                        <w:lang w:val="en-US"/>
                      </w:rPr>
                      <m:t>β</m:t>
                    </m:r>
                    <m:ctrlPr>
                      <w:rPr>
                        <w:rFonts w:hint="default" w:ascii="DejaVu Math TeX Gyre" w:hAnsi="DejaVu Math TeX Gyre" w:cs="Times New Roman"/>
                        <w:b/>
                        <w:bCs/>
                        <w:i/>
                        <w:color w:val="000000"/>
                        <w:sz w:val="15"/>
                        <w:szCs w:val="15"/>
                        <w:vertAlign w:val="baseline"/>
                        <w:lang w:val="en-US"/>
                      </w:rPr>
                    </m:ctrlPr>
                  </m:e>
                  <m:sub>
                    <m:r>
                      <m:rPr>
                        <m:sty m:val="bi"/>
                      </m:rPr>
                      <w:rPr>
                        <w:rFonts w:hint="default" w:ascii="DejaVu Math TeX Gyre" w:hAnsi="DejaVu Math TeX Gyre" w:cs="Times New Roman"/>
                        <w:color w:val="000000"/>
                        <w:sz w:val="15"/>
                        <w:szCs w:val="15"/>
                        <w:vertAlign w:val="baseline"/>
                        <w:lang w:val="en-US" w:eastAsia="zh-CN"/>
                      </w:rPr>
                      <m:t>0</m:t>
                    </m:r>
                    <m:ctrlPr>
                      <w:rPr>
                        <w:rFonts w:hint="default" w:ascii="DejaVu Math TeX Gyre" w:hAnsi="DejaVu Math TeX Gyre" w:cs="Times New Roman"/>
                        <w:b/>
                        <w:bCs/>
                        <w:i/>
                        <w:color w:val="000000"/>
                        <w:sz w:val="15"/>
                        <w:szCs w:val="15"/>
                        <w:vertAlign w:val="baseline"/>
                        <w:lang w:val="en-US"/>
                      </w:rPr>
                    </m:ctrlPr>
                  </m:sub>
                </m:sSub>
              </m:oMath>
            </m:oMathPara>
          </w:p>
        </w:tc>
        <w:tc>
          <w:tcPr>
            <w:tcW w:w="1756" w:type="dxa"/>
            <w:tcBorders>
              <w:top w:val="single" w:color="auto" w:sz="4" w:space="0"/>
              <w:left w:val="single" w:color="auto" w:sz="4" w:space="0"/>
              <w:bottom w:val="single" w:color="auto" w:sz="4" w:space="0"/>
            </w:tcBorders>
            <w:shd w:val="clear" w:color="auto" w:fill="auto"/>
            <w:vAlign w:val="center"/>
          </w:tcPr>
          <w:p w14:paraId="4D68EA6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5"/>
                <w:szCs w:val="15"/>
                <w:vertAlign w:val="baseline"/>
                <w:lang w:val="en-US" w:eastAsia="zh-CN" w:bidi="ar-SA"/>
              </w:rPr>
            </w:pPr>
            <w:r>
              <w:rPr>
                <w:rFonts w:hint="eastAsia" w:ascii="Times New Roman" w:hAnsi="Times New Roman" w:cs="Times New Roman"/>
                <w:b/>
                <w:bCs/>
                <w:color w:val="000000"/>
                <w:sz w:val="15"/>
                <w:szCs w:val="15"/>
                <w:vertAlign w:val="baseline"/>
                <w:lang w:val="en-US" w:eastAsia="zh-CN"/>
              </w:rPr>
              <w:t>Ⅰ陇西地区</w:t>
            </w:r>
          </w:p>
        </w:tc>
        <w:tc>
          <w:tcPr>
            <w:tcW w:w="1756" w:type="dxa"/>
            <w:tcBorders>
              <w:top w:val="single" w:color="auto" w:sz="4" w:space="0"/>
              <w:left w:val="single" w:color="auto" w:sz="4" w:space="0"/>
              <w:bottom w:val="single" w:color="auto" w:sz="4" w:space="0"/>
            </w:tcBorders>
            <w:shd w:val="clear" w:color="auto" w:fill="auto"/>
            <w:vAlign w:val="center"/>
          </w:tcPr>
          <w:p w14:paraId="7A0CDEE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5"/>
                <w:szCs w:val="15"/>
                <w:vertAlign w:val="baseline"/>
                <w:lang w:val="en-US" w:eastAsia="zh-CN" w:bidi="ar-SA"/>
              </w:rPr>
            </w:pPr>
            <w:r>
              <w:rPr>
                <w:rFonts w:hint="eastAsia" w:ascii="Times New Roman" w:hAnsi="Times New Roman" w:cs="Times New Roman"/>
                <w:b/>
                <w:bCs/>
                <w:color w:val="000000"/>
                <w:sz w:val="15"/>
                <w:szCs w:val="15"/>
                <w:vertAlign w:val="baseline"/>
                <w:lang w:val="en-US" w:eastAsia="zh-CN"/>
              </w:rPr>
              <w:t>Ⅱ陇东-陕北-晋西</w:t>
            </w:r>
          </w:p>
        </w:tc>
        <w:tc>
          <w:tcPr>
            <w:tcW w:w="1756" w:type="dxa"/>
            <w:tcBorders>
              <w:top w:val="single" w:color="auto" w:sz="4" w:space="0"/>
              <w:left w:val="single" w:color="auto" w:sz="4" w:space="0"/>
              <w:bottom w:val="single" w:color="auto" w:sz="4" w:space="0"/>
            </w:tcBorders>
            <w:shd w:val="clear" w:color="auto" w:fill="auto"/>
            <w:vAlign w:val="center"/>
          </w:tcPr>
          <w:p w14:paraId="2FAD3B7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5"/>
                <w:szCs w:val="15"/>
                <w:vertAlign w:val="baseline"/>
                <w:lang w:val="en-US" w:eastAsia="zh-CN" w:bidi="ar-SA"/>
              </w:rPr>
            </w:pPr>
            <w:r>
              <w:rPr>
                <w:rFonts w:hint="eastAsia" w:ascii="Times New Roman" w:hAnsi="Times New Roman" w:cs="Times New Roman"/>
                <w:b/>
                <w:bCs/>
                <w:color w:val="000000"/>
                <w:sz w:val="15"/>
                <w:szCs w:val="15"/>
                <w:vertAlign w:val="baseline"/>
                <w:lang w:val="en-US" w:eastAsia="zh-CN"/>
              </w:rPr>
              <w:t>Ⅲ关中地区</w:t>
            </w:r>
          </w:p>
        </w:tc>
        <w:tc>
          <w:tcPr>
            <w:tcW w:w="1763" w:type="dxa"/>
            <w:tcBorders>
              <w:top w:val="single" w:color="auto" w:sz="4" w:space="0"/>
              <w:left w:val="single" w:color="auto" w:sz="4" w:space="0"/>
              <w:bottom w:val="single" w:color="auto" w:sz="4" w:space="0"/>
            </w:tcBorders>
            <w:shd w:val="clear" w:color="auto" w:fill="auto"/>
            <w:vAlign w:val="center"/>
          </w:tcPr>
          <w:p w14:paraId="73FB4DA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5"/>
                <w:szCs w:val="15"/>
                <w:vertAlign w:val="baseline"/>
                <w:lang w:val="en-US" w:eastAsia="zh-CN" w:bidi="ar-SA"/>
              </w:rPr>
            </w:pPr>
            <w:r>
              <w:rPr>
                <w:rFonts w:hint="eastAsia" w:ascii="Times New Roman" w:hAnsi="Times New Roman" w:cs="Times New Roman"/>
                <w:b/>
                <w:bCs/>
                <w:color w:val="000000"/>
                <w:sz w:val="15"/>
                <w:szCs w:val="15"/>
                <w:vertAlign w:val="baseline"/>
                <w:lang w:val="en-US" w:eastAsia="zh-CN"/>
              </w:rPr>
              <w:t>其它地区</w:t>
            </w:r>
          </w:p>
        </w:tc>
      </w:tr>
      <w:tr w14:paraId="48FCD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756" w:type="dxa"/>
            <w:vMerge w:val="continue"/>
            <w:tcBorders>
              <w:bottom w:val="single" w:color="auto" w:sz="12" w:space="0"/>
            </w:tcBorders>
            <w:shd w:val="clear" w:color="auto" w:fill="auto"/>
            <w:vAlign w:val="center"/>
          </w:tcPr>
          <w:p w14:paraId="2D68283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5"/>
                <w:szCs w:val="15"/>
                <w:vertAlign w:val="baseline"/>
                <w:lang w:val="en-US" w:eastAsia="zh-CN"/>
              </w:rPr>
            </w:pPr>
          </w:p>
        </w:tc>
        <w:tc>
          <w:tcPr>
            <w:tcW w:w="1756" w:type="dxa"/>
            <w:tcBorders>
              <w:top w:val="single" w:color="auto" w:sz="4" w:space="0"/>
              <w:left w:val="single" w:color="auto" w:sz="4" w:space="0"/>
              <w:bottom w:val="single" w:color="auto" w:sz="12" w:space="0"/>
            </w:tcBorders>
            <w:shd w:val="clear" w:color="auto" w:fill="auto"/>
            <w:vAlign w:val="center"/>
          </w:tcPr>
          <w:p w14:paraId="2384D96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5"/>
                <w:szCs w:val="15"/>
                <w:vertAlign w:val="baseline"/>
                <w:lang w:val="en-US" w:eastAsia="zh-CN"/>
              </w:rPr>
            </w:pPr>
            <w:r>
              <w:rPr>
                <w:rFonts w:hint="eastAsia" w:ascii="Times New Roman" w:hAnsi="Times New Roman" w:cs="Times New Roman"/>
                <w:color w:val="000000"/>
                <w:sz w:val="15"/>
                <w:szCs w:val="15"/>
                <w:vertAlign w:val="baseline"/>
                <w:lang w:val="en-US" w:eastAsia="zh-CN"/>
              </w:rPr>
              <w:t>1.5</w:t>
            </w:r>
          </w:p>
        </w:tc>
        <w:tc>
          <w:tcPr>
            <w:tcW w:w="1756" w:type="dxa"/>
            <w:tcBorders>
              <w:top w:val="single" w:color="auto" w:sz="4" w:space="0"/>
              <w:left w:val="single" w:color="auto" w:sz="4" w:space="0"/>
              <w:bottom w:val="single" w:color="auto" w:sz="12" w:space="0"/>
            </w:tcBorders>
            <w:shd w:val="clear" w:color="auto" w:fill="auto"/>
            <w:vAlign w:val="center"/>
          </w:tcPr>
          <w:p w14:paraId="08283C3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kern w:val="2"/>
                <w:sz w:val="15"/>
                <w:szCs w:val="15"/>
                <w:vertAlign w:val="baseline"/>
                <w:lang w:val="en-US" w:eastAsia="zh-CN" w:bidi="ar-SA"/>
              </w:rPr>
            </w:pPr>
            <w:r>
              <w:rPr>
                <w:rFonts w:hint="eastAsia" w:ascii="Times New Roman" w:hAnsi="Times New Roman" w:cs="Times New Roman"/>
                <w:color w:val="000000"/>
                <w:kern w:val="2"/>
                <w:sz w:val="15"/>
                <w:szCs w:val="15"/>
                <w:vertAlign w:val="baseline"/>
                <w:lang w:val="en-US" w:eastAsia="zh-CN" w:bidi="ar-SA"/>
              </w:rPr>
              <w:t>1.2</w:t>
            </w:r>
          </w:p>
        </w:tc>
        <w:tc>
          <w:tcPr>
            <w:tcW w:w="1756" w:type="dxa"/>
            <w:tcBorders>
              <w:top w:val="single" w:color="auto" w:sz="4" w:space="0"/>
              <w:left w:val="single" w:color="auto" w:sz="4" w:space="0"/>
              <w:bottom w:val="single" w:color="auto" w:sz="12" w:space="0"/>
            </w:tcBorders>
            <w:shd w:val="clear" w:color="auto" w:fill="auto"/>
            <w:vAlign w:val="center"/>
          </w:tcPr>
          <w:p w14:paraId="1F234E2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kern w:val="2"/>
                <w:sz w:val="15"/>
                <w:szCs w:val="15"/>
                <w:vertAlign w:val="baseline"/>
                <w:lang w:val="en-US" w:eastAsia="zh-CN" w:bidi="ar-SA"/>
              </w:rPr>
            </w:pPr>
            <w:r>
              <w:rPr>
                <w:rFonts w:hint="eastAsia" w:ascii="Times New Roman" w:hAnsi="Times New Roman" w:cs="Times New Roman"/>
                <w:color w:val="000000"/>
                <w:kern w:val="2"/>
                <w:sz w:val="15"/>
                <w:szCs w:val="15"/>
                <w:vertAlign w:val="baseline"/>
                <w:lang w:val="en-US" w:eastAsia="zh-CN" w:bidi="ar-SA"/>
              </w:rPr>
              <w:t>0.9</w:t>
            </w:r>
          </w:p>
        </w:tc>
        <w:tc>
          <w:tcPr>
            <w:tcW w:w="1763" w:type="dxa"/>
            <w:tcBorders>
              <w:top w:val="single" w:color="auto" w:sz="4" w:space="0"/>
              <w:left w:val="single" w:color="auto" w:sz="4" w:space="0"/>
              <w:bottom w:val="single" w:color="auto" w:sz="12" w:space="0"/>
            </w:tcBorders>
            <w:shd w:val="clear" w:color="auto" w:fill="auto"/>
            <w:vAlign w:val="center"/>
          </w:tcPr>
          <w:p w14:paraId="7FC52B6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kern w:val="2"/>
                <w:sz w:val="15"/>
                <w:szCs w:val="15"/>
                <w:vertAlign w:val="baseline"/>
                <w:lang w:val="en-US" w:eastAsia="zh-CN" w:bidi="ar-SA"/>
              </w:rPr>
            </w:pPr>
            <w:r>
              <w:rPr>
                <w:rFonts w:hint="eastAsia" w:ascii="Times New Roman" w:hAnsi="Times New Roman" w:cs="Times New Roman"/>
                <w:color w:val="000000"/>
                <w:kern w:val="2"/>
                <w:sz w:val="15"/>
                <w:szCs w:val="15"/>
                <w:vertAlign w:val="baseline"/>
                <w:lang w:val="en-US" w:eastAsia="zh-CN" w:bidi="ar-SA"/>
              </w:rPr>
              <w:t>0.5</w:t>
            </w:r>
          </w:p>
        </w:tc>
      </w:tr>
    </w:tbl>
    <w:p w14:paraId="1099816F">
      <w:pPr>
        <w:keepNext w:val="0"/>
        <w:keepLines w:val="0"/>
        <w:pageBreakBefore w:val="0"/>
        <w:widowControl w:val="0"/>
        <w:kinsoku/>
        <w:wordWrap/>
        <w:overflowPunct/>
        <w:topLinePunct w:val="0"/>
        <w:autoSpaceDE/>
        <w:autoSpaceDN/>
        <w:bidi w:val="0"/>
        <w:adjustRightInd/>
        <w:snapToGrid w:val="0"/>
        <w:spacing w:before="157" w:beforeLines="50" w:line="240" w:lineRule="auto"/>
        <w:jc w:val="center"/>
        <w:textAlignment w:val="auto"/>
        <w:rPr>
          <w:rFonts w:hint="eastAsia" w:ascii="黑体" w:hAnsi="黑体" w:eastAsia="黑体" w:cs="黑体"/>
          <w:b/>
          <w:bCs/>
          <w:sz w:val="16"/>
          <w:szCs w:val="16"/>
          <w:lang w:val="en-US" w:eastAsia="zh-CN"/>
        </w:rPr>
      </w:pPr>
      <w:r>
        <w:rPr>
          <w:rFonts w:hint="eastAsia" w:ascii="黑体" w:hAnsi="黑体" w:eastAsia="黑体" w:cs="黑体"/>
          <w:b/>
          <w:bCs/>
          <w:sz w:val="16"/>
          <w:szCs w:val="16"/>
          <w:lang w:val="en-US" w:eastAsia="zh-CN"/>
        </w:rPr>
        <w:t>总湿陷量</w:t>
      </w:r>
      <m:oMath>
        <m:sSub>
          <m:sSubPr>
            <m:ctrlPr>
              <w:rPr>
                <w:rFonts w:hint="eastAsia" w:ascii="DejaVu Math TeX Gyre" w:hAnsi="DejaVu Math TeX Gyre" w:eastAsia="黑体" w:cs="黑体"/>
                <w:b/>
                <w:bCs/>
                <w:i/>
                <w:color w:val="000000"/>
                <w:sz w:val="16"/>
                <w:szCs w:val="16"/>
                <w:vertAlign w:val="baseline"/>
                <w:lang w:val="en-US"/>
              </w:rPr>
            </m:ctrlPr>
          </m:sSubPr>
          <m:e>
            <m:r>
              <m:rPr>
                <m:sty m:val="bi"/>
              </m:rPr>
              <w:rPr>
                <w:rFonts w:hint="eastAsia" w:ascii="DejaVu Math TeX Gyre" w:hAnsi="DejaVu Math TeX Gyre" w:eastAsia="黑体" w:cs="黑体"/>
                <w:color w:val="000000"/>
                <w:sz w:val="16"/>
                <w:szCs w:val="16"/>
                <w:vertAlign w:val="baseline"/>
                <w:lang w:val="en-US"/>
              </w:rPr>
              <m:t>∆</m:t>
            </m:r>
            <m:ctrlPr>
              <w:rPr>
                <w:rFonts w:hint="eastAsia" w:ascii="DejaVu Math TeX Gyre" w:hAnsi="DejaVu Math TeX Gyre" w:eastAsia="黑体" w:cs="黑体"/>
                <w:b/>
                <w:bCs/>
                <w:i/>
                <w:color w:val="000000"/>
                <w:sz w:val="16"/>
                <w:szCs w:val="16"/>
                <w:vertAlign w:val="baseline"/>
                <w:lang w:val="en-US"/>
              </w:rPr>
            </m:ctrlPr>
          </m:e>
          <m:sub>
            <m:r>
              <m:rPr>
                <m:sty m:val="b"/>
              </m:rPr>
              <w:rPr>
                <w:rFonts w:hint="eastAsia" w:ascii="DejaVu Math TeX Gyre" w:hAnsi="DejaVu Math TeX Gyre" w:eastAsia="黑体" w:cs="黑体"/>
                <w:color w:val="000000"/>
                <w:sz w:val="16"/>
                <w:szCs w:val="16"/>
                <w:vertAlign w:val="baseline"/>
                <w:lang w:val="en-US" w:eastAsia="zh-CN"/>
              </w:rPr>
              <m:t>s</m:t>
            </m:r>
            <m:ctrlPr>
              <w:rPr>
                <w:rFonts w:hint="eastAsia" w:ascii="DejaVu Math TeX Gyre" w:hAnsi="DejaVu Math TeX Gyre" w:eastAsia="黑体" w:cs="黑体"/>
                <w:b/>
                <w:bCs/>
                <w:i/>
                <w:color w:val="000000"/>
                <w:sz w:val="16"/>
                <w:szCs w:val="16"/>
                <w:vertAlign w:val="baseline"/>
                <w:lang w:val="en-US"/>
              </w:rPr>
            </m:ctrlPr>
          </m:sub>
        </m:sSub>
      </m:oMath>
      <w:r>
        <w:rPr>
          <w:rFonts w:hint="eastAsia" w:ascii="黑体" w:hAnsi="黑体" w:eastAsia="黑体" w:cs="黑体"/>
          <w:b/>
          <w:bCs/>
          <w:i w:val="0"/>
          <w:color w:val="000000"/>
          <w:sz w:val="16"/>
          <w:szCs w:val="16"/>
          <w:vertAlign w:val="baseline"/>
          <w:lang w:val="en-US" w:eastAsia="zh-CN"/>
        </w:rPr>
        <w:t>计算</w:t>
      </w:r>
      <w:r>
        <w:rPr>
          <w:rFonts w:hint="eastAsia" w:asciiTheme="minorEastAsia" w:hAnsiTheme="minorEastAsia" w:eastAsiaTheme="minorEastAsia" w:cstheme="minorEastAsia"/>
          <w:b/>
          <w:bCs/>
          <w:i w:val="0"/>
          <w:color w:val="000000"/>
          <w:sz w:val="16"/>
          <w:szCs w:val="16"/>
          <w:vertAlign w:val="baseline"/>
          <w:lang w:val="en-US" w:eastAsia="zh-CN"/>
        </w:rPr>
        <w:t>（起始：</w:t>
      </w:r>
      <m:oMath>
        <m:d>
          <m:dPr>
            <m:begChr m:val="{"/>
            <m:endChr m:val=""/>
            <m:ctrlPr>
              <w:rPr>
                <w:rFonts w:hint="eastAsia" w:ascii="DejaVu Math TeX Gyre" w:hAnsi="DejaVu Math TeX Gyre" w:eastAsiaTheme="minorEastAsia" w:cstheme="minorEastAsia"/>
                <w:b/>
                <w:bCs/>
                <w:i/>
                <w:color w:val="000000"/>
                <w:sz w:val="16"/>
                <w:szCs w:val="16"/>
                <w:vertAlign w:val="baseline"/>
                <w:lang w:val="en-US"/>
              </w:rPr>
            </m:ctrlPr>
          </m:dPr>
          <m:e>
            <m:eqArr>
              <m:eqArrPr>
                <m:ctrlPr>
                  <w:rPr>
                    <w:rFonts w:hint="eastAsia" w:ascii="DejaVu Math TeX Gyre" w:hAnsi="DejaVu Math TeX Gyre" w:eastAsiaTheme="minorEastAsia" w:cstheme="minorEastAsia"/>
                    <w:b/>
                    <w:bCs/>
                    <w:i/>
                    <w:color w:val="000000"/>
                    <w:sz w:val="16"/>
                    <w:szCs w:val="16"/>
                    <w:vertAlign w:val="baseline"/>
                    <w:lang w:val="en-US"/>
                  </w:rPr>
                </m:ctrlPr>
              </m:eqArrPr>
              <m:e>
                <m:r>
                  <m:rPr>
                    <m:sty m:val="b"/>
                  </m:rPr>
                  <w:rPr>
                    <w:rFonts w:hint="default" w:ascii="DejaVu Math TeX Gyre" w:hAnsi="DejaVu Math TeX Gyre" w:cstheme="minorEastAsia"/>
                    <w:color w:val="000000"/>
                    <w:sz w:val="16"/>
                    <w:szCs w:val="16"/>
                    <w:vertAlign w:val="baseline"/>
                    <w:lang w:val="en-US" w:eastAsia="zh-CN"/>
                  </w:rPr>
                  <m:t>一般：基础底面</m:t>
                </m:r>
                <m:ctrlPr>
                  <w:rPr>
                    <w:rFonts w:hint="eastAsia" w:ascii="DejaVu Math TeX Gyre" w:hAnsi="DejaVu Math TeX Gyre" w:eastAsiaTheme="minorEastAsia" w:cstheme="minorEastAsia"/>
                    <w:b/>
                    <w:bCs/>
                    <w:i/>
                    <w:color w:val="000000"/>
                    <w:sz w:val="16"/>
                    <w:szCs w:val="16"/>
                    <w:vertAlign w:val="baseline"/>
                    <w:lang w:val="en-US"/>
                  </w:rPr>
                </m:ctrlPr>
              </m:e>
              <m:e>
                <m:r>
                  <m:rPr>
                    <m:sty m:val="b"/>
                  </m:rPr>
                  <w:rPr>
                    <w:rFonts w:hint="eastAsia" w:ascii="DejaVu Math TeX Gyre" w:hAnsi="DejaVu Math TeX Gyre" w:cstheme="minorEastAsia"/>
                    <w:color w:val="000000"/>
                    <w:sz w:val="16"/>
                    <w:szCs w:val="16"/>
                    <w:vertAlign w:val="baseline"/>
                    <w:lang w:val="en-US" w:eastAsia="zh-CN"/>
                  </w:rPr>
                  <m:t>初勘阶段、</m:t>
                </m:r>
                <m:r>
                  <m:rPr>
                    <m:sty m:val="b"/>
                  </m:rPr>
                  <w:rPr>
                    <w:rFonts w:hint="default" w:ascii="DejaVu Math TeX Gyre" w:hAnsi="DejaVu Math TeX Gyre" w:cstheme="minorEastAsia"/>
                    <w:color w:val="000000"/>
                    <w:sz w:val="16"/>
                    <w:szCs w:val="16"/>
                    <w:vertAlign w:val="baseline"/>
                    <w:lang w:val="en-US" w:eastAsia="zh-CN"/>
                  </w:rPr>
                  <m:t>基底标高不确定：自地面下1.5m</m:t>
                </m:r>
                <m:ctrlPr>
                  <w:rPr>
                    <w:rFonts w:hint="eastAsia" w:ascii="DejaVu Math TeX Gyre" w:hAnsi="DejaVu Math TeX Gyre" w:eastAsiaTheme="minorEastAsia" w:cstheme="minorEastAsia"/>
                    <w:b/>
                    <w:bCs/>
                    <w:i/>
                    <w:color w:val="000000"/>
                    <w:sz w:val="16"/>
                    <w:szCs w:val="16"/>
                    <w:vertAlign w:val="baseline"/>
                    <w:lang w:val="en-US"/>
                  </w:rPr>
                </m:ctrlPr>
              </m:e>
            </m:eqArr>
            <m:ctrlPr>
              <w:rPr>
                <w:rFonts w:hint="eastAsia" w:ascii="DejaVu Math TeX Gyre" w:hAnsi="DejaVu Math TeX Gyre" w:eastAsiaTheme="minorEastAsia" w:cstheme="minorEastAsia"/>
                <w:b/>
                <w:bCs/>
                <w:i/>
                <w:color w:val="000000"/>
                <w:sz w:val="16"/>
                <w:szCs w:val="16"/>
                <w:vertAlign w:val="baseline"/>
                <w:lang w:val="en-US"/>
              </w:rPr>
            </m:ctrlPr>
          </m:e>
        </m:d>
      </m:oMath>
      <w:r>
        <w:rPr>
          <w:rFonts w:hint="eastAsia" w:hAnsi="DejaVu Math TeX Gyre" w:cstheme="minorEastAsia"/>
          <w:b/>
          <w:bCs/>
          <w:i w:val="0"/>
          <w:color w:val="000000"/>
          <w:sz w:val="16"/>
          <w:szCs w:val="16"/>
          <w:vertAlign w:val="baseline"/>
          <w:lang w:val="en-US" w:eastAsia="zh-CN"/>
        </w:rPr>
        <w:t xml:space="preserve">，湿陷系数 </w:t>
      </w:r>
      <m:oMath>
        <m:sSub>
          <m:sSubPr>
            <m:ctrlPr>
              <w:rPr>
                <w:rFonts w:hint="eastAsia" w:ascii="Cambria Math" w:hAnsi="Cambria Math" w:cstheme="minorEastAsia"/>
                <w:b/>
                <w:bCs/>
                <w:i w:val="0"/>
                <w:color w:val="000000"/>
                <w:sz w:val="16"/>
                <w:szCs w:val="16"/>
                <w:vertAlign w:val="baseline"/>
                <w:lang w:val="en-US" w:eastAsia="zh-CN"/>
              </w:rPr>
            </m:ctrlPr>
          </m:sSubPr>
          <m:e>
            <m:r>
              <m:rPr>
                <m:sty m:val="b"/>
              </m:rPr>
              <w:rPr>
                <w:rFonts w:hint="eastAsia" w:ascii="Cambria Math" w:hAnsi="Cambria Math" w:cstheme="minorEastAsia"/>
                <w:color w:val="000000"/>
                <w:sz w:val="16"/>
                <w:szCs w:val="16"/>
                <w:vertAlign w:val="baseline"/>
                <w:lang w:val="en-US" w:eastAsia="zh-CN"/>
              </w:rPr>
              <m:t>δ</m:t>
            </m:r>
            <m:ctrlPr>
              <w:rPr>
                <w:rFonts w:hint="eastAsia" w:ascii="Cambria Math" w:hAnsi="Cambria Math" w:cstheme="minorEastAsia"/>
                <w:b/>
                <w:bCs/>
                <w:i w:val="0"/>
                <w:color w:val="000000"/>
                <w:sz w:val="16"/>
                <w:szCs w:val="16"/>
                <w:vertAlign w:val="baseline"/>
                <w:lang w:val="en-US" w:eastAsia="zh-CN"/>
              </w:rPr>
            </m:ctrlPr>
          </m:e>
          <m:sub>
            <m:r>
              <m:rPr>
                <m:sty m:val="b"/>
              </m:rPr>
              <w:rPr>
                <w:rFonts w:hint="eastAsia" w:ascii="Cambria Math" w:hAnsi="Cambria Math" w:cstheme="minorEastAsia"/>
                <w:color w:val="000000"/>
                <w:sz w:val="16"/>
                <w:szCs w:val="16"/>
                <w:vertAlign w:val="baseline"/>
                <w:lang w:val="en-US" w:eastAsia="zh-CN"/>
              </w:rPr>
              <m:t>s</m:t>
            </m:r>
            <m:ctrlPr>
              <w:rPr>
                <w:rFonts w:hint="eastAsia" w:ascii="Cambria Math" w:hAnsi="Cambria Math" w:cstheme="minorEastAsia"/>
                <w:b/>
                <w:bCs/>
                <w:color w:val="000000"/>
                <w:sz w:val="16"/>
                <w:szCs w:val="16"/>
                <w:vertAlign w:val="baseline"/>
                <w:lang w:val="en-US" w:eastAsia="zh-CN"/>
              </w:rPr>
            </m:ctrlPr>
          </m:sub>
        </m:sSub>
        <m:r>
          <m:rPr>
            <m:sty m:val="b"/>
          </m:rPr>
          <w:rPr>
            <w:rFonts w:ascii="Cambria Math" w:hAnsi="Cambria Math" w:cstheme="minorEastAsia"/>
            <w:color w:val="000000"/>
            <w:sz w:val="16"/>
            <w:szCs w:val="16"/>
            <w:vertAlign w:val="baseline"/>
            <w:lang w:val="en-US"/>
          </w:rPr>
          <m:t>&lt;</m:t>
        </m:r>
        <m:r>
          <m:rPr>
            <m:sty m:val="b"/>
          </m:rPr>
          <w:rPr>
            <w:rFonts w:hint="eastAsia" w:ascii="Cambria Math" w:hAnsi="Cambria Math" w:cstheme="minorEastAsia"/>
            <w:color w:val="000000"/>
            <w:sz w:val="16"/>
            <w:szCs w:val="16"/>
            <w:vertAlign w:val="baseline"/>
            <w:lang w:val="en-US" w:eastAsia="zh-CN"/>
          </w:rPr>
          <m:t>0.015</m:t>
        </m:r>
      </m:oMath>
      <w:r>
        <w:rPr>
          <w:rFonts w:hint="eastAsia" w:hAnsi="Cambria Math" w:cstheme="minorEastAsia"/>
          <w:b/>
          <w:bCs/>
          <w:i w:val="0"/>
          <w:color w:val="000000"/>
          <w:sz w:val="16"/>
          <w:szCs w:val="16"/>
          <w:vertAlign w:val="baseline"/>
          <w:lang w:val="en-US" w:eastAsia="zh-CN"/>
        </w:rPr>
        <w:t>的土层不累计</w:t>
      </w:r>
      <w:r>
        <w:rPr>
          <w:rFonts w:hint="eastAsia" w:asciiTheme="minorEastAsia" w:hAnsiTheme="minorEastAsia" w:eastAsiaTheme="minorEastAsia" w:cstheme="minorEastAsia"/>
          <w:b/>
          <w:bCs/>
          <w:i w:val="0"/>
          <w:color w:val="000000"/>
          <w:sz w:val="16"/>
          <w:szCs w:val="16"/>
          <w:vertAlign w:val="baseline"/>
          <w:lang w:val="en-US" w:eastAsia="zh-CN"/>
        </w:rPr>
        <w:t>）</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28" w:type="dxa"/>
          <w:left w:w="57" w:type="dxa"/>
          <w:bottom w:w="28" w:type="dxa"/>
          <w:right w:w="57" w:type="dxa"/>
        </w:tblCellMar>
      </w:tblPr>
      <w:tblGrid>
        <w:gridCol w:w="2543"/>
        <w:gridCol w:w="780"/>
        <w:gridCol w:w="780"/>
        <w:gridCol w:w="1"/>
        <w:gridCol w:w="779"/>
        <w:gridCol w:w="780"/>
        <w:gridCol w:w="2"/>
        <w:gridCol w:w="778"/>
        <w:gridCol w:w="780"/>
        <w:gridCol w:w="3"/>
        <w:gridCol w:w="777"/>
        <w:gridCol w:w="784"/>
      </w:tblGrid>
      <w:tr w14:paraId="5BAFDE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8787" w:type="dxa"/>
            <w:gridSpan w:val="12"/>
            <w:tcBorders>
              <w:top w:val="single" w:color="auto" w:sz="12" w:space="0"/>
              <w:bottom w:val="single" w:color="auto" w:sz="4" w:space="0"/>
            </w:tcBorders>
            <w:shd w:val="clear" w:color="auto" w:fill="auto"/>
            <w:vAlign w:val="center"/>
          </w:tcPr>
          <w:p w14:paraId="7838B68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5"/>
                <w:szCs w:val="15"/>
                <w:vertAlign w:val="baseline"/>
                <w:lang w:val="en-US" w:eastAsia="zh-CN"/>
              </w:rPr>
            </w:pPr>
            <w:r>
              <w:rPr>
                <w:rFonts w:hint="eastAsia" w:ascii="Times New Roman" w:hAnsi="Times New Roman" w:cs="Times New Roman"/>
                <w:b/>
                <w:bCs/>
                <w:color w:val="000000"/>
                <w:sz w:val="15"/>
                <w:szCs w:val="15"/>
                <w:vertAlign w:val="baseline"/>
                <w:lang w:val="en-US" w:eastAsia="zh-CN"/>
              </w:rPr>
              <w:t>自重湿陷性黄土场地（</w:t>
            </w:r>
            <m:oMath>
              <m:sSub>
                <m:sSubPr>
                  <m:ctrlPr>
                    <w:rPr>
                      <w:rFonts w:ascii="DejaVu Math TeX Gyre" w:hAnsi="DejaVu Math TeX Gyre" w:cs="Times New Roman"/>
                      <w:bCs/>
                      <w:i/>
                      <w:color w:val="000000"/>
                      <w:sz w:val="15"/>
                      <w:szCs w:val="15"/>
                      <w:vertAlign w:val="baseline"/>
                      <w:lang w:val="en-US"/>
                    </w:rPr>
                  </m:ctrlPr>
                </m:sSubPr>
                <m:e>
                  <m:r>
                    <m:rPr/>
                    <w:rPr>
                      <w:rFonts w:ascii="DejaVu Math TeX Gyre" w:hAnsi="DejaVu Math TeX Gyre" w:cs="Times New Roman"/>
                      <w:color w:val="000000"/>
                      <w:sz w:val="15"/>
                      <w:szCs w:val="15"/>
                      <w:vertAlign w:val="baseline"/>
                      <w:lang w:val="en-US"/>
                    </w:rPr>
                    <m:t>∆</m:t>
                  </m:r>
                  <m:ctrlPr>
                    <w:rPr>
                      <w:rFonts w:ascii="DejaVu Math TeX Gyre" w:hAnsi="DejaVu Math TeX Gyre" w:cs="Times New Roman"/>
                      <w:bCs/>
                      <w:i/>
                      <w:color w:val="000000"/>
                      <w:sz w:val="15"/>
                      <w:szCs w:val="15"/>
                      <w:vertAlign w:val="baseline"/>
                      <w:lang w:val="en-US"/>
                    </w:rPr>
                  </m:ctrlPr>
                </m:e>
                <m:sub>
                  <m:r>
                    <m:rPr>
                      <m:sty m:val="p"/>
                    </m:rPr>
                    <w:rPr>
                      <w:rFonts w:hint="default" w:ascii="DejaVu Math TeX Gyre" w:hAnsi="DejaVu Math TeX Gyre" w:cs="Times New Roman"/>
                      <w:color w:val="000000"/>
                      <w:sz w:val="15"/>
                      <w:szCs w:val="15"/>
                      <w:vertAlign w:val="baseline"/>
                      <w:lang w:val="en-US" w:eastAsia="zh-CN"/>
                    </w:rPr>
                    <m:t>zs</m:t>
                  </m:r>
                  <m:ctrlPr>
                    <w:rPr>
                      <w:rFonts w:ascii="DejaVu Math TeX Gyre" w:hAnsi="DejaVu Math TeX Gyre" w:cs="Times New Roman"/>
                      <w:bCs/>
                      <w:i/>
                      <w:color w:val="000000"/>
                      <w:sz w:val="15"/>
                      <w:szCs w:val="15"/>
                      <w:vertAlign w:val="baseline"/>
                      <w:lang w:val="en-US"/>
                    </w:rPr>
                  </m:ctrlPr>
                </m:sub>
              </m:sSub>
              <m:r>
                <m:rPr/>
                <w:rPr>
                  <w:rFonts w:hint="default" w:ascii="DejaVu Math TeX Gyre" w:hAnsi="DejaVu Math TeX Gyre" w:cs="Times New Roman"/>
                  <w:color w:val="000000"/>
                  <w:sz w:val="15"/>
                  <w:szCs w:val="15"/>
                  <w:vertAlign w:val="baseline"/>
                  <w:lang w:val="en-US" w:eastAsia="zh-CN"/>
                </w:rPr>
                <m:t>&gt;70</m:t>
              </m:r>
              <m:r>
                <m:rPr>
                  <m:sty m:val="p"/>
                </m:rPr>
                <w:rPr>
                  <w:rFonts w:hint="default" w:ascii="DejaVu Math TeX Gyre" w:hAnsi="DejaVu Math TeX Gyre" w:cs="Times New Roman"/>
                  <w:color w:val="000000"/>
                  <w:sz w:val="15"/>
                  <w:szCs w:val="15"/>
                  <w:vertAlign w:val="baseline"/>
                  <w:lang w:val="en-US" w:eastAsia="zh-CN"/>
                </w:rPr>
                <m:t>mm</m:t>
              </m:r>
            </m:oMath>
            <w:r>
              <w:rPr>
                <w:rFonts w:hint="eastAsia" w:ascii="Times New Roman" w:hAnsi="Times New Roman" w:cs="Times New Roman"/>
                <w:b/>
                <w:bCs/>
                <w:color w:val="000000"/>
                <w:sz w:val="15"/>
                <w:szCs w:val="15"/>
                <w:vertAlign w:val="baseline"/>
                <w:lang w:val="en-US" w:eastAsia="zh-CN"/>
              </w:rPr>
              <w:t>）（计算至</w:t>
            </w:r>
            <m:oMath>
              <m:func>
                <m:funcPr>
                  <m:ctrlPr>
                    <w:rPr>
                      <w:rFonts w:ascii="DejaVu Math TeX Gyre" w:hAnsi="DejaVu Math TeX Gyre" w:cs="Times New Roman"/>
                      <w:b/>
                      <w:bCs/>
                      <w:color w:val="000000"/>
                      <w:sz w:val="15"/>
                      <w:szCs w:val="15"/>
                      <w:vertAlign w:val="baseline"/>
                      <w:lang w:val="en-US"/>
                    </w:rPr>
                  </m:ctrlPr>
                </m:funcPr>
                <m:fName>
                  <m:r>
                    <m:rPr>
                      <m:sty m:val="b"/>
                    </m:rPr>
                    <w:rPr>
                      <w:rFonts w:hint="default" w:ascii="DejaVu Math TeX Gyre" w:hAnsi="DejaVu Math TeX Gyre" w:cs="Times New Roman"/>
                      <w:color w:val="000000"/>
                      <w:sz w:val="15"/>
                      <w:szCs w:val="15"/>
                      <w:vertAlign w:val="baseline"/>
                      <w:lang w:val="en-US" w:eastAsia="zh-CN"/>
                    </w:rPr>
                    <m:t>min</m:t>
                  </m:r>
                  <m:ctrlPr>
                    <w:rPr>
                      <w:rFonts w:ascii="DejaVu Math TeX Gyre" w:hAnsi="DejaVu Math TeX Gyre" w:cs="Times New Roman"/>
                      <w:b/>
                      <w:bCs/>
                      <w:i/>
                      <w:color w:val="000000"/>
                      <w:sz w:val="15"/>
                      <w:szCs w:val="15"/>
                      <w:vertAlign w:val="baseline"/>
                      <w:lang w:val="en-US"/>
                    </w:rPr>
                  </m:ctrlPr>
                </m:fName>
                <m:e>
                  <m:r>
                    <m:rPr>
                      <m:sty m:val="bi"/>
                    </m:rPr>
                    <w:rPr>
                      <w:rFonts w:hint="default" w:ascii="DejaVu Math TeX Gyre" w:hAnsi="DejaVu Math TeX Gyre" w:cs="Times New Roman"/>
                      <w:color w:val="000000"/>
                      <w:sz w:val="15"/>
                      <w:szCs w:val="15"/>
                      <w:vertAlign w:val="baseline"/>
                      <w:lang w:val="en-US" w:eastAsia="zh-CN"/>
                    </w:rPr>
                    <m:t>{</m:t>
                  </m:r>
                  <m:r>
                    <m:rPr>
                      <m:sty m:val="b"/>
                    </m:rPr>
                    <w:rPr>
                      <w:rFonts w:hint="default" w:ascii="DejaVu Math TeX Gyre" w:hAnsi="DejaVu Math TeX Gyre" w:cs="Times New Roman"/>
                      <w:color w:val="000000"/>
                      <w:sz w:val="15"/>
                      <w:szCs w:val="15"/>
                      <w:vertAlign w:val="baseline"/>
                      <w:lang w:val="en-US" w:eastAsia="zh-CN"/>
                    </w:rPr>
                    <m:t>非湿陷性黄土层顶面</m:t>
                  </m:r>
                  <m:r>
                    <m:rPr>
                      <m:sty m:val="p"/>
                    </m:rPr>
                    <w:rPr>
                      <w:rFonts w:hint="default" w:ascii="DejaVu Math TeX Gyre" w:hAnsi="DejaVu Math TeX Gyre" w:cs="Times New Roman"/>
                      <w:color w:val="000000"/>
                      <w:sz w:val="15"/>
                      <w:szCs w:val="15"/>
                      <w:vertAlign w:val="baseline"/>
                      <w:lang w:val="en-US" w:eastAsia="zh-CN"/>
                    </w:rPr>
                    <m:t>（</m:t>
                  </m:r>
                  <m:sSub>
                    <m:sSubPr>
                      <m:ctrlPr>
                        <w:rPr>
                          <w:rFonts w:hint="default" w:ascii="DejaVu Math TeX Gyre" w:hAnsi="DejaVu Math TeX Gyre" w:cs="Times New Roman"/>
                          <w:b w:val="0"/>
                          <w:bCs/>
                          <w:color w:val="000000"/>
                          <w:sz w:val="15"/>
                          <w:szCs w:val="15"/>
                          <w:vertAlign w:val="baseline"/>
                          <w:lang w:val="en-US" w:eastAsia="zh-CN"/>
                        </w:rPr>
                      </m:ctrlPr>
                    </m:sSubPr>
                    <m:e>
                      <m:r>
                        <m:rPr/>
                        <w:rPr>
                          <w:rFonts w:hint="default" w:ascii="DejaVu Math TeX Gyre" w:hAnsi="DejaVu Math TeX Gyre" w:cs="Times New Roman"/>
                          <w:color w:val="000000"/>
                          <w:sz w:val="15"/>
                          <w:szCs w:val="15"/>
                          <w:vertAlign w:val="baseline"/>
                          <w:lang w:val="en-US" w:eastAsia="zh-CN"/>
                        </w:rPr>
                        <m:t>δ</m:t>
                      </m:r>
                      <m:ctrlPr>
                        <w:rPr>
                          <w:rFonts w:hint="default" w:ascii="DejaVu Math TeX Gyre" w:hAnsi="DejaVu Math TeX Gyre" w:cs="Times New Roman"/>
                          <w:b w:val="0"/>
                          <w:bCs/>
                          <w:color w:val="000000"/>
                          <w:sz w:val="15"/>
                          <w:szCs w:val="15"/>
                          <w:vertAlign w:val="baseline"/>
                          <w:lang w:val="en-US" w:eastAsia="zh-CN"/>
                        </w:rPr>
                      </m:ctrlPr>
                    </m:e>
                    <m:sub>
                      <m:r>
                        <m:rPr>
                          <m:sty m:val="p"/>
                        </m:rPr>
                        <w:rPr>
                          <w:rFonts w:hint="default" w:ascii="DejaVu Math TeX Gyre" w:hAnsi="DejaVu Math TeX Gyre" w:cs="Times New Roman"/>
                          <w:color w:val="000000"/>
                          <w:sz w:val="15"/>
                          <w:szCs w:val="15"/>
                          <w:vertAlign w:val="baseline"/>
                          <w:lang w:val="en-US" w:eastAsia="zh-CN"/>
                        </w:rPr>
                        <m:t>s</m:t>
                      </m:r>
                      <m:ctrlPr>
                        <w:rPr>
                          <w:rFonts w:hint="default" w:ascii="DejaVu Math TeX Gyre" w:hAnsi="DejaVu Math TeX Gyre" w:cs="Times New Roman"/>
                          <w:b w:val="0"/>
                          <w:bCs/>
                          <w:color w:val="000000"/>
                          <w:sz w:val="15"/>
                          <w:szCs w:val="15"/>
                          <w:vertAlign w:val="baseline"/>
                          <w:lang w:val="en-US" w:eastAsia="zh-CN"/>
                        </w:rPr>
                      </m:ctrlPr>
                    </m:sub>
                  </m:sSub>
                  <m:r>
                    <m:rPr>
                      <m:sty m:val="p"/>
                    </m:rPr>
                    <w:rPr>
                      <w:rFonts w:hint="default" w:ascii="DejaVu Math TeX Gyre" w:hAnsi="DejaVu Math TeX Gyre" w:cs="Times New Roman"/>
                      <w:color w:val="000000"/>
                      <w:sz w:val="15"/>
                      <w:szCs w:val="15"/>
                      <w:vertAlign w:val="baseline"/>
                      <w:lang w:val="en-US" w:eastAsia="zh-CN"/>
                    </w:rPr>
                    <m:t>≥0.015</m:t>
                  </m:r>
                  <m:r>
                    <m:rPr>
                      <m:sty m:val="p"/>
                    </m:rPr>
                    <w:rPr>
                      <w:rFonts w:hint="eastAsia" w:ascii="DejaVu Math TeX Gyre" w:hAnsi="DejaVu Math TeX Gyre" w:cs="Times New Roman"/>
                      <w:color w:val="000000"/>
                      <w:sz w:val="15"/>
                      <w:szCs w:val="15"/>
                      <w:vertAlign w:val="baseline"/>
                      <w:lang w:val="en-US" w:eastAsia="zh-CN"/>
                    </w:rPr>
                    <m:t>或题示</m:t>
                  </m:r>
                  <m:r>
                    <m:rPr>
                      <m:sty m:val="p"/>
                    </m:rPr>
                    <w:rPr>
                      <w:rFonts w:hint="default" w:ascii="DejaVu Math TeX Gyre" w:hAnsi="DejaVu Math TeX Gyre" w:cs="Times New Roman"/>
                      <w:color w:val="000000"/>
                      <w:sz w:val="15"/>
                      <w:szCs w:val="15"/>
                      <w:vertAlign w:val="baseline"/>
                      <w:lang w:val="en-US" w:eastAsia="zh-CN"/>
                    </w:rPr>
                    <m:t>）</m:t>
                  </m:r>
                  <m:r>
                    <m:rPr>
                      <m:sty m:val="b"/>
                    </m:rPr>
                    <w:rPr>
                      <w:rFonts w:hint="default" w:ascii="DejaVu Math TeX Gyre" w:hAnsi="DejaVu Math TeX Gyre" w:cs="Times New Roman"/>
                      <w:color w:val="000000"/>
                      <w:sz w:val="15"/>
                      <w:szCs w:val="15"/>
                      <w:vertAlign w:val="baseline"/>
                      <w:lang w:val="en-US" w:eastAsia="zh-CN"/>
                    </w:rPr>
                    <m:t>，控制性勘探点深度</m:t>
                  </m:r>
                  <m:r>
                    <m:rPr>
                      <m:sty m:val="bi"/>
                    </m:rPr>
                    <w:rPr>
                      <w:rFonts w:hint="default" w:ascii="DejaVu Math TeX Gyre" w:hAnsi="DejaVu Math TeX Gyre" w:cs="Times New Roman"/>
                      <w:color w:val="000000"/>
                      <w:sz w:val="15"/>
                      <w:szCs w:val="15"/>
                      <w:vertAlign w:val="baseline"/>
                      <w:lang w:val="en-US" w:eastAsia="zh-CN"/>
                    </w:rPr>
                    <m:t>}</m:t>
                  </m:r>
                  <m:ctrlPr>
                    <w:rPr>
                      <w:rFonts w:ascii="DejaVu Math TeX Gyre" w:hAnsi="DejaVu Math TeX Gyre" w:cs="Times New Roman"/>
                      <w:b/>
                      <w:bCs/>
                      <w:i/>
                      <w:color w:val="000000"/>
                      <w:sz w:val="15"/>
                      <w:szCs w:val="15"/>
                      <w:vertAlign w:val="baseline"/>
                      <w:lang w:val="en-US"/>
                    </w:rPr>
                  </m:ctrlPr>
                </m:e>
              </m:func>
            </m:oMath>
            <w:r>
              <w:rPr>
                <w:rFonts w:hint="eastAsia" w:ascii="Times New Roman" w:hAnsi="Times New Roman" w:cs="Times New Roman"/>
                <w:b/>
                <w:bCs/>
                <w:color w:val="000000"/>
                <w:sz w:val="15"/>
                <w:szCs w:val="15"/>
                <w:vertAlign w:val="baseline"/>
                <w:lang w:val="en-US" w:eastAsia="zh-CN"/>
              </w:rPr>
              <w:t>）</w:t>
            </w:r>
          </w:p>
        </w:tc>
      </w:tr>
      <w:tr w14:paraId="00ECF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2543" w:type="dxa"/>
            <w:vMerge w:val="restart"/>
            <w:tcBorders>
              <w:top w:val="single" w:color="auto" w:sz="4" w:space="0"/>
            </w:tcBorders>
            <w:shd w:val="clear" w:color="auto" w:fill="auto"/>
            <w:vAlign w:val="center"/>
          </w:tcPr>
          <w:p w14:paraId="50DDC4E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color w:val="000000"/>
                <w:sz w:val="15"/>
                <w:szCs w:val="15"/>
                <w:vertAlign w:val="baseline"/>
                <w:lang w:val="en-US" w:eastAsia="zh-CN"/>
              </w:rPr>
            </w:pPr>
            <w:r>
              <w:rPr>
                <w:rFonts w:hint="eastAsia" w:ascii="Times New Roman" w:hAnsi="Times New Roman" w:cs="Times New Roman"/>
                <w:b/>
                <w:bCs/>
                <w:color w:val="000000"/>
                <w:sz w:val="15"/>
                <w:szCs w:val="15"/>
                <w:vertAlign w:val="baseline"/>
                <w:lang w:val="en-US" w:eastAsia="zh-CN"/>
              </w:rPr>
              <w:t>基底(或1.5m)</w:t>
            </w:r>
            <w:r>
              <w:rPr>
                <w:rFonts w:hint="eastAsia" w:ascii="Times New Roman" w:hAnsi="Times New Roman" w:cs="Times New Roman"/>
                <w:b w:val="0"/>
                <w:bCs w:val="0"/>
                <w:color w:val="000000"/>
                <w:sz w:val="15"/>
                <w:szCs w:val="15"/>
                <w:vertAlign w:val="baseline"/>
                <w:lang w:val="en-US" w:eastAsia="zh-CN"/>
              </w:rPr>
              <w:t>以下深度</w:t>
            </w:r>
            <m:oMath>
              <m:r>
                <m:rPr>
                  <m:sty m:val="bi"/>
                </m:rPr>
                <w:rPr>
                  <w:rFonts w:hint="default" w:ascii="Cambria Math" w:hAnsi="Cambria Math" w:cs="Times New Roman"/>
                  <w:color w:val="000000"/>
                  <w:sz w:val="15"/>
                  <w:szCs w:val="15"/>
                  <w:vertAlign w:val="baseline"/>
                  <w:lang w:val="en-US" w:eastAsia="zh-CN"/>
                </w:rPr>
                <m:t>z</m:t>
              </m:r>
            </m:oMath>
            <w:r>
              <w:rPr>
                <w:rFonts w:hint="eastAsia" w:ascii="Times New Roman" w:hAnsi="Times New Roman" w:cs="Times New Roman"/>
                <w:b w:val="0"/>
                <w:bCs w:val="0"/>
                <w:color w:val="000000"/>
                <w:sz w:val="15"/>
                <w:szCs w:val="15"/>
                <w:vertAlign w:val="baseline"/>
                <w:lang w:val="en-US" w:eastAsia="zh-CN"/>
              </w:rPr>
              <w:t xml:space="preserve">(m) </w:t>
            </w:r>
            <w:r>
              <w:rPr>
                <w:rFonts w:hint="eastAsia" w:ascii="Times New Roman" w:hAnsi="Times New Roman" w:cs="Times New Roman"/>
                <w:b/>
                <w:bCs/>
                <w:color w:val="000000"/>
                <w:sz w:val="15"/>
                <w:szCs w:val="15"/>
                <w:vertAlign w:val="baseline"/>
                <w:lang w:val="en-US" w:eastAsia="zh-CN"/>
              </w:rPr>
              <w:t>/</w:t>
            </w:r>
          </w:p>
          <w:p w14:paraId="167899B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sz w:val="15"/>
                <w:szCs w:val="15"/>
                <w:vertAlign w:val="baseline"/>
                <w:lang w:val="en-US" w:eastAsia="zh-CN"/>
              </w:rPr>
            </w:pPr>
            <w:r>
              <w:rPr>
                <w:rFonts w:hint="eastAsia" w:ascii="Times New Roman" w:hAnsi="Times New Roman" w:cs="Times New Roman"/>
                <w:b/>
                <w:bCs/>
                <w:color w:val="000000"/>
                <w:sz w:val="15"/>
                <w:szCs w:val="15"/>
                <w:vertAlign w:val="baseline"/>
                <w:lang w:val="en-US" w:eastAsia="zh-CN"/>
              </w:rPr>
              <w:t>取样深度</w:t>
            </w:r>
            <m:oMath>
              <m:sSub>
                <m:sSubPr>
                  <m:ctrlPr>
                    <w:rPr>
                      <w:rFonts w:hint="default" w:ascii="Cambria Math" w:hAnsi="Cambria Math" w:cs="Times New Roman"/>
                      <w:b/>
                      <w:bCs/>
                      <w:i/>
                      <w:iCs/>
                      <w:color w:val="000000"/>
                      <w:sz w:val="15"/>
                      <w:szCs w:val="15"/>
                      <w:vertAlign w:val="baseline"/>
                      <w:lang w:val="en-US" w:eastAsia="zh-CN"/>
                    </w:rPr>
                  </m:ctrlPr>
                </m:sSubPr>
                <m:e>
                  <m:r>
                    <m:rPr>
                      <m:sty m:val="bi"/>
                    </m:rPr>
                    <w:rPr>
                      <w:rFonts w:hint="default" w:ascii="Cambria Math" w:hAnsi="Cambria Math" w:cs="Times New Roman"/>
                      <w:color w:val="000000"/>
                      <w:sz w:val="15"/>
                      <w:szCs w:val="15"/>
                      <w:vertAlign w:val="baseline"/>
                      <w:lang w:val="en-US" w:eastAsia="zh-CN"/>
                    </w:rPr>
                    <m:t>h</m:t>
                  </m:r>
                  <m:ctrlPr>
                    <w:rPr>
                      <w:rFonts w:hint="default" w:ascii="Cambria Math" w:hAnsi="Cambria Math" w:cs="Times New Roman"/>
                      <w:b/>
                      <w:bCs/>
                      <w:i/>
                      <w:iCs/>
                      <w:color w:val="000000"/>
                      <w:sz w:val="15"/>
                      <w:szCs w:val="15"/>
                      <w:vertAlign w:val="baseline"/>
                      <w:lang w:val="en-US" w:eastAsia="zh-CN"/>
                    </w:rPr>
                  </m:ctrlPr>
                </m:e>
                <m:sub>
                  <m:r>
                    <m:rPr>
                      <m:sty m:val="bi"/>
                    </m:rPr>
                    <w:rPr>
                      <w:rFonts w:hint="default" w:ascii="Cambria Math" w:hAnsi="Cambria Math" w:cs="Times New Roman"/>
                      <w:color w:val="000000"/>
                      <w:sz w:val="15"/>
                      <w:szCs w:val="15"/>
                      <w:vertAlign w:val="baseline"/>
                      <w:lang w:val="en-US" w:eastAsia="zh-CN"/>
                    </w:rPr>
                    <m:t>i</m:t>
                  </m:r>
                  <m:ctrlPr>
                    <w:rPr>
                      <w:rFonts w:hint="default" w:ascii="Cambria Math" w:hAnsi="Cambria Math" w:cs="Times New Roman"/>
                      <w:b/>
                      <w:bCs/>
                      <w:i/>
                      <w:iCs/>
                      <w:color w:val="000000"/>
                      <w:sz w:val="15"/>
                      <w:szCs w:val="15"/>
                      <w:vertAlign w:val="baseline"/>
                      <w:lang w:val="en-US" w:eastAsia="zh-CN"/>
                    </w:rPr>
                  </m:ctrlPr>
                </m:sub>
              </m:sSub>
            </m:oMath>
            <w:r>
              <w:rPr>
                <w:rFonts w:hint="eastAsia" w:ascii="Times New Roman" w:hAnsi="Times New Roman" w:cs="Times New Roman"/>
                <w:b/>
                <w:bCs/>
                <w:color w:val="000000"/>
                <w:sz w:val="15"/>
                <w:szCs w:val="15"/>
                <w:vertAlign w:val="baseline"/>
                <w:lang w:val="en-US" w:eastAsia="zh-CN"/>
              </w:rPr>
              <w:t>(m)</w:t>
            </w:r>
          </w:p>
        </w:tc>
        <w:tc>
          <w:tcPr>
            <w:tcW w:w="1561" w:type="dxa"/>
            <w:gridSpan w:val="3"/>
            <w:tcBorders>
              <w:top w:val="single" w:color="auto" w:sz="4" w:space="0"/>
              <w:left w:val="single" w:color="auto" w:sz="4" w:space="0"/>
              <w:bottom w:val="single" w:color="auto" w:sz="4" w:space="0"/>
            </w:tcBorders>
            <w:shd w:val="clear" w:color="auto" w:fill="auto"/>
            <w:vAlign w:val="center"/>
          </w:tcPr>
          <w:p w14:paraId="626DE8A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sz w:val="15"/>
                <w:szCs w:val="15"/>
                <w:vertAlign w:val="baseline"/>
                <w:lang w:val="en-US" w:eastAsia="zh-CN"/>
              </w:rPr>
            </w:pPr>
            <w:r>
              <w:rPr>
                <w:rFonts w:hint="eastAsia" w:ascii="Times New Roman" w:hAnsi="Times New Roman" w:cs="Times New Roman"/>
                <w:b/>
                <w:bCs w:val="0"/>
                <w:color w:val="000000"/>
                <w:sz w:val="15"/>
                <w:szCs w:val="15"/>
                <w:vertAlign w:val="baseline"/>
                <w:lang w:val="en-US" w:eastAsia="zh-CN"/>
              </w:rPr>
              <w:t>Ⅰ陇西地区</w:t>
            </w:r>
          </w:p>
        </w:tc>
        <w:tc>
          <w:tcPr>
            <w:tcW w:w="1561" w:type="dxa"/>
            <w:gridSpan w:val="3"/>
            <w:tcBorders>
              <w:top w:val="single" w:color="auto" w:sz="4" w:space="0"/>
              <w:left w:val="single" w:color="auto" w:sz="4" w:space="0"/>
              <w:bottom w:val="single" w:color="auto" w:sz="4" w:space="0"/>
            </w:tcBorders>
            <w:shd w:val="clear" w:color="auto" w:fill="auto"/>
            <w:vAlign w:val="center"/>
          </w:tcPr>
          <w:p w14:paraId="414C69D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sz w:val="15"/>
                <w:szCs w:val="15"/>
                <w:vertAlign w:val="baseline"/>
                <w:lang w:val="en-US" w:eastAsia="zh-CN"/>
              </w:rPr>
            </w:pPr>
            <w:r>
              <w:rPr>
                <w:rFonts w:hint="eastAsia" w:ascii="Times New Roman" w:hAnsi="Times New Roman" w:cs="Times New Roman"/>
                <w:b/>
                <w:bCs w:val="0"/>
                <w:color w:val="000000"/>
                <w:sz w:val="15"/>
                <w:szCs w:val="15"/>
                <w:vertAlign w:val="baseline"/>
                <w:lang w:val="en-US" w:eastAsia="zh-CN"/>
              </w:rPr>
              <w:t>Ⅱ陇东-陕北-晋西</w:t>
            </w:r>
          </w:p>
        </w:tc>
        <w:tc>
          <w:tcPr>
            <w:tcW w:w="1561" w:type="dxa"/>
            <w:gridSpan w:val="3"/>
            <w:tcBorders>
              <w:top w:val="single" w:color="auto" w:sz="4" w:space="0"/>
              <w:left w:val="single" w:color="auto" w:sz="4" w:space="0"/>
              <w:bottom w:val="single" w:color="auto" w:sz="4" w:space="0"/>
            </w:tcBorders>
            <w:shd w:val="clear" w:color="auto" w:fill="auto"/>
            <w:vAlign w:val="center"/>
          </w:tcPr>
          <w:p w14:paraId="6AA4922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sz w:val="15"/>
                <w:szCs w:val="15"/>
                <w:vertAlign w:val="baseline"/>
                <w:lang w:val="en-US" w:eastAsia="zh-CN"/>
              </w:rPr>
            </w:pPr>
            <w:r>
              <w:rPr>
                <w:rFonts w:hint="eastAsia" w:ascii="Times New Roman" w:hAnsi="Times New Roman" w:cs="Times New Roman"/>
                <w:b/>
                <w:bCs w:val="0"/>
                <w:color w:val="000000"/>
                <w:sz w:val="15"/>
                <w:szCs w:val="15"/>
                <w:vertAlign w:val="baseline"/>
                <w:lang w:val="en-US" w:eastAsia="zh-CN"/>
              </w:rPr>
              <w:t>Ⅲ关中地区</w:t>
            </w:r>
          </w:p>
        </w:tc>
        <w:tc>
          <w:tcPr>
            <w:tcW w:w="1561" w:type="dxa"/>
            <w:gridSpan w:val="2"/>
            <w:tcBorders>
              <w:top w:val="single" w:color="auto" w:sz="4" w:space="0"/>
              <w:left w:val="single" w:color="auto" w:sz="4" w:space="0"/>
              <w:bottom w:val="single" w:color="auto" w:sz="4" w:space="0"/>
            </w:tcBorders>
            <w:shd w:val="clear" w:color="auto" w:fill="auto"/>
            <w:vAlign w:val="center"/>
          </w:tcPr>
          <w:p w14:paraId="158886F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sz w:val="15"/>
                <w:szCs w:val="15"/>
                <w:vertAlign w:val="baseline"/>
                <w:lang w:val="en-US" w:eastAsia="zh-CN"/>
              </w:rPr>
            </w:pPr>
            <w:r>
              <w:rPr>
                <w:rFonts w:hint="eastAsia" w:ascii="Times New Roman" w:hAnsi="Times New Roman" w:cs="Times New Roman"/>
                <w:b/>
                <w:bCs w:val="0"/>
                <w:color w:val="000000"/>
                <w:sz w:val="15"/>
                <w:szCs w:val="15"/>
                <w:vertAlign w:val="baseline"/>
                <w:lang w:val="en-US" w:eastAsia="zh-CN"/>
              </w:rPr>
              <w:t>其它地区</w:t>
            </w:r>
          </w:p>
        </w:tc>
      </w:tr>
      <w:tr w14:paraId="2DFE87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90" w:hRule="atLeast"/>
          <w:jc w:val="center"/>
        </w:trPr>
        <w:tc>
          <w:tcPr>
            <w:tcW w:w="2543" w:type="dxa"/>
            <w:vMerge w:val="continue"/>
            <w:tcBorders>
              <w:bottom w:val="single" w:color="auto" w:sz="4" w:space="0"/>
            </w:tcBorders>
            <w:shd w:val="clear" w:color="auto" w:fill="auto"/>
            <w:vAlign w:val="center"/>
          </w:tcPr>
          <w:p w14:paraId="7FA5931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sz w:val="15"/>
                <w:szCs w:val="15"/>
                <w:vertAlign w:val="baseline"/>
                <w:lang w:val="en-US" w:eastAsia="zh-CN"/>
              </w:rPr>
            </w:pPr>
          </w:p>
        </w:tc>
        <w:tc>
          <w:tcPr>
            <w:tcW w:w="780" w:type="dxa"/>
            <w:tcBorders>
              <w:top w:val="single" w:color="auto" w:sz="4" w:space="0"/>
              <w:left w:val="single" w:color="auto" w:sz="4" w:space="0"/>
              <w:bottom w:val="single" w:color="auto" w:sz="4" w:space="0"/>
            </w:tcBorders>
            <w:shd w:val="clear" w:color="auto" w:fill="BEBEBE" w:themeFill="background1" w:themeFillShade="BF"/>
            <w:vAlign w:val="center"/>
          </w:tcPr>
          <w:p w14:paraId="275827E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sz w:val="15"/>
                <w:szCs w:val="15"/>
                <w:vertAlign w:val="baseline"/>
                <w:lang w:val="en-US" w:eastAsia="zh-CN"/>
              </w:rPr>
            </w:pPr>
            <m:oMath>
              <m:r>
                <m:rPr>
                  <m:sty m:val="bi"/>
                </m:rPr>
                <w:rPr>
                  <w:rFonts w:hint="default" w:ascii="DejaVu Math TeX Gyre" w:hAnsi="DejaVu Math TeX Gyre" w:cs="Times New Roman"/>
                  <w:color w:val="000000"/>
                  <w:sz w:val="15"/>
                  <w:szCs w:val="15"/>
                  <w:vertAlign w:val="baseline"/>
                  <w:lang w:val="en-US"/>
                </w:rPr>
                <m:t>α</m:t>
              </m:r>
            </m:oMath>
            <w:r>
              <w:rPr>
                <w:rFonts w:hint="eastAsia" w:hAnsi="DejaVu Math TeX Gyre" w:cs="Times New Roman"/>
                <w:b/>
                <w:bCs w:val="0"/>
                <w:i w:val="0"/>
                <w:color w:val="000000"/>
                <w:sz w:val="15"/>
                <w:szCs w:val="15"/>
                <w:vertAlign w:val="baseline"/>
                <w:lang w:val="en-US" w:eastAsia="zh-CN"/>
              </w:rPr>
              <w:t>(无水)</w:t>
            </w:r>
          </w:p>
        </w:tc>
        <w:tc>
          <w:tcPr>
            <w:tcW w:w="780" w:type="dxa"/>
            <w:tcBorders>
              <w:top w:val="single" w:color="auto" w:sz="4" w:space="0"/>
              <w:left w:val="single" w:color="auto" w:sz="4" w:space="0"/>
              <w:bottom w:val="single" w:color="auto" w:sz="4" w:space="0"/>
            </w:tcBorders>
            <w:shd w:val="clear" w:color="auto" w:fill="auto"/>
            <w:vAlign w:val="center"/>
          </w:tcPr>
          <w:p w14:paraId="2B4A5C0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sz w:val="15"/>
                <w:szCs w:val="15"/>
                <w:vertAlign w:val="baseline"/>
                <w:lang w:val="en-US" w:eastAsia="zh-CN"/>
              </w:rPr>
            </w:pPr>
            <m:oMathPara>
              <m:oMath>
                <m:r>
                  <m:rPr>
                    <m:sty m:val="bi"/>
                  </m:rPr>
                  <w:rPr>
                    <w:rFonts w:hint="default" w:ascii="DejaVu Math TeX Gyre" w:hAnsi="DejaVu Math TeX Gyre" w:cs="Times New Roman"/>
                    <w:color w:val="000000"/>
                    <w:sz w:val="15"/>
                    <w:szCs w:val="15"/>
                    <w:vertAlign w:val="baseline"/>
                    <w:lang w:val="en-US"/>
                  </w:rPr>
                  <m:t>β</m:t>
                </m:r>
              </m:oMath>
            </m:oMathPara>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4280722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5"/>
                <w:szCs w:val="15"/>
                <w:vertAlign w:val="baseline"/>
                <w:lang w:val="en-US" w:eastAsia="zh-CN" w:bidi="ar-SA"/>
              </w:rPr>
            </w:pPr>
            <m:oMath>
              <m:r>
                <m:rPr>
                  <m:sty m:val="bi"/>
                </m:rPr>
                <w:rPr>
                  <w:rFonts w:hint="default" w:ascii="DejaVu Math TeX Gyre" w:hAnsi="DejaVu Math TeX Gyre" w:cs="Times New Roman"/>
                  <w:color w:val="000000"/>
                  <w:sz w:val="15"/>
                  <w:szCs w:val="15"/>
                  <w:vertAlign w:val="baseline"/>
                  <w:lang w:val="en-US"/>
                </w:rPr>
                <m:t>α</m:t>
              </m:r>
            </m:oMath>
            <w:r>
              <w:rPr>
                <w:rFonts w:hint="eastAsia" w:hAnsi="DejaVu Math TeX Gyre" w:cs="Times New Roman"/>
                <w:b/>
                <w:bCs w:val="0"/>
                <w:i w:val="0"/>
                <w:color w:val="000000"/>
                <w:sz w:val="15"/>
                <w:szCs w:val="15"/>
                <w:vertAlign w:val="baseline"/>
                <w:lang w:val="en-US" w:eastAsia="zh-CN"/>
              </w:rPr>
              <w:t>(无水)</w:t>
            </w:r>
          </w:p>
        </w:tc>
        <w:tc>
          <w:tcPr>
            <w:tcW w:w="780" w:type="dxa"/>
            <w:tcBorders>
              <w:top w:val="single" w:color="auto" w:sz="4" w:space="0"/>
              <w:left w:val="single" w:color="auto" w:sz="4" w:space="0"/>
              <w:bottom w:val="single" w:color="auto" w:sz="4" w:space="0"/>
            </w:tcBorders>
            <w:shd w:val="clear" w:color="auto" w:fill="auto"/>
            <w:vAlign w:val="center"/>
          </w:tcPr>
          <w:p w14:paraId="6DB6849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5"/>
                <w:szCs w:val="15"/>
                <w:vertAlign w:val="baseline"/>
                <w:lang w:val="en-US" w:eastAsia="zh-CN" w:bidi="ar-SA"/>
              </w:rPr>
            </w:pPr>
            <m:oMathPara>
              <m:oMath>
                <m:r>
                  <m:rPr>
                    <m:sty m:val="bi"/>
                  </m:rPr>
                  <w:rPr>
                    <w:rFonts w:hint="default" w:ascii="DejaVu Math TeX Gyre" w:hAnsi="DejaVu Math TeX Gyre" w:cs="Times New Roman"/>
                    <w:color w:val="000000"/>
                    <w:sz w:val="15"/>
                    <w:szCs w:val="15"/>
                    <w:vertAlign w:val="baseline"/>
                    <w:lang w:val="en-US"/>
                  </w:rPr>
                  <m:t>β</m:t>
                </m:r>
              </m:oMath>
            </m:oMathPara>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2D979F0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5"/>
                <w:szCs w:val="15"/>
                <w:vertAlign w:val="baseline"/>
                <w:lang w:val="en-US" w:eastAsia="zh-CN" w:bidi="ar-SA"/>
              </w:rPr>
            </w:pPr>
            <m:oMath>
              <m:r>
                <m:rPr>
                  <m:sty m:val="bi"/>
                </m:rPr>
                <w:rPr>
                  <w:rFonts w:hint="default" w:ascii="DejaVu Math TeX Gyre" w:hAnsi="DejaVu Math TeX Gyre" w:cs="Times New Roman"/>
                  <w:color w:val="000000"/>
                  <w:sz w:val="15"/>
                  <w:szCs w:val="15"/>
                  <w:vertAlign w:val="baseline"/>
                  <w:lang w:val="en-US"/>
                </w:rPr>
                <m:t>α</m:t>
              </m:r>
            </m:oMath>
            <w:r>
              <w:rPr>
                <w:rFonts w:hint="eastAsia" w:hAnsi="DejaVu Math TeX Gyre" w:cs="Times New Roman"/>
                <w:b/>
                <w:bCs w:val="0"/>
                <w:i w:val="0"/>
                <w:color w:val="000000"/>
                <w:sz w:val="15"/>
                <w:szCs w:val="15"/>
                <w:vertAlign w:val="baseline"/>
                <w:lang w:val="en-US" w:eastAsia="zh-CN"/>
              </w:rPr>
              <w:t>(无水)</w:t>
            </w:r>
          </w:p>
        </w:tc>
        <w:tc>
          <w:tcPr>
            <w:tcW w:w="780" w:type="dxa"/>
            <w:tcBorders>
              <w:top w:val="single" w:color="auto" w:sz="4" w:space="0"/>
              <w:left w:val="single" w:color="auto" w:sz="4" w:space="0"/>
              <w:bottom w:val="single" w:color="auto" w:sz="4" w:space="0"/>
            </w:tcBorders>
            <w:shd w:val="clear" w:color="auto" w:fill="auto"/>
            <w:vAlign w:val="center"/>
          </w:tcPr>
          <w:p w14:paraId="5C1F4A6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5"/>
                <w:szCs w:val="15"/>
                <w:vertAlign w:val="baseline"/>
                <w:lang w:val="en-US" w:eastAsia="zh-CN" w:bidi="ar-SA"/>
              </w:rPr>
            </w:pPr>
            <m:oMathPara>
              <m:oMath>
                <m:r>
                  <m:rPr>
                    <m:sty m:val="bi"/>
                  </m:rPr>
                  <w:rPr>
                    <w:rFonts w:hint="default" w:ascii="DejaVu Math TeX Gyre" w:hAnsi="DejaVu Math TeX Gyre" w:cs="Times New Roman"/>
                    <w:color w:val="000000"/>
                    <w:sz w:val="15"/>
                    <w:szCs w:val="15"/>
                    <w:vertAlign w:val="baseline"/>
                    <w:lang w:val="en-US"/>
                  </w:rPr>
                  <m:t>β</m:t>
                </m:r>
              </m:oMath>
            </m:oMathPara>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4C2BBE4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5"/>
                <w:szCs w:val="15"/>
                <w:vertAlign w:val="baseline"/>
                <w:lang w:val="en-US" w:eastAsia="zh-CN" w:bidi="ar-SA"/>
              </w:rPr>
            </w:pPr>
            <m:oMath>
              <m:r>
                <m:rPr>
                  <m:sty m:val="bi"/>
                </m:rPr>
                <w:rPr>
                  <w:rFonts w:hint="default" w:ascii="DejaVu Math TeX Gyre" w:hAnsi="DejaVu Math TeX Gyre" w:cs="Times New Roman"/>
                  <w:color w:val="000000"/>
                  <w:sz w:val="15"/>
                  <w:szCs w:val="15"/>
                  <w:vertAlign w:val="baseline"/>
                  <w:lang w:val="en-US"/>
                </w:rPr>
                <m:t>α</m:t>
              </m:r>
            </m:oMath>
            <w:r>
              <w:rPr>
                <w:rFonts w:hint="eastAsia" w:hAnsi="DejaVu Math TeX Gyre" w:cs="Times New Roman"/>
                <w:b/>
                <w:bCs w:val="0"/>
                <w:i w:val="0"/>
                <w:color w:val="000000"/>
                <w:sz w:val="15"/>
                <w:szCs w:val="15"/>
                <w:vertAlign w:val="baseline"/>
                <w:lang w:val="en-US" w:eastAsia="zh-CN"/>
              </w:rPr>
              <w:t>(无水)</w:t>
            </w:r>
          </w:p>
        </w:tc>
        <w:tc>
          <w:tcPr>
            <w:tcW w:w="784" w:type="dxa"/>
            <w:tcBorders>
              <w:top w:val="single" w:color="auto" w:sz="4" w:space="0"/>
              <w:left w:val="single" w:color="auto" w:sz="4" w:space="0"/>
              <w:bottom w:val="single" w:color="auto" w:sz="4" w:space="0"/>
            </w:tcBorders>
            <w:shd w:val="clear" w:color="auto" w:fill="auto"/>
            <w:vAlign w:val="center"/>
          </w:tcPr>
          <w:p w14:paraId="2CB6522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5"/>
                <w:szCs w:val="15"/>
                <w:vertAlign w:val="baseline"/>
                <w:lang w:val="en-US" w:eastAsia="zh-CN" w:bidi="ar-SA"/>
              </w:rPr>
            </w:pPr>
            <m:oMathPara>
              <m:oMath>
                <m:r>
                  <m:rPr>
                    <m:sty m:val="bi"/>
                  </m:rPr>
                  <w:rPr>
                    <w:rFonts w:hint="default" w:ascii="DejaVu Math TeX Gyre" w:hAnsi="DejaVu Math TeX Gyre" w:cs="Times New Roman"/>
                    <w:color w:val="000000"/>
                    <w:sz w:val="15"/>
                    <w:szCs w:val="15"/>
                    <w:vertAlign w:val="baseline"/>
                    <w:lang w:val="en-US"/>
                  </w:rPr>
                  <m:t>β</m:t>
                </m:r>
              </m:oMath>
            </m:oMathPara>
          </w:p>
        </w:tc>
      </w:tr>
      <w:tr w14:paraId="2CA85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2543" w:type="dxa"/>
            <w:tcBorders>
              <w:top w:val="single" w:color="auto" w:sz="4" w:space="0"/>
              <w:bottom w:val="single" w:color="auto" w:sz="4" w:space="0"/>
            </w:tcBorders>
            <w:shd w:val="clear" w:color="auto" w:fill="auto"/>
            <w:vAlign w:val="center"/>
          </w:tcPr>
          <w:p w14:paraId="7A8BDFB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sz w:val="12"/>
                <w:szCs w:val="12"/>
                <w:vertAlign w:val="baseline"/>
                <w:lang w:val="en-US" w:eastAsia="zh-CN"/>
              </w:rPr>
            </w:pPr>
            <m:oMath>
              <m:r>
                <m:rPr>
                  <m:sty m:val="p"/>
                </m:rPr>
                <w:rPr>
                  <w:rFonts w:hint="default" w:ascii="DejaVu Math TeX Gyre" w:hAnsi="DejaVu Math TeX Gyre" w:cs="Times New Roman"/>
                  <w:color w:val="000000"/>
                  <w:kern w:val="2"/>
                  <w:sz w:val="12"/>
                  <w:szCs w:val="12"/>
                  <w:vertAlign w:val="baseline"/>
                  <w:lang w:val="en-US" w:eastAsia="zh-CN" w:bidi="ar-SA"/>
                </w:rPr>
                <m:t>0</m:t>
              </m:r>
              <m:r>
                <m:rPr>
                  <m:sty m:val="p"/>
                </m:rPr>
                <w:rPr>
                  <w:rFonts w:ascii="DejaVu Math TeX Gyre" w:hAnsi="DejaVu Math TeX Gyre" w:cs="Times New Roman"/>
                  <w:color w:val="000000"/>
                  <w:kern w:val="2"/>
                  <w:sz w:val="12"/>
                  <w:szCs w:val="12"/>
                  <w:vertAlign w:val="baseline"/>
                  <w:lang w:val="en-US" w:bidi="ar-SA"/>
                </w:rPr>
                <m:t>≤</m:t>
              </m:r>
              <m:r>
                <m:rPr/>
                <w:rPr>
                  <w:rFonts w:hint="default" w:ascii="DejaVu Math TeX Gyre" w:hAnsi="DejaVu Math TeX Gyre" w:cs="Times New Roman"/>
                  <w:color w:val="000000"/>
                  <w:kern w:val="2"/>
                  <w:sz w:val="12"/>
                  <w:szCs w:val="12"/>
                  <w:vertAlign w:val="baseline"/>
                  <w:lang w:val="en-US" w:eastAsia="zh-CN" w:bidi="ar-SA"/>
                </w:rPr>
                <m:t>z</m:t>
              </m:r>
              <m:r>
                <m:rPr>
                  <m:sty m:val="p"/>
                </m:rPr>
                <w:rPr>
                  <w:rFonts w:ascii="DejaVu Math TeX Gyre" w:hAnsi="DejaVu Math TeX Gyre" w:cs="Times New Roman"/>
                  <w:color w:val="000000"/>
                  <w:kern w:val="2"/>
                  <w:sz w:val="12"/>
                  <w:szCs w:val="12"/>
                  <w:vertAlign w:val="baseline"/>
                  <w:lang w:val="en-US" w:bidi="ar-SA"/>
                </w:rPr>
                <m:t>≤</m:t>
              </m:r>
              <m:r>
                <m:rPr>
                  <m:sty m:val="p"/>
                </m:rPr>
                <w:rPr>
                  <w:rFonts w:hint="default" w:ascii="DejaVu Math TeX Gyre" w:hAnsi="DejaVu Math TeX Gyre" w:cs="Times New Roman"/>
                  <w:color w:val="000000"/>
                  <w:kern w:val="2"/>
                  <w:sz w:val="12"/>
                  <w:szCs w:val="12"/>
                  <w:vertAlign w:val="baseline"/>
                  <w:lang w:val="en-US" w:eastAsia="zh-CN" w:bidi="ar-SA"/>
                </w:rPr>
                <m:t>5</m:t>
              </m:r>
            </m:oMath>
            <w:r>
              <w:rPr>
                <w:rFonts w:hint="eastAsia" w:hAnsi="DejaVu Math TeX Gyre" w:cs="Times New Roman"/>
                <w:b w:val="0"/>
                <w:i w:val="0"/>
                <w:color w:val="000000"/>
                <w:kern w:val="2"/>
                <w:sz w:val="12"/>
                <w:szCs w:val="12"/>
                <w:vertAlign w:val="baseline"/>
                <w:lang w:val="en-US" w:eastAsia="zh-CN" w:bidi="ar-SA"/>
              </w:rPr>
              <w:t xml:space="preserve"> </w:t>
            </w:r>
            <m:oMath>
              <m:r>
                <m:rPr>
                  <m:sty m:val="p"/>
                </m:rPr>
                <w:rPr>
                  <w:rFonts w:hint="default" w:ascii="DejaVu Math TeX Gyre" w:hAnsi="DejaVu Math TeX Gyre" w:cs="Times New Roman"/>
                  <w:color w:val="000000"/>
                  <w:kern w:val="2"/>
                  <w:sz w:val="12"/>
                  <w:szCs w:val="12"/>
                  <w:vertAlign w:val="baseline"/>
                  <w:lang w:val="en-US" w:eastAsia="zh-CN" w:bidi="ar-SA"/>
                </w:rPr>
                <m: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eastAsia" w:ascii="DejaVu Math TeX Gyre" w:hAnsi="DejaVu Math TeX Gyre" w:cs="Times New Roman"/>
                      <w:color w:val="000000"/>
                      <w:kern w:val="2"/>
                      <w:sz w:val="12"/>
                      <w:szCs w:val="12"/>
                      <w:vertAlign w:val="baseline"/>
                      <w:lang w:val="en-US" w:eastAsia="zh-CN" w:bidi="ar-SA"/>
                    </w:rPr>
                    <m:t>基底</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&lt;</m:t>
              </m:r>
              <m:sSub>
                <m:sSubPr>
                  <m:ctrlPr>
                    <w:rPr>
                      <w:rFonts w:hint="eastAsia" w:ascii="DejaVu Math TeX Gyre" w:hAnsi="DejaVu Math TeX Gyre" w:cs="Times New Roman"/>
                      <w:b w:val="0"/>
                      <w:bCs/>
                      <w:i w:val="0"/>
                      <w:color w:val="000000"/>
                      <w:kern w:val="2"/>
                      <w:sz w:val="12"/>
                      <w:szCs w:val="12"/>
                      <w:vertAlign w:val="baseline"/>
                      <w:lang w:val="en-US" w:eastAsia="zh-CN" w:bidi="ar-SA"/>
                    </w:rPr>
                  </m:ctrlPr>
                </m:sSubPr>
                <m:e>
                  <m:r>
                    <m:rPr/>
                    <w:rPr>
                      <w:rFonts w:hint="default" w:ascii="DejaVu Math TeX Gyre" w:hAnsi="DejaVu Math TeX Gyre" w:cs="Times New Roman"/>
                      <w:color w:val="000000"/>
                      <w:kern w:val="2"/>
                      <w:sz w:val="12"/>
                      <w:szCs w:val="12"/>
                      <w:vertAlign w:val="baseline"/>
                      <w:lang w:val="en-US" w:eastAsia="zh-CN" w:bidi="ar-SA"/>
                    </w:rPr>
                    <m:t>ℎ</m:t>
                  </m:r>
                  <m:ctrlPr>
                    <w:rPr>
                      <w:rFonts w:hint="eastAsia"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i</m:t>
                  </m:r>
                  <m:ctrlPr>
                    <w:rPr>
                      <w:rFonts w:hint="eastAsia"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eastAsia" w:ascii="DejaVu Math TeX Gyre" w:hAnsi="DejaVu Math TeX Gyre" w:cs="Times New Roman"/>
                  <w:color w:val="000000"/>
                  <w:kern w:val="2"/>
                  <w:sz w:val="12"/>
                  <w:szCs w:val="12"/>
                  <w:vertAlign w:val="baseline"/>
                  <w:lang w:val="en-US" w:eastAsia="zh-CN" w:bidi="ar-SA"/>
                </w:rPr>
                <m: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基底</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+5)</m:t>
              </m:r>
            </m:oMath>
          </w:p>
        </w:tc>
        <w:tc>
          <w:tcPr>
            <w:tcW w:w="780" w:type="dxa"/>
            <w:tcBorders>
              <w:top w:val="single" w:color="auto" w:sz="4" w:space="0"/>
              <w:left w:val="single" w:color="auto" w:sz="4" w:space="0"/>
              <w:bottom w:val="single" w:color="auto" w:sz="4" w:space="0"/>
            </w:tcBorders>
            <w:shd w:val="clear" w:color="auto" w:fill="BEBEBE" w:themeFill="background1" w:themeFillShade="BF"/>
            <w:vAlign w:val="center"/>
          </w:tcPr>
          <w:p w14:paraId="7F87768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1</w:t>
            </w:r>
          </w:p>
        </w:tc>
        <w:tc>
          <w:tcPr>
            <w:tcW w:w="780" w:type="dxa"/>
            <w:tcBorders>
              <w:top w:val="single" w:color="auto" w:sz="4" w:space="0"/>
              <w:left w:val="single" w:color="auto" w:sz="4" w:space="0"/>
              <w:bottom w:val="single" w:color="auto" w:sz="4" w:space="0"/>
            </w:tcBorders>
            <w:shd w:val="clear" w:color="auto" w:fill="auto"/>
            <w:vAlign w:val="center"/>
          </w:tcPr>
          <w:p w14:paraId="0A0740C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1.5</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028E8AB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w:t>
            </w:r>
          </w:p>
        </w:tc>
        <w:tc>
          <w:tcPr>
            <w:tcW w:w="780" w:type="dxa"/>
            <w:tcBorders>
              <w:top w:val="single" w:color="auto" w:sz="4" w:space="0"/>
              <w:left w:val="single" w:color="auto" w:sz="4" w:space="0"/>
              <w:bottom w:val="single" w:color="auto" w:sz="4" w:space="0"/>
            </w:tcBorders>
            <w:shd w:val="clear" w:color="auto" w:fill="auto"/>
            <w:vAlign w:val="center"/>
          </w:tcPr>
          <w:p w14:paraId="51C300B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1.5</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21C17EC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w:t>
            </w:r>
          </w:p>
        </w:tc>
        <w:tc>
          <w:tcPr>
            <w:tcW w:w="780" w:type="dxa"/>
            <w:tcBorders>
              <w:top w:val="single" w:color="auto" w:sz="4" w:space="0"/>
              <w:left w:val="single" w:color="auto" w:sz="4" w:space="0"/>
              <w:bottom w:val="single" w:color="auto" w:sz="4" w:space="0"/>
            </w:tcBorders>
            <w:shd w:val="clear" w:color="auto" w:fill="auto"/>
            <w:vAlign w:val="center"/>
          </w:tcPr>
          <w:p w14:paraId="363A644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1.5</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73CD9ED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w:t>
            </w:r>
          </w:p>
        </w:tc>
        <w:tc>
          <w:tcPr>
            <w:tcW w:w="784" w:type="dxa"/>
            <w:tcBorders>
              <w:top w:val="single" w:color="auto" w:sz="4" w:space="0"/>
              <w:left w:val="single" w:color="auto" w:sz="4" w:space="0"/>
              <w:bottom w:val="single" w:color="auto" w:sz="4" w:space="0"/>
            </w:tcBorders>
            <w:shd w:val="clear" w:color="auto" w:fill="auto"/>
            <w:vAlign w:val="center"/>
          </w:tcPr>
          <w:p w14:paraId="588EEC3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1.5</w:t>
            </w:r>
          </w:p>
        </w:tc>
      </w:tr>
      <w:tr w14:paraId="6B8ACE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2543" w:type="dxa"/>
            <w:tcBorders>
              <w:top w:val="single" w:color="auto" w:sz="4" w:space="0"/>
              <w:bottom w:val="single" w:color="auto" w:sz="4" w:space="0"/>
            </w:tcBorders>
            <w:shd w:val="clear" w:color="auto" w:fill="auto"/>
            <w:vAlign w:val="center"/>
          </w:tcPr>
          <w:p w14:paraId="20C3BA4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sz w:val="12"/>
                <w:szCs w:val="12"/>
                <w:vertAlign w:val="baseline"/>
                <w:lang w:val="en-US" w:eastAsia="zh-CN"/>
              </w:rPr>
            </w:pPr>
            <m:oMath>
              <m:r>
                <m:rPr>
                  <m:sty m:val="p"/>
                </m:rPr>
                <w:rPr>
                  <w:rFonts w:hint="default" w:ascii="DejaVu Math TeX Gyre" w:hAnsi="DejaVu Math TeX Gyre" w:cs="Times New Roman"/>
                  <w:color w:val="000000"/>
                  <w:kern w:val="2"/>
                  <w:sz w:val="12"/>
                  <w:szCs w:val="12"/>
                  <w:vertAlign w:val="baseline"/>
                  <w:lang w:val="en-US" w:eastAsia="zh-CN" w:bidi="ar-SA"/>
                </w:rPr>
                <m:t>5&lt;</m:t>
              </m:r>
              <m:r>
                <m:rPr/>
                <w:rPr>
                  <w:rFonts w:hint="default" w:ascii="DejaVu Math TeX Gyre" w:hAnsi="DejaVu Math TeX Gyre" w:cs="Times New Roman"/>
                  <w:color w:val="000000"/>
                  <w:kern w:val="2"/>
                  <w:sz w:val="12"/>
                  <w:szCs w:val="12"/>
                  <w:vertAlign w:val="baseline"/>
                  <w:lang w:val="en-US" w:eastAsia="zh-CN" w:bidi="ar-SA"/>
                </w:rPr>
                <m:t>z</m:t>
              </m:r>
              <m:r>
                <m:rPr>
                  <m:sty m:val="p"/>
                </m:rPr>
                <w:rPr>
                  <w:rFonts w:ascii="DejaVu Math TeX Gyre" w:hAnsi="DejaVu Math TeX Gyre" w:cs="Times New Roman"/>
                  <w:color w:val="000000"/>
                  <w:kern w:val="2"/>
                  <w:sz w:val="12"/>
                  <w:szCs w:val="12"/>
                  <w:vertAlign w:val="baseline"/>
                  <w:lang w:val="en-US" w:bidi="ar-SA"/>
                </w:rPr>
                <m:t>≤</m:t>
              </m:r>
              <m:r>
                <m:rPr>
                  <m:sty m:val="p"/>
                </m:rPr>
                <w:rPr>
                  <w:rFonts w:hint="default" w:ascii="DejaVu Math TeX Gyre" w:hAnsi="DejaVu Math TeX Gyre" w:cs="Times New Roman"/>
                  <w:color w:val="000000"/>
                  <w:kern w:val="2"/>
                  <w:sz w:val="12"/>
                  <w:szCs w:val="12"/>
                  <w:vertAlign w:val="baseline"/>
                  <w:lang w:val="en-US" w:eastAsia="zh-CN" w:bidi="ar-SA"/>
                </w:rPr>
                <m:t>10</m:t>
              </m:r>
            </m:oMath>
            <w:r>
              <w:rPr>
                <w:rFonts w:hint="eastAsia" w:hAnsi="DejaVu Math TeX Gyre" w:cs="Times New Roman"/>
                <w:b w:val="0"/>
                <w:bCs/>
                <w:color w:val="000000"/>
                <w:kern w:val="2"/>
                <w:sz w:val="12"/>
                <w:szCs w:val="12"/>
                <w:vertAlign w:val="baseline"/>
                <w:lang w:val="en-US" w:eastAsia="zh-CN" w:bidi="ar-SA"/>
              </w:rPr>
              <w:t xml:space="preserve"> </w:t>
            </w:r>
            <m:oMath>
              <m:r>
                <m:rPr>
                  <m:sty m:val="p"/>
                </m:rPr>
                <w:rPr>
                  <w:rFonts w:hint="default" w:ascii="DejaVu Math TeX Gyre" w:hAnsi="DejaVu Math TeX Gyre" w:cs="Times New Roman"/>
                  <w:color w:val="000000"/>
                  <w:kern w:val="2"/>
                  <w:sz w:val="12"/>
                  <w:szCs w:val="12"/>
                  <w:vertAlign w:val="baseline"/>
                  <w:lang w:val="en-US" w:eastAsia="zh-CN" w:bidi="ar-SA"/>
                </w:rPr>
                <m: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基底</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+5&lt;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i</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基底</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+10)</m:t>
              </m:r>
            </m:oMath>
          </w:p>
        </w:tc>
        <w:tc>
          <w:tcPr>
            <w:tcW w:w="780" w:type="dxa"/>
            <w:tcBorders>
              <w:top w:val="single" w:color="auto" w:sz="4" w:space="0"/>
              <w:left w:val="single" w:color="auto" w:sz="4" w:space="0"/>
              <w:bottom w:val="single" w:color="auto" w:sz="4" w:space="0"/>
            </w:tcBorders>
            <w:shd w:val="clear" w:color="auto" w:fill="BEBEBE" w:themeFill="background1" w:themeFillShade="BF"/>
            <w:vAlign w:val="center"/>
          </w:tcPr>
          <w:p w14:paraId="348325C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1</w:t>
            </w:r>
          </w:p>
        </w:tc>
        <w:tc>
          <w:tcPr>
            <w:tcW w:w="780" w:type="dxa"/>
            <w:tcBorders>
              <w:top w:val="single" w:color="auto" w:sz="4" w:space="0"/>
              <w:left w:val="single" w:color="auto" w:sz="4" w:space="0"/>
              <w:bottom w:val="single" w:color="auto" w:sz="4" w:space="0"/>
            </w:tcBorders>
            <w:shd w:val="clear" w:color="auto" w:fill="auto"/>
            <w:vAlign w:val="center"/>
          </w:tcPr>
          <w:p w14:paraId="203841E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1.5</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6D465C3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w:t>
            </w:r>
          </w:p>
        </w:tc>
        <w:tc>
          <w:tcPr>
            <w:tcW w:w="780" w:type="dxa"/>
            <w:tcBorders>
              <w:top w:val="single" w:color="auto" w:sz="4" w:space="0"/>
              <w:left w:val="single" w:color="auto" w:sz="4" w:space="0"/>
              <w:bottom w:val="single" w:color="auto" w:sz="4" w:space="0"/>
            </w:tcBorders>
            <w:shd w:val="clear" w:color="auto" w:fill="auto"/>
            <w:vAlign w:val="center"/>
          </w:tcPr>
          <w:p w14:paraId="2842A37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1.2</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2C5837E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w:t>
            </w:r>
          </w:p>
        </w:tc>
        <w:tc>
          <w:tcPr>
            <w:tcW w:w="780" w:type="dxa"/>
            <w:tcBorders>
              <w:top w:val="single" w:color="auto" w:sz="4" w:space="0"/>
              <w:left w:val="single" w:color="auto" w:sz="4" w:space="0"/>
              <w:bottom w:val="single" w:color="auto" w:sz="4" w:space="0"/>
            </w:tcBorders>
            <w:shd w:val="clear" w:color="auto" w:fill="auto"/>
            <w:vAlign w:val="center"/>
          </w:tcPr>
          <w:p w14:paraId="494D65D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1</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1260B38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w:t>
            </w:r>
          </w:p>
        </w:tc>
        <w:tc>
          <w:tcPr>
            <w:tcW w:w="784" w:type="dxa"/>
            <w:tcBorders>
              <w:top w:val="single" w:color="auto" w:sz="4" w:space="0"/>
              <w:left w:val="single" w:color="auto" w:sz="4" w:space="0"/>
              <w:bottom w:val="single" w:color="auto" w:sz="4" w:space="0"/>
            </w:tcBorders>
            <w:shd w:val="clear" w:color="auto" w:fill="auto"/>
            <w:vAlign w:val="center"/>
          </w:tcPr>
          <w:p w14:paraId="5E59260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w:t>
            </w:r>
          </w:p>
        </w:tc>
      </w:tr>
      <w:tr w14:paraId="6037BB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2543" w:type="dxa"/>
            <w:tcBorders>
              <w:top w:val="single" w:color="auto" w:sz="4" w:space="0"/>
              <w:bottom w:val="single" w:color="auto" w:sz="4" w:space="0"/>
            </w:tcBorders>
            <w:shd w:val="clear" w:color="auto" w:fill="auto"/>
            <w:vAlign w:val="center"/>
          </w:tcPr>
          <w:p w14:paraId="3182C4C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2"/>
                <w:szCs w:val="12"/>
                <w:vertAlign w:val="baseline"/>
                <w:lang w:val="en-US" w:eastAsia="zh-CN" w:bidi="ar-SA"/>
              </w:rPr>
            </w:pPr>
            <m:oMath>
              <m:r>
                <m:rPr>
                  <m:sty m:val="p"/>
                </m:rPr>
                <w:rPr>
                  <w:rFonts w:hint="default" w:ascii="DejaVu Math TeX Gyre" w:hAnsi="DejaVu Math TeX Gyre" w:cs="Times New Roman"/>
                  <w:color w:val="000000"/>
                  <w:kern w:val="2"/>
                  <w:sz w:val="12"/>
                  <w:szCs w:val="12"/>
                  <w:vertAlign w:val="baseline"/>
                  <w:lang w:val="en-US" w:eastAsia="zh-CN" w:bidi="ar-SA"/>
                </w:rPr>
                <m:t>10&lt;</m:t>
              </m:r>
              <m:r>
                <m:rPr/>
                <w:rPr>
                  <w:rFonts w:hint="default" w:ascii="DejaVu Math TeX Gyre" w:hAnsi="DejaVu Math TeX Gyre" w:cs="Times New Roman"/>
                  <w:color w:val="000000"/>
                  <w:kern w:val="2"/>
                  <w:sz w:val="12"/>
                  <w:szCs w:val="12"/>
                  <w:vertAlign w:val="baseline"/>
                  <w:lang w:val="en-US" w:eastAsia="zh-CN" w:bidi="ar-SA"/>
                </w:rPr>
                <m:t>z</m:t>
              </m:r>
              <m:r>
                <m:rPr>
                  <m:sty m:val="p"/>
                </m:rPr>
                <w:rPr>
                  <w:rFonts w:ascii="DejaVu Math TeX Gyre" w:hAnsi="DejaVu Math TeX Gyre" w:cs="Times New Roman"/>
                  <w:color w:val="000000"/>
                  <w:kern w:val="2"/>
                  <w:sz w:val="12"/>
                  <w:szCs w:val="12"/>
                  <w:vertAlign w:val="baseline"/>
                  <w:lang w:val="en-US" w:bidi="ar-SA"/>
                </w:rPr>
                <m:t>≤</m:t>
              </m:r>
              <m:r>
                <m:rPr>
                  <m:sty m:val="p"/>
                </m:rPr>
                <w:rPr>
                  <w:rFonts w:hint="default" w:ascii="DejaVu Math TeX Gyre" w:hAnsi="DejaVu Math TeX Gyre" w:cs="Times New Roman"/>
                  <w:color w:val="000000"/>
                  <w:kern w:val="2"/>
                  <w:sz w:val="12"/>
                  <w:szCs w:val="12"/>
                  <w:vertAlign w:val="baseline"/>
                  <w:lang w:val="en-US" w:eastAsia="zh-CN" w:bidi="ar-SA"/>
                </w:rPr>
                <m:t>20</m:t>
              </m:r>
            </m:oMath>
            <w:r>
              <w:rPr>
                <w:rFonts w:hint="eastAsia" w:hAnsi="DejaVu Math TeX Gyre" w:cs="Times New Roman"/>
                <w:b w:val="0"/>
                <w:i w:val="0"/>
                <w:color w:val="000000"/>
                <w:kern w:val="2"/>
                <w:sz w:val="12"/>
                <w:szCs w:val="12"/>
                <w:vertAlign w:val="baseline"/>
                <w:lang w:val="en-US" w:eastAsia="zh-CN" w:bidi="ar-SA"/>
              </w:rPr>
              <w:t xml:space="preserve"> </w:t>
            </w:r>
            <m:oMath>
              <m:r>
                <m:rPr>
                  <m:sty m:val="p"/>
                </m:rPr>
                <w:rPr>
                  <w:rFonts w:hint="default" w:ascii="DejaVu Math TeX Gyre" w:hAnsi="DejaVu Math TeX Gyre" w:cs="Times New Roman"/>
                  <w:color w:val="000000"/>
                  <w:kern w:val="2"/>
                  <w:sz w:val="12"/>
                  <w:szCs w:val="12"/>
                  <w:vertAlign w:val="baseline"/>
                  <w:lang w:val="en-US" w:eastAsia="zh-CN" w:bidi="ar-SA"/>
                </w:rPr>
                <m: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基底</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+10&lt;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i</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基底</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+20)</m:t>
              </m:r>
            </m:oMath>
          </w:p>
        </w:tc>
        <w:tc>
          <w:tcPr>
            <w:tcW w:w="780" w:type="dxa"/>
            <w:tcBorders>
              <w:top w:val="single" w:color="auto" w:sz="4" w:space="0"/>
              <w:left w:val="single" w:color="auto" w:sz="4" w:space="0"/>
              <w:bottom w:val="single" w:color="auto" w:sz="4" w:space="0"/>
            </w:tcBorders>
            <w:shd w:val="clear" w:color="auto" w:fill="BEBEBE" w:themeFill="background1" w:themeFillShade="BF"/>
            <w:vAlign w:val="center"/>
          </w:tcPr>
          <w:p w14:paraId="1C68397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0.9</w:t>
            </w:r>
          </w:p>
        </w:tc>
        <w:tc>
          <w:tcPr>
            <w:tcW w:w="780" w:type="dxa"/>
            <w:tcBorders>
              <w:top w:val="single" w:color="auto" w:sz="4" w:space="0"/>
              <w:left w:val="single" w:color="auto" w:sz="4" w:space="0"/>
              <w:bottom w:val="single" w:color="auto" w:sz="4" w:space="0"/>
            </w:tcBorders>
            <w:shd w:val="clear" w:color="auto" w:fill="auto"/>
            <w:vAlign w:val="center"/>
          </w:tcPr>
          <w:p w14:paraId="1E02FC1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1.5</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3B23405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0.9</w:t>
            </w:r>
          </w:p>
        </w:tc>
        <w:tc>
          <w:tcPr>
            <w:tcW w:w="780" w:type="dxa"/>
            <w:tcBorders>
              <w:top w:val="single" w:color="auto" w:sz="4" w:space="0"/>
              <w:left w:val="single" w:color="auto" w:sz="4" w:space="0"/>
              <w:bottom w:val="single" w:color="auto" w:sz="4" w:space="0"/>
            </w:tcBorders>
            <w:shd w:val="clear" w:color="auto" w:fill="auto"/>
            <w:vAlign w:val="center"/>
          </w:tcPr>
          <w:p w14:paraId="2A2DA9B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1.2</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753068E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0.9</w:t>
            </w:r>
          </w:p>
        </w:tc>
        <w:tc>
          <w:tcPr>
            <w:tcW w:w="780" w:type="dxa"/>
            <w:tcBorders>
              <w:top w:val="single" w:color="auto" w:sz="4" w:space="0"/>
              <w:left w:val="single" w:color="auto" w:sz="4" w:space="0"/>
              <w:bottom w:val="single" w:color="auto" w:sz="4" w:space="0"/>
            </w:tcBorders>
            <w:shd w:val="clear" w:color="auto" w:fill="auto"/>
            <w:vAlign w:val="center"/>
          </w:tcPr>
          <w:p w14:paraId="69E89AE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0.9</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7855BE8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0.9</w:t>
            </w:r>
          </w:p>
        </w:tc>
        <w:tc>
          <w:tcPr>
            <w:tcW w:w="784" w:type="dxa"/>
            <w:tcBorders>
              <w:top w:val="single" w:color="auto" w:sz="4" w:space="0"/>
              <w:left w:val="single" w:color="auto" w:sz="4" w:space="0"/>
              <w:bottom w:val="single" w:color="auto" w:sz="4" w:space="0"/>
            </w:tcBorders>
            <w:shd w:val="clear" w:color="auto" w:fill="auto"/>
            <w:vAlign w:val="center"/>
          </w:tcPr>
          <w:p w14:paraId="7678962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0.5</w:t>
            </w:r>
          </w:p>
        </w:tc>
      </w:tr>
      <w:tr w14:paraId="4D968C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2543" w:type="dxa"/>
            <w:tcBorders>
              <w:top w:val="single" w:color="auto" w:sz="4" w:space="0"/>
              <w:bottom w:val="single" w:color="auto" w:sz="4" w:space="0"/>
            </w:tcBorders>
            <w:shd w:val="clear" w:color="auto" w:fill="auto"/>
            <w:vAlign w:val="center"/>
          </w:tcPr>
          <w:p w14:paraId="5B3A9CA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2"/>
                <w:szCs w:val="12"/>
                <w:vertAlign w:val="baseline"/>
                <w:lang w:val="en-US" w:eastAsia="zh-CN" w:bidi="ar-SA"/>
              </w:rPr>
            </w:pPr>
            <m:oMath>
              <m:r>
                <m:rPr>
                  <m:sty m:val="p"/>
                </m:rPr>
                <w:rPr>
                  <w:rFonts w:hint="default" w:ascii="DejaVu Math TeX Gyre" w:hAnsi="DejaVu Math TeX Gyre" w:cs="Times New Roman"/>
                  <w:color w:val="000000"/>
                  <w:kern w:val="2"/>
                  <w:sz w:val="12"/>
                  <w:szCs w:val="12"/>
                  <w:vertAlign w:val="baseline"/>
                  <w:lang w:val="en-US" w:eastAsia="zh-CN" w:bidi="ar-SA"/>
                </w:rPr>
                <m:t>20&lt;</m:t>
              </m:r>
              <m:r>
                <m:rPr/>
                <w:rPr>
                  <w:rFonts w:hint="default" w:ascii="DejaVu Math TeX Gyre" w:hAnsi="DejaVu Math TeX Gyre" w:cs="Times New Roman"/>
                  <w:color w:val="000000"/>
                  <w:kern w:val="2"/>
                  <w:sz w:val="12"/>
                  <w:szCs w:val="12"/>
                  <w:vertAlign w:val="baseline"/>
                  <w:lang w:val="en-US" w:eastAsia="zh-CN" w:bidi="ar-SA"/>
                </w:rPr>
                <m:t>z</m:t>
              </m:r>
              <m:r>
                <m:rPr>
                  <m:sty m:val="p"/>
                </m:rPr>
                <w:rPr>
                  <w:rFonts w:ascii="DejaVu Math TeX Gyre" w:hAnsi="DejaVu Math TeX Gyre" w:cs="Times New Roman"/>
                  <w:color w:val="000000"/>
                  <w:kern w:val="2"/>
                  <w:sz w:val="12"/>
                  <w:szCs w:val="12"/>
                  <w:vertAlign w:val="baseline"/>
                  <w:lang w:val="en-US" w:bidi="ar-SA"/>
                </w:rPr>
                <m:t>≤</m:t>
              </m:r>
              <m:r>
                <m:rPr>
                  <m:sty m:val="p"/>
                </m:rPr>
                <w:rPr>
                  <w:rFonts w:hint="default" w:ascii="DejaVu Math TeX Gyre" w:hAnsi="DejaVu Math TeX Gyre" w:cs="Times New Roman"/>
                  <w:color w:val="000000"/>
                  <w:kern w:val="2"/>
                  <w:sz w:val="12"/>
                  <w:szCs w:val="12"/>
                  <w:vertAlign w:val="baseline"/>
                  <w:lang w:val="en-US" w:eastAsia="zh-CN" w:bidi="ar-SA"/>
                </w:rPr>
                <m:t>25</m:t>
              </m:r>
            </m:oMath>
            <w:r>
              <w:rPr>
                <w:rFonts w:hint="eastAsia" w:hAnsi="DejaVu Math TeX Gyre" w:cs="Times New Roman"/>
                <w:b w:val="0"/>
                <w:i w:val="0"/>
                <w:color w:val="000000"/>
                <w:kern w:val="2"/>
                <w:sz w:val="12"/>
                <w:szCs w:val="12"/>
                <w:vertAlign w:val="baseline"/>
                <w:lang w:val="en-US" w:eastAsia="zh-CN" w:bidi="ar-SA"/>
              </w:rPr>
              <w:t xml:space="preserve"> </w:t>
            </w:r>
            <m:oMath>
              <m:r>
                <m:rPr>
                  <m:sty m:val="p"/>
                </m:rPr>
                <w:rPr>
                  <w:rFonts w:hint="default" w:ascii="DejaVu Math TeX Gyre" w:hAnsi="DejaVu Math TeX Gyre" w:cs="Times New Roman"/>
                  <w:color w:val="000000"/>
                  <w:kern w:val="2"/>
                  <w:sz w:val="12"/>
                  <w:szCs w:val="12"/>
                  <w:vertAlign w:val="baseline"/>
                  <w:lang w:val="en-US" w:eastAsia="zh-CN" w:bidi="ar-SA"/>
                </w:rPr>
                <m: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基底</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+20&lt;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i</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基底</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+25)</m:t>
              </m:r>
            </m:oMath>
          </w:p>
        </w:tc>
        <w:tc>
          <w:tcPr>
            <w:tcW w:w="780" w:type="dxa"/>
            <w:tcBorders>
              <w:top w:val="single" w:color="auto" w:sz="4" w:space="0"/>
              <w:left w:val="single" w:color="auto" w:sz="4" w:space="0"/>
              <w:bottom w:val="single" w:color="auto" w:sz="4" w:space="0"/>
            </w:tcBorders>
            <w:shd w:val="clear" w:color="auto" w:fill="BEBEBE" w:themeFill="background1" w:themeFillShade="BF"/>
            <w:vAlign w:val="center"/>
          </w:tcPr>
          <w:p w14:paraId="728EDAC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0.6</w:t>
            </w:r>
          </w:p>
        </w:tc>
        <w:tc>
          <w:tcPr>
            <w:tcW w:w="780" w:type="dxa"/>
            <w:tcBorders>
              <w:top w:val="single" w:color="auto" w:sz="4" w:space="0"/>
              <w:left w:val="single" w:color="auto" w:sz="4" w:space="0"/>
              <w:bottom w:val="single" w:color="auto" w:sz="4" w:space="0"/>
            </w:tcBorders>
            <w:shd w:val="clear" w:color="auto" w:fill="auto"/>
            <w:vAlign w:val="center"/>
          </w:tcPr>
          <w:p w14:paraId="5A210C3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1.5</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304F571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0.6</w:t>
            </w:r>
          </w:p>
        </w:tc>
        <w:tc>
          <w:tcPr>
            <w:tcW w:w="780" w:type="dxa"/>
            <w:tcBorders>
              <w:top w:val="single" w:color="auto" w:sz="4" w:space="0"/>
              <w:left w:val="single" w:color="auto" w:sz="4" w:space="0"/>
              <w:bottom w:val="single" w:color="auto" w:sz="4" w:space="0"/>
            </w:tcBorders>
            <w:shd w:val="clear" w:color="auto" w:fill="auto"/>
            <w:vAlign w:val="center"/>
          </w:tcPr>
          <w:p w14:paraId="6425AF4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1.2</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07DEC99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0.6</w:t>
            </w:r>
          </w:p>
        </w:tc>
        <w:tc>
          <w:tcPr>
            <w:tcW w:w="780" w:type="dxa"/>
            <w:tcBorders>
              <w:top w:val="single" w:color="auto" w:sz="4" w:space="0"/>
              <w:left w:val="single" w:color="auto" w:sz="4" w:space="0"/>
              <w:bottom w:val="single" w:color="auto" w:sz="4" w:space="0"/>
            </w:tcBorders>
            <w:shd w:val="clear" w:color="auto" w:fill="auto"/>
            <w:vAlign w:val="center"/>
          </w:tcPr>
          <w:p w14:paraId="2B794AA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0.9</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50FA70E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0.6</w:t>
            </w:r>
          </w:p>
        </w:tc>
        <w:tc>
          <w:tcPr>
            <w:tcW w:w="784" w:type="dxa"/>
            <w:tcBorders>
              <w:top w:val="single" w:color="auto" w:sz="4" w:space="0"/>
              <w:left w:val="single" w:color="auto" w:sz="4" w:space="0"/>
              <w:bottom w:val="single" w:color="auto" w:sz="4" w:space="0"/>
            </w:tcBorders>
            <w:shd w:val="clear" w:color="auto" w:fill="auto"/>
            <w:vAlign w:val="center"/>
          </w:tcPr>
          <w:p w14:paraId="45069C8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0.5</w:t>
            </w:r>
          </w:p>
        </w:tc>
      </w:tr>
      <w:tr w14:paraId="101CB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2543" w:type="dxa"/>
            <w:tcBorders>
              <w:top w:val="single" w:color="auto" w:sz="4" w:space="0"/>
              <w:bottom w:val="single" w:color="auto" w:sz="12" w:space="0"/>
            </w:tcBorders>
            <w:shd w:val="clear" w:color="auto" w:fill="auto"/>
            <w:vAlign w:val="center"/>
          </w:tcPr>
          <w:p w14:paraId="3BF1812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2"/>
                <w:szCs w:val="12"/>
                <w:vertAlign w:val="baseline"/>
                <w:lang w:val="en-US" w:eastAsia="zh-CN" w:bidi="ar-SA"/>
              </w:rPr>
            </w:pPr>
            <m:oMath>
              <m:r>
                <m:rPr/>
                <w:rPr>
                  <w:rFonts w:hint="default" w:ascii="DejaVu Math TeX Gyre" w:hAnsi="DejaVu Math TeX Gyre" w:cs="Times New Roman"/>
                  <w:color w:val="000000"/>
                  <w:kern w:val="2"/>
                  <w:sz w:val="12"/>
                  <w:szCs w:val="12"/>
                  <w:vertAlign w:val="baseline"/>
                  <w:lang w:val="en-US" w:eastAsia="zh-CN" w:bidi="ar-SA"/>
                </w:rPr>
                <m:t>z&gt;25</m:t>
              </m:r>
            </m:oMath>
            <w:r>
              <w:rPr>
                <w:rFonts w:hint="eastAsia" w:hAnsi="DejaVu Math TeX Gyre" w:cs="Times New Roman"/>
                <w:i w:val="0"/>
                <w:color w:val="000000"/>
                <w:kern w:val="2"/>
                <w:sz w:val="12"/>
                <w:szCs w:val="12"/>
                <w:vertAlign w:val="baseline"/>
                <w:lang w:val="en-US" w:eastAsia="zh-CN" w:bidi="ar-SA"/>
              </w:rPr>
              <w:t xml:space="preserve"> </w:t>
            </w:r>
            <m:oMath>
              <m:r>
                <m:rPr>
                  <m:sty m:val="p"/>
                </m:rPr>
                <w:rPr>
                  <w:rFonts w:hint="default" w:ascii="DejaVu Math TeX Gyre" w:hAnsi="DejaVu Math TeX Gyre" w:cs="Times New Roman"/>
                  <w:color w:val="000000"/>
                  <w:kern w:val="2"/>
                  <w:sz w:val="12"/>
                  <w:szCs w:val="12"/>
                  <w:vertAlign w:val="baseline"/>
                  <w:lang w:val="en-US" w:eastAsia="zh-CN" w:bidi="ar-SA"/>
                </w:rPr>
                <m: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h</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i</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&gt;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基底</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+25)</m:t>
              </m:r>
            </m:oMath>
          </w:p>
        </w:tc>
        <w:tc>
          <w:tcPr>
            <w:tcW w:w="780" w:type="dxa"/>
            <w:tcBorders>
              <w:top w:val="single" w:color="auto" w:sz="4" w:space="0"/>
              <w:left w:val="single" w:color="auto" w:sz="4" w:space="0"/>
              <w:bottom w:val="single" w:color="auto" w:sz="12" w:space="0"/>
            </w:tcBorders>
            <w:shd w:val="clear" w:color="auto" w:fill="BEBEBE" w:themeFill="background1" w:themeFillShade="BF"/>
            <w:vAlign w:val="center"/>
          </w:tcPr>
          <w:p w14:paraId="18BF54B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0.5</w:t>
            </w:r>
          </w:p>
        </w:tc>
        <w:tc>
          <w:tcPr>
            <w:tcW w:w="780" w:type="dxa"/>
            <w:tcBorders>
              <w:top w:val="single" w:color="auto" w:sz="4" w:space="0"/>
              <w:left w:val="single" w:color="auto" w:sz="4" w:space="0"/>
              <w:bottom w:val="single" w:color="auto" w:sz="12" w:space="0"/>
            </w:tcBorders>
            <w:shd w:val="clear" w:color="auto" w:fill="auto"/>
            <w:vAlign w:val="center"/>
          </w:tcPr>
          <w:p w14:paraId="7BC57C2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1.5</w:t>
            </w:r>
          </w:p>
        </w:tc>
        <w:tc>
          <w:tcPr>
            <w:tcW w:w="780" w:type="dxa"/>
            <w:gridSpan w:val="2"/>
            <w:tcBorders>
              <w:top w:val="single" w:color="auto" w:sz="4" w:space="0"/>
              <w:left w:val="single" w:color="auto" w:sz="4" w:space="0"/>
              <w:bottom w:val="single" w:color="auto" w:sz="12" w:space="0"/>
            </w:tcBorders>
            <w:shd w:val="clear" w:color="auto" w:fill="BEBEBE" w:themeFill="background1" w:themeFillShade="BF"/>
            <w:vAlign w:val="center"/>
          </w:tcPr>
          <w:p w14:paraId="6A27AF0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0.5</w:t>
            </w:r>
          </w:p>
        </w:tc>
        <w:tc>
          <w:tcPr>
            <w:tcW w:w="780" w:type="dxa"/>
            <w:tcBorders>
              <w:top w:val="single" w:color="auto" w:sz="4" w:space="0"/>
              <w:left w:val="single" w:color="auto" w:sz="4" w:space="0"/>
              <w:bottom w:val="single" w:color="auto" w:sz="12" w:space="0"/>
            </w:tcBorders>
            <w:shd w:val="clear" w:color="auto" w:fill="auto"/>
            <w:vAlign w:val="center"/>
          </w:tcPr>
          <w:p w14:paraId="04D4EC0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1.2</w:t>
            </w:r>
          </w:p>
        </w:tc>
        <w:tc>
          <w:tcPr>
            <w:tcW w:w="780" w:type="dxa"/>
            <w:gridSpan w:val="2"/>
            <w:tcBorders>
              <w:top w:val="single" w:color="auto" w:sz="4" w:space="0"/>
              <w:left w:val="single" w:color="auto" w:sz="4" w:space="0"/>
              <w:bottom w:val="single" w:color="auto" w:sz="12" w:space="0"/>
            </w:tcBorders>
            <w:shd w:val="clear" w:color="auto" w:fill="BEBEBE" w:themeFill="background1" w:themeFillShade="BF"/>
            <w:vAlign w:val="center"/>
          </w:tcPr>
          <w:p w14:paraId="7C3AA6C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0.5</w:t>
            </w:r>
          </w:p>
        </w:tc>
        <w:tc>
          <w:tcPr>
            <w:tcW w:w="780" w:type="dxa"/>
            <w:tcBorders>
              <w:top w:val="single" w:color="auto" w:sz="4" w:space="0"/>
              <w:left w:val="single" w:color="auto" w:sz="4" w:space="0"/>
              <w:bottom w:val="single" w:color="auto" w:sz="12" w:space="0"/>
            </w:tcBorders>
            <w:shd w:val="clear" w:color="auto" w:fill="auto"/>
            <w:vAlign w:val="center"/>
          </w:tcPr>
          <w:p w14:paraId="47FD549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0.9</w:t>
            </w:r>
          </w:p>
        </w:tc>
        <w:tc>
          <w:tcPr>
            <w:tcW w:w="780" w:type="dxa"/>
            <w:gridSpan w:val="2"/>
            <w:tcBorders>
              <w:top w:val="single" w:color="auto" w:sz="4" w:space="0"/>
              <w:left w:val="single" w:color="auto" w:sz="4" w:space="0"/>
              <w:bottom w:val="single" w:color="auto" w:sz="12" w:space="0"/>
            </w:tcBorders>
            <w:shd w:val="clear" w:color="auto" w:fill="BEBEBE" w:themeFill="background1" w:themeFillShade="BF"/>
            <w:vAlign w:val="center"/>
          </w:tcPr>
          <w:p w14:paraId="4557F2E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0.5</w:t>
            </w:r>
          </w:p>
        </w:tc>
        <w:tc>
          <w:tcPr>
            <w:tcW w:w="784" w:type="dxa"/>
            <w:tcBorders>
              <w:top w:val="single" w:color="auto" w:sz="4" w:space="0"/>
              <w:left w:val="single" w:color="auto" w:sz="4" w:space="0"/>
              <w:bottom w:val="single" w:color="auto" w:sz="12" w:space="0"/>
            </w:tcBorders>
            <w:shd w:val="clear" w:color="auto" w:fill="auto"/>
            <w:vAlign w:val="center"/>
          </w:tcPr>
          <w:p w14:paraId="15A13F3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0.5</w:t>
            </w:r>
          </w:p>
        </w:tc>
      </w:tr>
      <w:tr w14:paraId="77BB5D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8787" w:type="dxa"/>
            <w:gridSpan w:val="12"/>
            <w:tcBorders>
              <w:top w:val="single" w:color="auto" w:sz="12" w:space="0"/>
              <w:bottom w:val="single" w:color="auto" w:sz="4" w:space="0"/>
            </w:tcBorders>
            <w:shd w:val="clear" w:color="auto" w:fill="auto"/>
            <w:vAlign w:val="center"/>
          </w:tcPr>
          <w:p w14:paraId="19BBF00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color w:val="000000"/>
                <w:sz w:val="15"/>
                <w:szCs w:val="15"/>
                <w:vertAlign w:val="baseline"/>
                <w:lang w:val="en-US" w:eastAsia="zh-CN"/>
              </w:rPr>
            </w:pPr>
            <w:r>
              <w:rPr>
                <w:rFonts w:hint="eastAsia" w:hAnsi="DejaVu Math TeX Gyre" w:cs="Times New Roman"/>
                <w:i w:val="0"/>
                <w:color w:val="000000"/>
                <w:kern w:val="2"/>
                <w:sz w:val="15"/>
                <w:szCs w:val="15"/>
                <w:vertAlign w:val="baseline"/>
                <w:lang w:val="en-US" w:eastAsia="zh-CN" w:bidi="ar-SA"/>
              </w:rPr>
              <w:t>计算深度：</w:t>
            </w:r>
            <m:oMath>
              <m:sSub>
                <m:sSubPr>
                  <m:ctrlPr>
                    <w:rPr>
                      <w:rFonts w:hint="default" w:ascii="DejaVu Math TeX Gyre" w:hAnsi="DejaVu Math TeX Gyre" w:cs="Times New Roman"/>
                      <w:i/>
                      <w:color w:val="000000"/>
                      <w:kern w:val="2"/>
                      <w:sz w:val="15"/>
                      <w:szCs w:val="15"/>
                      <w:vertAlign w:val="baseline"/>
                      <w:lang w:val="en-US" w:eastAsia="zh-CN" w:bidi="ar-SA"/>
                    </w:rPr>
                  </m:ctrlPr>
                </m:sSubPr>
                <m:e>
                  <m:r>
                    <m:rPr/>
                    <w:rPr>
                      <w:rFonts w:hint="default" w:ascii="DejaVu Math TeX Gyre" w:hAnsi="DejaVu Math TeX Gyre" w:cs="Times New Roman"/>
                      <w:color w:val="000000"/>
                      <w:kern w:val="2"/>
                      <w:sz w:val="15"/>
                      <w:szCs w:val="15"/>
                      <w:vertAlign w:val="baseline"/>
                      <w:lang w:val="en-US" w:eastAsia="zh-CN" w:bidi="ar-SA"/>
                    </w:rPr>
                    <m:t>z</m:t>
                  </m:r>
                  <m:ctrlPr>
                    <w:rPr>
                      <w:rFonts w:hint="default" w:ascii="DejaVu Math TeX Gyre" w:hAnsi="DejaVu Math TeX Gyre" w:cs="Times New Roman"/>
                      <w:i/>
                      <w:color w:val="000000"/>
                      <w:kern w:val="2"/>
                      <w:sz w:val="15"/>
                      <w:szCs w:val="15"/>
                      <w:vertAlign w:val="baseline"/>
                      <w:lang w:val="en-US" w:eastAsia="zh-CN" w:bidi="ar-SA"/>
                    </w:rPr>
                  </m:ctrlPr>
                </m:e>
                <m:sub>
                  <m:r>
                    <m:rPr>
                      <m:sty m:val="p"/>
                    </m:rPr>
                    <w:rPr>
                      <w:rFonts w:hint="eastAsia" w:ascii="DejaVu Math TeX Gyre" w:hAnsi="DejaVu Math TeX Gyre" w:cs="Times New Roman"/>
                      <w:color w:val="000000"/>
                      <w:kern w:val="2"/>
                      <w:sz w:val="15"/>
                      <w:szCs w:val="15"/>
                      <w:vertAlign w:val="baseline"/>
                      <w:lang w:val="en-US" w:eastAsia="zh-CN" w:bidi="ar-SA"/>
                    </w:rPr>
                    <m:t>总</m:t>
                  </m:r>
                  <m:ctrlPr>
                    <w:rPr>
                      <w:rFonts w:hint="default" w:ascii="DejaVu Math TeX Gyre" w:hAnsi="DejaVu Math TeX Gyre" w:cs="Times New Roman"/>
                      <w:i/>
                      <w:color w:val="000000"/>
                      <w:kern w:val="2"/>
                      <w:sz w:val="15"/>
                      <w:szCs w:val="15"/>
                      <w:vertAlign w:val="baseline"/>
                      <w:lang w:val="en-US" w:eastAsia="zh-CN" w:bidi="ar-SA"/>
                    </w:rPr>
                  </m:ctrlPr>
                </m:sub>
              </m:sSub>
              <m:r>
                <m:rPr>
                  <m:sty m:val="p"/>
                </m:rPr>
                <w:rPr>
                  <w:rFonts w:hint="default" w:ascii="DejaVu Math TeX Gyre" w:hAnsi="DejaVu Math TeX Gyre" w:cs="Times New Roman"/>
                  <w:color w:val="000000"/>
                  <w:kern w:val="2"/>
                  <w:sz w:val="15"/>
                  <w:szCs w:val="15"/>
                  <w:vertAlign w:val="baseline"/>
                  <w:lang w:val="en-US" w:eastAsia="zh-CN" w:bidi="ar-SA"/>
                </w:rPr>
                <m:t>=</m:t>
              </m:r>
              <m:nary>
                <m:naryPr>
                  <m:chr m:val="∑"/>
                  <m:limLoc m:val="undOvr"/>
                  <m:subHide m:val="1"/>
                  <m:supHide m:val="1"/>
                  <m:ctrlPr>
                    <w:rPr>
                      <w:rFonts w:hint="default" w:ascii="DejaVu Math TeX Gyre" w:hAnsi="DejaVu Math TeX Gyre" w:cs="Times New Roman"/>
                      <w:b w:val="0"/>
                      <w:bCs w:val="0"/>
                      <w:color w:val="000000"/>
                      <w:kern w:val="2"/>
                      <w:sz w:val="15"/>
                      <w:szCs w:val="15"/>
                      <w:vertAlign w:val="baseline"/>
                      <w:lang w:val="en-US" w:eastAsia="zh-CN" w:bidi="ar-SA"/>
                    </w:rPr>
                  </m:ctrlPr>
                </m:naryPr>
                <m:sub>
                  <m:ctrlPr>
                    <w:rPr>
                      <w:rFonts w:hint="default" w:ascii="DejaVu Math TeX Gyre" w:hAnsi="DejaVu Math TeX Gyre" w:cs="Times New Roman"/>
                      <w:b w:val="0"/>
                      <w:bCs w:val="0"/>
                      <w:color w:val="000000"/>
                      <w:kern w:val="2"/>
                      <w:sz w:val="15"/>
                      <w:szCs w:val="15"/>
                      <w:vertAlign w:val="baseline"/>
                      <w:lang w:val="en-US" w:eastAsia="zh-CN" w:bidi="ar-SA"/>
                    </w:rPr>
                  </m:ctrlPr>
                </m:sub>
                <m:sup>
                  <m:ctrlPr>
                    <w:rPr>
                      <w:rFonts w:hint="default" w:ascii="DejaVu Math TeX Gyre" w:hAnsi="DejaVu Math TeX Gyre" w:cs="Times New Roman"/>
                      <w:b w:val="0"/>
                      <w:bCs w:val="0"/>
                      <w:color w:val="000000"/>
                      <w:kern w:val="2"/>
                      <w:sz w:val="15"/>
                      <w:szCs w:val="15"/>
                      <w:vertAlign w:val="baseline"/>
                      <w:lang w:val="en-US" w:eastAsia="zh-CN" w:bidi="ar-SA"/>
                    </w:rPr>
                  </m:ctrlPr>
                </m:sup>
                <m:e>
                  <m:sSub>
                    <m:sSubPr>
                      <m:ctrlPr>
                        <w:rPr>
                          <w:rFonts w:hint="default" w:ascii="DejaVu Math TeX Gyre" w:hAnsi="DejaVu Math TeX Gyre" w:cs="Times New Roman"/>
                          <w:b w:val="0"/>
                          <w:bCs w:val="0"/>
                          <w:color w:val="000000"/>
                          <w:kern w:val="2"/>
                          <w:sz w:val="15"/>
                          <w:szCs w:val="15"/>
                          <w:vertAlign w:val="baseline"/>
                          <w:lang w:val="en-US" w:eastAsia="zh-CN" w:bidi="ar-SA"/>
                        </w:rPr>
                      </m:ctrlPr>
                    </m:sSubPr>
                    <m:e>
                      <m:r>
                        <m:rPr/>
                        <w:rPr>
                          <w:rFonts w:hint="default" w:ascii="DejaVu Math TeX Gyre" w:hAnsi="DejaVu Math TeX Gyre" w:cs="Times New Roman"/>
                          <w:color w:val="000000"/>
                          <w:kern w:val="2"/>
                          <w:sz w:val="15"/>
                          <w:szCs w:val="15"/>
                          <w:vertAlign w:val="baseline"/>
                          <w:lang w:val="en-US" w:eastAsia="zh-CN" w:bidi="ar-SA"/>
                        </w:rPr>
                        <m:t>ℎ</m:t>
                      </m:r>
                      <m:ctrlPr>
                        <w:rPr>
                          <w:rFonts w:hint="default" w:ascii="DejaVu Math TeX Gyre" w:hAnsi="DejaVu Math TeX Gyre" w:cs="Times New Roman"/>
                          <w:b w:val="0"/>
                          <w:bCs w:val="0"/>
                          <w:color w:val="000000"/>
                          <w:kern w:val="2"/>
                          <w:sz w:val="15"/>
                          <w:szCs w:val="15"/>
                          <w:vertAlign w:val="baseline"/>
                          <w:lang w:val="en-US" w:eastAsia="zh-CN" w:bidi="ar-SA"/>
                        </w:rPr>
                      </m:ctrlPr>
                    </m:e>
                    <m:sub>
                      <m:r>
                        <m:rPr>
                          <m:sty m:val="p"/>
                        </m:rPr>
                        <w:rPr>
                          <w:rFonts w:hint="default" w:ascii="DejaVu Math TeX Gyre" w:hAnsi="DejaVu Math TeX Gyre" w:cs="Times New Roman"/>
                          <w:color w:val="000000"/>
                          <w:kern w:val="2"/>
                          <w:sz w:val="15"/>
                          <w:szCs w:val="15"/>
                          <w:vertAlign w:val="baseline"/>
                          <w:lang w:val="en-US" w:eastAsia="zh-CN" w:bidi="ar-SA"/>
                        </w:rPr>
                        <m:t>取样</m:t>
                      </m:r>
                      <m:ctrlPr>
                        <w:rPr>
                          <w:rFonts w:hint="default" w:ascii="DejaVu Math TeX Gyre" w:hAnsi="DejaVu Math TeX Gyre" w:cs="Times New Roman"/>
                          <w:b w:val="0"/>
                          <w:bCs w:val="0"/>
                          <w:color w:val="000000"/>
                          <w:kern w:val="2"/>
                          <w:sz w:val="15"/>
                          <w:szCs w:val="15"/>
                          <w:vertAlign w:val="baseline"/>
                          <w:lang w:val="en-US" w:eastAsia="zh-CN" w:bidi="ar-SA"/>
                        </w:rPr>
                      </m:ctrlPr>
                    </m:sub>
                  </m:sSub>
                  <m:ctrlPr>
                    <w:rPr>
                      <w:rFonts w:hint="default" w:ascii="DejaVu Math TeX Gyre" w:hAnsi="DejaVu Math TeX Gyre" w:cs="Times New Roman"/>
                      <w:b w:val="0"/>
                      <w:bCs w:val="0"/>
                      <w:color w:val="000000"/>
                      <w:kern w:val="2"/>
                      <w:sz w:val="15"/>
                      <w:szCs w:val="15"/>
                      <w:vertAlign w:val="baseline"/>
                      <w:lang w:val="en-US" w:eastAsia="zh-CN" w:bidi="ar-SA"/>
                    </w:rPr>
                  </m:ctrlPr>
                </m:e>
              </m:nary>
              <m:r>
                <m:rPr>
                  <m:sty m:val="p"/>
                </m:rPr>
                <w:rPr>
                  <w:rFonts w:hint="default" w:ascii="DejaVu Math TeX Gyre" w:hAnsi="DejaVu Math TeX Gyre" w:cs="Times New Roman"/>
                  <w:color w:val="000000"/>
                  <w:kern w:val="2"/>
                  <w:sz w:val="15"/>
                  <w:szCs w:val="15"/>
                  <w:vertAlign w:val="baseline"/>
                  <w:lang w:val="en-US" w:eastAsia="zh-CN" w:bidi="ar-SA"/>
                </w:rPr>
                <m:t>+</m:t>
              </m:r>
              <m:sSub>
                <m:sSubPr>
                  <m:ctrlPr>
                    <w:rPr>
                      <w:rFonts w:hint="default" w:ascii="DejaVu Math TeX Gyre" w:hAnsi="DejaVu Math TeX Gyre" w:cs="Times New Roman"/>
                      <w:b w:val="0"/>
                      <w:bCs w:val="0"/>
                      <w:color w:val="000000"/>
                      <w:kern w:val="2"/>
                      <w:sz w:val="15"/>
                      <w:szCs w:val="15"/>
                      <w:vertAlign w:val="baseline"/>
                      <w:lang w:val="en-US" w:eastAsia="zh-CN" w:bidi="ar-SA"/>
                    </w:rPr>
                  </m:ctrlPr>
                </m:sSubPr>
                <m:e>
                  <m:r>
                    <m:rPr/>
                    <w:rPr>
                      <w:rFonts w:hint="default" w:ascii="DejaVu Math TeX Gyre" w:hAnsi="DejaVu Math TeX Gyre" w:cs="Times New Roman"/>
                      <w:color w:val="000000"/>
                      <w:kern w:val="2"/>
                      <w:sz w:val="15"/>
                      <w:szCs w:val="15"/>
                      <w:vertAlign w:val="baseline"/>
                      <w:lang w:val="en-US" w:eastAsia="zh-CN" w:bidi="ar-SA"/>
                    </w:rPr>
                    <m:t>ℎ</m:t>
                  </m:r>
                  <m:ctrlPr>
                    <w:rPr>
                      <w:rFonts w:hint="default" w:ascii="DejaVu Math TeX Gyre" w:hAnsi="DejaVu Math TeX Gyre" w:cs="Times New Roman"/>
                      <w:b w:val="0"/>
                      <w:bCs w:val="0"/>
                      <w:color w:val="000000"/>
                      <w:kern w:val="2"/>
                      <w:sz w:val="15"/>
                      <w:szCs w:val="15"/>
                      <w:vertAlign w:val="baseline"/>
                      <w:lang w:val="en-US" w:eastAsia="zh-CN" w:bidi="ar-SA"/>
                    </w:rPr>
                  </m:ctrlPr>
                </m:e>
                <m:sub>
                  <m:r>
                    <m:rPr>
                      <m:sty m:val="p"/>
                    </m:rPr>
                    <w:rPr>
                      <w:rFonts w:hint="default" w:ascii="DejaVu Math TeX Gyre" w:hAnsi="DejaVu Math TeX Gyre" w:cs="Times New Roman"/>
                      <w:color w:val="000000"/>
                      <w:kern w:val="2"/>
                      <w:sz w:val="15"/>
                      <w:szCs w:val="15"/>
                      <w:vertAlign w:val="baseline"/>
                      <w:lang w:val="en-US" w:eastAsia="zh-CN" w:bidi="ar-SA"/>
                    </w:rPr>
                    <m:t>井口</m:t>
                  </m:r>
                  <m:ctrlPr>
                    <w:rPr>
                      <w:rFonts w:hint="default" w:ascii="DejaVu Math TeX Gyre" w:hAnsi="DejaVu Math TeX Gyre" w:cs="Times New Roman"/>
                      <w:b w:val="0"/>
                      <w:bCs w:val="0"/>
                      <w:color w:val="000000"/>
                      <w:kern w:val="2"/>
                      <w:sz w:val="15"/>
                      <w:szCs w:val="15"/>
                      <w:vertAlign w:val="baseline"/>
                      <w:lang w:val="en-US" w:eastAsia="zh-CN" w:bidi="ar-SA"/>
                    </w:rPr>
                  </m:ctrlPr>
                </m:sub>
              </m:sSub>
              <m:r>
                <m:rPr>
                  <m:sty m:val="p"/>
                </m:rPr>
                <w:rPr>
                  <w:rFonts w:hint="default" w:ascii="DejaVu Math TeX Gyre" w:hAnsi="DejaVu Math TeX Gyre" w:cs="Times New Roman"/>
                  <w:color w:val="000000"/>
                  <w:kern w:val="2"/>
                  <w:sz w:val="15"/>
                  <w:szCs w:val="15"/>
                  <w:vertAlign w:val="baseline"/>
                  <w:lang w:val="en-US" w:eastAsia="zh-CN" w:bidi="ar-SA"/>
                </w:rPr>
                <m:t>−</m:t>
              </m:r>
              <m:sSub>
                <m:sSubPr>
                  <m:ctrlPr>
                    <w:rPr>
                      <w:rFonts w:hint="default" w:ascii="DejaVu Math TeX Gyre" w:hAnsi="DejaVu Math TeX Gyre" w:cs="Times New Roman"/>
                      <w:b w:val="0"/>
                      <w:bCs w:val="0"/>
                      <w:color w:val="000000"/>
                      <w:kern w:val="2"/>
                      <w:sz w:val="15"/>
                      <w:szCs w:val="15"/>
                      <w:vertAlign w:val="baseline"/>
                      <w:lang w:val="en-US" w:eastAsia="zh-CN" w:bidi="ar-SA"/>
                    </w:rPr>
                  </m:ctrlPr>
                </m:sSubPr>
                <m:e>
                  <m:r>
                    <m:rPr/>
                    <w:rPr>
                      <w:rFonts w:hint="default" w:ascii="DejaVu Math TeX Gyre" w:hAnsi="DejaVu Math TeX Gyre" w:cs="Times New Roman"/>
                      <w:color w:val="000000"/>
                      <w:kern w:val="2"/>
                      <w:sz w:val="15"/>
                      <w:szCs w:val="15"/>
                      <w:vertAlign w:val="baseline"/>
                      <w:lang w:val="en-US" w:eastAsia="zh-CN" w:bidi="ar-SA"/>
                    </w:rPr>
                    <m:t>ℎ</m:t>
                  </m:r>
                  <m:ctrlPr>
                    <w:rPr>
                      <w:rFonts w:hint="default" w:ascii="DejaVu Math TeX Gyre" w:hAnsi="DejaVu Math TeX Gyre" w:cs="Times New Roman"/>
                      <w:b w:val="0"/>
                      <w:bCs w:val="0"/>
                      <w:color w:val="000000"/>
                      <w:kern w:val="2"/>
                      <w:sz w:val="15"/>
                      <w:szCs w:val="15"/>
                      <w:vertAlign w:val="baseline"/>
                      <w:lang w:val="en-US" w:eastAsia="zh-CN" w:bidi="ar-SA"/>
                    </w:rPr>
                  </m:ctrlPr>
                </m:e>
                <m:sub>
                  <m:r>
                    <m:rPr>
                      <m:sty m:val="p"/>
                    </m:rPr>
                    <w:rPr>
                      <w:rFonts w:hint="default" w:ascii="DejaVu Math TeX Gyre" w:hAnsi="DejaVu Math TeX Gyre" w:cs="Times New Roman"/>
                      <w:color w:val="000000"/>
                      <w:kern w:val="2"/>
                      <w:sz w:val="15"/>
                      <w:szCs w:val="15"/>
                      <w:vertAlign w:val="baseline"/>
                      <w:lang w:val="en-US" w:eastAsia="zh-CN" w:bidi="ar-SA"/>
                    </w:rPr>
                    <m:t>基础</m:t>
                  </m:r>
                  <m:ctrlPr>
                    <w:rPr>
                      <w:rFonts w:hint="default" w:ascii="DejaVu Math TeX Gyre" w:hAnsi="DejaVu Math TeX Gyre" w:cs="Times New Roman"/>
                      <w:b w:val="0"/>
                      <w:bCs w:val="0"/>
                      <w:color w:val="000000"/>
                      <w:kern w:val="2"/>
                      <w:sz w:val="15"/>
                      <w:szCs w:val="15"/>
                      <w:vertAlign w:val="baseline"/>
                      <w:lang w:val="en-US" w:eastAsia="zh-CN" w:bidi="ar-SA"/>
                    </w:rPr>
                  </m:ctrlPr>
                </m:sub>
              </m:sSub>
              <m:r>
                <m:rPr>
                  <m:sty m:val="p"/>
                </m:rPr>
                <w:rPr>
                  <w:rFonts w:hint="default" w:ascii="DejaVu Math TeX Gyre" w:hAnsi="DejaVu Math TeX Gyre" w:cs="Times New Roman"/>
                  <w:color w:val="000000"/>
                  <w:kern w:val="2"/>
                  <w:sz w:val="15"/>
                  <w:szCs w:val="15"/>
                  <w:vertAlign w:val="baseline"/>
                  <w:lang w:val="en-US" w:eastAsia="zh-CN" w:bidi="ar-SA"/>
                </w:rPr>
                <m:t>+0.5m（一般</m:t>
              </m:r>
              <m:sSub>
                <m:sSubPr>
                  <m:ctrlPr>
                    <w:rPr>
                      <w:rFonts w:hint="default" w:ascii="DejaVu Math TeX Gyre" w:hAnsi="DejaVu Math TeX Gyre" w:cs="Times New Roman"/>
                      <w:b w:val="0"/>
                      <w:bCs w:val="0"/>
                      <w:color w:val="000000"/>
                      <w:kern w:val="2"/>
                      <w:sz w:val="15"/>
                      <w:szCs w:val="15"/>
                      <w:vertAlign w:val="baseline"/>
                      <w:lang w:val="en-US" w:eastAsia="zh-CN" w:bidi="ar-SA"/>
                    </w:rPr>
                  </m:ctrlPr>
                </m:sSubPr>
                <m:e>
                  <m:r>
                    <m:rPr/>
                    <w:rPr>
                      <w:rFonts w:hint="default" w:ascii="DejaVu Math TeX Gyre" w:hAnsi="DejaVu Math TeX Gyre" w:cs="Times New Roman"/>
                      <w:color w:val="000000"/>
                      <w:kern w:val="2"/>
                      <w:sz w:val="15"/>
                      <w:szCs w:val="15"/>
                      <w:vertAlign w:val="baseline"/>
                      <w:lang w:val="en-US" w:eastAsia="zh-CN" w:bidi="ar-SA"/>
                    </w:rPr>
                    <m:t>ℎ</m:t>
                  </m:r>
                  <m:ctrlPr>
                    <w:rPr>
                      <w:rFonts w:hint="default" w:ascii="DejaVu Math TeX Gyre" w:hAnsi="DejaVu Math TeX Gyre" w:cs="Times New Roman"/>
                      <w:b w:val="0"/>
                      <w:bCs w:val="0"/>
                      <w:color w:val="000000"/>
                      <w:kern w:val="2"/>
                      <w:sz w:val="15"/>
                      <w:szCs w:val="15"/>
                      <w:vertAlign w:val="baseline"/>
                      <w:lang w:val="en-US" w:eastAsia="zh-CN" w:bidi="ar-SA"/>
                    </w:rPr>
                  </m:ctrlPr>
                </m:e>
                <m:sub>
                  <m:r>
                    <m:rPr>
                      <m:sty m:val="p"/>
                    </m:rPr>
                    <w:rPr>
                      <w:rFonts w:hint="default" w:ascii="DejaVu Math TeX Gyre" w:hAnsi="DejaVu Math TeX Gyre" w:cs="Times New Roman"/>
                      <w:color w:val="000000"/>
                      <w:kern w:val="2"/>
                      <w:sz w:val="15"/>
                      <w:szCs w:val="15"/>
                      <w:vertAlign w:val="baseline"/>
                      <w:lang w:val="en-US" w:eastAsia="zh-CN" w:bidi="ar-SA"/>
                    </w:rPr>
                    <m:t>井口</m:t>
                  </m:r>
                  <m:ctrlPr>
                    <w:rPr>
                      <w:rFonts w:hint="default" w:ascii="DejaVu Math TeX Gyre" w:hAnsi="DejaVu Math TeX Gyre" w:cs="Times New Roman"/>
                      <w:b w:val="0"/>
                      <w:bCs w:val="0"/>
                      <w:color w:val="000000"/>
                      <w:kern w:val="2"/>
                      <w:sz w:val="15"/>
                      <w:szCs w:val="15"/>
                      <w:vertAlign w:val="baseline"/>
                      <w:lang w:val="en-US" w:eastAsia="zh-CN" w:bidi="ar-SA"/>
                    </w:rPr>
                  </m:ctrlPr>
                </m:sub>
              </m:sSub>
              <m:r>
                <m:rPr>
                  <m:sty m:val="p"/>
                </m:rPr>
                <w:rPr>
                  <w:rFonts w:hint="default" w:ascii="DejaVu Math TeX Gyre" w:hAnsi="DejaVu Math TeX Gyre" w:cs="Times New Roman"/>
                  <w:color w:val="000000"/>
                  <w:kern w:val="2"/>
                  <w:sz w:val="15"/>
                  <w:szCs w:val="15"/>
                  <w:vertAlign w:val="baseline"/>
                  <w:lang w:val="en-US" w:eastAsia="zh-CN" w:bidi="ar-SA"/>
                </w:rPr>
                <m:t>=0）</m:t>
              </m:r>
            </m:oMath>
          </w:p>
        </w:tc>
      </w:tr>
      <w:tr w14:paraId="7FA31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8787" w:type="dxa"/>
            <w:gridSpan w:val="12"/>
            <w:tcBorders>
              <w:top w:val="single" w:color="auto" w:sz="12" w:space="0"/>
              <w:bottom w:val="single" w:color="auto" w:sz="4" w:space="0"/>
            </w:tcBorders>
            <w:shd w:val="clear" w:color="auto" w:fill="auto"/>
            <w:vAlign w:val="center"/>
          </w:tcPr>
          <w:p w14:paraId="3846BC6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color w:val="000000"/>
                <w:sz w:val="15"/>
                <w:szCs w:val="15"/>
                <w:vertAlign w:val="baseline"/>
                <w:lang w:val="en-US" w:eastAsia="zh-CN"/>
              </w:rPr>
            </w:pPr>
            <w:r>
              <w:rPr>
                <w:rFonts w:hint="eastAsia" w:ascii="Times New Roman" w:hAnsi="Times New Roman" w:cs="Times New Roman"/>
                <w:b/>
                <w:bCs/>
                <w:color w:val="000000"/>
                <w:sz w:val="15"/>
                <w:szCs w:val="15"/>
                <w:vertAlign w:val="baseline"/>
                <w:lang w:val="en-US" w:eastAsia="zh-CN"/>
              </w:rPr>
              <w:t>非自重湿陷性黄土场地（</w:t>
            </w:r>
            <m:oMath>
              <m:sSub>
                <m:sSubPr>
                  <m:ctrlPr>
                    <w:rPr>
                      <w:rFonts w:ascii="DejaVu Math TeX Gyre" w:hAnsi="DejaVu Math TeX Gyre" w:cs="Times New Roman"/>
                      <w:bCs/>
                      <w:i/>
                      <w:color w:val="000000"/>
                      <w:sz w:val="15"/>
                      <w:szCs w:val="15"/>
                      <w:vertAlign w:val="baseline"/>
                      <w:lang w:val="en-US"/>
                    </w:rPr>
                  </m:ctrlPr>
                </m:sSubPr>
                <m:e>
                  <m:r>
                    <m:rPr/>
                    <w:rPr>
                      <w:rFonts w:ascii="DejaVu Math TeX Gyre" w:hAnsi="DejaVu Math TeX Gyre" w:cs="Times New Roman"/>
                      <w:color w:val="000000"/>
                      <w:sz w:val="15"/>
                      <w:szCs w:val="15"/>
                      <w:vertAlign w:val="baseline"/>
                      <w:lang w:val="en-US"/>
                    </w:rPr>
                    <m:t>∆</m:t>
                  </m:r>
                  <m:ctrlPr>
                    <w:rPr>
                      <w:rFonts w:ascii="DejaVu Math TeX Gyre" w:hAnsi="DejaVu Math TeX Gyre" w:cs="Times New Roman"/>
                      <w:bCs/>
                      <w:i/>
                      <w:color w:val="000000"/>
                      <w:sz w:val="15"/>
                      <w:szCs w:val="15"/>
                      <w:vertAlign w:val="baseline"/>
                      <w:lang w:val="en-US"/>
                    </w:rPr>
                  </m:ctrlPr>
                </m:e>
                <m:sub>
                  <m:r>
                    <m:rPr>
                      <m:sty m:val="p"/>
                    </m:rPr>
                    <w:rPr>
                      <w:rFonts w:hint="default" w:ascii="DejaVu Math TeX Gyre" w:hAnsi="DejaVu Math TeX Gyre" w:cs="Times New Roman"/>
                      <w:color w:val="000000"/>
                      <w:sz w:val="15"/>
                      <w:szCs w:val="15"/>
                      <w:vertAlign w:val="baseline"/>
                      <w:lang w:val="en-US" w:eastAsia="zh-CN"/>
                    </w:rPr>
                    <m:t>zs</m:t>
                  </m:r>
                  <m:ctrlPr>
                    <w:rPr>
                      <w:rFonts w:ascii="DejaVu Math TeX Gyre" w:hAnsi="DejaVu Math TeX Gyre" w:cs="Times New Roman"/>
                      <w:bCs/>
                      <w:i/>
                      <w:color w:val="000000"/>
                      <w:sz w:val="15"/>
                      <w:szCs w:val="15"/>
                      <w:vertAlign w:val="baseline"/>
                      <w:lang w:val="en-US"/>
                    </w:rPr>
                  </m:ctrlPr>
                </m:sub>
              </m:sSub>
              <m:r>
                <m:rPr/>
                <w:rPr>
                  <w:rFonts w:ascii="DejaVu Math TeX Gyre" w:hAnsi="DejaVu Math TeX Gyre" w:cs="Times New Roman"/>
                  <w:color w:val="000000"/>
                  <w:sz w:val="15"/>
                  <w:szCs w:val="15"/>
                  <w:vertAlign w:val="baseline"/>
                  <w:lang w:val="en-US"/>
                </w:rPr>
                <m:t>≤</m:t>
              </m:r>
              <m:r>
                <m:rPr/>
                <w:rPr>
                  <w:rFonts w:hint="default" w:ascii="DejaVu Math TeX Gyre" w:hAnsi="DejaVu Math TeX Gyre" w:cs="Times New Roman"/>
                  <w:color w:val="000000"/>
                  <w:sz w:val="15"/>
                  <w:szCs w:val="15"/>
                  <w:vertAlign w:val="baseline"/>
                  <w:lang w:val="en-US" w:eastAsia="zh-CN"/>
                </w:rPr>
                <m:t>70</m:t>
              </m:r>
              <m:r>
                <m:rPr>
                  <m:sty m:val="p"/>
                </m:rPr>
                <w:rPr>
                  <w:rFonts w:hint="default" w:ascii="DejaVu Math TeX Gyre" w:hAnsi="DejaVu Math TeX Gyre" w:cs="Times New Roman"/>
                  <w:color w:val="000000"/>
                  <w:sz w:val="15"/>
                  <w:szCs w:val="15"/>
                  <w:vertAlign w:val="baseline"/>
                  <w:lang w:val="en-US" w:eastAsia="zh-CN"/>
                </w:rPr>
                <m:t>mm</m:t>
              </m:r>
            </m:oMath>
            <w:r>
              <w:rPr>
                <w:rFonts w:hint="eastAsia" w:ascii="Times New Roman" w:hAnsi="Times New Roman" w:cs="Times New Roman"/>
                <w:b/>
                <w:bCs/>
                <w:color w:val="000000"/>
                <w:sz w:val="15"/>
                <w:szCs w:val="15"/>
                <w:vertAlign w:val="baseline"/>
                <w:lang w:val="en-US" w:eastAsia="zh-CN"/>
              </w:rPr>
              <w:t>）（计算至</w:t>
            </w:r>
            <m:oMath>
              <m:func>
                <m:funcPr>
                  <m:ctrlPr>
                    <w:rPr>
                      <w:rFonts w:ascii="DejaVu Math TeX Gyre" w:hAnsi="DejaVu Math TeX Gyre" w:cs="Times New Roman"/>
                      <w:b/>
                      <w:bCs/>
                      <w:color w:val="000000"/>
                      <w:sz w:val="15"/>
                      <w:szCs w:val="15"/>
                      <w:vertAlign w:val="baseline"/>
                      <w:lang w:val="en-US"/>
                    </w:rPr>
                  </m:ctrlPr>
                </m:funcPr>
                <m:fName>
                  <m:r>
                    <m:rPr>
                      <m:sty m:val="b"/>
                    </m:rPr>
                    <w:rPr>
                      <w:rFonts w:hint="default" w:ascii="DejaVu Math TeX Gyre" w:hAnsi="DejaVu Math TeX Gyre" w:cs="Times New Roman"/>
                      <w:color w:val="000000"/>
                      <w:sz w:val="15"/>
                      <w:szCs w:val="15"/>
                      <w:vertAlign w:val="baseline"/>
                      <w:lang w:val="en-US" w:eastAsia="zh-CN"/>
                    </w:rPr>
                    <m:t>max</m:t>
                  </m:r>
                  <m:ctrlPr>
                    <w:rPr>
                      <w:rFonts w:ascii="DejaVu Math TeX Gyre" w:hAnsi="DejaVu Math TeX Gyre" w:cs="Times New Roman"/>
                      <w:b/>
                      <w:bCs/>
                      <w:i/>
                      <w:color w:val="000000"/>
                      <w:sz w:val="15"/>
                      <w:szCs w:val="15"/>
                      <w:vertAlign w:val="baseline"/>
                      <w:lang w:val="en-US"/>
                    </w:rPr>
                  </m:ctrlPr>
                </m:fName>
                <m:e>
                  <m:r>
                    <m:rPr>
                      <m:sty m:val="bi"/>
                    </m:rPr>
                    <w:rPr>
                      <w:rFonts w:hint="default" w:ascii="DejaVu Math TeX Gyre" w:hAnsi="DejaVu Math TeX Gyre" w:cs="Times New Roman"/>
                      <w:color w:val="000000"/>
                      <w:sz w:val="15"/>
                      <w:szCs w:val="15"/>
                      <w:vertAlign w:val="baseline"/>
                      <w:lang w:val="en-US" w:eastAsia="zh-CN"/>
                    </w:rPr>
                    <m:t>{</m:t>
                  </m:r>
                  <m:r>
                    <m:rPr>
                      <m:sty m:val="b"/>
                    </m:rPr>
                    <w:rPr>
                      <w:rFonts w:hint="default" w:ascii="DejaVu Math TeX Gyre" w:hAnsi="DejaVu Math TeX Gyre" w:cs="Times New Roman"/>
                      <w:color w:val="000000"/>
                      <w:sz w:val="15"/>
                      <w:szCs w:val="15"/>
                      <w:vertAlign w:val="baseline"/>
                      <w:lang w:val="en-US" w:eastAsia="zh-CN"/>
                    </w:rPr>
                    <m:t>基底下10m，地基压缩层深度</m:t>
                  </m:r>
                  <m:r>
                    <m:rPr>
                      <m:sty m:val="bi"/>
                    </m:rPr>
                    <w:rPr>
                      <w:rFonts w:hint="default" w:ascii="DejaVu Math TeX Gyre" w:hAnsi="DejaVu Math TeX Gyre" w:cs="Times New Roman"/>
                      <w:color w:val="000000"/>
                      <w:sz w:val="15"/>
                      <w:szCs w:val="15"/>
                      <w:vertAlign w:val="baseline"/>
                      <w:lang w:val="en-US" w:eastAsia="zh-CN"/>
                    </w:rPr>
                    <m:t>}</m:t>
                  </m:r>
                  <m:ctrlPr>
                    <w:rPr>
                      <w:rFonts w:ascii="DejaVu Math TeX Gyre" w:hAnsi="DejaVu Math TeX Gyre" w:cs="Times New Roman"/>
                      <w:b/>
                      <w:bCs/>
                      <w:i/>
                      <w:color w:val="000000"/>
                      <w:sz w:val="15"/>
                      <w:szCs w:val="15"/>
                      <w:vertAlign w:val="baseline"/>
                      <w:lang w:val="en-US"/>
                    </w:rPr>
                  </m:ctrlPr>
                </m:e>
              </m:func>
            </m:oMath>
            <w:r>
              <w:rPr>
                <w:rFonts w:hint="eastAsia" w:ascii="Times New Roman" w:hAnsi="Times New Roman" w:cs="Times New Roman"/>
                <w:b/>
                <w:bCs/>
                <w:color w:val="000000"/>
                <w:sz w:val="15"/>
                <w:szCs w:val="15"/>
                <w:vertAlign w:val="baseline"/>
                <w:lang w:val="en-US" w:eastAsia="zh-CN"/>
              </w:rPr>
              <w:t>）</w:t>
            </w:r>
          </w:p>
        </w:tc>
      </w:tr>
      <w:tr w14:paraId="5FB630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2543" w:type="dxa"/>
            <w:vMerge w:val="restart"/>
            <w:tcBorders>
              <w:top w:val="single" w:color="auto" w:sz="4" w:space="0"/>
            </w:tcBorders>
            <w:shd w:val="clear" w:color="auto" w:fill="auto"/>
            <w:vAlign w:val="center"/>
          </w:tcPr>
          <w:p w14:paraId="405B98C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color w:val="000000"/>
                <w:sz w:val="15"/>
                <w:szCs w:val="15"/>
                <w:vertAlign w:val="baseline"/>
                <w:lang w:val="en-US" w:eastAsia="zh-CN"/>
              </w:rPr>
            </w:pPr>
            <w:r>
              <w:rPr>
                <w:rFonts w:hint="eastAsia" w:ascii="Times New Roman" w:hAnsi="Times New Roman" w:cs="Times New Roman"/>
                <w:b/>
                <w:bCs/>
                <w:color w:val="000000"/>
                <w:sz w:val="15"/>
                <w:szCs w:val="15"/>
                <w:vertAlign w:val="baseline"/>
                <w:lang w:val="en-US" w:eastAsia="zh-CN"/>
              </w:rPr>
              <w:t>基底(或1.5m)</w:t>
            </w:r>
            <w:r>
              <w:rPr>
                <w:rFonts w:hint="eastAsia" w:ascii="Times New Roman" w:hAnsi="Times New Roman" w:cs="Times New Roman"/>
                <w:b w:val="0"/>
                <w:bCs w:val="0"/>
                <w:color w:val="000000"/>
                <w:sz w:val="15"/>
                <w:szCs w:val="15"/>
                <w:vertAlign w:val="baseline"/>
                <w:lang w:val="en-US" w:eastAsia="zh-CN"/>
              </w:rPr>
              <w:t>以下深度</w:t>
            </w:r>
            <m:oMath>
              <m:r>
                <m:rPr>
                  <m:sty m:val="bi"/>
                </m:rPr>
                <w:rPr>
                  <w:rFonts w:hint="default" w:ascii="Cambria Math" w:hAnsi="Cambria Math" w:cs="Times New Roman"/>
                  <w:color w:val="000000"/>
                  <w:sz w:val="15"/>
                  <w:szCs w:val="15"/>
                  <w:vertAlign w:val="baseline"/>
                  <w:lang w:val="en-US" w:eastAsia="zh-CN"/>
                </w:rPr>
                <m:t>z</m:t>
              </m:r>
            </m:oMath>
            <w:r>
              <w:rPr>
                <w:rFonts w:hint="eastAsia" w:ascii="Times New Roman" w:hAnsi="Times New Roman" w:cs="Times New Roman"/>
                <w:b w:val="0"/>
                <w:bCs w:val="0"/>
                <w:color w:val="000000"/>
                <w:sz w:val="15"/>
                <w:szCs w:val="15"/>
                <w:vertAlign w:val="baseline"/>
                <w:lang w:val="en-US" w:eastAsia="zh-CN"/>
              </w:rPr>
              <w:t xml:space="preserve">(m) </w:t>
            </w:r>
            <w:r>
              <w:rPr>
                <w:rFonts w:hint="eastAsia" w:ascii="Times New Roman" w:hAnsi="Times New Roman" w:cs="Times New Roman"/>
                <w:b/>
                <w:bCs/>
                <w:color w:val="000000"/>
                <w:sz w:val="15"/>
                <w:szCs w:val="15"/>
                <w:vertAlign w:val="baseline"/>
                <w:lang w:val="en-US" w:eastAsia="zh-CN"/>
              </w:rPr>
              <w:t>/</w:t>
            </w:r>
          </w:p>
          <w:p w14:paraId="33BDDC2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5"/>
                <w:szCs w:val="15"/>
                <w:vertAlign w:val="baseline"/>
                <w:lang w:val="en-US" w:eastAsia="zh-CN" w:bidi="ar-SA"/>
              </w:rPr>
            </w:pPr>
            <w:r>
              <w:rPr>
                <w:rFonts w:hint="eastAsia" w:ascii="Times New Roman" w:hAnsi="Times New Roman" w:cs="Times New Roman"/>
                <w:b/>
                <w:bCs/>
                <w:color w:val="000000"/>
                <w:sz w:val="15"/>
                <w:szCs w:val="15"/>
                <w:vertAlign w:val="baseline"/>
                <w:lang w:val="en-US" w:eastAsia="zh-CN"/>
              </w:rPr>
              <w:t>取样深度</w:t>
            </w:r>
            <m:oMath>
              <m:sSub>
                <m:sSubPr>
                  <m:ctrlPr>
                    <w:rPr>
                      <w:rFonts w:hint="default" w:ascii="Cambria Math" w:hAnsi="Cambria Math" w:cs="Times New Roman"/>
                      <w:b/>
                      <w:bCs/>
                      <w:i/>
                      <w:iCs/>
                      <w:color w:val="000000"/>
                      <w:sz w:val="15"/>
                      <w:szCs w:val="15"/>
                      <w:vertAlign w:val="baseline"/>
                      <w:lang w:val="en-US" w:eastAsia="zh-CN"/>
                    </w:rPr>
                  </m:ctrlPr>
                </m:sSubPr>
                <m:e>
                  <m:r>
                    <m:rPr>
                      <m:sty m:val="bi"/>
                    </m:rPr>
                    <w:rPr>
                      <w:rFonts w:hint="default" w:ascii="Cambria Math" w:hAnsi="Cambria Math" w:cs="Times New Roman"/>
                      <w:color w:val="000000"/>
                      <w:sz w:val="15"/>
                      <w:szCs w:val="15"/>
                      <w:vertAlign w:val="baseline"/>
                      <w:lang w:val="en-US" w:eastAsia="zh-CN"/>
                    </w:rPr>
                    <m:t>h</m:t>
                  </m:r>
                  <m:ctrlPr>
                    <w:rPr>
                      <w:rFonts w:hint="default" w:ascii="Cambria Math" w:hAnsi="Cambria Math" w:cs="Times New Roman"/>
                      <w:b/>
                      <w:bCs/>
                      <w:i/>
                      <w:iCs/>
                      <w:color w:val="000000"/>
                      <w:sz w:val="15"/>
                      <w:szCs w:val="15"/>
                      <w:vertAlign w:val="baseline"/>
                      <w:lang w:val="en-US" w:eastAsia="zh-CN"/>
                    </w:rPr>
                  </m:ctrlPr>
                </m:e>
                <m:sub>
                  <m:r>
                    <m:rPr>
                      <m:sty m:val="bi"/>
                    </m:rPr>
                    <w:rPr>
                      <w:rFonts w:hint="default" w:ascii="Cambria Math" w:hAnsi="Cambria Math" w:cs="Times New Roman"/>
                      <w:color w:val="000000"/>
                      <w:sz w:val="15"/>
                      <w:szCs w:val="15"/>
                      <w:vertAlign w:val="baseline"/>
                      <w:lang w:val="en-US" w:eastAsia="zh-CN"/>
                    </w:rPr>
                    <m:t>i</m:t>
                  </m:r>
                  <m:ctrlPr>
                    <w:rPr>
                      <w:rFonts w:hint="default" w:ascii="Cambria Math" w:hAnsi="Cambria Math" w:cs="Times New Roman"/>
                      <w:b/>
                      <w:bCs/>
                      <w:i/>
                      <w:iCs/>
                      <w:color w:val="000000"/>
                      <w:sz w:val="15"/>
                      <w:szCs w:val="15"/>
                      <w:vertAlign w:val="baseline"/>
                      <w:lang w:val="en-US" w:eastAsia="zh-CN"/>
                    </w:rPr>
                  </m:ctrlPr>
                </m:sub>
              </m:sSub>
            </m:oMath>
            <w:r>
              <w:rPr>
                <w:rFonts w:hint="eastAsia" w:ascii="Times New Roman" w:hAnsi="Times New Roman" w:cs="Times New Roman"/>
                <w:b/>
                <w:bCs/>
                <w:color w:val="000000"/>
                <w:sz w:val="15"/>
                <w:szCs w:val="15"/>
                <w:vertAlign w:val="baseline"/>
                <w:lang w:val="en-US" w:eastAsia="zh-CN"/>
              </w:rPr>
              <w:t>(m)</w:t>
            </w:r>
          </w:p>
        </w:tc>
        <w:tc>
          <w:tcPr>
            <w:tcW w:w="1561" w:type="dxa"/>
            <w:gridSpan w:val="3"/>
            <w:tcBorders>
              <w:top w:val="single" w:color="auto" w:sz="4" w:space="0"/>
              <w:left w:val="single" w:color="auto" w:sz="4" w:space="0"/>
              <w:bottom w:val="single" w:color="auto" w:sz="4" w:space="0"/>
            </w:tcBorders>
            <w:shd w:val="clear" w:color="auto" w:fill="auto"/>
            <w:vAlign w:val="center"/>
          </w:tcPr>
          <w:p w14:paraId="46A7614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5"/>
                <w:szCs w:val="15"/>
                <w:vertAlign w:val="baseline"/>
                <w:lang w:val="en-US" w:eastAsia="zh-CN" w:bidi="ar-SA"/>
              </w:rPr>
            </w:pPr>
            <w:r>
              <w:rPr>
                <w:rFonts w:hint="eastAsia" w:ascii="Times New Roman" w:hAnsi="Times New Roman" w:cs="Times New Roman"/>
                <w:b/>
                <w:bCs w:val="0"/>
                <w:color w:val="000000"/>
                <w:sz w:val="15"/>
                <w:szCs w:val="15"/>
                <w:vertAlign w:val="baseline"/>
                <w:lang w:val="en-US" w:eastAsia="zh-CN"/>
              </w:rPr>
              <w:t>Ⅰ陇西地区</w:t>
            </w:r>
          </w:p>
        </w:tc>
        <w:tc>
          <w:tcPr>
            <w:tcW w:w="1561" w:type="dxa"/>
            <w:gridSpan w:val="3"/>
            <w:tcBorders>
              <w:top w:val="single" w:color="auto" w:sz="4" w:space="0"/>
              <w:left w:val="single" w:color="auto" w:sz="4" w:space="0"/>
              <w:bottom w:val="single" w:color="auto" w:sz="4" w:space="0"/>
            </w:tcBorders>
            <w:shd w:val="clear" w:color="auto" w:fill="auto"/>
            <w:vAlign w:val="center"/>
          </w:tcPr>
          <w:p w14:paraId="570A864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5"/>
                <w:szCs w:val="15"/>
                <w:vertAlign w:val="baseline"/>
                <w:lang w:val="en-US" w:eastAsia="zh-CN" w:bidi="ar-SA"/>
              </w:rPr>
            </w:pPr>
            <w:r>
              <w:rPr>
                <w:rFonts w:hint="eastAsia" w:ascii="Times New Roman" w:hAnsi="Times New Roman" w:cs="Times New Roman"/>
                <w:b/>
                <w:bCs w:val="0"/>
                <w:color w:val="000000"/>
                <w:sz w:val="15"/>
                <w:szCs w:val="15"/>
                <w:vertAlign w:val="baseline"/>
                <w:lang w:val="en-US" w:eastAsia="zh-CN"/>
              </w:rPr>
              <w:t>Ⅱ陇东-陕北-晋西</w:t>
            </w:r>
          </w:p>
        </w:tc>
        <w:tc>
          <w:tcPr>
            <w:tcW w:w="1561" w:type="dxa"/>
            <w:gridSpan w:val="3"/>
            <w:tcBorders>
              <w:top w:val="single" w:color="auto" w:sz="4" w:space="0"/>
              <w:left w:val="single" w:color="auto" w:sz="4" w:space="0"/>
              <w:bottom w:val="single" w:color="auto" w:sz="4" w:space="0"/>
            </w:tcBorders>
            <w:shd w:val="clear" w:color="auto" w:fill="auto"/>
            <w:vAlign w:val="center"/>
          </w:tcPr>
          <w:p w14:paraId="5DEAE71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5"/>
                <w:szCs w:val="15"/>
                <w:vertAlign w:val="baseline"/>
                <w:lang w:val="en-US" w:eastAsia="zh-CN" w:bidi="ar-SA"/>
              </w:rPr>
            </w:pPr>
            <w:r>
              <w:rPr>
                <w:rFonts w:hint="eastAsia" w:ascii="Times New Roman" w:hAnsi="Times New Roman" w:cs="Times New Roman"/>
                <w:b/>
                <w:bCs w:val="0"/>
                <w:color w:val="000000"/>
                <w:sz w:val="15"/>
                <w:szCs w:val="15"/>
                <w:vertAlign w:val="baseline"/>
                <w:lang w:val="en-US" w:eastAsia="zh-CN"/>
              </w:rPr>
              <w:t>Ⅲ关中地区</w:t>
            </w:r>
          </w:p>
        </w:tc>
        <w:tc>
          <w:tcPr>
            <w:tcW w:w="1561" w:type="dxa"/>
            <w:gridSpan w:val="2"/>
            <w:tcBorders>
              <w:top w:val="single" w:color="auto" w:sz="4" w:space="0"/>
              <w:left w:val="single" w:color="auto" w:sz="4" w:space="0"/>
              <w:bottom w:val="single" w:color="auto" w:sz="4" w:space="0"/>
            </w:tcBorders>
            <w:shd w:val="clear" w:color="auto" w:fill="auto"/>
            <w:vAlign w:val="center"/>
          </w:tcPr>
          <w:p w14:paraId="443393A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5"/>
                <w:szCs w:val="15"/>
                <w:vertAlign w:val="baseline"/>
                <w:lang w:val="en-US" w:eastAsia="zh-CN" w:bidi="ar-SA"/>
              </w:rPr>
            </w:pPr>
            <w:r>
              <w:rPr>
                <w:rFonts w:hint="eastAsia" w:ascii="Times New Roman" w:hAnsi="Times New Roman" w:cs="Times New Roman"/>
                <w:b/>
                <w:bCs w:val="0"/>
                <w:color w:val="000000"/>
                <w:sz w:val="15"/>
                <w:szCs w:val="15"/>
                <w:vertAlign w:val="baseline"/>
                <w:lang w:val="en-US" w:eastAsia="zh-CN"/>
              </w:rPr>
              <w:t>其它地区</w:t>
            </w:r>
          </w:p>
        </w:tc>
      </w:tr>
      <w:tr w14:paraId="165C81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2543" w:type="dxa"/>
            <w:vMerge w:val="continue"/>
            <w:tcBorders>
              <w:bottom w:val="single" w:color="auto" w:sz="4" w:space="0"/>
            </w:tcBorders>
            <w:shd w:val="clear" w:color="auto" w:fill="auto"/>
            <w:vAlign w:val="center"/>
          </w:tcPr>
          <w:p w14:paraId="6C09C76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5"/>
                <w:szCs w:val="15"/>
                <w:vertAlign w:val="baseline"/>
                <w:lang w:val="en-US" w:eastAsia="zh-CN" w:bidi="ar-SA"/>
              </w:rPr>
            </w:pPr>
          </w:p>
        </w:tc>
        <w:tc>
          <w:tcPr>
            <w:tcW w:w="780" w:type="dxa"/>
            <w:tcBorders>
              <w:top w:val="single" w:color="auto" w:sz="4" w:space="0"/>
              <w:left w:val="single" w:color="auto" w:sz="4" w:space="0"/>
              <w:bottom w:val="single" w:color="auto" w:sz="4" w:space="0"/>
            </w:tcBorders>
            <w:shd w:val="clear" w:color="auto" w:fill="BEBEBE" w:themeFill="background1" w:themeFillShade="BF"/>
            <w:vAlign w:val="center"/>
          </w:tcPr>
          <w:p w14:paraId="004C48E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5"/>
                <w:szCs w:val="15"/>
                <w:vertAlign w:val="baseline"/>
                <w:lang w:val="en-US" w:eastAsia="zh-CN" w:bidi="ar-SA"/>
              </w:rPr>
            </w:pPr>
            <m:oMath>
              <m:r>
                <m:rPr>
                  <m:sty m:val="bi"/>
                </m:rPr>
                <w:rPr>
                  <w:rFonts w:hint="default" w:ascii="DejaVu Math TeX Gyre" w:hAnsi="DejaVu Math TeX Gyre" w:cs="Times New Roman"/>
                  <w:color w:val="000000"/>
                  <w:sz w:val="15"/>
                  <w:szCs w:val="15"/>
                  <w:vertAlign w:val="baseline"/>
                  <w:lang w:val="en-US"/>
                </w:rPr>
                <m:t>α</m:t>
              </m:r>
            </m:oMath>
            <w:r>
              <w:rPr>
                <w:rFonts w:hint="eastAsia" w:hAnsi="DejaVu Math TeX Gyre" w:cs="Times New Roman"/>
                <w:b/>
                <w:bCs w:val="0"/>
                <w:i w:val="0"/>
                <w:color w:val="000000"/>
                <w:sz w:val="15"/>
                <w:szCs w:val="15"/>
                <w:vertAlign w:val="baseline"/>
                <w:lang w:val="en-US" w:eastAsia="zh-CN"/>
              </w:rPr>
              <w:t>(无水)</w:t>
            </w:r>
          </w:p>
        </w:tc>
        <w:tc>
          <w:tcPr>
            <w:tcW w:w="780" w:type="dxa"/>
            <w:tcBorders>
              <w:top w:val="single" w:color="auto" w:sz="4" w:space="0"/>
              <w:left w:val="single" w:color="auto" w:sz="4" w:space="0"/>
              <w:bottom w:val="single" w:color="auto" w:sz="4" w:space="0"/>
            </w:tcBorders>
            <w:shd w:val="clear" w:color="auto" w:fill="auto"/>
            <w:vAlign w:val="center"/>
          </w:tcPr>
          <w:p w14:paraId="4BF5F9F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5"/>
                <w:szCs w:val="15"/>
                <w:vertAlign w:val="baseline"/>
                <w:lang w:val="en-US" w:eastAsia="zh-CN" w:bidi="ar-SA"/>
              </w:rPr>
            </w:pPr>
            <m:oMathPara>
              <m:oMath>
                <m:r>
                  <m:rPr>
                    <m:sty m:val="bi"/>
                  </m:rPr>
                  <w:rPr>
                    <w:rFonts w:hint="default" w:ascii="DejaVu Math TeX Gyre" w:hAnsi="DejaVu Math TeX Gyre" w:cs="Times New Roman"/>
                    <w:color w:val="000000"/>
                    <w:sz w:val="15"/>
                    <w:szCs w:val="15"/>
                    <w:vertAlign w:val="baseline"/>
                    <w:lang w:val="en-US"/>
                  </w:rPr>
                  <m:t>β</m:t>
                </m:r>
              </m:oMath>
            </m:oMathPara>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4B5D66B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5"/>
                <w:szCs w:val="15"/>
                <w:vertAlign w:val="baseline"/>
                <w:lang w:val="en-US" w:eastAsia="zh-CN" w:bidi="ar-SA"/>
              </w:rPr>
            </w:pPr>
            <m:oMath>
              <m:r>
                <m:rPr>
                  <m:sty m:val="bi"/>
                </m:rPr>
                <w:rPr>
                  <w:rFonts w:hint="default" w:ascii="DejaVu Math TeX Gyre" w:hAnsi="DejaVu Math TeX Gyre" w:cs="Times New Roman"/>
                  <w:color w:val="000000"/>
                  <w:sz w:val="15"/>
                  <w:szCs w:val="15"/>
                  <w:vertAlign w:val="baseline"/>
                  <w:lang w:val="en-US"/>
                </w:rPr>
                <m:t>α</m:t>
              </m:r>
            </m:oMath>
            <w:r>
              <w:rPr>
                <w:rFonts w:hint="eastAsia" w:hAnsi="DejaVu Math TeX Gyre" w:cs="Times New Roman"/>
                <w:b/>
                <w:bCs w:val="0"/>
                <w:i w:val="0"/>
                <w:color w:val="000000"/>
                <w:sz w:val="15"/>
                <w:szCs w:val="15"/>
                <w:vertAlign w:val="baseline"/>
                <w:lang w:val="en-US" w:eastAsia="zh-CN"/>
              </w:rPr>
              <w:t>(无水)</w:t>
            </w:r>
          </w:p>
        </w:tc>
        <w:tc>
          <w:tcPr>
            <w:tcW w:w="780" w:type="dxa"/>
            <w:tcBorders>
              <w:top w:val="single" w:color="auto" w:sz="4" w:space="0"/>
              <w:left w:val="single" w:color="auto" w:sz="4" w:space="0"/>
              <w:bottom w:val="single" w:color="auto" w:sz="4" w:space="0"/>
            </w:tcBorders>
            <w:shd w:val="clear" w:color="auto" w:fill="auto"/>
            <w:vAlign w:val="center"/>
          </w:tcPr>
          <w:p w14:paraId="5CED416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5"/>
                <w:szCs w:val="15"/>
                <w:vertAlign w:val="baseline"/>
                <w:lang w:val="en-US" w:eastAsia="zh-CN" w:bidi="ar-SA"/>
              </w:rPr>
            </w:pPr>
            <m:oMathPara>
              <m:oMath>
                <m:r>
                  <m:rPr>
                    <m:sty m:val="bi"/>
                  </m:rPr>
                  <w:rPr>
                    <w:rFonts w:hint="default" w:ascii="DejaVu Math TeX Gyre" w:hAnsi="DejaVu Math TeX Gyre" w:cs="Times New Roman"/>
                    <w:color w:val="000000"/>
                    <w:sz w:val="15"/>
                    <w:szCs w:val="15"/>
                    <w:vertAlign w:val="baseline"/>
                    <w:lang w:val="en-US"/>
                  </w:rPr>
                  <m:t>β</m:t>
                </m:r>
              </m:oMath>
            </m:oMathPara>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7D0C6B0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5"/>
                <w:szCs w:val="15"/>
                <w:vertAlign w:val="baseline"/>
                <w:lang w:val="en-US" w:eastAsia="zh-CN" w:bidi="ar-SA"/>
              </w:rPr>
            </w:pPr>
            <m:oMath>
              <m:r>
                <m:rPr>
                  <m:sty m:val="bi"/>
                </m:rPr>
                <w:rPr>
                  <w:rFonts w:hint="default" w:ascii="DejaVu Math TeX Gyre" w:hAnsi="DejaVu Math TeX Gyre" w:cs="Times New Roman"/>
                  <w:color w:val="000000"/>
                  <w:sz w:val="15"/>
                  <w:szCs w:val="15"/>
                  <w:vertAlign w:val="baseline"/>
                  <w:lang w:val="en-US"/>
                </w:rPr>
                <m:t>α</m:t>
              </m:r>
            </m:oMath>
            <w:r>
              <w:rPr>
                <w:rFonts w:hint="eastAsia" w:hAnsi="DejaVu Math TeX Gyre" w:cs="Times New Roman"/>
                <w:b/>
                <w:bCs w:val="0"/>
                <w:i w:val="0"/>
                <w:color w:val="000000"/>
                <w:sz w:val="15"/>
                <w:szCs w:val="15"/>
                <w:vertAlign w:val="baseline"/>
                <w:lang w:val="en-US" w:eastAsia="zh-CN"/>
              </w:rPr>
              <w:t>(无水)</w:t>
            </w:r>
          </w:p>
        </w:tc>
        <w:tc>
          <w:tcPr>
            <w:tcW w:w="780" w:type="dxa"/>
            <w:tcBorders>
              <w:top w:val="single" w:color="auto" w:sz="4" w:space="0"/>
              <w:left w:val="single" w:color="auto" w:sz="4" w:space="0"/>
              <w:bottom w:val="single" w:color="auto" w:sz="4" w:space="0"/>
            </w:tcBorders>
            <w:shd w:val="clear" w:color="auto" w:fill="auto"/>
            <w:vAlign w:val="center"/>
          </w:tcPr>
          <w:p w14:paraId="6CDD8A2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5"/>
                <w:szCs w:val="15"/>
                <w:vertAlign w:val="baseline"/>
                <w:lang w:val="en-US" w:eastAsia="zh-CN" w:bidi="ar-SA"/>
              </w:rPr>
            </w:pPr>
            <m:oMathPara>
              <m:oMath>
                <m:r>
                  <m:rPr>
                    <m:sty m:val="bi"/>
                  </m:rPr>
                  <w:rPr>
                    <w:rFonts w:hint="default" w:ascii="DejaVu Math TeX Gyre" w:hAnsi="DejaVu Math TeX Gyre" w:cs="Times New Roman"/>
                    <w:color w:val="000000"/>
                    <w:sz w:val="15"/>
                    <w:szCs w:val="15"/>
                    <w:vertAlign w:val="baseline"/>
                    <w:lang w:val="en-US"/>
                  </w:rPr>
                  <m:t>β</m:t>
                </m:r>
              </m:oMath>
            </m:oMathPara>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60A4D54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5"/>
                <w:szCs w:val="15"/>
                <w:vertAlign w:val="baseline"/>
                <w:lang w:val="en-US" w:eastAsia="zh-CN" w:bidi="ar-SA"/>
              </w:rPr>
            </w:pPr>
            <m:oMath>
              <m:r>
                <m:rPr>
                  <m:sty m:val="bi"/>
                </m:rPr>
                <w:rPr>
                  <w:rFonts w:hint="default" w:ascii="DejaVu Math TeX Gyre" w:hAnsi="DejaVu Math TeX Gyre" w:cs="Times New Roman"/>
                  <w:color w:val="000000"/>
                  <w:sz w:val="15"/>
                  <w:szCs w:val="15"/>
                  <w:vertAlign w:val="baseline"/>
                  <w:lang w:val="en-US"/>
                </w:rPr>
                <m:t>α</m:t>
              </m:r>
            </m:oMath>
            <w:r>
              <w:rPr>
                <w:rFonts w:hint="eastAsia" w:hAnsi="DejaVu Math TeX Gyre" w:cs="Times New Roman"/>
                <w:b/>
                <w:bCs w:val="0"/>
                <w:i w:val="0"/>
                <w:color w:val="000000"/>
                <w:sz w:val="15"/>
                <w:szCs w:val="15"/>
                <w:vertAlign w:val="baseline"/>
                <w:lang w:val="en-US" w:eastAsia="zh-CN"/>
              </w:rPr>
              <w:t>(无水)</w:t>
            </w:r>
          </w:p>
        </w:tc>
        <w:tc>
          <w:tcPr>
            <w:tcW w:w="784" w:type="dxa"/>
            <w:tcBorders>
              <w:top w:val="single" w:color="auto" w:sz="4" w:space="0"/>
              <w:left w:val="single" w:color="auto" w:sz="4" w:space="0"/>
              <w:bottom w:val="single" w:color="auto" w:sz="4" w:space="0"/>
            </w:tcBorders>
            <w:shd w:val="clear" w:color="auto" w:fill="auto"/>
            <w:vAlign w:val="center"/>
          </w:tcPr>
          <w:p w14:paraId="044E349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5"/>
                <w:szCs w:val="15"/>
                <w:vertAlign w:val="baseline"/>
                <w:lang w:val="en-US" w:eastAsia="zh-CN" w:bidi="ar-SA"/>
              </w:rPr>
            </w:pPr>
            <m:oMathPara>
              <m:oMath>
                <m:r>
                  <m:rPr>
                    <m:sty m:val="bi"/>
                  </m:rPr>
                  <w:rPr>
                    <w:rFonts w:hint="default" w:ascii="DejaVu Math TeX Gyre" w:hAnsi="DejaVu Math TeX Gyre" w:cs="Times New Roman"/>
                    <w:color w:val="000000"/>
                    <w:sz w:val="15"/>
                    <w:szCs w:val="15"/>
                    <w:vertAlign w:val="baseline"/>
                    <w:lang w:val="en-US"/>
                  </w:rPr>
                  <m:t>β</m:t>
                </m:r>
              </m:oMath>
            </m:oMathPara>
          </w:p>
        </w:tc>
      </w:tr>
      <w:tr w14:paraId="321FA5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2543" w:type="dxa"/>
            <w:tcBorders>
              <w:top w:val="single" w:color="auto" w:sz="4" w:space="0"/>
              <w:bottom w:val="single" w:color="auto" w:sz="4" w:space="0"/>
            </w:tcBorders>
            <w:shd w:val="clear" w:color="auto" w:fill="auto"/>
            <w:vAlign w:val="center"/>
          </w:tcPr>
          <w:p w14:paraId="66D7F6E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2"/>
                <w:szCs w:val="12"/>
                <w:vertAlign w:val="baseline"/>
                <w:lang w:val="en-US" w:eastAsia="zh-CN" w:bidi="ar-SA"/>
              </w:rPr>
            </w:pPr>
            <m:oMath>
              <m:r>
                <m:rPr>
                  <m:sty m:val="p"/>
                </m:rPr>
                <w:rPr>
                  <w:rFonts w:hint="default" w:ascii="DejaVu Math TeX Gyre" w:hAnsi="DejaVu Math TeX Gyre" w:cs="Times New Roman"/>
                  <w:color w:val="000000"/>
                  <w:kern w:val="2"/>
                  <w:sz w:val="12"/>
                  <w:szCs w:val="12"/>
                  <w:vertAlign w:val="baseline"/>
                  <w:lang w:val="en-US" w:eastAsia="zh-CN" w:bidi="ar-SA"/>
                </w:rPr>
                <m:t>0</m:t>
              </m:r>
              <m:r>
                <m:rPr>
                  <m:sty m:val="p"/>
                </m:rPr>
                <w:rPr>
                  <w:rFonts w:ascii="DejaVu Math TeX Gyre" w:hAnsi="DejaVu Math TeX Gyre" w:cs="Times New Roman"/>
                  <w:color w:val="000000"/>
                  <w:kern w:val="2"/>
                  <w:sz w:val="12"/>
                  <w:szCs w:val="12"/>
                  <w:vertAlign w:val="baseline"/>
                  <w:lang w:val="en-US" w:bidi="ar-SA"/>
                </w:rPr>
                <m:t>≤</m:t>
              </m:r>
              <m:r>
                <m:rPr/>
                <w:rPr>
                  <w:rFonts w:hint="default" w:ascii="DejaVu Math TeX Gyre" w:hAnsi="DejaVu Math TeX Gyre" w:cs="Times New Roman"/>
                  <w:color w:val="000000"/>
                  <w:kern w:val="2"/>
                  <w:sz w:val="12"/>
                  <w:szCs w:val="12"/>
                  <w:vertAlign w:val="baseline"/>
                  <w:lang w:val="en-US" w:eastAsia="zh-CN" w:bidi="ar-SA"/>
                </w:rPr>
                <m:t>z</m:t>
              </m:r>
              <m:r>
                <m:rPr>
                  <m:sty m:val="p"/>
                </m:rPr>
                <w:rPr>
                  <w:rFonts w:ascii="DejaVu Math TeX Gyre" w:hAnsi="DejaVu Math TeX Gyre" w:cs="Times New Roman"/>
                  <w:color w:val="000000"/>
                  <w:kern w:val="2"/>
                  <w:sz w:val="12"/>
                  <w:szCs w:val="12"/>
                  <w:vertAlign w:val="baseline"/>
                  <w:lang w:val="en-US" w:bidi="ar-SA"/>
                </w:rPr>
                <m:t>≤</m:t>
              </m:r>
              <m:r>
                <m:rPr>
                  <m:sty m:val="p"/>
                </m:rPr>
                <w:rPr>
                  <w:rFonts w:hint="default" w:ascii="DejaVu Math TeX Gyre" w:hAnsi="DejaVu Math TeX Gyre" w:cs="Times New Roman"/>
                  <w:color w:val="000000"/>
                  <w:kern w:val="2"/>
                  <w:sz w:val="12"/>
                  <w:szCs w:val="12"/>
                  <w:vertAlign w:val="baseline"/>
                  <w:lang w:val="en-US" w:eastAsia="zh-CN" w:bidi="ar-SA"/>
                </w:rPr>
                <m:t>5</m:t>
              </m:r>
            </m:oMath>
            <w:r>
              <w:rPr>
                <w:rFonts w:hint="eastAsia" w:hAnsi="DejaVu Math TeX Gyre" w:cs="Times New Roman"/>
                <w:b w:val="0"/>
                <w:i w:val="0"/>
                <w:color w:val="000000"/>
                <w:kern w:val="2"/>
                <w:sz w:val="12"/>
                <w:szCs w:val="12"/>
                <w:vertAlign w:val="baseline"/>
                <w:lang w:val="en-US" w:eastAsia="zh-CN" w:bidi="ar-SA"/>
              </w:rPr>
              <w:t xml:space="preserve"> </w:t>
            </w:r>
            <m:oMath>
              <m:r>
                <m:rPr>
                  <m:sty m:val="p"/>
                </m:rPr>
                <w:rPr>
                  <w:rFonts w:hint="default" w:ascii="DejaVu Math TeX Gyre" w:hAnsi="DejaVu Math TeX Gyre" w:cs="Times New Roman"/>
                  <w:color w:val="000000"/>
                  <w:kern w:val="2"/>
                  <w:sz w:val="12"/>
                  <w:szCs w:val="12"/>
                  <w:vertAlign w:val="baseline"/>
                  <w:lang w:val="en-US" w:eastAsia="zh-CN" w:bidi="ar-SA"/>
                </w:rPr>
                <m: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eastAsia" w:ascii="DejaVu Math TeX Gyre" w:hAnsi="DejaVu Math TeX Gyre" w:cs="Times New Roman"/>
                      <w:color w:val="000000"/>
                      <w:kern w:val="2"/>
                      <w:sz w:val="12"/>
                      <w:szCs w:val="12"/>
                      <w:vertAlign w:val="baseline"/>
                      <w:lang w:val="en-US" w:eastAsia="zh-CN" w:bidi="ar-SA"/>
                    </w:rPr>
                    <m:t>基底</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&lt;</m:t>
              </m:r>
              <m:sSub>
                <m:sSubPr>
                  <m:ctrlPr>
                    <w:rPr>
                      <w:rFonts w:hint="eastAsia" w:ascii="DejaVu Math TeX Gyre" w:hAnsi="DejaVu Math TeX Gyre" w:cs="Times New Roman"/>
                      <w:b w:val="0"/>
                      <w:bCs/>
                      <w:i w:val="0"/>
                      <w:color w:val="000000"/>
                      <w:kern w:val="2"/>
                      <w:sz w:val="12"/>
                      <w:szCs w:val="12"/>
                      <w:vertAlign w:val="baseline"/>
                      <w:lang w:val="en-US" w:eastAsia="zh-CN" w:bidi="ar-SA"/>
                    </w:rPr>
                  </m:ctrlPr>
                </m:sSubPr>
                <m:e>
                  <m:r>
                    <m:rPr/>
                    <w:rPr>
                      <w:rFonts w:hint="default" w:ascii="DejaVu Math TeX Gyre" w:hAnsi="DejaVu Math TeX Gyre" w:cs="Times New Roman"/>
                      <w:color w:val="000000"/>
                      <w:kern w:val="2"/>
                      <w:sz w:val="12"/>
                      <w:szCs w:val="12"/>
                      <w:vertAlign w:val="baseline"/>
                      <w:lang w:val="en-US" w:eastAsia="zh-CN" w:bidi="ar-SA"/>
                    </w:rPr>
                    <m:t>ℎ</m:t>
                  </m:r>
                  <m:ctrlPr>
                    <w:rPr>
                      <w:rFonts w:hint="eastAsia"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i</m:t>
                  </m:r>
                  <m:ctrlPr>
                    <w:rPr>
                      <w:rFonts w:hint="eastAsia"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eastAsia" w:ascii="DejaVu Math TeX Gyre" w:hAnsi="DejaVu Math TeX Gyre" w:cs="Times New Roman"/>
                  <w:color w:val="000000"/>
                  <w:kern w:val="2"/>
                  <w:sz w:val="12"/>
                  <w:szCs w:val="12"/>
                  <w:vertAlign w:val="baseline"/>
                  <w:lang w:val="en-US" w:eastAsia="zh-CN" w:bidi="ar-SA"/>
                </w:rPr>
                <m: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基底</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+5)</m:t>
              </m:r>
            </m:oMath>
          </w:p>
        </w:tc>
        <w:tc>
          <w:tcPr>
            <w:tcW w:w="780" w:type="dxa"/>
            <w:tcBorders>
              <w:top w:val="single" w:color="auto" w:sz="4" w:space="0"/>
              <w:left w:val="single" w:color="auto" w:sz="4" w:space="0"/>
              <w:bottom w:val="single" w:color="auto" w:sz="4" w:space="0"/>
            </w:tcBorders>
            <w:shd w:val="clear" w:color="auto" w:fill="BEBEBE" w:themeFill="background1" w:themeFillShade="BF"/>
            <w:vAlign w:val="center"/>
          </w:tcPr>
          <w:p w14:paraId="7BC2A43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w:t>
            </w:r>
          </w:p>
        </w:tc>
        <w:tc>
          <w:tcPr>
            <w:tcW w:w="780" w:type="dxa"/>
            <w:tcBorders>
              <w:top w:val="single" w:color="auto" w:sz="4" w:space="0"/>
              <w:left w:val="single" w:color="auto" w:sz="4" w:space="0"/>
              <w:bottom w:val="single" w:color="auto" w:sz="4" w:space="0"/>
            </w:tcBorders>
            <w:shd w:val="clear" w:color="auto" w:fill="auto"/>
            <w:vAlign w:val="center"/>
          </w:tcPr>
          <w:p w14:paraId="62198FF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1.5</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0AD7EDF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w:t>
            </w:r>
          </w:p>
        </w:tc>
        <w:tc>
          <w:tcPr>
            <w:tcW w:w="780" w:type="dxa"/>
            <w:tcBorders>
              <w:top w:val="single" w:color="auto" w:sz="4" w:space="0"/>
              <w:left w:val="single" w:color="auto" w:sz="4" w:space="0"/>
              <w:bottom w:val="single" w:color="auto" w:sz="4" w:space="0"/>
            </w:tcBorders>
            <w:shd w:val="clear" w:color="auto" w:fill="auto"/>
            <w:vAlign w:val="center"/>
          </w:tcPr>
          <w:p w14:paraId="5A25EA3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1.5</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0080BBE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w:t>
            </w:r>
          </w:p>
        </w:tc>
        <w:tc>
          <w:tcPr>
            <w:tcW w:w="780" w:type="dxa"/>
            <w:tcBorders>
              <w:top w:val="single" w:color="auto" w:sz="4" w:space="0"/>
              <w:left w:val="single" w:color="auto" w:sz="4" w:space="0"/>
              <w:bottom w:val="single" w:color="auto" w:sz="4" w:space="0"/>
            </w:tcBorders>
            <w:shd w:val="clear" w:color="auto" w:fill="auto"/>
            <w:vAlign w:val="center"/>
          </w:tcPr>
          <w:p w14:paraId="3140CB4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1.5</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208BD9C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w:t>
            </w:r>
          </w:p>
        </w:tc>
        <w:tc>
          <w:tcPr>
            <w:tcW w:w="784" w:type="dxa"/>
            <w:tcBorders>
              <w:top w:val="single" w:color="auto" w:sz="4" w:space="0"/>
              <w:left w:val="single" w:color="auto" w:sz="4" w:space="0"/>
              <w:bottom w:val="single" w:color="auto" w:sz="4" w:space="0"/>
            </w:tcBorders>
            <w:shd w:val="clear" w:color="auto" w:fill="auto"/>
            <w:vAlign w:val="center"/>
          </w:tcPr>
          <w:p w14:paraId="0986FEF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1.5</w:t>
            </w:r>
          </w:p>
        </w:tc>
      </w:tr>
      <w:tr w14:paraId="5C38D9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2543" w:type="dxa"/>
            <w:tcBorders>
              <w:top w:val="single" w:color="auto" w:sz="4" w:space="0"/>
              <w:bottom w:val="single" w:color="auto" w:sz="4" w:space="0"/>
            </w:tcBorders>
            <w:shd w:val="clear" w:color="auto" w:fill="auto"/>
            <w:vAlign w:val="center"/>
          </w:tcPr>
          <w:p w14:paraId="3F03DDF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2"/>
                <w:szCs w:val="12"/>
                <w:vertAlign w:val="baseline"/>
                <w:lang w:val="en-US" w:eastAsia="zh-CN" w:bidi="ar-SA"/>
              </w:rPr>
            </w:pPr>
            <m:oMath>
              <m:r>
                <m:rPr>
                  <m:sty m:val="p"/>
                </m:rPr>
                <w:rPr>
                  <w:rFonts w:hint="default" w:ascii="DejaVu Math TeX Gyre" w:hAnsi="DejaVu Math TeX Gyre" w:cs="Times New Roman"/>
                  <w:color w:val="000000"/>
                  <w:kern w:val="2"/>
                  <w:sz w:val="12"/>
                  <w:szCs w:val="12"/>
                  <w:vertAlign w:val="baseline"/>
                  <w:lang w:val="en-US" w:eastAsia="zh-CN" w:bidi="ar-SA"/>
                </w:rPr>
                <m:t>5&lt;</m:t>
              </m:r>
              <m:r>
                <m:rPr/>
                <w:rPr>
                  <w:rFonts w:hint="default" w:ascii="DejaVu Math TeX Gyre" w:hAnsi="DejaVu Math TeX Gyre" w:cs="Times New Roman"/>
                  <w:color w:val="000000"/>
                  <w:kern w:val="2"/>
                  <w:sz w:val="12"/>
                  <w:szCs w:val="12"/>
                  <w:vertAlign w:val="baseline"/>
                  <w:lang w:val="en-US" w:eastAsia="zh-CN" w:bidi="ar-SA"/>
                </w:rPr>
                <m:t>z</m:t>
              </m:r>
              <m:r>
                <m:rPr>
                  <m:sty m:val="p"/>
                </m:rPr>
                <w:rPr>
                  <w:rFonts w:ascii="DejaVu Math TeX Gyre" w:hAnsi="DejaVu Math TeX Gyre" w:cs="Times New Roman"/>
                  <w:color w:val="000000"/>
                  <w:kern w:val="2"/>
                  <w:sz w:val="12"/>
                  <w:szCs w:val="12"/>
                  <w:vertAlign w:val="baseline"/>
                  <w:lang w:val="en-US" w:bidi="ar-SA"/>
                </w:rPr>
                <m:t>≤</m:t>
              </m:r>
              <m:r>
                <m:rPr>
                  <m:sty m:val="p"/>
                </m:rPr>
                <w:rPr>
                  <w:rFonts w:hint="default" w:ascii="DejaVu Math TeX Gyre" w:hAnsi="DejaVu Math TeX Gyre" w:cs="Times New Roman"/>
                  <w:color w:val="000000"/>
                  <w:kern w:val="2"/>
                  <w:sz w:val="12"/>
                  <w:szCs w:val="12"/>
                  <w:vertAlign w:val="baseline"/>
                  <w:lang w:val="en-US" w:eastAsia="zh-CN" w:bidi="ar-SA"/>
                </w:rPr>
                <m:t>10</m:t>
              </m:r>
            </m:oMath>
            <w:r>
              <w:rPr>
                <w:rFonts w:hint="eastAsia" w:hAnsi="DejaVu Math TeX Gyre" w:cs="Times New Roman"/>
                <w:b w:val="0"/>
                <w:bCs/>
                <w:color w:val="000000"/>
                <w:kern w:val="2"/>
                <w:sz w:val="12"/>
                <w:szCs w:val="12"/>
                <w:vertAlign w:val="baseline"/>
                <w:lang w:val="en-US" w:eastAsia="zh-CN" w:bidi="ar-SA"/>
              </w:rPr>
              <w:t xml:space="preserve"> </w:t>
            </w:r>
            <m:oMath>
              <m:r>
                <m:rPr>
                  <m:sty m:val="p"/>
                </m:rPr>
                <w:rPr>
                  <w:rFonts w:hint="default" w:ascii="DejaVu Math TeX Gyre" w:hAnsi="DejaVu Math TeX Gyre" w:cs="Times New Roman"/>
                  <w:color w:val="000000"/>
                  <w:kern w:val="2"/>
                  <w:sz w:val="12"/>
                  <w:szCs w:val="12"/>
                  <w:vertAlign w:val="baseline"/>
                  <w:lang w:val="en-US" w:eastAsia="zh-CN" w:bidi="ar-SA"/>
                </w:rPr>
                <m: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基底</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+5&lt;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i</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基底</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+10)</m:t>
              </m:r>
            </m:oMath>
          </w:p>
        </w:tc>
        <w:tc>
          <w:tcPr>
            <w:tcW w:w="780" w:type="dxa"/>
            <w:tcBorders>
              <w:top w:val="single" w:color="auto" w:sz="4" w:space="0"/>
              <w:left w:val="single" w:color="auto" w:sz="4" w:space="0"/>
              <w:bottom w:val="single" w:color="auto" w:sz="4" w:space="0"/>
            </w:tcBorders>
            <w:shd w:val="clear" w:color="auto" w:fill="BEBEBE" w:themeFill="background1" w:themeFillShade="BF"/>
            <w:vAlign w:val="center"/>
          </w:tcPr>
          <w:p w14:paraId="3BC9D04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w:t>
            </w:r>
          </w:p>
        </w:tc>
        <w:tc>
          <w:tcPr>
            <w:tcW w:w="780" w:type="dxa"/>
            <w:tcBorders>
              <w:top w:val="single" w:color="auto" w:sz="4" w:space="0"/>
              <w:left w:val="single" w:color="auto" w:sz="4" w:space="0"/>
              <w:bottom w:val="single" w:color="auto" w:sz="4" w:space="0"/>
            </w:tcBorders>
            <w:shd w:val="clear" w:color="auto" w:fill="auto"/>
            <w:vAlign w:val="center"/>
          </w:tcPr>
          <w:p w14:paraId="4B33B2E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18D9D75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w:t>
            </w:r>
          </w:p>
        </w:tc>
        <w:tc>
          <w:tcPr>
            <w:tcW w:w="780" w:type="dxa"/>
            <w:tcBorders>
              <w:top w:val="single" w:color="auto" w:sz="4" w:space="0"/>
              <w:left w:val="single" w:color="auto" w:sz="4" w:space="0"/>
              <w:bottom w:val="single" w:color="auto" w:sz="4" w:space="0"/>
            </w:tcBorders>
            <w:shd w:val="clear" w:color="auto" w:fill="auto"/>
            <w:vAlign w:val="center"/>
          </w:tcPr>
          <w:p w14:paraId="519CE2A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1</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764EB84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w:t>
            </w:r>
          </w:p>
        </w:tc>
        <w:tc>
          <w:tcPr>
            <w:tcW w:w="780" w:type="dxa"/>
            <w:tcBorders>
              <w:top w:val="single" w:color="auto" w:sz="4" w:space="0"/>
              <w:left w:val="single" w:color="auto" w:sz="4" w:space="0"/>
              <w:bottom w:val="single" w:color="auto" w:sz="4" w:space="0"/>
            </w:tcBorders>
            <w:shd w:val="clear" w:color="auto" w:fill="auto"/>
            <w:vAlign w:val="center"/>
          </w:tcPr>
          <w:p w14:paraId="0FCE816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6A48231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w:t>
            </w:r>
          </w:p>
        </w:tc>
        <w:tc>
          <w:tcPr>
            <w:tcW w:w="784" w:type="dxa"/>
            <w:tcBorders>
              <w:top w:val="single" w:color="auto" w:sz="4" w:space="0"/>
              <w:left w:val="single" w:color="auto" w:sz="4" w:space="0"/>
              <w:bottom w:val="single" w:color="auto" w:sz="4" w:space="0"/>
            </w:tcBorders>
            <w:shd w:val="clear" w:color="auto" w:fill="auto"/>
            <w:vAlign w:val="center"/>
          </w:tcPr>
          <w:p w14:paraId="582F0D5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w:t>
            </w:r>
          </w:p>
        </w:tc>
      </w:tr>
      <w:tr w14:paraId="6EDD79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2543" w:type="dxa"/>
            <w:tcBorders>
              <w:top w:val="single" w:color="auto" w:sz="4" w:space="0"/>
              <w:bottom w:val="single" w:color="auto" w:sz="4" w:space="0"/>
            </w:tcBorders>
            <w:shd w:val="clear" w:color="auto" w:fill="auto"/>
            <w:vAlign w:val="center"/>
          </w:tcPr>
          <w:p w14:paraId="634400E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2"/>
                <w:szCs w:val="12"/>
                <w:vertAlign w:val="baseline"/>
                <w:lang w:val="en-US" w:eastAsia="zh-CN" w:bidi="ar-SA"/>
              </w:rPr>
            </w:pPr>
            <m:oMath>
              <m:r>
                <m:rPr>
                  <m:sty m:val="p"/>
                </m:rPr>
                <w:rPr>
                  <w:rFonts w:hint="default" w:ascii="DejaVu Math TeX Gyre" w:hAnsi="DejaVu Math TeX Gyre" w:cs="Times New Roman"/>
                  <w:color w:val="000000"/>
                  <w:kern w:val="2"/>
                  <w:sz w:val="12"/>
                  <w:szCs w:val="12"/>
                  <w:vertAlign w:val="baseline"/>
                  <w:lang w:val="en-US" w:eastAsia="zh-CN" w:bidi="ar-SA"/>
                </w:rPr>
                <m:t>10&lt;</m:t>
              </m:r>
              <m:r>
                <m:rPr/>
                <w:rPr>
                  <w:rFonts w:hint="default" w:ascii="DejaVu Math TeX Gyre" w:hAnsi="DejaVu Math TeX Gyre" w:cs="Times New Roman"/>
                  <w:color w:val="000000"/>
                  <w:kern w:val="2"/>
                  <w:sz w:val="12"/>
                  <w:szCs w:val="12"/>
                  <w:vertAlign w:val="baseline"/>
                  <w:lang w:val="en-US" w:eastAsia="zh-CN" w:bidi="ar-SA"/>
                </w:rPr>
                <m:t>z</m:t>
              </m:r>
              <m:r>
                <m:rPr>
                  <m:sty m:val="p"/>
                </m:rPr>
                <w:rPr>
                  <w:rFonts w:ascii="DejaVu Math TeX Gyre" w:hAnsi="DejaVu Math TeX Gyre" w:cs="Times New Roman"/>
                  <w:color w:val="000000"/>
                  <w:kern w:val="2"/>
                  <w:sz w:val="12"/>
                  <w:szCs w:val="12"/>
                  <w:vertAlign w:val="baseline"/>
                  <w:lang w:val="en-US" w:bidi="ar-SA"/>
                </w:rPr>
                <m:t>≤</m:t>
              </m:r>
              <m:r>
                <m:rPr>
                  <m:sty m:val="p"/>
                </m:rPr>
                <w:rPr>
                  <w:rFonts w:hint="default" w:ascii="DejaVu Math TeX Gyre" w:hAnsi="DejaVu Math TeX Gyre" w:cs="Times New Roman"/>
                  <w:color w:val="000000"/>
                  <w:kern w:val="2"/>
                  <w:sz w:val="12"/>
                  <w:szCs w:val="12"/>
                  <w:vertAlign w:val="baseline"/>
                  <w:lang w:val="en-US" w:eastAsia="zh-CN" w:bidi="ar-SA"/>
                </w:rPr>
                <m:t>20</m:t>
              </m:r>
            </m:oMath>
            <w:r>
              <w:rPr>
                <w:rFonts w:hint="eastAsia" w:hAnsi="DejaVu Math TeX Gyre" w:cs="Times New Roman"/>
                <w:b w:val="0"/>
                <w:i w:val="0"/>
                <w:color w:val="000000"/>
                <w:kern w:val="2"/>
                <w:sz w:val="12"/>
                <w:szCs w:val="12"/>
                <w:vertAlign w:val="baseline"/>
                <w:lang w:val="en-US" w:eastAsia="zh-CN" w:bidi="ar-SA"/>
              </w:rPr>
              <w:t xml:space="preserve"> </w:t>
            </w:r>
            <m:oMath>
              <m:r>
                <m:rPr>
                  <m:sty m:val="p"/>
                </m:rPr>
                <w:rPr>
                  <w:rFonts w:hint="default" w:ascii="DejaVu Math TeX Gyre" w:hAnsi="DejaVu Math TeX Gyre" w:cs="Times New Roman"/>
                  <w:color w:val="000000"/>
                  <w:kern w:val="2"/>
                  <w:sz w:val="12"/>
                  <w:szCs w:val="12"/>
                  <w:vertAlign w:val="baseline"/>
                  <w:lang w:val="en-US" w:eastAsia="zh-CN" w:bidi="ar-SA"/>
                </w:rPr>
                <m: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基底</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+10&lt;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i</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基底</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+20)</m:t>
              </m:r>
            </m:oMath>
          </w:p>
        </w:tc>
        <w:tc>
          <w:tcPr>
            <w:tcW w:w="780" w:type="dxa"/>
            <w:tcBorders>
              <w:top w:val="single" w:color="auto" w:sz="4" w:space="0"/>
              <w:left w:val="single" w:color="auto" w:sz="4" w:space="0"/>
              <w:bottom w:val="single" w:color="auto" w:sz="4" w:space="0"/>
            </w:tcBorders>
            <w:shd w:val="clear" w:color="auto" w:fill="BEBEBE" w:themeFill="background1" w:themeFillShade="BF"/>
            <w:vAlign w:val="center"/>
          </w:tcPr>
          <w:p w14:paraId="0C55060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0.9</w:t>
            </w:r>
          </w:p>
        </w:tc>
        <w:tc>
          <w:tcPr>
            <w:tcW w:w="780" w:type="dxa"/>
            <w:tcBorders>
              <w:top w:val="single" w:color="auto" w:sz="4" w:space="0"/>
              <w:left w:val="single" w:color="auto" w:sz="4" w:space="0"/>
              <w:bottom w:val="single" w:color="auto" w:sz="4" w:space="0"/>
            </w:tcBorders>
            <w:shd w:val="clear" w:color="auto" w:fill="auto"/>
            <w:vAlign w:val="center"/>
          </w:tcPr>
          <w:p w14:paraId="302DE89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7515BF2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0.9</w:t>
            </w:r>
          </w:p>
        </w:tc>
        <w:tc>
          <w:tcPr>
            <w:tcW w:w="780" w:type="dxa"/>
            <w:tcBorders>
              <w:top w:val="single" w:color="auto" w:sz="4" w:space="0"/>
              <w:left w:val="single" w:color="auto" w:sz="4" w:space="0"/>
              <w:bottom w:val="single" w:color="auto" w:sz="4" w:space="0"/>
            </w:tcBorders>
            <w:shd w:val="clear" w:color="auto" w:fill="auto"/>
            <w:vAlign w:val="center"/>
          </w:tcPr>
          <w:p w14:paraId="4F00067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1</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035F9B0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0.9</w:t>
            </w:r>
          </w:p>
        </w:tc>
        <w:tc>
          <w:tcPr>
            <w:tcW w:w="780" w:type="dxa"/>
            <w:tcBorders>
              <w:top w:val="single" w:color="auto" w:sz="4" w:space="0"/>
              <w:left w:val="single" w:color="auto" w:sz="4" w:space="0"/>
              <w:bottom w:val="single" w:color="auto" w:sz="4" w:space="0"/>
            </w:tcBorders>
            <w:shd w:val="clear" w:color="auto" w:fill="auto"/>
            <w:vAlign w:val="center"/>
          </w:tcPr>
          <w:p w14:paraId="5E22D75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0.9</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4C327E2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0.9</w:t>
            </w:r>
          </w:p>
        </w:tc>
        <w:tc>
          <w:tcPr>
            <w:tcW w:w="784" w:type="dxa"/>
            <w:tcBorders>
              <w:top w:val="single" w:color="auto" w:sz="4" w:space="0"/>
              <w:left w:val="single" w:color="auto" w:sz="4" w:space="0"/>
              <w:bottom w:val="single" w:color="auto" w:sz="4" w:space="0"/>
            </w:tcBorders>
            <w:shd w:val="clear" w:color="auto" w:fill="auto"/>
            <w:vAlign w:val="center"/>
          </w:tcPr>
          <w:p w14:paraId="65B1AB5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0.5</w:t>
            </w:r>
          </w:p>
        </w:tc>
      </w:tr>
      <w:tr w14:paraId="29A495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2543" w:type="dxa"/>
            <w:tcBorders>
              <w:top w:val="single" w:color="auto" w:sz="4" w:space="0"/>
              <w:bottom w:val="single" w:color="auto" w:sz="4" w:space="0"/>
            </w:tcBorders>
            <w:shd w:val="clear" w:color="auto" w:fill="auto"/>
            <w:vAlign w:val="center"/>
          </w:tcPr>
          <w:p w14:paraId="18EF48B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2"/>
                <w:szCs w:val="12"/>
                <w:vertAlign w:val="baseline"/>
                <w:lang w:val="en-US" w:eastAsia="zh-CN" w:bidi="ar-SA"/>
              </w:rPr>
            </w:pPr>
            <m:oMath>
              <m:r>
                <m:rPr>
                  <m:sty m:val="p"/>
                </m:rPr>
                <w:rPr>
                  <w:rFonts w:hint="default" w:ascii="DejaVu Math TeX Gyre" w:hAnsi="DejaVu Math TeX Gyre" w:cs="Times New Roman"/>
                  <w:color w:val="000000"/>
                  <w:kern w:val="2"/>
                  <w:sz w:val="12"/>
                  <w:szCs w:val="12"/>
                  <w:vertAlign w:val="baseline"/>
                  <w:lang w:val="en-US" w:eastAsia="zh-CN" w:bidi="ar-SA"/>
                </w:rPr>
                <m:t>20&lt;</m:t>
              </m:r>
              <m:r>
                <m:rPr/>
                <w:rPr>
                  <w:rFonts w:hint="default" w:ascii="DejaVu Math TeX Gyre" w:hAnsi="DejaVu Math TeX Gyre" w:cs="Times New Roman"/>
                  <w:color w:val="000000"/>
                  <w:kern w:val="2"/>
                  <w:sz w:val="12"/>
                  <w:szCs w:val="12"/>
                  <w:vertAlign w:val="baseline"/>
                  <w:lang w:val="en-US" w:eastAsia="zh-CN" w:bidi="ar-SA"/>
                </w:rPr>
                <m:t>z</m:t>
              </m:r>
              <m:r>
                <m:rPr>
                  <m:sty m:val="p"/>
                </m:rPr>
                <w:rPr>
                  <w:rFonts w:ascii="DejaVu Math TeX Gyre" w:hAnsi="DejaVu Math TeX Gyre" w:cs="Times New Roman"/>
                  <w:color w:val="000000"/>
                  <w:kern w:val="2"/>
                  <w:sz w:val="12"/>
                  <w:szCs w:val="12"/>
                  <w:vertAlign w:val="baseline"/>
                  <w:lang w:val="en-US" w:bidi="ar-SA"/>
                </w:rPr>
                <m:t>≤</m:t>
              </m:r>
              <m:r>
                <m:rPr>
                  <m:sty m:val="p"/>
                </m:rPr>
                <w:rPr>
                  <w:rFonts w:hint="default" w:ascii="DejaVu Math TeX Gyre" w:hAnsi="DejaVu Math TeX Gyre" w:cs="Times New Roman"/>
                  <w:color w:val="000000"/>
                  <w:kern w:val="2"/>
                  <w:sz w:val="12"/>
                  <w:szCs w:val="12"/>
                  <w:vertAlign w:val="baseline"/>
                  <w:lang w:val="en-US" w:eastAsia="zh-CN" w:bidi="ar-SA"/>
                </w:rPr>
                <m:t>25</m:t>
              </m:r>
            </m:oMath>
            <w:r>
              <w:rPr>
                <w:rFonts w:hint="eastAsia" w:hAnsi="DejaVu Math TeX Gyre" w:cs="Times New Roman"/>
                <w:b w:val="0"/>
                <w:i w:val="0"/>
                <w:color w:val="000000"/>
                <w:kern w:val="2"/>
                <w:sz w:val="12"/>
                <w:szCs w:val="12"/>
                <w:vertAlign w:val="baseline"/>
                <w:lang w:val="en-US" w:eastAsia="zh-CN" w:bidi="ar-SA"/>
              </w:rPr>
              <w:t xml:space="preserve"> </w:t>
            </w:r>
            <m:oMath>
              <m:r>
                <m:rPr>
                  <m:sty m:val="p"/>
                </m:rPr>
                <w:rPr>
                  <w:rFonts w:hint="default" w:ascii="DejaVu Math TeX Gyre" w:hAnsi="DejaVu Math TeX Gyre" w:cs="Times New Roman"/>
                  <w:color w:val="000000"/>
                  <w:kern w:val="2"/>
                  <w:sz w:val="12"/>
                  <w:szCs w:val="12"/>
                  <w:vertAlign w:val="baseline"/>
                  <w:lang w:val="en-US" w:eastAsia="zh-CN" w:bidi="ar-SA"/>
                </w:rPr>
                <m: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基底</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+20&lt;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i</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基底</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+25)</m:t>
              </m:r>
            </m:oMath>
          </w:p>
        </w:tc>
        <w:tc>
          <w:tcPr>
            <w:tcW w:w="780" w:type="dxa"/>
            <w:tcBorders>
              <w:top w:val="single" w:color="auto" w:sz="4" w:space="0"/>
              <w:left w:val="single" w:color="auto" w:sz="4" w:space="0"/>
              <w:bottom w:val="single" w:color="auto" w:sz="4" w:space="0"/>
            </w:tcBorders>
            <w:shd w:val="clear" w:color="auto" w:fill="BEBEBE" w:themeFill="background1" w:themeFillShade="BF"/>
            <w:vAlign w:val="center"/>
          </w:tcPr>
          <w:p w14:paraId="3FEE4E6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0.6</w:t>
            </w:r>
          </w:p>
        </w:tc>
        <w:tc>
          <w:tcPr>
            <w:tcW w:w="780" w:type="dxa"/>
            <w:tcBorders>
              <w:top w:val="single" w:color="auto" w:sz="4" w:space="0"/>
              <w:left w:val="single" w:color="auto" w:sz="4" w:space="0"/>
              <w:bottom w:val="single" w:color="auto" w:sz="4" w:space="0"/>
            </w:tcBorders>
            <w:shd w:val="clear" w:color="auto" w:fill="auto"/>
            <w:vAlign w:val="center"/>
          </w:tcPr>
          <w:p w14:paraId="1B79AF8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2A9CCA4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0.6</w:t>
            </w:r>
          </w:p>
        </w:tc>
        <w:tc>
          <w:tcPr>
            <w:tcW w:w="780" w:type="dxa"/>
            <w:tcBorders>
              <w:top w:val="single" w:color="auto" w:sz="4" w:space="0"/>
              <w:left w:val="single" w:color="auto" w:sz="4" w:space="0"/>
              <w:bottom w:val="single" w:color="auto" w:sz="4" w:space="0"/>
            </w:tcBorders>
            <w:shd w:val="clear" w:color="auto" w:fill="auto"/>
            <w:vAlign w:val="center"/>
          </w:tcPr>
          <w:p w14:paraId="63387A4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1</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5B155DA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0.6</w:t>
            </w:r>
          </w:p>
        </w:tc>
        <w:tc>
          <w:tcPr>
            <w:tcW w:w="780" w:type="dxa"/>
            <w:tcBorders>
              <w:top w:val="single" w:color="auto" w:sz="4" w:space="0"/>
              <w:left w:val="single" w:color="auto" w:sz="4" w:space="0"/>
              <w:bottom w:val="single" w:color="auto" w:sz="4" w:space="0"/>
            </w:tcBorders>
            <w:shd w:val="clear" w:color="auto" w:fill="auto"/>
            <w:vAlign w:val="center"/>
          </w:tcPr>
          <w:p w14:paraId="5810A95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0.9</w:t>
            </w:r>
          </w:p>
        </w:tc>
        <w:tc>
          <w:tcPr>
            <w:tcW w:w="780" w:type="dxa"/>
            <w:gridSpan w:val="2"/>
            <w:tcBorders>
              <w:top w:val="single" w:color="auto" w:sz="4" w:space="0"/>
              <w:left w:val="single" w:color="auto" w:sz="4" w:space="0"/>
              <w:bottom w:val="single" w:color="auto" w:sz="4" w:space="0"/>
            </w:tcBorders>
            <w:shd w:val="clear" w:color="auto" w:fill="BEBEBE" w:themeFill="background1" w:themeFillShade="BF"/>
            <w:vAlign w:val="center"/>
          </w:tcPr>
          <w:p w14:paraId="1FCB7DC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0.6</w:t>
            </w:r>
          </w:p>
        </w:tc>
        <w:tc>
          <w:tcPr>
            <w:tcW w:w="784" w:type="dxa"/>
            <w:tcBorders>
              <w:top w:val="single" w:color="auto" w:sz="4" w:space="0"/>
              <w:left w:val="single" w:color="auto" w:sz="4" w:space="0"/>
              <w:bottom w:val="single" w:color="auto" w:sz="4" w:space="0"/>
            </w:tcBorders>
            <w:shd w:val="clear" w:color="auto" w:fill="auto"/>
            <w:vAlign w:val="center"/>
          </w:tcPr>
          <w:p w14:paraId="3697B0C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0.5</w:t>
            </w:r>
          </w:p>
        </w:tc>
      </w:tr>
      <w:tr w14:paraId="4F9D2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2543" w:type="dxa"/>
            <w:tcBorders>
              <w:top w:val="single" w:color="auto" w:sz="4" w:space="0"/>
              <w:bottom w:val="single" w:color="auto" w:sz="12" w:space="0"/>
            </w:tcBorders>
            <w:shd w:val="clear" w:color="auto" w:fill="auto"/>
            <w:vAlign w:val="center"/>
          </w:tcPr>
          <w:p w14:paraId="48E6A15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2"/>
                <w:szCs w:val="12"/>
                <w:vertAlign w:val="baseline"/>
                <w:lang w:val="en-US" w:eastAsia="zh-CN" w:bidi="ar-SA"/>
              </w:rPr>
            </w:pPr>
            <m:oMath>
              <m:r>
                <m:rPr/>
                <w:rPr>
                  <w:rFonts w:hint="default" w:ascii="DejaVu Math TeX Gyre" w:hAnsi="DejaVu Math TeX Gyre" w:cs="Times New Roman"/>
                  <w:color w:val="000000"/>
                  <w:kern w:val="2"/>
                  <w:sz w:val="12"/>
                  <w:szCs w:val="12"/>
                  <w:vertAlign w:val="baseline"/>
                  <w:lang w:val="en-US" w:eastAsia="zh-CN" w:bidi="ar-SA"/>
                </w:rPr>
                <m:t>z&gt;25</m:t>
              </m:r>
            </m:oMath>
            <w:r>
              <w:rPr>
                <w:rFonts w:hint="eastAsia" w:hAnsi="DejaVu Math TeX Gyre" w:cs="Times New Roman"/>
                <w:i w:val="0"/>
                <w:color w:val="000000"/>
                <w:kern w:val="2"/>
                <w:sz w:val="12"/>
                <w:szCs w:val="12"/>
                <w:vertAlign w:val="baseline"/>
                <w:lang w:val="en-US" w:eastAsia="zh-CN" w:bidi="ar-SA"/>
              </w:rPr>
              <w:t xml:space="preserve"> </w:t>
            </w:r>
            <m:oMath>
              <m:r>
                <m:rPr>
                  <m:sty m:val="p"/>
                </m:rPr>
                <w:rPr>
                  <w:rFonts w:hint="default" w:ascii="DejaVu Math TeX Gyre" w:hAnsi="DejaVu Math TeX Gyre" w:cs="Times New Roman"/>
                  <w:color w:val="000000"/>
                  <w:kern w:val="2"/>
                  <w:sz w:val="12"/>
                  <w:szCs w:val="12"/>
                  <w:vertAlign w:val="baseline"/>
                  <w:lang w:val="en-US" w:eastAsia="zh-CN" w:bidi="ar-SA"/>
                </w:rPr>
                <m: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h</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i</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&gt;</m:t>
              </m:r>
              <m:sSub>
                <m:sSubPr>
                  <m:ctrlPr>
                    <w:rPr>
                      <w:rFonts w:hint="default" w:ascii="DejaVu Math TeX Gyre" w:hAnsi="DejaVu Math TeX Gyre" w:cs="Times New Roman"/>
                      <w:b w:val="0"/>
                      <w:bCs/>
                      <w:i w:val="0"/>
                      <w:color w:val="000000"/>
                      <w:kern w:val="2"/>
                      <w:sz w:val="12"/>
                      <w:szCs w:val="12"/>
                      <w:vertAlign w:val="baseline"/>
                      <w:lang w:val="en-US" w:eastAsia="zh-CN" w:bidi="ar-SA"/>
                    </w:rPr>
                  </m:ctrlPr>
                </m:sSubPr>
                <m:e>
                  <m:r>
                    <m:rPr>
                      <m:sty m:val="p"/>
                    </m:rPr>
                    <w:rPr>
                      <w:rFonts w:hint="default" w:ascii="DejaVu Math TeX Gyre" w:hAnsi="DejaVu Math TeX Gyre" w:cs="Times New Roman"/>
                      <w:color w:val="000000"/>
                      <w:kern w:val="2"/>
                      <w:sz w:val="12"/>
                      <w:szCs w:val="12"/>
                      <w:vertAlign w:val="baseline"/>
                      <w:lang w:val="en-US" w:eastAsia="zh-CN" w:bidi="ar-SA"/>
                    </w:rPr>
                    <m:t>ℎ</m:t>
                  </m:r>
                  <m:ctrlPr>
                    <w:rPr>
                      <w:rFonts w:hint="default" w:ascii="DejaVu Math TeX Gyre" w:hAnsi="DejaVu Math TeX Gyre" w:cs="Times New Roman"/>
                      <w:b w:val="0"/>
                      <w:bCs/>
                      <w:i w:val="0"/>
                      <w:color w:val="000000"/>
                      <w:kern w:val="2"/>
                      <w:sz w:val="12"/>
                      <w:szCs w:val="12"/>
                      <w:vertAlign w:val="baseline"/>
                      <w:lang w:val="en-US" w:eastAsia="zh-CN" w:bidi="ar-SA"/>
                    </w:rPr>
                  </m:ctrlPr>
                </m:e>
                <m:sub>
                  <m:r>
                    <m:rPr>
                      <m:sty m:val="p"/>
                    </m:rPr>
                    <w:rPr>
                      <w:rFonts w:hint="default" w:ascii="DejaVu Math TeX Gyre" w:hAnsi="DejaVu Math TeX Gyre" w:cs="Times New Roman"/>
                      <w:color w:val="000000"/>
                      <w:kern w:val="2"/>
                      <w:sz w:val="12"/>
                      <w:szCs w:val="12"/>
                      <w:vertAlign w:val="baseline"/>
                      <w:lang w:val="en-US" w:eastAsia="zh-CN" w:bidi="ar-SA"/>
                    </w:rPr>
                    <m:t>基底</m:t>
                  </m:r>
                  <m:ctrlPr>
                    <w:rPr>
                      <w:rFonts w:hint="default" w:ascii="DejaVu Math TeX Gyre" w:hAnsi="DejaVu Math TeX Gyre" w:cs="Times New Roman"/>
                      <w:b w:val="0"/>
                      <w:bCs/>
                      <w:i w:val="0"/>
                      <w:color w:val="000000"/>
                      <w:kern w:val="2"/>
                      <w:sz w:val="12"/>
                      <w:szCs w:val="12"/>
                      <w:vertAlign w:val="baseline"/>
                      <w:lang w:val="en-US" w:eastAsia="zh-CN" w:bidi="ar-SA"/>
                    </w:rPr>
                  </m:ctrlPr>
                </m:sub>
              </m:sSub>
              <m:r>
                <m:rPr>
                  <m:sty m:val="p"/>
                </m:rPr>
                <w:rPr>
                  <w:rFonts w:hint="default" w:ascii="DejaVu Math TeX Gyre" w:hAnsi="DejaVu Math TeX Gyre" w:cs="Times New Roman"/>
                  <w:color w:val="000000"/>
                  <w:kern w:val="2"/>
                  <w:sz w:val="12"/>
                  <w:szCs w:val="12"/>
                  <w:vertAlign w:val="baseline"/>
                  <w:lang w:val="en-US" w:eastAsia="zh-CN" w:bidi="ar-SA"/>
                </w:rPr>
                <m:t>+25)</m:t>
              </m:r>
            </m:oMath>
          </w:p>
        </w:tc>
        <w:tc>
          <w:tcPr>
            <w:tcW w:w="780" w:type="dxa"/>
            <w:tcBorders>
              <w:top w:val="single" w:color="auto" w:sz="4" w:space="0"/>
              <w:left w:val="single" w:color="auto" w:sz="4" w:space="0"/>
              <w:bottom w:val="single" w:color="auto" w:sz="12" w:space="0"/>
            </w:tcBorders>
            <w:shd w:val="clear" w:color="auto" w:fill="BEBEBE" w:themeFill="background1" w:themeFillShade="BF"/>
            <w:vAlign w:val="center"/>
          </w:tcPr>
          <w:p w14:paraId="44569AB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0.5</w:t>
            </w:r>
          </w:p>
        </w:tc>
        <w:tc>
          <w:tcPr>
            <w:tcW w:w="780" w:type="dxa"/>
            <w:tcBorders>
              <w:top w:val="single" w:color="auto" w:sz="4" w:space="0"/>
              <w:left w:val="single" w:color="auto" w:sz="4" w:space="0"/>
              <w:bottom w:val="single" w:color="auto" w:sz="12" w:space="0"/>
            </w:tcBorders>
            <w:shd w:val="clear" w:color="auto" w:fill="auto"/>
            <w:vAlign w:val="center"/>
          </w:tcPr>
          <w:p w14:paraId="6B37863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1</w:t>
            </w:r>
          </w:p>
        </w:tc>
        <w:tc>
          <w:tcPr>
            <w:tcW w:w="780" w:type="dxa"/>
            <w:gridSpan w:val="2"/>
            <w:tcBorders>
              <w:top w:val="single" w:color="auto" w:sz="4" w:space="0"/>
              <w:left w:val="single" w:color="auto" w:sz="4" w:space="0"/>
              <w:bottom w:val="single" w:color="auto" w:sz="12" w:space="0"/>
            </w:tcBorders>
            <w:shd w:val="clear" w:color="auto" w:fill="BEBEBE" w:themeFill="background1" w:themeFillShade="BF"/>
            <w:vAlign w:val="center"/>
          </w:tcPr>
          <w:p w14:paraId="45CF8F8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0.5</w:t>
            </w:r>
          </w:p>
        </w:tc>
        <w:tc>
          <w:tcPr>
            <w:tcW w:w="780" w:type="dxa"/>
            <w:tcBorders>
              <w:top w:val="single" w:color="auto" w:sz="4" w:space="0"/>
              <w:left w:val="single" w:color="auto" w:sz="4" w:space="0"/>
              <w:bottom w:val="single" w:color="auto" w:sz="12" w:space="0"/>
            </w:tcBorders>
            <w:shd w:val="clear" w:color="auto" w:fill="auto"/>
            <w:vAlign w:val="center"/>
          </w:tcPr>
          <w:p w14:paraId="0FB7751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sz w:val="15"/>
                <w:szCs w:val="15"/>
                <w:vertAlign w:val="baseline"/>
                <w:lang w:val="en-US" w:eastAsia="zh-CN"/>
              </w:rPr>
            </w:pPr>
            <w:r>
              <w:rPr>
                <w:rFonts w:hint="eastAsia" w:ascii="Times New Roman" w:hAnsi="Times New Roman" w:cs="Times New Roman"/>
                <w:bCs/>
                <w:color w:val="000000"/>
                <w:sz w:val="15"/>
                <w:szCs w:val="15"/>
                <w:vertAlign w:val="baseline"/>
                <w:lang w:val="en-US" w:eastAsia="zh-CN"/>
              </w:rPr>
              <w:t>1</w:t>
            </w:r>
          </w:p>
        </w:tc>
        <w:tc>
          <w:tcPr>
            <w:tcW w:w="780" w:type="dxa"/>
            <w:gridSpan w:val="2"/>
            <w:tcBorders>
              <w:top w:val="single" w:color="auto" w:sz="4" w:space="0"/>
              <w:left w:val="single" w:color="auto" w:sz="4" w:space="0"/>
              <w:bottom w:val="single" w:color="auto" w:sz="12" w:space="0"/>
            </w:tcBorders>
            <w:shd w:val="clear" w:color="auto" w:fill="BEBEBE" w:themeFill="background1" w:themeFillShade="BF"/>
            <w:vAlign w:val="center"/>
          </w:tcPr>
          <w:p w14:paraId="48A194F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0.5</w:t>
            </w:r>
          </w:p>
        </w:tc>
        <w:tc>
          <w:tcPr>
            <w:tcW w:w="780" w:type="dxa"/>
            <w:tcBorders>
              <w:top w:val="single" w:color="auto" w:sz="4" w:space="0"/>
              <w:left w:val="single" w:color="auto" w:sz="4" w:space="0"/>
              <w:bottom w:val="single" w:color="auto" w:sz="12" w:space="0"/>
            </w:tcBorders>
            <w:shd w:val="clear" w:color="auto" w:fill="auto"/>
            <w:vAlign w:val="center"/>
          </w:tcPr>
          <w:p w14:paraId="4B69F9B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0.9</w:t>
            </w:r>
          </w:p>
        </w:tc>
        <w:tc>
          <w:tcPr>
            <w:tcW w:w="780" w:type="dxa"/>
            <w:gridSpan w:val="2"/>
            <w:tcBorders>
              <w:top w:val="single" w:color="auto" w:sz="4" w:space="0"/>
              <w:left w:val="single" w:color="auto" w:sz="4" w:space="0"/>
              <w:bottom w:val="single" w:color="auto" w:sz="12" w:space="0"/>
            </w:tcBorders>
            <w:shd w:val="clear" w:color="auto" w:fill="BEBEBE" w:themeFill="background1" w:themeFillShade="BF"/>
            <w:vAlign w:val="center"/>
          </w:tcPr>
          <w:p w14:paraId="301BDD9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kern w:val="2"/>
                <w:sz w:val="15"/>
                <w:szCs w:val="15"/>
                <w:vertAlign w:val="baseline"/>
                <w:lang w:val="en-US" w:eastAsia="zh-CN" w:bidi="ar-SA"/>
              </w:rPr>
              <w:t>0.5</w:t>
            </w:r>
          </w:p>
        </w:tc>
        <w:tc>
          <w:tcPr>
            <w:tcW w:w="784" w:type="dxa"/>
            <w:tcBorders>
              <w:top w:val="single" w:color="auto" w:sz="4" w:space="0"/>
              <w:left w:val="single" w:color="auto" w:sz="4" w:space="0"/>
              <w:bottom w:val="single" w:color="auto" w:sz="12" w:space="0"/>
            </w:tcBorders>
            <w:shd w:val="clear" w:color="auto" w:fill="auto"/>
            <w:vAlign w:val="center"/>
          </w:tcPr>
          <w:p w14:paraId="50EC1F6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5"/>
                <w:szCs w:val="15"/>
                <w:vertAlign w:val="baseline"/>
                <w:lang w:val="en-US" w:eastAsia="zh-CN" w:bidi="ar-SA"/>
              </w:rPr>
            </w:pPr>
            <w:r>
              <w:rPr>
                <w:rFonts w:hint="eastAsia" w:ascii="Times New Roman" w:hAnsi="Times New Roman" w:cs="Times New Roman"/>
                <w:bCs/>
                <w:color w:val="000000"/>
                <w:sz w:val="15"/>
                <w:szCs w:val="15"/>
                <w:vertAlign w:val="baseline"/>
                <w:lang w:val="en-US" w:eastAsia="zh-CN"/>
              </w:rPr>
              <w:t>0.5</w:t>
            </w:r>
          </w:p>
        </w:tc>
      </w:tr>
    </w:tbl>
    <w:p w14:paraId="03263A26">
      <w:pPr>
        <w:spacing w:line="240" w:lineRule="auto"/>
        <w:rPr>
          <w:rFonts w:hint="default"/>
          <w:sz w:val="16"/>
          <w:szCs w:val="16"/>
          <w:lang w:val="en-US" w:eastAsia="zh-CN"/>
        </w:rPr>
      </w:pPr>
      <w:r>
        <w:rPr>
          <w:rFonts w:hint="default"/>
          <w:sz w:val="16"/>
          <w:szCs w:val="16"/>
          <w:lang w:val="en-US" w:eastAsia="zh-CN"/>
        </w:rPr>
        <w:br w:type="page"/>
      </w:r>
    </w:p>
    <w:p w14:paraId="54F6AA3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heme="minorEastAsia" w:hAnsiTheme="minorEastAsia" w:eastAsiaTheme="minorEastAsia" w:cstheme="minorEastAsia"/>
          <w:b/>
          <w:bCs/>
          <w:sz w:val="16"/>
          <w:szCs w:val="16"/>
          <w:lang w:val="en-US" w:eastAsia="zh-CN"/>
        </w:rPr>
      </w:pPr>
      <w:r>
        <w:rPr>
          <w:rFonts w:hint="eastAsia" w:ascii="黑体" w:hAnsi="黑体" w:eastAsia="黑体" w:cs="黑体"/>
          <w:b/>
          <w:bCs/>
          <w:sz w:val="16"/>
          <w:szCs w:val="16"/>
          <w:lang w:val="en-US" w:eastAsia="zh-CN"/>
        </w:rPr>
        <w:t>软土按有机质含量分类</w:t>
      </w:r>
    </w:p>
    <w:tbl>
      <w:tblPr>
        <w:tblStyle w:val="7"/>
        <w:tblW w:w="595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28" w:type="dxa"/>
          <w:left w:w="57" w:type="dxa"/>
          <w:bottom w:w="28" w:type="dxa"/>
          <w:right w:w="57" w:type="dxa"/>
        </w:tblCellMar>
      </w:tblPr>
      <w:tblGrid>
        <w:gridCol w:w="1884"/>
        <w:gridCol w:w="1885"/>
        <w:gridCol w:w="1092"/>
        <w:gridCol w:w="1092"/>
      </w:tblGrid>
      <w:tr w14:paraId="4D6218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884" w:type="dxa"/>
            <w:tcBorders>
              <w:top w:val="single" w:color="auto" w:sz="12" w:space="0"/>
              <w:bottom w:val="single" w:color="auto" w:sz="4" w:space="0"/>
              <w:right w:val="single" w:color="auto" w:sz="4" w:space="0"/>
            </w:tcBorders>
            <w:shd w:val="clear" w:color="auto" w:fill="auto"/>
            <w:tcMar>
              <w:top w:w="28" w:type="dxa"/>
              <w:left w:w="0" w:type="dxa"/>
              <w:bottom w:w="28" w:type="dxa"/>
              <w:right w:w="0" w:type="dxa"/>
            </w:tcMar>
            <w:vAlign w:val="center"/>
          </w:tcPr>
          <w:p w14:paraId="7F349D8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有机质含量</w:t>
            </w:r>
          </w:p>
        </w:tc>
        <w:tc>
          <w:tcPr>
            <w:tcW w:w="1885" w:type="dxa"/>
            <w:tcBorders>
              <w:top w:val="single" w:color="auto" w:sz="12" w:space="0"/>
              <w:left w:val="single" w:color="auto" w:sz="4" w:space="0"/>
              <w:bottom w:val="single" w:color="auto" w:sz="4" w:space="0"/>
              <w:right w:val="single" w:color="auto" w:sz="4" w:space="0"/>
            </w:tcBorders>
            <w:shd w:val="clear" w:color="auto" w:fill="auto"/>
            <w:tcMar>
              <w:top w:w="28" w:type="dxa"/>
              <w:left w:w="0" w:type="dxa"/>
              <w:bottom w:w="28" w:type="dxa"/>
              <w:right w:w="0" w:type="dxa"/>
            </w:tcMar>
            <w:vAlign w:val="center"/>
          </w:tcPr>
          <w:p w14:paraId="4C09975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详细特征</w:t>
            </w:r>
          </w:p>
        </w:tc>
        <w:tc>
          <w:tcPr>
            <w:tcW w:w="2184" w:type="dxa"/>
            <w:gridSpan w:val="2"/>
            <w:tcBorders>
              <w:top w:val="single" w:color="auto" w:sz="12" w:space="0"/>
              <w:left w:val="single" w:color="auto" w:sz="4" w:space="0"/>
              <w:bottom w:val="single" w:color="auto" w:sz="4" w:space="0"/>
            </w:tcBorders>
            <w:shd w:val="clear" w:color="auto" w:fill="auto"/>
            <w:tcMar>
              <w:top w:w="28" w:type="dxa"/>
              <w:left w:w="0" w:type="dxa"/>
              <w:bottom w:w="28" w:type="dxa"/>
              <w:right w:w="0" w:type="dxa"/>
            </w:tcMar>
            <w:vAlign w:val="center"/>
          </w:tcPr>
          <w:p w14:paraId="517A0E3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分类名称</w:t>
            </w:r>
          </w:p>
        </w:tc>
      </w:tr>
      <w:tr w14:paraId="5FFFD3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3769" w:type="dxa"/>
            <w:gridSpan w:val="2"/>
            <w:tcBorders>
              <w:top w:val="single" w:color="auto" w:sz="4" w:space="0"/>
              <w:bottom w:val="single" w:color="auto" w:sz="4" w:space="0"/>
              <w:right w:val="single" w:color="auto" w:sz="4" w:space="0"/>
            </w:tcBorders>
            <w:shd w:val="clear" w:color="auto" w:fill="auto"/>
            <w:tcMar>
              <w:top w:w="28" w:type="dxa"/>
              <w:left w:w="0" w:type="dxa"/>
              <w:bottom w:w="28" w:type="dxa"/>
              <w:right w:w="0" w:type="dxa"/>
            </w:tcMar>
            <w:vAlign w:val="center"/>
          </w:tcPr>
          <w:p w14:paraId="29A6EDA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m:oMathPara>
              <m:oMath>
                <m:sSub>
                  <m:sSubPr>
                    <m:ctrlPr>
                      <w:rPr>
                        <w:rFonts w:ascii="DejaVu Math TeX Gyre" w:hAnsi="DejaVu Math TeX Gyre" w:cs="Times New Roman"/>
                        <w:b/>
                        <w:bCs/>
                        <w:i/>
                        <w:color w:val="000000"/>
                        <w:kern w:val="2"/>
                        <w:sz w:val="16"/>
                        <w:szCs w:val="16"/>
                        <w:vertAlign w:val="baseline"/>
                        <w:lang w:val="en-US" w:bidi="ar-SA"/>
                      </w:rPr>
                    </m:ctrlPr>
                  </m:sSubPr>
                  <m:e>
                    <m:r>
                      <m:rPr>
                        <m:sty m:val="bi"/>
                      </m:rPr>
                      <w:rPr>
                        <w:rFonts w:hint="default" w:ascii="DejaVu Math TeX Gyre" w:hAnsi="DejaVu Math TeX Gyre" w:cs="Times New Roman"/>
                        <w:color w:val="000000"/>
                        <w:kern w:val="2"/>
                        <w:sz w:val="16"/>
                        <w:szCs w:val="16"/>
                        <w:vertAlign w:val="baseline"/>
                        <w:lang w:val="en-US" w:eastAsia="zh-CN" w:bidi="ar-SA"/>
                      </w:rPr>
                      <m:t>W</m:t>
                    </m:r>
                    <m:ctrlPr>
                      <w:rPr>
                        <w:rFonts w:ascii="DejaVu Math TeX Gyre" w:hAnsi="DejaVu Math TeX Gyre" w:cs="Times New Roman"/>
                        <w:b/>
                        <w:bCs/>
                        <w:i/>
                        <w:color w:val="000000"/>
                        <w:kern w:val="2"/>
                        <w:sz w:val="16"/>
                        <w:szCs w:val="16"/>
                        <w:vertAlign w:val="baseline"/>
                        <w:lang w:val="en-US" w:bidi="ar-SA"/>
                      </w:rPr>
                    </m:ctrlPr>
                  </m:e>
                  <m:sub>
                    <m:r>
                      <m:rPr>
                        <m:sty m:val="b"/>
                      </m:rPr>
                      <w:rPr>
                        <w:rFonts w:hint="default" w:ascii="DejaVu Math TeX Gyre" w:hAnsi="DejaVu Math TeX Gyre" w:cs="Times New Roman"/>
                        <w:color w:val="000000"/>
                        <w:kern w:val="2"/>
                        <w:sz w:val="16"/>
                        <w:szCs w:val="16"/>
                        <w:vertAlign w:val="baseline"/>
                        <w:lang w:val="en-US" w:eastAsia="zh-CN" w:bidi="ar-SA"/>
                      </w:rPr>
                      <m:t>u</m:t>
                    </m:r>
                    <m:ctrlPr>
                      <w:rPr>
                        <w:rFonts w:ascii="DejaVu Math TeX Gyre" w:hAnsi="DejaVu Math TeX Gyre" w:cs="Times New Roman"/>
                        <w:b/>
                        <w:bCs/>
                        <w:i/>
                        <w:color w:val="000000"/>
                        <w:kern w:val="2"/>
                        <w:sz w:val="16"/>
                        <w:szCs w:val="16"/>
                        <w:vertAlign w:val="baseline"/>
                        <w:lang w:val="en-US" w:bidi="ar-SA"/>
                      </w:rPr>
                    </m:ctrlPr>
                  </m:sub>
                </m:sSub>
                <m:r>
                  <m:rPr>
                    <m:sty m:val="bi"/>
                  </m:rPr>
                  <w:rPr>
                    <w:rFonts w:hint="default" w:ascii="DejaVu Math TeX Gyre" w:hAnsi="DejaVu Math TeX Gyre" w:cs="Times New Roman"/>
                    <w:color w:val="000000"/>
                    <w:kern w:val="2"/>
                    <w:sz w:val="16"/>
                    <w:szCs w:val="16"/>
                    <w:vertAlign w:val="baseline"/>
                    <w:lang w:val="en-US" w:eastAsia="zh-CN" w:bidi="ar-SA"/>
                  </w:rPr>
                  <m:t>&lt;5%</m:t>
                </m:r>
              </m:oMath>
            </m:oMathPara>
          </w:p>
        </w:tc>
        <w:tc>
          <w:tcPr>
            <w:tcW w:w="2184" w:type="dxa"/>
            <w:gridSpan w:val="2"/>
            <w:tcBorders>
              <w:top w:val="single" w:color="auto" w:sz="4" w:space="0"/>
              <w:left w:val="single" w:color="auto" w:sz="4" w:space="0"/>
              <w:bottom w:val="single" w:color="auto" w:sz="4" w:space="0"/>
            </w:tcBorders>
            <w:shd w:val="clear" w:color="auto" w:fill="auto"/>
            <w:tcMar>
              <w:top w:w="28" w:type="dxa"/>
              <w:left w:w="0" w:type="dxa"/>
              <w:bottom w:w="28" w:type="dxa"/>
              <w:right w:w="0" w:type="dxa"/>
            </w:tcMar>
            <w:vAlign w:val="center"/>
          </w:tcPr>
          <w:p w14:paraId="6DB9D17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无机土</w:t>
            </w:r>
          </w:p>
        </w:tc>
      </w:tr>
      <w:tr w14:paraId="31602F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884" w:type="dxa"/>
            <w:vMerge w:val="restart"/>
            <w:tcBorders>
              <w:top w:val="single" w:color="auto" w:sz="4" w:space="0"/>
              <w:right w:val="single" w:color="auto" w:sz="4" w:space="0"/>
            </w:tcBorders>
            <w:shd w:val="clear" w:color="auto" w:fill="auto"/>
            <w:tcMar>
              <w:top w:w="28" w:type="dxa"/>
              <w:left w:w="0" w:type="dxa"/>
              <w:bottom w:w="28" w:type="dxa"/>
              <w:right w:w="0" w:type="dxa"/>
            </w:tcMar>
            <w:vAlign w:val="center"/>
          </w:tcPr>
          <w:p w14:paraId="14D8723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m:oMathPara>
              <m:oMath>
                <m:r>
                  <m:rPr>
                    <m:sty m:val="b"/>
                  </m:rPr>
                  <w:rPr>
                    <w:rFonts w:hint="default" w:ascii="DejaVu Math TeX Gyre" w:hAnsi="DejaVu Math TeX Gyre" w:cs="Times New Roman"/>
                    <w:color w:val="000000"/>
                    <w:kern w:val="2"/>
                    <w:sz w:val="16"/>
                    <w:szCs w:val="16"/>
                    <w:vertAlign w:val="baseline"/>
                    <w:lang w:val="en-US" w:eastAsia="zh-CN" w:bidi="ar-SA"/>
                  </w:rPr>
                  <m:t>5%</m:t>
                </m:r>
                <m:r>
                  <m:rPr>
                    <m:sty m:val="b"/>
                  </m:rPr>
                  <w:rPr>
                    <w:rFonts w:ascii="DejaVu Math TeX Gyre" w:hAnsi="DejaVu Math TeX Gyre" w:cs="Times New Roman"/>
                    <w:color w:val="000000"/>
                    <w:kern w:val="2"/>
                    <w:sz w:val="16"/>
                    <w:szCs w:val="16"/>
                    <w:vertAlign w:val="baseline"/>
                    <w:lang w:val="en-US" w:bidi="ar-SA"/>
                  </w:rPr>
                  <m:t>≤</m:t>
                </m:r>
                <m:sSub>
                  <m:sSubPr>
                    <m:ctrlPr>
                      <w:rPr>
                        <w:rFonts w:ascii="DejaVu Math TeX Gyre" w:hAnsi="DejaVu Math TeX Gyre" w:cs="Times New Roman"/>
                        <w:b/>
                        <w:bCs/>
                        <w:i/>
                        <w:color w:val="000000"/>
                        <w:kern w:val="2"/>
                        <w:sz w:val="16"/>
                        <w:szCs w:val="16"/>
                        <w:vertAlign w:val="baseline"/>
                        <w:lang w:val="en-US" w:bidi="ar-SA"/>
                      </w:rPr>
                    </m:ctrlPr>
                  </m:sSubPr>
                  <m:e>
                    <m:r>
                      <m:rPr>
                        <m:sty m:val="bi"/>
                      </m:rPr>
                      <w:rPr>
                        <w:rFonts w:hint="default" w:ascii="DejaVu Math TeX Gyre" w:hAnsi="DejaVu Math TeX Gyre" w:cs="Times New Roman"/>
                        <w:color w:val="000000"/>
                        <w:kern w:val="2"/>
                        <w:sz w:val="16"/>
                        <w:szCs w:val="16"/>
                        <w:vertAlign w:val="baseline"/>
                        <w:lang w:val="en-US" w:eastAsia="zh-CN" w:bidi="ar-SA"/>
                      </w:rPr>
                      <m:t>W</m:t>
                    </m:r>
                    <m:ctrlPr>
                      <w:rPr>
                        <w:rFonts w:ascii="DejaVu Math TeX Gyre" w:hAnsi="DejaVu Math TeX Gyre" w:cs="Times New Roman"/>
                        <w:b/>
                        <w:bCs/>
                        <w:i/>
                        <w:color w:val="000000"/>
                        <w:kern w:val="2"/>
                        <w:sz w:val="16"/>
                        <w:szCs w:val="16"/>
                        <w:vertAlign w:val="baseline"/>
                        <w:lang w:val="en-US" w:bidi="ar-SA"/>
                      </w:rPr>
                    </m:ctrlPr>
                  </m:e>
                  <m:sub>
                    <m:r>
                      <m:rPr>
                        <m:sty m:val="b"/>
                      </m:rPr>
                      <w:rPr>
                        <w:rFonts w:hint="default" w:ascii="DejaVu Math TeX Gyre" w:hAnsi="DejaVu Math TeX Gyre" w:cs="Times New Roman"/>
                        <w:color w:val="000000"/>
                        <w:kern w:val="2"/>
                        <w:sz w:val="16"/>
                        <w:szCs w:val="16"/>
                        <w:vertAlign w:val="baseline"/>
                        <w:lang w:val="en-US" w:eastAsia="zh-CN" w:bidi="ar-SA"/>
                      </w:rPr>
                      <m:t>u</m:t>
                    </m:r>
                    <m:ctrlPr>
                      <w:rPr>
                        <w:rFonts w:ascii="DejaVu Math TeX Gyre" w:hAnsi="DejaVu Math TeX Gyre" w:cs="Times New Roman"/>
                        <w:b/>
                        <w:bCs/>
                        <w:i/>
                        <w:color w:val="000000"/>
                        <w:kern w:val="2"/>
                        <w:sz w:val="16"/>
                        <w:szCs w:val="16"/>
                        <w:vertAlign w:val="baseline"/>
                        <w:lang w:val="en-US" w:bidi="ar-SA"/>
                      </w:rPr>
                    </m:ctrlPr>
                  </m:sub>
                </m:sSub>
                <m:r>
                  <m:rPr>
                    <m:sty m:val="b"/>
                  </m:rPr>
                  <w:rPr>
                    <w:rFonts w:ascii="DejaVu Math TeX Gyre" w:hAnsi="DejaVu Math TeX Gyre" w:cs="Times New Roman"/>
                    <w:color w:val="000000"/>
                    <w:kern w:val="2"/>
                    <w:sz w:val="16"/>
                    <w:szCs w:val="16"/>
                    <w:vertAlign w:val="baseline"/>
                    <w:lang w:val="en-US" w:bidi="ar-SA"/>
                  </w:rPr>
                  <m:t>≤</m:t>
                </m:r>
                <m:r>
                  <m:rPr>
                    <m:sty m:val="b"/>
                  </m:rPr>
                  <w:rPr>
                    <w:rFonts w:hint="default" w:ascii="DejaVu Math TeX Gyre" w:hAnsi="DejaVu Math TeX Gyre" w:cs="Times New Roman"/>
                    <w:color w:val="000000"/>
                    <w:kern w:val="2"/>
                    <w:sz w:val="16"/>
                    <w:szCs w:val="16"/>
                    <w:vertAlign w:val="baseline"/>
                    <w:lang w:val="en-US" w:eastAsia="zh-CN" w:bidi="ar-SA"/>
                  </w:rPr>
                  <m:t>10</m:t>
                </m:r>
                <m:r>
                  <m:rPr>
                    <m:sty m:val="bi"/>
                  </m:rPr>
                  <w:rPr>
                    <w:rFonts w:hint="default" w:ascii="DejaVu Math TeX Gyre" w:hAnsi="DejaVu Math TeX Gyre" w:cs="Times New Roman"/>
                    <w:color w:val="000000"/>
                    <w:kern w:val="2"/>
                    <w:sz w:val="16"/>
                    <w:szCs w:val="16"/>
                    <w:vertAlign w:val="baseline"/>
                    <w:lang w:val="en-US" w:eastAsia="zh-CN" w:bidi="ar-SA"/>
                  </w:rPr>
                  <m:t>%</m:t>
                </m:r>
              </m:oMath>
            </m:oMathPara>
          </w:p>
        </w:tc>
        <w:tc>
          <w:tcPr>
            <w:tcW w:w="1885" w:type="dxa"/>
            <w:tcBorders>
              <w:top w:val="single" w:color="auto" w:sz="4" w:space="0"/>
              <w:left w:val="single" w:color="auto" w:sz="4" w:space="0"/>
              <w:bottom w:val="single" w:color="auto" w:sz="4" w:space="0"/>
              <w:right w:val="single" w:color="auto" w:sz="4" w:space="0"/>
            </w:tcBorders>
            <w:shd w:val="clear" w:color="auto" w:fill="auto"/>
            <w:tcMar>
              <w:top w:w="28" w:type="dxa"/>
              <w:left w:w="0" w:type="dxa"/>
              <w:bottom w:w="28" w:type="dxa"/>
              <w:right w:w="0" w:type="dxa"/>
            </w:tcMar>
            <w:vAlign w:val="center"/>
          </w:tcPr>
          <w:p w14:paraId="136569A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m:oMath>
              <m:r>
                <m:rPr>
                  <m:sty m:val="bi"/>
                </m:rPr>
                <w:rPr>
                  <w:rFonts w:hint="default" w:ascii="DejaVu Math TeX Gyre" w:hAnsi="DejaVu Math TeX Gyre" w:cs="Times New Roman"/>
                  <w:color w:val="000000"/>
                  <w:kern w:val="2"/>
                  <w:sz w:val="16"/>
                  <w:szCs w:val="16"/>
                  <w:vertAlign w:val="baseline"/>
                  <w:lang w:val="en-US" w:bidi="ar-SA"/>
                </w:rPr>
                <m:t>ω</m:t>
              </m:r>
              <m:r>
                <m:rPr>
                  <m:sty m:val="b"/>
                </m:rPr>
                <w:rPr>
                  <w:rFonts w:hint="default" w:ascii="DejaVu Math TeX Gyre" w:hAnsi="DejaVu Math TeX Gyre" w:cs="Times New Roman"/>
                  <w:color w:val="000000"/>
                  <w:kern w:val="2"/>
                  <w:sz w:val="16"/>
                  <w:szCs w:val="16"/>
                  <w:vertAlign w:val="baseline"/>
                  <w:lang w:val="en-US" w:eastAsia="zh-CN" w:bidi="ar-SA"/>
                </w:rPr>
                <m:t>&gt;</m:t>
              </m:r>
              <m:sSub>
                <m:sSubPr>
                  <m:ctrlPr>
                    <w:rPr>
                      <w:rFonts w:ascii="DejaVu Math TeX Gyre" w:hAnsi="DejaVu Math TeX Gyre" w:cs="Times New Roman"/>
                      <w:b/>
                      <w:bCs/>
                      <w:i/>
                      <w:color w:val="000000"/>
                      <w:kern w:val="2"/>
                      <w:sz w:val="16"/>
                      <w:szCs w:val="16"/>
                      <w:vertAlign w:val="baseline"/>
                      <w:lang w:val="en-US" w:bidi="ar-SA"/>
                    </w:rPr>
                  </m:ctrlPr>
                </m:sSubPr>
                <m:e>
                  <m:r>
                    <m:rPr>
                      <m:sty m:val="bi"/>
                    </m:rPr>
                    <w:rPr>
                      <w:rFonts w:hint="default" w:ascii="DejaVu Math TeX Gyre" w:hAnsi="DejaVu Math TeX Gyre" w:cs="Times New Roman"/>
                      <w:color w:val="000000"/>
                      <w:kern w:val="2"/>
                      <w:sz w:val="16"/>
                      <w:szCs w:val="16"/>
                      <w:vertAlign w:val="baseline"/>
                      <w:lang w:val="en-US" w:bidi="ar-SA"/>
                    </w:rPr>
                    <m:t>ω</m:t>
                  </m:r>
                  <m:ctrlPr>
                    <w:rPr>
                      <w:rFonts w:ascii="DejaVu Math TeX Gyre" w:hAnsi="DejaVu Math TeX Gyre" w:cs="Times New Roman"/>
                      <w:b/>
                      <w:bCs/>
                      <w:i/>
                      <w:color w:val="000000"/>
                      <w:kern w:val="2"/>
                      <w:sz w:val="16"/>
                      <w:szCs w:val="16"/>
                      <w:vertAlign w:val="baseline"/>
                      <w:lang w:val="en-US" w:bidi="ar-SA"/>
                    </w:rPr>
                  </m:ctrlPr>
                </m:e>
                <m:sub>
                  <m:r>
                    <m:rPr>
                      <m:sty m:val="b"/>
                    </m:rPr>
                    <w:rPr>
                      <w:rFonts w:hint="default" w:ascii="DejaVu Math TeX Gyre" w:hAnsi="DejaVu Math TeX Gyre" w:cs="Times New Roman"/>
                      <w:color w:val="000000"/>
                      <w:kern w:val="2"/>
                      <w:sz w:val="16"/>
                      <w:szCs w:val="16"/>
                      <w:vertAlign w:val="baseline"/>
                      <w:lang w:val="en-US" w:eastAsia="zh-CN" w:bidi="ar-SA"/>
                    </w:rPr>
                    <m:t>L</m:t>
                  </m:r>
                  <m:ctrlPr>
                    <w:rPr>
                      <w:rFonts w:ascii="DejaVu Math TeX Gyre" w:hAnsi="DejaVu Math TeX Gyre" w:cs="Times New Roman"/>
                      <w:b/>
                      <w:bCs/>
                      <w:i/>
                      <w:color w:val="000000"/>
                      <w:kern w:val="2"/>
                      <w:sz w:val="16"/>
                      <w:szCs w:val="16"/>
                      <w:vertAlign w:val="baseline"/>
                      <w:lang w:val="en-US" w:bidi="ar-SA"/>
                    </w:rPr>
                  </m:ctrlPr>
                </m:sub>
              </m:sSub>
            </m:oMath>
            <w:r>
              <w:rPr>
                <w:rFonts w:hint="eastAsia" w:hAnsi="DejaVu Math TeX Gyre" w:cs="Times New Roman"/>
                <w:b/>
                <w:bCs/>
                <w:i w:val="0"/>
                <w:color w:val="000000"/>
                <w:kern w:val="2"/>
                <w:sz w:val="16"/>
                <w:szCs w:val="16"/>
                <w:vertAlign w:val="baseline"/>
                <w:lang w:val="en-US" w:eastAsia="zh-CN" w:bidi="ar-SA"/>
              </w:rPr>
              <w:t>，</w:t>
            </w:r>
            <m:oMath>
              <m:r>
                <m:rPr>
                  <m:sty m:val="b"/>
                </m:rPr>
                <w:rPr>
                  <w:rFonts w:hint="default" w:ascii="DejaVu Math TeX Gyre" w:hAnsi="DejaVu Math TeX Gyre" w:cs="Times New Roman"/>
                  <w:color w:val="000000"/>
                  <w:kern w:val="2"/>
                  <w:sz w:val="16"/>
                  <w:szCs w:val="16"/>
                  <w:vertAlign w:val="baseline"/>
                  <w:lang w:val="en-US" w:eastAsia="zh-CN" w:bidi="ar-SA"/>
                </w:rPr>
                <m:t>1.0</m:t>
              </m:r>
              <m:r>
                <m:rPr>
                  <m:sty m:val="b"/>
                </m:rPr>
                <w:rPr>
                  <w:rFonts w:ascii="DejaVu Math TeX Gyre" w:hAnsi="DejaVu Math TeX Gyre" w:cs="Times New Roman"/>
                  <w:color w:val="000000"/>
                  <w:kern w:val="2"/>
                  <w:sz w:val="16"/>
                  <w:szCs w:val="16"/>
                  <w:vertAlign w:val="baseline"/>
                  <w:lang w:val="en-US" w:bidi="ar-SA"/>
                </w:rPr>
                <m:t>≤</m:t>
              </m:r>
              <m:r>
                <m:rPr>
                  <m:sty m:val="bi"/>
                </m:rPr>
                <w:rPr>
                  <w:rFonts w:hint="default" w:ascii="DejaVu Math TeX Gyre" w:hAnsi="DejaVu Math TeX Gyre" w:cs="Times New Roman"/>
                  <w:color w:val="000000"/>
                  <w:kern w:val="2"/>
                  <w:sz w:val="16"/>
                  <w:szCs w:val="16"/>
                  <w:vertAlign w:val="baseline"/>
                  <w:lang w:val="en-US" w:eastAsia="zh-CN" w:bidi="ar-SA"/>
                </w:rPr>
                <m:t>e</m:t>
              </m:r>
              <m:r>
                <m:rPr>
                  <m:sty m:val="b"/>
                </m:rPr>
                <w:rPr>
                  <w:rFonts w:ascii="DejaVu Math TeX Gyre" w:hAnsi="DejaVu Math TeX Gyre" w:cs="Times New Roman"/>
                  <w:color w:val="000000"/>
                  <w:kern w:val="2"/>
                  <w:sz w:val="16"/>
                  <w:szCs w:val="16"/>
                  <w:vertAlign w:val="baseline"/>
                  <w:lang w:val="en-US" w:bidi="ar-SA"/>
                </w:rPr>
                <m:t>≤</m:t>
              </m:r>
              <m:r>
                <m:rPr>
                  <m:sty m:val="b"/>
                </m:rPr>
                <w:rPr>
                  <w:rFonts w:hint="default" w:ascii="DejaVu Math TeX Gyre" w:hAnsi="DejaVu Math TeX Gyre" w:cs="Times New Roman"/>
                  <w:color w:val="000000"/>
                  <w:kern w:val="2"/>
                  <w:sz w:val="16"/>
                  <w:szCs w:val="16"/>
                  <w:vertAlign w:val="baseline"/>
                  <w:lang w:val="en-US" w:eastAsia="zh-CN" w:bidi="ar-SA"/>
                </w:rPr>
                <m:t>1.5</m:t>
              </m:r>
            </m:oMath>
          </w:p>
        </w:tc>
        <w:tc>
          <w:tcPr>
            <w:tcW w:w="1092" w:type="dxa"/>
            <w:tcBorders>
              <w:top w:val="single" w:color="auto" w:sz="4" w:space="0"/>
              <w:left w:val="single" w:color="auto" w:sz="4" w:space="0"/>
              <w:bottom w:val="single" w:color="auto" w:sz="4" w:space="0"/>
              <w:right w:val="single" w:color="auto" w:sz="4" w:space="0"/>
            </w:tcBorders>
            <w:shd w:val="clear" w:color="auto" w:fill="auto"/>
            <w:tcMar>
              <w:top w:w="28" w:type="dxa"/>
              <w:left w:w="0" w:type="dxa"/>
              <w:bottom w:w="28" w:type="dxa"/>
              <w:right w:w="0" w:type="dxa"/>
            </w:tcMar>
            <w:vAlign w:val="center"/>
          </w:tcPr>
          <w:p w14:paraId="35C69F3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淤泥质土</w:t>
            </w:r>
          </w:p>
        </w:tc>
        <w:tc>
          <w:tcPr>
            <w:tcW w:w="1092" w:type="dxa"/>
            <w:vMerge w:val="restart"/>
            <w:tcBorders>
              <w:top w:val="single" w:color="auto" w:sz="4" w:space="0"/>
              <w:left w:val="single" w:color="auto" w:sz="4" w:space="0"/>
            </w:tcBorders>
            <w:shd w:val="clear" w:color="auto" w:fill="auto"/>
            <w:tcMar>
              <w:top w:w="28" w:type="dxa"/>
              <w:left w:w="0" w:type="dxa"/>
              <w:bottom w:w="28" w:type="dxa"/>
              <w:right w:w="0" w:type="dxa"/>
            </w:tcMar>
            <w:vAlign w:val="center"/>
          </w:tcPr>
          <w:p w14:paraId="3066959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有机质土</w:t>
            </w:r>
          </w:p>
        </w:tc>
      </w:tr>
      <w:tr w14:paraId="51096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884" w:type="dxa"/>
            <w:vMerge w:val="continue"/>
            <w:tcBorders>
              <w:bottom w:val="single" w:color="auto" w:sz="4" w:space="0"/>
              <w:right w:val="single" w:color="auto" w:sz="4" w:space="0"/>
            </w:tcBorders>
            <w:shd w:val="clear" w:color="auto" w:fill="auto"/>
            <w:tcMar>
              <w:top w:w="28" w:type="dxa"/>
              <w:left w:w="0" w:type="dxa"/>
              <w:bottom w:w="28" w:type="dxa"/>
              <w:right w:w="0" w:type="dxa"/>
            </w:tcMar>
            <w:vAlign w:val="center"/>
          </w:tcPr>
          <w:p w14:paraId="7C0BCC4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DejaVu Math TeX Gyre" w:hAnsi="DejaVu Math TeX Gyre" w:cs="Times New Roman"/>
                <w:b/>
                <w:bCs/>
                <w:i w:val="0"/>
                <w:color w:val="000000"/>
                <w:kern w:val="2"/>
                <w:sz w:val="16"/>
                <w:szCs w:val="16"/>
                <w:vertAlign w:val="baseline"/>
                <w:lang w:val="en-US" w:eastAsia="zh-CN" w:bidi="ar-SA"/>
                <w:oMath/>
              </w:rPr>
            </w:pPr>
          </w:p>
        </w:tc>
        <w:tc>
          <w:tcPr>
            <w:tcW w:w="1885" w:type="dxa"/>
            <w:tcBorders>
              <w:top w:val="single" w:color="auto" w:sz="4" w:space="0"/>
              <w:left w:val="single" w:color="auto" w:sz="4" w:space="0"/>
              <w:bottom w:val="single" w:color="auto" w:sz="4" w:space="0"/>
              <w:right w:val="single" w:color="auto" w:sz="4" w:space="0"/>
            </w:tcBorders>
            <w:shd w:val="clear" w:color="auto" w:fill="auto"/>
            <w:tcMar>
              <w:top w:w="28" w:type="dxa"/>
              <w:left w:w="0" w:type="dxa"/>
              <w:bottom w:w="28" w:type="dxa"/>
              <w:right w:w="0" w:type="dxa"/>
            </w:tcMar>
            <w:vAlign w:val="center"/>
          </w:tcPr>
          <w:p w14:paraId="5CCA2CA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m:oMath>
              <m:r>
                <m:rPr>
                  <m:sty m:val="bi"/>
                </m:rPr>
                <w:rPr>
                  <w:rFonts w:hint="default" w:ascii="DejaVu Math TeX Gyre" w:hAnsi="DejaVu Math TeX Gyre" w:cs="Times New Roman"/>
                  <w:color w:val="000000"/>
                  <w:kern w:val="2"/>
                  <w:sz w:val="16"/>
                  <w:szCs w:val="16"/>
                  <w:vertAlign w:val="baseline"/>
                  <w:lang w:val="en-US" w:bidi="ar-SA"/>
                </w:rPr>
                <m:t>ω</m:t>
              </m:r>
              <m:r>
                <m:rPr>
                  <m:sty m:val="b"/>
                </m:rPr>
                <w:rPr>
                  <w:rFonts w:hint="default" w:ascii="DejaVu Math TeX Gyre" w:hAnsi="DejaVu Math TeX Gyre" w:cs="Times New Roman"/>
                  <w:color w:val="000000"/>
                  <w:kern w:val="2"/>
                  <w:sz w:val="16"/>
                  <w:szCs w:val="16"/>
                  <w:vertAlign w:val="baseline"/>
                  <w:lang w:val="en-US" w:eastAsia="zh-CN" w:bidi="ar-SA"/>
                </w:rPr>
                <m:t>&gt;</m:t>
              </m:r>
              <m:sSub>
                <m:sSubPr>
                  <m:ctrlPr>
                    <w:rPr>
                      <w:rFonts w:ascii="DejaVu Math TeX Gyre" w:hAnsi="DejaVu Math TeX Gyre" w:cs="Times New Roman"/>
                      <w:b/>
                      <w:bCs/>
                      <w:i/>
                      <w:color w:val="000000"/>
                      <w:kern w:val="2"/>
                      <w:sz w:val="16"/>
                      <w:szCs w:val="16"/>
                      <w:vertAlign w:val="baseline"/>
                      <w:lang w:val="en-US" w:bidi="ar-SA"/>
                    </w:rPr>
                  </m:ctrlPr>
                </m:sSubPr>
                <m:e>
                  <m:r>
                    <m:rPr>
                      <m:sty m:val="bi"/>
                    </m:rPr>
                    <w:rPr>
                      <w:rFonts w:hint="default" w:ascii="DejaVu Math TeX Gyre" w:hAnsi="DejaVu Math TeX Gyre" w:cs="Times New Roman"/>
                      <w:color w:val="000000"/>
                      <w:kern w:val="2"/>
                      <w:sz w:val="16"/>
                      <w:szCs w:val="16"/>
                      <w:vertAlign w:val="baseline"/>
                      <w:lang w:val="en-US" w:bidi="ar-SA"/>
                    </w:rPr>
                    <m:t>ω</m:t>
                  </m:r>
                  <m:ctrlPr>
                    <w:rPr>
                      <w:rFonts w:ascii="DejaVu Math TeX Gyre" w:hAnsi="DejaVu Math TeX Gyre" w:cs="Times New Roman"/>
                      <w:b/>
                      <w:bCs/>
                      <w:i/>
                      <w:color w:val="000000"/>
                      <w:kern w:val="2"/>
                      <w:sz w:val="16"/>
                      <w:szCs w:val="16"/>
                      <w:vertAlign w:val="baseline"/>
                      <w:lang w:val="en-US" w:bidi="ar-SA"/>
                    </w:rPr>
                  </m:ctrlPr>
                </m:e>
                <m:sub>
                  <m:r>
                    <m:rPr>
                      <m:sty m:val="b"/>
                    </m:rPr>
                    <w:rPr>
                      <w:rFonts w:hint="default" w:ascii="DejaVu Math TeX Gyre" w:hAnsi="DejaVu Math TeX Gyre" w:cs="Times New Roman"/>
                      <w:color w:val="000000"/>
                      <w:kern w:val="2"/>
                      <w:sz w:val="16"/>
                      <w:szCs w:val="16"/>
                      <w:vertAlign w:val="baseline"/>
                      <w:lang w:val="en-US" w:eastAsia="zh-CN" w:bidi="ar-SA"/>
                    </w:rPr>
                    <m:t>L</m:t>
                  </m:r>
                  <m:ctrlPr>
                    <w:rPr>
                      <w:rFonts w:ascii="DejaVu Math TeX Gyre" w:hAnsi="DejaVu Math TeX Gyre" w:cs="Times New Roman"/>
                      <w:b/>
                      <w:bCs/>
                      <w:i/>
                      <w:color w:val="000000"/>
                      <w:kern w:val="2"/>
                      <w:sz w:val="16"/>
                      <w:szCs w:val="16"/>
                      <w:vertAlign w:val="baseline"/>
                      <w:lang w:val="en-US" w:bidi="ar-SA"/>
                    </w:rPr>
                  </m:ctrlPr>
                </m:sub>
              </m:sSub>
            </m:oMath>
            <w:r>
              <w:rPr>
                <w:rFonts w:hint="eastAsia" w:hAnsi="DejaVu Math TeX Gyre" w:cs="Times New Roman"/>
                <w:b/>
                <w:bCs/>
                <w:i w:val="0"/>
                <w:color w:val="000000"/>
                <w:kern w:val="2"/>
                <w:sz w:val="16"/>
                <w:szCs w:val="16"/>
                <w:vertAlign w:val="baseline"/>
                <w:lang w:val="en-US" w:eastAsia="zh-CN" w:bidi="ar-SA"/>
              </w:rPr>
              <w:t>，</w:t>
            </w:r>
            <m:oMath>
              <m:r>
                <m:rPr>
                  <m:sty m:val="bi"/>
                </m:rPr>
                <w:rPr>
                  <w:rFonts w:hint="default" w:ascii="DejaVu Math TeX Gyre" w:hAnsi="DejaVu Math TeX Gyre" w:cs="Times New Roman"/>
                  <w:color w:val="000000"/>
                  <w:kern w:val="2"/>
                  <w:sz w:val="16"/>
                  <w:szCs w:val="16"/>
                  <w:vertAlign w:val="baseline"/>
                  <w:lang w:val="en-US" w:eastAsia="zh-CN" w:bidi="ar-SA"/>
                </w:rPr>
                <m:t>e</m:t>
              </m:r>
              <m:r>
                <m:rPr>
                  <m:sty m:val="bi"/>
                </m:rPr>
                <w:rPr>
                  <w:rFonts w:ascii="DejaVu Math TeX Gyre" w:hAnsi="DejaVu Math TeX Gyre" w:cs="Times New Roman"/>
                  <w:color w:val="000000"/>
                  <w:kern w:val="2"/>
                  <w:sz w:val="16"/>
                  <w:szCs w:val="16"/>
                  <w:vertAlign w:val="baseline"/>
                  <w:lang w:val="en-US" w:bidi="ar-SA"/>
                </w:rPr>
                <m:t>≥</m:t>
              </m:r>
              <m:r>
                <m:rPr>
                  <m:sty m:val="b"/>
                </m:rPr>
                <w:rPr>
                  <w:rFonts w:hint="default" w:ascii="DejaVu Math TeX Gyre" w:hAnsi="DejaVu Math TeX Gyre" w:cs="Times New Roman"/>
                  <w:color w:val="000000"/>
                  <w:kern w:val="2"/>
                  <w:sz w:val="16"/>
                  <w:szCs w:val="16"/>
                  <w:vertAlign w:val="baseline"/>
                  <w:lang w:val="en-US" w:eastAsia="zh-CN" w:bidi="ar-SA"/>
                </w:rPr>
                <m:t>1.5</m:t>
              </m:r>
            </m:oMath>
          </w:p>
        </w:tc>
        <w:tc>
          <w:tcPr>
            <w:tcW w:w="1092" w:type="dxa"/>
            <w:tcBorders>
              <w:top w:val="single" w:color="auto" w:sz="4" w:space="0"/>
              <w:left w:val="single" w:color="auto" w:sz="4" w:space="0"/>
              <w:bottom w:val="single" w:color="auto" w:sz="4" w:space="0"/>
              <w:right w:val="single" w:color="auto" w:sz="4" w:space="0"/>
            </w:tcBorders>
            <w:shd w:val="clear" w:color="auto" w:fill="auto"/>
            <w:tcMar>
              <w:top w:w="28" w:type="dxa"/>
              <w:left w:w="0" w:type="dxa"/>
              <w:bottom w:w="28" w:type="dxa"/>
              <w:right w:w="0" w:type="dxa"/>
            </w:tcMar>
            <w:vAlign w:val="center"/>
          </w:tcPr>
          <w:p w14:paraId="6143A7B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淤泥</w:t>
            </w:r>
          </w:p>
        </w:tc>
        <w:tc>
          <w:tcPr>
            <w:tcW w:w="1092" w:type="dxa"/>
            <w:vMerge w:val="continue"/>
            <w:tcBorders>
              <w:left w:val="single" w:color="auto" w:sz="4" w:space="0"/>
              <w:bottom w:val="single" w:color="auto" w:sz="4" w:space="0"/>
            </w:tcBorders>
            <w:shd w:val="clear" w:color="auto" w:fill="auto"/>
            <w:tcMar>
              <w:top w:w="28" w:type="dxa"/>
              <w:left w:w="0" w:type="dxa"/>
              <w:bottom w:w="28" w:type="dxa"/>
              <w:right w:w="0" w:type="dxa"/>
            </w:tcMar>
            <w:vAlign w:val="center"/>
          </w:tcPr>
          <w:p w14:paraId="2E12B35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p>
        </w:tc>
      </w:tr>
      <w:tr w14:paraId="6D13B9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884" w:type="dxa"/>
            <w:vMerge w:val="restart"/>
            <w:tcBorders>
              <w:top w:val="single" w:color="auto" w:sz="4" w:space="0"/>
              <w:right w:val="single" w:color="auto" w:sz="4" w:space="0"/>
            </w:tcBorders>
            <w:shd w:val="clear" w:color="auto" w:fill="auto"/>
            <w:tcMar>
              <w:top w:w="28" w:type="dxa"/>
              <w:left w:w="0" w:type="dxa"/>
              <w:bottom w:w="28" w:type="dxa"/>
              <w:right w:w="0" w:type="dxa"/>
            </w:tcMar>
            <w:vAlign w:val="center"/>
          </w:tcPr>
          <w:p w14:paraId="5007496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m:oMathPara>
              <m:oMath>
                <m:r>
                  <m:rPr>
                    <m:sty m:val="b"/>
                  </m:rPr>
                  <w:rPr>
                    <w:rFonts w:hint="default" w:ascii="DejaVu Math TeX Gyre" w:hAnsi="DejaVu Math TeX Gyre" w:cs="Times New Roman"/>
                    <w:color w:val="000000"/>
                    <w:kern w:val="2"/>
                    <w:sz w:val="16"/>
                    <w:szCs w:val="16"/>
                    <w:vertAlign w:val="baseline"/>
                    <w:lang w:val="en-US" w:eastAsia="zh-CN" w:bidi="ar-SA"/>
                  </w:rPr>
                  <m:t>10%&lt;</m:t>
                </m:r>
                <m:sSub>
                  <m:sSubPr>
                    <m:ctrlPr>
                      <w:rPr>
                        <w:rFonts w:ascii="DejaVu Math TeX Gyre" w:hAnsi="DejaVu Math TeX Gyre" w:cs="Times New Roman"/>
                        <w:b/>
                        <w:bCs/>
                        <w:i/>
                        <w:color w:val="000000"/>
                        <w:kern w:val="2"/>
                        <w:sz w:val="16"/>
                        <w:szCs w:val="16"/>
                        <w:vertAlign w:val="baseline"/>
                        <w:lang w:val="en-US" w:bidi="ar-SA"/>
                      </w:rPr>
                    </m:ctrlPr>
                  </m:sSubPr>
                  <m:e>
                    <m:r>
                      <m:rPr>
                        <m:sty m:val="bi"/>
                      </m:rPr>
                      <w:rPr>
                        <w:rFonts w:hint="default" w:ascii="DejaVu Math TeX Gyre" w:hAnsi="DejaVu Math TeX Gyre" w:cs="Times New Roman"/>
                        <w:color w:val="000000"/>
                        <w:kern w:val="2"/>
                        <w:sz w:val="16"/>
                        <w:szCs w:val="16"/>
                        <w:vertAlign w:val="baseline"/>
                        <w:lang w:val="en-US" w:eastAsia="zh-CN" w:bidi="ar-SA"/>
                      </w:rPr>
                      <m:t>W</m:t>
                    </m:r>
                    <m:ctrlPr>
                      <w:rPr>
                        <w:rFonts w:ascii="DejaVu Math TeX Gyre" w:hAnsi="DejaVu Math TeX Gyre" w:cs="Times New Roman"/>
                        <w:b/>
                        <w:bCs/>
                        <w:i/>
                        <w:color w:val="000000"/>
                        <w:kern w:val="2"/>
                        <w:sz w:val="16"/>
                        <w:szCs w:val="16"/>
                        <w:vertAlign w:val="baseline"/>
                        <w:lang w:val="en-US" w:bidi="ar-SA"/>
                      </w:rPr>
                    </m:ctrlPr>
                  </m:e>
                  <m:sub>
                    <m:r>
                      <m:rPr>
                        <m:sty m:val="b"/>
                      </m:rPr>
                      <w:rPr>
                        <w:rFonts w:hint="default" w:ascii="DejaVu Math TeX Gyre" w:hAnsi="DejaVu Math TeX Gyre" w:cs="Times New Roman"/>
                        <w:color w:val="000000"/>
                        <w:kern w:val="2"/>
                        <w:sz w:val="16"/>
                        <w:szCs w:val="16"/>
                        <w:vertAlign w:val="baseline"/>
                        <w:lang w:val="en-US" w:eastAsia="zh-CN" w:bidi="ar-SA"/>
                      </w:rPr>
                      <m:t>u</m:t>
                    </m:r>
                    <m:ctrlPr>
                      <w:rPr>
                        <w:rFonts w:ascii="DejaVu Math TeX Gyre" w:hAnsi="DejaVu Math TeX Gyre" w:cs="Times New Roman"/>
                        <w:b/>
                        <w:bCs/>
                        <w:i/>
                        <w:color w:val="000000"/>
                        <w:kern w:val="2"/>
                        <w:sz w:val="16"/>
                        <w:szCs w:val="16"/>
                        <w:vertAlign w:val="baseline"/>
                        <w:lang w:val="en-US" w:bidi="ar-SA"/>
                      </w:rPr>
                    </m:ctrlPr>
                  </m:sub>
                </m:sSub>
                <m:r>
                  <m:rPr>
                    <m:sty m:val="b"/>
                  </m:rPr>
                  <w:rPr>
                    <w:rFonts w:ascii="DejaVu Math TeX Gyre" w:hAnsi="DejaVu Math TeX Gyre" w:cs="Times New Roman"/>
                    <w:color w:val="000000"/>
                    <w:kern w:val="2"/>
                    <w:sz w:val="16"/>
                    <w:szCs w:val="16"/>
                    <w:vertAlign w:val="baseline"/>
                    <w:lang w:val="en-US" w:bidi="ar-SA"/>
                  </w:rPr>
                  <m:t>≤</m:t>
                </m:r>
                <m:r>
                  <m:rPr>
                    <m:sty m:val="b"/>
                  </m:rPr>
                  <w:rPr>
                    <w:rFonts w:hint="default" w:ascii="DejaVu Math TeX Gyre" w:hAnsi="DejaVu Math TeX Gyre" w:cs="Times New Roman"/>
                    <w:color w:val="000000"/>
                    <w:kern w:val="2"/>
                    <w:sz w:val="16"/>
                    <w:szCs w:val="16"/>
                    <w:vertAlign w:val="baseline"/>
                    <w:lang w:val="en-US" w:eastAsia="zh-CN" w:bidi="ar-SA"/>
                  </w:rPr>
                  <m:t>60</m:t>
                </m:r>
                <m:r>
                  <m:rPr>
                    <m:sty m:val="bi"/>
                  </m:rPr>
                  <w:rPr>
                    <w:rFonts w:hint="default" w:ascii="DejaVu Math TeX Gyre" w:hAnsi="DejaVu Math TeX Gyre" w:cs="Times New Roman"/>
                    <w:color w:val="000000"/>
                    <w:kern w:val="2"/>
                    <w:sz w:val="16"/>
                    <w:szCs w:val="16"/>
                    <w:vertAlign w:val="baseline"/>
                    <w:lang w:val="en-US" w:eastAsia="zh-CN" w:bidi="ar-SA"/>
                  </w:rPr>
                  <m:t>%</m:t>
                </m:r>
              </m:oMath>
            </m:oMathPara>
          </w:p>
        </w:tc>
        <w:tc>
          <w:tcPr>
            <w:tcW w:w="1885" w:type="dxa"/>
            <w:tcBorders>
              <w:top w:val="single" w:color="auto" w:sz="4" w:space="0"/>
              <w:left w:val="single" w:color="auto" w:sz="4" w:space="0"/>
              <w:bottom w:val="single" w:color="auto" w:sz="4" w:space="0"/>
              <w:right w:val="single" w:color="auto" w:sz="4" w:space="0"/>
            </w:tcBorders>
            <w:shd w:val="clear" w:color="auto" w:fill="auto"/>
            <w:tcMar>
              <w:top w:w="28" w:type="dxa"/>
              <w:left w:w="0" w:type="dxa"/>
              <w:bottom w:w="28" w:type="dxa"/>
              <w:right w:w="0" w:type="dxa"/>
            </w:tcMar>
            <w:vAlign w:val="center"/>
          </w:tcPr>
          <w:p w14:paraId="5A8627A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m:oMathPara>
              <m:oMath>
                <m:r>
                  <m:rPr>
                    <m:sty m:val="b"/>
                  </m:rPr>
                  <w:rPr>
                    <w:rFonts w:hint="default" w:ascii="DejaVu Math TeX Gyre" w:hAnsi="DejaVu Math TeX Gyre" w:cs="Times New Roman"/>
                    <w:color w:val="000000"/>
                    <w:kern w:val="2"/>
                    <w:sz w:val="16"/>
                    <w:szCs w:val="16"/>
                    <w:vertAlign w:val="baseline"/>
                    <w:lang w:val="en-US" w:eastAsia="zh-CN" w:bidi="ar-SA"/>
                  </w:rPr>
                  <m:t>10%&lt;</m:t>
                </m:r>
                <m:sSub>
                  <m:sSubPr>
                    <m:ctrlPr>
                      <w:rPr>
                        <w:rFonts w:ascii="DejaVu Math TeX Gyre" w:hAnsi="DejaVu Math TeX Gyre" w:cs="Times New Roman"/>
                        <w:b/>
                        <w:bCs/>
                        <w:i/>
                        <w:color w:val="000000"/>
                        <w:kern w:val="2"/>
                        <w:sz w:val="16"/>
                        <w:szCs w:val="16"/>
                        <w:vertAlign w:val="baseline"/>
                        <w:lang w:val="en-US" w:bidi="ar-SA"/>
                      </w:rPr>
                    </m:ctrlPr>
                  </m:sSubPr>
                  <m:e>
                    <m:r>
                      <m:rPr>
                        <m:sty m:val="bi"/>
                      </m:rPr>
                      <w:rPr>
                        <w:rFonts w:hint="default" w:ascii="DejaVu Math TeX Gyre" w:hAnsi="DejaVu Math TeX Gyre" w:cs="Times New Roman"/>
                        <w:color w:val="000000"/>
                        <w:kern w:val="2"/>
                        <w:sz w:val="16"/>
                        <w:szCs w:val="16"/>
                        <w:vertAlign w:val="baseline"/>
                        <w:lang w:val="en-US" w:eastAsia="zh-CN" w:bidi="ar-SA"/>
                      </w:rPr>
                      <m:t>W</m:t>
                    </m:r>
                    <m:ctrlPr>
                      <w:rPr>
                        <w:rFonts w:ascii="DejaVu Math TeX Gyre" w:hAnsi="DejaVu Math TeX Gyre" w:cs="Times New Roman"/>
                        <w:b/>
                        <w:bCs/>
                        <w:i/>
                        <w:color w:val="000000"/>
                        <w:kern w:val="2"/>
                        <w:sz w:val="16"/>
                        <w:szCs w:val="16"/>
                        <w:vertAlign w:val="baseline"/>
                        <w:lang w:val="en-US" w:bidi="ar-SA"/>
                      </w:rPr>
                    </m:ctrlPr>
                  </m:e>
                  <m:sub>
                    <m:r>
                      <m:rPr>
                        <m:sty m:val="b"/>
                      </m:rPr>
                      <w:rPr>
                        <w:rFonts w:hint="default" w:ascii="DejaVu Math TeX Gyre" w:hAnsi="DejaVu Math TeX Gyre" w:cs="Times New Roman"/>
                        <w:color w:val="000000"/>
                        <w:kern w:val="2"/>
                        <w:sz w:val="16"/>
                        <w:szCs w:val="16"/>
                        <w:vertAlign w:val="baseline"/>
                        <w:lang w:val="en-US" w:eastAsia="zh-CN" w:bidi="ar-SA"/>
                      </w:rPr>
                      <m:t>u</m:t>
                    </m:r>
                    <m:ctrlPr>
                      <w:rPr>
                        <w:rFonts w:ascii="DejaVu Math TeX Gyre" w:hAnsi="DejaVu Math TeX Gyre" w:cs="Times New Roman"/>
                        <w:b/>
                        <w:bCs/>
                        <w:i/>
                        <w:color w:val="000000"/>
                        <w:kern w:val="2"/>
                        <w:sz w:val="16"/>
                        <w:szCs w:val="16"/>
                        <w:vertAlign w:val="baseline"/>
                        <w:lang w:val="en-US" w:bidi="ar-SA"/>
                      </w:rPr>
                    </m:ctrlPr>
                  </m:sub>
                </m:sSub>
                <m:r>
                  <m:rPr>
                    <m:sty m:val="b"/>
                  </m:rPr>
                  <w:rPr>
                    <w:rFonts w:ascii="DejaVu Math TeX Gyre" w:hAnsi="DejaVu Math TeX Gyre" w:cs="Times New Roman"/>
                    <w:color w:val="000000"/>
                    <w:kern w:val="2"/>
                    <w:sz w:val="16"/>
                    <w:szCs w:val="16"/>
                    <w:vertAlign w:val="baseline"/>
                    <w:lang w:val="en-US" w:bidi="ar-SA"/>
                  </w:rPr>
                  <m:t>≤</m:t>
                </m:r>
                <m:r>
                  <m:rPr>
                    <m:sty m:val="b"/>
                  </m:rPr>
                  <w:rPr>
                    <w:rFonts w:hint="default" w:ascii="DejaVu Math TeX Gyre" w:hAnsi="DejaVu Math TeX Gyre" w:cs="Times New Roman"/>
                    <w:color w:val="000000"/>
                    <w:kern w:val="2"/>
                    <w:sz w:val="16"/>
                    <w:szCs w:val="16"/>
                    <w:vertAlign w:val="baseline"/>
                    <w:lang w:val="en-US" w:eastAsia="zh-CN" w:bidi="ar-SA"/>
                  </w:rPr>
                  <m:t>25</m:t>
                </m:r>
                <m:r>
                  <m:rPr>
                    <m:sty m:val="bi"/>
                  </m:rPr>
                  <w:rPr>
                    <w:rFonts w:hint="default" w:ascii="DejaVu Math TeX Gyre" w:hAnsi="DejaVu Math TeX Gyre" w:cs="Times New Roman"/>
                    <w:color w:val="000000"/>
                    <w:kern w:val="2"/>
                    <w:sz w:val="16"/>
                    <w:szCs w:val="16"/>
                    <w:vertAlign w:val="baseline"/>
                    <w:lang w:val="en-US" w:eastAsia="zh-CN" w:bidi="ar-SA"/>
                  </w:rPr>
                  <m:t>%</m:t>
                </m:r>
              </m:oMath>
            </m:oMathPara>
          </w:p>
        </w:tc>
        <w:tc>
          <w:tcPr>
            <w:tcW w:w="1092" w:type="dxa"/>
            <w:tcBorders>
              <w:top w:val="single" w:color="auto" w:sz="4" w:space="0"/>
              <w:left w:val="single" w:color="auto" w:sz="4" w:space="0"/>
              <w:bottom w:val="single" w:color="auto" w:sz="4" w:space="0"/>
              <w:right w:val="single" w:color="auto" w:sz="4" w:space="0"/>
            </w:tcBorders>
            <w:shd w:val="clear" w:color="auto" w:fill="auto"/>
            <w:tcMar>
              <w:top w:w="28" w:type="dxa"/>
              <w:left w:w="0" w:type="dxa"/>
              <w:bottom w:w="28" w:type="dxa"/>
              <w:right w:w="0" w:type="dxa"/>
            </w:tcMar>
            <w:vAlign w:val="center"/>
          </w:tcPr>
          <w:p w14:paraId="2BD8E31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弱泥炭质土</w:t>
            </w:r>
          </w:p>
        </w:tc>
        <w:tc>
          <w:tcPr>
            <w:tcW w:w="1092" w:type="dxa"/>
            <w:vMerge w:val="restart"/>
            <w:tcBorders>
              <w:top w:val="single" w:color="auto" w:sz="4" w:space="0"/>
              <w:left w:val="single" w:color="auto" w:sz="4" w:space="0"/>
            </w:tcBorders>
            <w:shd w:val="clear" w:color="auto" w:fill="auto"/>
            <w:tcMar>
              <w:top w:w="28" w:type="dxa"/>
              <w:left w:w="0" w:type="dxa"/>
              <w:bottom w:w="28" w:type="dxa"/>
              <w:right w:w="0" w:type="dxa"/>
            </w:tcMar>
            <w:vAlign w:val="center"/>
          </w:tcPr>
          <w:p w14:paraId="30D7470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泥炭质土</w:t>
            </w:r>
          </w:p>
        </w:tc>
      </w:tr>
      <w:tr w14:paraId="6437FC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90" w:hRule="atLeast"/>
          <w:jc w:val="center"/>
        </w:trPr>
        <w:tc>
          <w:tcPr>
            <w:tcW w:w="1884" w:type="dxa"/>
            <w:vMerge w:val="continue"/>
            <w:tcBorders>
              <w:right w:val="single" w:color="auto" w:sz="4" w:space="0"/>
            </w:tcBorders>
            <w:shd w:val="clear" w:color="auto" w:fill="auto"/>
            <w:tcMar>
              <w:top w:w="28" w:type="dxa"/>
              <w:left w:w="0" w:type="dxa"/>
              <w:bottom w:w="28" w:type="dxa"/>
              <w:right w:w="0" w:type="dxa"/>
            </w:tcMar>
            <w:vAlign w:val="center"/>
          </w:tcPr>
          <w:p w14:paraId="00D0BF3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DejaVu Math TeX Gyre" w:hAnsi="DejaVu Math TeX Gyre" w:cs="Times New Roman"/>
                <w:b/>
                <w:bCs/>
                <w:i w:val="0"/>
                <w:color w:val="000000"/>
                <w:kern w:val="2"/>
                <w:sz w:val="16"/>
                <w:szCs w:val="16"/>
                <w:vertAlign w:val="baseline"/>
                <w:lang w:val="en-US" w:eastAsia="zh-CN" w:bidi="ar-SA"/>
                <w:oMath/>
              </w:rPr>
            </w:pPr>
          </w:p>
        </w:tc>
        <w:tc>
          <w:tcPr>
            <w:tcW w:w="1885" w:type="dxa"/>
            <w:tcBorders>
              <w:top w:val="single" w:color="auto" w:sz="4" w:space="0"/>
              <w:left w:val="single" w:color="auto" w:sz="4" w:space="0"/>
              <w:bottom w:val="single" w:color="auto" w:sz="4" w:space="0"/>
              <w:right w:val="single" w:color="auto" w:sz="4" w:space="0"/>
            </w:tcBorders>
            <w:shd w:val="clear" w:color="auto" w:fill="auto"/>
            <w:tcMar>
              <w:top w:w="28" w:type="dxa"/>
              <w:left w:w="0" w:type="dxa"/>
              <w:bottom w:w="28" w:type="dxa"/>
              <w:right w:w="0" w:type="dxa"/>
            </w:tcMar>
            <w:vAlign w:val="center"/>
          </w:tcPr>
          <w:p w14:paraId="22D4001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m:oMathPara>
              <m:oMath>
                <m:r>
                  <m:rPr>
                    <m:sty m:val="b"/>
                  </m:rPr>
                  <w:rPr>
                    <w:rFonts w:hint="default" w:ascii="DejaVu Math TeX Gyre" w:hAnsi="DejaVu Math TeX Gyre" w:cs="Times New Roman"/>
                    <w:color w:val="000000"/>
                    <w:kern w:val="2"/>
                    <w:sz w:val="16"/>
                    <w:szCs w:val="16"/>
                    <w:vertAlign w:val="baseline"/>
                    <w:lang w:val="en-US" w:eastAsia="zh-CN" w:bidi="ar-SA"/>
                  </w:rPr>
                  <m:t>25%&lt;</m:t>
                </m:r>
                <m:sSub>
                  <m:sSubPr>
                    <m:ctrlPr>
                      <w:rPr>
                        <w:rFonts w:ascii="DejaVu Math TeX Gyre" w:hAnsi="DejaVu Math TeX Gyre" w:cs="Times New Roman"/>
                        <w:b/>
                        <w:bCs/>
                        <w:i/>
                        <w:color w:val="000000"/>
                        <w:kern w:val="2"/>
                        <w:sz w:val="16"/>
                        <w:szCs w:val="16"/>
                        <w:vertAlign w:val="baseline"/>
                        <w:lang w:val="en-US" w:bidi="ar-SA"/>
                      </w:rPr>
                    </m:ctrlPr>
                  </m:sSubPr>
                  <m:e>
                    <m:r>
                      <m:rPr>
                        <m:sty m:val="bi"/>
                      </m:rPr>
                      <w:rPr>
                        <w:rFonts w:hint="default" w:ascii="DejaVu Math TeX Gyre" w:hAnsi="DejaVu Math TeX Gyre" w:cs="Times New Roman"/>
                        <w:color w:val="000000"/>
                        <w:kern w:val="2"/>
                        <w:sz w:val="16"/>
                        <w:szCs w:val="16"/>
                        <w:vertAlign w:val="baseline"/>
                        <w:lang w:val="en-US" w:eastAsia="zh-CN" w:bidi="ar-SA"/>
                      </w:rPr>
                      <m:t>W</m:t>
                    </m:r>
                    <m:ctrlPr>
                      <w:rPr>
                        <w:rFonts w:ascii="DejaVu Math TeX Gyre" w:hAnsi="DejaVu Math TeX Gyre" w:cs="Times New Roman"/>
                        <w:b/>
                        <w:bCs/>
                        <w:i/>
                        <w:color w:val="000000"/>
                        <w:kern w:val="2"/>
                        <w:sz w:val="16"/>
                        <w:szCs w:val="16"/>
                        <w:vertAlign w:val="baseline"/>
                        <w:lang w:val="en-US" w:bidi="ar-SA"/>
                      </w:rPr>
                    </m:ctrlPr>
                  </m:e>
                  <m:sub>
                    <m:r>
                      <m:rPr>
                        <m:sty m:val="b"/>
                      </m:rPr>
                      <w:rPr>
                        <w:rFonts w:hint="default" w:ascii="DejaVu Math TeX Gyre" w:hAnsi="DejaVu Math TeX Gyre" w:cs="Times New Roman"/>
                        <w:color w:val="000000"/>
                        <w:kern w:val="2"/>
                        <w:sz w:val="16"/>
                        <w:szCs w:val="16"/>
                        <w:vertAlign w:val="baseline"/>
                        <w:lang w:val="en-US" w:eastAsia="zh-CN" w:bidi="ar-SA"/>
                      </w:rPr>
                      <m:t>u</m:t>
                    </m:r>
                    <m:ctrlPr>
                      <w:rPr>
                        <w:rFonts w:ascii="DejaVu Math TeX Gyre" w:hAnsi="DejaVu Math TeX Gyre" w:cs="Times New Roman"/>
                        <w:b/>
                        <w:bCs/>
                        <w:i/>
                        <w:color w:val="000000"/>
                        <w:kern w:val="2"/>
                        <w:sz w:val="16"/>
                        <w:szCs w:val="16"/>
                        <w:vertAlign w:val="baseline"/>
                        <w:lang w:val="en-US" w:bidi="ar-SA"/>
                      </w:rPr>
                    </m:ctrlPr>
                  </m:sub>
                </m:sSub>
                <m:r>
                  <m:rPr>
                    <m:sty m:val="b"/>
                  </m:rPr>
                  <w:rPr>
                    <w:rFonts w:ascii="DejaVu Math TeX Gyre" w:hAnsi="DejaVu Math TeX Gyre" w:cs="Times New Roman"/>
                    <w:color w:val="000000"/>
                    <w:kern w:val="2"/>
                    <w:sz w:val="16"/>
                    <w:szCs w:val="16"/>
                    <w:vertAlign w:val="baseline"/>
                    <w:lang w:val="en-US" w:bidi="ar-SA"/>
                  </w:rPr>
                  <m:t>≤</m:t>
                </m:r>
                <m:r>
                  <m:rPr>
                    <m:sty m:val="b"/>
                  </m:rPr>
                  <w:rPr>
                    <w:rFonts w:hint="default" w:ascii="DejaVu Math TeX Gyre" w:hAnsi="DejaVu Math TeX Gyre" w:cs="Times New Roman"/>
                    <w:color w:val="000000"/>
                    <w:kern w:val="2"/>
                    <w:sz w:val="16"/>
                    <w:szCs w:val="16"/>
                    <w:vertAlign w:val="baseline"/>
                    <w:lang w:val="en-US" w:eastAsia="zh-CN" w:bidi="ar-SA"/>
                  </w:rPr>
                  <m:t>40</m:t>
                </m:r>
                <m:r>
                  <m:rPr>
                    <m:sty m:val="bi"/>
                  </m:rPr>
                  <w:rPr>
                    <w:rFonts w:hint="default" w:ascii="DejaVu Math TeX Gyre" w:hAnsi="DejaVu Math TeX Gyre" w:cs="Times New Roman"/>
                    <w:color w:val="000000"/>
                    <w:kern w:val="2"/>
                    <w:sz w:val="16"/>
                    <w:szCs w:val="16"/>
                    <w:vertAlign w:val="baseline"/>
                    <w:lang w:val="en-US" w:eastAsia="zh-CN" w:bidi="ar-SA"/>
                  </w:rPr>
                  <m:t>%</m:t>
                </m:r>
              </m:oMath>
            </m:oMathPara>
          </w:p>
        </w:tc>
        <w:tc>
          <w:tcPr>
            <w:tcW w:w="1092" w:type="dxa"/>
            <w:tcBorders>
              <w:top w:val="single" w:color="auto" w:sz="4" w:space="0"/>
              <w:left w:val="single" w:color="auto" w:sz="4" w:space="0"/>
              <w:bottom w:val="single" w:color="auto" w:sz="4" w:space="0"/>
              <w:right w:val="single" w:color="auto" w:sz="4" w:space="0"/>
            </w:tcBorders>
            <w:shd w:val="clear" w:color="auto" w:fill="auto"/>
            <w:tcMar>
              <w:top w:w="28" w:type="dxa"/>
              <w:left w:w="0" w:type="dxa"/>
              <w:bottom w:w="28" w:type="dxa"/>
              <w:right w:w="0" w:type="dxa"/>
            </w:tcMar>
            <w:vAlign w:val="center"/>
          </w:tcPr>
          <w:p w14:paraId="436F5A5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中泥炭质土</w:t>
            </w:r>
          </w:p>
        </w:tc>
        <w:tc>
          <w:tcPr>
            <w:tcW w:w="1092" w:type="dxa"/>
            <w:vMerge w:val="continue"/>
            <w:tcBorders>
              <w:left w:val="single" w:color="auto" w:sz="4" w:space="0"/>
            </w:tcBorders>
            <w:shd w:val="clear" w:color="auto" w:fill="auto"/>
            <w:tcMar>
              <w:top w:w="28" w:type="dxa"/>
              <w:left w:w="0" w:type="dxa"/>
              <w:bottom w:w="28" w:type="dxa"/>
              <w:right w:w="0" w:type="dxa"/>
            </w:tcMar>
            <w:vAlign w:val="center"/>
          </w:tcPr>
          <w:p w14:paraId="1AD3D16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p>
        </w:tc>
      </w:tr>
      <w:tr w14:paraId="6E5D25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884" w:type="dxa"/>
            <w:vMerge w:val="continue"/>
            <w:tcBorders>
              <w:bottom w:val="single" w:color="auto" w:sz="4" w:space="0"/>
              <w:right w:val="single" w:color="auto" w:sz="4" w:space="0"/>
            </w:tcBorders>
            <w:shd w:val="clear" w:color="auto" w:fill="auto"/>
            <w:tcMar>
              <w:top w:w="28" w:type="dxa"/>
              <w:left w:w="0" w:type="dxa"/>
              <w:bottom w:w="28" w:type="dxa"/>
              <w:right w:w="0" w:type="dxa"/>
            </w:tcMar>
            <w:vAlign w:val="center"/>
          </w:tcPr>
          <w:p w14:paraId="18C3991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DejaVu Math TeX Gyre" w:hAnsi="DejaVu Math TeX Gyre" w:cs="Times New Roman"/>
                <w:b/>
                <w:bCs/>
                <w:i w:val="0"/>
                <w:color w:val="000000"/>
                <w:kern w:val="2"/>
                <w:sz w:val="16"/>
                <w:szCs w:val="16"/>
                <w:vertAlign w:val="baseline"/>
                <w:lang w:val="en-US" w:eastAsia="zh-CN" w:bidi="ar-SA"/>
                <w:oMath/>
              </w:rPr>
            </w:pPr>
          </w:p>
        </w:tc>
        <w:tc>
          <w:tcPr>
            <w:tcW w:w="1885" w:type="dxa"/>
            <w:tcBorders>
              <w:top w:val="single" w:color="auto" w:sz="4" w:space="0"/>
              <w:left w:val="single" w:color="auto" w:sz="4" w:space="0"/>
              <w:bottom w:val="single" w:color="auto" w:sz="4" w:space="0"/>
              <w:right w:val="single" w:color="auto" w:sz="4" w:space="0"/>
            </w:tcBorders>
            <w:shd w:val="clear" w:color="auto" w:fill="auto"/>
            <w:tcMar>
              <w:top w:w="28" w:type="dxa"/>
              <w:left w:w="0" w:type="dxa"/>
              <w:bottom w:w="28" w:type="dxa"/>
              <w:right w:w="0" w:type="dxa"/>
            </w:tcMar>
            <w:vAlign w:val="center"/>
          </w:tcPr>
          <w:p w14:paraId="41D50E0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m:oMathPara>
              <m:oMath>
                <m:r>
                  <m:rPr>
                    <m:sty m:val="b"/>
                  </m:rPr>
                  <w:rPr>
                    <w:rFonts w:hint="default" w:ascii="DejaVu Math TeX Gyre" w:hAnsi="DejaVu Math TeX Gyre" w:cs="Times New Roman"/>
                    <w:color w:val="000000"/>
                    <w:kern w:val="2"/>
                    <w:sz w:val="16"/>
                    <w:szCs w:val="16"/>
                    <w:vertAlign w:val="baseline"/>
                    <w:lang w:val="en-US" w:eastAsia="zh-CN" w:bidi="ar-SA"/>
                  </w:rPr>
                  <m:t>40%&lt;</m:t>
                </m:r>
                <m:sSub>
                  <m:sSubPr>
                    <m:ctrlPr>
                      <w:rPr>
                        <w:rFonts w:ascii="DejaVu Math TeX Gyre" w:hAnsi="DejaVu Math TeX Gyre" w:cs="Times New Roman"/>
                        <w:b/>
                        <w:bCs/>
                        <w:i/>
                        <w:color w:val="000000"/>
                        <w:kern w:val="2"/>
                        <w:sz w:val="16"/>
                        <w:szCs w:val="16"/>
                        <w:vertAlign w:val="baseline"/>
                        <w:lang w:val="en-US" w:bidi="ar-SA"/>
                      </w:rPr>
                    </m:ctrlPr>
                  </m:sSubPr>
                  <m:e>
                    <m:r>
                      <m:rPr>
                        <m:sty m:val="bi"/>
                      </m:rPr>
                      <w:rPr>
                        <w:rFonts w:hint="default" w:ascii="DejaVu Math TeX Gyre" w:hAnsi="DejaVu Math TeX Gyre" w:cs="Times New Roman"/>
                        <w:color w:val="000000"/>
                        <w:kern w:val="2"/>
                        <w:sz w:val="16"/>
                        <w:szCs w:val="16"/>
                        <w:vertAlign w:val="baseline"/>
                        <w:lang w:val="en-US" w:eastAsia="zh-CN" w:bidi="ar-SA"/>
                      </w:rPr>
                      <m:t>W</m:t>
                    </m:r>
                    <m:ctrlPr>
                      <w:rPr>
                        <w:rFonts w:ascii="DejaVu Math TeX Gyre" w:hAnsi="DejaVu Math TeX Gyre" w:cs="Times New Roman"/>
                        <w:b/>
                        <w:bCs/>
                        <w:i/>
                        <w:color w:val="000000"/>
                        <w:kern w:val="2"/>
                        <w:sz w:val="16"/>
                        <w:szCs w:val="16"/>
                        <w:vertAlign w:val="baseline"/>
                        <w:lang w:val="en-US" w:bidi="ar-SA"/>
                      </w:rPr>
                    </m:ctrlPr>
                  </m:e>
                  <m:sub>
                    <m:r>
                      <m:rPr>
                        <m:sty m:val="b"/>
                      </m:rPr>
                      <w:rPr>
                        <w:rFonts w:hint="default" w:ascii="DejaVu Math TeX Gyre" w:hAnsi="DejaVu Math TeX Gyre" w:cs="Times New Roman"/>
                        <w:color w:val="000000"/>
                        <w:kern w:val="2"/>
                        <w:sz w:val="16"/>
                        <w:szCs w:val="16"/>
                        <w:vertAlign w:val="baseline"/>
                        <w:lang w:val="en-US" w:eastAsia="zh-CN" w:bidi="ar-SA"/>
                      </w:rPr>
                      <m:t>u</m:t>
                    </m:r>
                    <m:ctrlPr>
                      <w:rPr>
                        <w:rFonts w:ascii="DejaVu Math TeX Gyre" w:hAnsi="DejaVu Math TeX Gyre" w:cs="Times New Roman"/>
                        <w:b/>
                        <w:bCs/>
                        <w:i/>
                        <w:color w:val="000000"/>
                        <w:kern w:val="2"/>
                        <w:sz w:val="16"/>
                        <w:szCs w:val="16"/>
                        <w:vertAlign w:val="baseline"/>
                        <w:lang w:val="en-US" w:bidi="ar-SA"/>
                      </w:rPr>
                    </m:ctrlPr>
                  </m:sub>
                </m:sSub>
                <m:r>
                  <m:rPr>
                    <m:sty m:val="b"/>
                  </m:rPr>
                  <w:rPr>
                    <w:rFonts w:ascii="DejaVu Math TeX Gyre" w:hAnsi="DejaVu Math TeX Gyre" w:cs="Times New Roman"/>
                    <w:color w:val="000000"/>
                    <w:kern w:val="2"/>
                    <w:sz w:val="16"/>
                    <w:szCs w:val="16"/>
                    <w:vertAlign w:val="baseline"/>
                    <w:lang w:val="en-US" w:bidi="ar-SA"/>
                  </w:rPr>
                  <m:t>≤</m:t>
                </m:r>
                <m:r>
                  <m:rPr>
                    <m:sty m:val="b"/>
                  </m:rPr>
                  <w:rPr>
                    <w:rFonts w:hint="default" w:ascii="DejaVu Math TeX Gyre" w:hAnsi="DejaVu Math TeX Gyre" w:cs="Times New Roman"/>
                    <w:color w:val="000000"/>
                    <w:kern w:val="2"/>
                    <w:sz w:val="16"/>
                    <w:szCs w:val="16"/>
                    <w:vertAlign w:val="baseline"/>
                    <w:lang w:val="en-US" w:eastAsia="zh-CN" w:bidi="ar-SA"/>
                  </w:rPr>
                  <m:t>60</m:t>
                </m:r>
                <m:r>
                  <m:rPr>
                    <m:sty m:val="bi"/>
                  </m:rPr>
                  <w:rPr>
                    <w:rFonts w:hint="default" w:ascii="DejaVu Math TeX Gyre" w:hAnsi="DejaVu Math TeX Gyre" w:cs="Times New Roman"/>
                    <w:color w:val="000000"/>
                    <w:kern w:val="2"/>
                    <w:sz w:val="16"/>
                    <w:szCs w:val="16"/>
                    <w:vertAlign w:val="baseline"/>
                    <w:lang w:val="en-US" w:eastAsia="zh-CN" w:bidi="ar-SA"/>
                  </w:rPr>
                  <m:t>%</m:t>
                </m:r>
              </m:oMath>
            </m:oMathPara>
          </w:p>
        </w:tc>
        <w:tc>
          <w:tcPr>
            <w:tcW w:w="1092" w:type="dxa"/>
            <w:tcBorders>
              <w:top w:val="single" w:color="auto" w:sz="4" w:space="0"/>
              <w:left w:val="single" w:color="auto" w:sz="4" w:space="0"/>
              <w:bottom w:val="single" w:color="auto" w:sz="4" w:space="0"/>
              <w:right w:val="single" w:color="auto" w:sz="4" w:space="0"/>
            </w:tcBorders>
            <w:shd w:val="clear" w:color="auto" w:fill="auto"/>
            <w:tcMar>
              <w:top w:w="28" w:type="dxa"/>
              <w:left w:w="0" w:type="dxa"/>
              <w:bottom w:w="28" w:type="dxa"/>
              <w:right w:w="0" w:type="dxa"/>
            </w:tcMar>
            <w:vAlign w:val="center"/>
          </w:tcPr>
          <w:p w14:paraId="0E4C09D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强泥炭质土</w:t>
            </w:r>
          </w:p>
        </w:tc>
        <w:tc>
          <w:tcPr>
            <w:tcW w:w="1092" w:type="dxa"/>
            <w:vMerge w:val="continue"/>
            <w:tcBorders>
              <w:left w:val="single" w:color="auto" w:sz="4" w:space="0"/>
              <w:bottom w:val="single" w:color="auto" w:sz="4" w:space="0"/>
            </w:tcBorders>
            <w:shd w:val="clear" w:color="auto" w:fill="auto"/>
            <w:tcMar>
              <w:top w:w="28" w:type="dxa"/>
              <w:left w:w="0" w:type="dxa"/>
              <w:bottom w:w="28" w:type="dxa"/>
              <w:right w:w="0" w:type="dxa"/>
            </w:tcMar>
            <w:vAlign w:val="center"/>
          </w:tcPr>
          <w:p w14:paraId="4B37DA6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p>
        </w:tc>
      </w:tr>
      <w:tr w14:paraId="2430DF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3769" w:type="dxa"/>
            <w:gridSpan w:val="2"/>
            <w:tcBorders>
              <w:top w:val="single" w:color="auto" w:sz="4" w:space="0"/>
              <w:bottom w:val="single" w:color="auto" w:sz="12" w:space="0"/>
              <w:right w:val="single" w:color="auto" w:sz="4" w:space="0"/>
            </w:tcBorders>
            <w:shd w:val="clear" w:color="auto" w:fill="auto"/>
            <w:tcMar>
              <w:top w:w="28" w:type="dxa"/>
              <w:left w:w="0" w:type="dxa"/>
              <w:bottom w:w="28" w:type="dxa"/>
              <w:right w:w="0" w:type="dxa"/>
            </w:tcMar>
            <w:vAlign w:val="center"/>
          </w:tcPr>
          <w:p w14:paraId="56E648B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m:oMathPara>
              <m:oMath>
                <m:sSub>
                  <m:sSubPr>
                    <m:ctrlPr>
                      <w:rPr>
                        <w:rFonts w:ascii="DejaVu Math TeX Gyre" w:hAnsi="DejaVu Math TeX Gyre" w:cs="Times New Roman"/>
                        <w:b/>
                        <w:bCs/>
                        <w:i/>
                        <w:color w:val="000000"/>
                        <w:kern w:val="2"/>
                        <w:sz w:val="16"/>
                        <w:szCs w:val="16"/>
                        <w:vertAlign w:val="baseline"/>
                        <w:lang w:val="en-US" w:bidi="ar-SA"/>
                      </w:rPr>
                    </m:ctrlPr>
                  </m:sSubPr>
                  <m:e>
                    <m:r>
                      <m:rPr>
                        <m:sty m:val="bi"/>
                      </m:rPr>
                      <w:rPr>
                        <w:rFonts w:hint="default" w:ascii="DejaVu Math TeX Gyre" w:hAnsi="DejaVu Math TeX Gyre" w:cs="Times New Roman"/>
                        <w:color w:val="000000"/>
                        <w:kern w:val="2"/>
                        <w:sz w:val="16"/>
                        <w:szCs w:val="16"/>
                        <w:vertAlign w:val="baseline"/>
                        <w:lang w:val="en-US" w:eastAsia="zh-CN" w:bidi="ar-SA"/>
                      </w:rPr>
                      <m:t>W</m:t>
                    </m:r>
                    <m:ctrlPr>
                      <w:rPr>
                        <w:rFonts w:ascii="DejaVu Math TeX Gyre" w:hAnsi="DejaVu Math TeX Gyre" w:cs="Times New Roman"/>
                        <w:b/>
                        <w:bCs/>
                        <w:i/>
                        <w:color w:val="000000"/>
                        <w:kern w:val="2"/>
                        <w:sz w:val="16"/>
                        <w:szCs w:val="16"/>
                        <w:vertAlign w:val="baseline"/>
                        <w:lang w:val="en-US" w:bidi="ar-SA"/>
                      </w:rPr>
                    </m:ctrlPr>
                  </m:e>
                  <m:sub>
                    <m:r>
                      <m:rPr>
                        <m:sty m:val="b"/>
                      </m:rPr>
                      <w:rPr>
                        <w:rFonts w:hint="default" w:ascii="DejaVu Math TeX Gyre" w:hAnsi="DejaVu Math TeX Gyre" w:cs="Times New Roman"/>
                        <w:color w:val="000000"/>
                        <w:kern w:val="2"/>
                        <w:sz w:val="16"/>
                        <w:szCs w:val="16"/>
                        <w:vertAlign w:val="baseline"/>
                        <w:lang w:val="en-US" w:eastAsia="zh-CN" w:bidi="ar-SA"/>
                      </w:rPr>
                      <m:t>u</m:t>
                    </m:r>
                    <m:ctrlPr>
                      <w:rPr>
                        <w:rFonts w:ascii="DejaVu Math TeX Gyre" w:hAnsi="DejaVu Math TeX Gyre" w:cs="Times New Roman"/>
                        <w:b/>
                        <w:bCs/>
                        <w:i/>
                        <w:color w:val="000000"/>
                        <w:kern w:val="2"/>
                        <w:sz w:val="16"/>
                        <w:szCs w:val="16"/>
                        <w:vertAlign w:val="baseline"/>
                        <w:lang w:val="en-US" w:bidi="ar-SA"/>
                      </w:rPr>
                    </m:ctrlPr>
                  </m:sub>
                </m:sSub>
                <m:r>
                  <m:rPr>
                    <m:sty m:val="bi"/>
                  </m:rPr>
                  <w:rPr>
                    <w:rFonts w:hint="default" w:ascii="DejaVu Math TeX Gyre" w:hAnsi="DejaVu Math TeX Gyre" w:cs="Times New Roman"/>
                    <w:color w:val="000000"/>
                    <w:kern w:val="2"/>
                    <w:sz w:val="16"/>
                    <w:szCs w:val="16"/>
                    <w:vertAlign w:val="baseline"/>
                    <w:lang w:val="en-US" w:eastAsia="zh-CN" w:bidi="ar-SA"/>
                  </w:rPr>
                  <m:t>&gt;60%</m:t>
                </m:r>
              </m:oMath>
            </m:oMathPara>
          </w:p>
        </w:tc>
        <w:tc>
          <w:tcPr>
            <w:tcW w:w="2184" w:type="dxa"/>
            <w:gridSpan w:val="2"/>
            <w:tcBorders>
              <w:top w:val="single" w:color="auto" w:sz="4" w:space="0"/>
              <w:left w:val="single" w:color="auto" w:sz="4" w:space="0"/>
              <w:bottom w:val="single" w:color="auto" w:sz="12" w:space="0"/>
            </w:tcBorders>
            <w:shd w:val="clear" w:color="auto" w:fill="auto"/>
            <w:tcMar>
              <w:top w:w="28" w:type="dxa"/>
              <w:left w:w="0" w:type="dxa"/>
              <w:bottom w:w="28" w:type="dxa"/>
              <w:right w:w="0" w:type="dxa"/>
            </w:tcMar>
            <w:vAlign w:val="center"/>
          </w:tcPr>
          <w:p w14:paraId="28C6C3B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泥炭</w:t>
            </w:r>
          </w:p>
        </w:tc>
      </w:tr>
    </w:tbl>
    <w:p w14:paraId="47A2B06F">
      <w:pPr>
        <w:keepNext w:val="0"/>
        <w:keepLines w:val="0"/>
        <w:pageBreakBefore w:val="0"/>
        <w:widowControl w:val="0"/>
        <w:kinsoku/>
        <w:wordWrap/>
        <w:overflowPunct/>
        <w:topLinePunct w:val="0"/>
        <w:autoSpaceDE/>
        <w:autoSpaceDN/>
        <w:bidi w:val="0"/>
        <w:adjustRightInd/>
        <w:snapToGrid w:val="0"/>
        <w:spacing w:line="240" w:lineRule="auto"/>
        <w:textAlignment w:val="auto"/>
        <w:rPr>
          <w:rFonts w:hint="default"/>
          <w:sz w:val="18"/>
          <w:szCs w:val="21"/>
          <w:lang w:val="en-US" w:eastAsia="zh-CN"/>
        </w:rPr>
      </w:pPr>
    </w:p>
    <w:p w14:paraId="012B4F0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EastAsia" w:hAnsiTheme="minorEastAsia" w:eastAsiaTheme="minorEastAsia" w:cstheme="minorEastAsia"/>
          <w:b/>
          <w:bCs/>
          <w:sz w:val="16"/>
          <w:szCs w:val="16"/>
          <w:lang w:val="en-US" w:eastAsia="zh-CN"/>
        </w:rPr>
      </w:pPr>
      <w:r>
        <w:rPr>
          <w:rFonts w:hint="eastAsia" w:ascii="黑体" w:hAnsi="黑体" w:eastAsia="黑体" w:cs="黑体"/>
          <w:b/>
          <w:bCs/>
          <w:sz w:val="16"/>
          <w:szCs w:val="16"/>
          <w:lang w:val="en-US" w:eastAsia="zh-CN"/>
        </w:rPr>
        <w:t>特征周期</w:t>
      </w:r>
      <m:oMath>
        <m:sSub>
          <m:sSubPr>
            <m:ctrlPr>
              <w:rPr>
                <w:rFonts w:ascii="DejaVu Math TeX Gyre" w:hAnsi="DejaVu Math TeX Gyre" w:cs="黑体"/>
                <w:bCs/>
                <w:i/>
                <w:sz w:val="16"/>
                <w:szCs w:val="16"/>
                <w:lang w:val="en-US"/>
              </w:rPr>
            </m:ctrlPr>
          </m:sSubPr>
          <m:e>
            <m:r>
              <m:rPr/>
              <w:rPr>
                <w:rFonts w:hint="default" w:ascii="DejaVu Math TeX Gyre" w:hAnsi="DejaVu Math TeX Gyre" w:cs="黑体"/>
                <w:sz w:val="16"/>
                <w:szCs w:val="16"/>
                <w:lang w:val="en-US" w:eastAsia="zh-CN"/>
              </w:rPr>
              <m:t>T</m:t>
            </m:r>
            <m:ctrlPr>
              <w:rPr>
                <w:rFonts w:ascii="DejaVu Math TeX Gyre" w:hAnsi="DejaVu Math TeX Gyre" w:cs="黑体"/>
                <w:bCs/>
                <w:i/>
                <w:sz w:val="16"/>
                <w:szCs w:val="16"/>
                <w:lang w:val="en-US"/>
              </w:rPr>
            </m:ctrlPr>
          </m:e>
          <m:sub>
            <m:r>
              <m:rPr>
                <m:sty m:val="p"/>
              </m:rPr>
              <w:rPr>
                <w:rFonts w:hint="default" w:ascii="DejaVu Math TeX Gyre" w:hAnsi="DejaVu Math TeX Gyre" w:cs="黑体"/>
                <w:sz w:val="16"/>
                <w:szCs w:val="16"/>
                <w:lang w:val="en-US" w:eastAsia="zh-CN"/>
              </w:rPr>
              <m:t>g</m:t>
            </m:r>
            <m:ctrlPr>
              <w:rPr>
                <w:rFonts w:ascii="DejaVu Math TeX Gyre" w:hAnsi="DejaVu Math TeX Gyre" w:cs="黑体"/>
                <w:bCs/>
                <w:i/>
                <w:sz w:val="16"/>
                <w:szCs w:val="16"/>
                <w:lang w:val="en-US"/>
              </w:rPr>
            </m:ctrlPr>
          </m:sub>
        </m:sSub>
      </m:oMath>
      <w:r>
        <w:rPr>
          <w:rFonts w:hint="eastAsia" w:ascii="黑体" w:hAnsi="黑体" w:eastAsia="黑体" w:cs="黑体"/>
          <w:b/>
          <w:bCs/>
          <w:sz w:val="16"/>
          <w:szCs w:val="16"/>
          <w:lang w:val="en-US" w:eastAsia="zh-CN"/>
        </w:rPr>
        <w:t>等值线表(可插值) 罕遇+0.05s</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6" w:type="dxa"/>
          <w:left w:w="6" w:type="dxa"/>
          <w:bottom w:w="6" w:type="dxa"/>
          <w:right w:w="6" w:type="dxa"/>
        </w:tblCellMar>
      </w:tblPr>
      <w:tblGrid>
        <w:gridCol w:w="349"/>
        <w:gridCol w:w="349"/>
        <w:gridCol w:w="350"/>
        <w:gridCol w:w="350"/>
        <w:gridCol w:w="350"/>
        <w:gridCol w:w="351"/>
        <w:gridCol w:w="351"/>
        <w:gridCol w:w="351"/>
        <w:gridCol w:w="350"/>
        <w:gridCol w:w="351"/>
        <w:gridCol w:w="351"/>
        <w:gridCol w:w="351"/>
        <w:gridCol w:w="351"/>
        <w:gridCol w:w="351"/>
        <w:gridCol w:w="351"/>
        <w:gridCol w:w="351"/>
        <w:gridCol w:w="351"/>
        <w:gridCol w:w="351"/>
        <w:gridCol w:w="351"/>
        <w:gridCol w:w="351"/>
        <w:gridCol w:w="351"/>
        <w:gridCol w:w="351"/>
        <w:gridCol w:w="351"/>
        <w:gridCol w:w="351"/>
        <w:gridCol w:w="371"/>
      </w:tblGrid>
      <w:tr w14:paraId="6B317A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vMerge w:val="restart"/>
            <w:tcBorders>
              <w:top w:val="single" w:color="auto" w:sz="12" w:space="0"/>
              <w:right w:val="single" w:color="auto" w:sz="4" w:space="0"/>
            </w:tcBorders>
            <w:shd w:val="clear" w:color="auto" w:fill="auto"/>
            <w:vAlign w:val="center"/>
          </w:tcPr>
          <w:p w14:paraId="2580329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DejaVu Math TeX Gyre" w:hAnsi="DejaVu Math TeX Gyre" w:cs="Times New Roman"/>
                <w:b/>
                <w:bCs w:val="0"/>
                <w:color w:val="000000"/>
                <w:kern w:val="2"/>
                <w:sz w:val="13"/>
                <w:szCs w:val="13"/>
                <w:vertAlign w:val="baseline"/>
                <w:lang w:val="en-US" w:eastAsia="zh-CN" w:bidi="ar-SA"/>
                <w:oMath/>
              </w:rPr>
            </w:pPr>
            <m:oMathPara>
              <m:oMathParaPr>
                <m:jc m:val="center"/>
              </m:oMathParaPr>
              <m:oMath>
                <m:sSub>
                  <m:sSubPr>
                    <m:ctrlPr>
                      <w:rPr>
                        <w:rFonts w:hint="default" w:ascii="DejaVu Math TeX Gyre" w:hAnsi="DejaVu Math TeX Gyre" w:cs="Times New Roman"/>
                        <w:b/>
                        <w:bCs w:val="0"/>
                        <w:color w:val="000000"/>
                        <w:kern w:val="2"/>
                        <w:sz w:val="13"/>
                        <w:szCs w:val="13"/>
                        <w:vertAlign w:val="baseline"/>
                        <w:lang w:val="en-US" w:eastAsia="zh-CN" w:bidi="ar-SA"/>
                      </w:rPr>
                    </m:ctrlPr>
                  </m:sSubPr>
                  <m:e>
                    <m:r>
                      <m:rPr>
                        <m:sty m:val="bi"/>
                      </m:rPr>
                      <w:rPr>
                        <w:rFonts w:hint="default" w:ascii="DejaVu Math TeX Gyre" w:hAnsi="DejaVu Math TeX Gyre" w:cs="Times New Roman"/>
                        <w:color w:val="000000"/>
                        <w:kern w:val="2"/>
                        <w:sz w:val="13"/>
                        <w:szCs w:val="13"/>
                        <w:vertAlign w:val="baseline"/>
                        <w:lang w:val="en-US" w:eastAsia="zh-CN" w:bidi="ar-SA"/>
                      </w:rPr>
                      <m:t>v</m:t>
                    </m:r>
                    <m:ctrlPr>
                      <w:rPr>
                        <w:rFonts w:hint="default" w:ascii="DejaVu Math TeX Gyre" w:hAnsi="DejaVu Math TeX Gyre" w:cs="Times New Roman"/>
                        <w:b/>
                        <w:bCs w:val="0"/>
                        <w:color w:val="000000"/>
                        <w:kern w:val="2"/>
                        <w:sz w:val="13"/>
                        <w:szCs w:val="13"/>
                        <w:vertAlign w:val="baseline"/>
                        <w:lang w:val="en-US" w:eastAsia="zh-CN" w:bidi="ar-SA"/>
                      </w:rPr>
                    </m:ctrlPr>
                  </m:e>
                  <m:sub>
                    <m:r>
                      <m:rPr>
                        <m:sty m:val="b"/>
                      </m:rPr>
                      <w:rPr>
                        <w:rFonts w:hint="default" w:ascii="DejaVu Math TeX Gyre" w:hAnsi="DejaVu Math TeX Gyre" w:cs="Times New Roman"/>
                        <w:color w:val="000000"/>
                        <w:kern w:val="2"/>
                        <w:sz w:val="13"/>
                        <w:szCs w:val="13"/>
                        <w:vertAlign w:val="baseline"/>
                        <w:lang w:val="en-US" w:eastAsia="zh-CN" w:bidi="ar-SA"/>
                      </w:rPr>
                      <m:t>se</m:t>
                    </m:r>
                    <m:ctrlPr>
                      <w:rPr>
                        <w:rFonts w:hint="default" w:ascii="DejaVu Math TeX Gyre" w:hAnsi="DejaVu Math TeX Gyre" w:cs="Times New Roman"/>
                        <w:b/>
                        <w:bCs w:val="0"/>
                        <w:color w:val="000000"/>
                        <w:kern w:val="2"/>
                        <w:sz w:val="13"/>
                        <w:szCs w:val="13"/>
                        <w:vertAlign w:val="baseline"/>
                        <w:lang w:val="en-US" w:eastAsia="zh-CN" w:bidi="ar-SA"/>
                      </w:rPr>
                    </m:ctrlPr>
                  </m:sub>
                </m:sSub>
              </m:oMath>
            </m:oMathPara>
          </w:p>
          <w:p w14:paraId="1FC9CE3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(m/s)</w:t>
            </w:r>
          </w:p>
        </w:tc>
        <w:tc>
          <w:tcPr>
            <w:tcW w:w="8326" w:type="dxa"/>
            <w:gridSpan w:val="23"/>
            <w:tcBorders>
              <w:top w:val="single" w:color="auto" w:sz="12" w:space="0"/>
              <w:left w:val="single" w:color="auto" w:sz="4" w:space="0"/>
              <w:bottom w:val="single" w:color="auto" w:sz="4" w:space="0"/>
            </w:tcBorders>
            <w:shd w:val="clear" w:color="auto" w:fill="auto"/>
            <w:vAlign w:val="center"/>
          </w:tcPr>
          <w:p w14:paraId="2476576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sz w:val="13"/>
                <w:szCs w:val="13"/>
                <w:vertAlign w:val="baseline"/>
                <w:lang w:val="en-US" w:eastAsia="zh-CN"/>
              </w:rPr>
            </w:pPr>
            <m:oMathPara>
              <m:oMathParaPr>
                <m:jc m:val="center"/>
              </m:oMathParaPr>
              <m:oMath>
                <m:sSub>
                  <m:sSubPr>
                    <m:ctrlPr>
                      <w:rPr>
                        <w:rFonts w:hint="default" w:ascii="DejaVu Math TeX Gyre" w:hAnsi="DejaVu Math TeX Gyre" w:cs="Times New Roman"/>
                        <w:b/>
                        <w:bCs w:val="0"/>
                        <w:color w:val="000000"/>
                        <w:sz w:val="13"/>
                        <w:szCs w:val="13"/>
                        <w:vertAlign w:val="baseline"/>
                        <w:lang w:val="en-US" w:eastAsia="zh-CN"/>
                      </w:rPr>
                    </m:ctrlPr>
                  </m:sSubPr>
                  <m:e>
                    <m:r>
                      <m:rPr>
                        <m:sty m:val="bi"/>
                      </m:rPr>
                      <w:rPr>
                        <w:rFonts w:hint="default" w:ascii="DejaVu Math TeX Gyre" w:hAnsi="DejaVu Math TeX Gyre" w:cs="Times New Roman"/>
                        <w:color w:val="000000"/>
                        <w:sz w:val="13"/>
                        <w:szCs w:val="13"/>
                        <w:vertAlign w:val="baseline"/>
                        <w:lang w:val="en-US" w:eastAsia="zh-CN"/>
                      </w:rPr>
                      <m:t>d</m:t>
                    </m:r>
                    <m:ctrlPr>
                      <w:rPr>
                        <w:rFonts w:hint="default" w:ascii="DejaVu Math TeX Gyre" w:hAnsi="DejaVu Math TeX Gyre" w:cs="Times New Roman"/>
                        <w:b/>
                        <w:bCs w:val="0"/>
                        <w:color w:val="000000"/>
                        <w:sz w:val="13"/>
                        <w:szCs w:val="13"/>
                        <w:vertAlign w:val="baseline"/>
                        <w:lang w:val="en-US" w:eastAsia="zh-CN"/>
                      </w:rPr>
                    </m:ctrlPr>
                  </m:e>
                  <m:sub>
                    <m:r>
                      <m:rPr>
                        <m:sty m:val="b"/>
                      </m:rPr>
                      <w:rPr>
                        <w:rFonts w:hint="default" w:ascii="DejaVu Math TeX Gyre" w:hAnsi="DejaVu Math TeX Gyre" w:cs="Times New Roman"/>
                        <w:color w:val="000000"/>
                        <w:sz w:val="13"/>
                        <w:szCs w:val="13"/>
                        <w:vertAlign w:val="baseline"/>
                        <w:lang w:val="en-US" w:eastAsia="zh-CN"/>
                      </w:rPr>
                      <m:t>ov</m:t>
                    </m:r>
                    <m:ctrlPr>
                      <w:rPr>
                        <w:rFonts w:hint="default" w:ascii="DejaVu Math TeX Gyre" w:hAnsi="DejaVu Math TeX Gyre" w:cs="Times New Roman"/>
                        <w:b/>
                        <w:bCs w:val="0"/>
                        <w:color w:val="000000"/>
                        <w:sz w:val="13"/>
                        <w:szCs w:val="13"/>
                        <w:vertAlign w:val="baseline"/>
                        <w:lang w:val="en-US" w:eastAsia="zh-CN"/>
                      </w:rPr>
                    </m:ctrlPr>
                  </m:sub>
                </m:sSub>
                <m:r>
                  <m:rPr>
                    <m:sty m:val="b"/>
                  </m:rPr>
                  <w:rPr>
                    <w:rFonts w:hint="eastAsia" w:ascii="DejaVu Math TeX Gyre" w:hAnsi="DejaVu Math TeX Gyre" w:cs="Times New Roman"/>
                    <w:color w:val="000000"/>
                    <w:sz w:val="13"/>
                    <w:szCs w:val="13"/>
                    <w:vertAlign w:val="baseline"/>
                    <w:lang w:val="en-US" w:eastAsia="zh-CN"/>
                  </w:rPr>
                  <m:t>（</m:t>
                </m:r>
                <m:r>
                  <m:rPr>
                    <m:sty m:val="b"/>
                  </m:rPr>
                  <w:rPr>
                    <w:rFonts w:hint="default" w:ascii="DejaVu Math TeX Gyre" w:hAnsi="DejaVu Math TeX Gyre" w:cs="Times New Roman"/>
                    <w:color w:val="000000"/>
                    <w:sz w:val="13"/>
                    <w:szCs w:val="13"/>
                    <w:vertAlign w:val="baseline"/>
                    <w:lang w:val="en-US" w:eastAsia="zh-CN"/>
                  </w:rPr>
                  <m:t>m</m:t>
                </m:r>
                <m:r>
                  <m:rPr>
                    <m:sty m:val="b"/>
                  </m:rPr>
                  <w:rPr>
                    <w:rFonts w:hint="eastAsia" w:ascii="DejaVu Math TeX Gyre" w:hAnsi="DejaVu Math TeX Gyre" w:cs="Times New Roman"/>
                    <w:color w:val="000000"/>
                    <w:sz w:val="13"/>
                    <w:szCs w:val="13"/>
                    <w:vertAlign w:val="baseline"/>
                    <w:lang w:val="en-US" w:eastAsia="zh-CN"/>
                  </w:rPr>
                  <m:t>）</m:t>
                </m:r>
              </m:oMath>
            </m:oMathPara>
          </w:p>
        </w:tc>
        <w:tc>
          <w:tcPr>
            <w:tcW w:w="383" w:type="dxa"/>
            <w:vMerge w:val="restart"/>
            <w:tcBorders>
              <w:top w:val="single" w:color="auto" w:sz="12" w:space="0"/>
              <w:left w:val="single" w:color="auto" w:sz="4" w:space="0"/>
            </w:tcBorders>
            <w:shd w:val="clear" w:color="auto" w:fill="auto"/>
            <w:vAlign w:val="center"/>
          </w:tcPr>
          <w:p w14:paraId="6A8A5CA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场地类别</w:t>
            </w:r>
          </w:p>
        </w:tc>
      </w:tr>
      <w:tr w14:paraId="5E6A22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vMerge w:val="continue"/>
            <w:tcBorders>
              <w:bottom w:val="single" w:color="auto" w:sz="4" w:space="0"/>
              <w:right w:val="single" w:color="auto" w:sz="4" w:space="0"/>
            </w:tcBorders>
            <w:shd w:val="clear" w:color="auto" w:fill="auto"/>
            <w:vAlign w:val="center"/>
          </w:tcPr>
          <w:p w14:paraId="773559B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96DEC7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&lt;2.0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A45F2D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F193AF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3.0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853095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4.0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809248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5.0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215ABF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6.0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E39742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7.0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D6DEA4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8.0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92E53C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10.0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798A9D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15.0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FF0A91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20.0</w:t>
            </w:r>
          </w:p>
        </w:tc>
        <w:tc>
          <w:tcPr>
            <w:tcW w:w="362" w:type="dxa"/>
            <w:tcBorders>
              <w:top w:val="single" w:color="auto" w:sz="4" w:space="0"/>
              <w:left w:val="single" w:color="auto" w:sz="4" w:space="0"/>
              <w:bottom w:val="single" w:color="auto" w:sz="4" w:space="0"/>
            </w:tcBorders>
            <w:shd w:val="clear" w:color="auto" w:fill="auto"/>
            <w:vAlign w:val="center"/>
          </w:tcPr>
          <w:p w14:paraId="6AA3D47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30.0</w:t>
            </w:r>
          </w:p>
        </w:tc>
        <w:tc>
          <w:tcPr>
            <w:tcW w:w="362" w:type="dxa"/>
            <w:tcBorders>
              <w:top w:val="single" w:color="auto" w:sz="4" w:space="0"/>
              <w:left w:val="single" w:color="auto" w:sz="4" w:space="0"/>
              <w:bottom w:val="single" w:color="auto" w:sz="4" w:space="0"/>
            </w:tcBorders>
            <w:shd w:val="clear" w:color="auto" w:fill="auto"/>
            <w:vAlign w:val="center"/>
          </w:tcPr>
          <w:p w14:paraId="7E5A6F8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35.0</w:t>
            </w:r>
          </w:p>
        </w:tc>
        <w:tc>
          <w:tcPr>
            <w:tcW w:w="362" w:type="dxa"/>
            <w:tcBorders>
              <w:top w:val="single" w:color="auto" w:sz="4" w:space="0"/>
              <w:left w:val="single" w:color="auto" w:sz="4" w:space="0"/>
              <w:bottom w:val="single" w:color="auto" w:sz="4" w:space="0"/>
            </w:tcBorders>
            <w:shd w:val="clear" w:color="auto" w:fill="auto"/>
            <w:vAlign w:val="center"/>
          </w:tcPr>
          <w:p w14:paraId="26276D5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40.0</w:t>
            </w:r>
          </w:p>
        </w:tc>
        <w:tc>
          <w:tcPr>
            <w:tcW w:w="362" w:type="dxa"/>
            <w:tcBorders>
              <w:top w:val="single" w:color="auto" w:sz="4" w:space="0"/>
              <w:left w:val="single" w:color="auto" w:sz="4" w:space="0"/>
              <w:bottom w:val="single" w:color="auto" w:sz="4" w:space="0"/>
            </w:tcBorders>
            <w:shd w:val="clear" w:color="auto" w:fill="auto"/>
            <w:vAlign w:val="center"/>
          </w:tcPr>
          <w:p w14:paraId="03D0784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45.0</w:t>
            </w:r>
          </w:p>
        </w:tc>
        <w:tc>
          <w:tcPr>
            <w:tcW w:w="362" w:type="dxa"/>
            <w:tcBorders>
              <w:top w:val="single" w:color="auto" w:sz="4" w:space="0"/>
              <w:left w:val="single" w:color="auto" w:sz="4" w:space="0"/>
              <w:bottom w:val="single" w:color="auto" w:sz="4" w:space="0"/>
            </w:tcBorders>
            <w:shd w:val="clear" w:color="auto" w:fill="auto"/>
            <w:vAlign w:val="center"/>
          </w:tcPr>
          <w:p w14:paraId="2B5E067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48.0</w:t>
            </w:r>
          </w:p>
        </w:tc>
        <w:tc>
          <w:tcPr>
            <w:tcW w:w="362" w:type="dxa"/>
            <w:tcBorders>
              <w:top w:val="single" w:color="auto" w:sz="4" w:space="0"/>
              <w:left w:val="single" w:color="auto" w:sz="4" w:space="0"/>
              <w:bottom w:val="single" w:color="auto" w:sz="4" w:space="0"/>
            </w:tcBorders>
            <w:shd w:val="clear" w:color="auto" w:fill="auto"/>
            <w:vAlign w:val="center"/>
          </w:tcPr>
          <w:p w14:paraId="04ED630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50.0</w:t>
            </w:r>
          </w:p>
        </w:tc>
        <w:tc>
          <w:tcPr>
            <w:tcW w:w="362" w:type="dxa"/>
            <w:tcBorders>
              <w:top w:val="single" w:color="auto" w:sz="4" w:space="0"/>
              <w:left w:val="single" w:color="auto" w:sz="4" w:space="0"/>
              <w:bottom w:val="single" w:color="auto" w:sz="4" w:space="0"/>
            </w:tcBorders>
            <w:shd w:val="clear" w:color="auto" w:fill="auto"/>
            <w:vAlign w:val="center"/>
          </w:tcPr>
          <w:p w14:paraId="463B1FB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65.0</w:t>
            </w:r>
          </w:p>
        </w:tc>
        <w:tc>
          <w:tcPr>
            <w:tcW w:w="362" w:type="dxa"/>
            <w:tcBorders>
              <w:top w:val="single" w:color="auto" w:sz="4" w:space="0"/>
              <w:left w:val="single" w:color="auto" w:sz="4" w:space="0"/>
              <w:bottom w:val="single" w:color="auto" w:sz="4" w:space="0"/>
            </w:tcBorders>
            <w:shd w:val="clear" w:color="auto" w:fill="auto"/>
            <w:vAlign w:val="center"/>
          </w:tcPr>
          <w:p w14:paraId="6556EA6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80.0</w:t>
            </w:r>
          </w:p>
        </w:tc>
        <w:tc>
          <w:tcPr>
            <w:tcW w:w="362" w:type="dxa"/>
            <w:tcBorders>
              <w:top w:val="single" w:color="auto" w:sz="4" w:space="0"/>
              <w:left w:val="single" w:color="auto" w:sz="4" w:space="0"/>
              <w:bottom w:val="single" w:color="auto" w:sz="4" w:space="0"/>
            </w:tcBorders>
            <w:shd w:val="clear" w:color="auto" w:fill="auto"/>
            <w:vAlign w:val="center"/>
          </w:tcPr>
          <w:p w14:paraId="4A68AA2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90.0</w:t>
            </w:r>
          </w:p>
        </w:tc>
        <w:tc>
          <w:tcPr>
            <w:tcW w:w="362" w:type="dxa"/>
            <w:tcBorders>
              <w:top w:val="single" w:color="auto" w:sz="4" w:space="0"/>
              <w:left w:val="single" w:color="auto" w:sz="4" w:space="0"/>
              <w:bottom w:val="single" w:color="auto" w:sz="4" w:space="0"/>
            </w:tcBorders>
            <w:shd w:val="clear" w:color="auto" w:fill="auto"/>
            <w:vAlign w:val="center"/>
          </w:tcPr>
          <w:p w14:paraId="59BADBD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100.0</w:t>
            </w:r>
          </w:p>
        </w:tc>
        <w:tc>
          <w:tcPr>
            <w:tcW w:w="362" w:type="dxa"/>
            <w:tcBorders>
              <w:top w:val="single" w:color="auto" w:sz="4" w:space="0"/>
              <w:left w:val="single" w:color="auto" w:sz="4" w:space="0"/>
              <w:bottom w:val="single" w:color="auto" w:sz="4" w:space="0"/>
            </w:tcBorders>
            <w:shd w:val="clear" w:color="auto" w:fill="auto"/>
            <w:vAlign w:val="center"/>
          </w:tcPr>
          <w:p w14:paraId="4D7CF86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110.0</w:t>
            </w:r>
          </w:p>
        </w:tc>
        <w:tc>
          <w:tcPr>
            <w:tcW w:w="362" w:type="dxa"/>
            <w:tcBorders>
              <w:top w:val="single" w:color="auto" w:sz="4" w:space="0"/>
              <w:left w:val="single" w:color="auto" w:sz="4" w:space="0"/>
              <w:bottom w:val="single" w:color="auto" w:sz="4" w:space="0"/>
            </w:tcBorders>
            <w:shd w:val="clear" w:color="auto" w:fill="auto"/>
            <w:vAlign w:val="center"/>
          </w:tcPr>
          <w:p w14:paraId="23FC995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≥120</w:t>
            </w:r>
          </w:p>
        </w:tc>
        <w:tc>
          <w:tcPr>
            <w:tcW w:w="383" w:type="dxa"/>
            <w:vMerge w:val="continue"/>
            <w:tcBorders>
              <w:left w:val="single" w:color="auto" w:sz="4" w:space="0"/>
              <w:bottom w:val="single" w:color="auto" w:sz="4" w:space="0"/>
            </w:tcBorders>
            <w:shd w:val="clear" w:color="auto" w:fill="auto"/>
            <w:vAlign w:val="center"/>
          </w:tcPr>
          <w:p w14:paraId="26B3AF8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
                <w:bCs w:val="0"/>
                <w:color w:val="000000"/>
                <w:kern w:val="2"/>
                <w:sz w:val="13"/>
                <w:szCs w:val="13"/>
                <w:vertAlign w:val="baseline"/>
                <w:lang w:val="en-US" w:eastAsia="zh-CN" w:bidi="ar-SA"/>
              </w:rPr>
            </w:pPr>
          </w:p>
        </w:tc>
      </w:tr>
      <w:tr w14:paraId="4A8772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7C38E7F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&gt;510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C8B02E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D9FFC0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88456A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63BE08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55CF35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3F782D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1D5FDC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1AC473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BCE191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B3E679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73AAE7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tcBorders>
            <w:shd w:val="clear" w:color="auto" w:fill="auto"/>
            <w:vAlign w:val="center"/>
          </w:tcPr>
          <w:p w14:paraId="26CE853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dotted" w:color="auto" w:sz="12" w:space="0"/>
            </w:tcBorders>
            <w:shd w:val="clear" w:color="auto" w:fill="auto"/>
            <w:vAlign w:val="center"/>
          </w:tcPr>
          <w:p w14:paraId="08DFB75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dotted" w:color="auto" w:sz="12" w:space="0"/>
            </w:tcBorders>
            <w:shd w:val="clear" w:color="auto" w:fill="auto"/>
            <w:vAlign w:val="center"/>
          </w:tcPr>
          <w:p w14:paraId="0751278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dotted" w:color="auto" w:sz="12" w:space="0"/>
            </w:tcBorders>
            <w:shd w:val="clear" w:color="auto" w:fill="auto"/>
            <w:vAlign w:val="center"/>
          </w:tcPr>
          <w:p w14:paraId="28ECF52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dotted" w:color="auto" w:sz="12" w:space="0"/>
            </w:tcBorders>
            <w:shd w:val="clear" w:color="auto" w:fill="auto"/>
            <w:vAlign w:val="center"/>
          </w:tcPr>
          <w:p w14:paraId="712956E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dotted" w:color="auto" w:sz="12" w:space="0"/>
            </w:tcBorders>
            <w:shd w:val="clear" w:color="auto" w:fill="auto"/>
            <w:vAlign w:val="center"/>
          </w:tcPr>
          <w:p w14:paraId="5D90F06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dotted" w:color="auto" w:sz="12" w:space="0"/>
            </w:tcBorders>
            <w:shd w:val="clear" w:color="auto" w:fill="auto"/>
            <w:vAlign w:val="center"/>
          </w:tcPr>
          <w:p w14:paraId="623955D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dotted" w:color="auto" w:sz="12" w:space="0"/>
            </w:tcBorders>
            <w:shd w:val="clear" w:color="auto" w:fill="auto"/>
            <w:vAlign w:val="center"/>
          </w:tcPr>
          <w:p w14:paraId="428E317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dotted" w:color="auto" w:sz="12" w:space="0"/>
            </w:tcBorders>
            <w:shd w:val="clear" w:color="auto" w:fill="auto"/>
            <w:vAlign w:val="center"/>
          </w:tcPr>
          <w:p w14:paraId="19855F5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dotted" w:color="auto" w:sz="12" w:space="0"/>
            </w:tcBorders>
            <w:shd w:val="clear" w:color="auto" w:fill="auto"/>
            <w:vAlign w:val="center"/>
          </w:tcPr>
          <w:p w14:paraId="226BF2C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dotted" w:color="auto" w:sz="12" w:space="0"/>
            </w:tcBorders>
            <w:shd w:val="clear" w:color="auto" w:fill="auto"/>
            <w:vAlign w:val="center"/>
          </w:tcPr>
          <w:p w14:paraId="07C13F7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dotted" w:color="auto" w:sz="12" w:space="0"/>
            </w:tcBorders>
            <w:shd w:val="clear" w:color="auto" w:fill="auto"/>
            <w:vAlign w:val="center"/>
          </w:tcPr>
          <w:p w14:paraId="10BDB5E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83" w:type="dxa"/>
            <w:tcBorders>
              <w:top w:val="single" w:color="auto" w:sz="4" w:space="0"/>
              <w:left w:val="single" w:color="auto" w:sz="4" w:space="0"/>
              <w:bottom w:val="dotted" w:color="auto" w:sz="12" w:space="0"/>
            </w:tcBorders>
            <w:shd w:val="clear" w:color="auto" w:fill="auto"/>
            <w:vAlign w:val="center"/>
          </w:tcPr>
          <w:p w14:paraId="179EB05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cs="Times New Roman" w:eastAsiaTheme="minorEastAsia"/>
                <w:b w:val="0"/>
                <w:bCs/>
                <w:color w:val="000000"/>
                <w:kern w:val="2"/>
                <w:sz w:val="13"/>
                <w:szCs w:val="13"/>
                <w:vertAlign w:val="baseline"/>
                <w:lang w:val="en-US" w:eastAsia="zh-CN" w:bidi="ar-SA"/>
              </w:rPr>
              <w:t>Ⅰ</w:t>
            </w:r>
          </w:p>
        </w:tc>
      </w:tr>
      <w:tr w14:paraId="08CD80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53D63F0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500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4C138A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642B6BB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02372E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6A88DF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DEBEBD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BC43EB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dotted" w:color="auto" w:sz="12" w:space="0"/>
              <w:right w:val="single" w:color="auto" w:sz="4" w:space="0"/>
            </w:tcBorders>
            <w:shd w:val="clear" w:color="auto" w:fill="auto"/>
            <w:vAlign w:val="center"/>
          </w:tcPr>
          <w:p w14:paraId="2828984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dotted" w:color="auto" w:sz="12" w:space="0"/>
              <w:right w:val="single" w:color="auto" w:sz="4" w:space="0"/>
            </w:tcBorders>
            <w:shd w:val="clear" w:color="auto" w:fill="auto"/>
            <w:vAlign w:val="center"/>
          </w:tcPr>
          <w:p w14:paraId="75BA763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dotted" w:color="auto" w:sz="12" w:space="0"/>
              <w:right w:val="single" w:color="auto" w:sz="4" w:space="0"/>
            </w:tcBorders>
            <w:shd w:val="clear" w:color="auto" w:fill="auto"/>
            <w:vAlign w:val="center"/>
          </w:tcPr>
          <w:p w14:paraId="6FE6F89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dotted" w:color="auto" w:sz="12" w:space="0"/>
              <w:right w:val="single" w:color="auto" w:sz="4" w:space="0"/>
            </w:tcBorders>
            <w:shd w:val="clear" w:color="auto" w:fill="auto"/>
            <w:vAlign w:val="center"/>
          </w:tcPr>
          <w:p w14:paraId="33A9EF5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dotted" w:color="auto" w:sz="12" w:space="0"/>
              <w:right w:val="single" w:color="auto" w:sz="4" w:space="0"/>
            </w:tcBorders>
            <w:shd w:val="clear" w:color="auto" w:fill="auto"/>
            <w:vAlign w:val="center"/>
          </w:tcPr>
          <w:p w14:paraId="1E260EF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dotted" w:color="auto" w:sz="12" w:space="0"/>
              <w:right w:val="dotted" w:color="auto" w:sz="12" w:space="0"/>
            </w:tcBorders>
            <w:shd w:val="clear" w:color="auto" w:fill="auto"/>
            <w:vAlign w:val="center"/>
          </w:tcPr>
          <w:p w14:paraId="2FE6EA0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dotted" w:color="auto" w:sz="12" w:space="0"/>
              <w:left w:val="dotted" w:color="auto" w:sz="12" w:space="0"/>
              <w:bottom w:val="single" w:color="auto" w:sz="4" w:space="0"/>
            </w:tcBorders>
            <w:shd w:val="clear" w:color="auto" w:fill="auto"/>
            <w:vAlign w:val="center"/>
          </w:tcPr>
          <w:p w14:paraId="0118C30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dotted" w:color="auto" w:sz="12" w:space="0"/>
              <w:left w:val="single" w:color="auto" w:sz="4" w:space="0"/>
              <w:bottom w:val="single" w:color="auto" w:sz="4" w:space="0"/>
            </w:tcBorders>
            <w:shd w:val="clear" w:color="auto" w:fill="auto"/>
            <w:vAlign w:val="center"/>
          </w:tcPr>
          <w:p w14:paraId="4963710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dotted" w:color="auto" w:sz="12" w:space="0"/>
              <w:left w:val="single" w:color="auto" w:sz="4" w:space="0"/>
              <w:bottom w:val="single" w:color="auto" w:sz="4" w:space="0"/>
            </w:tcBorders>
            <w:shd w:val="clear" w:color="auto" w:fill="auto"/>
            <w:vAlign w:val="center"/>
          </w:tcPr>
          <w:p w14:paraId="5570E11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dotted" w:color="auto" w:sz="12" w:space="0"/>
              <w:left w:val="single" w:color="auto" w:sz="4" w:space="0"/>
              <w:bottom w:val="single" w:color="auto" w:sz="4" w:space="0"/>
            </w:tcBorders>
            <w:shd w:val="clear" w:color="auto" w:fill="auto"/>
            <w:vAlign w:val="center"/>
          </w:tcPr>
          <w:p w14:paraId="09AA683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dotted" w:color="auto" w:sz="12" w:space="0"/>
              <w:left w:val="single" w:color="auto" w:sz="4" w:space="0"/>
              <w:bottom w:val="single" w:color="auto" w:sz="4" w:space="0"/>
            </w:tcBorders>
            <w:shd w:val="clear" w:color="auto" w:fill="auto"/>
            <w:vAlign w:val="center"/>
          </w:tcPr>
          <w:p w14:paraId="248E1B3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dotted" w:color="auto" w:sz="12" w:space="0"/>
              <w:left w:val="single" w:color="auto" w:sz="4" w:space="0"/>
              <w:bottom w:val="single" w:color="auto" w:sz="4" w:space="0"/>
            </w:tcBorders>
            <w:shd w:val="clear" w:color="auto" w:fill="auto"/>
            <w:vAlign w:val="center"/>
          </w:tcPr>
          <w:p w14:paraId="2892FED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dotted" w:color="auto" w:sz="12" w:space="0"/>
              <w:left w:val="single" w:color="auto" w:sz="4" w:space="0"/>
              <w:bottom w:val="single" w:color="auto" w:sz="4" w:space="0"/>
            </w:tcBorders>
            <w:shd w:val="clear" w:color="auto" w:fill="auto"/>
            <w:vAlign w:val="center"/>
          </w:tcPr>
          <w:p w14:paraId="669B66F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dotted" w:color="auto" w:sz="12" w:space="0"/>
              <w:left w:val="single" w:color="auto" w:sz="4" w:space="0"/>
              <w:bottom w:val="single" w:color="auto" w:sz="4" w:space="0"/>
            </w:tcBorders>
            <w:shd w:val="clear" w:color="auto" w:fill="auto"/>
            <w:vAlign w:val="center"/>
          </w:tcPr>
          <w:p w14:paraId="3B37A88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dotted" w:color="auto" w:sz="12" w:space="0"/>
              <w:left w:val="single" w:color="auto" w:sz="4" w:space="0"/>
              <w:bottom w:val="single" w:color="auto" w:sz="4" w:space="0"/>
            </w:tcBorders>
            <w:shd w:val="clear" w:color="auto" w:fill="auto"/>
            <w:vAlign w:val="center"/>
          </w:tcPr>
          <w:p w14:paraId="1246EF7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dotted" w:color="auto" w:sz="12" w:space="0"/>
              <w:left w:val="single" w:color="auto" w:sz="4" w:space="0"/>
              <w:bottom w:val="single" w:color="auto" w:sz="4" w:space="0"/>
            </w:tcBorders>
            <w:shd w:val="clear" w:color="auto" w:fill="auto"/>
            <w:vAlign w:val="center"/>
          </w:tcPr>
          <w:p w14:paraId="00C0804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dotted" w:color="auto" w:sz="12" w:space="0"/>
              <w:left w:val="single" w:color="auto" w:sz="4" w:space="0"/>
              <w:bottom w:val="single" w:color="auto" w:sz="4" w:space="0"/>
            </w:tcBorders>
            <w:shd w:val="clear" w:color="auto" w:fill="auto"/>
            <w:vAlign w:val="center"/>
          </w:tcPr>
          <w:p w14:paraId="0DFE68B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83" w:type="dxa"/>
            <w:vMerge w:val="restart"/>
            <w:tcBorders>
              <w:top w:val="dotted" w:color="auto" w:sz="12" w:space="0"/>
              <w:left w:val="single" w:color="auto" w:sz="4" w:space="0"/>
              <w:bottom w:val="dotted" w:color="auto" w:sz="12" w:space="0"/>
            </w:tcBorders>
            <w:shd w:val="clear" w:color="auto" w:fill="auto"/>
            <w:vAlign w:val="center"/>
          </w:tcPr>
          <w:p w14:paraId="6B7A47E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cs="Times New Roman" w:eastAsiaTheme="minorEastAsia"/>
                <w:b w:val="0"/>
                <w:bCs/>
                <w:color w:val="000000"/>
                <w:kern w:val="2"/>
                <w:sz w:val="13"/>
                <w:szCs w:val="13"/>
                <w:vertAlign w:val="baseline"/>
                <w:lang w:val="en-US" w:eastAsia="zh-CN" w:bidi="ar-SA"/>
              </w:rPr>
              <w:t>Ⅱ</w:t>
            </w:r>
          </w:p>
        </w:tc>
      </w:tr>
      <w:tr w14:paraId="65CA3F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46C1E5E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450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5EF297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107C79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805023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635C02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AC36B1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dotted" w:color="auto" w:sz="12" w:space="0"/>
              <w:right w:val="dotted" w:color="auto" w:sz="12" w:space="0"/>
            </w:tcBorders>
            <w:shd w:val="clear" w:color="auto" w:fill="auto"/>
            <w:vAlign w:val="center"/>
          </w:tcPr>
          <w:p w14:paraId="37FE06B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dotted" w:color="auto" w:sz="12" w:space="0"/>
              <w:left w:val="dotted" w:color="auto" w:sz="12" w:space="0"/>
              <w:bottom w:val="single" w:color="auto" w:sz="4" w:space="0"/>
              <w:right w:val="single" w:color="auto" w:sz="4" w:space="0"/>
            </w:tcBorders>
            <w:shd w:val="clear" w:color="auto" w:fill="auto"/>
            <w:vAlign w:val="center"/>
          </w:tcPr>
          <w:p w14:paraId="6A0FD65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dotted" w:color="auto" w:sz="12" w:space="0"/>
              <w:left w:val="single" w:color="auto" w:sz="4" w:space="0"/>
              <w:bottom w:val="single" w:color="auto" w:sz="4" w:space="0"/>
              <w:right w:val="single" w:color="auto" w:sz="4" w:space="0"/>
            </w:tcBorders>
            <w:shd w:val="clear" w:color="auto" w:fill="auto"/>
            <w:vAlign w:val="center"/>
          </w:tcPr>
          <w:p w14:paraId="40C366D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dotted" w:color="auto" w:sz="12" w:space="0"/>
              <w:left w:val="single" w:color="auto" w:sz="4" w:space="0"/>
              <w:bottom w:val="single" w:color="auto" w:sz="4" w:space="0"/>
              <w:right w:val="single" w:color="auto" w:sz="4" w:space="0"/>
            </w:tcBorders>
            <w:shd w:val="clear" w:color="auto" w:fill="auto"/>
            <w:vAlign w:val="center"/>
          </w:tcPr>
          <w:p w14:paraId="27AAA8B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dotted" w:color="auto" w:sz="12" w:space="0"/>
              <w:left w:val="single" w:color="auto" w:sz="4" w:space="0"/>
              <w:bottom w:val="single" w:color="auto" w:sz="4" w:space="0"/>
              <w:right w:val="single" w:color="auto" w:sz="4" w:space="0"/>
            </w:tcBorders>
            <w:shd w:val="clear" w:color="auto" w:fill="auto"/>
            <w:vAlign w:val="center"/>
          </w:tcPr>
          <w:p w14:paraId="7812EC5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0.27</w:t>
            </w:r>
          </w:p>
        </w:tc>
        <w:tc>
          <w:tcPr>
            <w:tcW w:w="362" w:type="dxa"/>
            <w:tcBorders>
              <w:top w:val="dotted" w:color="auto" w:sz="12" w:space="0"/>
              <w:left w:val="single" w:color="auto" w:sz="4" w:space="0"/>
              <w:bottom w:val="single" w:color="auto" w:sz="4" w:space="0"/>
              <w:right w:val="single" w:color="auto" w:sz="4" w:space="0"/>
            </w:tcBorders>
            <w:shd w:val="clear" w:color="auto" w:fill="auto"/>
            <w:vAlign w:val="center"/>
          </w:tcPr>
          <w:p w14:paraId="791A6DC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0.27</w:t>
            </w:r>
          </w:p>
        </w:tc>
        <w:tc>
          <w:tcPr>
            <w:tcW w:w="362" w:type="dxa"/>
            <w:tcBorders>
              <w:top w:val="dotted" w:color="auto" w:sz="12" w:space="0"/>
              <w:left w:val="single" w:color="auto" w:sz="4" w:space="0"/>
              <w:bottom w:val="single" w:color="auto" w:sz="4" w:space="0"/>
            </w:tcBorders>
            <w:shd w:val="clear" w:color="auto" w:fill="auto"/>
            <w:vAlign w:val="center"/>
          </w:tcPr>
          <w:p w14:paraId="0B4E924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tcBorders>
            <w:shd w:val="clear" w:color="auto" w:fill="auto"/>
            <w:vAlign w:val="center"/>
          </w:tcPr>
          <w:p w14:paraId="7572247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0.29</w:t>
            </w:r>
          </w:p>
        </w:tc>
        <w:tc>
          <w:tcPr>
            <w:tcW w:w="362" w:type="dxa"/>
            <w:tcBorders>
              <w:top w:val="single" w:color="auto" w:sz="4" w:space="0"/>
              <w:left w:val="single" w:color="auto" w:sz="4" w:space="0"/>
              <w:bottom w:val="single" w:color="auto" w:sz="4" w:space="0"/>
            </w:tcBorders>
            <w:shd w:val="clear" w:color="auto" w:fill="auto"/>
            <w:vAlign w:val="center"/>
          </w:tcPr>
          <w:p w14:paraId="63FD772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0.29</w:t>
            </w:r>
          </w:p>
        </w:tc>
        <w:tc>
          <w:tcPr>
            <w:tcW w:w="362" w:type="dxa"/>
            <w:tcBorders>
              <w:top w:val="single" w:color="auto" w:sz="4" w:space="0"/>
              <w:left w:val="single" w:color="auto" w:sz="4" w:space="0"/>
              <w:bottom w:val="single" w:color="auto" w:sz="4" w:space="0"/>
            </w:tcBorders>
            <w:shd w:val="clear" w:color="auto" w:fill="auto"/>
            <w:vAlign w:val="center"/>
          </w:tcPr>
          <w:p w14:paraId="0CADFC6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3791CA6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38C0D44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45F462F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0.31</w:t>
            </w:r>
          </w:p>
        </w:tc>
        <w:tc>
          <w:tcPr>
            <w:tcW w:w="362" w:type="dxa"/>
            <w:tcBorders>
              <w:top w:val="single" w:color="auto" w:sz="4" w:space="0"/>
              <w:left w:val="single" w:color="auto" w:sz="4" w:space="0"/>
              <w:bottom w:val="single" w:color="auto" w:sz="4" w:space="0"/>
            </w:tcBorders>
            <w:shd w:val="clear" w:color="auto" w:fill="auto"/>
            <w:vAlign w:val="center"/>
          </w:tcPr>
          <w:p w14:paraId="29BCB51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0.32</w:t>
            </w:r>
          </w:p>
        </w:tc>
        <w:tc>
          <w:tcPr>
            <w:tcW w:w="362" w:type="dxa"/>
            <w:tcBorders>
              <w:top w:val="single" w:color="auto" w:sz="4" w:space="0"/>
              <w:left w:val="single" w:color="auto" w:sz="4" w:space="0"/>
              <w:bottom w:val="single" w:color="auto" w:sz="4" w:space="0"/>
            </w:tcBorders>
            <w:shd w:val="clear" w:color="auto" w:fill="auto"/>
            <w:vAlign w:val="center"/>
          </w:tcPr>
          <w:p w14:paraId="0C9528B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0.33</w:t>
            </w:r>
          </w:p>
        </w:tc>
        <w:tc>
          <w:tcPr>
            <w:tcW w:w="362" w:type="dxa"/>
            <w:tcBorders>
              <w:top w:val="single" w:color="auto" w:sz="4" w:space="0"/>
              <w:left w:val="single" w:color="auto" w:sz="4" w:space="0"/>
              <w:bottom w:val="single" w:color="auto" w:sz="4" w:space="0"/>
            </w:tcBorders>
            <w:shd w:val="clear" w:color="auto" w:fill="auto"/>
            <w:vAlign w:val="center"/>
          </w:tcPr>
          <w:p w14:paraId="08F2CC3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0.33</w:t>
            </w:r>
          </w:p>
        </w:tc>
        <w:tc>
          <w:tcPr>
            <w:tcW w:w="362" w:type="dxa"/>
            <w:tcBorders>
              <w:top w:val="single" w:color="auto" w:sz="4" w:space="0"/>
              <w:left w:val="single" w:color="auto" w:sz="4" w:space="0"/>
              <w:bottom w:val="single" w:color="auto" w:sz="4" w:space="0"/>
            </w:tcBorders>
            <w:shd w:val="clear" w:color="auto" w:fill="auto"/>
            <w:vAlign w:val="center"/>
          </w:tcPr>
          <w:p w14:paraId="63C973D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0.34</w:t>
            </w:r>
          </w:p>
        </w:tc>
        <w:tc>
          <w:tcPr>
            <w:tcW w:w="362" w:type="dxa"/>
            <w:tcBorders>
              <w:top w:val="single" w:color="auto" w:sz="4" w:space="0"/>
              <w:left w:val="single" w:color="auto" w:sz="4" w:space="0"/>
              <w:bottom w:val="single" w:color="auto" w:sz="4" w:space="0"/>
            </w:tcBorders>
            <w:shd w:val="clear" w:color="auto" w:fill="auto"/>
            <w:vAlign w:val="center"/>
          </w:tcPr>
          <w:p w14:paraId="4D8A73F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0.34</w:t>
            </w:r>
          </w:p>
        </w:tc>
        <w:tc>
          <w:tcPr>
            <w:tcW w:w="383" w:type="dxa"/>
            <w:vMerge w:val="continue"/>
            <w:tcBorders>
              <w:top w:val="dotted" w:color="auto" w:sz="12" w:space="0"/>
              <w:left w:val="single" w:color="auto" w:sz="4" w:space="0"/>
              <w:bottom w:val="dotted" w:color="auto" w:sz="12" w:space="0"/>
            </w:tcBorders>
            <w:shd w:val="clear" w:color="auto" w:fill="auto"/>
            <w:vAlign w:val="center"/>
          </w:tcPr>
          <w:p w14:paraId="211C259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6BEF5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2FE6872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400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849B20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2D231B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3879EB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AE088A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4493534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dotted" w:color="auto" w:sz="12" w:space="0"/>
              <w:left w:val="dotted" w:color="auto" w:sz="12" w:space="0"/>
              <w:bottom w:val="single" w:color="auto" w:sz="4" w:space="0"/>
              <w:right w:val="single" w:color="auto" w:sz="4" w:space="0"/>
            </w:tcBorders>
            <w:shd w:val="clear" w:color="auto" w:fill="auto"/>
            <w:vAlign w:val="center"/>
          </w:tcPr>
          <w:p w14:paraId="4A98C6F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08FBD6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9A9365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ACCEE5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647BD23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0.27</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62FE45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tcBorders>
            <w:shd w:val="clear" w:color="auto" w:fill="auto"/>
            <w:vAlign w:val="center"/>
          </w:tcPr>
          <w:p w14:paraId="48E5EB4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0.31</w:t>
            </w:r>
          </w:p>
        </w:tc>
        <w:tc>
          <w:tcPr>
            <w:tcW w:w="362" w:type="dxa"/>
            <w:tcBorders>
              <w:top w:val="single" w:color="auto" w:sz="4" w:space="0"/>
              <w:left w:val="single" w:color="auto" w:sz="4" w:space="0"/>
              <w:bottom w:val="single" w:color="auto" w:sz="4" w:space="0"/>
            </w:tcBorders>
            <w:shd w:val="clear" w:color="auto" w:fill="auto"/>
            <w:vAlign w:val="center"/>
          </w:tcPr>
          <w:p w14:paraId="39FC6C1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0.32</w:t>
            </w:r>
          </w:p>
        </w:tc>
        <w:tc>
          <w:tcPr>
            <w:tcW w:w="362" w:type="dxa"/>
            <w:tcBorders>
              <w:top w:val="single" w:color="auto" w:sz="4" w:space="0"/>
              <w:left w:val="single" w:color="auto" w:sz="4" w:space="0"/>
              <w:bottom w:val="single" w:color="auto" w:sz="4" w:space="0"/>
            </w:tcBorders>
            <w:shd w:val="clear" w:color="auto" w:fill="auto"/>
            <w:vAlign w:val="center"/>
          </w:tcPr>
          <w:p w14:paraId="03C83B2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0.33</w:t>
            </w:r>
          </w:p>
        </w:tc>
        <w:tc>
          <w:tcPr>
            <w:tcW w:w="362" w:type="dxa"/>
            <w:tcBorders>
              <w:top w:val="single" w:color="auto" w:sz="4" w:space="0"/>
              <w:left w:val="single" w:color="auto" w:sz="4" w:space="0"/>
              <w:bottom w:val="single" w:color="auto" w:sz="4" w:space="0"/>
            </w:tcBorders>
            <w:shd w:val="clear" w:color="auto" w:fill="auto"/>
            <w:vAlign w:val="center"/>
          </w:tcPr>
          <w:p w14:paraId="235A8DB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0.34</w:t>
            </w:r>
          </w:p>
        </w:tc>
        <w:tc>
          <w:tcPr>
            <w:tcW w:w="362" w:type="dxa"/>
            <w:tcBorders>
              <w:top w:val="single" w:color="auto" w:sz="4" w:space="0"/>
              <w:left w:val="single" w:color="auto" w:sz="4" w:space="0"/>
              <w:bottom w:val="single" w:color="auto" w:sz="4" w:space="0"/>
            </w:tcBorders>
            <w:shd w:val="clear" w:color="auto" w:fill="auto"/>
            <w:vAlign w:val="center"/>
          </w:tcPr>
          <w:p w14:paraId="4D189DD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0.35</w:t>
            </w:r>
          </w:p>
        </w:tc>
        <w:tc>
          <w:tcPr>
            <w:tcW w:w="362" w:type="dxa"/>
            <w:tcBorders>
              <w:top w:val="single" w:color="auto" w:sz="4" w:space="0"/>
              <w:left w:val="single" w:color="auto" w:sz="4" w:space="0"/>
              <w:bottom w:val="single" w:color="auto" w:sz="4" w:space="0"/>
            </w:tcBorders>
            <w:shd w:val="clear" w:color="auto" w:fill="auto"/>
            <w:vAlign w:val="center"/>
          </w:tcPr>
          <w:p w14:paraId="0CCFE0A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0.35</w:t>
            </w:r>
          </w:p>
        </w:tc>
        <w:tc>
          <w:tcPr>
            <w:tcW w:w="362" w:type="dxa"/>
            <w:tcBorders>
              <w:top w:val="single" w:color="auto" w:sz="4" w:space="0"/>
              <w:left w:val="single" w:color="auto" w:sz="4" w:space="0"/>
              <w:bottom w:val="single" w:color="auto" w:sz="4" w:space="0"/>
            </w:tcBorders>
            <w:shd w:val="clear" w:color="auto" w:fill="auto"/>
            <w:vAlign w:val="center"/>
          </w:tcPr>
          <w:p w14:paraId="68B1832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0.37</w:t>
            </w:r>
          </w:p>
        </w:tc>
        <w:tc>
          <w:tcPr>
            <w:tcW w:w="362" w:type="dxa"/>
            <w:tcBorders>
              <w:top w:val="single" w:color="auto" w:sz="4" w:space="0"/>
              <w:left w:val="single" w:color="auto" w:sz="4" w:space="0"/>
              <w:bottom w:val="single" w:color="auto" w:sz="4" w:space="0"/>
            </w:tcBorders>
            <w:shd w:val="clear" w:color="auto" w:fill="auto"/>
            <w:vAlign w:val="center"/>
          </w:tcPr>
          <w:p w14:paraId="447AB1E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0.38</w:t>
            </w:r>
          </w:p>
        </w:tc>
        <w:tc>
          <w:tcPr>
            <w:tcW w:w="362" w:type="dxa"/>
            <w:tcBorders>
              <w:top w:val="single" w:color="auto" w:sz="4" w:space="0"/>
              <w:left w:val="single" w:color="auto" w:sz="4" w:space="0"/>
              <w:bottom w:val="single" w:color="auto" w:sz="4" w:space="0"/>
            </w:tcBorders>
            <w:shd w:val="clear" w:color="auto" w:fill="auto"/>
            <w:vAlign w:val="center"/>
          </w:tcPr>
          <w:p w14:paraId="2002B13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0.39</w:t>
            </w:r>
          </w:p>
        </w:tc>
        <w:tc>
          <w:tcPr>
            <w:tcW w:w="362" w:type="dxa"/>
            <w:tcBorders>
              <w:top w:val="single" w:color="auto" w:sz="4" w:space="0"/>
              <w:left w:val="single" w:color="auto" w:sz="4" w:space="0"/>
              <w:bottom w:val="single" w:color="auto" w:sz="4" w:space="0"/>
            </w:tcBorders>
            <w:shd w:val="clear" w:color="auto" w:fill="auto"/>
            <w:vAlign w:val="center"/>
          </w:tcPr>
          <w:p w14:paraId="41836EB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736A552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0.41</w:t>
            </w:r>
          </w:p>
        </w:tc>
        <w:tc>
          <w:tcPr>
            <w:tcW w:w="362" w:type="dxa"/>
            <w:tcBorders>
              <w:top w:val="single" w:color="auto" w:sz="4" w:space="0"/>
              <w:left w:val="single" w:color="auto" w:sz="4" w:space="0"/>
              <w:bottom w:val="single" w:color="auto" w:sz="4" w:space="0"/>
            </w:tcBorders>
            <w:shd w:val="clear" w:color="auto" w:fill="auto"/>
            <w:vAlign w:val="center"/>
          </w:tcPr>
          <w:p w14:paraId="5BB8D57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0.41</w:t>
            </w:r>
          </w:p>
        </w:tc>
        <w:tc>
          <w:tcPr>
            <w:tcW w:w="383" w:type="dxa"/>
            <w:vMerge w:val="continue"/>
            <w:tcBorders>
              <w:top w:val="dotted" w:color="auto" w:sz="12" w:space="0"/>
              <w:left w:val="single" w:color="auto" w:sz="4" w:space="0"/>
              <w:bottom w:val="dotted" w:color="auto" w:sz="12" w:space="0"/>
            </w:tcBorders>
            <w:shd w:val="clear" w:color="auto" w:fill="auto"/>
            <w:vAlign w:val="center"/>
          </w:tcPr>
          <w:p w14:paraId="6E6D609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041A55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1ED0DFE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350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E8CF51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999D31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CE07E6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3D6822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dotted" w:color="auto" w:sz="12" w:space="0"/>
              <w:right w:val="dotted" w:color="auto" w:sz="12" w:space="0"/>
            </w:tcBorders>
            <w:shd w:val="clear" w:color="auto" w:fill="auto"/>
            <w:vAlign w:val="center"/>
          </w:tcPr>
          <w:p w14:paraId="7024C1D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dotted" w:color="auto" w:sz="12" w:space="0"/>
              <w:bottom w:val="single" w:color="auto" w:sz="4" w:space="0"/>
              <w:right w:val="single" w:color="auto" w:sz="4" w:space="0"/>
            </w:tcBorders>
            <w:shd w:val="clear" w:color="auto" w:fill="auto"/>
            <w:vAlign w:val="center"/>
          </w:tcPr>
          <w:p w14:paraId="24F52FC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730ED2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B94F3B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00CF4E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0.27</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B9A1C5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426A42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2FC16FB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0.32</w:t>
            </w:r>
          </w:p>
        </w:tc>
        <w:tc>
          <w:tcPr>
            <w:tcW w:w="362" w:type="dxa"/>
            <w:tcBorders>
              <w:top w:val="single" w:color="auto" w:sz="4" w:space="0"/>
              <w:left w:val="single" w:color="auto" w:sz="4" w:space="0"/>
              <w:bottom w:val="single" w:color="auto" w:sz="4" w:space="0"/>
            </w:tcBorders>
            <w:shd w:val="clear" w:color="auto" w:fill="auto"/>
            <w:vAlign w:val="center"/>
          </w:tcPr>
          <w:p w14:paraId="2930447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0.33</w:t>
            </w:r>
          </w:p>
        </w:tc>
        <w:tc>
          <w:tcPr>
            <w:tcW w:w="362" w:type="dxa"/>
            <w:tcBorders>
              <w:top w:val="single" w:color="auto" w:sz="4" w:space="0"/>
              <w:left w:val="single" w:color="auto" w:sz="4" w:space="0"/>
              <w:bottom w:val="single" w:color="auto" w:sz="4" w:space="0"/>
            </w:tcBorders>
            <w:shd w:val="clear" w:color="auto" w:fill="auto"/>
            <w:vAlign w:val="center"/>
          </w:tcPr>
          <w:p w14:paraId="4A55FD2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0.34</w:t>
            </w:r>
          </w:p>
        </w:tc>
        <w:tc>
          <w:tcPr>
            <w:tcW w:w="362" w:type="dxa"/>
            <w:tcBorders>
              <w:top w:val="single" w:color="auto" w:sz="4" w:space="0"/>
              <w:left w:val="single" w:color="auto" w:sz="4" w:space="0"/>
              <w:bottom w:val="single" w:color="auto" w:sz="4" w:space="0"/>
            </w:tcBorders>
            <w:shd w:val="clear" w:color="auto" w:fill="auto"/>
            <w:vAlign w:val="center"/>
          </w:tcPr>
          <w:p w14:paraId="14F182C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0.35</w:t>
            </w:r>
          </w:p>
        </w:tc>
        <w:tc>
          <w:tcPr>
            <w:tcW w:w="362" w:type="dxa"/>
            <w:tcBorders>
              <w:top w:val="single" w:color="auto" w:sz="4" w:space="0"/>
              <w:left w:val="single" w:color="auto" w:sz="4" w:space="0"/>
              <w:bottom w:val="single" w:color="auto" w:sz="4" w:space="0"/>
            </w:tcBorders>
            <w:shd w:val="clear" w:color="auto" w:fill="auto"/>
            <w:vAlign w:val="center"/>
          </w:tcPr>
          <w:p w14:paraId="434C03F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0.36</w:t>
            </w:r>
          </w:p>
        </w:tc>
        <w:tc>
          <w:tcPr>
            <w:tcW w:w="362" w:type="dxa"/>
            <w:tcBorders>
              <w:top w:val="single" w:color="auto" w:sz="4" w:space="0"/>
              <w:left w:val="single" w:color="auto" w:sz="4" w:space="0"/>
              <w:bottom w:val="single" w:color="auto" w:sz="4" w:space="0"/>
            </w:tcBorders>
            <w:shd w:val="clear" w:color="auto" w:fill="auto"/>
            <w:vAlign w:val="center"/>
          </w:tcPr>
          <w:p w14:paraId="1E675CE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0.36</w:t>
            </w:r>
          </w:p>
        </w:tc>
        <w:tc>
          <w:tcPr>
            <w:tcW w:w="362" w:type="dxa"/>
            <w:tcBorders>
              <w:top w:val="single" w:color="auto" w:sz="4" w:space="0"/>
              <w:left w:val="single" w:color="auto" w:sz="4" w:space="0"/>
              <w:bottom w:val="single" w:color="auto" w:sz="4" w:space="0"/>
            </w:tcBorders>
            <w:shd w:val="clear" w:color="auto" w:fill="auto"/>
            <w:vAlign w:val="center"/>
          </w:tcPr>
          <w:p w14:paraId="5033484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0.38</w:t>
            </w:r>
          </w:p>
        </w:tc>
        <w:tc>
          <w:tcPr>
            <w:tcW w:w="362" w:type="dxa"/>
            <w:tcBorders>
              <w:top w:val="single" w:color="auto" w:sz="4" w:space="0"/>
              <w:left w:val="single" w:color="auto" w:sz="4" w:space="0"/>
              <w:bottom w:val="single" w:color="auto" w:sz="4" w:space="0"/>
            </w:tcBorders>
            <w:shd w:val="clear" w:color="auto" w:fill="auto"/>
            <w:vAlign w:val="center"/>
          </w:tcPr>
          <w:p w14:paraId="42FB348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0.39</w:t>
            </w:r>
          </w:p>
        </w:tc>
        <w:tc>
          <w:tcPr>
            <w:tcW w:w="362" w:type="dxa"/>
            <w:tcBorders>
              <w:top w:val="single" w:color="auto" w:sz="4" w:space="0"/>
              <w:left w:val="single" w:color="auto" w:sz="4" w:space="0"/>
              <w:bottom w:val="single" w:color="auto" w:sz="4" w:space="0"/>
            </w:tcBorders>
            <w:shd w:val="clear" w:color="auto" w:fill="auto"/>
            <w:vAlign w:val="center"/>
          </w:tcPr>
          <w:p w14:paraId="2A67056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5C897EB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1547DC0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0.41</w:t>
            </w:r>
          </w:p>
        </w:tc>
        <w:tc>
          <w:tcPr>
            <w:tcW w:w="362" w:type="dxa"/>
            <w:tcBorders>
              <w:top w:val="single" w:color="auto" w:sz="4" w:space="0"/>
              <w:left w:val="single" w:color="auto" w:sz="4" w:space="0"/>
              <w:bottom w:val="single" w:color="auto" w:sz="4" w:space="0"/>
            </w:tcBorders>
            <w:shd w:val="clear" w:color="auto" w:fill="auto"/>
            <w:vAlign w:val="center"/>
          </w:tcPr>
          <w:p w14:paraId="35C1D6D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0.42</w:t>
            </w:r>
          </w:p>
        </w:tc>
        <w:tc>
          <w:tcPr>
            <w:tcW w:w="383" w:type="dxa"/>
            <w:vMerge w:val="continue"/>
            <w:tcBorders>
              <w:top w:val="dotted" w:color="auto" w:sz="12" w:space="0"/>
              <w:left w:val="single" w:color="auto" w:sz="4" w:space="0"/>
              <w:bottom w:val="dotted" w:color="auto" w:sz="12" w:space="0"/>
            </w:tcBorders>
            <w:shd w:val="clear" w:color="auto" w:fill="auto"/>
            <w:vAlign w:val="center"/>
          </w:tcPr>
          <w:p w14:paraId="6123BFA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02F71D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2683ED4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300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BB4BDD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6A7FAC3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697E680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3A49594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dotted" w:color="auto" w:sz="12" w:space="0"/>
              <w:left w:val="dotted" w:color="auto" w:sz="12" w:space="0"/>
              <w:bottom w:val="single" w:color="auto" w:sz="4" w:space="0"/>
              <w:right w:val="single" w:color="auto" w:sz="4" w:space="0"/>
            </w:tcBorders>
            <w:shd w:val="clear" w:color="auto" w:fill="auto"/>
            <w:vAlign w:val="center"/>
          </w:tcPr>
          <w:p w14:paraId="2866A24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F94C56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4F52C3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0.27</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A028A4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0.27</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33A163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A2322E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0.29</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FD202B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0.31</w:t>
            </w:r>
          </w:p>
        </w:tc>
        <w:tc>
          <w:tcPr>
            <w:tcW w:w="362" w:type="dxa"/>
            <w:tcBorders>
              <w:top w:val="single" w:color="auto" w:sz="4" w:space="0"/>
              <w:left w:val="single" w:color="auto" w:sz="4" w:space="0"/>
              <w:bottom w:val="single" w:color="auto" w:sz="4" w:space="0"/>
            </w:tcBorders>
            <w:shd w:val="clear" w:color="auto" w:fill="auto"/>
            <w:vAlign w:val="center"/>
          </w:tcPr>
          <w:p w14:paraId="3F8D4CE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0.33</w:t>
            </w:r>
          </w:p>
        </w:tc>
        <w:tc>
          <w:tcPr>
            <w:tcW w:w="362" w:type="dxa"/>
            <w:tcBorders>
              <w:top w:val="single" w:color="auto" w:sz="4" w:space="0"/>
              <w:left w:val="single" w:color="auto" w:sz="4" w:space="0"/>
              <w:bottom w:val="single" w:color="auto" w:sz="4" w:space="0"/>
            </w:tcBorders>
            <w:shd w:val="clear" w:color="auto" w:fill="auto"/>
            <w:vAlign w:val="center"/>
          </w:tcPr>
          <w:p w14:paraId="31E240B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0.34</w:t>
            </w:r>
          </w:p>
        </w:tc>
        <w:tc>
          <w:tcPr>
            <w:tcW w:w="362" w:type="dxa"/>
            <w:tcBorders>
              <w:top w:val="single" w:color="auto" w:sz="4" w:space="0"/>
              <w:left w:val="single" w:color="auto" w:sz="4" w:space="0"/>
              <w:bottom w:val="single" w:color="auto" w:sz="4" w:space="0"/>
            </w:tcBorders>
            <w:shd w:val="clear" w:color="auto" w:fill="auto"/>
            <w:vAlign w:val="center"/>
          </w:tcPr>
          <w:p w14:paraId="1C86E35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0.35</w:t>
            </w:r>
          </w:p>
        </w:tc>
        <w:tc>
          <w:tcPr>
            <w:tcW w:w="362" w:type="dxa"/>
            <w:tcBorders>
              <w:top w:val="single" w:color="auto" w:sz="4" w:space="0"/>
              <w:left w:val="single" w:color="auto" w:sz="4" w:space="0"/>
              <w:bottom w:val="single" w:color="auto" w:sz="4" w:space="0"/>
            </w:tcBorders>
            <w:shd w:val="clear" w:color="auto" w:fill="auto"/>
            <w:vAlign w:val="center"/>
          </w:tcPr>
          <w:p w14:paraId="3551C52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0.36</w:t>
            </w:r>
          </w:p>
        </w:tc>
        <w:tc>
          <w:tcPr>
            <w:tcW w:w="362" w:type="dxa"/>
            <w:tcBorders>
              <w:top w:val="single" w:color="auto" w:sz="4" w:space="0"/>
              <w:left w:val="single" w:color="auto" w:sz="4" w:space="0"/>
              <w:bottom w:val="single" w:color="auto" w:sz="4" w:space="0"/>
            </w:tcBorders>
            <w:shd w:val="clear" w:color="auto" w:fill="auto"/>
            <w:vAlign w:val="center"/>
          </w:tcPr>
          <w:p w14:paraId="318BA60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0.37</w:t>
            </w:r>
          </w:p>
        </w:tc>
        <w:tc>
          <w:tcPr>
            <w:tcW w:w="362" w:type="dxa"/>
            <w:tcBorders>
              <w:top w:val="single" w:color="auto" w:sz="4" w:space="0"/>
              <w:left w:val="single" w:color="auto" w:sz="4" w:space="0"/>
              <w:bottom w:val="single" w:color="auto" w:sz="4" w:space="0"/>
            </w:tcBorders>
            <w:shd w:val="clear" w:color="auto" w:fill="auto"/>
            <w:vAlign w:val="center"/>
          </w:tcPr>
          <w:p w14:paraId="53086D9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0.37</w:t>
            </w:r>
          </w:p>
        </w:tc>
        <w:tc>
          <w:tcPr>
            <w:tcW w:w="362" w:type="dxa"/>
            <w:tcBorders>
              <w:top w:val="single" w:color="auto" w:sz="4" w:space="0"/>
              <w:left w:val="single" w:color="auto" w:sz="4" w:space="0"/>
              <w:bottom w:val="single" w:color="auto" w:sz="4" w:space="0"/>
            </w:tcBorders>
            <w:shd w:val="clear" w:color="auto" w:fill="auto"/>
            <w:vAlign w:val="center"/>
          </w:tcPr>
          <w:p w14:paraId="3542F2D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0.39</w:t>
            </w:r>
          </w:p>
        </w:tc>
        <w:tc>
          <w:tcPr>
            <w:tcW w:w="362" w:type="dxa"/>
            <w:tcBorders>
              <w:top w:val="single" w:color="auto" w:sz="4" w:space="0"/>
              <w:left w:val="single" w:color="auto" w:sz="4" w:space="0"/>
              <w:bottom w:val="single" w:color="auto" w:sz="4" w:space="0"/>
            </w:tcBorders>
            <w:shd w:val="clear" w:color="auto" w:fill="auto"/>
            <w:vAlign w:val="center"/>
          </w:tcPr>
          <w:p w14:paraId="7513152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2DD765A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0.41</w:t>
            </w:r>
          </w:p>
        </w:tc>
        <w:tc>
          <w:tcPr>
            <w:tcW w:w="362" w:type="dxa"/>
            <w:tcBorders>
              <w:top w:val="single" w:color="auto" w:sz="4" w:space="0"/>
              <w:left w:val="single" w:color="auto" w:sz="4" w:space="0"/>
              <w:bottom w:val="single" w:color="auto" w:sz="4" w:space="0"/>
            </w:tcBorders>
            <w:shd w:val="clear" w:color="auto" w:fill="auto"/>
            <w:vAlign w:val="center"/>
          </w:tcPr>
          <w:p w14:paraId="5C89151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0.41</w:t>
            </w:r>
          </w:p>
        </w:tc>
        <w:tc>
          <w:tcPr>
            <w:tcW w:w="362" w:type="dxa"/>
            <w:tcBorders>
              <w:top w:val="single" w:color="auto" w:sz="4" w:space="0"/>
              <w:left w:val="single" w:color="auto" w:sz="4" w:space="0"/>
              <w:bottom w:val="single" w:color="auto" w:sz="4" w:space="0"/>
            </w:tcBorders>
            <w:shd w:val="clear" w:color="auto" w:fill="auto"/>
            <w:vAlign w:val="center"/>
          </w:tcPr>
          <w:p w14:paraId="5AD56B5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0.42</w:t>
            </w:r>
          </w:p>
        </w:tc>
        <w:tc>
          <w:tcPr>
            <w:tcW w:w="362" w:type="dxa"/>
            <w:tcBorders>
              <w:top w:val="single" w:color="auto" w:sz="4" w:space="0"/>
              <w:left w:val="single" w:color="auto" w:sz="4" w:space="0"/>
              <w:bottom w:val="single" w:color="auto" w:sz="4" w:space="0"/>
            </w:tcBorders>
            <w:shd w:val="clear" w:color="auto" w:fill="auto"/>
            <w:vAlign w:val="center"/>
          </w:tcPr>
          <w:p w14:paraId="2A7A107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0.42</w:t>
            </w:r>
          </w:p>
        </w:tc>
        <w:tc>
          <w:tcPr>
            <w:tcW w:w="383" w:type="dxa"/>
            <w:vMerge w:val="continue"/>
            <w:tcBorders>
              <w:top w:val="dotted" w:color="auto" w:sz="12" w:space="0"/>
              <w:left w:val="single" w:color="auto" w:sz="4" w:space="0"/>
              <w:bottom w:val="dotted" w:color="auto" w:sz="12" w:space="0"/>
            </w:tcBorders>
            <w:shd w:val="clear" w:color="auto" w:fill="auto"/>
            <w:vAlign w:val="center"/>
          </w:tcPr>
          <w:p w14:paraId="717DCA3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0D17B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63F0527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275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42AAB7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90F3DE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6F5EEE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dotted" w:color="auto" w:sz="12" w:space="0"/>
              <w:right w:val="dotted" w:color="auto" w:sz="12" w:space="0"/>
            </w:tcBorders>
            <w:shd w:val="clear" w:color="auto" w:fill="auto"/>
            <w:vAlign w:val="center"/>
          </w:tcPr>
          <w:p w14:paraId="4D95E4F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dotted" w:color="auto" w:sz="12" w:space="0"/>
              <w:bottom w:val="single" w:color="auto" w:sz="4" w:space="0"/>
              <w:right w:val="single" w:color="auto" w:sz="4" w:space="0"/>
            </w:tcBorders>
            <w:shd w:val="clear" w:color="auto" w:fill="auto"/>
            <w:vAlign w:val="center"/>
          </w:tcPr>
          <w:p w14:paraId="46EB401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754E09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87D838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0.27</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6645246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0.27</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7D30EB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F8A60F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49D942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0.32</w:t>
            </w:r>
          </w:p>
        </w:tc>
        <w:tc>
          <w:tcPr>
            <w:tcW w:w="362" w:type="dxa"/>
            <w:tcBorders>
              <w:top w:val="single" w:color="auto" w:sz="4" w:space="0"/>
              <w:left w:val="single" w:color="auto" w:sz="4" w:space="0"/>
              <w:bottom w:val="single" w:color="auto" w:sz="4" w:space="0"/>
            </w:tcBorders>
            <w:shd w:val="clear" w:color="auto" w:fill="auto"/>
            <w:vAlign w:val="center"/>
          </w:tcPr>
          <w:p w14:paraId="2A94807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0.34</w:t>
            </w:r>
          </w:p>
        </w:tc>
        <w:tc>
          <w:tcPr>
            <w:tcW w:w="362" w:type="dxa"/>
            <w:tcBorders>
              <w:top w:val="single" w:color="auto" w:sz="4" w:space="0"/>
              <w:left w:val="single" w:color="auto" w:sz="4" w:space="0"/>
              <w:bottom w:val="single" w:color="auto" w:sz="4" w:space="0"/>
            </w:tcBorders>
            <w:shd w:val="clear" w:color="auto" w:fill="auto"/>
            <w:vAlign w:val="center"/>
          </w:tcPr>
          <w:p w14:paraId="27A412C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0.35</w:t>
            </w:r>
          </w:p>
        </w:tc>
        <w:tc>
          <w:tcPr>
            <w:tcW w:w="362" w:type="dxa"/>
            <w:tcBorders>
              <w:top w:val="single" w:color="auto" w:sz="4" w:space="0"/>
              <w:left w:val="single" w:color="auto" w:sz="4" w:space="0"/>
              <w:bottom w:val="single" w:color="auto" w:sz="4" w:space="0"/>
            </w:tcBorders>
            <w:shd w:val="clear" w:color="auto" w:fill="auto"/>
            <w:vAlign w:val="center"/>
          </w:tcPr>
          <w:p w14:paraId="7975512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0.36</w:t>
            </w:r>
          </w:p>
        </w:tc>
        <w:tc>
          <w:tcPr>
            <w:tcW w:w="362" w:type="dxa"/>
            <w:tcBorders>
              <w:top w:val="single" w:color="auto" w:sz="4" w:space="0"/>
              <w:left w:val="single" w:color="auto" w:sz="4" w:space="0"/>
              <w:bottom w:val="single" w:color="auto" w:sz="4" w:space="0"/>
            </w:tcBorders>
            <w:shd w:val="clear" w:color="auto" w:fill="auto"/>
            <w:vAlign w:val="center"/>
          </w:tcPr>
          <w:p w14:paraId="15A70B6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0.37</w:t>
            </w:r>
          </w:p>
        </w:tc>
        <w:tc>
          <w:tcPr>
            <w:tcW w:w="362" w:type="dxa"/>
            <w:tcBorders>
              <w:top w:val="single" w:color="auto" w:sz="4" w:space="0"/>
              <w:left w:val="single" w:color="auto" w:sz="4" w:space="0"/>
              <w:bottom w:val="single" w:color="auto" w:sz="4" w:space="0"/>
            </w:tcBorders>
            <w:shd w:val="clear" w:color="auto" w:fill="auto"/>
            <w:vAlign w:val="center"/>
          </w:tcPr>
          <w:p w14:paraId="059F02B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0.38</w:t>
            </w:r>
          </w:p>
        </w:tc>
        <w:tc>
          <w:tcPr>
            <w:tcW w:w="362" w:type="dxa"/>
            <w:tcBorders>
              <w:top w:val="single" w:color="auto" w:sz="4" w:space="0"/>
              <w:left w:val="single" w:color="auto" w:sz="4" w:space="0"/>
              <w:bottom w:val="dotted" w:color="auto" w:sz="12" w:space="0"/>
            </w:tcBorders>
            <w:shd w:val="clear" w:color="auto" w:fill="auto"/>
            <w:vAlign w:val="center"/>
          </w:tcPr>
          <w:p w14:paraId="1A072D3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0.38</w:t>
            </w:r>
          </w:p>
        </w:tc>
        <w:tc>
          <w:tcPr>
            <w:tcW w:w="362" w:type="dxa"/>
            <w:tcBorders>
              <w:top w:val="single" w:color="auto" w:sz="4" w:space="0"/>
              <w:left w:val="single" w:color="auto" w:sz="4" w:space="0"/>
              <w:bottom w:val="dotted" w:color="auto" w:sz="12" w:space="0"/>
            </w:tcBorders>
            <w:shd w:val="clear" w:color="auto" w:fill="auto"/>
            <w:vAlign w:val="center"/>
          </w:tcPr>
          <w:p w14:paraId="49A9B31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dotted" w:color="auto" w:sz="12" w:space="0"/>
            </w:tcBorders>
            <w:shd w:val="clear" w:color="auto" w:fill="auto"/>
            <w:vAlign w:val="center"/>
          </w:tcPr>
          <w:p w14:paraId="203AA1E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0.41</w:t>
            </w:r>
          </w:p>
        </w:tc>
        <w:tc>
          <w:tcPr>
            <w:tcW w:w="362" w:type="dxa"/>
            <w:tcBorders>
              <w:top w:val="single" w:color="auto" w:sz="4" w:space="0"/>
              <w:left w:val="single" w:color="auto" w:sz="4" w:space="0"/>
              <w:bottom w:val="dotted" w:color="auto" w:sz="12" w:space="0"/>
            </w:tcBorders>
            <w:shd w:val="clear" w:color="auto" w:fill="auto"/>
            <w:vAlign w:val="center"/>
          </w:tcPr>
          <w:p w14:paraId="0C6E4E5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0.42</w:t>
            </w:r>
          </w:p>
        </w:tc>
        <w:tc>
          <w:tcPr>
            <w:tcW w:w="362" w:type="dxa"/>
            <w:tcBorders>
              <w:top w:val="single" w:color="auto" w:sz="4" w:space="0"/>
              <w:left w:val="single" w:color="auto" w:sz="4" w:space="0"/>
              <w:bottom w:val="dotted" w:color="auto" w:sz="12" w:space="0"/>
            </w:tcBorders>
            <w:shd w:val="clear" w:color="auto" w:fill="auto"/>
            <w:vAlign w:val="center"/>
          </w:tcPr>
          <w:p w14:paraId="2BC9B58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0.42</w:t>
            </w:r>
          </w:p>
        </w:tc>
        <w:tc>
          <w:tcPr>
            <w:tcW w:w="362" w:type="dxa"/>
            <w:tcBorders>
              <w:top w:val="single" w:color="auto" w:sz="4" w:space="0"/>
              <w:left w:val="single" w:color="auto" w:sz="4" w:space="0"/>
              <w:bottom w:val="dotted" w:color="auto" w:sz="12" w:space="0"/>
            </w:tcBorders>
            <w:shd w:val="clear" w:color="auto" w:fill="auto"/>
            <w:vAlign w:val="center"/>
          </w:tcPr>
          <w:p w14:paraId="258CEC9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0.43</w:t>
            </w:r>
          </w:p>
        </w:tc>
        <w:tc>
          <w:tcPr>
            <w:tcW w:w="362" w:type="dxa"/>
            <w:tcBorders>
              <w:top w:val="single" w:color="auto" w:sz="4" w:space="0"/>
              <w:left w:val="single" w:color="auto" w:sz="4" w:space="0"/>
              <w:bottom w:val="dotted" w:color="auto" w:sz="12" w:space="0"/>
            </w:tcBorders>
            <w:shd w:val="clear" w:color="auto" w:fill="auto"/>
            <w:vAlign w:val="center"/>
          </w:tcPr>
          <w:p w14:paraId="1364948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0.43</w:t>
            </w:r>
          </w:p>
        </w:tc>
        <w:tc>
          <w:tcPr>
            <w:tcW w:w="383" w:type="dxa"/>
            <w:vMerge w:val="continue"/>
            <w:tcBorders>
              <w:top w:val="dotted" w:color="auto" w:sz="12" w:space="0"/>
              <w:left w:val="single" w:color="auto" w:sz="4" w:space="0"/>
              <w:bottom w:val="dotted" w:color="auto" w:sz="12" w:space="0"/>
            </w:tcBorders>
            <w:shd w:val="clear" w:color="auto" w:fill="auto"/>
            <w:vAlign w:val="center"/>
          </w:tcPr>
          <w:p w14:paraId="064F279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607695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7919EB5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250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B33F68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155155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5A232D3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dotted" w:color="auto" w:sz="12" w:space="0"/>
              <w:left w:val="dotted" w:color="auto" w:sz="12" w:space="0"/>
              <w:bottom w:val="single" w:color="auto" w:sz="4" w:space="0"/>
              <w:right w:val="single" w:color="auto" w:sz="4" w:space="0"/>
            </w:tcBorders>
            <w:shd w:val="clear" w:color="auto" w:fill="auto"/>
            <w:vAlign w:val="center"/>
          </w:tcPr>
          <w:p w14:paraId="770816E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398E54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A7FBF9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0.27</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9A1113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0.27</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9023A2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0.27</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F13D7B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786E3D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0.31</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28ACFA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0.33</w:t>
            </w:r>
          </w:p>
        </w:tc>
        <w:tc>
          <w:tcPr>
            <w:tcW w:w="362" w:type="dxa"/>
            <w:tcBorders>
              <w:top w:val="single" w:color="auto" w:sz="4" w:space="0"/>
              <w:left w:val="single" w:color="auto" w:sz="4" w:space="0"/>
              <w:bottom w:val="single" w:color="auto" w:sz="4" w:space="0"/>
            </w:tcBorders>
            <w:shd w:val="clear" w:color="auto" w:fill="auto"/>
            <w:vAlign w:val="center"/>
          </w:tcPr>
          <w:p w14:paraId="4EFC870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0.35</w:t>
            </w:r>
          </w:p>
        </w:tc>
        <w:tc>
          <w:tcPr>
            <w:tcW w:w="362" w:type="dxa"/>
            <w:tcBorders>
              <w:top w:val="single" w:color="auto" w:sz="4" w:space="0"/>
              <w:left w:val="single" w:color="auto" w:sz="4" w:space="0"/>
              <w:bottom w:val="single" w:color="auto" w:sz="4" w:space="0"/>
            </w:tcBorders>
            <w:shd w:val="clear" w:color="auto" w:fill="auto"/>
            <w:vAlign w:val="center"/>
          </w:tcPr>
          <w:p w14:paraId="4C85E2F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0.36</w:t>
            </w:r>
          </w:p>
        </w:tc>
        <w:tc>
          <w:tcPr>
            <w:tcW w:w="362" w:type="dxa"/>
            <w:tcBorders>
              <w:top w:val="single" w:color="auto" w:sz="4" w:space="0"/>
              <w:left w:val="single" w:color="auto" w:sz="4" w:space="0"/>
              <w:bottom w:val="single" w:color="auto" w:sz="4" w:space="0"/>
            </w:tcBorders>
            <w:shd w:val="clear" w:color="auto" w:fill="auto"/>
            <w:vAlign w:val="center"/>
          </w:tcPr>
          <w:p w14:paraId="7A12DDF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0.37</w:t>
            </w:r>
          </w:p>
        </w:tc>
        <w:tc>
          <w:tcPr>
            <w:tcW w:w="362" w:type="dxa"/>
            <w:tcBorders>
              <w:top w:val="single" w:color="auto" w:sz="4" w:space="0"/>
              <w:left w:val="single" w:color="auto" w:sz="4" w:space="0"/>
              <w:bottom w:val="single" w:color="auto" w:sz="4" w:space="0"/>
            </w:tcBorders>
            <w:shd w:val="clear" w:color="auto" w:fill="auto"/>
            <w:vAlign w:val="center"/>
          </w:tcPr>
          <w:p w14:paraId="21C05B9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0.37</w:t>
            </w:r>
          </w:p>
        </w:tc>
        <w:tc>
          <w:tcPr>
            <w:tcW w:w="362" w:type="dxa"/>
            <w:tcBorders>
              <w:top w:val="single" w:color="auto" w:sz="4" w:space="0"/>
              <w:left w:val="single" w:color="auto" w:sz="4" w:space="0"/>
              <w:bottom w:val="dotted" w:color="auto" w:sz="12" w:space="0"/>
              <w:right w:val="dotted" w:color="auto" w:sz="12" w:space="0"/>
            </w:tcBorders>
            <w:shd w:val="clear" w:color="auto" w:fill="auto"/>
            <w:vAlign w:val="center"/>
          </w:tcPr>
          <w:p w14:paraId="4945472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0.38</w:t>
            </w:r>
          </w:p>
        </w:tc>
        <w:tc>
          <w:tcPr>
            <w:tcW w:w="362" w:type="dxa"/>
            <w:tcBorders>
              <w:top w:val="dotted" w:color="auto" w:sz="12" w:space="0"/>
              <w:left w:val="dotted" w:color="auto" w:sz="12" w:space="0"/>
              <w:bottom w:val="single" w:color="auto" w:sz="4" w:space="0"/>
            </w:tcBorders>
            <w:shd w:val="clear" w:color="auto" w:fill="auto"/>
            <w:vAlign w:val="center"/>
          </w:tcPr>
          <w:p w14:paraId="039FAB3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0.39</w:t>
            </w:r>
          </w:p>
        </w:tc>
        <w:tc>
          <w:tcPr>
            <w:tcW w:w="362" w:type="dxa"/>
            <w:tcBorders>
              <w:top w:val="dotted" w:color="auto" w:sz="12" w:space="0"/>
              <w:left w:val="single" w:color="auto" w:sz="4" w:space="0"/>
              <w:bottom w:val="single" w:color="auto" w:sz="4" w:space="0"/>
            </w:tcBorders>
            <w:shd w:val="clear" w:color="auto" w:fill="auto"/>
            <w:vAlign w:val="center"/>
          </w:tcPr>
          <w:p w14:paraId="5D3967E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dotted" w:color="auto" w:sz="12" w:space="0"/>
              <w:left w:val="single" w:color="auto" w:sz="4" w:space="0"/>
              <w:bottom w:val="single" w:color="auto" w:sz="4" w:space="0"/>
            </w:tcBorders>
            <w:shd w:val="clear" w:color="auto" w:fill="auto"/>
            <w:vAlign w:val="center"/>
          </w:tcPr>
          <w:p w14:paraId="2D72F0C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0.42</w:t>
            </w:r>
          </w:p>
        </w:tc>
        <w:tc>
          <w:tcPr>
            <w:tcW w:w="362" w:type="dxa"/>
            <w:tcBorders>
              <w:top w:val="dotted" w:color="auto" w:sz="12" w:space="0"/>
              <w:left w:val="single" w:color="auto" w:sz="4" w:space="0"/>
              <w:bottom w:val="single" w:color="auto" w:sz="4" w:space="0"/>
            </w:tcBorders>
            <w:shd w:val="clear" w:color="auto" w:fill="auto"/>
            <w:vAlign w:val="center"/>
          </w:tcPr>
          <w:p w14:paraId="74167D5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0.43</w:t>
            </w:r>
          </w:p>
        </w:tc>
        <w:tc>
          <w:tcPr>
            <w:tcW w:w="362" w:type="dxa"/>
            <w:tcBorders>
              <w:top w:val="dotted" w:color="auto" w:sz="12" w:space="0"/>
              <w:left w:val="single" w:color="auto" w:sz="4" w:space="0"/>
              <w:bottom w:val="single" w:color="auto" w:sz="4" w:space="0"/>
            </w:tcBorders>
            <w:shd w:val="clear" w:color="auto" w:fill="auto"/>
            <w:vAlign w:val="center"/>
          </w:tcPr>
          <w:p w14:paraId="4EBD21C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0.44</w:t>
            </w:r>
          </w:p>
        </w:tc>
        <w:tc>
          <w:tcPr>
            <w:tcW w:w="362" w:type="dxa"/>
            <w:tcBorders>
              <w:top w:val="dotted" w:color="auto" w:sz="12" w:space="0"/>
              <w:left w:val="single" w:color="auto" w:sz="4" w:space="0"/>
              <w:bottom w:val="single" w:color="auto" w:sz="4" w:space="0"/>
            </w:tcBorders>
            <w:shd w:val="clear" w:color="auto" w:fill="auto"/>
            <w:vAlign w:val="center"/>
          </w:tcPr>
          <w:p w14:paraId="53A8F82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0.45</w:t>
            </w:r>
          </w:p>
        </w:tc>
        <w:tc>
          <w:tcPr>
            <w:tcW w:w="362" w:type="dxa"/>
            <w:tcBorders>
              <w:top w:val="dotted" w:color="auto" w:sz="12" w:space="0"/>
              <w:left w:val="single" w:color="auto" w:sz="4" w:space="0"/>
              <w:bottom w:val="single" w:color="auto" w:sz="4" w:space="0"/>
            </w:tcBorders>
            <w:shd w:val="clear" w:color="auto" w:fill="auto"/>
            <w:vAlign w:val="center"/>
          </w:tcPr>
          <w:p w14:paraId="5C50338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0.45</w:t>
            </w:r>
          </w:p>
        </w:tc>
        <w:tc>
          <w:tcPr>
            <w:tcW w:w="383" w:type="dxa"/>
            <w:vMerge w:val="restart"/>
            <w:tcBorders>
              <w:top w:val="dotted" w:color="auto" w:sz="12" w:space="0"/>
              <w:left w:val="single" w:color="auto" w:sz="4" w:space="0"/>
              <w:bottom w:val="dotted" w:color="auto" w:sz="12" w:space="0"/>
            </w:tcBorders>
            <w:shd w:val="clear" w:color="auto" w:fill="auto"/>
            <w:vAlign w:val="center"/>
          </w:tcPr>
          <w:p w14:paraId="25F5951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cs="Times New Roman" w:eastAsiaTheme="minorEastAsia"/>
                <w:b w:val="0"/>
                <w:bCs/>
                <w:color w:val="000000"/>
                <w:kern w:val="2"/>
                <w:sz w:val="13"/>
                <w:szCs w:val="13"/>
                <w:vertAlign w:val="baseline"/>
                <w:lang w:val="en-US" w:eastAsia="zh-CN" w:bidi="ar-SA"/>
              </w:rPr>
              <w:t>Ⅲ</w:t>
            </w:r>
          </w:p>
        </w:tc>
      </w:tr>
      <w:tr w14:paraId="05DB87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1D6B918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225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F04FD1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6E76351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392F45B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dotted" w:color="auto" w:sz="12" w:space="0"/>
              <w:bottom w:val="single" w:color="auto" w:sz="4" w:space="0"/>
              <w:right w:val="single" w:color="auto" w:sz="4" w:space="0"/>
            </w:tcBorders>
            <w:shd w:val="clear" w:color="auto" w:fill="auto"/>
            <w:vAlign w:val="center"/>
          </w:tcPr>
          <w:p w14:paraId="7B61618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23513F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0.27</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627EE52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0.27</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A61C58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3BA27A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7513CE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0.29</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DB46F8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0.32</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99C7A5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0.34</w:t>
            </w:r>
          </w:p>
        </w:tc>
        <w:tc>
          <w:tcPr>
            <w:tcW w:w="362" w:type="dxa"/>
            <w:tcBorders>
              <w:top w:val="single" w:color="auto" w:sz="4" w:space="0"/>
              <w:left w:val="single" w:color="auto" w:sz="4" w:space="0"/>
              <w:bottom w:val="single" w:color="auto" w:sz="4" w:space="0"/>
            </w:tcBorders>
            <w:shd w:val="clear" w:color="auto" w:fill="auto"/>
            <w:vAlign w:val="center"/>
          </w:tcPr>
          <w:p w14:paraId="68FD159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0.36</w:t>
            </w:r>
          </w:p>
        </w:tc>
        <w:tc>
          <w:tcPr>
            <w:tcW w:w="362" w:type="dxa"/>
            <w:tcBorders>
              <w:top w:val="single" w:color="auto" w:sz="4" w:space="0"/>
              <w:left w:val="single" w:color="auto" w:sz="4" w:space="0"/>
              <w:bottom w:val="single" w:color="auto" w:sz="4" w:space="0"/>
            </w:tcBorders>
            <w:shd w:val="clear" w:color="auto" w:fill="auto"/>
            <w:vAlign w:val="center"/>
          </w:tcPr>
          <w:p w14:paraId="0D6597F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0.37</w:t>
            </w:r>
          </w:p>
        </w:tc>
        <w:tc>
          <w:tcPr>
            <w:tcW w:w="362" w:type="dxa"/>
            <w:tcBorders>
              <w:top w:val="single" w:color="auto" w:sz="4" w:space="0"/>
              <w:left w:val="single" w:color="auto" w:sz="4" w:space="0"/>
              <w:bottom w:val="single" w:color="auto" w:sz="4" w:space="0"/>
            </w:tcBorders>
            <w:shd w:val="clear" w:color="auto" w:fill="auto"/>
            <w:vAlign w:val="center"/>
          </w:tcPr>
          <w:p w14:paraId="75E7528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0.38</w:t>
            </w:r>
          </w:p>
        </w:tc>
        <w:tc>
          <w:tcPr>
            <w:tcW w:w="362" w:type="dxa"/>
            <w:tcBorders>
              <w:top w:val="single" w:color="auto" w:sz="4" w:space="0"/>
              <w:left w:val="single" w:color="auto" w:sz="4" w:space="0"/>
              <w:bottom w:val="dotted" w:color="auto" w:sz="12" w:space="0"/>
              <w:right w:val="dotted" w:color="auto" w:sz="12" w:space="0"/>
            </w:tcBorders>
            <w:shd w:val="clear" w:color="auto" w:fill="auto"/>
            <w:vAlign w:val="center"/>
          </w:tcPr>
          <w:p w14:paraId="667FAEE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0.38</w:t>
            </w:r>
          </w:p>
        </w:tc>
        <w:tc>
          <w:tcPr>
            <w:tcW w:w="362" w:type="dxa"/>
            <w:tcBorders>
              <w:top w:val="dotted" w:color="auto" w:sz="12" w:space="0"/>
              <w:left w:val="dotted" w:color="auto" w:sz="12" w:space="0"/>
              <w:bottom w:val="single" w:color="auto" w:sz="4" w:space="0"/>
            </w:tcBorders>
            <w:shd w:val="clear" w:color="auto" w:fill="auto"/>
            <w:vAlign w:val="center"/>
          </w:tcPr>
          <w:p w14:paraId="4DB94E5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0.39</w:t>
            </w:r>
          </w:p>
        </w:tc>
        <w:tc>
          <w:tcPr>
            <w:tcW w:w="362" w:type="dxa"/>
            <w:tcBorders>
              <w:top w:val="single" w:color="auto" w:sz="4" w:space="0"/>
              <w:left w:val="single" w:color="auto" w:sz="4" w:space="0"/>
              <w:bottom w:val="single" w:color="auto" w:sz="4" w:space="0"/>
            </w:tcBorders>
            <w:shd w:val="clear" w:color="auto" w:fill="auto"/>
            <w:vAlign w:val="center"/>
          </w:tcPr>
          <w:p w14:paraId="69654E7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0.39</w:t>
            </w:r>
          </w:p>
        </w:tc>
        <w:tc>
          <w:tcPr>
            <w:tcW w:w="362" w:type="dxa"/>
            <w:tcBorders>
              <w:top w:val="single" w:color="auto" w:sz="4" w:space="0"/>
              <w:left w:val="single" w:color="auto" w:sz="4" w:space="0"/>
              <w:bottom w:val="single" w:color="auto" w:sz="4" w:space="0"/>
            </w:tcBorders>
            <w:shd w:val="clear" w:color="auto" w:fill="auto"/>
            <w:vAlign w:val="center"/>
          </w:tcPr>
          <w:p w14:paraId="7927A4F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0.41</w:t>
            </w:r>
          </w:p>
        </w:tc>
        <w:tc>
          <w:tcPr>
            <w:tcW w:w="362" w:type="dxa"/>
            <w:tcBorders>
              <w:top w:val="single" w:color="auto" w:sz="4" w:space="0"/>
              <w:left w:val="single" w:color="auto" w:sz="4" w:space="0"/>
              <w:bottom w:val="single" w:color="auto" w:sz="4" w:space="0"/>
            </w:tcBorders>
            <w:shd w:val="clear" w:color="auto" w:fill="auto"/>
            <w:vAlign w:val="center"/>
          </w:tcPr>
          <w:p w14:paraId="7BDB6AA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0.43</w:t>
            </w:r>
          </w:p>
        </w:tc>
        <w:tc>
          <w:tcPr>
            <w:tcW w:w="362" w:type="dxa"/>
            <w:tcBorders>
              <w:top w:val="single" w:color="auto" w:sz="4" w:space="0"/>
              <w:left w:val="single" w:color="auto" w:sz="4" w:space="0"/>
              <w:bottom w:val="single" w:color="auto" w:sz="4" w:space="0"/>
            </w:tcBorders>
            <w:shd w:val="clear" w:color="auto" w:fill="auto"/>
            <w:vAlign w:val="center"/>
          </w:tcPr>
          <w:p w14:paraId="6934910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0.44</w:t>
            </w:r>
          </w:p>
        </w:tc>
        <w:tc>
          <w:tcPr>
            <w:tcW w:w="362" w:type="dxa"/>
            <w:tcBorders>
              <w:top w:val="single" w:color="auto" w:sz="4" w:space="0"/>
              <w:left w:val="single" w:color="auto" w:sz="4" w:space="0"/>
              <w:bottom w:val="single" w:color="auto" w:sz="4" w:space="0"/>
            </w:tcBorders>
            <w:shd w:val="clear" w:color="auto" w:fill="auto"/>
            <w:vAlign w:val="center"/>
          </w:tcPr>
          <w:p w14:paraId="7BA2026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0.45</w:t>
            </w:r>
          </w:p>
        </w:tc>
        <w:tc>
          <w:tcPr>
            <w:tcW w:w="362" w:type="dxa"/>
            <w:tcBorders>
              <w:top w:val="single" w:color="auto" w:sz="4" w:space="0"/>
              <w:left w:val="single" w:color="auto" w:sz="4" w:space="0"/>
              <w:bottom w:val="single" w:color="auto" w:sz="4" w:space="0"/>
            </w:tcBorders>
            <w:shd w:val="clear" w:color="auto" w:fill="auto"/>
            <w:vAlign w:val="center"/>
          </w:tcPr>
          <w:p w14:paraId="04ECB63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0.46</w:t>
            </w:r>
          </w:p>
        </w:tc>
        <w:tc>
          <w:tcPr>
            <w:tcW w:w="362" w:type="dxa"/>
            <w:tcBorders>
              <w:top w:val="single" w:color="auto" w:sz="4" w:space="0"/>
              <w:left w:val="single" w:color="auto" w:sz="4" w:space="0"/>
              <w:bottom w:val="single" w:color="auto" w:sz="4" w:space="0"/>
            </w:tcBorders>
            <w:shd w:val="clear" w:color="auto" w:fill="auto"/>
            <w:vAlign w:val="center"/>
          </w:tcPr>
          <w:p w14:paraId="36A370A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0.47</w:t>
            </w:r>
          </w:p>
        </w:tc>
        <w:tc>
          <w:tcPr>
            <w:tcW w:w="383" w:type="dxa"/>
            <w:vMerge w:val="continue"/>
            <w:tcBorders>
              <w:top w:val="dotted" w:color="auto" w:sz="12" w:space="0"/>
              <w:left w:val="single" w:color="auto" w:sz="4" w:space="0"/>
              <w:bottom w:val="dotted" w:color="auto" w:sz="12" w:space="0"/>
            </w:tcBorders>
            <w:shd w:val="clear" w:color="auto" w:fill="auto"/>
            <w:vAlign w:val="center"/>
          </w:tcPr>
          <w:p w14:paraId="14C745F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6596F5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641CD77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200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150DF5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5FCA7C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2751F9C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dotted" w:color="auto" w:sz="12" w:space="0"/>
              <w:bottom w:val="single" w:color="auto" w:sz="4" w:space="0"/>
              <w:right w:val="single" w:color="auto" w:sz="4" w:space="0"/>
            </w:tcBorders>
            <w:shd w:val="clear" w:color="auto" w:fill="auto"/>
            <w:vAlign w:val="center"/>
          </w:tcPr>
          <w:p w14:paraId="4381261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8FD450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0.27</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178FA8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0.27</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40B27F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EA1748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075182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0.29</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8601F3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0.32</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46BB75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0.34</w:t>
            </w:r>
          </w:p>
        </w:tc>
        <w:tc>
          <w:tcPr>
            <w:tcW w:w="362" w:type="dxa"/>
            <w:tcBorders>
              <w:top w:val="single" w:color="auto" w:sz="4" w:space="0"/>
              <w:left w:val="single" w:color="auto" w:sz="4" w:space="0"/>
              <w:bottom w:val="single" w:color="auto" w:sz="4" w:space="0"/>
            </w:tcBorders>
            <w:shd w:val="clear" w:color="auto" w:fill="auto"/>
            <w:vAlign w:val="center"/>
          </w:tcPr>
          <w:p w14:paraId="5C7C866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0.36</w:t>
            </w:r>
          </w:p>
        </w:tc>
        <w:tc>
          <w:tcPr>
            <w:tcW w:w="362" w:type="dxa"/>
            <w:tcBorders>
              <w:top w:val="single" w:color="auto" w:sz="4" w:space="0"/>
              <w:left w:val="single" w:color="auto" w:sz="4" w:space="0"/>
              <w:bottom w:val="single" w:color="auto" w:sz="4" w:space="0"/>
            </w:tcBorders>
            <w:shd w:val="clear" w:color="auto" w:fill="auto"/>
            <w:vAlign w:val="center"/>
          </w:tcPr>
          <w:p w14:paraId="706AA7E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0.37</w:t>
            </w:r>
          </w:p>
        </w:tc>
        <w:tc>
          <w:tcPr>
            <w:tcW w:w="362" w:type="dxa"/>
            <w:tcBorders>
              <w:top w:val="single" w:color="auto" w:sz="4" w:space="0"/>
              <w:left w:val="single" w:color="auto" w:sz="4" w:space="0"/>
              <w:bottom w:val="dotted" w:color="auto" w:sz="12" w:space="0"/>
              <w:right w:val="dotted" w:color="auto" w:sz="12" w:space="0"/>
            </w:tcBorders>
            <w:shd w:val="clear" w:color="auto" w:fill="auto"/>
            <w:vAlign w:val="center"/>
          </w:tcPr>
          <w:p w14:paraId="37781CA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0.38</w:t>
            </w:r>
          </w:p>
        </w:tc>
        <w:tc>
          <w:tcPr>
            <w:tcW w:w="362" w:type="dxa"/>
            <w:tcBorders>
              <w:top w:val="dotted" w:color="auto" w:sz="12" w:space="0"/>
              <w:left w:val="dotted" w:color="auto" w:sz="12" w:space="0"/>
              <w:bottom w:val="single" w:color="auto" w:sz="4" w:space="0"/>
            </w:tcBorders>
            <w:shd w:val="clear" w:color="auto" w:fill="auto"/>
            <w:vAlign w:val="center"/>
          </w:tcPr>
          <w:p w14:paraId="1B9AC05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0.39</w:t>
            </w:r>
          </w:p>
        </w:tc>
        <w:tc>
          <w:tcPr>
            <w:tcW w:w="362" w:type="dxa"/>
            <w:tcBorders>
              <w:top w:val="single" w:color="auto" w:sz="4" w:space="0"/>
              <w:left w:val="single" w:color="auto" w:sz="4" w:space="0"/>
              <w:bottom w:val="single" w:color="auto" w:sz="4" w:space="0"/>
            </w:tcBorders>
            <w:shd w:val="clear" w:color="auto" w:fill="auto"/>
            <w:vAlign w:val="center"/>
          </w:tcPr>
          <w:p w14:paraId="3F5EA3D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53B9F51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6591417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0.42</w:t>
            </w:r>
          </w:p>
        </w:tc>
        <w:tc>
          <w:tcPr>
            <w:tcW w:w="362" w:type="dxa"/>
            <w:tcBorders>
              <w:top w:val="single" w:color="auto" w:sz="4" w:space="0"/>
              <w:left w:val="single" w:color="auto" w:sz="4" w:space="0"/>
              <w:bottom w:val="single" w:color="auto" w:sz="4" w:space="0"/>
            </w:tcBorders>
            <w:shd w:val="clear" w:color="auto" w:fill="auto"/>
            <w:vAlign w:val="center"/>
          </w:tcPr>
          <w:p w14:paraId="4E96273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0.44</w:t>
            </w:r>
          </w:p>
        </w:tc>
        <w:tc>
          <w:tcPr>
            <w:tcW w:w="362" w:type="dxa"/>
            <w:tcBorders>
              <w:top w:val="single" w:color="auto" w:sz="4" w:space="0"/>
              <w:left w:val="single" w:color="auto" w:sz="4" w:space="0"/>
              <w:bottom w:val="single" w:color="auto" w:sz="4" w:space="0"/>
            </w:tcBorders>
            <w:shd w:val="clear" w:color="auto" w:fill="auto"/>
            <w:vAlign w:val="center"/>
          </w:tcPr>
          <w:p w14:paraId="71CDCF3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0.45</w:t>
            </w:r>
          </w:p>
        </w:tc>
        <w:tc>
          <w:tcPr>
            <w:tcW w:w="362" w:type="dxa"/>
            <w:tcBorders>
              <w:top w:val="single" w:color="auto" w:sz="4" w:space="0"/>
              <w:left w:val="single" w:color="auto" w:sz="4" w:space="0"/>
              <w:bottom w:val="single" w:color="auto" w:sz="4" w:space="0"/>
            </w:tcBorders>
            <w:shd w:val="clear" w:color="auto" w:fill="auto"/>
            <w:vAlign w:val="center"/>
          </w:tcPr>
          <w:p w14:paraId="4AD461A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0.46</w:t>
            </w:r>
          </w:p>
        </w:tc>
        <w:tc>
          <w:tcPr>
            <w:tcW w:w="362" w:type="dxa"/>
            <w:tcBorders>
              <w:top w:val="single" w:color="auto" w:sz="4" w:space="0"/>
              <w:left w:val="single" w:color="auto" w:sz="4" w:space="0"/>
              <w:bottom w:val="single" w:color="auto" w:sz="4" w:space="0"/>
            </w:tcBorders>
            <w:shd w:val="clear" w:color="auto" w:fill="auto"/>
            <w:vAlign w:val="center"/>
          </w:tcPr>
          <w:p w14:paraId="0B41BA0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0.47</w:t>
            </w:r>
          </w:p>
        </w:tc>
        <w:tc>
          <w:tcPr>
            <w:tcW w:w="362" w:type="dxa"/>
            <w:tcBorders>
              <w:top w:val="single" w:color="auto" w:sz="4" w:space="0"/>
              <w:left w:val="single" w:color="auto" w:sz="4" w:space="0"/>
              <w:bottom w:val="single" w:color="auto" w:sz="4" w:space="0"/>
            </w:tcBorders>
            <w:shd w:val="clear" w:color="auto" w:fill="auto"/>
            <w:vAlign w:val="center"/>
          </w:tcPr>
          <w:p w14:paraId="360F834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0.49</w:t>
            </w:r>
          </w:p>
        </w:tc>
        <w:tc>
          <w:tcPr>
            <w:tcW w:w="383" w:type="dxa"/>
            <w:vMerge w:val="continue"/>
            <w:tcBorders>
              <w:top w:val="dotted" w:color="auto" w:sz="12" w:space="0"/>
              <w:left w:val="single" w:color="auto" w:sz="4" w:space="0"/>
              <w:bottom w:val="dotted" w:color="auto" w:sz="12" w:space="0"/>
            </w:tcBorders>
            <w:shd w:val="clear" w:color="auto" w:fill="auto"/>
            <w:vAlign w:val="center"/>
          </w:tcPr>
          <w:p w14:paraId="73D274F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50931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14D6833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180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D07BA3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BF1A93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63977BD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dotted" w:color="auto" w:sz="12" w:space="0"/>
              <w:bottom w:val="single" w:color="auto" w:sz="4" w:space="0"/>
              <w:right w:val="single" w:color="auto" w:sz="4" w:space="0"/>
            </w:tcBorders>
            <w:shd w:val="clear" w:color="auto" w:fill="auto"/>
            <w:vAlign w:val="center"/>
          </w:tcPr>
          <w:p w14:paraId="6AED220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6551E43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0.27</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F56E7F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0.27</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D91256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60E67D6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35EF3F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0.29</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D85F93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0.32</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226755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0.35</w:t>
            </w:r>
          </w:p>
        </w:tc>
        <w:tc>
          <w:tcPr>
            <w:tcW w:w="362" w:type="dxa"/>
            <w:tcBorders>
              <w:top w:val="single" w:color="auto" w:sz="4" w:space="0"/>
              <w:left w:val="single" w:color="auto" w:sz="4" w:space="0"/>
              <w:bottom w:val="single" w:color="auto" w:sz="4" w:space="0"/>
            </w:tcBorders>
            <w:shd w:val="clear" w:color="auto" w:fill="auto"/>
            <w:vAlign w:val="center"/>
          </w:tcPr>
          <w:p w14:paraId="525FC2B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0.37</w:t>
            </w:r>
          </w:p>
        </w:tc>
        <w:tc>
          <w:tcPr>
            <w:tcW w:w="362" w:type="dxa"/>
            <w:tcBorders>
              <w:top w:val="single" w:color="auto" w:sz="4" w:space="0"/>
              <w:left w:val="single" w:color="auto" w:sz="4" w:space="0"/>
              <w:bottom w:val="dotted" w:color="auto" w:sz="12" w:space="0"/>
              <w:right w:val="dotted" w:color="auto" w:sz="12" w:space="0"/>
            </w:tcBorders>
            <w:shd w:val="clear" w:color="auto" w:fill="auto"/>
            <w:vAlign w:val="center"/>
          </w:tcPr>
          <w:p w14:paraId="2917882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0.38</w:t>
            </w:r>
          </w:p>
        </w:tc>
        <w:tc>
          <w:tcPr>
            <w:tcW w:w="362" w:type="dxa"/>
            <w:tcBorders>
              <w:top w:val="dotted" w:color="auto" w:sz="12" w:space="0"/>
              <w:left w:val="dotted" w:color="auto" w:sz="12" w:space="0"/>
              <w:bottom w:val="single" w:color="auto" w:sz="4" w:space="0"/>
            </w:tcBorders>
            <w:shd w:val="clear" w:color="auto" w:fill="auto"/>
            <w:vAlign w:val="center"/>
          </w:tcPr>
          <w:p w14:paraId="188254A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0.39</w:t>
            </w:r>
          </w:p>
        </w:tc>
        <w:tc>
          <w:tcPr>
            <w:tcW w:w="362" w:type="dxa"/>
            <w:tcBorders>
              <w:top w:val="single" w:color="auto" w:sz="4" w:space="0"/>
              <w:left w:val="single" w:color="auto" w:sz="4" w:space="0"/>
              <w:bottom w:val="single" w:color="auto" w:sz="4" w:space="0"/>
            </w:tcBorders>
            <w:shd w:val="clear" w:color="auto" w:fill="auto"/>
            <w:vAlign w:val="center"/>
          </w:tcPr>
          <w:p w14:paraId="39B9629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34ECB01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2E5F0EC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0.41</w:t>
            </w:r>
          </w:p>
        </w:tc>
        <w:tc>
          <w:tcPr>
            <w:tcW w:w="362" w:type="dxa"/>
            <w:tcBorders>
              <w:top w:val="single" w:color="auto" w:sz="4" w:space="0"/>
              <w:left w:val="single" w:color="auto" w:sz="4" w:space="0"/>
              <w:bottom w:val="single" w:color="auto" w:sz="4" w:space="0"/>
            </w:tcBorders>
            <w:shd w:val="clear" w:color="auto" w:fill="auto"/>
            <w:vAlign w:val="center"/>
          </w:tcPr>
          <w:p w14:paraId="672D355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0.43</w:t>
            </w:r>
          </w:p>
        </w:tc>
        <w:tc>
          <w:tcPr>
            <w:tcW w:w="362" w:type="dxa"/>
            <w:tcBorders>
              <w:top w:val="single" w:color="auto" w:sz="4" w:space="0"/>
              <w:left w:val="single" w:color="auto" w:sz="4" w:space="0"/>
              <w:bottom w:val="single" w:color="auto" w:sz="4" w:space="0"/>
            </w:tcBorders>
            <w:shd w:val="clear" w:color="auto" w:fill="auto"/>
            <w:vAlign w:val="center"/>
          </w:tcPr>
          <w:p w14:paraId="1245E06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0.46</w:t>
            </w:r>
          </w:p>
        </w:tc>
        <w:tc>
          <w:tcPr>
            <w:tcW w:w="362" w:type="dxa"/>
            <w:tcBorders>
              <w:top w:val="single" w:color="auto" w:sz="4" w:space="0"/>
              <w:left w:val="single" w:color="auto" w:sz="4" w:space="0"/>
              <w:bottom w:val="single" w:color="auto" w:sz="4" w:space="0"/>
            </w:tcBorders>
            <w:shd w:val="clear" w:color="auto" w:fill="auto"/>
            <w:vAlign w:val="center"/>
          </w:tcPr>
          <w:p w14:paraId="63B0EDF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0.48</w:t>
            </w:r>
          </w:p>
        </w:tc>
        <w:tc>
          <w:tcPr>
            <w:tcW w:w="362" w:type="dxa"/>
            <w:tcBorders>
              <w:top w:val="single" w:color="auto" w:sz="4" w:space="0"/>
              <w:left w:val="single" w:color="auto" w:sz="4" w:space="0"/>
              <w:bottom w:val="single" w:color="auto" w:sz="4" w:space="0"/>
            </w:tcBorders>
            <w:shd w:val="clear" w:color="auto" w:fill="auto"/>
            <w:vAlign w:val="center"/>
          </w:tcPr>
          <w:p w14:paraId="30886B4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0.49</w:t>
            </w:r>
          </w:p>
        </w:tc>
        <w:tc>
          <w:tcPr>
            <w:tcW w:w="362" w:type="dxa"/>
            <w:tcBorders>
              <w:top w:val="single" w:color="auto" w:sz="4" w:space="0"/>
              <w:left w:val="single" w:color="auto" w:sz="4" w:space="0"/>
              <w:bottom w:val="single" w:color="auto" w:sz="4" w:space="0"/>
            </w:tcBorders>
            <w:shd w:val="clear" w:color="auto" w:fill="auto"/>
            <w:vAlign w:val="center"/>
          </w:tcPr>
          <w:p w14:paraId="6C4B3D8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2D16F3C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0.51</w:t>
            </w:r>
          </w:p>
        </w:tc>
        <w:tc>
          <w:tcPr>
            <w:tcW w:w="383" w:type="dxa"/>
            <w:vMerge w:val="continue"/>
            <w:tcBorders>
              <w:top w:val="dotted" w:color="auto" w:sz="12" w:space="0"/>
              <w:left w:val="single" w:color="auto" w:sz="4" w:space="0"/>
              <w:bottom w:val="dotted" w:color="auto" w:sz="12" w:space="0"/>
            </w:tcBorders>
            <w:shd w:val="clear" w:color="auto" w:fill="auto"/>
            <w:vAlign w:val="center"/>
          </w:tcPr>
          <w:p w14:paraId="58D4739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0DC58D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150C763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160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303242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3D841A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dotted" w:color="auto" w:sz="12" w:space="0"/>
              <w:right w:val="dotted" w:color="auto" w:sz="12" w:space="0"/>
            </w:tcBorders>
            <w:shd w:val="clear" w:color="auto" w:fill="auto"/>
            <w:vAlign w:val="center"/>
          </w:tcPr>
          <w:p w14:paraId="20BA1C9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dotted" w:color="auto" w:sz="12" w:space="0"/>
              <w:bottom w:val="single" w:color="auto" w:sz="4" w:space="0"/>
              <w:right w:val="single" w:color="auto" w:sz="4" w:space="0"/>
            </w:tcBorders>
            <w:shd w:val="clear" w:color="auto" w:fill="auto"/>
            <w:vAlign w:val="center"/>
          </w:tcPr>
          <w:p w14:paraId="425AB1A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FACF8D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0.27</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7F2824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29183B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0.29</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22B0CC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C4CCDB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0.31</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638C8E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0.33</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978D9E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0.36</w:t>
            </w:r>
          </w:p>
        </w:tc>
        <w:tc>
          <w:tcPr>
            <w:tcW w:w="362" w:type="dxa"/>
            <w:tcBorders>
              <w:top w:val="single" w:color="auto" w:sz="4" w:space="0"/>
              <w:left w:val="single" w:color="auto" w:sz="4" w:space="0"/>
              <w:bottom w:val="dotted" w:color="auto" w:sz="12" w:space="0"/>
              <w:right w:val="dotted" w:color="auto" w:sz="12" w:space="0"/>
            </w:tcBorders>
            <w:shd w:val="clear" w:color="auto" w:fill="auto"/>
            <w:vAlign w:val="center"/>
          </w:tcPr>
          <w:p w14:paraId="5C05E01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0.38</w:t>
            </w:r>
          </w:p>
        </w:tc>
        <w:tc>
          <w:tcPr>
            <w:tcW w:w="362" w:type="dxa"/>
            <w:tcBorders>
              <w:top w:val="dotted" w:color="auto" w:sz="12" w:space="0"/>
              <w:left w:val="dotted" w:color="auto" w:sz="12" w:space="0"/>
              <w:bottom w:val="single" w:color="auto" w:sz="4" w:space="0"/>
            </w:tcBorders>
            <w:shd w:val="clear" w:color="auto" w:fill="auto"/>
            <w:vAlign w:val="center"/>
          </w:tcPr>
          <w:p w14:paraId="10C1E30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0.39</w:t>
            </w:r>
          </w:p>
        </w:tc>
        <w:tc>
          <w:tcPr>
            <w:tcW w:w="362" w:type="dxa"/>
            <w:tcBorders>
              <w:top w:val="single" w:color="auto" w:sz="4" w:space="0"/>
              <w:left w:val="single" w:color="auto" w:sz="4" w:space="0"/>
              <w:bottom w:val="single" w:color="auto" w:sz="4" w:space="0"/>
            </w:tcBorders>
            <w:shd w:val="clear" w:color="auto" w:fill="auto"/>
            <w:vAlign w:val="center"/>
          </w:tcPr>
          <w:p w14:paraId="1F624AA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281C264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0.41</w:t>
            </w:r>
          </w:p>
        </w:tc>
        <w:tc>
          <w:tcPr>
            <w:tcW w:w="362" w:type="dxa"/>
            <w:tcBorders>
              <w:top w:val="single" w:color="auto" w:sz="4" w:space="0"/>
              <w:left w:val="single" w:color="auto" w:sz="4" w:space="0"/>
              <w:bottom w:val="single" w:color="auto" w:sz="4" w:space="0"/>
            </w:tcBorders>
            <w:shd w:val="clear" w:color="auto" w:fill="auto"/>
            <w:vAlign w:val="center"/>
          </w:tcPr>
          <w:p w14:paraId="5ACE0BD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0.42</w:t>
            </w:r>
          </w:p>
        </w:tc>
        <w:tc>
          <w:tcPr>
            <w:tcW w:w="362" w:type="dxa"/>
            <w:tcBorders>
              <w:top w:val="single" w:color="auto" w:sz="4" w:space="0"/>
              <w:left w:val="single" w:color="auto" w:sz="4" w:space="0"/>
              <w:bottom w:val="single" w:color="auto" w:sz="4" w:space="0"/>
            </w:tcBorders>
            <w:shd w:val="clear" w:color="auto" w:fill="auto"/>
            <w:vAlign w:val="center"/>
          </w:tcPr>
          <w:p w14:paraId="0614F91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0.42</w:t>
            </w:r>
          </w:p>
        </w:tc>
        <w:tc>
          <w:tcPr>
            <w:tcW w:w="362" w:type="dxa"/>
            <w:tcBorders>
              <w:top w:val="single" w:color="auto" w:sz="4" w:space="0"/>
              <w:left w:val="single" w:color="auto" w:sz="4" w:space="0"/>
              <w:bottom w:val="single" w:color="auto" w:sz="4" w:space="0"/>
            </w:tcBorders>
            <w:shd w:val="clear" w:color="auto" w:fill="auto"/>
            <w:vAlign w:val="center"/>
          </w:tcPr>
          <w:p w14:paraId="75A98DA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0.46</w:t>
            </w:r>
          </w:p>
        </w:tc>
        <w:tc>
          <w:tcPr>
            <w:tcW w:w="362" w:type="dxa"/>
            <w:tcBorders>
              <w:top w:val="single" w:color="auto" w:sz="4" w:space="0"/>
              <w:left w:val="single" w:color="auto" w:sz="4" w:space="0"/>
              <w:bottom w:val="single" w:color="auto" w:sz="4" w:space="0"/>
            </w:tcBorders>
            <w:shd w:val="clear" w:color="auto" w:fill="auto"/>
            <w:vAlign w:val="center"/>
          </w:tcPr>
          <w:p w14:paraId="5992D6F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0.49</w:t>
            </w:r>
          </w:p>
        </w:tc>
        <w:tc>
          <w:tcPr>
            <w:tcW w:w="362" w:type="dxa"/>
            <w:tcBorders>
              <w:top w:val="single" w:color="auto" w:sz="4" w:space="0"/>
              <w:left w:val="single" w:color="auto" w:sz="4" w:space="0"/>
              <w:bottom w:val="single" w:color="auto" w:sz="4" w:space="0"/>
            </w:tcBorders>
            <w:shd w:val="clear" w:color="auto" w:fill="auto"/>
            <w:vAlign w:val="center"/>
          </w:tcPr>
          <w:p w14:paraId="2BA06F1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0.51</w:t>
            </w:r>
          </w:p>
        </w:tc>
        <w:tc>
          <w:tcPr>
            <w:tcW w:w="362" w:type="dxa"/>
            <w:tcBorders>
              <w:top w:val="single" w:color="auto" w:sz="4" w:space="0"/>
              <w:left w:val="single" w:color="auto" w:sz="4" w:space="0"/>
              <w:bottom w:val="single" w:color="auto" w:sz="4" w:space="0"/>
            </w:tcBorders>
            <w:shd w:val="clear" w:color="auto" w:fill="auto"/>
            <w:vAlign w:val="center"/>
          </w:tcPr>
          <w:p w14:paraId="1B8DE2D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0.53</w:t>
            </w:r>
          </w:p>
        </w:tc>
        <w:tc>
          <w:tcPr>
            <w:tcW w:w="362" w:type="dxa"/>
            <w:tcBorders>
              <w:top w:val="single" w:color="auto" w:sz="4" w:space="0"/>
              <w:left w:val="single" w:color="auto" w:sz="4" w:space="0"/>
              <w:bottom w:val="single" w:color="auto" w:sz="4" w:space="0"/>
            </w:tcBorders>
            <w:shd w:val="clear" w:color="auto" w:fill="auto"/>
            <w:vAlign w:val="center"/>
          </w:tcPr>
          <w:p w14:paraId="2FA23C7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0.55</w:t>
            </w:r>
          </w:p>
        </w:tc>
        <w:tc>
          <w:tcPr>
            <w:tcW w:w="362" w:type="dxa"/>
            <w:tcBorders>
              <w:top w:val="single" w:color="auto" w:sz="4" w:space="0"/>
              <w:left w:val="single" w:color="auto" w:sz="4" w:space="0"/>
              <w:bottom w:val="single" w:color="auto" w:sz="4" w:space="0"/>
            </w:tcBorders>
            <w:shd w:val="clear" w:color="auto" w:fill="auto"/>
            <w:vAlign w:val="center"/>
          </w:tcPr>
          <w:p w14:paraId="214D40D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0.57</w:t>
            </w:r>
          </w:p>
        </w:tc>
        <w:tc>
          <w:tcPr>
            <w:tcW w:w="383" w:type="dxa"/>
            <w:vMerge w:val="continue"/>
            <w:tcBorders>
              <w:top w:val="dotted" w:color="auto" w:sz="12" w:space="0"/>
              <w:left w:val="single" w:color="auto" w:sz="4" w:space="0"/>
              <w:bottom w:val="dotted" w:color="auto" w:sz="12" w:space="0"/>
            </w:tcBorders>
            <w:shd w:val="clear" w:color="auto" w:fill="auto"/>
            <w:vAlign w:val="center"/>
          </w:tcPr>
          <w:p w14:paraId="63E4E6F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3F32A2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16F16D8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150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65D72F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1551C25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dotted" w:color="auto" w:sz="12" w:space="0"/>
              <w:left w:val="dotted" w:color="auto" w:sz="12" w:space="0"/>
              <w:bottom w:val="single" w:color="auto" w:sz="4" w:space="0"/>
              <w:right w:val="single" w:color="auto" w:sz="4" w:space="0"/>
            </w:tcBorders>
            <w:shd w:val="clear" w:color="auto" w:fill="auto"/>
            <w:vAlign w:val="center"/>
          </w:tcPr>
          <w:p w14:paraId="31527FA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663CCD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0.27</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6BC5E64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99E4B8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0.29</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A7041F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6CF325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8F8CB8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0.31</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0DB374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0.34</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20AA431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0.36</w:t>
            </w:r>
          </w:p>
        </w:tc>
        <w:tc>
          <w:tcPr>
            <w:tcW w:w="362" w:type="dxa"/>
            <w:tcBorders>
              <w:top w:val="dotted" w:color="auto" w:sz="12" w:space="0"/>
              <w:left w:val="dotted" w:color="auto" w:sz="12" w:space="0"/>
              <w:bottom w:val="single" w:color="auto" w:sz="4" w:space="0"/>
            </w:tcBorders>
            <w:shd w:val="clear" w:color="auto" w:fill="auto"/>
            <w:vAlign w:val="center"/>
          </w:tcPr>
          <w:p w14:paraId="4D57874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0.39</w:t>
            </w:r>
          </w:p>
        </w:tc>
        <w:tc>
          <w:tcPr>
            <w:tcW w:w="362" w:type="dxa"/>
            <w:tcBorders>
              <w:top w:val="single" w:color="auto" w:sz="4" w:space="0"/>
              <w:left w:val="single" w:color="auto" w:sz="4" w:space="0"/>
              <w:bottom w:val="single" w:color="auto" w:sz="4" w:space="0"/>
            </w:tcBorders>
            <w:shd w:val="clear" w:color="auto" w:fill="auto"/>
            <w:vAlign w:val="center"/>
          </w:tcPr>
          <w:p w14:paraId="1748529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4BE0BE9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0.41</w:t>
            </w:r>
          </w:p>
        </w:tc>
        <w:tc>
          <w:tcPr>
            <w:tcW w:w="362" w:type="dxa"/>
            <w:tcBorders>
              <w:top w:val="single" w:color="auto" w:sz="4" w:space="0"/>
              <w:left w:val="single" w:color="auto" w:sz="4" w:space="0"/>
              <w:bottom w:val="single" w:color="auto" w:sz="4" w:space="0"/>
            </w:tcBorders>
            <w:shd w:val="clear" w:color="auto" w:fill="auto"/>
            <w:vAlign w:val="center"/>
          </w:tcPr>
          <w:p w14:paraId="04FC109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0.42</w:t>
            </w:r>
          </w:p>
        </w:tc>
        <w:tc>
          <w:tcPr>
            <w:tcW w:w="362" w:type="dxa"/>
            <w:tcBorders>
              <w:top w:val="single" w:color="auto" w:sz="4" w:space="0"/>
              <w:left w:val="single" w:color="auto" w:sz="4" w:space="0"/>
              <w:bottom w:val="single" w:color="auto" w:sz="4" w:space="0"/>
            </w:tcBorders>
            <w:shd w:val="clear" w:color="auto" w:fill="auto"/>
            <w:vAlign w:val="center"/>
          </w:tcPr>
          <w:p w14:paraId="295236E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0.43</w:t>
            </w:r>
          </w:p>
        </w:tc>
        <w:tc>
          <w:tcPr>
            <w:tcW w:w="362" w:type="dxa"/>
            <w:tcBorders>
              <w:top w:val="single" w:color="auto" w:sz="4" w:space="0"/>
              <w:left w:val="single" w:color="auto" w:sz="4" w:space="0"/>
              <w:bottom w:val="single" w:color="auto" w:sz="4" w:space="0"/>
            </w:tcBorders>
            <w:shd w:val="clear" w:color="auto" w:fill="auto"/>
            <w:vAlign w:val="center"/>
          </w:tcPr>
          <w:p w14:paraId="749B8B5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0.43</w:t>
            </w:r>
          </w:p>
        </w:tc>
        <w:tc>
          <w:tcPr>
            <w:tcW w:w="362" w:type="dxa"/>
            <w:tcBorders>
              <w:top w:val="single" w:color="auto" w:sz="4" w:space="0"/>
              <w:left w:val="single" w:color="auto" w:sz="4" w:space="0"/>
              <w:bottom w:val="single" w:color="auto" w:sz="4" w:space="0"/>
            </w:tcBorders>
            <w:shd w:val="clear" w:color="auto" w:fill="auto"/>
            <w:vAlign w:val="center"/>
          </w:tcPr>
          <w:p w14:paraId="0F7E23A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0.47</w:t>
            </w:r>
          </w:p>
        </w:tc>
        <w:tc>
          <w:tcPr>
            <w:tcW w:w="362" w:type="dxa"/>
            <w:tcBorders>
              <w:top w:val="single" w:color="auto" w:sz="4" w:space="0"/>
              <w:left w:val="single" w:color="auto" w:sz="4" w:space="0"/>
              <w:bottom w:val="single" w:color="auto" w:sz="4" w:space="0"/>
            </w:tcBorders>
            <w:shd w:val="clear" w:color="auto" w:fill="auto"/>
            <w:vAlign w:val="center"/>
          </w:tcPr>
          <w:p w14:paraId="2680216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0.51</w:t>
            </w:r>
          </w:p>
        </w:tc>
        <w:tc>
          <w:tcPr>
            <w:tcW w:w="362" w:type="dxa"/>
            <w:tcBorders>
              <w:top w:val="single" w:color="auto" w:sz="4" w:space="0"/>
              <w:left w:val="single" w:color="auto" w:sz="4" w:space="0"/>
              <w:bottom w:val="single" w:color="auto" w:sz="4" w:space="0"/>
            </w:tcBorders>
            <w:shd w:val="clear" w:color="auto" w:fill="auto"/>
            <w:vAlign w:val="center"/>
          </w:tcPr>
          <w:p w14:paraId="0D9E877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0.53</w:t>
            </w:r>
          </w:p>
        </w:tc>
        <w:tc>
          <w:tcPr>
            <w:tcW w:w="362" w:type="dxa"/>
            <w:tcBorders>
              <w:top w:val="single" w:color="auto" w:sz="4" w:space="0"/>
              <w:left w:val="single" w:color="auto" w:sz="4" w:space="0"/>
              <w:bottom w:val="single" w:color="auto" w:sz="4" w:space="0"/>
            </w:tcBorders>
            <w:shd w:val="clear" w:color="auto" w:fill="auto"/>
            <w:vAlign w:val="center"/>
          </w:tcPr>
          <w:p w14:paraId="75AB594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0.55</w:t>
            </w:r>
          </w:p>
        </w:tc>
        <w:tc>
          <w:tcPr>
            <w:tcW w:w="362" w:type="dxa"/>
            <w:tcBorders>
              <w:top w:val="single" w:color="auto" w:sz="4" w:space="0"/>
              <w:left w:val="single" w:color="auto" w:sz="4" w:space="0"/>
              <w:bottom w:val="single" w:color="auto" w:sz="4" w:space="0"/>
            </w:tcBorders>
            <w:shd w:val="clear" w:color="auto" w:fill="auto"/>
            <w:vAlign w:val="center"/>
          </w:tcPr>
          <w:p w14:paraId="304F503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0.57</w:t>
            </w:r>
          </w:p>
        </w:tc>
        <w:tc>
          <w:tcPr>
            <w:tcW w:w="362" w:type="dxa"/>
            <w:tcBorders>
              <w:top w:val="single" w:color="auto" w:sz="4" w:space="0"/>
              <w:left w:val="single" w:color="auto" w:sz="4" w:space="0"/>
              <w:bottom w:val="dotted" w:color="auto" w:sz="12" w:space="0"/>
            </w:tcBorders>
            <w:shd w:val="clear" w:color="auto" w:fill="auto"/>
            <w:vAlign w:val="center"/>
          </w:tcPr>
          <w:p w14:paraId="6C36D77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0.59</w:t>
            </w:r>
          </w:p>
        </w:tc>
        <w:tc>
          <w:tcPr>
            <w:tcW w:w="383" w:type="dxa"/>
            <w:vMerge w:val="continue"/>
            <w:tcBorders>
              <w:top w:val="dotted" w:color="auto" w:sz="12" w:space="0"/>
              <w:left w:val="single" w:color="auto" w:sz="4" w:space="0"/>
              <w:bottom w:val="dotted" w:color="auto" w:sz="12" w:space="0"/>
            </w:tcBorders>
            <w:shd w:val="clear" w:color="auto" w:fill="auto"/>
            <w:vAlign w:val="center"/>
          </w:tcPr>
          <w:p w14:paraId="5C7AAB7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33D289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3CA4E35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140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1E6D8D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333C24A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dotted" w:color="auto" w:sz="12" w:space="0"/>
              <w:bottom w:val="single" w:color="auto" w:sz="4" w:space="0"/>
              <w:right w:val="single" w:color="auto" w:sz="4" w:space="0"/>
            </w:tcBorders>
            <w:shd w:val="clear" w:color="auto" w:fill="auto"/>
            <w:vAlign w:val="center"/>
          </w:tcPr>
          <w:p w14:paraId="6C9C284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135C46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0.27</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0428C8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60A0B02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0.29</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C0EA8D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66A32D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29AB29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0.31</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9F416B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0.34</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327F58E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0.36</w:t>
            </w:r>
          </w:p>
        </w:tc>
        <w:tc>
          <w:tcPr>
            <w:tcW w:w="362" w:type="dxa"/>
            <w:tcBorders>
              <w:top w:val="single" w:color="auto" w:sz="4" w:space="0"/>
              <w:left w:val="dotted" w:color="auto" w:sz="12" w:space="0"/>
              <w:bottom w:val="single" w:color="auto" w:sz="4" w:space="0"/>
            </w:tcBorders>
            <w:shd w:val="clear" w:color="auto" w:fill="auto"/>
            <w:vAlign w:val="center"/>
          </w:tcPr>
          <w:p w14:paraId="6CEEAF2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0.39</w:t>
            </w:r>
          </w:p>
        </w:tc>
        <w:tc>
          <w:tcPr>
            <w:tcW w:w="362" w:type="dxa"/>
            <w:tcBorders>
              <w:top w:val="single" w:color="auto" w:sz="4" w:space="0"/>
              <w:left w:val="single" w:color="auto" w:sz="4" w:space="0"/>
              <w:bottom w:val="single" w:color="auto" w:sz="4" w:space="0"/>
            </w:tcBorders>
            <w:shd w:val="clear" w:color="auto" w:fill="auto"/>
            <w:vAlign w:val="center"/>
          </w:tcPr>
          <w:p w14:paraId="440FD86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02DB8A8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0.42</w:t>
            </w:r>
          </w:p>
        </w:tc>
        <w:tc>
          <w:tcPr>
            <w:tcW w:w="362" w:type="dxa"/>
            <w:tcBorders>
              <w:top w:val="single" w:color="auto" w:sz="4" w:space="0"/>
              <w:left w:val="single" w:color="auto" w:sz="4" w:space="0"/>
              <w:bottom w:val="single" w:color="auto" w:sz="4" w:space="0"/>
            </w:tcBorders>
            <w:shd w:val="clear" w:color="auto" w:fill="auto"/>
            <w:vAlign w:val="center"/>
          </w:tcPr>
          <w:p w14:paraId="33CE4F5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0.43</w:t>
            </w:r>
          </w:p>
        </w:tc>
        <w:tc>
          <w:tcPr>
            <w:tcW w:w="362" w:type="dxa"/>
            <w:tcBorders>
              <w:top w:val="single" w:color="auto" w:sz="4" w:space="0"/>
              <w:left w:val="single" w:color="auto" w:sz="4" w:space="0"/>
              <w:bottom w:val="single" w:color="auto" w:sz="4" w:space="0"/>
            </w:tcBorders>
            <w:shd w:val="clear" w:color="auto" w:fill="auto"/>
            <w:vAlign w:val="center"/>
          </w:tcPr>
          <w:p w14:paraId="778A71C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0.44</w:t>
            </w:r>
          </w:p>
        </w:tc>
        <w:tc>
          <w:tcPr>
            <w:tcW w:w="362" w:type="dxa"/>
            <w:tcBorders>
              <w:top w:val="single" w:color="auto" w:sz="4" w:space="0"/>
              <w:left w:val="single" w:color="auto" w:sz="4" w:space="0"/>
              <w:bottom w:val="single" w:color="auto" w:sz="4" w:space="0"/>
            </w:tcBorders>
            <w:shd w:val="clear" w:color="auto" w:fill="auto"/>
            <w:vAlign w:val="center"/>
          </w:tcPr>
          <w:p w14:paraId="598DB1B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0.44</w:t>
            </w:r>
          </w:p>
        </w:tc>
        <w:tc>
          <w:tcPr>
            <w:tcW w:w="362" w:type="dxa"/>
            <w:tcBorders>
              <w:top w:val="single" w:color="auto" w:sz="4" w:space="0"/>
              <w:left w:val="single" w:color="auto" w:sz="4" w:space="0"/>
              <w:bottom w:val="single" w:color="auto" w:sz="4" w:space="0"/>
            </w:tcBorders>
            <w:shd w:val="clear" w:color="auto" w:fill="auto"/>
            <w:vAlign w:val="center"/>
          </w:tcPr>
          <w:p w14:paraId="163B065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0.48</w:t>
            </w:r>
          </w:p>
        </w:tc>
        <w:tc>
          <w:tcPr>
            <w:tcW w:w="362" w:type="dxa"/>
            <w:tcBorders>
              <w:top w:val="single" w:color="auto" w:sz="4" w:space="0"/>
              <w:left w:val="single" w:color="auto" w:sz="4" w:space="0"/>
              <w:bottom w:val="single" w:color="auto" w:sz="4" w:space="0"/>
            </w:tcBorders>
            <w:shd w:val="clear" w:color="auto" w:fill="auto"/>
            <w:vAlign w:val="center"/>
          </w:tcPr>
          <w:p w14:paraId="0B2E3A9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0.52</w:t>
            </w:r>
          </w:p>
        </w:tc>
        <w:tc>
          <w:tcPr>
            <w:tcW w:w="362" w:type="dxa"/>
            <w:tcBorders>
              <w:top w:val="single" w:color="auto" w:sz="4" w:space="0"/>
              <w:left w:val="single" w:color="auto" w:sz="4" w:space="0"/>
              <w:bottom w:val="single" w:color="auto" w:sz="4" w:space="0"/>
            </w:tcBorders>
            <w:shd w:val="clear" w:color="auto" w:fill="auto"/>
            <w:vAlign w:val="center"/>
          </w:tcPr>
          <w:p w14:paraId="4ECFAEF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0.54</w:t>
            </w:r>
          </w:p>
        </w:tc>
        <w:tc>
          <w:tcPr>
            <w:tcW w:w="362" w:type="dxa"/>
            <w:tcBorders>
              <w:top w:val="single" w:color="auto" w:sz="4" w:space="0"/>
              <w:left w:val="single" w:color="auto" w:sz="4" w:space="0"/>
              <w:bottom w:val="dotted" w:color="auto" w:sz="12" w:space="0"/>
            </w:tcBorders>
            <w:shd w:val="clear" w:color="auto" w:fill="auto"/>
            <w:vAlign w:val="center"/>
          </w:tcPr>
          <w:p w14:paraId="7BD1B20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0.56</w:t>
            </w:r>
          </w:p>
        </w:tc>
        <w:tc>
          <w:tcPr>
            <w:tcW w:w="362" w:type="dxa"/>
            <w:tcBorders>
              <w:top w:val="single" w:color="auto" w:sz="4" w:space="0"/>
              <w:left w:val="single" w:color="auto" w:sz="4" w:space="0"/>
              <w:bottom w:val="dotted" w:color="auto" w:sz="12" w:space="0"/>
              <w:right w:val="dotted" w:color="auto" w:sz="12" w:space="0"/>
            </w:tcBorders>
            <w:shd w:val="clear" w:color="auto" w:fill="auto"/>
            <w:vAlign w:val="center"/>
          </w:tcPr>
          <w:p w14:paraId="3CE8E3D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0.58</w:t>
            </w:r>
          </w:p>
        </w:tc>
        <w:tc>
          <w:tcPr>
            <w:tcW w:w="362" w:type="dxa"/>
            <w:tcBorders>
              <w:top w:val="dotted" w:color="auto" w:sz="12" w:space="0"/>
              <w:left w:val="dotted" w:color="auto" w:sz="12" w:space="0"/>
              <w:bottom w:val="single" w:color="auto" w:sz="4" w:space="0"/>
            </w:tcBorders>
            <w:shd w:val="clear" w:color="auto" w:fill="auto"/>
            <w:vAlign w:val="center"/>
          </w:tcPr>
          <w:p w14:paraId="303B29F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0.6</w:t>
            </w:r>
          </w:p>
        </w:tc>
        <w:tc>
          <w:tcPr>
            <w:tcW w:w="383" w:type="dxa"/>
            <w:vMerge w:val="restart"/>
            <w:tcBorders>
              <w:top w:val="dotted" w:color="auto" w:sz="12" w:space="0"/>
              <w:left w:val="single" w:color="auto" w:sz="4" w:space="0"/>
              <w:bottom w:val="single" w:color="auto" w:sz="4" w:space="0"/>
            </w:tcBorders>
            <w:shd w:val="clear" w:color="auto" w:fill="auto"/>
            <w:vAlign w:val="center"/>
          </w:tcPr>
          <w:p w14:paraId="6F087C6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cs="Times New Roman" w:eastAsiaTheme="minorEastAsia"/>
                <w:b w:val="0"/>
                <w:bCs/>
                <w:color w:val="000000"/>
                <w:kern w:val="2"/>
                <w:sz w:val="13"/>
                <w:szCs w:val="13"/>
                <w:vertAlign w:val="baseline"/>
                <w:lang w:val="en-US" w:eastAsia="zh-CN" w:bidi="ar-SA"/>
              </w:rPr>
              <w:t>Ⅳ</w:t>
            </w:r>
          </w:p>
        </w:tc>
      </w:tr>
      <w:tr w14:paraId="0434E2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32EF8FD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120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9FA827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26A91A6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dotted" w:color="auto" w:sz="12" w:space="0"/>
              <w:bottom w:val="single" w:color="auto" w:sz="4" w:space="0"/>
              <w:right w:val="single" w:color="auto" w:sz="4" w:space="0"/>
            </w:tcBorders>
            <w:shd w:val="clear" w:color="auto" w:fill="auto"/>
            <w:vAlign w:val="center"/>
          </w:tcPr>
          <w:p w14:paraId="6FE7BCF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4E53C2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0.27</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295EBC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0.29</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D05633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E8A17E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0.32</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35B3D1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0.32</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22DE0B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0.33</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8778B2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0.35</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1AEF010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0.37</w:t>
            </w:r>
          </w:p>
        </w:tc>
        <w:tc>
          <w:tcPr>
            <w:tcW w:w="362" w:type="dxa"/>
            <w:tcBorders>
              <w:top w:val="single" w:color="auto" w:sz="4" w:space="0"/>
              <w:left w:val="dotted" w:color="auto" w:sz="12" w:space="0"/>
              <w:bottom w:val="single" w:color="auto" w:sz="4" w:space="0"/>
            </w:tcBorders>
            <w:shd w:val="clear" w:color="auto" w:fill="auto"/>
            <w:vAlign w:val="center"/>
          </w:tcPr>
          <w:p w14:paraId="359F58E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4878E22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0.41</w:t>
            </w:r>
          </w:p>
        </w:tc>
        <w:tc>
          <w:tcPr>
            <w:tcW w:w="362" w:type="dxa"/>
            <w:tcBorders>
              <w:top w:val="single" w:color="auto" w:sz="4" w:space="0"/>
              <w:left w:val="single" w:color="auto" w:sz="4" w:space="0"/>
              <w:bottom w:val="single" w:color="auto" w:sz="4" w:space="0"/>
            </w:tcBorders>
            <w:shd w:val="clear" w:color="auto" w:fill="auto"/>
            <w:vAlign w:val="center"/>
          </w:tcPr>
          <w:p w14:paraId="5CA1595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0.43</w:t>
            </w:r>
          </w:p>
        </w:tc>
        <w:tc>
          <w:tcPr>
            <w:tcW w:w="362" w:type="dxa"/>
            <w:tcBorders>
              <w:top w:val="single" w:color="auto" w:sz="4" w:space="0"/>
              <w:left w:val="single" w:color="auto" w:sz="4" w:space="0"/>
              <w:bottom w:val="single" w:color="auto" w:sz="4" w:space="0"/>
            </w:tcBorders>
            <w:shd w:val="clear" w:color="auto" w:fill="auto"/>
            <w:vAlign w:val="center"/>
          </w:tcPr>
          <w:p w14:paraId="19C38DE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0.44</w:t>
            </w:r>
          </w:p>
        </w:tc>
        <w:tc>
          <w:tcPr>
            <w:tcW w:w="362" w:type="dxa"/>
            <w:tcBorders>
              <w:top w:val="single" w:color="auto" w:sz="4" w:space="0"/>
              <w:left w:val="single" w:color="auto" w:sz="4" w:space="0"/>
              <w:bottom w:val="single" w:color="auto" w:sz="4" w:space="0"/>
            </w:tcBorders>
            <w:shd w:val="clear" w:color="auto" w:fill="auto"/>
            <w:vAlign w:val="center"/>
          </w:tcPr>
          <w:p w14:paraId="382392C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0.45</w:t>
            </w:r>
          </w:p>
        </w:tc>
        <w:tc>
          <w:tcPr>
            <w:tcW w:w="362" w:type="dxa"/>
            <w:tcBorders>
              <w:top w:val="single" w:color="auto" w:sz="4" w:space="0"/>
              <w:left w:val="single" w:color="auto" w:sz="4" w:space="0"/>
              <w:bottom w:val="single" w:color="auto" w:sz="4" w:space="0"/>
            </w:tcBorders>
            <w:shd w:val="clear" w:color="auto" w:fill="auto"/>
            <w:vAlign w:val="center"/>
          </w:tcPr>
          <w:p w14:paraId="6F337F9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0.46</w:t>
            </w:r>
          </w:p>
        </w:tc>
        <w:tc>
          <w:tcPr>
            <w:tcW w:w="362" w:type="dxa"/>
            <w:tcBorders>
              <w:top w:val="single" w:color="auto" w:sz="4" w:space="0"/>
              <w:left w:val="single" w:color="auto" w:sz="4" w:space="0"/>
              <w:bottom w:val="single" w:color="auto" w:sz="4" w:space="0"/>
            </w:tcBorders>
            <w:shd w:val="clear" w:color="auto" w:fill="auto"/>
            <w:vAlign w:val="center"/>
          </w:tcPr>
          <w:p w14:paraId="123922F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w:t>
            </w:r>
          </w:p>
        </w:tc>
        <w:tc>
          <w:tcPr>
            <w:tcW w:w="362" w:type="dxa"/>
            <w:tcBorders>
              <w:top w:val="single" w:color="auto" w:sz="4" w:space="0"/>
              <w:left w:val="single" w:color="auto" w:sz="4" w:space="0"/>
              <w:bottom w:val="single" w:color="auto" w:sz="4" w:space="0"/>
            </w:tcBorders>
            <w:shd w:val="clear" w:color="auto" w:fill="auto"/>
            <w:vAlign w:val="center"/>
          </w:tcPr>
          <w:p w14:paraId="4DD7B5D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0.54</w:t>
            </w:r>
          </w:p>
        </w:tc>
        <w:tc>
          <w:tcPr>
            <w:tcW w:w="362" w:type="dxa"/>
            <w:tcBorders>
              <w:top w:val="single" w:color="auto" w:sz="4" w:space="0"/>
              <w:left w:val="single" w:color="auto" w:sz="4" w:space="0"/>
              <w:bottom w:val="dotted" w:color="auto" w:sz="12" w:space="0"/>
              <w:right w:val="dotted" w:color="auto" w:sz="12" w:space="0"/>
            </w:tcBorders>
            <w:shd w:val="clear" w:color="auto" w:fill="auto"/>
            <w:vAlign w:val="center"/>
          </w:tcPr>
          <w:p w14:paraId="6345159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0.57</w:t>
            </w:r>
          </w:p>
        </w:tc>
        <w:tc>
          <w:tcPr>
            <w:tcW w:w="362" w:type="dxa"/>
            <w:tcBorders>
              <w:top w:val="dotted" w:color="auto" w:sz="12" w:space="0"/>
              <w:left w:val="dotted" w:color="auto" w:sz="12" w:space="0"/>
              <w:bottom w:val="single" w:color="auto" w:sz="4" w:space="0"/>
            </w:tcBorders>
            <w:shd w:val="clear" w:color="auto" w:fill="auto"/>
            <w:vAlign w:val="center"/>
          </w:tcPr>
          <w:p w14:paraId="39A58CF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0.6</w:t>
            </w:r>
          </w:p>
        </w:tc>
        <w:tc>
          <w:tcPr>
            <w:tcW w:w="362" w:type="dxa"/>
            <w:tcBorders>
              <w:top w:val="dotted" w:color="auto" w:sz="12" w:space="0"/>
              <w:left w:val="single" w:color="auto" w:sz="4" w:space="0"/>
              <w:bottom w:val="single" w:color="auto" w:sz="4" w:space="0"/>
            </w:tcBorders>
            <w:shd w:val="clear" w:color="auto" w:fill="auto"/>
            <w:vAlign w:val="center"/>
          </w:tcPr>
          <w:p w14:paraId="7BEDC19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0.63</w:t>
            </w:r>
          </w:p>
        </w:tc>
        <w:tc>
          <w:tcPr>
            <w:tcW w:w="362" w:type="dxa"/>
            <w:tcBorders>
              <w:top w:val="single" w:color="auto" w:sz="4" w:space="0"/>
              <w:left w:val="single" w:color="auto" w:sz="4" w:space="0"/>
              <w:bottom w:val="single" w:color="auto" w:sz="4" w:space="0"/>
            </w:tcBorders>
            <w:shd w:val="clear" w:color="auto" w:fill="auto"/>
            <w:vAlign w:val="center"/>
          </w:tcPr>
          <w:p w14:paraId="6C02DA5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0.66</w:t>
            </w:r>
          </w:p>
        </w:tc>
        <w:tc>
          <w:tcPr>
            <w:tcW w:w="383" w:type="dxa"/>
            <w:vMerge w:val="continue"/>
            <w:tcBorders>
              <w:top w:val="single" w:color="auto" w:sz="4" w:space="0"/>
              <w:left w:val="single" w:color="auto" w:sz="4" w:space="0"/>
              <w:bottom w:val="single" w:color="auto" w:sz="4" w:space="0"/>
            </w:tcBorders>
            <w:shd w:val="clear" w:color="auto" w:fill="auto"/>
            <w:vAlign w:val="center"/>
          </w:tcPr>
          <w:p w14:paraId="60A2626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016F9F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313C282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100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0AF030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09CEDEE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dotted" w:color="auto" w:sz="12" w:space="0"/>
              <w:bottom w:val="single" w:color="auto" w:sz="4" w:space="0"/>
              <w:right w:val="single" w:color="auto" w:sz="4" w:space="0"/>
            </w:tcBorders>
            <w:shd w:val="clear" w:color="auto" w:fill="auto"/>
            <w:vAlign w:val="center"/>
          </w:tcPr>
          <w:p w14:paraId="30FA28C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1387F3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E99425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0.29</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0830ED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0.31</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504C39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0.33</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4374AC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0.33</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DCADFA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0.34</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E95766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0.36</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23C09CC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0.38</w:t>
            </w:r>
          </w:p>
        </w:tc>
        <w:tc>
          <w:tcPr>
            <w:tcW w:w="362" w:type="dxa"/>
            <w:tcBorders>
              <w:top w:val="single" w:color="auto" w:sz="4" w:space="0"/>
              <w:left w:val="dotted" w:color="auto" w:sz="12" w:space="0"/>
              <w:bottom w:val="single" w:color="auto" w:sz="4" w:space="0"/>
            </w:tcBorders>
            <w:shd w:val="clear" w:color="auto" w:fill="auto"/>
            <w:vAlign w:val="center"/>
          </w:tcPr>
          <w:p w14:paraId="1FE54FC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0.41</w:t>
            </w:r>
          </w:p>
        </w:tc>
        <w:tc>
          <w:tcPr>
            <w:tcW w:w="362" w:type="dxa"/>
            <w:tcBorders>
              <w:top w:val="single" w:color="auto" w:sz="4" w:space="0"/>
              <w:left w:val="single" w:color="auto" w:sz="4" w:space="0"/>
              <w:bottom w:val="single" w:color="auto" w:sz="4" w:space="0"/>
            </w:tcBorders>
            <w:shd w:val="clear" w:color="auto" w:fill="auto"/>
            <w:vAlign w:val="center"/>
          </w:tcPr>
          <w:p w14:paraId="488B0B4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0.43</w:t>
            </w:r>
          </w:p>
        </w:tc>
        <w:tc>
          <w:tcPr>
            <w:tcW w:w="362" w:type="dxa"/>
            <w:tcBorders>
              <w:top w:val="single" w:color="auto" w:sz="4" w:space="0"/>
              <w:left w:val="single" w:color="auto" w:sz="4" w:space="0"/>
              <w:bottom w:val="single" w:color="auto" w:sz="4" w:space="0"/>
            </w:tcBorders>
            <w:shd w:val="clear" w:color="auto" w:fill="auto"/>
            <w:vAlign w:val="center"/>
          </w:tcPr>
          <w:p w14:paraId="50A6F92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0.44</w:t>
            </w:r>
          </w:p>
        </w:tc>
        <w:tc>
          <w:tcPr>
            <w:tcW w:w="362" w:type="dxa"/>
            <w:tcBorders>
              <w:top w:val="single" w:color="auto" w:sz="4" w:space="0"/>
              <w:left w:val="single" w:color="auto" w:sz="4" w:space="0"/>
              <w:bottom w:val="single" w:color="auto" w:sz="4" w:space="0"/>
            </w:tcBorders>
            <w:shd w:val="clear" w:color="auto" w:fill="auto"/>
            <w:vAlign w:val="center"/>
          </w:tcPr>
          <w:p w14:paraId="107F979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0.46</w:t>
            </w:r>
          </w:p>
        </w:tc>
        <w:tc>
          <w:tcPr>
            <w:tcW w:w="362" w:type="dxa"/>
            <w:tcBorders>
              <w:top w:val="single" w:color="auto" w:sz="4" w:space="0"/>
              <w:left w:val="single" w:color="auto" w:sz="4" w:space="0"/>
              <w:bottom w:val="single" w:color="auto" w:sz="4" w:space="0"/>
            </w:tcBorders>
            <w:shd w:val="clear" w:color="auto" w:fill="auto"/>
            <w:vAlign w:val="center"/>
          </w:tcPr>
          <w:p w14:paraId="04C530F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0.47</w:t>
            </w:r>
          </w:p>
        </w:tc>
        <w:tc>
          <w:tcPr>
            <w:tcW w:w="362" w:type="dxa"/>
            <w:tcBorders>
              <w:top w:val="single" w:color="auto" w:sz="4" w:space="0"/>
              <w:left w:val="single" w:color="auto" w:sz="4" w:space="0"/>
              <w:bottom w:val="single" w:color="auto" w:sz="4" w:space="0"/>
            </w:tcBorders>
            <w:shd w:val="clear" w:color="auto" w:fill="auto"/>
            <w:vAlign w:val="center"/>
          </w:tcPr>
          <w:p w14:paraId="6D36FF2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0.48</w:t>
            </w:r>
          </w:p>
        </w:tc>
        <w:tc>
          <w:tcPr>
            <w:tcW w:w="362" w:type="dxa"/>
            <w:tcBorders>
              <w:top w:val="single" w:color="auto" w:sz="4" w:space="0"/>
              <w:left w:val="single" w:color="auto" w:sz="4" w:space="0"/>
              <w:bottom w:val="single" w:color="auto" w:sz="4" w:space="0"/>
            </w:tcBorders>
            <w:shd w:val="clear" w:color="auto" w:fill="auto"/>
            <w:vAlign w:val="center"/>
          </w:tcPr>
          <w:p w14:paraId="131D348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0.52</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660A4A3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0.57</w:t>
            </w:r>
          </w:p>
        </w:tc>
        <w:tc>
          <w:tcPr>
            <w:tcW w:w="362" w:type="dxa"/>
            <w:tcBorders>
              <w:top w:val="dotted" w:color="auto" w:sz="12" w:space="0"/>
              <w:left w:val="dotted" w:color="auto" w:sz="12" w:space="0"/>
              <w:bottom w:val="single" w:color="auto" w:sz="4" w:space="0"/>
            </w:tcBorders>
            <w:shd w:val="clear" w:color="auto" w:fill="auto"/>
            <w:vAlign w:val="center"/>
          </w:tcPr>
          <w:p w14:paraId="65F5279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0.6</w:t>
            </w:r>
          </w:p>
        </w:tc>
        <w:tc>
          <w:tcPr>
            <w:tcW w:w="362" w:type="dxa"/>
            <w:tcBorders>
              <w:top w:val="single" w:color="auto" w:sz="4" w:space="0"/>
              <w:left w:val="single" w:color="auto" w:sz="4" w:space="0"/>
              <w:bottom w:val="single" w:color="auto" w:sz="4" w:space="0"/>
            </w:tcBorders>
            <w:shd w:val="clear" w:color="auto" w:fill="auto"/>
            <w:vAlign w:val="center"/>
          </w:tcPr>
          <w:p w14:paraId="3BE7564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0.63</w:t>
            </w:r>
          </w:p>
        </w:tc>
        <w:tc>
          <w:tcPr>
            <w:tcW w:w="362" w:type="dxa"/>
            <w:tcBorders>
              <w:top w:val="single" w:color="auto" w:sz="4" w:space="0"/>
              <w:left w:val="single" w:color="auto" w:sz="4" w:space="0"/>
              <w:bottom w:val="single" w:color="auto" w:sz="4" w:space="0"/>
            </w:tcBorders>
            <w:shd w:val="clear" w:color="auto" w:fill="auto"/>
            <w:vAlign w:val="center"/>
          </w:tcPr>
          <w:p w14:paraId="4A62566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0.66</w:t>
            </w:r>
          </w:p>
        </w:tc>
        <w:tc>
          <w:tcPr>
            <w:tcW w:w="362" w:type="dxa"/>
            <w:tcBorders>
              <w:top w:val="single" w:color="auto" w:sz="4" w:space="0"/>
              <w:left w:val="single" w:color="auto" w:sz="4" w:space="0"/>
              <w:bottom w:val="single" w:color="auto" w:sz="4" w:space="0"/>
            </w:tcBorders>
            <w:shd w:val="clear" w:color="auto" w:fill="auto"/>
            <w:vAlign w:val="center"/>
          </w:tcPr>
          <w:p w14:paraId="0BCBF8C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0.69</w:t>
            </w:r>
          </w:p>
        </w:tc>
        <w:tc>
          <w:tcPr>
            <w:tcW w:w="383" w:type="dxa"/>
            <w:vMerge w:val="continue"/>
            <w:tcBorders>
              <w:top w:val="single" w:color="auto" w:sz="4" w:space="0"/>
              <w:left w:val="single" w:color="auto" w:sz="4" w:space="0"/>
              <w:bottom w:val="single" w:color="auto" w:sz="4" w:space="0"/>
            </w:tcBorders>
            <w:shd w:val="clear" w:color="auto" w:fill="auto"/>
            <w:vAlign w:val="center"/>
          </w:tcPr>
          <w:p w14:paraId="574B817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392AB1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244735B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90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899E9C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48D34B1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dotted" w:color="auto" w:sz="12" w:space="0"/>
              <w:bottom w:val="single" w:color="auto" w:sz="4" w:space="0"/>
              <w:right w:val="single" w:color="auto" w:sz="4" w:space="0"/>
            </w:tcBorders>
            <w:shd w:val="clear" w:color="auto" w:fill="auto"/>
            <w:vAlign w:val="center"/>
          </w:tcPr>
          <w:p w14:paraId="0C10393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955952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0FB543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0.29</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657D79E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0.31</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6ACDA5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0.33</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574BAD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0.33</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A97BC0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0.34</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83641D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0.36</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6D6D76E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0.38</w:t>
            </w:r>
          </w:p>
        </w:tc>
        <w:tc>
          <w:tcPr>
            <w:tcW w:w="362" w:type="dxa"/>
            <w:tcBorders>
              <w:top w:val="single" w:color="auto" w:sz="4" w:space="0"/>
              <w:left w:val="dotted" w:color="auto" w:sz="12" w:space="0"/>
              <w:bottom w:val="single" w:color="auto" w:sz="4" w:space="0"/>
            </w:tcBorders>
            <w:shd w:val="clear" w:color="auto" w:fill="auto"/>
            <w:vAlign w:val="center"/>
          </w:tcPr>
          <w:p w14:paraId="1DBE58A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0.41</w:t>
            </w:r>
          </w:p>
        </w:tc>
        <w:tc>
          <w:tcPr>
            <w:tcW w:w="362" w:type="dxa"/>
            <w:tcBorders>
              <w:top w:val="single" w:color="auto" w:sz="4" w:space="0"/>
              <w:left w:val="single" w:color="auto" w:sz="4" w:space="0"/>
              <w:bottom w:val="single" w:color="auto" w:sz="4" w:space="0"/>
            </w:tcBorders>
            <w:shd w:val="clear" w:color="auto" w:fill="auto"/>
            <w:vAlign w:val="center"/>
          </w:tcPr>
          <w:p w14:paraId="139359D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0.43</w:t>
            </w:r>
          </w:p>
        </w:tc>
        <w:tc>
          <w:tcPr>
            <w:tcW w:w="362" w:type="dxa"/>
            <w:tcBorders>
              <w:top w:val="single" w:color="auto" w:sz="4" w:space="0"/>
              <w:left w:val="single" w:color="auto" w:sz="4" w:space="0"/>
              <w:bottom w:val="single" w:color="auto" w:sz="4" w:space="0"/>
            </w:tcBorders>
            <w:shd w:val="clear" w:color="auto" w:fill="auto"/>
            <w:vAlign w:val="center"/>
          </w:tcPr>
          <w:p w14:paraId="42A1C9C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0.45</w:t>
            </w:r>
          </w:p>
        </w:tc>
        <w:tc>
          <w:tcPr>
            <w:tcW w:w="362" w:type="dxa"/>
            <w:tcBorders>
              <w:top w:val="single" w:color="auto" w:sz="4" w:space="0"/>
              <w:left w:val="single" w:color="auto" w:sz="4" w:space="0"/>
              <w:bottom w:val="single" w:color="auto" w:sz="4" w:space="0"/>
            </w:tcBorders>
            <w:shd w:val="clear" w:color="auto" w:fill="auto"/>
            <w:vAlign w:val="center"/>
          </w:tcPr>
          <w:p w14:paraId="4D80909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0.47</w:t>
            </w:r>
          </w:p>
        </w:tc>
        <w:tc>
          <w:tcPr>
            <w:tcW w:w="362" w:type="dxa"/>
            <w:tcBorders>
              <w:top w:val="single" w:color="auto" w:sz="4" w:space="0"/>
              <w:left w:val="single" w:color="auto" w:sz="4" w:space="0"/>
              <w:bottom w:val="single" w:color="auto" w:sz="4" w:space="0"/>
            </w:tcBorders>
            <w:shd w:val="clear" w:color="auto" w:fill="auto"/>
            <w:vAlign w:val="center"/>
          </w:tcPr>
          <w:p w14:paraId="0EFED0F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0.48</w:t>
            </w:r>
          </w:p>
        </w:tc>
        <w:tc>
          <w:tcPr>
            <w:tcW w:w="362" w:type="dxa"/>
            <w:tcBorders>
              <w:top w:val="single" w:color="auto" w:sz="4" w:space="0"/>
              <w:left w:val="single" w:color="auto" w:sz="4" w:space="0"/>
              <w:bottom w:val="single" w:color="auto" w:sz="4" w:space="0"/>
            </w:tcBorders>
            <w:shd w:val="clear" w:color="auto" w:fill="auto"/>
            <w:vAlign w:val="center"/>
          </w:tcPr>
          <w:p w14:paraId="32484C7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0.48</w:t>
            </w:r>
          </w:p>
        </w:tc>
        <w:tc>
          <w:tcPr>
            <w:tcW w:w="362" w:type="dxa"/>
            <w:tcBorders>
              <w:top w:val="single" w:color="auto" w:sz="4" w:space="0"/>
              <w:left w:val="single" w:color="auto" w:sz="4" w:space="0"/>
              <w:bottom w:val="single" w:color="auto" w:sz="4" w:space="0"/>
            </w:tcBorders>
            <w:shd w:val="clear" w:color="auto" w:fill="auto"/>
            <w:vAlign w:val="center"/>
          </w:tcPr>
          <w:p w14:paraId="10EA2CF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0.53</w:t>
            </w:r>
          </w:p>
        </w:tc>
        <w:tc>
          <w:tcPr>
            <w:tcW w:w="362" w:type="dxa"/>
            <w:tcBorders>
              <w:top w:val="single" w:color="auto" w:sz="4" w:space="0"/>
              <w:left w:val="single" w:color="auto" w:sz="4" w:space="0"/>
              <w:bottom w:val="dotted" w:color="auto" w:sz="12" w:space="0"/>
              <w:right w:val="dotted" w:color="auto" w:sz="12" w:space="0"/>
            </w:tcBorders>
            <w:shd w:val="clear" w:color="auto" w:fill="auto"/>
            <w:vAlign w:val="center"/>
          </w:tcPr>
          <w:p w14:paraId="619FD63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0.58</w:t>
            </w:r>
          </w:p>
        </w:tc>
        <w:tc>
          <w:tcPr>
            <w:tcW w:w="362" w:type="dxa"/>
            <w:tcBorders>
              <w:top w:val="single" w:color="auto" w:sz="4" w:space="0"/>
              <w:left w:val="dotted" w:color="auto" w:sz="12" w:space="0"/>
              <w:bottom w:val="single" w:color="auto" w:sz="4" w:space="0"/>
            </w:tcBorders>
            <w:shd w:val="clear" w:color="auto" w:fill="auto"/>
            <w:vAlign w:val="center"/>
          </w:tcPr>
          <w:p w14:paraId="780B082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0.62</w:t>
            </w:r>
          </w:p>
        </w:tc>
        <w:tc>
          <w:tcPr>
            <w:tcW w:w="362" w:type="dxa"/>
            <w:tcBorders>
              <w:top w:val="single" w:color="auto" w:sz="4" w:space="0"/>
              <w:left w:val="single" w:color="auto" w:sz="4" w:space="0"/>
              <w:bottom w:val="single" w:color="auto" w:sz="4" w:space="0"/>
            </w:tcBorders>
            <w:shd w:val="clear" w:color="auto" w:fill="auto"/>
            <w:vAlign w:val="center"/>
          </w:tcPr>
          <w:p w14:paraId="1BA9D1B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0.65</w:t>
            </w:r>
          </w:p>
        </w:tc>
        <w:tc>
          <w:tcPr>
            <w:tcW w:w="362" w:type="dxa"/>
            <w:tcBorders>
              <w:top w:val="single" w:color="auto" w:sz="4" w:space="0"/>
              <w:left w:val="single" w:color="auto" w:sz="4" w:space="0"/>
              <w:bottom w:val="single" w:color="auto" w:sz="4" w:space="0"/>
            </w:tcBorders>
            <w:shd w:val="clear" w:color="auto" w:fill="auto"/>
            <w:vAlign w:val="center"/>
          </w:tcPr>
          <w:p w14:paraId="0CBCCDF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0.68</w:t>
            </w:r>
          </w:p>
        </w:tc>
        <w:tc>
          <w:tcPr>
            <w:tcW w:w="362" w:type="dxa"/>
            <w:tcBorders>
              <w:top w:val="single" w:color="auto" w:sz="4" w:space="0"/>
              <w:left w:val="single" w:color="auto" w:sz="4" w:space="0"/>
              <w:bottom w:val="single" w:color="auto" w:sz="4" w:space="0"/>
            </w:tcBorders>
            <w:shd w:val="clear" w:color="auto" w:fill="auto"/>
            <w:vAlign w:val="center"/>
          </w:tcPr>
          <w:p w14:paraId="58BD7FC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0.71</w:t>
            </w:r>
          </w:p>
        </w:tc>
        <w:tc>
          <w:tcPr>
            <w:tcW w:w="383" w:type="dxa"/>
            <w:vMerge w:val="continue"/>
            <w:tcBorders>
              <w:top w:val="single" w:color="auto" w:sz="4" w:space="0"/>
              <w:left w:val="single" w:color="auto" w:sz="4" w:space="0"/>
              <w:bottom w:val="single" w:color="auto" w:sz="4" w:space="0"/>
            </w:tcBorders>
            <w:shd w:val="clear" w:color="auto" w:fill="auto"/>
            <w:vAlign w:val="center"/>
          </w:tcPr>
          <w:p w14:paraId="5B6A7CC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49295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439CC45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85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0CC123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2DDEC99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dotted" w:color="auto" w:sz="12" w:space="0"/>
              <w:bottom w:val="single" w:color="auto" w:sz="4" w:space="0"/>
              <w:right w:val="single" w:color="auto" w:sz="4" w:space="0"/>
            </w:tcBorders>
            <w:shd w:val="clear" w:color="auto" w:fill="auto"/>
            <w:vAlign w:val="center"/>
          </w:tcPr>
          <w:p w14:paraId="704FC71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526603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49F65D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6E6E77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0.32</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D176B2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0.34</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D50DE9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0.34</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2E6E55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75FD92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0.36</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0E1A22A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0.38</w:t>
            </w:r>
          </w:p>
        </w:tc>
        <w:tc>
          <w:tcPr>
            <w:tcW w:w="362" w:type="dxa"/>
            <w:tcBorders>
              <w:top w:val="single" w:color="auto" w:sz="4" w:space="0"/>
              <w:left w:val="dotted" w:color="auto" w:sz="12" w:space="0"/>
              <w:bottom w:val="single" w:color="auto" w:sz="4" w:space="0"/>
            </w:tcBorders>
            <w:shd w:val="clear" w:color="auto" w:fill="auto"/>
            <w:vAlign w:val="center"/>
          </w:tcPr>
          <w:p w14:paraId="7EBA2A2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0.42</w:t>
            </w:r>
          </w:p>
        </w:tc>
        <w:tc>
          <w:tcPr>
            <w:tcW w:w="362" w:type="dxa"/>
            <w:tcBorders>
              <w:top w:val="single" w:color="auto" w:sz="4" w:space="0"/>
              <w:left w:val="single" w:color="auto" w:sz="4" w:space="0"/>
              <w:bottom w:val="single" w:color="auto" w:sz="4" w:space="0"/>
            </w:tcBorders>
            <w:shd w:val="clear" w:color="auto" w:fill="auto"/>
            <w:vAlign w:val="center"/>
          </w:tcPr>
          <w:p w14:paraId="091AF8B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0.43</w:t>
            </w:r>
          </w:p>
        </w:tc>
        <w:tc>
          <w:tcPr>
            <w:tcW w:w="362" w:type="dxa"/>
            <w:tcBorders>
              <w:top w:val="single" w:color="auto" w:sz="4" w:space="0"/>
              <w:left w:val="single" w:color="auto" w:sz="4" w:space="0"/>
              <w:bottom w:val="single" w:color="auto" w:sz="4" w:space="0"/>
            </w:tcBorders>
            <w:shd w:val="clear" w:color="auto" w:fill="auto"/>
            <w:vAlign w:val="center"/>
          </w:tcPr>
          <w:p w14:paraId="3213E70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0.45</w:t>
            </w:r>
          </w:p>
        </w:tc>
        <w:tc>
          <w:tcPr>
            <w:tcW w:w="362" w:type="dxa"/>
            <w:tcBorders>
              <w:top w:val="single" w:color="auto" w:sz="4" w:space="0"/>
              <w:left w:val="single" w:color="auto" w:sz="4" w:space="0"/>
              <w:bottom w:val="single" w:color="auto" w:sz="4" w:space="0"/>
            </w:tcBorders>
            <w:shd w:val="clear" w:color="auto" w:fill="auto"/>
            <w:vAlign w:val="center"/>
          </w:tcPr>
          <w:p w14:paraId="59DD203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0.48</w:t>
            </w:r>
          </w:p>
        </w:tc>
        <w:tc>
          <w:tcPr>
            <w:tcW w:w="362" w:type="dxa"/>
            <w:tcBorders>
              <w:top w:val="single" w:color="auto" w:sz="4" w:space="0"/>
              <w:left w:val="single" w:color="auto" w:sz="4" w:space="0"/>
              <w:bottom w:val="single" w:color="auto" w:sz="4" w:space="0"/>
            </w:tcBorders>
            <w:shd w:val="clear" w:color="auto" w:fill="auto"/>
            <w:vAlign w:val="center"/>
          </w:tcPr>
          <w:p w14:paraId="20B3C10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0.49</w:t>
            </w:r>
          </w:p>
        </w:tc>
        <w:tc>
          <w:tcPr>
            <w:tcW w:w="362" w:type="dxa"/>
            <w:tcBorders>
              <w:top w:val="single" w:color="auto" w:sz="4" w:space="0"/>
              <w:left w:val="single" w:color="auto" w:sz="4" w:space="0"/>
              <w:bottom w:val="single" w:color="auto" w:sz="4" w:space="0"/>
            </w:tcBorders>
            <w:shd w:val="clear" w:color="auto" w:fill="auto"/>
            <w:vAlign w:val="center"/>
          </w:tcPr>
          <w:p w14:paraId="6C97216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0.49</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051B974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0.54</w:t>
            </w:r>
          </w:p>
        </w:tc>
        <w:tc>
          <w:tcPr>
            <w:tcW w:w="362" w:type="dxa"/>
            <w:tcBorders>
              <w:top w:val="dotted" w:color="auto" w:sz="12" w:space="0"/>
              <w:left w:val="dotted" w:color="auto" w:sz="12" w:space="0"/>
              <w:bottom w:val="single" w:color="auto" w:sz="4" w:space="0"/>
            </w:tcBorders>
            <w:shd w:val="clear" w:color="auto" w:fill="auto"/>
            <w:vAlign w:val="center"/>
          </w:tcPr>
          <w:p w14:paraId="16970CD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0.6</w:t>
            </w:r>
          </w:p>
        </w:tc>
        <w:tc>
          <w:tcPr>
            <w:tcW w:w="362" w:type="dxa"/>
            <w:tcBorders>
              <w:top w:val="single" w:color="auto" w:sz="4" w:space="0"/>
              <w:left w:val="single" w:color="auto" w:sz="4" w:space="0"/>
              <w:bottom w:val="single" w:color="auto" w:sz="4" w:space="0"/>
            </w:tcBorders>
            <w:shd w:val="clear" w:color="auto" w:fill="auto"/>
            <w:vAlign w:val="center"/>
          </w:tcPr>
          <w:p w14:paraId="42AF526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0.64</w:t>
            </w:r>
          </w:p>
        </w:tc>
        <w:tc>
          <w:tcPr>
            <w:tcW w:w="362" w:type="dxa"/>
            <w:tcBorders>
              <w:top w:val="single" w:color="auto" w:sz="4" w:space="0"/>
              <w:left w:val="single" w:color="auto" w:sz="4" w:space="0"/>
              <w:bottom w:val="single" w:color="auto" w:sz="4" w:space="0"/>
            </w:tcBorders>
            <w:shd w:val="clear" w:color="auto" w:fill="auto"/>
            <w:vAlign w:val="center"/>
          </w:tcPr>
          <w:p w14:paraId="4310E73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0.67</w:t>
            </w:r>
          </w:p>
        </w:tc>
        <w:tc>
          <w:tcPr>
            <w:tcW w:w="362" w:type="dxa"/>
            <w:tcBorders>
              <w:top w:val="single" w:color="auto" w:sz="4" w:space="0"/>
              <w:left w:val="single" w:color="auto" w:sz="4" w:space="0"/>
              <w:bottom w:val="single" w:color="auto" w:sz="4" w:space="0"/>
            </w:tcBorders>
            <w:shd w:val="clear" w:color="auto" w:fill="auto"/>
            <w:vAlign w:val="center"/>
          </w:tcPr>
          <w:p w14:paraId="45B0F54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0.71</w:t>
            </w:r>
          </w:p>
        </w:tc>
        <w:tc>
          <w:tcPr>
            <w:tcW w:w="362" w:type="dxa"/>
            <w:tcBorders>
              <w:top w:val="single" w:color="auto" w:sz="4" w:space="0"/>
              <w:left w:val="single" w:color="auto" w:sz="4" w:space="0"/>
              <w:bottom w:val="single" w:color="auto" w:sz="4" w:space="0"/>
            </w:tcBorders>
            <w:shd w:val="clear" w:color="auto" w:fill="auto"/>
            <w:vAlign w:val="center"/>
          </w:tcPr>
          <w:p w14:paraId="2F51EC2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0.74</w:t>
            </w:r>
          </w:p>
        </w:tc>
        <w:tc>
          <w:tcPr>
            <w:tcW w:w="383" w:type="dxa"/>
            <w:vMerge w:val="continue"/>
            <w:tcBorders>
              <w:top w:val="single" w:color="auto" w:sz="4" w:space="0"/>
              <w:left w:val="single" w:color="auto" w:sz="4" w:space="0"/>
              <w:bottom w:val="single" w:color="auto" w:sz="4" w:space="0"/>
            </w:tcBorders>
            <w:shd w:val="clear" w:color="auto" w:fill="auto"/>
            <w:vAlign w:val="center"/>
          </w:tcPr>
          <w:p w14:paraId="33DED6D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648523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2B99F35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80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6D4DF06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0837445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dotted" w:color="auto" w:sz="12" w:space="0"/>
              <w:bottom w:val="single" w:color="auto" w:sz="4" w:space="0"/>
              <w:right w:val="single" w:color="auto" w:sz="4" w:space="0"/>
            </w:tcBorders>
            <w:shd w:val="clear" w:color="auto" w:fill="auto"/>
            <w:vAlign w:val="center"/>
          </w:tcPr>
          <w:p w14:paraId="7FF3F3B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C823E3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DA7209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02F0B2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0.32</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6462CAF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0.34</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6FC30B2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0.34</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A79DB8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074625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0.36</w:t>
            </w:r>
          </w:p>
        </w:tc>
        <w:tc>
          <w:tcPr>
            <w:tcW w:w="362" w:type="dxa"/>
            <w:tcBorders>
              <w:top w:val="single" w:color="auto" w:sz="4" w:space="0"/>
              <w:left w:val="single" w:color="auto" w:sz="4" w:space="0"/>
              <w:bottom w:val="dotted" w:color="auto" w:sz="12" w:space="0"/>
              <w:right w:val="dotted" w:color="auto" w:sz="12" w:space="0"/>
            </w:tcBorders>
            <w:shd w:val="clear" w:color="auto" w:fill="auto"/>
            <w:vAlign w:val="center"/>
          </w:tcPr>
          <w:p w14:paraId="6225C08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0.38</w:t>
            </w:r>
          </w:p>
        </w:tc>
        <w:tc>
          <w:tcPr>
            <w:tcW w:w="362" w:type="dxa"/>
            <w:tcBorders>
              <w:top w:val="single" w:color="auto" w:sz="4" w:space="0"/>
              <w:left w:val="dotted" w:color="auto" w:sz="12" w:space="0"/>
              <w:bottom w:val="single" w:color="auto" w:sz="4" w:space="0"/>
            </w:tcBorders>
            <w:shd w:val="clear" w:color="auto" w:fill="auto"/>
            <w:vAlign w:val="center"/>
          </w:tcPr>
          <w:p w14:paraId="09AF36E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0.42</w:t>
            </w:r>
          </w:p>
        </w:tc>
        <w:tc>
          <w:tcPr>
            <w:tcW w:w="362" w:type="dxa"/>
            <w:tcBorders>
              <w:top w:val="single" w:color="auto" w:sz="4" w:space="0"/>
              <w:left w:val="single" w:color="auto" w:sz="4" w:space="0"/>
              <w:bottom w:val="single" w:color="auto" w:sz="4" w:space="0"/>
            </w:tcBorders>
            <w:shd w:val="clear" w:color="auto" w:fill="auto"/>
            <w:vAlign w:val="center"/>
          </w:tcPr>
          <w:p w14:paraId="06594AA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0.44</w:t>
            </w:r>
          </w:p>
        </w:tc>
        <w:tc>
          <w:tcPr>
            <w:tcW w:w="362" w:type="dxa"/>
            <w:tcBorders>
              <w:top w:val="single" w:color="auto" w:sz="4" w:space="0"/>
              <w:left w:val="single" w:color="auto" w:sz="4" w:space="0"/>
              <w:bottom w:val="single" w:color="auto" w:sz="4" w:space="0"/>
            </w:tcBorders>
            <w:shd w:val="clear" w:color="auto" w:fill="auto"/>
            <w:vAlign w:val="center"/>
          </w:tcPr>
          <w:p w14:paraId="1551614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0.46</w:t>
            </w:r>
          </w:p>
        </w:tc>
        <w:tc>
          <w:tcPr>
            <w:tcW w:w="362" w:type="dxa"/>
            <w:tcBorders>
              <w:top w:val="single" w:color="auto" w:sz="4" w:space="0"/>
              <w:left w:val="single" w:color="auto" w:sz="4" w:space="0"/>
              <w:bottom w:val="single" w:color="auto" w:sz="4" w:space="0"/>
            </w:tcBorders>
            <w:shd w:val="clear" w:color="auto" w:fill="auto"/>
            <w:vAlign w:val="center"/>
          </w:tcPr>
          <w:p w14:paraId="2C04DEB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0.48</w:t>
            </w:r>
          </w:p>
        </w:tc>
        <w:tc>
          <w:tcPr>
            <w:tcW w:w="362" w:type="dxa"/>
            <w:tcBorders>
              <w:top w:val="single" w:color="auto" w:sz="4" w:space="0"/>
              <w:left w:val="single" w:color="auto" w:sz="4" w:space="0"/>
              <w:bottom w:val="single" w:color="auto" w:sz="4" w:space="0"/>
            </w:tcBorders>
            <w:shd w:val="clear" w:color="auto" w:fill="auto"/>
            <w:vAlign w:val="center"/>
          </w:tcPr>
          <w:p w14:paraId="55FAA5E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3E3B5BB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351E33C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0.56</w:t>
            </w:r>
          </w:p>
        </w:tc>
        <w:tc>
          <w:tcPr>
            <w:tcW w:w="362" w:type="dxa"/>
            <w:tcBorders>
              <w:top w:val="single" w:color="auto" w:sz="4" w:space="0"/>
              <w:left w:val="dotted" w:color="auto" w:sz="12" w:space="0"/>
              <w:bottom w:val="single" w:color="auto" w:sz="4" w:space="0"/>
            </w:tcBorders>
            <w:shd w:val="clear" w:color="auto" w:fill="auto"/>
            <w:vAlign w:val="center"/>
          </w:tcPr>
          <w:p w14:paraId="4CF56E5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0.62</w:t>
            </w:r>
          </w:p>
        </w:tc>
        <w:tc>
          <w:tcPr>
            <w:tcW w:w="362" w:type="dxa"/>
            <w:tcBorders>
              <w:top w:val="single" w:color="auto" w:sz="4" w:space="0"/>
              <w:left w:val="single" w:color="auto" w:sz="4" w:space="0"/>
              <w:bottom w:val="single" w:color="auto" w:sz="4" w:space="0"/>
            </w:tcBorders>
            <w:shd w:val="clear" w:color="auto" w:fill="auto"/>
            <w:vAlign w:val="center"/>
          </w:tcPr>
          <w:p w14:paraId="55F0691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0.66</w:t>
            </w:r>
          </w:p>
        </w:tc>
        <w:tc>
          <w:tcPr>
            <w:tcW w:w="362" w:type="dxa"/>
            <w:tcBorders>
              <w:top w:val="single" w:color="auto" w:sz="4" w:space="0"/>
              <w:left w:val="single" w:color="auto" w:sz="4" w:space="0"/>
              <w:bottom w:val="single" w:color="auto" w:sz="4" w:space="0"/>
            </w:tcBorders>
            <w:shd w:val="clear" w:color="auto" w:fill="auto"/>
            <w:vAlign w:val="center"/>
          </w:tcPr>
          <w:p w14:paraId="4AE8D27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0.7</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60BAAF8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0.74</w:t>
            </w:r>
          </w:p>
        </w:tc>
        <w:tc>
          <w:tcPr>
            <w:tcW w:w="362" w:type="dxa"/>
            <w:tcBorders>
              <w:top w:val="single" w:color="auto" w:sz="4" w:space="0"/>
              <w:left w:val="single" w:color="auto" w:sz="4" w:space="0"/>
              <w:bottom w:val="single" w:color="auto" w:sz="4" w:space="0"/>
            </w:tcBorders>
            <w:shd w:val="clear" w:color="auto" w:fill="auto"/>
            <w:vAlign w:val="center"/>
          </w:tcPr>
          <w:p w14:paraId="22072A4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0.77</w:t>
            </w:r>
          </w:p>
        </w:tc>
        <w:tc>
          <w:tcPr>
            <w:tcW w:w="383" w:type="dxa"/>
            <w:vMerge w:val="continue"/>
            <w:tcBorders>
              <w:top w:val="single" w:color="auto" w:sz="4" w:space="0"/>
              <w:left w:val="single" w:color="auto" w:sz="4" w:space="0"/>
              <w:bottom w:val="single" w:color="auto" w:sz="4" w:space="0"/>
            </w:tcBorders>
            <w:shd w:val="clear" w:color="auto" w:fill="auto"/>
            <w:vAlign w:val="center"/>
          </w:tcPr>
          <w:p w14:paraId="22BAA19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3E8EA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5CA8688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70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61818EA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76E8576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dotted" w:color="auto" w:sz="12" w:space="0"/>
              <w:bottom w:val="single" w:color="auto" w:sz="4" w:space="0"/>
              <w:right w:val="single" w:color="auto" w:sz="4" w:space="0"/>
            </w:tcBorders>
            <w:shd w:val="clear" w:color="auto" w:fill="auto"/>
            <w:vAlign w:val="center"/>
          </w:tcPr>
          <w:p w14:paraId="419412B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621813A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690CF3E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580F07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0.32</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F1B7AA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0.34</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30CF69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0.34</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1C56B8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0.35</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482E35E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0.37</w:t>
            </w:r>
          </w:p>
        </w:tc>
        <w:tc>
          <w:tcPr>
            <w:tcW w:w="362" w:type="dxa"/>
            <w:tcBorders>
              <w:top w:val="dotted" w:color="auto" w:sz="12" w:space="0"/>
              <w:left w:val="dotted" w:color="auto" w:sz="12" w:space="0"/>
              <w:bottom w:val="single" w:color="auto" w:sz="4" w:space="0"/>
              <w:right w:val="single" w:color="auto" w:sz="4" w:space="0"/>
            </w:tcBorders>
            <w:shd w:val="clear" w:color="auto" w:fill="auto"/>
            <w:vAlign w:val="center"/>
          </w:tcPr>
          <w:p w14:paraId="775612E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0.39</w:t>
            </w:r>
          </w:p>
        </w:tc>
        <w:tc>
          <w:tcPr>
            <w:tcW w:w="362" w:type="dxa"/>
            <w:tcBorders>
              <w:top w:val="single" w:color="auto" w:sz="4" w:space="0"/>
              <w:left w:val="single" w:color="auto" w:sz="4" w:space="0"/>
              <w:bottom w:val="single" w:color="auto" w:sz="4" w:space="0"/>
            </w:tcBorders>
            <w:shd w:val="clear" w:color="auto" w:fill="auto"/>
            <w:vAlign w:val="center"/>
          </w:tcPr>
          <w:p w14:paraId="5DBEC35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0.43</w:t>
            </w:r>
          </w:p>
        </w:tc>
        <w:tc>
          <w:tcPr>
            <w:tcW w:w="362" w:type="dxa"/>
            <w:tcBorders>
              <w:top w:val="single" w:color="auto" w:sz="4" w:space="0"/>
              <w:left w:val="single" w:color="auto" w:sz="4" w:space="0"/>
              <w:bottom w:val="single" w:color="auto" w:sz="4" w:space="0"/>
            </w:tcBorders>
            <w:shd w:val="clear" w:color="auto" w:fill="auto"/>
            <w:vAlign w:val="center"/>
          </w:tcPr>
          <w:p w14:paraId="45F600A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0.44</w:t>
            </w:r>
          </w:p>
        </w:tc>
        <w:tc>
          <w:tcPr>
            <w:tcW w:w="362" w:type="dxa"/>
            <w:tcBorders>
              <w:top w:val="single" w:color="auto" w:sz="4" w:space="0"/>
              <w:left w:val="single" w:color="auto" w:sz="4" w:space="0"/>
              <w:bottom w:val="single" w:color="auto" w:sz="4" w:space="0"/>
            </w:tcBorders>
            <w:shd w:val="clear" w:color="auto" w:fill="auto"/>
            <w:vAlign w:val="center"/>
          </w:tcPr>
          <w:p w14:paraId="568707A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0.46</w:t>
            </w:r>
          </w:p>
        </w:tc>
        <w:tc>
          <w:tcPr>
            <w:tcW w:w="362" w:type="dxa"/>
            <w:tcBorders>
              <w:top w:val="single" w:color="auto" w:sz="4" w:space="0"/>
              <w:left w:val="single" w:color="auto" w:sz="4" w:space="0"/>
              <w:bottom w:val="single" w:color="auto" w:sz="4" w:space="0"/>
            </w:tcBorders>
            <w:shd w:val="clear" w:color="auto" w:fill="auto"/>
            <w:vAlign w:val="center"/>
          </w:tcPr>
          <w:p w14:paraId="4491297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674BA2A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eastAsia" w:ascii="Times New Roman" w:hAnsi="Times New Roman" w:eastAsia="等线" w:cs="Times New Roman"/>
                <w:i w:val="0"/>
                <w:iCs w:val="0"/>
                <w:color w:val="000000"/>
                <w:kern w:val="0"/>
                <w:sz w:val="13"/>
                <w:szCs w:val="13"/>
                <w:u w:val="none"/>
                <w:lang w:val="en-US" w:eastAsia="zh-CN" w:bidi="ar"/>
              </w:rPr>
              <w:t>0.</w:t>
            </w:r>
            <w:r>
              <w:rPr>
                <w:rFonts w:hint="default" w:ascii="Times New Roman" w:hAnsi="Times New Roman" w:eastAsia="等线" w:cs="Times New Roman"/>
                <w:i w:val="0"/>
                <w:iCs w:val="0"/>
                <w:color w:val="000000"/>
                <w:kern w:val="0"/>
                <w:sz w:val="13"/>
                <w:szCs w:val="13"/>
                <w:u w:val="none"/>
                <w:lang w:val="en-US" w:eastAsia="zh-CN" w:bidi="ar"/>
              </w:rPr>
              <w:t>51</w:t>
            </w:r>
          </w:p>
        </w:tc>
        <w:tc>
          <w:tcPr>
            <w:tcW w:w="362" w:type="dxa"/>
            <w:tcBorders>
              <w:top w:val="single" w:color="auto" w:sz="4" w:space="0"/>
              <w:left w:val="single" w:color="auto" w:sz="4" w:space="0"/>
              <w:bottom w:val="single" w:color="auto" w:sz="4" w:space="0"/>
            </w:tcBorders>
            <w:shd w:val="clear" w:color="auto" w:fill="auto"/>
            <w:vAlign w:val="center"/>
          </w:tcPr>
          <w:p w14:paraId="39B9861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0.51</w:t>
            </w:r>
          </w:p>
        </w:tc>
        <w:tc>
          <w:tcPr>
            <w:tcW w:w="362" w:type="dxa"/>
            <w:tcBorders>
              <w:top w:val="single" w:color="auto" w:sz="4" w:space="0"/>
              <w:left w:val="single" w:color="auto" w:sz="4" w:space="0"/>
              <w:bottom w:val="dotted" w:color="auto" w:sz="12" w:space="0"/>
              <w:right w:val="dotted" w:color="auto" w:sz="12" w:space="0"/>
            </w:tcBorders>
            <w:shd w:val="clear" w:color="auto" w:fill="auto"/>
            <w:vAlign w:val="center"/>
          </w:tcPr>
          <w:p w14:paraId="1F2F96F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0.58</w:t>
            </w:r>
          </w:p>
        </w:tc>
        <w:tc>
          <w:tcPr>
            <w:tcW w:w="362" w:type="dxa"/>
            <w:tcBorders>
              <w:top w:val="single" w:color="auto" w:sz="4" w:space="0"/>
              <w:left w:val="dotted" w:color="auto" w:sz="12" w:space="0"/>
              <w:bottom w:val="single" w:color="auto" w:sz="4" w:space="0"/>
            </w:tcBorders>
            <w:shd w:val="clear" w:color="auto" w:fill="auto"/>
            <w:vAlign w:val="center"/>
          </w:tcPr>
          <w:p w14:paraId="11DC471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0.65</w:t>
            </w:r>
          </w:p>
        </w:tc>
        <w:tc>
          <w:tcPr>
            <w:tcW w:w="362" w:type="dxa"/>
            <w:tcBorders>
              <w:top w:val="single" w:color="auto" w:sz="4" w:space="0"/>
              <w:left w:val="single" w:color="auto" w:sz="4" w:space="0"/>
              <w:bottom w:val="single" w:color="auto" w:sz="4" w:space="0"/>
            </w:tcBorders>
            <w:shd w:val="clear" w:color="auto" w:fill="auto"/>
            <w:vAlign w:val="center"/>
          </w:tcPr>
          <w:p w14:paraId="1CA31C3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0.7</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5E48765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0.74</w:t>
            </w:r>
          </w:p>
        </w:tc>
        <w:tc>
          <w:tcPr>
            <w:tcW w:w="362" w:type="dxa"/>
            <w:tcBorders>
              <w:top w:val="single" w:color="auto" w:sz="4" w:space="0"/>
              <w:left w:val="single" w:color="auto" w:sz="4" w:space="0"/>
              <w:bottom w:val="single" w:color="auto" w:sz="4" w:space="0"/>
            </w:tcBorders>
            <w:shd w:val="clear" w:color="auto" w:fill="auto"/>
            <w:vAlign w:val="center"/>
          </w:tcPr>
          <w:p w14:paraId="40ED10D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0.81</w:t>
            </w:r>
          </w:p>
        </w:tc>
        <w:tc>
          <w:tcPr>
            <w:tcW w:w="362" w:type="dxa"/>
            <w:tcBorders>
              <w:top w:val="single" w:color="auto" w:sz="4" w:space="0"/>
              <w:left w:val="single" w:color="auto" w:sz="4" w:space="0"/>
              <w:bottom w:val="single" w:color="auto" w:sz="4" w:space="0"/>
            </w:tcBorders>
            <w:shd w:val="clear" w:color="auto" w:fill="auto"/>
            <w:vAlign w:val="center"/>
          </w:tcPr>
          <w:p w14:paraId="394E235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0.83</w:t>
            </w:r>
          </w:p>
        </w:tc>
        <w:tc>
          <w:tcPr>
            <w:tcW w:w="383" w:type="dxa"/>
            <w:vMerge w:val="continue"/>
            <w:tcBorders>
              <w:top w:val="single" w:color="auto" w:sz="4" w:space="0"/>
              <w:left w:val="single" w:color="auto" w:sz="4" w:space="0"/>
              <w:bottom w:val="single" w:color="auto" w:sz="4" w:space="0"/>
            </w:tcBorders>
            <w:shd w:val="clear" w:color="auto" w:fill="auto"/>
            <w:vAlign w:val="center"/>
          </w:tcPr>
          <w:p w14:paraId="1DC5DEA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24C4C3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43AAC41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60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E82EED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4C74EDF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dotted" w:color="auto" w:sz="12" w:space="0"/>
              <w:bottom w:val="single" w:color="auto" w:sz="4" w:space="0"/>
              <w:right w:val="single" w:color="auto" w:sz="4" w:space="0"/>
            </w:tcBorders>
            <w:shd w:val="clear" w:color="auto" w:fill="auto"/>
            <w:vAlign w:val="center"/>
          </w:tcPr>
          <w:p w14:paraId="569AC94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B6B810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8272A3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0.31</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73122E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0.33</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ED970D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B27D04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50E519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0.36</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120D336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0.37</w:t>
            </w:r>
          </w:p>
        </w:tc>
        <w:tc>
          <w:tcPr>
            <w:tcW w:w="362" w:type="dxa"/>
            <w:tcBorders>
              <w:top w:val="single" w:color="auto" w:sz="4" w:space="0"/>
              <w:left w:val="dotted" w:color="auto" w:sz="12" w:space="0"/>
              <w:bottom w:val="single" w:color="auto" w:sz="4" w:space="0"/>
              <w:right w:val="single" w:color="auto" w:sz="4" w:space="0"/>
            </w:tcBorders>
            <w:shd w:val="clear" w:color="auto" w:fill="auto"/>
            <w:vAlign w:val="center"/>
          </w:tcPr>
          <w:p w14:paraId="3FB8170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0.39</w:t>
            </w:r>
          </w:p>
        </w:tc>
        <w:tc>
          <w:tcPr>
            <w:tcW w:w="362" w:type="dxa"/>
            <w:tcBorders>
              <w:top w:val="single" w:color="auto" w:sz="4" w:space="0"/>
              <w:left w:val="single" w:color="auto" w:sz="4" w:space="0"/>
              <w:bottom w:val="single" w:color="auto" w:sz="4" w:space="0"/>
            </w:tcBorders>
            <w:shd w:val="clear" w:color="auto" w:fill="auto"/>
            <w:vAlign w:val="center"/>
          </w:tcPr>
          <w:p w14:paraId="2FF2CC3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0.43</w:t>
            </w:r>
          </w:p>
        </w:tc>
        <w:tc>
          <w:tcPr>
            <w:tcW w:w="362" w:type="dxa"/>
            <w:tcBorders>
              <w:top w:val="single" w:color="auto" w:sz="4" w:space="0"/>
              <w:left w:val="single" w:color="auto" w:sz="4" w:space="0"/>
              <w:bottom w:val="single" w:color="auto" w:sz="4" w:space="0"/>
            </w:tcBorders>
            <w:shd w:val="clear" w:color="auto" w:fill="auto"/>
            <w:vAlign w:val="center"/>
          </w:tcPr>
          <w:p w14:paraId="1014871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0.45</w:t>
            </w:r>
          </w:p>
        </w:tc>
        <w:tc>
          <w:tcPr>
            <w:tcW w:w="362" w:type="dxa"/>
            <w:tcBorders>
              <w:top w:val="single" w:color="auto" w:sz="4" w:space="0"/>
              <w:left w:val="single" w:color="auto" w:sz="4" w:space="0"/>
              <w:bottom w:val="single" w:color="auto" w:sz="4" w:space="0"/>
            </w:tcBorders>
            <w:shd w:val="clear" w:color="auto" w:fill="auto"/>
            <w:vAlign w:val="center"/>
          </w:tcPr>
          <w:p w14:paraId="23B9F1E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0.47</w:t>
            </w:r>
          </w:p>
        </w:tc>
        <w:tc>
          <w:tcPr>
            <w:tcW w:w="362" w:type="dxa"/>
            <w:tcBorders>
              <w:top w:val="single" w:color="auto" w:sz="4" w:space="0"/>
              <w:left w:val="single" w:color="auto" w:sz="4" w:space="0"/>
              <w:bottom w:val="single" w:color="auto" w:sz="4" w:space="0"/>
            </w:tcBorders>
            <w:shd w:val="clear" w:color="auto" w:fill="auto"/>
            <w:vAlign w:val="center"/>
          </w:tcPr>
          <w:p w14:paraId="2AE62FA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0.51</w:t>
            </w:r>
          </w:p>
        </w:tc>
        <w:tc>
          <w:tcPr>
            <w:tcW w:w="362" w:type="dxa"/>
            <w:tcBorders>
              <w:top w:val="single" w:color="auto" w:sz="4" w:space="0"/>
              <w:left w:val="single" w:color="auto" w:sz="4" w:space="0"/>
              <w:bottom w:val="single" w:color="auto" w:sz="4" w:space="0"/>
            </w:tcBorders>
            <w:shd w:val="clear" w:color="auto" w:fill="auto"/>
            <w:vAlign w:val="center"/>
          </w:tcPr>
          <w:p w14:paraId="5117A94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0.53</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0968545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0.53</w:t>
            </w:r>
          </w:p>
        </w:tc>
        <w:tc>
          <w:tcPr>
            <w:tcW w:w="362" w:type="dxa"/>
            <w:tcBorders>
              <w:top w:val="dotted" w:color="auto" w:sz="12" w:space="0"/>
              <w:left w:val="dotted" w:color="auto" w:sz="12" w:space="0"/>
              <w:bottom w:val="single" w:color="auto" w:sz="4" w:space="0"/>
            </w:tcBorders>
            <w:shd w:val="clear" w:color="auto" w:fill="auto"/>
            <w:vAlign w:val="center"/>
          </w:tcPr>
          <w:p w14:paraId="28B93CB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0.61</w:t>
            </w:r>
          </w:p>
        </w:tc>
        <w:tc>
          <w:tcPr>
            <w:tcW w:w="362" w:type="dxa"/>
            <w:tcBorders>
              <w:top w:val="single" w:color="auto" w:sz="4" w:space="0"/>
              <w:left w:val="single" w:color="auto" w:sz="4" w:space="0"/>
              <w:bottom w:val="single" w:color="auto" w:sz="4" w:space="0"/>
            </w:tcBorders>
            <w:shd w:val="clear" w:color="auto" w:fill="auto"/>
            <w:vAlign w:val="center"/>
          </w:tcPr>
          <w:p w14:paraId="0CC07F2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0.69</w:t>
            </w:r>
          </w:p>
        </w:tc>
        <w:tc>
          <w:tcPr>
            <w:tcW w:w="362" w:type="dxa"/>
            <w:tcBorders>
              <w:top w:val="single" w:color="auto" w:sz="4" w:space="0"/>
              <w:left w:val="single" w:color="auto" w:sz="4" w:space="0"/>
              <w:bottom w:val="single" w:color="auto" w:sz="4" w:space="0"/>
            </w:tcBorders>
            <w:shd w:val="clear" w:color="auto" w:fill="auto"/>
            <w:vAlign w:val="center"/>
          </w:tcPr>
          <w:p w14:paraId="48AC3FB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0.74</w:t>
            </w:r>
          </w:p>
        </w:tc>
        <w:tc>
          <w:tcPr>
            <w:tcW w:w="362" w:type="dxa"/>
            <w:tcBorders>
              <w:top w:val="single" w:color="auto" w:sz="4" w:space="0"/>
              <w:left w:val="single" w:color="auto" w:sz="4" w:space="0"/>
              <w:bottom w:val="single" w:color="auto" w:sz="4" w:space="0"/>
            </w:tcBorders>
            <w:shd w:val="clear" w:color="auto" w:fill="auto"/>
            <w:vAlign w:val="center"/>
          </w:tcPr>
          <w:p w14:paraId="0A74755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0.79</w:t>
            </w:r>
          </w:p>
        </w:tc>
        <w:tc>
          <w:tcPr>
            <w:tcW w:w="362" w:type="dxa"/>
            <w:tcBorders>
              <w:top w:val="single" w:color="auto" w:sz="4" w:space="0"/>
              <w:left w:val="single" w:color="auto" w:sz="4" w:space="0"/>
              <w:bottom w:val="single" w:color="auto" w:sz="4" w:space="0"/>
            </w:tcBorders>
            <w:shd w:val="clear" w:color="auto" w:fill="auto"/>
            <w:vAlign w:val="center"/>
          </w:tcPr>
          <w:p w14:paraId="4FDC9AA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0.87</w:t>
            </w:r>
          </w:p>
        </w:tc>
        <w:tc>
          <w:tcPr>
            <w:tcW w:w="362" w:type="dxa"/>
            <w:tcBorders>
              <w:top w:val="single" w:color="auto" w:sz="4" w:space="0"/>
              <w:left w:val="single" w:color="auto" w:sz="4" w:space="0"/>
              <w:bottom w:val="single" w:color="auto" w:sz="4" w:space="0"/>
            </w:tcBorders>
            <w:shd w:val="clear" w:color="auto" w:fill="auto"/>
            <w:vAlign w:val="center"/>
          </w:tcPr>
          <w:p w14:paraId="33BAB81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0.88</w:t>
            </w:r>
          </w:p>
        </w:tc>
        <w:tc>
          <w:tcPr>
            <w:tcW w:w="383" w:type="dxa"/>
            <w:vMerge w:val="continue"/>
            <w:tcBorders>
              <w:top w:val="single" w:color="auto" w:sz="4" w:space="0"/>
              <w:left w:val="single" w:color="auto" w:sz="4" w:space="0"/>
              <w:bottom w:val="single" w:color="auto" w:sz="4" w:space="0"/>
            </w:tcBorders>
            <w:shd w:val="clear" w:color="auto" w:fill="auto"/>
            <w:vAlign w:val="center"/>
          </w:tcPr>
          <w:p w14:paraId="76627FB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38FA4C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703ABC5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50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656DCB4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3106E66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dotted" w:color="auto" w:sz="12" w:space="0"/>
              <w:bottom w:val="single" w:color="auto" w:sz="4" w:space="0"/>
              <w:right w:val="single" w:color="auto" w:sz="4" w:space="0"/>
            </w:tcBorders>
            <w:shd w:val="clear" w:color="auto" w:fill="auto"/>
            <w:vAlign w:val="center"/>
          </w:tcPr>
          <w:p w14:paraId="21646D1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4DE6A6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62ED096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0.31</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C9A2A4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0.33</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7104BE6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244296C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474BFA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0.36</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20AEE99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0.38</w:t>
            </w:r>
          </w:p>
        </w:tc>
        <w:tc>
          <w:tcPr>
            <w:tcW w:w="362" w:type="dxa"/>
            <w:tcBorders>
              <w:top w:val="single" w:color="auto" w:sz="4" w:space="0"/>
              <w:left w:val="dotted" w:color="auto" w:sz="12" w:space="0"/>
              <w:bottom w:val="single" w:color="auto" w:sz="4" w:space="0"/>
              <w:right w:val="single" w:color="auto" w:sz="4" w:space="0"/>
            </w:tcBorders>
            <w:shd w:val="clear" w:color="auto" w:fill="auto"/>
            <w:vAlign w:val="center"/>
          </w:tcPr>
          <w:p w14:paraId="5703EF1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70F755C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0.44</w:t>
            </w:r>
          </w:p>
        </w:tc>
        <w:tc>
          <w:tcPr>
            <w:tcW w:w="362" w:type="dxa"/>
            <w:tcBorders>
              <w:top w:val="single" w:color="auto" w:sz="4" w:space="0"/>
              <w:left w:val="single" w:color="auto" w:sz="4" w:space="0"/>
              <w:bottom w:val="single" w:color="auto" w:sz="4" w:space="0"/>
            </w:tcBorders>
            <w:shd w:val="clear" w:color="auto" w:fill="auto"/>
            <w:vAlign w:val="center"/>
          </w:tcPr>
          <w:p w14:paraId="081D373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0.45</w:t>
            </w:r>
          </w:p>
        </w:tc>
        <w:tc>
          <w:tcPr>
            <w:tcW w:w="362" w:type="dxa"/>
            <w:tcBorders>
              <w:top w:val="single" w:color="auto" w:sz="4" w:space="0"/>
              <w:left w:val="single" w:color="auto" w:sz="4" w:space="0"/>
              <w:bottom w:val="single" w:color="auto" w:sz="4" w:space="0"/>
            </w:tcBorders>
            <w:shd w:val="clear" w:color="auto" w:fill="auto"/>
            <w:vAlign w:val="center"/>
          </w:tcPr>
          <w:p w14:paraId="0D4FEF7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0.47</w:t>
            </w:r>
          </w:p>
        </w:tc>
        <w:tc>
          <w:tcPr>
            <w:tcW w:w="362" w:type="dxa"/>
            <w:tcBorders>
              <w:top w:val="single" w:color="auto" w:sz="4" w:space="0"/>
              <w:left w:val="single" w:color="auto" w:sz="4" w:space="0"/>
              <w:bottom w:val="single" w:color="auto" w:sz="4" w:space="0"/>
            </w:tcBorders>
            <w:shd w:val="clear" w:color="auto" w:fill="auto"/>
            <w:vAlign w:val="center"/>
          </w:tcPr>
          <w:p w14:paraId="007AABD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0.52</w:t>
            </w:r>
          </w:p>
        </w:tc>
        <w:tc>
          <w:tcPr>
            <w:tcW w:w="362" w:type="dxa"/>
            <w:tcBorders>
              <w:top w:val="single" w:color="auto" w:sz="4" w:space="0"/>
              <w:left w:val="single" w:color="auto" w:sz="4" w:space="0"/>
              <w:bottom w:val="single" w:color="auto" w:sz="4" w:space="0"/>
            </w:tcBorders>
            <w:shd w:val="clear" w:color="auto" w:fill="auto"/>
            <w:vAlign w:val="center"/>
          </w:tcPr>
          <w:p w14:paraId="523676B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0.54</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411F29B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0.55</w:t>
            </w:r>
          </w:p>
        </w:tc>
        <w:tc>
          <w:tcPr>
            <w:tcW w:w="362" w:type="dxa"/>
            <w:tcBorders>
              <w:top w:val="single" w:color="auto" w:sz="4" w:space="0"/>
              <w:left w:val="dotted" w:color="auto" w:sz="12" w:space="0"/>
              <w:bottom w:val="single" w:color="auto" w:sz="4" w:space="0"/>
            </w:tcBorders>
            <w:shd w:val="clear" w:color="auto" w:fill="auto"/>
            <w:vAlign w:val="center"/>
          </w:tcPr>
          <w:p w14:paraId="18050AB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0.64</w:t>
            </w:r>
          </w:p>
        </w:tc>
        <w:tc>
          <w:tcPr>
            <w:tcW w:w="362" w:type="dxa"/>
            <w:tcBorders>
              <w:top w:val="single" w:color="auto" w:sz="4" w:space="0"/>
              <w:left w:val="single" w:color="auto" w:sz="4" w:space="0"/>
              <w:bottom w:val="single" w:color="auto" w:sz="4" w:space="0"/>
            </w:tcBorders>
            <w:shd w:val="clear" w:color="auto" w:fill="auto"/>
            <w:vAlign w:val="center"/>
          </w:tcPr>
          <w:p w14:paraId="75C98FB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0.72</w:t>
            </w:r>
          </w:p>
        </w:tc>
        <w:tc>
          <w:tcPr>
            <w:tcW w:w="362" w:type="dxa"/>
            <w:tcBorders>
              <w:top w:val="single" w:color="auto" w:sz="4" w:space="0"/>
              <w:left w:val="single" w:color="auto" w:sz="4" w:space="0"/>
              <w:bottom w:val="single" w:color="auto" w:sz="4" w:space="0"/>
            </w:tcBorders>
            <w:shd w:val="clear" w:color="auto" w:fill="auto"/>
            <w:vAlign w:val="center"/>
          </w:tcPr>
          <w:p w14:paraId="2E5910E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0.78</w:t>
            </w:r>
          </w:p>
        </w:tc>
        <w:tc>
          <w:tcPr>
            <w:tcW w:w="362" w:type="dxa"/>
            <w:tcBorders>
              <w:top w:val="single" w:color="auto" w:sz="4" w:space="0"/>
              <w:left w:val="single" w:color="auto" w:sz="4" w:space="0"/>
              <w:bottom w:val="single" w:color="auto" w:sz="4" w:space="0"/>
            </w:tcBorders>
            <w:shd w:val="clear" w:color="auto" w:fill="auto"/>
            <w:vAlign w:val="center"/>
          </w:tcPr>
          <w:p w14:paraId="3572876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0.84</w:t>
            </w:r>
          </w:p>
        </w:tc>
        <w:tc>
          <w:tcPr>
            <w:tcW w:w="362" w:type="dxa"/>
            <w:tcBorders>
              <w:top w:val="single" w:color="auto" w:sz="4" w:space="0"/>
              <w:left w:val="single" w:color="auto" w:sz="4" w:space="0"/>
              <w:bottom w:val="single" w:color="auto" w:sz="4" w:space="0"/>
            </w:tcBorders>
            <w:shd w:val="clear" w:color="auto" w:fill="auto"/>
            <w:vAlign w:val="center"/>
          </w:tcPr>
          <w:p w14:paraId="1AC97B9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0.94</w:t>
            </w:r>
          </w:p>
        </w:tc>
        <w:tc>
          <w:tcPr>
            <w:tcW w:w="362" w:type="dxa"/>
            <w:tcBorders>
              <w:top w:val="single" w:color="auto" w:sz="4" w:space="0"/>
              <w:left w:val="single" w:color="auto" w:sz="4" w:space="0"/>
              <w:bottom w:val="single" w:color="auto" w:sz="4" w:space="0"/>
            </w:tcBorders>
            <w:shd w:val="clear" w:color="auto" w:fill="auto"/>
            <w:vAlign w:val="center"/>
          </w:tcPr>
          <w:p w14:paraId="5C75E9E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0.94</w:t>
            </w:r>
          </w:p>
        </w:tc>
        <w:tc>
          <w:tcPr>
            <w:tcW w:w="383" w:type="dxa"/>
            <w:vMerge w:val="continue"/>
            <w:tcBorders>
              <w:top w:val="single" w:color="auto" w:sz="4" w:space="0"/>
              <w:left w:val="single" w:color="auto" w:sz="4" w:space="0"/>
              <w:bottom w:val="single" w:color="auto" w:sz="4" w:space="0"/>
            </w:tcBorders>
            <w:shd w:val="clear" w:color="auto" w:fill="auto"/>
            <w:vAlign w:val="center"/>
          </w:tcPr>
          <w:p w14:paraId="50BCD77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1BA135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4887941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45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E241C1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7574A1E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dotted" w:color="auto" w:sz="12" w:space="0"/>
              <w:bottom w:val="single" w:color="auto" w:sz="4" w:space="0"/>
              <w:right w:val="single" w:color="auto" w:sz="4" w:space="0"/>
            </w:tcBorders>
            <w:shd w:val="clear" w:color="auto" w:fill="auto"/>
            <w:vAlign w:val="center"/>
          </w:tcPr>
          <w:p w14:paraId="6CF6804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C0E1D6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E6C897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0.31</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C16737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0.33</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33BE73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512202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1AC196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0.36</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26F71A8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0.38</w:t>
            </w:r>
          </w:p>
        </w:tc>
        <w:tc>
          <w:tcPr>
            <w:tcW w:w="362" w:type="dxa"/>
            <w:tcBorders>
              <w:top w:val="single" w:color="auto" w:sz="4" w:space="0"/>
              <w:left w:val="dotted" w:color="auto" w:sz="12" w:space="0"/>
              <w:bottom w:val="single" w:color="auto" w:sz="4" w:space="0"/>
              <w:right w:val="single" w:color="auto" w:sz="4" w:space="0"/>
            </w:tcBorders>
            <w:shd w:val="clear" w:color="auto" w:fill="auto"/>
            <w:vAlign w:val="center"/>
          </w:tcPr>
          <w:p w14:paraId="028A24A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7418835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0.44</w:t>
            </w:r>
          </w:p>
        </w:tc>
        <w:tc>
          <w:tcPr>
            <w:tcW w:w="362" w:type="dxa"/>
            <w:tcBorders>
              <w:top w:val="single" w:color="auto" w:sz="4" w:space="0"/>
              <w:left w:val="single" w:color="auto" w:sz="4" w:space="0"/>
              <w:bottom w:val="single" w:color="auto" w:sz="4" w:space="0"/>
            </w:tcBorders>
            <w:shd w:val="clear" w:color="auto" w:fill="auto"/>
            <w:vAlign w:val="center"/>
          </w:tcPr>
          <w:p w14:paraId="1A805D4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0.46</w:t>
            </w:r>
          </w:p>
        </w:tc>
        <w:tc>
          <w:tcPr>
            <w:tcW w:w="362" w:type="dxa"/>
            <w:tcBorders>
              <w:top w:val="single" w:color="auto" w:sz="4" w:space="0"/>
              <w:left w:val="single" w:color="auto" w:sz="4" w:space="0"/>
              <w:bottom w:val="single" w:color="auto" w:sz="4" w:space="0"/>
            </w:tcBorders>
            <w:shd w:val="clear" w:color="auto" w:fill="auto"/>
            <w:vAlign w:val="center"/>
          </w:tcPr>
          <w:p w14:paraId="1384493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0.48</w:t>
            </w:r>
          </w:p>
        </w:tc>
        <w:tc>
          <w:tcPr>
            <w:tcW w:w="362" w:type="dxa"/>
            <w:tcBorders>
              <w:top w:val="single" w:color="auto" w:sz="4" w:space="0"/>
              <w:left w:val="single" w:color="auto" w:sz="4" w:space="0"/>
              <w:bottom w:val="single" w:color="auto" w:sz="4" w:space="0"/>
            </w:tcBorders>
            <w:shd w:val="clear" w:color="auto" w:fill="auto"/>
            <w:vAlign w:val="center"/>
          </w:tcPr>
          <w:p w14:paraId="4B29370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0.53</w:t>
            </w:r>
          </w:p>
        </w:tc>
        <w:tc>
          <w:tcPr>
            <w:tcW w:w="362" w:type="dxa"/>
            <w:tcBorders>
              <w:top w:val="single" w:color="auto" w:sz="4" w:space="0"/>
              <w:left w:val="single" w:color="auto" w:sz="4" w:space="0"/>
              <w:bottom w:val="single" w:color="auto" w:sz="4" w:space="0"/>
            </w:tcBorders>
            <w:shd w:val="clear" w:color="auto" w:fill="auto"/>
            <w:vAlign w:val="center"/>
          </w:tcPr>
          <w:p w14:paraId="1EAB42A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0.55</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695BD3E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0.56</w:t>
            </w:r>
          </w:p>
        </w:tc>
        <w:tc>
          <w:tcPr>
            <w:tcW w:w="362" w:type="dxa"/>
            <w:tcBorders>
              <w:top w:val="single" w:color="auto" w:sz="4" w:space="0"/>
              <w:left w:val="dotted" w:color="auto" w:sz="12" w:space="0"/>
              <w:bottom w:val="single" w:color="auto" w:sz="4" w:space="0"/>
            </w:tcBorders>
            <w:shd w:val="clear" w:color="auto" w:fill="auto"/>
            <w:vAlign w:val="center"/>
          </w:tcPr>
          <w:p w14:paraId="60C08E5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0.65</w:t>
            </w:r>
          </w:p>
        </w:tc>
        <w:tc>
          <w:tcPr>
            <w:tcW w:w="362" w:type="dxa"/>
            <w:tcBorders>
              <w:top w:val="single" w:color="auto" w:sz="4" w:space="0"/>
              <w:left w:val="single" w:color="auto" w:sz="4" w:space="0"/>
              <w:bottom w:val="single" w:color="auto" w:sz="4" w:space="0"/>
            </w:tcBorders>
            <w:shd w:val="clear" w:color="auto" w:fill="auto"/>
            <w:vAlign w:val="center"/>
          </w:tcPr>
          <w:p w14:paraId="0714FE8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0.74</w:t>
            </w:r>
          </w:p>
        </w:tc>
        <w:tc>
          <w:tcPr>
            <w:tcW w:w="362" w:type="dxa"/>
            <w:tcBorders>
              <w:top w:val="single" w:color="auto" w:sz="4" w:space="0"/>
              <w:left w:val="single" w:color="auto" w:sz="4" w:space="0"/>
              <w:bottom w:val="single" w:color="auto" w:sz="4" w:space="0"/>
            </w:tcBorders>
            <w:shd w:val="clear" w:color="auto" w:fill="auto"/>
            <w:vAlign w:val="center"/>
          </w:tcPr>
          <w:p w14:paraId="3A33E84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0.8</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07B9597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0.86</w:t>
            </w:r>
          </w:p>
        </w:tc>
        <w:tc>
          <w:tcPr>
            <w:tcW w:w="362" w:type="dxa"/>
            <w:tcBorders>
              <w:top w:val="single" w:color="auto" w:sz="4" w:space="0"/>
              <w:left w:val="single" w:color="auto" w:sz="4" w:space="0"/>
              <w:bottom w:val="single" w:color="auto" w:sz="4" w:space="0"/>
            </w:tcBorders>
            <w:shd w:val="clear" w:color="auto" w:fill="auto"/>
            <w:vAlign w:val="center"/>
          </w:tcPr>
          <w:p w14:paraId="08F40B5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0.97</w:t>
            </w:r>
          </w:p>
        </w:tc>
        <w:tc>
          <w:tcPr>
            <w:tcW w:w="362" w:type="dxa"/>
            <w:tcBorders>
              <w:top w:val="single" w:color="auto" w:sz="4" w:space="0"/>
              <w:left w:val="single" w:color="auto" w:sz="4" w:space="0"/>
              <w:bottom w:val="single" w:color="auto" w:sz="4" w:space="0"/>
            </w:tcBorders>
            <w:shd w:val="clear" w:color="auto" w:fill="auto"/>
            <w:vAlign w:val="center"/>
          </w:tcPr>
          <w:p w14:paraId="3A9C637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0.97</w:t>
            </w:r>
          </w:p>
        </w:tc>
        <w:tc>
          <w:tcPr>
            <w:tcW w:w="383" w:type="dxa"/>
            <w:vMerge w:val="continue"/>
            <w:tcBorders>
              <w:top w:val="single" w:color="auto" w:sz="4" w:space="0"/>
              <w:left w:val="single" w:color="auto" w:sz="4" w:space="0"/>
              <w:bottom w:val="single" w:color="auto" w:sz="4" w:space="0"/>
            </w:tcBorders>
            <w:shd w:val="clear" w:color="auto" w:fill="auto"/>
            <w:vAlign w:val="center"/>
          </w:tcPr>
          <w:p w14:paraId="7066B80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4B119F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6F83554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40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1BD023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4884900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dotted" w:color="auto" w:sz="12" w:space="0"/>
              <w:bottom w:val="single" w:color="auto" w:sz="4" w:space="0"/>
              <w:right w:val="single" w:color="auto" w:sz="4" w:space="0"/>
            </w:tcBorders>
            <w:shd w:val="clear" w:color="auto" w:fill="auto"/>
            <w:vAlign w:val="center"/>
          </w:tcPr>
          <w:p w14:paraId="4C4D516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09549F8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0.28</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0B819A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0.31</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C1859A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0.33</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C8F1CA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4156AB7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0.35</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16EC8AB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0.36</w:t>
            </w:r>
          </w:p>
        </w:tc>
        <w:tc>
          <w:tcPr>
            <w:tcW w:w="362" w:type="dxa"/>
            <w:tcBorders>
              <w:top w:val="single" w:color="auto" w:sz="4" w:space="0"/>
              <w:left w:val="single" w:color="auto" w:sz="4" w:space="0"/>
              <w:bottom w:val="dotted" w:color="auto" w:sz="12" w:space="0"/>
              <w:right w:val="dotted" w:color="auto" w:sz="12" w:space="0"/>
            </w:tcBorders>
            <w:shd w:val="clear" w:color="auto" w:fill="auto"/>
            <w:vAlign w:val="center"/>
          </w:tcPr>
          <w:p w14:paraId="7BC51CB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0.38</w:t>
            </w:r>
          </w:p>
        </w:tc>
        <w:tc>
          <w:tcPr>
            <w:tcW w:w="362" w:type="dxa"/>
            <w:tcBorders>
              <w:top w:val="single" w:color="auto" w:sz="4" w:space="0"/>
              <w:left w:val="dotted" w:color="auto" w:sz="12" w:space="0"/>
              <w:bottom w:val="single" w:color="auto" w:sz="4" w:space="0"/>
              <w:right w:val="single" w:color="auto" w:sz="4" w:space="0"/>
            </w:tcBorders>
            <w:shd w:val="clear" w:color="auto" w:fill="auto"/>
            <w:vAlign w:val="center"/>
          </w:tcPr>
          <w:p w14:paraId="77337A2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1FC0735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0.44</w:t>
            </w:r>
          </w:p>
        </w:tc>
        <w:tc>
          <w:tcPr>
            <w:tcW w:w="362" w:type="dxa"/>
            <w:tcBorders>
              <w:top w:val="single" w:color="auto" w:sz="4" w:space="0"/>
              <w:left w:val="single" w:color="auto" w:sz="4" w:space="0"/>
              <w:bottom w:val="single" w:color="auto" w:sz="4" w:space="0"/>
            </w:tcBorders>
            <w:shd w:val="clear" w:color="auto" w:fill="auto"/>
            <w:vAlign w:val="center"/>
          </w:tcPr>
          <w:p w14:paraId="4609F78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0.46</w:t>
            </w:r>
          </w:p>
        </w:tc>
        <w:tc>
          <w:tcPr>
            <w:tcW w:w="362" w:type="dxa"/>
            <w:tcBorders>
              <w:top w:val="single" w:color="auto" w:sz="4" w:space="0"/>
              <w:left w:val="single" w:color="auto" w:sz="4" w:space="0"/>
              <w:bottom w:val="single" w:color="auto" w:sz="4" w:space="0"/>
            </w:tcBorders>
            <w:shd w:val="clear" w:color="auto" w:fill="auto"/>
            <w:vAlign w:val="center"/>
          </w:tcPr>
          <w:p w14:paraId="60924C3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0.48</w:t>
            </w:r>
          </w:p>
        </w:tc>
        <w:tc>
          <w:tcPr>
            <w:tcW w:w="362" w:type="dxa"/>
            <w:tcBorders>
              <w:top w:val="single" w:color="auto" w:sz="4" w:space="0"/>
              <w:left w:val="single" w:color="auto" w:sz="4" w:space="0"/>
              <w:bottom w:val="single" w:color="auto" w:sz="4" w:space="0"/>
            </w:tcBorders>
            <w:shd w:val="clear" w:color="auto" w:fill="auto"/>
            <w:vAlign w:val="center"/>
          </w:tcPr>
          <w:p w14:paraId="6DB13E5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0.54</w:t>
            </w:r>
          </w:p>
        </w:tc>
        <w:tc>
          <w:tcPr>
            <w:tcW w:w="362" w:type="dxa"/>
            <w:tcBorders>
              <w:top w:val="single" w:color="auto" w:sz="4" w:space="0"/>
              <w:left w:val="single" w:color="auto" w:sz="4" w:space="0"/>
              <w:bottom w:val="single" w:color="auto" w:sz="4" w:space="0"/>
            </w:tcBorders>
            <w:shd w:val="clear" w:color="auto" w:fill="auto"/>
            <w:vAlign w:val="center"/>
          </w:tcPr>
          <w:p w14:paraId="5B7B340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0.56</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593C800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0.56</w:t>
            </w:r>
          </w:p>
        </w:tc>
        <w:tc>
          <w:tcPr>
            <w:tcW w:w="362" w:type="dxa"/>
            <w:tcBorders>
              <w:top w:val="single" w:color="auto" w:sz="4" w:space="0"/>
              <w:left w:val="dotted" w:color="auto" w:sz="12" w:space="0"/>
              <w:bottom w:val="single" w:color="auto" w:sz="4" w:space="0"/>
            </w:tcBorders>
            <w:shd w:val="clear" w:color="auto" w:fill="auto"/>
            <w:vAlign w:val="center"/>
          </w:tcPr>
          <w:p w14:paraId="3F28000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0.66</w:t>
            </w:r>
          </w:p>
        </w:tc>
        <w:tc>
          <w:tcPr>
            <w:tcW w:w="362" w:type="dxa"/>
            <w:tcBorders>
              <w:top w:val="single" w:color="auto" w:sz="4" w:space="0"/>
              <w:left w:val="single" w:color="auto" w:sz="4" w:space="0"/>
              <w:bottom w:val="single" w:color="auto" w:sz="4" w:space="0"/>
            </w:tcBorders>
            <w:shd w:val="clear" w:color="auto" w:fill="auto"/>
            <w:vAlign w:val="center"/>
          </w:tcPr>
          <w:p w14:paraId="4144228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0.76</w:t>
            </w:r>
          </w:p>
        </w:tc>
        <w:tc>
          <w:tcPr>
            <w:tcW w:w="362" w:type="dxa"/>
            <w:tcBorders>
              <w:top w:val="single" w:color="auto" w:sz="4" w:space="0"/>
              <w:left w:val="single" w:color="auto" w:sz="4" w:space="0"/>
              <w:bottom w:val="single" w:color="auto" w:sz="4" w:space="0"/>
            </w:tcBorders>
            <w:shd w:val="clear" w:color="auto" w:fill="auto"/>
            <w:vAlign w:val="center"/>
          </w:tcPr>
          <w:p w14:paraId="084504B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0.82</w:t>
            </w:r>
          </w:p>
        </w:tc>
        <w:tc>
          <w:tcPr>
            <w:tcW w:w="362" w:type="dxa"/>
            <w:tcBorders>
              <w:top w:val="single" w:color="auto" w:sz="4" w:space="0"/>
              <w:left w:val="single" w:color="auto" w:sz="4" w:space="0"/>
              <w:bottom w:val="single" w:color="auto" w:sz="4" w:space="0"/>
            </w:tcBorders>
            <w:shd w:val="clear" w:color="auto" w:fill="auto"/>
            <w:vAlign w:val="center"/>
          </w:tcPr>
          <w:p w14:paraId="5BB6F55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0.88</w:t>
            </w:r>
          </w:p>
        </w:tc>
        <w:tc>
          <w:tcPr>
            <w:tcW w:w="362" w:type="dxa"/>
            <w:tcBorders>
              <w:top w:val="single" w:color="auto" w:sz="4" w:space="0"/>
              <w:left w:val="single" w:color="auto" w:sz="4" w:space="0"/>
              <w:bottom w:val="single" w:color="auto" w:sz="4" w:space="0"/>
            </w:tcBorders>
            <w:shd w:val="clear" w:color="auto" w:fill="auto"/>
            <w:vAlign w:val="center"/>
          </w:tcPr>
          <w:p w14:paraId="645BC27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1</w:t>
            </w:r>
            <w:r>
              <w:rPr>
                <w:rFonts w:hint="eastAsia" w:ascii="Times New Roman" w:hAnsi="Times New Roman" w:eastAsia="等线" w:cs="Times New Roman"/>
                <w:i w:val="0"/>
                <w:iCs w:val="0"/>
                <w:color w:val="000000"/>
                <w:kern w:val="0"/>
                <w:sz w:val="13"/>
                <w:szCs w:val="13"/>
                <w:u w:val="none"/>
                <w:lang w:val="en-US" w:eastAsia="zh-CN" w:bidi="ar"/>
              </w:rPr>
              <w:t>.00</w:t>
            </w:r>
          </w:p>
        </w:tc>
        <w:tc>
          <w:tcPr>
            <w:tcW w:w="362" w:type="dxa"/>
            <w:tcBorders>
              <w:top w:val="single" w:color="auto" w:sz="4" w:space="0"/>
              <w:left w:val="single" w:color="auto" w:sz="4" w:space="0"/>
              <w:bottom w:val="single" w:color="auto" w:sz="4" w:space="0"/>
            </w:tcBorders>
            <w:shd w:val="clear" w:color="auto" w:fill="auto"/>
            <w:vAlign w:val="center"/>
          </w:tcPr>
          <w:p w14:paraId="02FE130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1</w:t>
            </w:r>
            <w:r>
              <w:rPr>
                <w:rFonts w:hint="eastAsia" w:ascii="Times New Roman" w:hAnsi="Times New Roman" w:eastAsia="等线" w:cs="Times New Roman"/>
                <w:i w:val="0"/>
                <w:iCs w:val="0"/>
                <w:color w:val="000000"/>
                <w:kern w:val="0"/>
                <w:sz w:val="13"/>
                <w:szCs w:val="13"/>
                <w:u w:val="none"/>
                <w:lang w:val="en-US" w:eastAsia="zh-CN" w:bidi="ar"/>
              </w:rPr>
              <w:t>.00</w:t>
            </w:r>
          </w:p>
        </w:tc>
        <w:tc>
          <w:tcPr>
            <w:tcW w:w="383" w:type="dxa"/>
            <w:vMerge w:val="continue"/>
            <w:tcBorders>
              <w:top w:val="single" w:color="auto" w:sz="4" w:space="0"/>
              <w:left w:val="single" w:color="auto" w:sz="4" w:space="0"/>
              <w:bottom w:val="single" w:color="auto" w:sz="4" w:space="0"/>
            </w:tcBorders>
            <w:shd w:val="clear" w:color="auto" w:fill="auto"/>
            <w:vAlign w:val="center"/>
          </w:tcPr>
          <w:p w14:paraId="394FFE8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28643A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4" w:space="0"/>
              <w:right w:val="single" w:color="auto" w:sz="4" w:space="0"/>
            </w:tcBorders>
            <w:shd w:val="clear" w:color="auto" w:fill="auto"/>
            <w:vAlign w:val="center"/>
          </w:tcPr>
          <w:p w14:paraId="2328A20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30</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69D5B7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52AEE1B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0.25</w:t>
            </w:r>
          </w:p>
        </w:tc>
        <w:tc>
          <w:tcPr>
            <w:tcW w:w="362" w:type="dxa"/>
            <w:tcBorders>
              <w:top w:val="single" w:color="auto" w:sz="4" w:space="0"/>
              <w:left w:val="dotted" w:color="auto" w:sz="12" w:space="0"/>
              <w:bottom w:val="single" w:color="auto" w:sz="4" w:space="0"/>
              <w:right w:val="single" w:color="auto" w:sz="4" w:space="0"/>
            </w:tcBorders>
            <w:shd w:val="clear" w:color="auto" w:fill="auto"/>
            <w:vAlign w:val="center"/>
          </w:tcPr>
          <w:p w14:paraId="154BF3A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3417737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0.29</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E02B57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0.31</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6D79156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0.34</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6D6A6E6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0.36</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5D57D3A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0.36</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1D0F8F4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0.37</w:t>
            </w:r>
          </w:p>
        </w:tc>
        <w:tc>
          <w:tcPr>
            <w:tcW w:w="362" w:type="dxa"/>
            <w:tcBorders>
              <w:top w:val="dotted" w:color="auto" w:sz="12" w:space="0"/>
              <w:left w:val="dotted" w:color="auto" w:sz="12" w:space="0"/>
              <w:bottom w:val="single" w:color="auto" w:sz="4" w:space="0"/>
              <w:right w:val="single" w:color="auto" w:sz="4" w:space="0"/>
            </w:tcBorders>
            <w:shd w:val="clear" w:color="auto" w:fill="auto"/>
            <w:vAlign w:val="center"/>
          </w:tcPr>
          <w:p w14:paraId="090DA85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0.39</w:t>
            </w:r>
          </w:p>
        </w:tc>
        <w:tc>
          <w:tcPr>
            <w:tcW w:w="362" w:type="dxa"/>
            <w:tcBorders>
              <w:top w:val="single" w:color="auto" w:sz="4" w:space="0"/>
              <w:left w:val="single" w:color="auto" w:sz="4" w:space="0"/>
              <w:bottom w:val="single" w:color="auto" w:sz="4" w:space="0"/>
              <w:right w:val="single" w:color="auto" w:sz="4" w:space="0"/>
            </w:tcBorders>
            <w:shd w:val="clear" w:color="auto" w:fill="auto"/>
            <w:vAlign w:val="center"/>
          </w:tcPr>
          <w:p w14:paraId="6AA0899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0.41</w:t>
            </w:r>
          </w:p>
        </w:tc>
        <w:tc>
          <w:tcPr>
            <w:tcW w:w="362" w:type="dxa"/>
            <w:tcBorders>
              <w:top w:val="single" w:color="auto" w:sz="4" w:space="0"/>
              <w:left w:val="single" w:color="auto" w:sz="4" w:space="0"/>
              <w:bottom w:val="single" w:color="auto" w:sz="4" w:space="0"/>
            </w:tcBorders>
            <w:shd w:val="clear" w:color="auto" w:fill="auto"/>
            <w:vAlign w:val="center"/>
          </w:tcPr>
          <w:p w14:paraId="177D1F2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0.46</w:t>
            </w:r>
          </w:p>
        </w:tc>
        <w:tc>
          <w:tcPr>
            <w:tcW w:w="362" w:type="dxa"/>
            <w:tcBorders>
              <w:top w:val="single" w:color="auto" w:sz="4" w:space="0"/>
              <w:left w:val="single" w:color="auto" w:sz="4" w:space="0"/>
              <w:bottom w:val="single" w:color="auto" w:sz="4" w:space="0"/>
            </w:tcBorders>
            <w:shd w:val="clear" w:color="auto" w:fill="auto"/>
            <w:vAlign w:val="center"/>
          </w:tcPr>
          <w:p w14:paraId="6C23539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0.48</w:t>
            </w:r>
          </w:p>
        </w:tc>
        <w:tc>
          <w:tcPr>
            <w:tcW w:w="362" w:type="dxa"/>
            <w:tcBorders>
              <w:top w:val="single" w:color="auto" w:sz="4" w:space="0"/>
              <w:left w:val="single" w:color="auto" w:sz="4" w:space="0"/>
              <w:bottom w:val="single" w:color="auto" w:sz="4" w:space="0"/>
            </w:tcBorders>
            <w:shd w:val="clear" w:color="auto" w:fill="auto"/>
            <w:vAlign w:val="center"/>
          </w:tcPr>
          <w:p w14:paraId="5B2972C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w:t>
            </w:r>
            <w:r>
              <w:rPr>
                <w:rFonts w:hint="eastAsia" w:ascii="Times New Roman" w:hAnsi="Times New Roman" w:eastAsia="等线" w:cs="Times New Roman"/>
                <w:i w:val="0"/>
                <w:iCs w:val="0"/>
                <w:color w:val="000000"/>
                <w:kern w:val="0"/>
                <w:sz w:val="13"/>
                <w:szCs w:val="13"/>
                <w:u w:val="none"/>
                <w:lang w:val="en-US" w:eastAsia="zh-CN" w:bidi="ar"/>
              </w:rPr>
              <w:t>0</w:t>
            </w:r>
          </w:p>
        </w:tc>
        <w:tc>
          <w:tcPr>
            <w:tcW w:w="362" w:type="dxa"/>
            <w:tcBorders>
              <w:top w:val="single" w:color="auto" w:sz="4" w:space="0"/>
              <w:left w:val="single" w:color="auto" w:sz="4" w:space="0"/>
              <w:bottom w:val="single" w:color="auto" w:sz="4" w:space="0"/>
            </w:tcBorders>
            <w:shd w:val="clear" w:color="auto" w:fill="auto"/>
            <w:vAlign w:val="center"/>
          </w:tcPr>
          <w:p w14:paraId="3828380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0.55</w:t>
            </w:r>
          </w:p>
        </w:tc>
        <w:tc>
          <w:tcPr>
            <w:tcW w:w="362" w:type="dxa"/>
            <w:tcBorders>
              <w:top w:val="single" w:color="auto" w:sz="4" w:space="0"/>
              <w:left w:val="single" w:color="auto" w:sz="4" w:space="0"/>
              <w:bottom w:val="single" w:color="auto" w:sz="4" w:space="0"/>
            </w:tcBorders>
            <w:shd w:val="clear" w:color="auto" w:fill="auto"/>
            <w:vAlign w:val="center"/>
          </w:tcPr>
          <w:p w14:paraId="5F1E879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0.57</w:t>
            </w:r>
          </w:p>
        </w:tc>
        <w:tc>
          <w:tcPr>
            <w:tcW w:w="362" w:type="dxa"/>
            <w:tcBorders>
              <w:top w:val="single" w:color="auto" w:sz="4" w:space="0"/>
              <w:left w:val="single" w:color="auto" w:sz="4" w:space="0"/>
              <w:bottom w:val="single" w:color="auto" w:sz="4" w:space="0"/>
              <w:right w:val="dotted" w:color="auto" w:sz="12" w:space="0"/>
            </w:tcBorders>
            <w:shd w:val="clear" w:color="auto" w:fill="auto"/>
            <w:vAlign w:val="center"/>
          </w:tcPr>
          <w:p w14:paraId="6893AA6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0.58</w:t>
            </w:r>
          </w:p>
        </w:tc>
        <w:tc>
          <w:tcPr>
            <w:tcW w:w="362" w:type="dxa"/>
            <w:tcBorders>
              <w:top w:val="single" w:color="auto" w:sz="4" w:space="0"/>
              <w:left w:val="dotted" w:color="auto" w:sz="12" w:space="0"/>
              <w:bottom w:val="single" w:color="auto" w:sz="4" w:space="0"/>
            </w:tcBorders>
            <w:shd w:val="clear" w:color="auto" w:fill="auto"/>
            <w:vAlign w:val="center"/>
          </w:tcPr>
          <w:p w14:paraId="7E504DE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0.69</w:t>
            </w:r>
          </w:p>
        </w:tc>
        <w:tc>
          <w:tcPr>
            <w:tcW w:w="362" w:type="dxa"/>
            <w:tcBorders>
              <w:top w:val="single" w:color="auto" w:sz="4" w:space="0"/>
              <w:left w:val="single" w:color="auto" w:sz="4" w:space="0"/>
              <w:bottom w:val="single" w:color="auto" w:sz="4" w:space="0"/>
            </w:tcBorders>
            <w:shd w:val="clear" w:color="auto" w:fill="auto"/>
            <w:vAlign w:val="center"/>
          </w:tcPr>
          <w:p w14:paraId="6E07549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0.79</w:t>
            </w:r>
          </w:p>
        </w:tc>
        <w:tc>
          <w:tcPr>
            <w:tcW w:w="362" w:type="dxa"/>
            <w:tcBorders>
              <w:top w:val="single" w:color="auto" w:sz="4" w:space="0"/>
              <w:left w:val="single" w:color="auto" w:sz="4" w:space="0"/>
              <w:bottom w:val="single" w:color="auto" w:sz="4" w:space="0"/>
            </w:tcBorders>
            <w:shd w:val="clear" w:color="auto" w:fill="auto"/>
            <w:vAlign w:val="center"/>
          </w:tcPr>
          <w:p w14:paraId="60AC268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0.86</w:t>
            </w:r>
          </w:p>
        </w:tc>
        <w:tc>
          <w:tcPr>
            <w:tcW w:w="362" w:type="dxa"/>
            <w:tcBorders>
              <w:top w:val="single" w:color="auto" w:sz="4" w:space="0"/>
              <w:left w:val="single" w:color="auto" w:sz="4" w:space="0"/>
              <w:bottom w:val="single" w:color="auto" w:sz="4" w:space="0"/>
            </w:tcBorders>
            <w:shd w:val="clear" w:color="auto" w:fill="auto"/>
            <w:vAlign w:val="center"/>
          </w:tcPr>
          <w:p w14:paraId="2DF7889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0.93</w:t>
            </w:r>
          </w:p>
        </w:tc>
        <w:tc>
          <w:tcPr>
            <w:tcW w:w="362" w:type="dxa"/>
            <w:tcBorders>
              <w:top w:val="single" w:color="auto" w:sz="4" w:space="0"/>
              <w:left w:val="single" w:color="auto" w:sz="4" w:space="0"/>
              <w:bottom w:val="single" w:color="auto" w:sz="4" w:space="0"/>
            </w:tcBorders>
            <w:shd w:val="clear" w:color="auto" w:fill="auto"/>
            <w:vAlign w:val="center"/>
          </w:tcPr>
          <w:p w14:paraId="718EA03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1</w:t>
            </w:r>
            <w:r>
              <w:rPr>
                <w:rFonts w:hint="eastAsia" w:ascii="Times New Roman" w:hAnsi="Times New Roman" w:eastAsia="等线" w:cs="Times New Roman"/>
                <w:i w:val="0"/>
                <w:iCs w:val="0"/>
                <w:color w:val="000000"/>
                <w:kern w:val="0"/>
                <w:sz w:val="13"/>
                <w:szCs w:val="13"/>
                <w:u w:val="none"/>
                <w:lang w:val="en-US" w:eastAsia="zh-CN" w:bidi="ar"/>
              </w:rPr>
              <w:t>.00</w:t>
            </w:r>
          </w:p>
        </w:tc>
        <w:tc>
          <w:tcPr>
            <w:tcW w:w="362" w:type="dxa"/>
            <w:tcBorders>
              <w:top w:val="single" w:color="auto" w:sz="4" w:space="0"/>
              <w:left w:val="single" w:color="auto" w:sz="4" w:space="0"/>
              <w:bottom w:val="single" w:color="auto" w:sz="4" w:space="0"/>
            </w:tcBorders>
            <w:shd w:val="clear" w:color="auto" w:fill="auto"/>
            <w:vAlign w:val="center"/>
          </w:tcPr>
          <w:p w14:paraId="15E0C76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等线" w:cs="Times New Roman"/>
                <w:i w:val="0"/>
                <w:iCs w:val="0"/>
                <w:color w:val="000000"/>
                <w:kern w:val="0"/>
                <w:sz w:val="13"/>
                <w:szCs w:val="13"/>
                <w:u w:val="none"/>
                <w:lang w:val="en-US" w:eastAsia="zh-CN" w:bidi="ar"/>
              </w:rPr>
              <w:t>1</w:t>
            </w:r>
            <w:r>
              <w:rPr>
                <w:rFonts w:hint="eastAsia" w:ascii="Times New Roman" w:hAnsi="Times New Roman" w:eastAsia="等线" w:cs="Times New Roman"/>
                <w:i w:val="0"/>
                <w:iCs w:val="0"/>
                <w:color w:val="000000"/>
                <w:kern w:val="0"/>
                <w:sz w:val="13"/>
                <w:szCs w:val="13"/>
                <w:u w:val="none"/>
                <w:lang w:val="en-US" w:eastAsia="zh-CN" w:bidi="ar"/>
              </w:rPr>
              <w:t>.00</w:t>
            </w:r>
          </w:p>
        </w:tc>
        <w:tc>
          <w:tcPr>
            <w:tcW w:w="383" w:type="dxa"/>
            <w:vMerge w:val="continue"/>
            <w:tcBorders>
              <w:top w:val="single" w:color="auto" w:sz="4" w:space="0"/>
              <w:left w:val="single" w:color="auto" w:sz="4" w:space="0"/>
              <w:bottom w:val="single" w:color="auto" w:sz="4" w:space="0"/>
            </w:tcBorders>
            <w:shd w:val="clear" w:color="auto" w:fill="auto"/>
            <w:vAlign w:val="center"/>
          </w:tcPr>
          <w:p w14:paraId="2BBF485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70DA40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362" w:type="dxa"/>
            <w:tcBorders>
              <w:top w:val="single" w:color="auto" w:sz="4" w:space="0"/>
              <w:bottom w:val="single" w:color="auto" w:sz="12" w:space="0"/>
              <w:right w:val="single" w:color="auto" w:sz="4" w:space="0"/>
            </w:tcBorders>
            <w:shd w:val="clear" w:color="auto" w:fill="auto"/>
            <w:vAlign w:val="center"/>
          </w:tcPr>
          <w:p w14:paraId="06F2CE1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3"/>
                <w:szCs w:val="13"/>
                <w:vertAlign w:val="baseline"/>
                <w:lang w:val="en-US" w:eastAsia="zh-CN" w:bidi="ar-SA"/>
              </w:rPr>
            </w:pPr>
            <w:r>
              <w:rPr>
                <w:rFonts w:hint="eastAsia" w:ascii="Times New Roman" w:hAnsi="Times New Roman" w:cs="Times New Roman"/>
                <w:b/>
                <w:bCs/>
                <w:color w:val="000000"/>
                <w:kern w:val="2"/>
                <w:sz w:val="13"/>
                <w:szCs w:val="13"/>
                <w:vertAlign w:val="baseline"/>
                <w:lang w:val="en-US" w:eastAsia="zh-CN" w:bidi="ar-SA"/>
              </w:rPr>
              <w:t>场地类别</w:t>
            </w:r>
          </w:p>
        </w:tc>
        <w:tc>
          <w:tcPr>
            <w:tcW w:w="724" w:type="dxa"/>
            <w:gridSpan w:val="2"/>
            <w:tcBorders>
              <w:top w:val="single" w:color="auto" w:sz="4" w:space="0"/>
              <w:left w:val="single" w:color="auto" w:sz="4" w:space="0"/>
              <w:bottom w:val="single" w:color="auto" w:sz="12" w:space="0"/>
              <w:right w:val="dotted" w:color="auto" w:sz="12" w:space="0"/>
            </w:tcBorders>
            <w:shd w:val="clear" w:color="auto" w:fill="auto"/>
            <w:vAlign w:val="center"/>
          </w:tcPr>
          <w:p w14:paraId="678C079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 w:val="0"/>
                <w:bCs/>
                <w:color w:val="000000"/>
                <w:kern w:val="2"/>
                <w:sz w:val="13"/>
                <w:szCs w:val="13"/>
                <w:vertAlign w:val="baseline"/>
                <w:lang w:val="en-US" w:eastAsia="zh-CN" w:bidi="ar-SA"/>
              </w:rPr>
            </w:pPr>
            <w:r>
              <w:rPr>
                <w:rFonts w:hint="eastAsia" w:ascii="Times New Roman" w:hAnsi="Times New Roman" w:cs="Times New Roman" w:eastAsiaTheme="minorEastAsia"/>
                <w:b w:val="0"/>
                <w:bCs/>
                <w:color w:val="000000"/>
                <w:kern w:val="2"/>
                <w:sz w:val="13"/>
                <w:szCs w:val="13"/>
                <w:vertAlign w:val="baseline"/>
                <w:lang w:val="en-US" w:eastAsia="zh-CN" w:bidi="ar-SA"/>
              </w:rPr>
              <w:t>Ⅰ</w:t>
            </w:r>
          </w:p>
        </w:tc>
        <w:tc>
          <w:tcPr>
            <w:tcW w:w="2534" w:type="dxa"/>
            <w:gridSpan w:val="7"/>
            <w:tcBorders>
              <w:top w:val="single" w:color="auto" w:sz="4" w:space="0"/>
              <w:left w:val="dotted" w:color="auto" w:sz="12" w:space="0"/>
              <w:bottom w:val="single" w:color="auto" w:sz="12" w:space="0"/>
              <w:right w:val="dotted" w:color="auto" w:sz="12" w:space="0"/>
            </w:tcBorders>
            <w:shd w:val="clear" w:color="auto" w:fill="auto"/>
            <w:vAlign w:val="center"/>
          </w:tcPr>
          <w:p w14:paraId="1F94871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cs="Times New Roman" w:eastAsiaTheme="minorEastAsia"/>
                <w:b w:val="0"/>
                <w:bCs/>
                <w:color w:val="000000"/>
                <w:kern w:val="2"/>
                <w:sz w:val="13"/>
                <w:szCs w:val="13"/>
                <w:vertAlign w:val="baseline"/>
                <w:lang w:val="en-US" w:eastAsia="zh-CN" w:bidi="ar-SA"/>
              </w:rPr>
              <w:t>Ⅱ</w:t>
            </w:r>
          </w:p>
        </w:tc>
        <w:tc>
          <w:tcPr>
            <w:tcW w:w="2896" w:type="dxa"/>
            <w:gridSpan w:val="8"/>
            <w:tcBorders>
              <w:top w:val="single" w:color="auto" w:sz="4" w:space="0"/>
              <w:left w:val="dotted" w:color="auto" w:sz="12" w:space="0"/>
              <w:bottom w:val="single" w:color="auto" w:sz="12" w:space="0"/>
              <w:right w:val="dotted" w:color="auto" w:sz="12" w:space="0"/>
            </w:tcBorders>
            <w:shd w:val="clear" w:color="auto" w:fill="auto"/>
            <w:vAlign w:val="center"/>
          </w:tcPr>
          <w:p w14:paraId="7EEE6C7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cs="Times New Roman" w:eastAsiaTheme="minorEastAsia"/>
                <w:b w:val="0"/>
                <w:bCs/>
                <w:color w:val="000000"/>
                <w:kern w:val="2"/>
                <w:sz w:val="13"/>
                <w:szCs w:val="13"/>
                <w:vertAlign w:val="baseline"/>
                <w:lang w:val="en-US" w:eastAsia="zh-CN" w:bidi="ar-SA"/>
              </w:rPr>
              <w:t>Ⅲ</w:t>
            </w:r>
          </w:p>
        </w:tc>
        <w:tc>
          <w:tcPr>
            <w:tcW w:w="2172" w:type="dxa"/>
            <w:gridSpan w:val="6"/>
            <w:tcBorders>
              <w:top w:val="single" w:color="auto" w:sz="4" w:space="0"/>
              <w:left w:val="dotted" w:color="auto" w:sz="12" w:space="0"/>
              <w:bottom w:val="single" w:color="auto" w:sz="12" w:space="0"/>
            </w:tcBorders>
            <w:shd w:val="clear" w:color="auto" w:fill="auto"/>
            <w:vAlign w:val="center"/>
          </w:tcPr>
          <w:p w14:paraId="26B46A7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cs="Times New Roman" w:eastAsiaTheme="minorEastAsia"/>
                <w:b w:val="0"/>
                <w:bCs/>
                <w:color w:val="000000"/>
                <w:kern w:val="2"/>
                <w:sz w:val="13"/>
                <w:szCs w:val="13"/>
                <w:vertAlign w:val="baseline"/>
                <w:lang w:val="en-US" w:eastAsia="zh-CN" w:bidi="ar-SA"/>
              </w:rPr>
              <w:t>Ⅳ</w:t>
            </w:r>
          </w:p>
        </w:tc>
        <w:tc>
          <w:tcPr>
            <w:tcW w:w="383" w:type="dxa"/>
            <w:tcBorders>
              <w:top w:val="single" w:color="auto" w:sz="4" w:space="0"/>
              <w:left w:val="single" w:color="auto" w:sz="4" w:space="0"/>
              <w:bottom w:val="single" w:color="auto" w:sz="12" w:space="0"/>
            </w:tcBorders>
            <w:shd w:val="clear" w:color="auto" w:fill="auto"/>
            <w:vAlign w:val="center"/>
          </w:tcPr>
          <w:p w14:paraId="1FF7355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bl>
    <w:p w14:paraId="6B485A4A">
      <w:pPr>
        <w:keepNext w:val="0"/>
        <w:keepLines w:val="0"/>
        <w:pageBreakBefore w:val="0"/>
        <w:widowControl w:val="0"/>
        <w:kinsoku/>
        <w:wordWrap/>
        <w:overflowPunct/>
        <w:topLinePunct w:val="0"/>
        <w:autoSpaceDE/>
        <w:autoSpaceDN/>
        <w:bidi w:val="0"/>
        <w:adjustRightInd/>
        <w:snapToGrid w:val="0"/>
        <w:spacing w:line="240" w:lineRule="auto"/>
        <w:textAlignment w:val="auto"/>
        <w:rPr>
          <w:rFonts w:hint="default"/>
          <w:sz w:val="18"/>
          <w:szCs w:val="21"/>
          <w:lang w:val="en-US" w:eastAsia="zh-CN"/>
        </w:rPr>
      </w:pPr>
    </w:p>
    <w:p w14:paraId="59E6EA1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EastAsia" w:hAnsiTheme="minorEastAsia" w:eastAsiaTheme="minorEastAsia" w:cstheme="minorEastAsia"/>
          <w:b/>
          <w:bCs/>
          <w:sz w:val="16"/>
          <w:szCs w:val="16"/>
          <w:lang w:val="en-US" w:eastAsia="zh-CN"/>
        </w:rPr>
      </w:pPr>
      <w:r>
        <w:rPr>
          <w:rFonts w:hint="eastAsia" w:ascii="黑体" w:hAnsi="黑体" w:eastAsia="黑体" w:cs="黑体"/>
          <w:b/>
          <w:bCs/>
          <w:sz w:val="16"/>
          <w:szCs w:val="16"/>
          <w:lang w:val="en-US" w:eastAsia="zh-CN"/>
        </w:rPr>
        <w:t>阻尼比汇总</w:t>
      </w:r>
    </w:p>
    <w:tbl>
      <w:tblPr>
        <w:tblStyle w:val="7"/>
        <w:tblW w:w="70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28" w:type="dxa"/>
          <w:left w:w="57" w:type="dxa"/>
          <w:bottom w:w="28" w:type="dxa"/>
          <w:right w:w="57" w:type="dxa"/>
        </w:tblCellMar>
      </w:tblPr>
      <w:tblGrid>
        <w:gridCol w:w="1180"/>
        <w:gridCol w:w="1431"/>
        <w:gridCol w:w="1095"/>
        <w:gridCol w:w="1127"/>
        <w:gridCol w:w="1127"/>
        <w:gridCol w:w="1127"/>
      </w:tblGrid>
      <w:tr w14:paraId="2B5D35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180" w:type="dxa"/>
            <w:tcBorders>
              <w:top w:val="single" w:color="auto" w:sz="12" w:space="0"/>
              <w:bottom w:val="single" w:color="auto" w:sz="4" w:space="0"/>
              <w:right w:val="single" w:color="auto" w:sz="4" w:space="0"/>
            </w:tcBorders>
            <w:shd w:val="clear" w:color="auto" w:fill="auto"/>
            <w:vAlign w:val="center"/>
          </w:tcPr>
          <w:p w14:paraId="53282F7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default" w:ascii="Times New Roman" w:hAnsi="Times New Roman" w:cs="Times New Roman"/>
                <w:b/>
                <w:bCs/>
                <w:color w:val="000000"/>
                <w:sz w:val="16"/>
                <w:szCs w:val="16"/>
                <w:vertAlign w:val="baseline"/>
                <w:lang w:val="en-US" w:eastAsia="zh-CN"/>
              </w:rPr>
              <w:t>类型</w:t>
            </w:r>
          </w:p>
        </w:tc>
        <w:tc>
          <w:tcPr>
            <w:tcW w:w="2526" w:type="dxa"/>
            <w:gridSpan w:val="2"/>
            <w:tcBorders>
              <w:top w:val="single" w:color="auto" w:sz="12" w:space="0"/>
              <w:left w:val="single" w:color="auto" w:sz="4" w:space="0"/>
              <w:bottom w:val="single" w:color="auto" w:sz="4" w:space="0"/>
              <w:right w:val="single" w:color="auto" w:sz="4" w:space="0"/>
            </w:tcBorders>
            <w:shd w:val="clear" w:color="auto" w:fill="auto"/>
            <w:vAlign w:val="center"/>
          </w:tcPr>
          <w:p w14:paraId="48C1BDC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default" w:ascii="Times New Roman" w:hAnsi="Times New Roman" w:cs="Times New Roman"/>
                <w:b/>
                <w:bCs/>
                <w:color w:val="000000"/>
                <w:sz w:val="16"/>
                <w:szCs w:val="16"/>
                <w:vertAlign w:val="baseline"/>
                <w:lang w:val="en-US" w:eastAsia="zh-CN"/>
              </w:rPr>
              <w:t>高度</w:t>
            </w:r>
          </w:p>
        </w:tc>
        <w:tc>
          <w:tcPr>
            <w:tcW w:w="1127" w:type="dxa"/>
            <w:tcBorders>
              <w:top w:val="single" w:color="auto" w:sz="12" w:space="0"/>
              <w:left w:val="single" w:color="auto" w:sz="4" w:space="0"/>
              <w:bottom w:val="single" w:color="auto" w:sz="4" w:space="0"/>
              <w:right w:val="single" w:color="auto" w:sz="4" w:space="0"/>
            </w:tcBorders>
            <w:shd w:val="clear" w:color="auto" w:fill="auto"/>
            <w:vAlign w:val="center"/>
          </w:tcPr>
          <w:p w14:paraId="4C98134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default" w:ascii="Times New Roman" w:hAnsi="Times New Roman" w:cs="Times New Roman"/>
                <w:b/>
                <w:bCs/>
                <w:color w:val="000000"/>
                <w:sz w:val="16"/>
                <w:szCs w:val="16"/>
                <w:vertAlign w:val="baseline"/>
                <w:lang w:val="en-US" w:eastAsia="zh-CN"/>
              </w:rPr>
              <w:t>小震</w:t>
            </w:r>
          </w:p>
        </w:tc>
        <w:tc>
          <w:tcPr>
            <w:tcW w:w="1127" w:type="dxa"/>
            <w:tcBorders>
              <w:top w:val="single" w:color="auto" w:sz="12" w:space="0"/>
              <w:left w:val="single" w:color="auto" w:sz="4" w:space="0"/>
              <w:bottom w:val="single" w:color="auto" w:sz="4" w:space="0"/>
              <w:right w:val="single" w:color="auto" w:sz="4" w:space="0"/>
            </w:tcBorders>
            <w:shd w:val="clear" w:color="auto" w:fill="auto"/>
            <w:vAlign w:val="center"/>
          </w:tcPr>
          <w:p w14:paraId="5990794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default" w:ascii="Times New Roman" w:hAnsi="Times New Roman" w:cs="Times New Roman"/>
                <w:b/>
                <w:bCs/>
                <w:color w:val="000000"/>
                <w:sz w:val="16"/>
                <w:szCs w:val="16"/>
                <w:vertAlign w:val="baseline"/>
                <w:lang w:val="en-US" w:eastAsia="zh-CN"/>
              </w:rPr>
              <w:t>大震</w:t>
            </w:r>
          </w:p>
        </w:tc>
        <w:tc>
          <w:tcPr>
            <w:tcW w:w="1127" w:type="dxa"/>
            <w:tcBorders>
              <w:top w:val="single" w:color="auto" w:sz="12" w:space="0"/>
              <w:left w:val="single" w:color="auto" w:sz="4" w:space="0"/>
              <w:bottom w:val="single" w:color="auto" w:sz="4" w:space="0"/>
            </w:tcBorders>
            <w:shd w:val="clear" w:color="auto" w:fill="auto"/>
            <w:vAlign w:val="center"/>
          </w:tcPr>
          <w:p w14:paraId="6E50368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default" w:ascii="Times New Roman" w:hAnsi="Times New Roman" w:cs="Times New Roman"/>
                <w:b/>
                <w:bCs/>
                <w:color w:val="000000"/>
                <w:sz w:val="16"/>
                <w:szCs w:val="16"/>
                <w:vertAlign w:val="baseline"/>
                <w:lang w:val="en-US" w:eastAsia="zh-CN"/>
              </w:rPr>
              <w:t>出处</w:t>
            </w:r>
          </w:p>
        </w:tc>
      </w:tr>
      <w:tr w14:paraId="7AC246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180" w:type="dxa"/>
            <w:tcBorders>
              <w:top w:val="single" w:color="auto" w:sz="4" w:space="0"/>
              <w:bottom w:val="single" w:color="auto" w:sz="4" w:space="0"/>
              <w:right w:val="single" w:color="auto" w:sz="4" w:space="0"/>
            </w:tcBorders>
            <w:shd w:val="clear" w:color="auto" w:fill="auto"/>
            <w:vAlign w:val="center"/>
          </w:tcPr>
          <w:p w14:paraId="33A7CE0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6"/>
                <w:szCs w:val="16"/>
                <w:vertAlign w:val="baseline"/>
                <w:lang w:val="en-US" w:eastAsia="zh-CN" w:bidi="ar-SA"/>
              </w:rPr>
            </w:pPr>
            <w:r>
              <w:rPr>
                <w:rFonts w:hint="default" w:ascii="Times New Roman" w:hAnsi="Times New Roman" w:cs="Times New Roman"/>
                <w:b/>
                <w:bCs w:val="0"/>
                <w:color w:val="000000"/>
                <w:kern w:val="2"/>
                <w:sz w:val="16"/>
                <w:szCs w:val="16"/>
                <w:vertAlign w:val="baseline"/>
                <w:lang w:val="en-US" w:eastAsia="zh-CN" w:bidi="ar-SA"/>
              </w:rPr>
              <w:t>一般结构</w:t>
            </w:r>
          </w:p>
        </w:tc>
        <w:tc>
          <w:tcPr>
            <w:tcW w:w="2526"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0DF16C1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default" w:ascii="Times New Roman" w:hAnsi="Times New Roman" w:cs="Times New Roman"/>
                <w:bCs/>
                <w:color w:val="000000"/>
                <w:kern w:val="2"/>
                <w:sz w:val="16"/>
                <w:szCs w:val="16"/>
                <w:vertAlign w:val="baseline"/>
                <w:lang w:val="en-US" w:eastAsia="zh-CN" w:bidi="ar-SA"/>
              </w:rPr>
              <w:t>无高度限制</w:t>
            </w:r>
          </w:p>
        </w:tc>
        <w:tc>
          <w:tcPr>
            <w:tcW w:w="1127" w:type="dxa"/>
            <w:tcBorders>
              <w:top w:val="single" w:color="auto" w:sz="4" w:space="0"/>
              <w:left w:val="single" w:color="auto" w:sz="4" w:space="0"/>
              <w:bottom w:val="single" w:color="auto" w:sz="4" w:space="0"/>
              <w:right w:val="single" w:color="auto" w:sz="4" w:space="0"/>
            </w:tcBorders>
            <w:shd w:val="clear" w:color="auto" w:fill="auto"/>
            <w:vAlign w:val="center"/>
          </w:tcPr>
          <w:p w14:paraId="4EDE3C7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0.05</w:t>
            </w:r>
          </w:p>
        </w:tc>
        <w:tc>
          <w:tcPr>
            <w:tcW w:w="1127" w:type="dxa"/>
            <w:tcBorders>
              <w:top w:val="single" w:color="auto" w:sz="4" w:space="0"/>
              <w:left w:val="single" w:color="auto" w:sz="4" w:space="0"/>
              <w:bottom w:val="single" w:color="auto" w:sz="4" w:space="0"/>
              <w:right w:val="single" w:color="auto" w:sz="4" w:space="0"/>
            </w:tcBorders>
            <w:shd w:val="clear" w:color="auto" w:fill="auto"/>
            <w:vAlign w:val="center"/>
          </w:tcPr>
          <w:p w14:paraId="3EC967E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default" w:ascii="Times New Roman" w:hAnsi="Times New Roman" w:cs="Times New Roman"/>
                <w:bCs/>
                <w:color w:val="000000"/>
                <w:kern w:val="2"/>
                <w:sz w:val="16"/>
                <w:szCs w:val="16"/>
                <w:vertAlign w:val="baseline"/>
                <w:lang w:val="en-US" w:eastAsia="zh-CN" w:bidi="ar-SA"/>
              </w:rPr>
              <w:t>≤</w:t>
            </w:r>
            <w:r>
              <w:rPr>
                <w:rFonts w:hint="eastAsia" w:ascii="Times New Roman" w:hAnsi="Times New Roman" w:cs="Times New Roman"/>
                <w:bCs/>
                <w:color w:val="000000"/>
                <w:kern w:val="2"/>
                <w:sz w:val="16"/>
                <w:szCs w:val="16"/>
                <w:vertAlign w:val="baseline"/>
                <w:lang w:val="en-US" w:eastAsia="zh-CN" w:bidi="ar-SA"/>
              </w:rPr>
              <w:t>0.07</w:t>
            </w:r>
          </w:p>
        </w:tc>
        <w:tc>
          <w:tcPr>
            <w:tcW w:w="1127" w:type="dxa"/>
            <w:tcBorders>
              <w:top w:val="single" w:color="auto" w:sz="4" w:space="0"/>
              <w:left w:val="single" w:color="auto" w:sz="4" w:space="0"/>
              <w:bottom w:val="single" w:color="auto" w:sz="4" w:space="0"/>
            </w:tcBorders>
            <w:shd w:val="clear" w:color="auto" w:fill="auto"/>
            <w:vAlign w:val="center"/>
          </w:tcPr>
          <w:p w14:paraId="03EE381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default" w:ascii="Times New Roman" w:hAnsi="Times New Roman" w:cs="Times New Roman"/>
                <w:bCs/>
                <w:color w:val="000000"/>
                <w:kern w:val="2"/>
                <w:sz w:val="16"/>
                <w:szCs w:val="16"/>
                <w:vertAlign w:val="baseline"/>
                <w:lang w:val="en-US" w:eastAsia="zh-CN" w:bidi="ar-SA"/>
              </w:rPr>
              <w:t>高3.11.3</w:t>
            </w:r>
          </w:p>
        </w:tc>
      </w:tr>
      <w:tr w14:paraId="1C1925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180" w:type="dxa"/>
            <w:vMerge w:val="restart"/>
            <w:tcBorders>
              <w:top w:val="single" w:color="auto" w:sz="4" w:space="0"/>
              <w:right w:val="single" w:color="auto" w:sz="4" w:space="0"/>
            </w:tcBorders>
            <w:shd w:val="clear" w:color="auto" w:fill="auto"/>
            <w:vAlign w:val="center"/>
          </w:tcPr>
          <w:p w14:paraId="3EE2436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6"/>
                <w:szCs w:val="16"/>
                <w:vertAlign w:val="baseline"/>
                <w:lang w:val="en-US" w:eastAsia="zh-CN" w:bidi="ar-SA"/>
              </w:rPr>
            </w:pPr>
            <w:r>
              <w:rPr>
                <w:rFonts w:hint="default" w:ascii="Times New Roman" w:hAnsi="Times New Roman" w:cs="Times New Roman"/>
                <w:b/>
                <w:bCs w:val="0"/>
                <w:color w:val="000000"/>
                <w:kern w:val="2"/>
                <w:sz w:val="16"/>
                <w:szCs w:val="16"/>
                <w:vertAlign w:val="baseline"/>
                <w:lang w:val="en-US" w:eastAsia="zh-CN" w:bidi="ar-SA"/>
              </w:rPr>
              <w:t>钢结构</w:t>
            </w:r>
          </w:p>
        </w:tc>
        <w:tc>
          <w:tcPr>
            <w:tcW w:w="1431" w:type="dxa"/>
            <w:vMerge w:val="restart"/>
            <w:tcBorders>
              <w:top w:val="single" w:color="auto" w:sz="4" w:space="0"/>
              <w:left w:val="single" w:color="auto" w:sz="4" w:space="0"/>
              <w:right w:val="single" w:color="auto" w:sz="4" w:space="0"/>
            </w:tcBorders>
            <w:shd w:val="clear" w:color="auto" w:fill="auto"/>
            <w:vAlign w:val="center"/>
          </w:tcPr>
          <w:p w14:paraId="146490F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kern w:val="2"/>
                <w:sz w:val="16"/>
                <w:szCs w:val="16"/>
                <w:vertAlign w:val="baseline"/>
                <w:lang w:val="en-US" w:eastAsia="zh-CN" w:bidi="ar-SA"/>
              </w:rPr>
            </w:pPr>
            <w:r>
              <w:rPr>
                <w:rFonts w:hint="default" w:ascii="Times New Roman" w:hAnsi="Times New Roman" w:cs="Times New Roman"/>
                <w:bCs/>
                <w:color w:val="000000"/>
                <w:kern w:val="2"/>
                <w:sz w:val="16"/>
                <w:szCs w:val="16"/>
                <w:vertAlign w:val="baseline"/>
                <w:lang w:val="en-US" w:eastAsia="zh-CN" w:bidi="ar-SA"/>
              </w:rPr>
              <w:t>偏心支撑</w:t>
            </w:r>
          </w:p>
          <w:p w14:paraId="2BF8D4C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default" w:ascii="Times New Roman" w:hAnsi="Times New Roman" w:cs="Times New Roman"/>
                <w:bCs/>
                <w:color w:val="000000"/>
                <w:kern w:val="2"/>
                <w:sz w:val="16"/>
                <w:szCs w:val="16"/>
                <w:vertAlign w:val="baseline"/>
                <w:lang w:val="en-US" w:eastAsia="zh-CN" w:bidi="ar-SA"/>
              </w:rPr>
              <w:t>框架部分倾覆力矩&gt;0.5总倾覆力矩</w:t>
            </w:r>
          </w:p>
        </w:tc>
        <w:tc>
          <w:tcPr>
            <w:tcW w:w="1095" w:type="dxa"/>
            <w:tcBorders>
              <w:top w:val="single" w:color="auto" w:sz="4" w:space="0"/>
              <w:left w:val="single" w:color="auto" w:sz="4" w:space="0"/>
              <w:bottom w:val="single" w:color="auto" w:sz="4" w:space="0"/>
              <w:right w:val="single" w:color="auto" w:sz="4" w:space="0"/>
            </w:tcBorders>
            <w:shd w:val="clear" w:color="auto" w:fill="auto"/>
            <w:vAlign w:val="center"/>
          </w:tcPr>
          <w:p w14:paraId="6AF7E91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default" w:ascii="Times New Roman" w:hAnsi="Times New Roman" w:cs="Times New Roman"/>
                <w:bCs/>
                <w:color w:val="000000"/>
                <w:kern w:val="2"/>
                <w:sz w:val="16"/>
                <w:szCs w:val="16"/>
                <w:vertAlign w:val="baseline"/>
                <w:lang w:val="en-US" w:eastAsia="zh-CN" w:bidi="ar-SA"/>
              </w:rPr>
              <w:t>H≤50m</w:t>
            </w:r>
          </w:p>
        </w:tc>
        <w:tc>
          <w:tcPr>
            <w:tcW w:w="1127" w:type="dxa"/>
            <w:tcBorders>
              <w:top w:val="single" w:color="auto" w:sz="4" w:space="0"/>
              <w:left w:val="single" w:color="auto" w:sz="4" w:space="0"/>
              <w:bottom w:val="single" w:color="auto" w:sz="4" w:space="0"/>
              <w:right w:val="single" w:color="auto" w:sz="4" w:space="0"/>
            </w:tcBorders>
            <w:shd w:val="clear" w:color="auto" w:fill="auto"/>
            <w:vAlign w:val="center"/>
          </w:tcPr>
          <w:p w14:paraId="5D2DBBE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0.045</w:t>
            </w:r>
          </w:p>
        </w:tc>
        <w:tc>
          <w:tcPr>
            <w:tcW w:w="1127" w:type="dxa"/>
            <w:vMerge w:val="restart"/>
            <w:tcBorders>
              <w:top w:val="single" w:color="auto" w:sz="4" w:space="0"/>
              <w:left w:val="single" w:color="auto" w:sz="4" w:space="0"/>
              <w:right w:val="single" w:color="auto" w:sz="4" w:space="0"/>
            </w:tcBorders>
            <w:shd w:val="clear" w:color="auto" w:fill="auto"/>
            <w:vAlign w:val="center"/>
          </w:tcPr>
          <w:p w14:paraId="465389B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0.05</w:t>
            </w:r>
          </w:p>
        </w:tc>
        <w:tc>
          <w:tcPr>
            <w:tcW w:w="1127" w:type="dxa"/>
            <w:vMerge w:val="restart"/>
            <w:tcBorders>
              <w:top w:val="single" w:color="auto" w:sz="4" w:space="0"/>
              <w:left w:val="single" w:color="auto" w:sz="4" w:space="0"/>
            </w:tcBorders>
            <w:shd w:val="clear" w:color="auto" w:fill="auto"/>
            <w:vAlign w:val="center"/>
          </w:tcPr>
          <w:p w14:paraId="39CC3B0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default" w:ascii="Times New Roman" w:hAnsi="Times New Roman" w:cs="Times New Roman"/>
                <w:bCs/>
                <w:color w:val="000000"/>
                <w:kern w:val="2"/>
                <w:sz w:val="16"/>
                <w:szCs w:val="16"/>
                <w:vertAlign w:val="baseline"/>
                <w:lang w:val="en-US" w:eastAsia="zh-CN" w:bidi="ar-SA"/>
              </w:rPr>
              <w:t>抗8.2.2</w:t>
            </w:r>
          </w:p>
        </w:tc>
      </w:tr>
      <w:tr w14:paraId="45E8AA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180" w:type="dxa"/>
            <w:vMerge w:val="continue"/>
            <w:tcBorders>
              <w:right w:val="single" w:color="auto" w:sz="4" w:space="0"/>
            </w:tcBorders>
            <w:shd w:val="clear" w:color="auto" w:fill="auto"/>
            <w:vAlign w:val="center"/>
          </w:tcPr>
          <w:p w14:paraId="35102F0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6"/>
                <w:szCs w:val="16"/>
                <w:vertAlign w:val="baseline"/>
                <w:lang w:val="en-US" w:eastAsia="zh-CN" w:bidi="ar-SA"/>
              </w:rPr>
            </w:pPr>
          </w:p>
        </w:tc>
        <w:tc>
          <w:tcPr>
            <w:tcW w:w="1431" w:type="dxa"/>
            <w:vMerge w:val="continue"/>
            <w:tcBorders>
              <w:left w:val="single" w:color="auto" w:sz="4" w:space="0"/>
              <w:right w:val="single" w:color="auto" w:sz="4" w:space="0"/>
            </w:tcBorders>
            <w:shd w:val="clear" w:color="auto" w:fill="auto"/>
            <w:vAlign w:val="center"/>
          </w:tcPr>
          <w:p w14:paraId="3499218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p>
        </w:tc>
        <w:tc>
          <w:tcPr>
            <w:tcW w:w="1095" w:type="dxa"/>
            <w:tcBorders>
              <w:top w:val="single" w:color="auto" w:sz="4" w:space="0"/>
              <w:left w:val="single" w:color="auto" w:sz="4" w:space="0"/>
              <w:bottom w:val="single" w:color="auto" w:sz="4" w:space="0"/>
              <w:right w:val="single" w:color="auto" w:sz="4" w:space="0"/>
            </w:tcBorders>
            <w:shd w:val="clear" w:color="auto" w:fill="auto"/>
            <w:vAlign w:val="center"/>
          </w:tcPr>
          <w:p w14:paraId="02C94FA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default" w:ascii="Times New Roman" w:hAnsi="Times New Roman" w:cs="Times New Roman"/>
                <w:bCs/>
                <w:color w:val="000000"/>
                <w:kern w:val="2"/>
                <w:sz w:val="16"/>
                <w:szCs w:val="16"/>
                <w:vertAlign w:val="baseline"/>
                <w:lang w:val="en-US" w:eastAsia="zh-CN" w:bidi="ar-SA"/>
              </w:rPr>
              <w:t>50&lt;H&lt;200m</w:t>
            </w:r>
          </w:p>
        </w:tc>
        <w:tc>
          <w:tcPr>
            <w:tcW w:w="1127" w:type="dxa"/>
            <w:tcBorders>
              <w:top w:val="single" w:color="auto" w:sz="4" w:space="0"/>
              <w:left w:val="single" w:color="auto" w:sz="4" w:space="0"/>
              <w:bottom w:val="single" w:color="auto" w:sz="4" w:space="0"/>
              <w:right w:val="single" w:color="auto" w:sz="4" w:space="0"/>
            </w:tcBorders>
            <w:shd w:val="clear" w:color="auto" w:fill="auto"/>
            <w:vAlign w:val="center"/>
          </w:tcPr>
          <w:p w14:paraId="2F425D0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0.035</w:t>
            </w:r>
          </w:p>
        </w:tc>
        <w:tc>
          <w:tcPr>
            <w:tcW w:w="1127" w:type="dxa"/>
            <w:vMerge w:val="continue"/>
            <w:tcBorders>
              <w:left w:val="single" w:color="auto" w:sz="4" w:space="0"/>
              <w:right w:val="single" w:color="auto" w:sz="4" w:space="0"/>
            </w:tcBorders>
            <w:shd w:val="clear" w:color="auto" w:fill="auto"/>
            <w:vAlign w:val="center"/>
          </w:tcPr>
          <w:p w14:paraId="6868D93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p>
        </w:tc>
        <w:tc>
          <w:tcPr>
            <w:tcW w:w="1127" w:type="dxa"/>
            <w:vMerge w:val="continue"/>
            <w:tcBorders>
              <w:left w:val="single" w:color="auto" w:sz="4" w:space="0"/>
            </w:tcBorders>
            <w:shd w:val="clear" w:color="auto" w:fill="auto"/>
            <w:vAlign w:val="center"/>
          </w:tcPr>
          <w:p w14:paraId="4B3E949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p>
        </w:tc>
      </w:tr>
      <w:tr w14:paraId="00657C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180" w:type="dxa"/>
            <w:vMerge w:val="continue"/>
            <w:tcBorders>
              <w:right w:val="single" w:color="auto" w:sz="4" w:space="0"/>
            </w:tcBorders>
            <w:shd w:val="clear" w:color="auto" w:fill="auto"/>
            <w:vAlign w:val="center"/>
          </w:tcPr>
          <w:p w14:paraId="4187BB9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6"/>
                <w:szCs w:val="16"/>
                <w:vertAlign w:val="baseline"/>
                <w:lang w:val="en-US" w:eastAsia="zh-CN" w:bidi="ar-SA"/>
              </w:rPr>
            </w:pPr>
          </w:p>
        </w:tc>
        <w:tc>
          <w:tcPr>
            <w:tcW w:w="1431" w:type="dxa"/>
            <w:vMerge w:val="continue"/>
            <w:tcBorders>
              <w:left w:val="single" w:color="auto" w:sz="4" w:space="0"/>
              <w:bottom w:val="single" w:color="auto" w:sz="4" w:space="0"/>
              <w:right w:val="single" w:color="auto" w:sz="4" w:space="0"/>
            </w:tcBorders>
            <w:shd w:val="clear" w:color="auto" w:fill="auto"/>
            <w:vAlign w:val="center"/>
          </w:tcPr>
          <w:p w14:paraId="4F30837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p>
        </w:tc>
        <w:tc>
          <w:tcPr>
            <w:tcW w:w="1095" w:type="dxa"/>
            <w:tcBorders>
              <w:top w:val="single" w:color="auto" w:sz="4" w:space="0"/>
              <w:left w:val="single" w:color="auto" w:sz="4" w:space="0"/>
              <w:bottom w:val="single" w:color="auto" w:sz="4" w:space="0"/>
              <w:right w:val="single" w:color="auto" w:sz="4" w:space="0"/>
            </w:tcBorders>
            <w:shd w:val="clear" w:color="auto" w:fill="auto"/>
            <w:vAlign w:val="center"/>
          </w:tcPr>
          <w:p w14:paraId="315A1C8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default" w:ascii="Times New Roman" w:hAnsi="Times New Roman" w:cs="Times New Roman"/>
                <w:bCs/>
                <w:color w:val="000000"/>
                <w:kern w:val="2"/>
                <w:sz w:val="16"/>
                <w:szCs w:val="16"/>
                <w:vertAlign w:val="baseline"/>
                <w:lang w:val="en-US" w:eastAsia="zh-CN" w:bidi="ar-SA"/>
              </w:rPr>
              <w:t>H≥200m</w:t>
            </w:r>
          </w:p>
        </w:tc>
        <w:tc>
          <w:tcPr>
            <w:tcW w:w="1127" w:type="dxa"/>
            <w:tcBorders>
              <w:top w:val="single" w:color="auto" w:sz="4" w:space="0"/>
              <w:left w:val="single" w:color="auto" w:sz="4" w:space="0"/>
              <w:bottom w:val="single" w:color="auto" w:sz="4" w:space="0"/>
              <w:right w:val="single" w:color="auto" w:sz="4" w:space="0"/>
            </w:tcBorders>
            <w:shd w:val="clear" w:color="auto" w:fill="auto"/>
            <w:vAlign w:val="center"/>
          </w:tcPr>
          <w:p w14:paraId="19F6631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0.025</w:t>
            </w:r>
          </w:p>
        </w:tc>
        <w:tc>
          <w:tcPr>
            <w:tcW w:w="1127" w:type="dxa"/>
            <w:vMerge w:val="continue"/>
            <w:tcBorders>
              <w:left w:val="single" w:color="auto" w:sz="4" w:space="0"/>
              <w:right w:val="single" w:color="auto" w:sz="4" w:space="0"/>
            </w:tcBorders>
            <w:shd w:val="clear" w:color="auto" w:fill="auto"/>
            <w:vAlign w:val="center"/>
          </w:tcPr>
          <w:p w14:paraId="3D7E082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p>
        </w:tc>
        <w:tc>
          <w:tcPr>
            <w:tcW w:w="1127" w:type="dxa"/>
            <w:vMerge w:val="continue"/>
            <w:tcBorders>
              <w:left w:val="single" w:color="auto" w:sz="4" w:space="0"/>
            </w:tcBorders>
            <w:shd w:val="clear" w:color="auto" w:fill="auto"/>
            <w:vAlign w:val="center"/>
          </w:tcPr>
          <w:p w14:paraId="776D9CE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p>
        </w:tc>
      </w:tr>
      <w:tr w14:paraId="671E95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180" w:type="dxa"/>
            <w:vMerge w:val="continue"/>
            <w:tcBorders>
              <w:right w:val="single" w:color="auto" w:sz="4" w:space="0"/>
            </w:tcBorders>
            <w:shd w:val="clear" w:color="auto" w:fill="auto"/>
            <w:vAlign w:val="center"/>
          </w:tcPr>
          <w:p w14:paraId="68E2563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6"/>
                <w:szCs w:val="16"/>
                <w:vertAlign w:val="baseline"/>
                <w:lang w:val="en-US" w:eastAsia="zh-CN" w:bidi="ar-SA"/>
              </w:rPr>
            </w:pPr>
          </w:p>
        </w:tc>
        <w:tc>
          <w:tcPr>
            <w:tcW w:w="1431" w:type="dxa"/>
            <w:vMerge w:val="restart"/>
            <w:tcBorders>
              <w:top w:val="single" w:color="auto" w:sz="4" w:space="0"/>
              <w:left w:val="single" w:color="auto" w:sz="4" w:space="0"/>
              <w:right w:val="single" w:color="auto" w:sz="4" w:space="0"/>
            </w:tcBorders>
            <w:shd w:val="clear" w:color="auto" w:fill="auto"/>
            <w:vAlign w:val="center"/>
          </w:tcPr>
          <w:p w14:paraId="29E1503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default" w:ascii="Times New Roman" w:hAnsi="Times New Roman" w:cs="Times New Roman"/>
                <w:bCs/>
                <w:color w:val="000000"/>
                <w:kern w:val="2"/>
                <w:sz w:val="16"/>
                <w:szCs w:val="16"/>
                <w:vertAlign w:val="baseline"/>
                <w:lang w:val="en-US" w:eastAsia="zh-CN" w:bidi="ar-SA"/>
              </w:rPr>
              <w:t>其它</w:t>
            </w:r>
          </w:p>
        </w:tc>
        <w:tc>
          <w:tcPr>
            <w:tcW w:w="1095" w:type="dxa"/>
            <w:tcBorders>
              <w:top w:val="single" w:color="auto" w:sz="4" w:space="0"/>
              <w:left w:val="single" w:color="auto" w:sz="4" w:space="0"/>
              <w:bottom w:val="single" w:color="auto" w:sz="4" w:space="0"/>
              <w:right w:val="single" w:color="auto" w:sz="4" w:space="0"/>
            </w:tcBorders>
            <w:shd w:val="clear" w:color="auto" w:fill="auto"/>
            <w:vAlign w:val="center"/>
          </w:tcPr>
          <w:p w14:paraId="0DA9600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default" w:ascii="Times New Roman" w:hAnsi="Times New Roman" w:cs="Times New Roman"/>
                <w:bCs/>
                <w:color w:val="000000"/>
                <w:kern w:val="2"/>
                <w:sz w:val="16"/>
                <w:szCs w:val="16"/>
                <w:vertAlign w:val="baseline"/>
                <w:lang w:val="en-US" w:eastAsia="zh-CN" w:bidi="ar-SA"/>
              </w:rPr>
              <w:t>H≤50m</w:t>
            </w:r>
          </w:p>
        </w:tc>
        <w:tc>
          <w:tcPr>
            <w:tcW w:w="1127" w:type="dxa"/>
            <w:tcBorders>
              <w:top w:val="single" w:color="auto" w:sz="4" w:space="0"/>
              <w:left w:val="single" w:color="auto" w:sz="4" w:space="0"/>
              <w:bottom w:val="single" w:color="auto" w:sz="4" w:space="0"/>
              <w:right w:val="single" w:color="auto" w:sz="4" w:space="0"/>
            </w:tcBorders>
            <w:shd w:val="clear" w:color="auto" w:fill="auto"/>
            <w:vAlign w:val="center"/>
          </w:tcPr>
          <w:p w14:paraId="3D34D71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0.04</w:t>
            </w:r>
          </w:p>
        </w:tc>
        <w:tc>
          <w:tcPr>
            <w:tcW w:w="1127" w:type="dxa"/>
            <w:vMerge w:val="continue"/>
            <w:tcBorders>
              <w:left w:val="single" w:color="auto" w:sz="4" w:space="0"/>
              <w:right w:val="single" w:color="auto" w:sz="4" w:space="0"/>
            </w:tcBorders>
            <w:shd w:val="clear" w:color="auto" w:fill="auto"/>
            <w:vAlign w:val="center"/>
          </w:tcPr>
          <w:p w14:paraId="0F569F2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p>
        </w:tc>
        <w:tc>
          <w:tcPr>
            <w:tcW w:w="1127" w:type="dxa"/>
            <w:vMerge w:val="continue"/>
            <w:tcBorders>
              <w:left w:val="single" w:color="auto" w:sz="4" w:space="0"/>
            </w:tcBorders>
            <w:shd w:val="clear" w:color="auto" w:fill="auto"/>
            <w:vAlign w:val="center"/>
          </w:tcPr>
          <w:p w14:paraId="7C273AA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p>
        </w:tc>
      </w:tr>
      <w:tr w14:paraId="4BBEF2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180" w:type="dxa"/>
            <w:vMerge w:val="continue"/>
            <w:tcBorders>
              <w:right w:val="single" w:color="auto" w:sz="4" w:space="0"/>
            </w:tcBorders>
            <w:shd w:val="clear" w:color="auto" w:fill="auto"/>
            <w:vAlign w:val="center"/>
          </w:tcPr>
          <w:p w14:paraId="7238074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6"/>
                <w:szCs w:val="16"/>
                <w:vertAlign w:val="baseline"/>
                <w:lang w:val="en-US" w:eastAsia="zh-CN" w:bidi="ar-SA"/>
              </w:rPr>
            </w:pPr>
          </w:p>
        </w:tc>
        <w:tc>
          <w:tcPr>
            <w:tcW w:w="1431" w:type="dxa"/>
            <w:vMerge w:val="continue"/>
            <w:tcBorders>
              <w:left w:val="single" w:color="auto" w:sz="4" w:space="0"/>
              <w:right w:val="single" w:color="auto" w:sz="4" w:space="0"/>
            </w:tcBorders>
            <w:shd w:val="clear" w:color="auto" w:fill="auto"/>
            <w:vAlign w:val="center"/>
          </w:tcPr>
          <w:p w14:paraId="2C53DA9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p>
        </w:tc>
        <w:tc>
          <w:tcPr>
            <w:tcW w:w="1095" w:type="dxa"/>
            <w:tcBorders>
              <w:top w:val="single" w:color="auto" w:sz="4" w:space="0"/>
              <w:left w:val="single" w:color="auto" w:sz="4" w:space="0"/>
              <w:bottom w:val="single" w:color="auto" w:sz="4" w:space="0"/>
              <w:right w:val="single" w:color="auto" w:sz="4" w:space="0"/>
            </w:tcBorders>
            <w:shd w:val="clear" w:color="auto" w:fill="auto"/>
            <w:vAlign w:val="center"/>
          </w:tcPr>
          <w:p w14:paraId="7842D1B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default" w:ascii="Times New Roman" w:hAnsi="Times New Roman" w:cs="Times New Roman"/>
                <w:bCs/>
                <w:color w:val="000000"/>
                <w:kern w:val="2"/>
                <w:sz w:val="16"/>
                <w:szCs w:val="16"/>
                <w:vertAlign w:val="baseline"/>
                <w:lang w:val="en-US" w:eastAsia="zh-CN" w:bidi="ar-SA"/>
              </w:rPr>
              <w:t>50&lt;H&lt;200m</w:t>
            </w:r>
          </w:p>
        </w:tc>
        <w:tc>
          <w:tcPr>
            <w:tcW w:w="1127" w:type="dxa"/>
            <w:tcBorders>
              <w:top w:val="single" w:color="auto" w:sz="4" w:space="0"/>
              <w:left w:val="single" w:color="auto" w:sz="4" w:space="0"/>
              <w:bottom w:val="single" w:color="auto" w:sz="4" w:space="0"/>
              <w:right w:val="single" w:color="auto" w:sz="4" w:space="0"/>
            </w:tcBorders>
            <w:shd w:val="clear" w:color="auto" w:fill="auto"/>
            <w:vAlign w:val="center"/>
          </w:tcPr>
          <w:p w14:paraId="6F808F5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0.03</w:t>
            </w:r>
          </w:p>
        </w:tc>
        <w:tc>
          <w:tcPr>
            <w:tcW w:w="1127" w:type="dxa"/>
            <w:vMerge w:val="continue"/>
            <w:tcBorders>
              <w:left w:val="single" w:color="auto" w:sz="4" w:space="0"/>
              <w:right w:val="single" w:color="auto" w:sz="4" w:space="0"/>
            </w:tcBorders>
            <w:shd w:val="clear" w:color="auto" w:fill="auto"/>
            <w:vAlign w:val="center"/>
          </w:tcPr>
          <w:p w14:paraId="1781537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p>
        </w:tc>
        <w:tc>
          <w:tcPr>
            <w:tcW w:w="1127" w:type="dxa"/>
            <w:vMerge w:val="continue"/>
            <w:tcBorders>
              <w:left w:val="single" w:color="auto" w:sz="4" w:space="0"/>
            </w:tcBorders>
            <w:shd w:val="clear" w:color="auto" w:fill="auto"/>
            <w:vAlign w:val="center"/>
          </w:tcPr>
          <w:p w14:paraId="765B5FF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p>
        </w:tc>
      </w:tr>
      <w:tr w14:paraId="556346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180" w:type="dxa"/>
            <w:vMerge w:val="continue"/>
            <w:tcBorders>
              <w:bottom w:val="single" w:color="auto" w:sz="4" w:space="0"/>
              <w:right w:val="single" w:color="auto" w:sz="4" w:space="0"/>
            </w:tcBorders>
            <w:shd w:val="clear" w:color="auto" w:fill="auto"/>
            <w:vAlign w:val="center"/>
          </w:tcPr>
          <w:p w14:paraId="259DFC2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6"/>
                <w:szCs w:val="16"/>
                <w:vertAlign w:val="baseline"/>
                <w:lang w:val="en-US" w:eastAsia="zh-CN" w:bidi="ar-SA"/>
              </w:rPr>
            </w:pPr>
          </w:p>
        </w:tc>
        <w:tc>
          <w:tcPr>
            <w:tcW w:w="1431" w:type="dxa"/>
            <w:vMerge w:val="continue"/>
            <w:tcBorders>
              <w:left w:val="single" w:color="auto" w:sz="4" w:space="0"/>
              <w:bottom w:val="single" w:color="auto" w:sz="4" w:space="0"/>
              <w:right w:val="single" w:color="auto" w:sz="4" w:space="0"/>
            </w:tcBorders>
            <w:shd w:val="clear" w:color="auto" w:fill="auto"/>
            <w:vAlign w:val="center"/>
          </w:tcPr>
          <w:p w14:paraId="1D7D2A5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p>
        </w:tc>
        <w:tc>
          <w:tcPr>
            <w:tcW w:w="1095" w:type="dxa"/>
            <w:tcBorders>
              <w:top w:val="single" w:color="auto" w:sz="4" w:space="0"/>
              <w:left w:val="single" w:color="auto" w:sz="4" w:space="0"/>
              <w:bottom w:val="single" w:color="auto" w:sz="4" w:space="0"/>
              <w:right w:val="single" w:color="auto" w:sz="4" w:space="0"/>
            </w:tcBorders>
            <w:shd w:val="clear" w:color="auto" w:fill="auto"/>
            <w:vAlign w:val="center"/>
          </w:tcPr>
          <w:p w14:paraId="71E0654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default" w:ascii="Times New Roman" w:hAnsi="Times New Roman" w:cs="Times New Roman"/>
                <w:bCs/>
                <w:color w:val="000000"/>
                <w:kern w:val="2"/>
                <w:sz w:val="16"/>
                <w:szCs w:val="16"/>
                <w:vertAlign w:val="baseline"/>
                <w:lang w:val="en-US" w:eastAsia="zh-CN" w:bidi="ar-SA"/>
              </w:rPr>
              <w:t>H≥200m</w:t>
            </w:r>
          </w:p>
        </w:tc>
        <w:tc>
          <w:tcPr>
            <w:tcW w:w="1127" w:type="dxa"/>
            <w:tcBorders>
              <w:top w:val="single" w:color="auto" w:sz="4" w:space="0"/>
              <w:left w:val="single" w:color="auto" w:sz="4" w:space="0"/>
              <w:bottom w:val="single" w:color="auto" w:sz="4" w:space="0"/>
              <w:right w:val="single" w:color="auto" w:sz="4" w:space="0"/>
            </w:tcBorders>
            <w:shd w:val="clear" w:color="auto" w:fill="auto"/>
            <w:vAlign w:val="center"/>
          </w:tcPr>
          <w:p w14:paraId="256CBE3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0.02</w:t>
            </w:r>
          </w:p>
        </w:tc>
        <w:tc>
          <w:tcPr>
            <w:tcW w:w="1127" w:type="dxa"/>
            <w:vMerge w:val="continue"/>
            <w:tcBorders>
              <w:left w:val="single" w:color="auto" w:sz="4" w:space="0"/>
              <w:bottom w:val="single" w:color="auto" w:sz="4" w:space="0"/>
              <w:right w:val="single" w:color="auto" w:sz="4" w:space="0"/>
            </w:tcBorders>
            <w:shd w:val="clear" w:color="auto" w:fill="auto"/>
            <w:vAlign w:val="center"/>
          </w:tcPr>
          <w:p w14:paraId="0F93178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p>
        </w:tc>
        <w:tc>
          <w:tcPr>
            <w:tcW w:w="1127" w:type="dxa"/>
            <w:vMerge w:val="continue"/>
            <w:tcBorders>
              <w:left w:val="single" w:color="auto" w:sz="4" w:space="0"/>
              <w:bottom w:val="single" w:color="auto" w:sz="4" w:space="0"/>
            </w:tcBorders>
            <w:shd w:val="clear" w:color="auto" w:fill="auto"/>
            <w:vAlign w:val="center"/>
          </w:tcPr>
          <w:p w14:paraId="4DB7F6B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p>
        </w:tc>
      </w:tr>
      <w:tr w14:paraId="087E46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180" w:type="dxa"/>
            <w:tcBorders>
              <w:top w:val="single" w:color="auto" w:sz="4" w:space="0"/>
              <w:bottom w:val="single" w:color="auto" w:sz="12" w:space="0"/>
              <w:right w:val="single" w:color="auto" w:sz="4" w:space="0"/>
            </w:tcBorders>
            <w:shd w:val="clear" w:color="auto" w:fill="auto"/>
            <w:vAlign w:val="center"/>
          </w:tcPr>
          <w:p w14:paraId="5297D02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6"/>
                <w:szCs w:val="16"/>
                <w:vertAlign w:val="baseline"/>
                <w:lang w:val="en-US" w:eastAsia="zh-CN" w:bidi="ar-SA"/>
              </w:rPr>
            </w:pPr>
            <w:r>
              <w:rPr>
                <w:rFonts w:hint="default" w:ascii="Times New Roman" w:hAnsi="Times New Roman" w:cs="Times New Roman"/>
                <w:b/>
                <w:bCs w:val="0"/>
                <w:color w:val="000000"/>
                <w:kern w:val="2"/>
                <w:sz w:val="16"/>
                <w:szCs w:val="16"/>
                <w:vertAlign w:val="baseline"/>
                <w:lang w:val="en-US" w:eastAsia="zh-CN" w:bidi="ar-SA"/>
              </w:rPr>
              <w:t>混合结构</w:t>
            </w:r>
          </w:p>
        </w:tc>
        <w:tc>
          <w:tcPr>
            <w:tcW w:w="2526" w:type="dxa"/>
            <w:gridSpan w:val="2"/>
            <w:tcBorders>
              <w:top w:val="single" w:color="auto" w:sz="4" w:space="0"/>
              <w:left w:val="single" w:color="auto" w:sz="4" w:space="0"/>
              <w:bottom w:val="single" w:color="auto" w:sz="12" w:space="0"/>
              <w:right w:val="single" w:color="auto" w:sz="4" w:space="0"/>
            </w:tcBorders>
            <w:shd w:val="clear" w:color="auto" w:fill="auto"/>
            <w:vAlign w:val="center"/>
          </w:tcPr>
          <w:p w14:paraId="52E0644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default" w:ascii="Times New Roman" w:hAnsi="Times New Roman" w:cs="Times New Roman"/>
                <w:bCs/>
                <w:color w:val="000000"/>
                <w:kern w:val="2"/>
                <w:sz w:val="16"/>
                <w:szCs w:val="16"/>
                <w:vertAlign w:val="baseline"/>
                <w:lang w:val="en-US" w:eastAsia="zh-CN" w:bidi="ar-SA"/>
              </w:rPr>
              <w:t>---</w:t>
            </w:r>
          </w:p>
        </w:tc>
        <w:tc>
          <w:tcPr>
            <w:tcW w:w="1127" w:type="dxa"/>
            <w:tcBorders>
              <w:top w:val="single" w:color="auto" w:sz="4" w:space="0"/>
              <w:left w:val="single" w:color="auto" w:sz="4" w:space="0"/>
              <w:bottom w:val="single" w:color="auto" w:sz="12" w:space="0"/>
              <w:right w:val="single" w:color="auto" w:sz="4" w:space="0"/>
            </w:tcBorders>
            <w:shd w:val="clear" w:color="auto" w:fill="auto"/>
            <w:vAlign w:val="center"/>
          </w:tcPr>
          <w:p w14:paraId="08E4F94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0.04</w:t>
            </w:r>
          </w:p>
        </w:tc>
        <w:tc>
          <w:tcPr>
            <w:tcW w:w="1127" w:type="dxa"/>
            <w:tcBorders>
              <w:top w:val="single" w:color="auto" w:sz="4" w:space="0"/>
              <w:left w:val="single" w:color="auto" w:sz="4" w:space="0"/>
              <w:bottom w:val="single" w:color="auto" w:sz="12" w:space="0"/>
              <w:right w:val="single" w:color="auto" w:sz="4" w:space="0"/>
            </w:tcBorders>
            <w:shd w:val="clear" w:color="auto" w:fill="auto"/>
            <w:vAlign w:val="center"/>
          </w:tcPr>
          <w:p w14:paraId="325A3DE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0.05</w:t>
            </w:r>
          </w:p>
        </w:tc>
        <w:tc>
          <w:tcPr>
            <w:tcW w:w="1127" w:type="dxa"/>
            <w:tcBorders>
              <w:top w:val="single" w:color="auto" w:sz="4" w:space="0"/>
              <w:left w:val="single" w:color="auto" w:sz="4" w:space="0"/>
              <w:bottom w:val="single" w:color="auto" w:sz="12" w:space="0"/>
            </w:tcBorders>
            <w:shd w:val="clear" w:color="auto" w:fill="auto"/>
            <w:vAlign w:val="center"/>
          </w:tcPr>
          <w:p w14:paraId="5FF5BFC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default" w:ascii="Times New Roman" w:hAnsi="Times New Roman" w:cs="Times New Roman"/>
                <w:bCs/>
                <w:color w:val="000000"/>
                <w:kern w:val="2"/>
                <w:sz w:val="16"/>
                <w:szCs w:val="16"/>
                <w:vertAlign w:val="baseline"/>
                <w:lang w:val="en-US" w:eastAsia="zh-CN" w:bidi="ar-SA"/>
              </w:rPr>
              <w:t>高11.3.5</w:t>
            </w:r>
          </w:p>
        </w:tc>
      </w:tr>
    </w:tbl>
    <w:p w14:paraId="30A9D364">
      <w:pPr>
        <w:keepNext w:val="0"/>
        <w:keepLines w:val="0"/>
        <w:pageBreakBefore w:val="0"/>
        <w:widowControl w:val="0"/>
        <w:kinsoku/>
        <w:wordWrap/>
        <w:overflowPunct/>
        <w:topLinePunct w:val="0"/>
        <w:autoSpaceDE/>
        <w:autoSpaceDN/>
        <w:bidi w:val="0"/>
        <w:adjustRightInd/>
        <w:snapToGrid w:val="0"/>
        <w:spacing w:line="240" w:lineRule="auto"/>
        <w:textAlignment w:val="auto"/>
        <w:rPr>
          <w:rFonts w:hint="default"/>
          <w:sz w:val="18"/>
          <w:szCs w:val="21"/>
          <w:lang w:val="en-US" w:eastAsia="zh-CN"/>
        </w:rPr>
      </w:pPr>
    </w:p>
    <w:p w14:paraId="398D69F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EastAsia" w:hAnsiTheme="minorEastAsia" w:eastAsiaTheme="minorEastAsia" w:cstheme="minorEastAsia"/>
          <w:b/>
          <w:bCs/>
          <w:sz w:val="16"/>
          <w:szCs w:val="16"/>
          <w:lang w:val="en-US" w:eastAsia="zh-CN"/>
        </w:rPr>
      </w:pPr>
      <w:r>
        <w:rPr>
          <w:rFonts w:hint="eastAsia" w:ascii="黑体" w:hAnsi="黑体" w:eastAsia="黑体" w:cs="黑体"/>
          <w:b/>
          <w:bCs/>
          <w:sz w:val="16"/>
          <w:szCs w:val="16"/>
          <w:lang w:val="en-US" w:eastAsia="zh-CN"/>
        </w:rPr>
        <w:t>桥涵分类</w:t>
      </w:r>
    </w:p>
    <w:tbl>
      <w:tblPr>
        <w:tblStyle w:val="7"/>
        <w:tblW w:w="595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28" w:type="dxa"/>
          <w:left w:w="57" w:type="dxa"/>
          <w:bottom w:w="28" w:type="dxa"/>
          <w:right w:w="57" w:type="dxa"/>
        </w:tblCellMar>
      </w:tblPr>
      <w:tblGrid>
        <w:gridCol w:w="1984"/>
        <w:gridCol w:w="1984"/>
        <w:gridCol w:w="1985"/>
      </w:tblGrid>
      <w:tr w14:paraId="01601E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2929" w:type="dxa"/>
            <w:tcBorders>
              <w:top w:val="single" w:color="auto" w:sz="12" w:space="0"/>
              <w:bottom w:val="single" w:color="auto" w:sz="4" w:space="0"/>
              <w:right w:val="single" w:color="auto" w:sz="4" w:space="0"/>
            </w:tcBorders>
            <w:shd w:val="clear" w:color="auto" w:fill="auto"/>
            <w:vAlign w:val="center"/>
          </w:tcPr>
          <w:p w14:paraId="5460E9C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桥涵分类</w:t>
            </w:r>
          </w:p>
        </w:tc>
        <w:tc>
          <w:tcPr>
            <w:tcW w:w="2929" w:type="dxa"/>
            <w:tcBorders>
              <w:top w:val="single" w:color="auto" w:sz="12" w:space="0"/>
              <w:left w:val="single" w:color="auto" w:sz="4" w:space="0"/>
              <w:bottom w:val="single" w:color="auto" w:sz="4" w:space="0"/>
              <w:right w:val="single" w:color="auto" w:sz="4" w:space="0"/>
            </w:tcBorders>
            <w:shd w:val="clear" w:color="auto" w:fill="auto"/>
            <w:vAlign w:val="center"/>
          </w:tcPr>
          <w:p w14:paraId="65940CC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多孔跨径总长</w:t>
            </w:r>
            <m:oMath>
              <m:r>
                <m:rPr>
                  <m:sty m:val="bi"/>
                </m:rPr>
                <w:rPr>
                  <w:rFonts w:hint="default" w:ascii="DejaVu Math TeX Gyre" w:hAnsi="DejaVu Math TeX Gyre" w:cs="Times New Roman"/>
                  <w:color w:val="000000"/>
                  <w:kern w:val="2"/>
                  <w:sz w:val="16"/>
                  <w:szCs w:val="16"/>
                  <w:vertAlign w:val="baseline"/>
                  <w:lang w:val="en-US" w:bidi="ar-SA"/>
                </w:rPr>
                <m:t>L</m:t>
              </m:r>
            </m:oMath>
            <w:r>
              <w:rPr>
                <w:rFonts w:hint="eastAsia" w:ascii="Times New Roman" w:hAnsi="Times New Roman" w:cs="Times New Roman"/>
                <w:b/>
                <w:bCs/>
                <w:color w:val="000000"/>
                <w:sz w:val="16"/>
                <w:szCs w:val="16"/>
                <w:vertAlign w:val="baseline"/>
                <w:lang w:val="en-US" w:eastAsia="zh-CN"/>
              </w:rPr>
              <w:t>（m）</w:t>
            </w:r>
          </w:p>
        </w:tc>
        <w:tc>
          <w:tcPr>
            <w:tcW w:w="2929" w:type="dxa"/>
            <w:tcBorders>
              <w:top w:val="single" w:color="auto" w:sz="12" w:space="0"/>
              <w:left w:val="single" w:color="auto" w:sz="4" w:space="0"/>
              <w:bottom w:val="single" w:color="auto" w:sz="4" w:space="0"/>
            </w:tcBorders>
            <w:shd w:val="clear" w:color="auto" w:fill="auto"/>
            <w:vAlign w:val="center"/>
          </w:tcPr>
          <w:p w14:paraId="36A2BE3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单孔跨径</w:t>
            </w:r>
            <m:oMath>
              <m:sSub>
                <m:sSubPr>
                  <m:ctrlPr>
                    <w:rPr>
                      <w:rFonts w:hint="default" w:ascii="DejaVu Math TeX Gyre" w:hAnsi="DejaVu Math TeX Gyre" w:cs="Times New Roman"/>
                      <w:b/>
                      <w:i/>
                      <w:color w:val="000000"/>
                      <w:kern w:val="2"/>
                      <w:sz w:val="16"/>
                      <w:szCs w:val="16"/>
                      <w:vertAlign w:val="baseline"/>
                      <w:lang w:val="en-US" w:bidi="ar-SA"/>
                    </w:rPr>
                  </m:ctrlPr>
                </m:sSubPr>
                <m:e>
                  <m:r>
                    <m:rPr>
                      <m:sty m:val="bi"/>
                    </m:rPr>
                    <w:rPr>
                      <w:rFonts w:hint="default" w:ascii="DejaVu Math TeX Gyre" w:hAnsi="DejaVu Math TeX Gyre" w:cs="Times New Roman"/>
                      <w:color w:val="000000"/>
                      <w:kern w:val="2"/>
                      <w:sz w:val="16"/>
                      <w:szCs w:val="16"/>
                      <w:vertAlign w:val="baseline"/>
                      <w:lang w:val="en-US" w:eastAsia="zh-CN" w:bidi="ar-SA"/>
                    </w:rPr>
                    <m:t>L</m:t>
                  </m:r>
                  <m:ctrlPr>
                    <w:rPr>
                      <w:rFonts w:hint="default" w:ascii="DejaVu Math TeX Gyre" w:hAnsi="DejaVu Math TeX Gyre" w:cs="Times New Roman"/>
                      <w:b/>
                      <w:i/>
                      <w:color w:val="000000"/>
                      <w:kern w:val="2"/>
                      <w:sz w:val="16"/>
                      <w:szCs w:val="16"/>
                      <w:vertAlign w:val="baseline"/>
                      <w:lang w:val="en-US" w:bidi="ar-SA"/>
                    </w:rPr>
                  </m:ctrlPr>
                </m:e>
                <m:sub>
                  <m:r>
                    <m:rPr>
                      <m:sty m:val="b"/>
                    </m:rPr>
                    <w:rPr>
                      <w:rFonts w:hint="default" w:ascii="DejaVu Math TeX Gyre" w:hAnsi="DejaVu Math TeX Gyre" w:cs="Times New Roman"/>
                      <w:color w:val="000000"/>
                      <w:kern w:val="2"/>
                      <w:sz w:val="16"/>
                      <w:szCs w:val="16"/>
                      <w:vertAlign w:val="baseline"/>
                      <w:lang w:val="en-US" w:eastAsia="zh-CN" w:bidi="ar-SA"/>
                    </w:rPr>
                    <m:t>k</m:t>
                  </m:r>
                  <m:ctrlPr>
                    <w:rPr>
                      <w:rFonts w:hint="default" w:ascii="DejaVu Math TeX Gyre" w:hAnsi="DejaVu Math TeX Gyre" w:cs="Times New Roman"/>
                      <w:b/>
                      <w:i/>
                      <w:color w:val="000000"/>
                      <w:kern w:val="2"/>
                      <w:sz w:val="16"/>
                      <w:szCs w:val="16"/>
                      <w:vertAlign w:val="baseline"/>
                      <w:lang w:val="en-US" w:bidi="ar-SA"/>
                    </w:rPr>
                  </m:ctrlPr>
                </m:sub>
              </m:sSub>
            </m:oMath>
          </w:p>
        </w:tc>
      </w:tr>
      <w:tr w14:paraId="1F495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2929" w:type="dxa"/>
            <w:tcBorders>
              <w:top w:val="single" w:color="auto" w:sz="4" w:space="0"/>
              <w:bottom w:val="single" w:color="auto" w:sz="4" w:space="0"/>
              <w:right w:val="single" w:color="auto" w:sz="4" w:space="0"/>
            </w:tcBorders>
            <w:shd w:val="clear" w:color="auto" w:fill="auto"/>
            <w:vAlign w:val="center"/>
          </w:tcPr>
          <w:p w14:paraId="3F06B30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6"/>
                <w:szCs w:val="16"/>
                <w:vertAlign w:val="baseline"/>
                <w:lang w:val="en-US" w:eastAsia="zh-CN" w:bidi="ar-SA"/>
              </w:rPr>
            </w:pPr>
            <w:r>
              <w:rPr>
                <w:rFonts w:hint="eastAsia" w:ascii="Times New Roman" w:hAnsi="Times New Roman" w:cs="Times New Roman"/>
                <w:b/>
                <w:bCs w:val="0"/>
                <w:color w:val="000000"/>
                <w:kern w:val="2"/>
                <w:sz w:val="16"/>
                <w:szCs w:val="16"/>
                <w:vertAlign w:val="baseline"/>
                <w:lang w:val="en-US" w:eastAsia="zh-CN" w:bidi="ar-SA"/>
              </w:rPr>
              <w:t>特大桥</w:t>
            </w:r>
          </w:p>
        </w:tc>
        <w:tc>
          <w:tcPr>
            <w:tcW w:w="2929" w:type="dxa"/>
            <w:tcBorders>
              <w:top w:val="single" w:color="auto" w:sz="4" w:space="0"/>
              <w:left w:val="single" w:color="auto" w:sz="4" w:space="0"/>
              <w:bottom w:val="single" w:color="auto" w:sz="4" w:space="0"/>
              <w:right w:val="single" w:color="auto" w:sz="4" w:space="0"/>
            </w:tcBorders>
            <w:shd w:val="clear" w:color="auto" w:fill="auto"/>
            <w:vAlign w:val="center"/>
          </w:tcPr>
          <w:p w14:paraId="5A360C4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m:oMathPara>
              <m:oMath>
                <m:r>
                  <m:rPr/>
                  <w:rPr>
                    <w:rFonts w:hint="default" w:ascii="DejaVu Math TeX Gyre" w:hAnsi="DejaVu Math TeX Gyre" w:cs="Times New Roman"/>
                    <w:color w:val="000000"/>
                    <w:kern w:val="2"/>
                    <w:sz w:val="16"/>
                    <w:szCs w:val="16"/>
                    <w:vertAlign w:val="baseline"/>
                    <w:lang w:val="en-US" w:eastAsia="zh-CN" w:bidi="ar-SA"/>
                  </w:rPr>
                  <m:t>L</m:t>
                </m:r>
                <m:r>
                  <m:rPr>
                    <m:sty m:val="p"/>
                  </m:rPr>
                  <w:rPr>
                    <w:rFonts w:hint="default" w:ascii="DejaVu Math TeX Gyre" w:hAnsi="DejaVu Math TeX Gyre" w:cs="Times New Roman"/>
                    <w:color w:val="000000"/>
                    <w:kern w:val="2"/>
                    <w:sz w:val="16"/>
                    <w:szCs w:val="16"/>
                    <w:vertAlign w:val="baseline"/>
                    <w:lang w:val="en-US" w:eastAsia="zh-CN" w:bidi="ar-SA"/>
                  </w:rPr>
                  <m:t>&gt;1000</m:t>
                </m:r>
              </m:oMath>
            </m:oMathPara>
          </w:p>
        </w:tc>
        <w:tc>
          <w:tcPr>
            <w:tcW w:w="2929" w:type="dxa"/>
            <w:tcBorders>
              <w:top w:val="single" w:color="auto" w:sz="4" w:space="0"/>
              <w:left w:val="single" w:color="auto" w:sz="4" w:space="0"/>
              <w:bottom w:val="single" w:color="auto" w:sz="4" w:space="0"/>
            </w:tcBorders>
            <w:shd w:val="clear" w:color="auto" w:fill="auto"/>
            <w:vAlign w:val="center"/>
          </w:tcPr>
          <w:p w14:paraId="7E7C5AD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m:oMathPara>
              <m:oMath>
                <m:sSub>
                  <m:sSubPr>
                    <m:ctrlPr>
                      <w:rPr>
                        <w:rFonts w:hint="default" w:ascii="DejaVu Math TeX Gyre" w:hAnsi="DejaVu Math TeX Gyre" w:cs="Times New Roman"/>
                        <w:i/>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L</m:t>
                    </m:r>
                    <m:ctrlPr>
                      <w:rPr>
                        <w:rFonts w:hint="default" w:ascii="DejaVu Math TeX Gyre" w:hAnsi="DejaVu Math TeX Gyre" w:cs="Times New Roman"/>
                        <w:i/>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k</m:t>
                    </m:r>
                    <m:ctrlPr>
                      <w:rPr>
                        <w:rFonts w:hint="default" w:ascii="DejaVu Math TeX Gyre" w:hAnsi="DejaVu Math TeX Gyre" w:cs="Times New Roman"/>
                        <w:i/>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&gt;150</m:t>
                </m:r>
              </m:oMath>
            </m:oMathPara>
          </w:p>
        </w:tc>
      </w:tr>
      <w:tr w14:paraId="081A4D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2929" w:type="dxa"/>
            <w:tcBorders>
              <w:top w:val="single" w:color="auto" w:sz="4" w:space="0"/>
              <w:bottom w:val="single" w:color="auto" w:sz="4" w:space="0"/>
              <w:right w:val="single" w:color="auto" w:sz="4" w:space="0"/>
            </w:tcBorders>
            <w:shd w:val="clear" w:color="auto" w:fill="auto"/>
            <w:vAlign w:val="center"/>
          </w:tcPr>
          <w:p w14:paraId="4240B71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6"/>
                <w:szCs w:val="16"/>
                <w:vertAlign w:val="baseline"/>
                <w:lang w:val="en-US" w:eastAsia="zh-CN" w:bidi="ar-SA"/>
              </w:rPr>
            </w:pPr>
            <w:r>
              <w:rPr>
                <w:rFonts w:hint="eastAsia" w:ascii="Times New Roman" w:hAnsi="Times New Roman" w:cs="Times New Roman"/>
                <w:b/>
                <w:bCs w:val="0"/>
                <w:color w:val="000000"/>
                <w:kern w:val="2"/>
                <w:sz w:val="16"/>
                <w:szCs w:val="16"/>
                <w:vertAlign w:val="baseline"/>
                <w:lang w:val="en-US" w:eastAsia="zh-CN" w:bidi="ar-SA"/>
              </w:rPr>
              <w:t>大桥</w:t>
            </w:r>
          </w:p>
        </w:tc>
        <w:tc>
          <w:tcPr>
            <w:tcW w:w="2929" w:type="dxa"/>
            <w:tcBorders>
              <w:top w:val="single" w:color="auto" w:sz="4" w:space="0"/>
              <w:left w:val="single" w:color="auto" w:sz="4" w:space="0"/>
              <w:bottom w:val="single" w:color="auto" w:sz="4" w:space="0"/>
              <w:right w:val="single" w:color="auto" w:sz="4" w:space="0"/>
            </w:tcBorders>
            <w:shd w:val="clear" w:color="auto" w:fill="auto"/>
            <w:vAlign w:val="center"/>
          </w:tcPr>
          <w:p w14:paraId="5B7981F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m:oMathPara>
              <m:oMath>
                <m:r>
                  <m:rPr/>
                  <w:rPr>
                    <w:rFonts w:hint="default" w:ascii="DejaVu Math TeX Gyre" w:hAnsi="DejaVu Math TeX Gyre" w:cs="Times New Roman"/>
                    <w:color w:val="000000"/>
                    <w:kern w:val="2"/>
                    <w:sz w:val="16"/>
                    <w:szCs w:val="16"/>
                    <w:vertAlign w:val="baseline"/>
                    <w:lang w:val="en-US" w:eastAsia="zh-CN" w:bidi="ar-SA"/>
                  </w:rPr>
                  <m:t>100</m:t>
                </m:r>
                <m:r>
                  <m:rPr/>
                  <w:rPr>
                    <w:rFonts w:ascii="DejaVu Math TeX Gyre" w:hAnsi="DejaVu Math TeX Gyre" w:cs="Times New Roman"/>
                    <w:color w:val="000000"/>
                    <w:kern w:val="2"/>
                    <w:sz w:val="16"/>
                    <w:szCs w:val="16"/>
                    <w:vertAlign w:val="baseline"/>
                    <w:lang w:val="en-US" w:bidi="ar-SA"/>
                  </w:rPr>
                  <m:t>≤</m:t>
                </m:r>
                <m:r>
                  <m:rPr/>
                  <w:rPr>
                    <w:rFonts w:hint="default" w:ascii="DejaVu Math TeX Gyre" w:hAnsi="DejaVu Math TeX Gyre" w:cs="Times New Roman"/>
                    <w:color w:val="000000"/>
                    <w:kern w:val="2"/>
                    <w:sz w:val="16"/>
                    <w:szCs w:val="16"/>
                    <w:vertAlign w:val="baseline"/>
                    <w:lang w:val="en-US" w:eastAsia="zh-CN" w:bidi="ar-SA"/>
                  </w:rPr>
                  <m:t>L</m:t>
                </m:r>
                <m:r>
                  <m:rPr/>
                  <w:rPr>
                    <w:rFonts w:ascii="DejaVu Math TeX Gyre" w:hAnsi="DejaVu Math TeX Gyre" w:cs="Times New Roman"/>
                    <w:color w:val="000000"/>
                    <w:kern w:val="2"/>
                    <w:sz w:val="16"/>
                    <w:szCs w:val="16"/>
                    <w:vertAlign w:val="baseline"/>
                    <w:lang w:val="en-US" w:bidi="ar-SA"/>
                  </w:rPr>
                  <m:t>≤</m:t>
                </m:r>
                <m:r>
                  <m:rPr>
                    <m:sty m:val="p"/>
                  </m:rPr>
                  <w:rPr>
                    <w:rFonts w:hint="default" w:ascii="DejaVu Math TeX Gyre" w:hAnsi="DejaVu Math TeX Gyre" w:cs="Times New Roman"/>
                    <w:color w:val="000000"/>
                    <w:kern w:val="2"/>
                    <w:sz w:val="16"/>
                    <w:szCs w:val="16"/>
                    <w:vertAlign w:val="baseline"/>
                    <w:lang w:val="en-US" w:eastAsia="zh-CN" w:bidi="ar-SA"/>
                  </w:rPr>
                  <m:t>1000</m:t>
                </m:r>
              </m:oMath>
            </m:oMathPara>
          </w:p>
        </w:tc>
        <w:tc>
          <w:tcPr>
            <w:tcW w:w="2929" w:type="dxa"/>
            <w:tcBorders>
              <w:top w:val="single" w:color="auto" w:sz="4" w:space="0"/>
              <w:left w:val="single" w:color="auto" w:sz="4" w:space="0"/>
              <w:bottom w:val="single" w:color="auto" w:sz="4" w:space="0"/>
            </w:tcBorders>
            <w:shd w:val="clear" w:color="auto" w:fill="auto"/>
            <w:vAlign w:val="center"/>
          </w:tcPr>
          <w:p w14:paraId="66FDB1D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m:oMathPara>
              <m:oMath>
                <m:r>
                  <m:rPr>
                    <m:sty m:val="p"/>
                  </m:rPr>
                  <w:rPr>
                    <w:rFonts w:hint="default" w:ascii="DejaVu Math TeX Gyre" w:hAnsi="DejaVu Math TeX Gyre" w:cs="Times New Roman"/>
                    <w:color w:val="000000"/>
                    <w:kern w:val="2"/>
                    <w:sz w:val="16"/>
                    <w:szCs w:val="16"/>
                    <w:vertAlign w:val="baseline"/>
                    <w:lang w:val="en-US" w:eastAsia="zh-CN" w:bidi="ar-SA"/>
                  </w:rPr>
                  <m:t>40</m:t>
                </m:r>
                <m:r>
                  <m:rPr>
                    <m:sty m:val="p"/>
                  </m:rPr>
                  <w:rPr>
                    <w:rFonts w:ascii="DejaVu Math TeX Gyre" w:hAnsi="DejaVu Math TeX Gyre" w:cs="Times New Roman"/>
                    <w:color w:val="000000"/>
                    <w:kern w:val="2"/>
                    <w:sz w:val="16"/>
                    <w:szCs w:val="16"/>
                    <w:vertAlign w:val="baseline"/>
                    <w:lang w:val="en-US" w:bidi="ar-SA"/>
                  </w:rPr>
                  <m:t>≤</m:t>
                </m:r>
                <m:sSub>
                  <m:sSubPr>
                    <m:ctrlPr>
                      <w:rPr>
                        <w:rFonts w:hint="default" w:ascii="DejaVu Math TeX Gyre" w:hAnsi="DejaVu Math TeX Gyre" w:cs="Times New Roman"/>
                        <w:i/>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L</m:t>
                    </m:r>
                    <m:ctrlPr>
                      <w:rPr>
                        <w:rFonts w:hint="default" w:ascii="DejaVu Math TeX Gyre" w:hAnsi="DejaVu Math TeX Gyre" w:cs="Times New Roman"/>
                        <w:i/>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k</m:t>
                    </m:r>
                    <m:ctrlPr>
                      <w:rPr>
                        <w:rFonts w:hint="default" w:ascii="DejaVu Math TeX Gyre" w:hAnsi="DejaVu Math TeX Gyre" w:cs="Times New Roman"/>
                        <w:i/>
                        <w:color w:val="000000"/>
                        <w:kern w:val="2"/>
                        <w:sz w:val="16"/>
                        <w:szCs w:val="16"/>
                        <w:vertAlign w:val="baseline"/>
                        <w:lang w:val="en-US" w:eastAsia="zh-CN" w:bidi="ar-SA"/>
                      </w:rPr>
                    </m:ctrlPr>
                  </m:sub>
                </m:sSub>
                <m:r>
                  <m:rPr>
                    <m:sty m:val="p"/>
                  </m:rPr>
                  <w:rPr>
                    <w:rFonts w:ascii="DejaVu Math TeX Gyre" w:hAnsi="DejaVu Math TeX Gyre" w:cs="Times New Roman"/>
                    <w:color w:val="000000"/>
                    <w:kern w:val="2"/>
                    <w:sz w:val="16"/>
                    <w:szCs w:val="16"/>
                    <w:vertAlign w:val="baseline"/>
                    <w:lang w:val="en-US" w:bidi="ar-SA"/>
                  </w:rPr>
                  <m:t>≤</m:t>
                </m:r>
                <m:r>
                  <m:rPr>
                    <m:sty m:val="p"/>
                  </m:rPr>
                  <w:rPr>
                    <w:rFonts w:hint="default" w:ascii="DejaVu Math TeX Gyre" w:hAnsi="DejaVu Math TeX Gyre" w:cs="Times New Roman"/>
                    <w:color w:val="000000"/>
                    <w:kern w:val="2"/>
                    <w:sz w:val="16"/>
                    <w:szCs w:val="16"/>
                    <w:vertAlign w:val="baseline"/>
                    <w:lang w:val="en-US" w:eastAsia="zh-CN" w:bidi="ar-SA"/>
                  </w:rPr>
                  <m:t>150</m:t>
                </m:r>
              </m:oMath>
            </m:oMathPara>
          </w:p>
        </w:tc>
      </w:tr>
      <w:tr w14:paraId="74EBD2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2929" w:type="dxa"/>
            <w:tcBorders>
              <w:top w:val="single" w:color="auto" w:sz="4" w:space="0"/>
              <w:bottom w:val="single" w:color="auto" w:sz="4" w:space="0"/>
              <w:right w:val="single" w:color="auto" w:sz="4" w:space="0"/>
            </w:tcBorders>
            <w:shd w:val="clear" w:color="auto" w:fill="auto"/>
            <w:vAlign w:val="center"/>
          </w:tcPr>
          <w:p w14:paraId="382F1B3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6"/>
                <w:szCs w:val="16"/>
                <w:vertAlign w:val="baseline"/>
                <w:lang w:val="en-US" w:eastAsia="zh-CN" w:bidi="ar-SA"/>
              </w:rPr>
            </w:pPr>
            <w:r>
              <w:rPr>
                <w:rFonts w:hint="eastAsia" w:ascii="Times New Roman" w:hAnsi="Times New Roman" w:cs="Times New Roman"/>
                <w:b/>
                <w:bCs w:val="0"/>
                <w:color w:val="000000"/>
                <w:kern w:val="2"/>
                <w:sz w:val="16"/>
                <w:szCs w:val="16"/>
                <w:vertAlign w:val="baseline"/>
                <w:lang w:val="en-US" w:eastAsia="zh-CN" w:bidi="ar-SA"/>
              </w:rPr>
              <w:t>中桥</w:t>
            </w:r>
          </w:p>
        </w:tc>
        <w:tc>
          <w:tcPr>
            <w:tcW w:w="2929" w:type="dxa"/>
            <w:tcBorders>
              <w:top w:val="single" w:color="auto" w:sz="4" w:space="0"/>
              <w:left w:val="single" w:color="auto" w:sz="4" w:space="0"/>
              <w:bottom w:val="single" w:color="auto" w:sz="4" w:space="0"/>
              <w:right w:val="single" w:color="auto" w:sz="4" w:space="0"/>
            </w:tcBorders>
            <w:shd w:val="clear" w:color="auto" w:fill="auto"/>
            <w:vAlign w:val="center"/>
          </w:tcPr>
          <w:p w14:paraId="4B48CCB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m:oMathPara>
              <m:oMath>
                <m:r>
                  <m:rPr/>
                  <w:rPr>
                    <w:rFonts w:hint="default" w:ascii="DejaVu Math TeX Gyre" w:hAnsi="DejaVu Math TeX Gyre" w:cs="Times New Roman"/>
                    <w:color w:val="000000"/>
                    <w:kern w:val="2"/>
                    <w:sz w:val="16"/>
                    <w:szCs w:val="16"/>
                    <w:vertAlign w:val="baseline"/>
                    <w:lang w:val="en-US" w:eastAsia="zh-CN" w:bidi="ar-SA"/>
                  </w:rPr>
                  <m:t>30&lt;L&lt;</m:t>
                </m:r>
                <m:r>
                  <m:rPr>
                    <m:sty m:val="p"/>
                  </m:rPr>
                  <w:rPr>
                    <w:rFonts w:hint="default" w:ascii="DejaVu Math TeX Gyre" w:hAnsi="DejaVu Math TeX Gyre" w:cs="Times New Roman"/>
                    <w:color w:val="000000"/>
                    <w:kern w:val="2"/>
                    <w:sz w:val="16"/>
                    <w:szCs w:val="16"/>
                    <w:vertAlign w:val="baseline"/>
                    <w:lang w:val="en-US" w:eastAsia="zh-CN" w:bidi="ar-SA"/>
                  </w:rPr>
                  <m:t>100</m:t>
                </m:r>
              </m:oMath>
            </m:oMathPara>
          </w:p>
        </w:tc>
        <w:tc>
          <w:tcPr>
            <w:tcW w:w="2929" w:type="dxa"/>
            <w:tcBorders>
              <w:top w:val="single" w:color="auto" w:sz="4" w:space="0"/>
              <w:left w:val="single" w:color="auto" w:sz="4" w:space="0"/>
              <w:bottom w:val="single" w:color="auto" w:sz="4" w:space="0"/>
            </w:tcBorders>
            <w:shd w:val="clear" w:color="auto" w:fill="auto"/>
            <w:vAlign w:val="center"/>
          </w:tcPr>
          <w:p w14:paraId="2A7EB08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m:oMathPara>
              <m:oMath>
                <m:r>
                  <m:rPr>
                    <m:sty m:val="p"/>
                  </m:rPr>
                  <w:rPr>
                    <w:rFonts w:hint="default" w:ascii="DejaVu Math TeX Gyre" w:hAnsi="DejaVu Math TeX Gyre" w:cs="Times New Roman"/>
                    <w:color w:val="000000"/>
                    <w:kern w:val="2"/>
                    <w:sz w:val="16"/>
                    <w:szCs w:val="16"/>
                    <w:vertAlign w:val="baseline"/>
                    <w:lang w:val="en-US" w:eastAsia="zh-CN" w:bidi="ar-SA"/>
                  </w:rPr>
                  <m:t>20</m:t>
                </m:r>
                <m:r>
                  <m:rPr>
                    <m:sty m:val="p"/>
                  </m:rPr>
                  <w:rPr>
                    <w:rFonts w:ascii="DejaVu Math TeX Gyre" w:hAnsi="DejaVu Math TeX Gyre" w:cs="Times New Roman"/>
                    <w:color w:val="000000"/>
                    <w:kern w:val="2"/>
                    <w:sz w:val="16"/>
                    <w:szCs w:val="16"/>
                    <w:vertAlign w:val="baseline"/>
                    <w:lang w:val="en-US" w:bidi="ar-SA"/>
                  </w:rPr>
                  <m:t>≤</m:t>
                </m:r>
                <m:sSub>
                  <m:sSubPr>
                    <m:ctrlPr>
                      <w:rPr>
                        <w:rFonts w:hint="default" w:ascii="DejaVu Math TeX Gyre" w:hAnsi="DejaVu Math TeX Gyre" w:cs="Times New Roman"/>
                        <w:i/>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L</m:t>
                    </m:r>
                    <m:ctrlPr>
                      <w:rPr>
                        <w:rFonts w:hint="default" w:ascii="DejaVu Math TeX Gyre" w:hAnsi="DejaVu Math TeX Gyre" w:cs="Times New Roman"/>
                        <w:i/>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k</m:t>
                    </m:r>
                    <m:ctrlPr>
                      <w:rPr>
                        <w:rFonts w:hint="default" w:ascii="DejaVu Math TeX Gyre" w:hAnsi="DejaVu Math TeX Gyre" w:cs="Times New Roman"/>
                        <w:i/>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&lt;40</m:t>
                </m:r>
              </m:oMath>
            </m:oMathPara>
          </w:p>
        </w:tc>
      </w:tr>
      <w:tr w14:paraId="1FB6E8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2929" w:type="dxa"/>
            <w:tcBorders>
              <w:top w:val="single" w:color="auto" w:sz="4" w:space="0"/>
              <w:bottom w:val="single" w:color="auto" w:sz="4" w:space="0"/>
              <w:right w:val="single" w:color="auto" w:sz="4" w:space="0"/>
            </w:tcBorders>
            <w:shd w:val="clear" w:color="auto" w:fill="auto"/>
            <w:vAlign w:val="center"/>
          </w:tcPr>
          <w:p w14:paraId="4691DAA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6"/>
                <w:szCs w:val="16"/>
                <w:vertAlign w:val="baseline"/>
                <w:lang w:val="en-US" w:eastAsia="zh-CN" w:bidi="ar-SA"/>
              </w:rPr>
            </w:pPr>
            <w:r>
              <w:rPr>
                <w:rFonts w:hint="eastAsia" w:ascii="Times New Roman" w:hAnsi="Times New Roman" w:cs="Times New Roman"/>
                <w:b/>
                <w:bCs w:val="0"/>
                <w:color w:val="000000"/>
                <w:kern w:val="2"/>
                <w:sz w:val="16"/>
                <w:szCs w:val="16"/>
                <w:vertAlign w:val="baseline"/>
                <w:lang w:val="en-US" w:eastAsia="zh-CN" w:bidi="ar-SA"/>
              </w:rPr>
              <w:t>小桥</w:t>
            </w:r>
          </w:p>
        </w:tc>
        <w:tc>
          <w:tcPr>
            <w:tcW w:w="2929" w:type="dxa"/>
            <w:tcBorders>
              <w:top w:val="single" w:color="auto" w:sz="4" w:space="0"/>
              <w:left w:val="single" w:color="auto" w:sz="4" w:space="0"/>
              <w:bottom w:val="single" w:color="auto" w:sz="4" w:space="0"/>
              <w:right w:val="single" w:color="auto" w:sz="4" w:space="0"/>
            </w:tcBorders>
            <w:shd w:val="clear" w:color="auto" w:fill="auto"/>
            <w:vAlign w:val="center"/>
          </w:tcPr>
          <w:p w14:paraId="63CF9A9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m:oMathPara>
              <m:oMath>
                <m:r>
                  <m:rPr/>
                  <w:rPr>
                    <w:rFonts w:hint="default" w:ascii="DejaVu Math TeX Gyre" w:hAnsi="DejaVu Math TeX Gyre" w:cs="Times New Roman"/>
                    <w:color w:val="000000"/>
                    <w:kern w:val="2"/>
                    <w:sz w:val="16"/>
                    <w:szCs w:val="16"/>
                    <w:vertAlign w:val="baseline"/>
                    <w:lang w:val="en-US" w:eastAsia="zh-CN" w:bidi="ar-SA"/>
                  </w:rPr>
                  <m:t>8</m:t>
                </m:r>
                <m:r>
                  <m:rPr/>
                  <w:rPr>
                    <w:rFonts w:ascii="DejaVu Math TeX Gyre" w:hAnsi="DejaVu Math TeX Gyre" w:cs="Times New Roman"/>
                    <w:color w:val="000000"/>
                    <w:kern w:val="2"/>
                    <w:sz w:val="16"/>
                    <w:szCs w:val="16"/>
                    <w:vertAlign w:val="baseline"/>
                    <w:lang w:val="en-US" w:bidi="ar-SA"/>
                  </w:rPr>
                  <m:t>≤</m:t>
                </m:r>
                <m:r>
                  <m:rPr/>
                  <w:rPr>
                    <w:rFonts w:hint="default" w:ascii="DejaVu Math TeX Gyre" w:hAnsi="DejaVu Math TeX Gyre" w:cs="Times New Roman"/>
                    <w:color w:val="000000"/>
                    <w:kern w:val="2"/>
                    <w:sz w:val="16"/>
                    <w:szCs w:val="16"/>
                    <w:vertAlign w:val="baseline"/>
                    <w:lang w:val="en-US" w:eastAsia="zh-CN" w:bidi="ar-SA"/>
                  </w:rPr>
                  <m:t>L</m:t>
                </m:r>
                <m:r>
                  <m:rPr/>
                  <w:rPr>
                    <w:rFonts w:ascii="DejaVu Math TeX Gyre" w:hAnsi="DejaVu Math TeX Gyre" w:cs="Times New Roman"/>
                    <w:color w:val="000000"/>
                    <w:kern w:val="2"/>
                    <w:sz w:val="16"/>
                    <w:szCs w:val="16"/>
                    <w:vertAlign w:val="baseline"/>
                    <w:lang w:val="en-US" w:bidi="ar-SA"/>
                  </w:rPr>
                  <m:t>≤</m:t>
                </m:r>
                <m:r>
                  <m:rPr/>
                  <w:rPr>
                    <w:rFonts w:hint="default" w:ascii="DejaVu Math TeX Gyre" w:hAnsi="DejaVu Math TeX Gyre" w:cs="Times New Roman"/>
                    <w:color w:val="000000"/>
                    <w:kern w:val="2"/>
                    <w:sz w:val="16"/>
                    <w:szCs w:val="16"/>
                    <w:vertAlign w:val="baseline"/>
                    <w:lang w:val="en-US" w:eastAsia="zh-CN" w:bidi="ar-SA"/>
                  </w:rPr>
                  <m:t>3</m:t>
                </m:r>
                <m:r>
                  <m:rPr>
                    <m:sty m:val="p"/>
                  </m:rPr>
                  <w:rPr>
                    <w:rFonts w:hint="default" w:ascii="DejaVu Math TeX Gyre" w:hAnsi="DejaVu Math TeX Gyre" w:cs="Times New Roman"/>
                    <w:color w:val="000000"/>
                    <w:kern w:val="2"/>
                    <w:sz w:val="16"/>
                    <w:szCs w:val="16"/>
                    <w:vertAlign w:val="baseline"/>
                    <w:lang w:val="en-US" w:eastAsia="zh-CN" w:bidi="ar-SA"/>
                  </w:rPr>
                  <m:t>0</m:t>
                </m:r>
              </m:oMath>
            </m:oMathPara>
          </w:p>
        </w:tc>
        <w:tc>
          <w:tcPr>
            <w:tcW w:w="2929" w:type="dxa"/>
            <w:tcBorders>
              <w:top w:val="single" w:color="auto" w:sz="4" w:space="0"/>
              <w:left w:val="single" w:color="auto" w:sz="4" w:space="0"/>
              <w:bottom w:val="single" w:color="auto" w:sz="4" w:space="0"/>
            </w:tcBorders>
            <w:shd w:val="clear" w:color="auto" w:fill="auto"/>
            <w:vAlign w:val="center"/>
          </w:tcPr>
          <w:p w14:paraId="5354462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m:oMathPara>
              <m:oMath>
                <m:r>
                  <m:rPr>
                    <m:sty m:val="p"/>
                  </m:rPr>
                  <w:rPr>
                    <w:rFonts w:hint="default" w:ascii="DejaVu Math TeX Gyre" w:hAnsi="DejaVu Math TeX Gyre" w:cs="Times New Roman"/>
                    <w:color w:val="000000"/>
                    <w:kern w:val="2"/>
                    <w:sz w:val="16"/>
                    <w:szCs w:val="16"/>
                    <w:vertAlign w:val="baseline"/>
                    <w:lang w:val="en-US" w:eastAsia="zh-CN" w:bidi="ar-SA"/>
                  </w:rPr>
                  <m:t>5</m:t>
                </m:r>
                <m:r>
                  <m:rPr>
                    <m:sty m:val="p"/>
                  </m:rPr>
                  <w:rPr>
                    <w:rFonts w:ascii="DejaVu Math TeX Gyre" w:hAnsi="DejaVu Math TeX Gyre" w:cs="Times New Roman"/>
                    <w:color w:val="000000"/>
                    <w:kern w:val="2"/>
                    <w:sz w:val="16"/>
                    <w:szCs w:val="16"/>
                    <w:vertAlign w:val="baseline"/>
                    <w:lang w:val="en-US" w:bidi="ar-SA"/>
                  </w:rPr>
                  <m:t>≤</m:t>
                </m:r>
                <m:sSub>
                  <m:sSubPr>
                    <m:ctrlPr>
                      <w:rPr>
                        <w:rFonts w:hint="default" w:ascii="DejaVu Math TeX Gyre" w:hAnsi="DejaVu Math TeX Gyre" w:cs="Times New Roman"/>
                        <w:i/>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L</m:t>
                    </m:r>
                    <m:ctrlPr>
                      <w:rPr>
                        <w:rFonts w:hint="default" w:ascii="DejaVu Math TeX Gyre" w:hAnsi="DejaVu Math TeX Gyre" w:cs="Times New Roman"/>
                        <w:i/>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k</m:t>
                    </m:r>
                    <m:ctrlPr>
                      <w:rPr>
                        <w:rFonts w:hint="default" w:ascii="DejaVu Math TeX Gyre" w:hAnsi="DejaVu Math TeX Gyre" w:cs="Times New Roman"/>
                        <w:i/>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&lt;20</m:t>
                </m:r>
              </m:oMath>
            </m:oMathPara>
          </w:p>
        </w:tc>
      </w:tr>
      <w:tr w14:paraId="389A5D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2929" w:type="dxa"/>
            <w:tcBorders>
              <w:top w:val="single" w:color="auto" w:sz="4" w:space="0"/>
              <w:bottom w:val="single" w:color="auto" w:sz="12" w:space="0"/>
              <w:right w:val="single" w:color="auto" w:sz="4" w:space="0"/>
            </w:tcBorders>
            <w:shd w:val="clear" w:color="auto" w:fill="auto"/>
            <w:vAlign w:val="center"/>
          </w:tcPr>
          <w:p w14:paraId="034F21C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6"/>
                <w:szCs w:val="16"/>
                <w:vertAlign w:val="baseline"/>
                <w:lang w:val="en-US" w:eastAsia="zh-CN" w:bidi="ar-SA"/>
              </w:rPr>
            </w:pPr>
            <w:r>
              <w:rPr>
                <w:rFonts w:hint="eastAsia" w:ascii="Times New Roman" w:hAnsi="Times New Roman" w:cs="Times New Roman"/>
                <w:b/>
                <w:bCs w:val="0"/>
                <w:color w:val="000000"/>
                <w:kern w:val="2"/>
                <w:sz w:val="16"/>
                <w:szCs w:val="16"/>
                <w:vertAlign w:val="baseline"/>
                <w:lang w:val="en-US" w:eastAsia="zh-CN" w:bidi="ar-SA"/>
              </w:rPr>
              <w:t>涵洞</w:t>
            </w:r>
          </w:p>
        </w:tc>
        <w:tc>
          <w:tcPr>
            <w:tcW w:w="2929" w:type="dxa"/>
            <w:tcBorders>
              <w:top w:val="single" w:color="auto" w:sz="4" w:space="0"/>
              <w:left w:val="single" w:color="auto" w:sz="4" w:space="0"/>
              <w:bottom w:val="single" w:color="auto" w:sz="12" w:space="0"/>
              <w:right w:val="single" w:color="auto" w:sz="4" w:space="0"/>
            </w:tcBorders>
            <w:shd w:val="clear" w:color="auto" w:fill="auto"/>
            <w:vAlign w:val="center"/>
          </w:tcPr>
          <w:p w14:paraId="6DD6AD0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w:t>
            </w:r>
          </w:p>
        </w:tc>
        <w:tc>
          <w:tcPr>
            <w:tcW w:w="2929" w:type="dxa"/>
            <w:tcBorders>
              <w:top w:val="single" w:color="auto" w:sz="4" w:space="0"/>
              <w:left w:val="single" w:color="auto" w:sz="4" w:space="0"/>
              <w:bottom w:val="single" w:color="auto" w:sz="12" w:space="0"/>
            </w:tcBorders>
            <w:shd w:val="clear" w:color="auto" w:fill="auto"/>
            <w:vAlign w:val="center"/>
          </w:tcPr>
          <w:p w14:paraId="4D3B32A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m:oMathPara>
              <m:oMath>
                <m:sSub>
                  <m:sSubPr>
                    <m:ctrlPr>
                      <w:rPr>
                        <w:rFonts w:hint="default" w:ascii="DejaVu Math TeX Gyre" w:hAnsi="DejaVu Math TeX Gyre" w:cs="Times New Roman"/>
                        <w:i/>
                        <w:color w:val="000000"/>
                        <w:kern w:val="2"/>
                        <w:sz w:val="16"/>
                        <w:szCs w:val="16"/>
                        <w:vertAlign w:val="baseline"/>
                        <w:lang w:val="en-US" w:eastAsia="zh-CN" w:bidi="ar-SA"/>
                      </w:rPr>
                    </m:ctrlPr>
                  </m:sSubPr>
                  <m:e>
                    <m:r>
                      <m:rPr/>
                      <w:rPr>
                        <w:rFonts w:hint="default" w:ascii="DejaVu Math TeX Gyre" w:hAnsi="DejaVu Math TeX Gyre" w:cs="Times New Roman"/>
                        <w:color w:val="000000"/>
                        <w:kern w:val="2"/>
                        <w:sz w:val="16"/>
                        <w:szCs w:val="16"/>
                        <w:vertAlign w:val="baseline"/>
                        <w:lang w:val="en-US" w:eastAsia="zh-CN" w:bidi="ar-SA"/>
                      </w:rPr>
                      <m:t>L</m:t>
                    </m:r>
                    <m:ctrlPr>
                      <w:rPr>
                        <w:rFonts w:hint="default" w:ascii="DejaVu Math TeX Gyre" w:hAnsi="DejaVu Math TeX Gyre" w:cs="Times New Roman"/>
                        <w:i/>
                        <w:color w:val="000000"/>
                        <w:kern w:val="2"/>
                        <w:sz w:val="16"/>
                        <w:szCs w:val="16"/>
                        <w:vertAlign w:val="baseline"/>
                        <w:lang w:val="en-US" w:eastAsia="zh-CN" w:bidi="ar-SA"/>
                      </w:rPr>
                    </m:ctrlPr>
                  </m:e>
                  <m:sub>
                    <m:r>
                      <m:rPr>
                        <m:sty m:val="p"/>
                      </m:rPr>
                      <w:rPr>
                        <w:rFonts w:hint="default" w:ascii="DejaVu Math TeX Gyre" w:hAnsi="DejaVu Math TeX Gyre" w:cs="Times New Roman"/>
                        <w:color w:val="000000"/>
                        <w:kern w:val="2"/>
                        <w:sz w:val="16"/>
                        <w:szCs w:val="16"/>
                        <w:vertAlign w:val="baseline"/>
                        <w:lang w:val="en-US" w:eastAsia="zh-CN" w:bidi="ar-SA"/>
                      </w:rPr>
                      <m:t>k</m:t>
                    </m:r>
                    <m:ctrlPr>
                      <w:rPr>
                        <w:rFonts w:hint="default" w:ascii="DejaVu Math TeX Gyre" w:hAnsi="DejaVu Math TeX Gyre" w:cs="Times New Roman"/>
                        <w:i/>
                        <w:color w:val="000000"/>
                        <w:kern w:val="2"/>
                        <w:sz w:val="16"/>
                        <w:szCs w:val="16"/>
                        <w:vertAlign w:val="baseline"/>
                        <w:lang w:val="en-US" w:eastAsia="zh-CN" w:bidi="ar-SA"/>
                      </w:rPr>
                    </m:ctrlPr>
                  </m:sub>
                </m:sSub>
                <m:r>
                  <m:rPr>
                    <m:sty m:val="p"/>
                  </m:rPr>
                  <w:rPr>
                    <w:rFonts w:hint="default" w:ascii="DejaVu Math TeX Gyre" w:hAnsi="DejaVu Math TeX Gyre" w:cs="Times New Roman"/>
                    <w:color w:val="000000"/>
                    <w:kern w:val="2"/>
                    <w:sz w:val="16"/>
                    <w:szCs w:val="16"/>
                    <w:vertAlign w:val="baseline"/>
                    <w:lang w:val="en-US" w:eastAsia="zh-CN" w:bidi="ar-SA"/>
                  </w:rPr>
                  <m:t>&lt;5</m:t>
                </m:r>
              </m:oMath>
            </m:oMathPara>
          </w:p>
        </w:tc>
      </w:tr>
    </w:tbl>
    <w:p w14:paraId="769C15C5">
      <w:pPr>
        <w:spacing w:line="240" w:lineRule="auto"/>
        <w:rPr>
          <w:rFonts w:hint="default"/>
          <w:sz w:val="18"/>
          <w:szCs w:val="21"/>
          <w:lang w:val="en-US" w:eastAsia="zh-CN"/>
        </w:rPr>
      </w:pPr>
      <w:r>
        <w:rPr>
          <w:rFonts w:hint="default"/>
          <w:sz w:val="18"/>
          <w:szCs w:val="21"/>
          <w:lang w:val="en-US" w:eastAsia="zh-CN"/>
        </w:rPr>
        <w:br w:type="page"/>
      </w:r>
    </w:p>
    <w:p w14:paraId="306AC35E">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bCs/>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【《高层建筑岩土工程勘察标准》附录H.0.6条文说明】</w:t>
      </w:r>
      <w:r>
        <w:rPr>
          <w:rFonts w:hint="eastAsia" w:ascii="Times New Roman" w:hAnsi="Times New Roman" w:cs="Times New Roman"/>
          <w:b/>
          <w:bCs/>
          <w:color w:val="000000"/>
          <w:sz w:val="16"/>
          <w:szCs w:val="16"/>
          <w:vertAlign w:val="baseline"/>
          <w:lang w:val="en-US" w:eastAsia="zh-CN"/>
        </w:rPr>
        <w:t>独基</w:t>
      </w:r>
    </w:p>
    <w:p w14:paraId="6423BCC2">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bCs/>
          <w:color w:val="000000"/>
          <w:sz w:val="16"/>
          <w:szCs w:val="16"/>
          <w:vertAlign w:val="baseline"/>
          <w:lang w:val="en-US" w:eastAsia="zh-CN"/>
        </w:rPr>
      </w:pPr>
    </w:p>
    <w:p w14:paraId="0B51A178">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对于砂性土地基：</w:t>
      </w:r>
      <w:r>
        <w:rPr>
          <w:rFonts w:hint="eastAsia" w:ascii="Times New Roman" w:hAnsi="Times New Roman" w:cs="Times New Roman"/>
          <w:color w:val="000000"/>
          <w:sz w:val="16"/>
          <w:szCs w:val="16"/>
          <w:vertAlign w:val="baseline"/>
          <w:lang w:val="en-US" w:eastAsia="zh-CN"/>
        </w:rPr>
        <w:t>仅需进行基础尺寸修正</w:t>
      </w:r>
    </w:p>
    <w:p w14:paraId="59ED3736">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对于粘性土地基：</w:t>
      </w:r>
      <w:r>
        <w:rPr>
          <w:rFonts w:hint="eastAsia" w:ascii="Times New Roman" w:hAnsi="Times New Roman" w:cs="Times New Roman"/>
          <w:color w:val="000000"/>
          <w:sz w:val="16"/>
          <w:szCs w:val="16"/>
          <w:vertAlign w:val="baseline"/>
          <w:lang w:val="en-US" w:eastAsia="zh-CN"/>
        </w:rPr>
        <w:t>需进行基础尺寸和基础形状两项修正</w:t>
      </w:r>
    </w:p>
    <w:p w14:paraId="038EF527">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（1）基础尺寸修正</w:t>
      </w:r>
    </w:p>
    <w:p w14:paraId="6993D256">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color w:val="000000"/>
          <w:sz w:val="16"/>
          <w:szCs w:val="16"/>
          <w:vertAlign w:val="baseline"/>
          <w:lang w:val="en-US" w:eastAsia="zh-CN"/>
        </w:rPr>
      </w:pPr>
      <w:r>
        <w:rPr>
          <w:rFonts w:hint="default" w:ascii="Times New Roman" w:hAnsi="Times New Roman" w:cs="Times New Roman"/>
          <w:color w:val="000000"/>
          <w:sz w:val="16"/>
          <w:szCs w:val="16"/>
          <w:vertAlign w:val="baseline"/>
          <w:lang w:val="en-US" w:eastAsia="zh-CN"/>
        </w:rPr>
        <w:t>根据实际基础尺寸，修正后的竖向地基土基床系数K</w:t>
      </w:r>
      <w:r>
        <w:rPr>
          <w:rFonts w:hint="eastAsia" w:ascii="Times New Roman" w:hAnsi="Times New Roman" w:cs="Times New Roman"/>
          <w:color w:val="000000"/>
          <w:sz w:val="16"/>
          <w:szCs w:val="16"/>
          <w:vertAlign w:val="subscript"/>
          <w:lang w:val="en-US" w:eastAsia="zh-CN"/>
        </w:rPr>
        <w:t>v1</w:t>
      </w:r>
      <w:r>
        <w:rPr>
          <w:rFonts w:hint="eastAsia" w:ascii="Times New Roman" w:hAnsi="Times New Roman" w:cs="Times New Roman"/>
          <w:color w:val="000000"/>
          <w:sz w:val="16"/>
          <w:szCs w:val="16"/>
          <w:vertAlign w:val="baseline"/>
          <w:lang w:val="en-US" w:eastAsia="zh-CN"/>
        </w:rPr>
        <w:t xml:space="preserve"> </w:t>
      </w:r>
      <w:r>
        <w:rPr>
          <w:rFonts w:hint="default" w:ascii="Times New Roman" w:hAnsi="Times New Roman" w:cs="Times New Roman"/>
          <w:color w:val="000000"/>
          <w:sz w:val="16"/>
          <w:szCs w:val="16"/>
          <w:vertAlign w:val="baseline"/>
          <w:lang w:val="en-US" w:eastAsia="zh-CN"/>
        </w:rPr>
        <w:t>(kN</w:t>
      </w:r>
      <w:r>
        <w:rPr>
          <w:rFonts w:hint="eastAsia" w:ascii="Times New Roman" w:hAnsi="Times New Roman" w:cs="Times New Roman"/>
          <w:color w:val="000000"/>
          <w:sz w:val="16"/>
          <w:szCs w:val="16"/>
          <w:vertAlign w:val="baseline"/>
          <w:lang w:val="en-US" w:eastAsia="zh-CN"/>
        </w:rPr>
        <w:t>/</w:t>
      </w:r>
      <w:r>
        <w:rPr>
          <w:rFonts w:hint="default" w:ascii="Times New Roman" w:hAnsi="Times New Roman" w:cs="Times New Roman"/>
          <w:color w:val="000000"/>
          <w:sz w:val="16"/>
          <w:szCs w:val="16"/>
          <w:vertAlign w:val="baseline"/>
          <w:lang w:val="en-US" w:eastAsia="zh-CN"/>
        </w:rPr>
        <w:t>m</w:t>
      </w:r>
      <w:r>
        <w:rPr>
          <w:rFonts w:hint="eastAsia" w:ascii="Times New Roman" w:hAnsi="Times New Roman" w:cs="Times New Roman"/>
          <w:color w:val="000000"/>
          <w:sz w:val="16"/>
          <w:szCs w:val="16"/>
          <w:vertAlign w:val="superscript"/>
          <w:lang w:val="en-US" w:eastAsia="zh-CN"/>
        </w:rPr>
        <w:t>3</w:t>
      </w:r>
      <w:r>
        <w:rPr>
          <w:rFonts w:hint="default" w:ascii="Times New Roman" w:hAnsi="Times New Roman" w:cs="Times New Roman"/>
          <w:color w:val="000000"/>
          <w:sz w:val="16"/>
          <w:szCs w:val="16"/>
          <w:vertAlign w:val="baseline"/>
          <w:lang w:val="en-US" w:eastAsia="zh-CN"/>
        </w:rPr>
        <w:t>)按下列公式计算</w:t>
      </w:r>
      <w:r>
        <w:rPr>
          <w:rFonts w:hint="eastAsia" w:ascii="Times New Roman" w:hAnsi="Times New Roman" w:cs="Times New Roman"/>
          <w:color w:val="000000"/>
          <w:sz w:val="16"/>
          <w:szCs w:val="16"/>
          <w:vertAlign w:val="baseline"/>
          <w:lang w:val="en-US" w:eastAsia="zh-CN"/>
        </w:rPr>
        <w:t>：</w:t>
      </w:r>
    </w:p>
    <w:p w14:paraId="381A3DBD">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ascii="宋体" w:hAnsi="宋体" w:eastAsia="宋体" w:cs="宋体"/>
          <w:sz w:val="21"/>
          <w:szCs w:val="21"/>
        </w:rPr>
      </w:pPr>
      <w:r>
        <w:rPr>
          <w:rFonts w:ascii="宋体" w:hAnsi="宋体" w:eastAsia="宋体" w:cs="宋体"/>
          <w:sz w:val="21"/>
          <w:szCs w:val="21"/>
        </w:rPr>
        <w:drawing>
          <wp:inline distT="0" distB="0" distL="114300" distR="114300">
            <wp:extent cx="2879725" cy="526415"/>
            <wp:effectExtent l="0" t="0" r="15875" b="6985"/>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4"/>
                    <a:stretch>
                      <a:fillRect/>
                    </a:stretch>
                  </pic:blipFill>
                  <pic:spPr>
                    <a:xfrm>
                      <a:off x="0" y="0"/>
                      <a:ext cx="2879725" cy="526415"/>
                    </a:xfrm>
                    <a:prstGeom prst="rect">
                      <a:avLst/>
                    </a:prstGeom>
                    <a:noFill/>
                    <a:ln w="9525">
                      <a:noFill/>
                    </a:ln>
                  </pic:spPr>
                </pic:pic>
              </a:graphicData>
            </a:graphic>
          </wp:inline>
        </w:drawing>
      </w:r>
    </w:p>
    <w:p w14:paraId="2BF3E881">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（2）基础形状修正</w:t>
      </w:r>
    </w:p>
    <w:p w14:paraId="40BF69D8">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color w:val="000000"/>
          <w:sz w:val="16"/>
          <w:szCs w:val="16"/>
          <w:vertAlign w:val="baseline"/>
          <w:lang w:val="en-US" w:eastAsia="zh-CN"/>
        </w:rPr>
      </w:pPr>
      <w:r>
        <w:rPr>
          <w:rFonts w:hint="default" w:ascii="Times New Roman" w:hAnsi="Times New Roman" w:cs="Times New Roman"/>
          <w:color w:val="000000"/>
          <w:sz w:val="16"/>
          <w:szCs w:val="16"/>
          <w:vertAlign w:val="baseline"/>
          <w:lang w:val="en-US" w:eastAsia="zh-CN"/>
        </w:rPr>
        <w:t>根据实际基础形状，修正后的竖向地基基床系数K</w:t>
      </w:r>
      <w:r>
        <w:rPr>
          <w:rFonts w:hint="eastAsia" w:ascii="Times New Roman" w:hAnsi="Times New Roman" w:cs="Times New Roman"/>
          <w:color w:val="000000"/>
          <w:sz w:val="16"/>
          <w:szCs w:val="16"/>
          <w:vertAlign w:val="subscript"/>
          <w:lang w:val="en-US" w:eastAsia="zh-CN"/>
        </w:rPr>
        <w:t>s</w:t>
      </w:r>
      <w:r>
        <w:rPr>
          <w:rFonts w:hint="eastAsia" w:ascii="Times New Roman" w:hAnsi="Times New Roman" w:cs="Times New Roman"/>
          <w:color w:val="000000"/>
          <w:sz w:val="16"/>
          <w:szCs w:val="16"/>
          <w:vertAlign w:val="baseline"/>
          <w:lang w:val="en-US" w:eastAsia="zh-CN"/>
        </w:rPr>
        <w:t xml:space="preserve"> </w:t>
      </w:r>
      <w:r>
        <w:rPr>
          <w:rFonts w:hint="default" w:ascii="Times New Roman" w:hAnsi="Times New Roman" w:cs="Times New Roman"/>
          <w:color w:val="000000"/>
          <w:sz w:val="16"/>
          <w:szCs w:val="16"/>
          <w:vertAlign w:val="baseline"/>
          <w:lang w:val="en-US" w:eastAsia="zh-CN"/>
        </w:rPr>
        <w:t>(kN</w:t>
      </w:r>
      <w:r>
        <w:rPr>
          <w:rFonts w:hint="eastAsia" w:ascii="Times New Roman" w:hAnsi="Times New Roman" w:cs="Times New Roman"/>
          <w:color w:val="000000"/>
          <w:sz w:val="16"/>
          <w:szCs w:val="16"/>
          <w:vertAlign w:val="baseline"/>
          <w:lang w:val="en-US" w:eastAsia="zh-CN"/>
        </w:rPr>
        <w:t>/</w:t>
      </w:r>
      <w:r>
        <w:rPr>
          <w:rFonts w:hint="default" w:ascii="Times New Roman" w:hAnsi="Times New Roman" w:cs="Times New Roman"/>
          <w:color w:val="000000"/>
          <w:sz w:val="16"/>
          <w:szCs w:val="16"/>
          <w:vertAlign w:val="baseline"/>
          <w:lang w:val="en-US" w:eastAsia="zh-CN"/>
        </w:rPr>
        <w:t>m</w:t>
      </w:r>
      <w:r>
        <w:rPr>
          <w:rFonts w:hint="default" w:ascii="Times New Roman" w:hAnsi="Times New Roman" w:cs="Times New Roman"/>
          <w:color w:val="000000"/>
          <w:sz w:val="16"/>
          <w:szCs w:val="16"/>
          <w:vertAlign w:val="superscript"/>
          <w:lang w:val="en-US" w:eastAsia="zh-CN"/>
        </w:rPr>
        <w:t>3</w:t>
      </w:r>
      <w:r>
        <w:rPr>
          <w:rFonts w:hint="default" w:ascii="Times New Roman" w:hAnsi="Times New Roman" w:cs="Times New Roman"/>
          <w:color w:val="000000"/>
          <w:sz w:val="16"/>
          <w:szCs w:val="16"/>
          <w:vertAlign w:val="baseline"/>
          <w:lang w:val="en-US" w:eastAsia="zh-CN"/>
        </w:rPr>
        <w:t>)按下列公式计算：</w:t>
      </w:r>
    </w:p>
    <w:p w14:paraId="4A6A7B3D">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ascii="宋体" w:hAnsi="宋体" w:eastAsia="宋体" w:cs="宋体"/>
          <w:sz w:val="24"/>
          <w:szCs w:val="24"/>
        </w:rPr>
      </w:pPr>
      <w:r>
        <w:rPr>
          <w:rFonts w:ascii="宋体" w:hAnsi="宋体" w:eastAsia="宋体" w:cs="宋体"/>
          <w:sz w:val="24"/>
          <w:szCs w:val="24"/>
        </w:rPr>
        <w:drawing>
          <wp:inline distT="0" distB="0" distL="114300" distR="114300">
            <wp:extent cx="2879725" cy="422275"/>
            <wp:effectExtent l="0" t="0" r="15875" b="15875"/>
            <wp:docPr id="3"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IMG_256"/>
                    <pic:cNvPicPr>
                      <a:picLocks noChangeAspect="1"/>
                    </pic:cNvPicPr>
                  </pic:nvPicPr>
                  <pic:blipFill>
                    <a:blip r:embed="rId5"/>
                    <a:stretch>
                      <a:fillRect/>
                    </a:stretch>
                  </pic:blipFill>
                  <pic:spPr>
                    <a:xfrm>
                      <a:off x="0" y="0"/>
                      <a:ext cx="2879725" cy="422275"/>
                    </a:xfrm>
                    <a:prstGeom prst="rect">
                      <a:avLst/>
                    </a:prstGeom>
                    <a:noFill/>
                    <a:ln w="9525">
                      <a:noFill/>
                    </a:ln>
                  </pic:spPr>
                </pic:pic>
              </a:graphicData>
            </a:graphic>
          </wp:inline>
        </w:drawing>
      </w:r>
    </w:p>
    <w:p w14:paraId="0C47259C">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b、l：基础尺寸(m)</w:t>
      </w:r>
    </w:p>
    <w:p w14:paraId="56C0E365">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color w:val="000000"/>
          <w:sz w:val="16"/>
          <w:szCs w:val="16"/>
          <w:vertAlign w:val="baseline"/>
          <w:lang w:val="en-US" w:eastAsia="zh-CN"/>
        </w:rPr>
      </w:pPr>
    </w:p>
    <w:p w14:paraId="617A2416">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color w:val="000000"/>
          <w:sz w:val="16"/>
          <w:szCs w:val="16"/>
          <w:vertAlign w:val="baseline"/>
          <w:lang w:val="en-US" w:eastAsia="zh-CN"/>
        </w:rPr>
      </w:pPr>
    </w:p>
    <w:p w14:paraId="2D414B24">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color w:val="000000"/>
          <w:sz w:val="16"/>
          <w:szCs w:val="16"/>
          <w:vertAlign w:val="baseline"/>
          <w:lang w:val="en-US" w:eastAsia="zh-CN"/>
        </w:rPr>
      </w:pPr>
    </w:p>
    <w:p w14:paraId="29250683">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color w:val="000000"/>
          <w:sz w:val="16"/>
          <w:szCs w:val="16"/>
          <w:vertAlign w:val="baseline"/>
          <w:lang w:val="en-US" w:eastAsia="zh-CN"/>
        </w:rPr>
      </w:pPr>
    </w:p>
    <w:p w14:paraId="062C89D9">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color w:val="000000"/>
          <w:sz w:val="16"/>
          <w:szCs w:val="16"/>
          <w:vertAlign w:val="baseline"/>
          <w:lang w:val="en-US" w:eastAsia="zh-CN"/>
        </w:rPr>
      </w:pPr>
    </w:p>
    <w:p w14:paraId="11A8E87E">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地下水抗浮设防水位=勘察期间实测地下水位+地下水季节变化幅度(旱季勘察时变幅大值，雨季勘察时变幅小值)+意外补给可能带来的地下水升高值</w:t>
      </w:r>
    </w:p>
    <w:p w14:paraId="0F5ADC7F">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color w:val="000000"/>
          <w:sz w:val="16"/>
          <w:szCs w:val="16"/>
          <w:vertAlign w:val="baseline"/>
          <w:lang w:val="en-US" w:eastAsia="zh-CN"/>
        </w:rPr>
      </w:pPr>
    </w:p>
    <w:p w14:paraId="46A85855">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地下水抗浮设防地下水埋深=勘察期间实测地下水埋深-地下水季节变化幅度(旱季勘察时变幅大值，雨季勘察时变幅小值)-意外补给可能带来的地下水升高值</w:t>
      </w:r>
    </w:p>
    <w:p w14:paraId="750FCD2C">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color w:val="000000"/>
          <w:sz w:val="16"/>
          <w:szCs w:val="16"/>
          <w:vertAlign w:val="baseline"/>
          <w:lang w:val="en-US" w:eastAsia="zh-CN"/>
        </w:rPr>
      </w:pPr>
    </w:p>
    <w:p w14:paraId="63D42D2D">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color w:val="000000"/>
          <w:sz w:val="16"/>
          <w:szCs w:val="16"/>
          <w:vertAlign w:val="baseline"/>
          <w:lang w:val="en-US" w:eastAsia="zh-CN"/>
        </w:rPr>
      </w:pPr>
    </w:p>
    <w:p w14:paraId="4529ABF1">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color w:val="000000"/>
          <w:sz w:val="16"/>
          <w:szCs w:val="16"/>
          <w:vertAlign w:val="baseline"/>
          <w:lang w:val="en-US" w:eastAsia="zh-CN"/>
        </w:rPr>
      </w:pPr>
    </w:p>
    <w:p w14:paraId="79F60928">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color w:val="000000"/>
          <w:sz w:val="16"/>
          <w:szCs w:val="16"/>
          <w:vertAlign w:val="baseline"/>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51CAF6E2">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color w:val="000000"/>
          <w:sz w:val="16"/>
          <w:szCs w:val="16"/>
          <w:vertAlign w:val="baseline"/>
          <w:lang w:val="en-US" w:eastAsia="zh-CN"/>
        </w:rPr>
      </w:pPr>
    </w:p>
    <w:p w14:paraId="4CDA9E9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EastAsia" w:hAnsiTheme="minorEastAsia" w:eastAsiaTheme="minorEastAsia" w:cstheme="minorEastAsia"/>
          <w:b/>
          <w:bCs/>
          <w:sz w:val="16"/>
          <w:szCs w:val="16"/>
          <w:lang w:val="en-US" w:eastAsia="zh-CN"/>
        </w:rPr>
      </w:pPr>
      <w:r>
        <w:rPr>
          <w:rFonts w:hint="eastAsia" w:ascii="黑体" w:hAnsi="黑体" w:eastAsia="黑体" w:cs="黑体"/>
          <w:b/>
          <w:bCs/>
          <w:sz w:val="16"/>
          <w:szCs w:val="16"/>
          <w:lang w:val="en-US" w:eastAsia="zh-CN"/>
        </w:rPr>
        <w:t>环境对冻深的影响系数</w:t>
      </w:r>
      <m:oMath>
        <m:sSub>
          <m:sSubPr>
            <m:ctrlPr>
              <w:rPr>
                <w:rFonts w:hint="eastAsia" w:ascii="DejaVu Math TeX Gyre" w:hAnsi="DejaVu Math TeX Gyre" w:eastAsia="黑体" w:cs="黑体"/>
                <w:b/>
                <w:bCs/>
                <w:i/>
                <w:color w:val="000000"/>
                <w:sz w:val="16"/>
                <w:szCs w:val="16"/>
                <w:vertAlign w:val="baseline"/>
                <w:lang w:val="en-US"/>
              </w:rPr>
            </m:ctrlPr>
          </m:sSubPr>
          <m:e>
            <m:r>
              <m:rPr>
                <m:sty m:val="bi"/>
              </m:rPr>
              <w:rPr>
                <w:rFonts w:hint="eastAsia" w:ascii="DejaVu Math TeX Gyre" w:hAnsi="DejaVu Math TeX Gyre" w:eastAsia="黑体" w:cs="黑体"/>
                <w:color w:val="000000"/>
                <w:sz w:val="16"/>
                <w:szCs w:val="16"/>
                <w:vertAlign w:val="baseline"/>
                <w:lang w:val="en-US"/>
              </w:rPr>
              <m:t>ψ</m:t>
            </m:r>
            <m:ctrlPr>
              <w:rPr>
                <w:rFonts w:hint="eastAsia" w:ascii="DejaVu Math TeX Gyre" w:hAnsi="DejaVu Math TeX Gyre" w:eastAsia="黑体" w:cs="黑体"/>
                <w:b/>
                <w:bCs/>
                <w:i/>
                <w:color w:val="000000"/>
                <w:sz w:val="16"/>
                <w:szCs w:val="16"/>
                <w:vertAlign w:val="baseline"/>
                <w:lang w:val="en-US"/>
              </w:rPr>
            </m:ctrlPr>
          </m:e>
          <m:sub>
            <m:r>
              <m:rPr>
                <m:sty m:val="b"/>
              </m:rPr>
              <w:rPr>
                <w:rFonts w:hint="default" w:ascii="DejaVu Math TeX Gyre" w:hAnsi="DejaVu Math TeX Gyre" w:eastAsia="黑体" w:cs="黑体"/>
                <w:color w:val="000000"/>
                <w:sz w:val="16"/>
                <w:szCs w:val="16"/>
                <w:vertAlign w:val="baseline"/>
                <w:lang w:val="en-US" w:eastAsia="zh-CN"/>
              </w:rPr>
              <m:t>ze</m:t>
            </m:r>
            <m:ctrlPr>
              <w:rPr>
                <w:rFonts w:hint="eastAsia" w:ascii="DejaVu Math TeX Gyre" w:hAnsi="DejaVu Math TeX Gyre" w:eastAsia="黑体" w:cs="黑体"/>
                <w:b/>
                <w:bCs/>
                <w:i/>
                <w:color w:val="000000"/>
                <w:sz w:val="16"/>
                <w:szCs w:val="16"/>
                <w:vertAlign w:val="baseline"/>
                <w:lang w:val="en-US"/>
              </w:rPr>
            </m:ctrlPr>
          </m:sub>
        </m:sSub>
      </m:oMath>
      <w:r>
        <w:rPr>
          <w:rFonts w:hint="eastAsia" w:hAnsi="DejaVu Math TeX Gyre" w:eastAsia="黑体" w:cs="黑体"/>
          <w:b/>
          <w:bCs/>
          <w:i w:val="0"/>
          <w:color w:val="000000"/>
          <w:sz w:val="16"/>
          <w:szCs w:val="16"/>
          <w:vertAlign w:val="baseline"/>
          <w:lang w:val="en-US" w:eastAsia="zh-CN"/>
        </w:rPr>
        <w:t>（《建筑地基》表</w:t>
      </w:r>
      <w:r>
        <w:rPr>
          <w:rFonts w:hint="default" w:ascii="Times New Roman" w:hAnsi="Times New Roman" w:eastAsia="黑体" w:cs="Times New Roman"/>
          <w:b/>
          <w:bCs/>
          <w:i w:val="0"/>
          <w:color w:val="000000"/>
          <w:sz w:val="16"/>
          <w:szCs w:val="16"/>
          <w:vertAlign w:val="baseline"/>
          <w:lang w:val="en-US" w:eastAsia="zh-CN"/>
        </w:rPr>
        <w:t>5.1.</w:t>
      </w:r>
      <w:r>
        <w:rPr>
          <w:rFonts w:hint="eastAsia" w:ascii="Times New Roman" w:hAnsi="Times New Roman" w:eastAsia="黑体" w:cs="Times New Roman"/>
          <w:b/>
          <w:bCs/>
          <w:i w:val="0"/>
          <w:color w:val="000000"/>
          <w:sz w:val="16"/>
          <w:szCs w:val="16"/>
          <w:vertAlign w:val="baseline"/>
          <w:lang w:val="en-US" w:eastAsia="zh-CN"/>
        </w:rPr>
        <w:t>7</w:t>
      </w:r>
      <w:r>
        <w:rPr>
          <w:rFonts w:hint="default" w:ascii="Times New Roman" w:hAnsi="Times New Roman" w:eastAsia="黑体" w:cs="Times New Roman"/>
          <w:b/>
          <w:bCs/>
          <w:i w:val="0"/>
          <w:color w:val="000000"/>
          <w:sz w:val="16"/>
          <w:szCs w:val="16"/>
          <w:vertAlign w:val="baseline"/>
          <w:lang w:val="en-US" w:eastAsia="zh-CN"/>
        </w:rPr>
        <w:t>-3</w:t>
      </w:r>
      <w:r>
        <w:rPr>
          <w:rFonts w:hint="eastAsia" w:hAnsi="DejaVu Math TeX Gyre" w:eastAsia="黑体" w:cs="黑体"/>
          <w:b/>
          <w:bCs/>
          <w:i w:val="0"/>
          <w:color w:val="000000"/>
          <w:sz w:val="16"/>
          <w:szCs w:val="16"/>
          <w:vertAlign w:val="baseline"/>
          <w:lang w:val="en-US" w:eastAsia="zh-CN"/>
        </w:rPr>
        <w:t>）</w:t>
      </w:r>
    </w:p>
    <w:tbl>
      <w:tblPr>
        <w:tblStyle w:val="7"/>
        <w:tblW w:w="425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28" w:type="dxa"/>
          <w:left w:w="57" w:type="dxa"/>
          <w:bottom w:w="28" w:type="dxa"/>
          <w:right w:w="57" w:type="dxa"/>
        </w:tblCellMar>
      </w:tblPr>
      <w:tblGrid>
        <w:gridCol w:w="1062"/>
        <w:gridCol w:w="1063"/>
        <w:gridCol w:w="1063"/>
        <w:gridCol w:w="1064"/>
      </w:tblGrid>
      <w:tr w14:paraId="5838FE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133" w:type="dxa"/>
            <w:tcBorders>
              <w:top w:val="single" w:color="auto" w:sz="12" w:space="0"/>
              <w:bottom w:val="single" w:color="auto" w:sz="4" w:space="0"/>
              <w:right w:val="single" w:color="auto" w:sz="4" w:space="0"/>
            </w:tcBorders>
            <w:shd w:val="clear" w:color="auto" w:fill="auto"/>
            <w:vAlign w:val="center"/>
          </w:tcPr>
          <w:p w14:paraId="4C2BCFA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城市人口</w:t>
            </w:r>
          </w:p>
        </w:tc>
        <w:tc>
          <w:tcPr>
            <w:tcW w:w="1134" w:type="dxa"/>
            <w:tcBorders>
              <w:top w:val="single" w:color="auto" w:sz="12" w:space="0"/>
              <w:left w:val="single" w:color="auto" w:sz="4" w:space="0"/>
              <w:bottom w:val="single" w:color="auto" w:sz="4" w:space="0"/>
              <w:right w:val="single" w:color="auto" w:sz="4" w:space="0"/>
            </w:tcBorders>
            <w:shd w:val="clear" w:color="auto" w:fill="auto"/>
            <w:vAlign w:val="center"/>
          </w:tcPr>
          <w:p w14:paraId="4F02EE9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市区</w:t>
            </w:r>
          </w:p>
        </w:tc>
        <w:tc>
          <w:tcPr>
            <w:tcW w:w="1134" w:type="dxa"/>
            <w:tcBorders>
              <w:top w:val="single" w:color="auto" w:sz="12" w:space="0"/>
              <w:left w:val="single" w:color="auto" w:sz="4" w:space="0"/>
              <w:bottom w:val="single" w:color="auto" w:sz="4" w:space="0"/>
            </w:tcBorders>
            <w:shd w:val="clear" w:color="auto" w:fill="auto"/>
            <w:vAlign w:val="center"/>
          </w:tcPr>
          <w:p w14:paraId="333574F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近郊</w:t>
            </w:r>
            <w:r>
              <w:rPr>
                <w:rFonts w:hint="eastAsia" w:ascii="Times New Roman" w:hAnsi="Times New Roman" w:cs="Times New Roman"/>
                <w:b/>
                <w:bCs/>
                <w:color w:val="000000"/>
                <w:sz w:val="16"/>
                <w:szCs w:val="16"/>
                <w:vertAlign w:val="baseline"/>
                <w:lang w:val="en-US" w:eastAsia="zh-CN"/>
              </w:rPr>
              <w:br w:type="textWrapping"/>
            </w:r>
            <w:r>
              <w:rPr>
                <w:rFonts w:hint="eastAsia" w:ascii="Times New Roman" w:hAnsi="Times New Roman" w:cs="Times New Roman"/>
                <w:b/>
                <w:bCs/>
                <w:color w:val="000000"/>
                <w:sz w:val="11"/>
                <w:szCs w:val="11"/>
                <w:vertAlign w:val="baseline"/>
                <w:lang w:val="en-US" w:eastAsia="zh-CN"/>
              </w:rPr>
              <w:t>(人口未知时按0.95)</w:t>
            </w:r>
          </w:p>
        </w:tc>
        <w:tc>
          <w:tcPr>
            <w:tcW w:w="1134" w:type="dxa"/>
            <w:tcBorders>
              <w:top w:val="single" w:color="auto" w:sz="12" w:space="0"/>
              <w:left w:val="single" w:color="auto" w:sz="4" w:space="0"/>
              <w:bottom w:val="single" w:color="auto" w:sz="4" w:space="0"/>
            </w:tcBorders>
            <w:shd w:val="clear" w:color="auto" w:fill="auto"/>
            <w:vAlign w:val="center"/>
          </w:tcPr>
          <w:p w14:paraId="7F256D5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村、镇、旷野</w:t>
            </w:r>
          </w:p>
        </w:tc>
      </w:tr>
      <w:tr w14:paraId="66F8F9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133" w:type="dxa"/>
            <w:tcBorders>
              <w:top w:val="single" w:color="auto" w:sz="4" w:space="0"/>
              <w:bottom w:val="single" w:color="auto" w:sz="4" w:space="0"/>
              <w:right w:val="single" w:color="auto" w:sz="4" w:space="0"/>
            </w:tcBorders>
            <w:shd w:val="clear" w:color="auto" w:fill="auto"/>
            <w:vAlign w:val="center"/>
          </w:tcPr>
          <w:p w14:paraId="2E1D22A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6"/>
                <w:szCs w:val="16"/>
                <w:vertAlign w:val="baseline"/>
                <w:lang w:val="en-US" w:eastAsia="zh-CN" w:bidi="ar-SA"/>
              </w:rPr>
            </w:pPr>
            <w:r>
              <w:rPr>
                <w:rFonts w:hint="eastAsia" w:ascii="Times New Roman" w:hAnsi="Times New Roman" w:cs="Times New Roman"/>
                <w:b/>
                <w:bCs w:val="0"/>
                <w:color w:val="000000"/>
                <w:kern w:val="2"/>
                <w:sz w:val="16"/>
                <w:szCs w:val="16"/>
                <w:vertAlign w:val="baseline"/>
                <w:lang w:val="en-US" w:eastAsia="zh-CN" w:bidi="ar-SA"/>
              </w:rPr>
              <w:t>20万-50万</w:t>
            </w:r>
          </w:p>
        </w:tc>
        <w:tc>
          <w:tcPr>
            <w:tcW w:w="1134" w:type="dxa"/>
            <w:tcBorders>
              <w:top w:val="single" w:color="auto" w:sz="4" w:space="0"/>
              <w:left w:val="single" w:color="auto" w:sz="4" w:space="0"/>
              <w:bottom w:val="single" w:color="auto" w:sz="4" w:space="0"/>
              <w:right w:val="single" w:color="auto" w:sz="4" w:space="0"/>
            </w:tcBorders>
            <w:shd w:val="clear" w:color="auto" w:fill="auto"/>
            <w:vAlign w:val="center"/>
          </w:tcPr>
          <w:p w14:paraId="77604C6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0.95</w:t>
            </w:r>
          </w:p>
        </w:tc>
        <w:tc>
          <w:tcPr>
            <w:tcW w:w="1134" w:type="dxa"/>
            <w:tcBorders>
              <w:top w:val="single" w:color="auto" w:sz="4" w:space="0"/>
              <w:left w:val="single" w:color="auto" w:sz="4" w:space="0"/>
              <w:bottom w:val="single" w:color="auto" w:sz="4" w:space="0"/>
            </w:tcBorders>
            <w:shd w:val="clear" w:color="auto" w:fill="auto"/>
            <w:vAlign w:val="center"/>
          </w:tcPr>
          <w:p w14:paraId="38E54E0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1</w:t>
            </w:r>
          </w:p>
        </w:tc>
        <w:tc>
          <w:tcPr>
            <w:tcW w:w="1134" w:type="dxa"/>
            <w:tcBorders>
              <w:top w:val="single" w:color="auto" w:sz="4" w:space="0"/>
              <w:left w:val="single" w:color="auto" w:sz="4" w:space="0"/>
              <w:bottom w:val="single" w:color="auto" w:sz="4" w:space="0"/>
            </w:tcBorders>
            <w:shd w:val="clear" w:color="auto" w:fill="auto"/>
            <w:vAlign w:val="center"/>
          </w:tcPr>
          <w:p w14:paraId="73E0164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1</w:t>
            </w:r>
          </w:p>
        </w:tc>
      </w:tr>
      <w:tr w14:paraId="00EEB7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133" w:type="dxa"/>
            <w:tcBorders>
              <w:top w:val="single" w:color="auto" w:sz="4" w:space="0"/>
              <w:bottom w:val="single" w:color="auto" w:sz="4" w:space="0"/>
              <w:right w:val="single" w:color="auto" w:sz="4" w:space="0"/>
            </w:tcBorders>
            <w:shd w:val="clear" w:color="auto" w:fill="auto"/>
            <w:vAlign w:val="center"/>
          </w:tcPr>
          <w:p w14:paraId="2383750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6"/>
                <w:szCs w:val="16"/>
                <w:vertAlign w:val="baseline"/>
                <w:lang w:val="en-US" w:eastAsia="zh-CN" w:bidi="ar-SA"/>
              </w:rPr>
            </w:pPr>
            <w:r>
              <w:rPr>
                <w:rFonts w:hint="eastAsia" w:ascii="Times New Roman" w:hAnsi="Times New Roman" w:cs="Times New Roman"/>
                <w:b/>
                <w:bCs w:val="0"/>
                <w:color w:val="000000"/>
                <w:kern w:val="2"/>
                <w:sz w:val="16"/>
                <w:szCs w:val="16"/>
                <w:vertAlign w:val="baseline"/>
                <w:lang w:val="en-US" w:eastAsia="zh-CN" w:bidi="ar-SA"/>
              </w:rPr>
              <w:t>(50万-100万]</w:t>
            </w:r>
          </w:p>
        </w:tc>
        <w:tc>
          <w:tcPr>
            <w:tcW w:w="1134" w:type="dxa"/>
            <w:tcBorders>
              <w:top w:val="single" w:color="auto" w:sz="4" w:space="0"/>
              <w:left w:val="single" w:color="auto" w:sz="4" w:space="0"/>
              <w:bottom w:val="single" w:color="auto" w:sz="4" w:space="0"/>
              <w:right w:val="single" w:color="auto" w:sz="4" w:space="0"/>
            </w:tcBorders>
            <w:shd w:val="clear" w:color="auto" w:fill="auto"/>
            <w:vAlign w:val="center"/>
          </w:tcPr>
          <w:p w14:paraId="0246A2B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0.9</w:t>
            </w:r>
          </w:p>
        </w:tc>
        <w:tc>
          <w:tcPr>
            <w:tcW w:w="1134" w:type="dxa"/>
            <w:tcBorders>
              <w:top w:val="single" w:color="auto" w:sz="4" w:space="0"/>
              <w:left w:val="single" w:color="auto" w:sz="4" w:space="0"/>
              <w:bottom w:val="single" w:color="auto" w:sz="4" w:space="0"/>
            </w:tcBorders>
            <w:shd w:val="clear" w:color="auto" w:fill="auto"/>
            <w:vAlign w:val="center"/>
          </w:tcPr>
          <w:p w14:paraId="045F906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1</w:t>
            </w:r>
          </w:p>
        </w:tc>
        <w:tc>
          <w:tcPr>
            <w:tcW w:w="1134" w:type="dxa"/>
            <w:tcBorders>
              <w:top w:val="single" w:color="auto" w:sz="4" w:space="0"/>
              <w:left w:val="single" w:color="auto" w:sz="4" w:space="0"/>
              <w:bottom w:val="single" w:color="auto" w:sz="4" w:space="0"/>
            </w:tcBorders>
            <w:shd w:val="clear" w:color="auto" w:fill="auto"/>
            <w:vAlign w:val="center"/>
          </w:tcPr>
          <w:p w14:paraId="232B072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1</w:t>
            </w:r>
          </w:p>
        </w:tc>
      </w:tr>
      <w:tr w14:paraId="01DF65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133" w:type="dxa"/>
            <w:tcBorders>
              <w:top w:val="single" w:color="auto" w:sz="4" w:space="0"/>
              <w:bottom w:val="single" w:color="auto" w:sz="12" w:space="0"/>
              <w:right w:val="single" w:color="auto" w:sz="4" w:space="0"/>
            </w:tcBorders>
            <w:shd w:val="clear" w:color="auto" w:fill="auto"/>
            <w:vAlign w:val="center"/>
          </w:tcPr>
          <w:p w14:paraId="3118202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6"/>
                <w:szCs w:val="16"/>
                <w:vertAlign w:val="baseline"/>
                <w:lang w:val="en-US" w:eastAsia="zh-CN" w:bidi="ar-SA"/>
              </w:rPr>
            </w:pPr>
            <w:r>
              <w:rPr>
                <w:rFonts w:hint="eastAsia" w:ascii="Times New Roman" w:hAnsi="Times New Roman" w:cs="Times New Roman"/>
                <w:b/>
                <w:bCs w:val="0"/>
                <w:color w:val="000000"/>
                <w:kern w:val="2"/>
                <w:sz w:val="16"/>
                <w:szCs w:val="16"/>
                <w:vertAlign w:val="baseline"/>
                <w:lang w:val="en-US" w:eastAsia="zh-CN" w:bidi="ar-SA"/>
              </w:rPr>
              <w:t>&gt;100万</w:t>
            </w:r>
          </w:p>
        </w:tc>
        <w:tc>
          <w:tcPr>
            <w:tcW w:w="1134" w:type="dxa"/>
            <w:tcBorders>
              <w:top w:val="single" w:color="auto" w:sz="4" w:space="0"/>
              <w:left w:val="single" w:color="auto" w:sz="4" w:space="0"/>
              <w:bottom w:val="single" w:color="auto" w:sz="12" w:space="0"/>
              <w:right w:val="single" w:color="auto" w:sz="4" w:space="0"/>
            </w:tcBorders>
            <w:shd w:val="clear" w:color="auto" w:fill="auto"/>
            <w:vAlign w:val="center"/>
          </w:tcPr>
          <w:p w14:paraId="32020FE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0.9</w:t>
            </w:r>
          </w:p>
        </w:tc>
        <w:tc>
          <w:tcPr>
            <w:tcW w:w="2268" w:type="dxa"/>
            <w:gridSpan w:val="2"/>
            <w:tcBorders>
              <w:top w:val="single" w:color="auto" w:sz="4" w:space="0"/>
              <w:left w:val="single" w:color="auto" w:sz="4" w:space="0"/>
              <w:bottom w:val="single" w:color="auto" w:sz="12" w:space="0"/>
            </w:tcBorders>
            <w:shd w:val="clear" w:color="auto" w:fill="auto"/>
            <w:vAlign w:val="center"/>
          </w:tcPr>
          <w:p w14:paraId="44EF5EF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0.95（市区5km以内，近郊）</w:t>
            </w:r>
          </w:p>
          <w:p w14:paraId="0FA40DE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1（市区5km以外，郊外）</w:t>
            </w:r>
          </w:p>
        </w:tc>
      </w:tr>
    </w:tbl>
    <w:p w14:paraId="14FEC38F">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lang w:val="en-US" w:eastAsia="zh-CN"/>
        </w:rPr>
      </w:pPr>
    </w:p>
    <w:p w14:paraId="391CFE8B">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lang w:val="en-US" w:eastAsia="zh-CN"/>
        </w:rPr>
      </w:pPr>
    </w:p>
    <w:p w14:paraId="7447069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EastAsia" w:hAnsiTheme="minorEastAsia" w:eastAsiaTheme="minorEastAsia" w:cstheme="minorEastAsia"/>
          <w:b/>
          <w:bCs/>
          <w:sz w:val="16"/>
          <w:szCs w:val="16"/>
          <w:lang w:val="en-US" w:eastAsia="zh-CN"/>
        </w:rPr>
      </w:pPr>
      <w:r>
        <w:rPr>
          <w:rFonts w:hint="eastAsia" w:ascii="黑体" w:hAnsi="黑体" w:eastAsia="黑体" w:cs="黑体"/>
          <w:b/>
          <w:bCs/>
          <w:sz w:val="16"/>
          <w:szCs w:val="16"/>
          <w:lang w:val="en-US" w:eastAsia="zh-CN"/>
        </w:rPr>
        <w:t>环境对冻深的影响系数</w:t>
      </w:r>
      <m:oMath>
        <m:sSub>
          <m:sSubPr>
            <m:ctrlPr>
              <w:rPr>
                <w:rFonts w:hint="eastAsia" w:ascii="DejaVu Math TeX Gyre" w:hAnsi="DejaVu Math TeX Gyre" w:eastAsia="黑体" w:cs="黑体"/>
                <w:b/>
                <w:bCs/>
                <w:i/>
                <w:color w:val="000000"/>
                <w:sz w:val="16"/>
                <w:szCs w:val="16"/>
                <w:vertAlign w:val="baseline"/>
                <w:lang w:val="en-US"/>
              </w:rPr>
            </m:ctrlPr>
          </m:sSubPr>
          <m:e>
            <m:r>
              <m:rPr>
                <m:sty m:val="bi"/>
              </m:rPr>
              <w:rPr>
                <w:rFonts w:hint="eastAsia" w:ascii="DejaVu Math TeX Gyre" w:hAnsi="DejaVu Math TeX Gyre" w:eastAsia="黑体" w:cs="黑体"/>
                <w:color w:val="000000"/>
                <w:sz w:val="16"/>
                <w:szCs w:val="16"/>
                <w:vertAlign w:val="baseline"/>
                <w:lang w:val="en-US"/>
              </w:rPr>
              <m:t>ψ</m:t>
            </m:r>
            <m:ctrlPr>
              <w:rPr>
                <w:rFonts w:hint="eastAsia" w:ascii="DejaVu Math TeX Gyre" w:hAnsi="DejaVu Math TeX Gyre" w:eastAsia="黑体" w:cs="黑体"/>
                <w:b/>
                <w:bCs/>
                <w:i/>
                <w:color w:val="000000"/>
                <w:sz w:val="16"/>
                <w:szCs w:val="16"/>
                <w:vertAlign w:val="baseline"/>
                <w:lang w:val="en-US"/>
              </w:rPr>
            </m:ctrlPr>
          </m:e>
          <m:sub>
            <m:r>
              <m:rPr>
                <m:sty m:val="b"/>
              </m:rPr>
              <w:rPr>
                <w:rFonts w:hint="default" w:ascii="DejaVu Math TeX Gyre" w:hAnsi="DejaVu Math TeX Gyre" w:eastAsia="黑体" w:cs="黑体"/>
                <w:color w:val="000000"/>
                <w:sz w:val="16"/>
                <w:szCs w:val="16"/>
                <w:vertAlign w:val="baseline"/>
                <w:lang w:val="en-US" w:eastAsia="zh-CN"/>
              </w:rPr>
              <m:t>ze</m:t>
            </m:r>
            <m:ctrlPr>
              <w:rPr>
                <w:rFonts w:hint="eastAsia" w:ascii="DejaVu Math TeX Gyre" w:hAnsi="DejaVu Math TeX Gyre" w:eastAsia="黑体" w:cs="黑体"/>
                <w:b/>
                <w:bCs/>
                <w:i/>
                <w:color w:val="000000"/>
                <w:sz w:val="16"/>
                <w:szCs w:val="16"/>
                <w:vertAlign w:val="baseline"/>
                <w:lang w:val="en-US"/>
              </w:rPr>
            </m:ctrlPr>
          </m:sub>
        </m:sSub>
      </m:oMath>
      <w:r>
        <w:rPr>
          <w:rFonts w:hint="eastAsia" w:hAnsi="DejaVu Math TeX Gyre" w:eastAsia="黑体" w:cs="黑体"/>
          <w:b/>
          <w:bCs/>
          <w:i w:val="0"/>
          <w:color w:val="000000"/>
          <w:sz w:val="16"/>
          <w:szCs w:val="16"/>
          <w:vertAlign w:val="baseline"/>
          <w:lang w:val="en-US" w:eastAsia="zh-CN"/>
        </w:rPr>
        <w:t>（《建筑地基》表</w:t>
      </w:r>
      <w:r>
        <w:rPr>
          <w:rFonts w:hint="default" w:ascii="Times New Roman" w:hAnsi="Times New Roman" w:eastAsia="黑体" w:cs="Times New Roman"/>
          <w:b/>
          <w:bCs/>
          <w:i w:val="0"/>
          <w:color w:val="000000"/>
          <w:sz w:val="16"/>
          <w:szCs w:val="16"/>
          <w:vertAlign w:val="baseline"/>
          <w:lang w:val="en-US" w:eastAsia="zh-CN"/>
        </w:rPr>
        <w:t>5.1.</w:t>
      </w:r>
      <w:r>
        <w:rPr>
          <w:rFonts w:hint="eastAsia" w:ascii="Times New Roman" w:hAnsi="Times New Roman" w:eastAsia="黑体" w:cs="Times New Roman"/>
          <w:b/>
          <w:bCs/>
          <w:i w:val="0"/>
          <w:color w:val="000000"/>
          <w:sz w:val="16"/>
          <w:szCs w:val="16"/>
          <w:vertAlign w:val="baseline"/>
          <w:lang w:val="en-US" w:eastAsia="zh-CN"/>
        </w:rPr>
        <w:t>7</w:t>
      </w:r>
      <w:r>
        <w:rPr>
          <w:rFonts w:hint="default" w:ascii="Times New Roman" w:hAnsi="Times New Roman" w:eastAsia="黑体" w:cs="Times New Roman"/>
          <w:b/>
          <w:bCs/>
          <w:i w:val="0"/>
          <w:color w:val="000000"/>
          <w:sz w:val="16"/>
          <w:szCs w:val="16"/>
          <w:vertAlign w:val="baseline"/>
          <w:lang w:val="en-US" w:eastAsia="zh-CN"/>
        </w:rPr>
        <w:t>-3</w:t>
      </w:r>
      <w:r>
        <w:rPr>
          <w:rFonts w:hint="eastAsia" w:hAnsi="DejaVu Math TeX Gyre" w:eastAsia="黑体" w:cs="黑体"/>
          <w:b/>
          <w:bCs/>
          <w:i w:val="0"/>
          <w:color w:val="000000"/>
          <w:sz w:val="16"/>
          <w:szCs w:val="16"/>
          <w:vertAlign w:val="baseline"/>
          <w:lang w:val="en-US" w:eastAsia="zh-CN"/>
        </w:rPr>
        <w:t>）</w:t>
      </w:r>
    </w:p>
    <w:tbl>
      <w:tblPr>
        <w:tblStyle w:val="7"/>
        <w:tblW w:w="425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28" w:type="dxa"/>
          <w:left w:w="57" w:type="dxa"/>
          <w:bottom w:w="28" w:type="dxa"/>
          <w:right w:w="57" w:type="dxa"/>
        </w:tblCellMar>
      </w:tblPr>
      <w:tblGrid>
        <w:gridCol w:w="1062"/>
        <w:gridCol w:w="1063"/>
        <w:gridCol w:w="1063"/>
        <w:gridCol w:w="1064"/>
      </w:tblGrid>
      <w:tr w14:paraId="77087C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133" w:type="dxa"/>
            <w:tcBorders>
              <w:top w:val="single" w:color="auto" w:sz="12" w:space="0"/>
              <w:bottom w:val="single" w:color="auto" w:sz="4" w:space="0"/>
              <w:right w:val="single" w:color="auto" w:sz="4" w:space="0"/>
            </w:tcBorders>
            <w:shd w:val="clear" w:color="auto" w:fill="auto"/>
            <w:vAlign w:val="center"/>
          </w:tcPr>
          <w:p w14:paraId="30D1E35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城市人口</w:t>
            </w:r>
          </w:p>
        </w:tc>
        <w:tc>
          <w:tcPr>
            <w:tcW w:w="1134" w:type="dxa"/>
            <w:tcBorders>
              <w:top w:val="single" w:color="auto" w:sz="12" w:space="0"/>
              <w:left w:val="single" w:color="auto" w:sz="4" w:space="0"/>
              <w:bottom w:val="single" w:color="auto" w:sz="4" w:space="0"/>
              <w:right w:val="single" w:color="auto" w:sz="4" w:space="0"/>
            </w:tcBorders>
            <w:shd w:val="clear" w:color="auto" w:fill="auto"/>
            <w:vAlign w:val="center"/>
          </w:tcPr>
          <w:p w14:paraId="62C33AC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市区</w:t>
            </w:r>
          </w:p>
        </w:tc>
        <w:tc>
          <w:tcPr>
            <w:tcW w:w="1134" w:type="dxa"/>
            <w:tcBorders>
              <w:top w:val="single" w:color="auto" w:sz="12" w:space="0"/>
              <w:left w:val="single" w:color="auto" w:sz="4" w:space="0"/>
              <w:bottom w:val="single" w:color="auto" w:sz="4" w:space="0"/>
            </w:tcBorders>
            <w:shd w:val="clear" w:color="auto" w:fill="auto"/>
            <w:vAlign w:val="center"/>
          </w:tcPr>
          <w:p w14:paraId="15C06FF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近郊</w:t>
            </w:r>
            <w:r>
              <w:rPr>
                <w:rFonts w:hint="eastAsia" w:ascii="Times New Roman" w:hAnsi="Times New Roman" w:cs="Times New Roman"/>
                <w:b/>
                <w:bCs/>
                <w:color w:val="000000"/>
                <w:sz w:val="16"/>
                <w:szCs w:val="16"/>
                <w:vertAlign w:val="baseline"/>
                <w:lang w:val="en-US" w:eastAsia="zh-CN"/>
              </w:rPr>
              <w:br w:type="textWrapping"/>
            </w:r>
            <w:r>
              <w:rPr>
                <w:rFonts w:hint="eastAsia" w:ascii="Times New Roman" w:hAnsi="Times New Roman" w:cs="Times New Roman"/>
                <w:b/>
                <w:bCs/>
                <w:color w:val="000000"/>
                <w:sz w:val="11"/>
                <w:szCs w:val="11"/>
                <w:vertAlign w:val="baseline"/>
                <w:lang w:val="en-US" w:eastAsia="zh-CN"/>
              </w:rPr>
              <w:t>(人口未知时按0.95)</w:t>
            </w:r>
          </w:p>
        </w:tc>
        <w:tc>
          <w:tcPr>
            <w:tcW w:w="1134" w:type="dxa"/>
            <w:tcBorders>
              <w:top w:val="single" w:color="auto" w:sz="12" w:space="0"/>
              <w:left w:val="single" w:color="auto" w:sz="4" w:space="0"/>
              <w:bottom w:val="single" w:color="auto" w:sz="4" w:space="0"/>
            </w:tcBorders>
            <w:shd w:val="clear" w:color="auto" w:fill="auto"/>
            <w:vAlign w:val="center"/>
          </w:tcPr>
          <w:p w14:paraId="7DE0ACE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村、镇、旷野</w:t>
            </w:r>
          </w:p>
        </w:tc>
      </w:tr>
      <w:tr w14:paraId="10CF1A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133" w:type="dxa"/>
            <w:tcBorders>
              <w:top w:val="single" w:color="auto" w:sz="4" w:space="0"/>
              <w:bottom w:val="single" w:color="auto" w:sz="4" w:space="0"/>
              <w:right w:val="single" w:color="auto" w:sz="4" w:space="0"/>
            </w:tcBorders>
            <w:shd w:val="clear" w:color="auto" w:fill="auto"/>
            <w:vAlign w:val="center"/>
          </w:tcPr>
          <w:p w14:paraId="213B842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6"/>
                <w:szCs w:val="16"/>
                <w:vertAlign w:val="baseline"/>
                <w:lang w:val="en-US" w:eastAsia="zh-CN" w:bidi="ar-SA"/>
              </w:rPr>
            </w:pPr>
            <w:r>
              <w:rPr>
                <w:rFonts w:hint="eastAsia" w:ascii="Times New Roman" w:hAnsi="Times New Roman" w:cs="Times New Roman"/>
                <w:b/>
                <w:bCs w:val="0"/>
                <w:color w:val="000000"/>
                <w:kern w:val="2"/>
                <w:sz w:val="16"/>
                <w:szCs w:val="16"/>
                <w:vertAlign w:val="baseline"/>
                <w:lang w:val="en-US" w:eastAsia="zh-CN" w:bidi="ar-SA"/>
              </w:rPr>
              <w:t>20万-50万</w:t>
            </w:r>
          </w:p>
        </w:tc>
        <w:tc>
          <w:tcPr>
            <w:tcW w:w="1134" w:type="dxa"/>
            <w:tcBorders>
              <w:top w:val="single" w:color="auto" w:sz="4" w:space="0"/>
              <w:left w:val="single" w:color="auto" w:sz="4" w:space="0"/>
              <w:bottom w:val="single" w:color="auto" w:sz="4" w:space="0"/>
              <w:right w:val="single" w:color="auto" w:sz="4" w:space="0"/>
            </w:tcBorders>
            <w:shd w:val="clear" w:color="auto" w:fill="auto"/>
            <w:vAlign w:val="center"/>
          </w:tcPr>
          <w:p w14:paraId="5BE5C2E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0.95</w:t>
            </w:r>
          </w:p>
        </w:tc>
        <w:tc>
          <w:tcPr>
            <w:tcW w:w="1134" w:type="dxa"/>
            <w:tcBorders>
              <w:top w:val="single" w:color="auto" w:sz="4" w:space="0"/>
              <w:left w:val="single" w:color="auto" w:sz="4" w:space="0"/>
              <w:bottom w:val="single" w:color="auto" w:sz="4" w:space="0"/>
            </w:tcBorders>
            <w:shd w:val="clear" w:color="auto" w:fill="auto"/>
            <w:vAlign w:val="center"/>
          </w:tcPr>
          <w:p w14:paraId="3F3ED2A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1</w:t>
            </w:r>
          </w:p>
        </w:tc>
        <w:tc>
          <w:tcPr>
            <w:tcW w:w="1134" w:type="dxa"/>
            <w:tcBorders>
              <w:top w:val="single" w:color="auto" w:sz="4" w:space="0"/>
              <w:left w:val="single" w:color="auto" w:sz="4" w:space="0"/>
              <w:bottom w:val="single" w:color="auto" w:sz="4" w:space="0"/>
            </w:tcBorders>
            <w:shd w:val="clear" w:color="auto" w:fill="auto"/>
            <w:vAlign w:val="center"/>
          </w:tcPr>
          <w:p w14:paraId="39D36D3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1</w:t>
            </w:r>
          </w:p>
        </w:tc>
      </w:tr>
      <w:tr w14:paraId="7660DE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133" w:type="dxa"/>
            <w:tcBorders>
              <w:top w:val="single" w:color="auto" w:sz="4" w:space="0"/>
              <w:bottom w:val="single" w:color="auto" w:sz="4" w:space="0"/>
              <w:right w:val="single" w:color="auto" w:sz="4" w:space="0"/>
            </w:tcBorders>
            <w:shd w:val="clear" w:color="auto" w:fill="auto"/>
            <w:vAlign w:val="center"/>
          </w:tcPr>
          <w:p w14:paraId="177627E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6"/>
                <w:szCs w:val="16"/>
                <w:vertAlign w:val="baseline"/>
                <w:lang w:val="en-US" w:eastAsia="zh-CN" w:bidi="ar-SA"/>
              </w:rPr>
            </w:pPr>
            <w:r>
              <w:rPr>
                <w:rFonts w:hint="eastAsia" w:ascii="Times New Roman" w:hAnsi="Times New Roman" w:cs="Times New Roman"/>
                <w:b/>
                <w:bCs w:val="0"/>
                <w:color w:val="000000"/>
                <w:kern w:val="2"/>
                <w:sz w:val="16"/>
                <w:szCs w:val="16"/>
                <w:vertAlign w:val="baseline"/>
                <w:lang w:val="en-US" w:eastAsia="zh-CN" w:bidi="ar-SA"/>
              </w:rPr>
              <w:t>(50万-100万]</w:t>
            </w:r>
          </w:p>
        </w:tc>
        <w:tc>
          <w:tcPr>
            <w:tcW w:w="1134" w:type="dxa"/>
            <w:tcBorders>
              <w:top w:val="single" w:color="auto" w:sz="4" w:space="0"/>
              <w:left w:val="single" w:color="auto" w:sz="4" w:space="0"/>
              <w:bottom w:val="single" w:color="auto" w:sz="4" w:space="0"/>
              <w:right w:val="single" w:color="auto" w:sz="4" w:space="0"/>
            </w:tcBorders>
            <w:shd w:val="clear" w:color="auto" w:fill="auto"/>
            <w:vAlign w:val="center"/>
          </w:tcPr>
          <w:p w14:paraId="738636D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0.9</w:t>
            </w:r>
          </w:p>
        </w:tc>
        <w:tc>
          <w:tcPr>
            <w:tcW w:w="1134" w:type="dxa"/>
            <w:tcBorders>
              <w:top w:val="single" w:color="auto" w:sz="4" w:space="0"/>
              <w:left w:val="single" w:color="auto" w:sz="4" w:space="0"/>
              <w:bottom w:val="single" w:color="auto" w:sz="4" w:space="0"/>
            </w:tcBorders>
            <w:shd w:val="clear" w:color="auto" w:fill="auto"/>
            <w:vAlign w:val="center"/>
          </w:tcPr>
          <w:p w14:paraId="6433B03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1</w:t>
            </w:r>
          </w:p>
        </w:tc>
        <w:tc>
          <w:tcPr>
            <w:tcW w:w="1134" w:type="dxa"/>
            <w:tcBorders>
              <w:top w:val="single" w:color="auto" w:sz="4" w:space="0"/>
              <w:left w:val="single" w:color="auto" w:sz="4" w:space="0"/>
              <w:bottom w:val="single" w:color="auto" w:sz="4" w:space="0"/>
            </w:tcBorders>
            <w:shd w:val="clear" w:color="auto" w:fill="auto"/>
            <w:vAlign w:val="center"/>
          </w:tcPr>
          <w:p w14:paraId="641FD64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1</w:t>
            </w:r>
          </w:p>
        </w:tc>
      </w:tr>
      <w:tr w14:paraId="33E30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133" w:type="dxa"/>
            <w:tcBorders>
              <w:top w:val="single" w:color="auto" w:sz="4" w:space="0"/>
              <w:bottom w:val="single" w:color="auto" w:sz="12" w:space="0"/>
              <w:right w:val="single" w:color="auto" w:sz="4" w:space="0"/>
            </w:tcBorders>
            <w:shd w:val="clear" w:color="auto" w:fill="auto"/>
            <w:vAlign w:val="center"/>
          </w:tcPr>
          <w:p w14:paraId="7455727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6"/>
                <w:szCs w:val="16"/>
                <w:vertAlign w:val="baseline"/>
                <w:lang w:val="en-US" w:eastAsia="zh-CN" w:bidi="ar-SA"/>
              </w:rPr>
            </w:pPr>
            <w:r>
              <w:rPr>
                <w:rFonts w:hint="eastAsia" w:ascii="Times New Roman" w:hAnsi="Times New Roman" w:cs="Times New Roman"/>
                <w:b/>
                <w:bCs w:val="0"/>
                <w:color w:val="000000"/>
                <w:kern w:val="2"/>
                <w:sz w:val="16"/>
                <w:szCs w:val="16"/>
                <w:vertAlign w:val="baseline"/>
                <w:lang w:val="en-US" w:eastAsia="zh-CN" w:bidi="ar-SA"/>
              </w:rPr>
              <w:t>&gt;100万</w:t>
            </w:r>
          </w:p>
        </w:tc>
        <w:tc>
          <w:tcPr>
            <w:tcW w:w="1134" w:type="dxa"/>
            <w:tcBorders>
              <w:top w:val="single" w:color="auto" w:sz="4" w:space="0"/>
              <w:left w:val="single" w:color="auto" w:sz="4" w:space="0"/>
              <w:bottom w:val="single" w:color="auto" w:sz="12" w:space="0"/>
              <w:right w:val="single" w:color="auto" w:sz="4" w:space="0"/>
            </w:tcBorders>
            <w:shd w:val="clear" w:color="auto" w:fill="auto"/>
            <w:vAlign w:val="center"/>
          </w:tcPr>
          <w:p w14:paraId="3287C19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0.9</w:t>
            </w:r>
          </w:p>
        </w:tc>
        <w:tc>
          <w:tcPr>
            <w:tcW w:w="2268" w:type="dxa"/>
            <w:gridSpan w:val="2"/>
            <w:tcBorders>
              <w:top w:val="single" w:color="auto" w:sz="4" w:space="0"/>
              <w:left w:val="single" w:color="auto" w:sz="4" w:space="0"/>
              <w:bottom w:val="single" w:color="auto" w:sz="12" w:space="0"/>
            </w:tcBorders>
            <w:shd w:val="clear" w:color="auto" w:fill="auto"/>
            <w:vAlign w:val="center"/>
          </w:tcPr>
          <w:p w14:paraId="4FD5620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0.95（市区5km以内，近郊）</w:t>
            </w:r>
          </w:p>
          <w:p w14:paraId="1B2E4D2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1（市区5km以外，郊外）</w:t>
            </w:r>
          </w:p>
        </w:tc>
      </w:tr>
    </w:tbl>
    <w:p w14:paraId="02065233">
      <w:pPr>
        <w:pStyle w:val="2"/>
        <w:ind w:left="0" w:leftChars="0" w:firstLine="0" w:firstLineChars="0"/>
        <w:rPr>
          <w:rFonts w:hint="default"/>
          <w:lang w:val="en-US" w:eastAsia="zh-CN"/>
        </w:rPr>
      </w:pPr>
    </w:p>
    <w:p w14:paraId="283FBB5E">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lang w:val="en-US" w:eastAsia="zh-CN"/>
        </w:rPr>
      </w:pPr>
    </w:p>
    <w:p w14:paraId="0B8A43D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eastAsia="黑体" w:asciiTheme="minorEastAsia" w:hAnsiTheme="minorEastAsia" w:cstheme="minorEastAsia"/>
          <w:b/>
          <w:bCs/>
          <w:sz w:val="16"/>
          <w:szCs w:val="16"/>
          <w:lang w:val="en-US" w:eastAsia="zh-CN"/>
        </w:rPr>
      </w:pPr>
      <w:r>
        <w:rPr>
          <w:rFonts w:hint="eastAsia" w:ascii="黑体" w:hAnsi="黑体" w:eastAsia="黑体" w:cs="黑体"/>
          <w:b/>
          <w:bCs/>
          <w:sz w:val="16"/>
          <w:szCs w:val="16"/>
          <w:lang w:val="en-US" w:eastAsia="zh-CN"/>
        </w:rPr>
        <w:t>环境对冻深的影响系数</w:t>
      </w:r>
      <m:oMath>
        <m:sSub>
          <m:sSubPr>
            <m:ctrlPr>
              <w:rPr>
                <w:rFonts w:hint="eastAsia" w:ascii="DejaVu Math TeX Gyre" w:hAnsi="DejaVu Math TeX Gyre" w:eastAsia="黑体" w:cs="黑体"/>
                <w:b/>
                <w:bCs/>
                <w:i/>
                <w:color w:val="000000"/>
                <w:sz w:val="16"/>
                <w:szCs w:val="16"/>
                <w:vertAlign w:val="baseline"/>
                <w:lang w:val="en-US"/>
              </w:rPr>
            </m:ctrlPr>
          </m:sSubPr>
          <m:e>
            <m:r>
              <m:rPr>
                <m:sty m:val="bi"/>
              </m:rPr>
              <w:rPr>
                <w:rFonts w:hint="eastAsia" w:ascii="DejaVu Math TeX Gyre" w:hAnsi="DejaVu Math TeX Gyre" w:eastAsia="黑体" w:cs="黑体"/>
                <w:color w:val="000000"/>
                <w:sz w:val="16"/>
                <w:szCs w:val="16"/>
                <w:vertAlign w:val="baseline"/>
                <w:lang w:val="en-US"/>
              </w:rPr>
              <m:t>ψ</m:t>
            </m:r>
            <m:ctrlPr>
              <w:rPr>
                <w:rFonts w:hint="eastAsia" w:ascii="DejaVu Math TeX Gyre" w:hAnsi="DejaVu Math TeX Gyre" w:eastAsia="黑体" w:cs="黑体"/>
                <w:b/>
                <w:bCs/>
                <w:i/>
                <w:color w:val="000000"/>
                <w:sz w:val="16"/>
                <w:szCs w:val="16"/>
                <w:vertAlign w:val="baseline"/>
                <w:lang w:val="en-US"/>
              </w:rPr>
            </m:ctrlPr>
          </m:e>
          <m:sub>
            <m:r>
              <m:rPr>
                <m:sty m:val="b"/>
              </m:rPr>
              <w:rPr>
                <w:rFonts w:hint="default" w:ascii="DejaVu Math TeX Gyre" w:hAnsi="DejaVu Math TeX Gyre" w:eastAsia="黑体" w:cs="黑体"/>
                <w:color w:val="000000"/>
                <w:sz w:val="16"/>
                <w:szCs w:val="16"/>
                <w:vertAlign w:val="baseline"/>
                <w:lang w:val="en-US" w:eastAsia="zh-CN"/>
              </w:rPr>
              <m:t>ze</m:t>
            </m:r>
            <m:ctrlPr>
              <w:rPr>
                <w:rFonts w:hint="eastAsia" w:ascii="DejaVu Math TeX Gyre" w:hAnsi="DejaVu Math TeX Gyre" w:eastAsia="黑体" w:cs="黑体"/>
                <w:b/>
                <w:bCs/>
                <w:i/>
                <w:color w:val="000000"/>
                <w:sz w:val="16"/>
                <w:szCs w:val="16"/>
                <w:vertAlign w:val="baseline"/>
                <w:lang w:val="en-US"/>
              </w:rPr>
            </m:ctrlPr>
          </m:sub>
        </m:sSub>
      </m:oMath>
      <w:r>
        <w:rPr>
          <w:rFonts w:hint="eastAsia" w:hAnsi="DejaVu Math TeX Gyre" w:eastAsia="黑体" w:cs="黑体"/>
          <w:b/>
          <w:bCs/>
          <w:i w:val="0"/>
          <w:color w:val="000000"/>
          <w:sz w:val="16"/>
          <w:szCs w:val="16"/>
          <w:vertAlign w:val="baseline"/>
          <w:lang w:val="en-US" w:eastAsia="zh-CN"/>
        </w:rPr>
        <w:t>（《公路桥涵地基》表</w:t>
      </w:r>
      <w:r>
        <w:rPr>
          <w:rFonts w:hint="default" w:ascii="Times New Roman" w:hAnsi="Times New Roman" w:eastAsia="黑体" w:cs="Times New Roman"/>
          <w:b/>
          <w:bCs/>
          <w:i w:val="0"/>
          <w:color w:val="000000"/>
          <w:sz w:val="16"/>
          <w:szCs w:val="16"/>
          <w:vertAlign w:val="baseline"/>
          <w:lang w:val="en-US" w:eastAsia="zh-CN"/>
        </w:rPr>
        <w:t>5.1.2-3</w:t>
      </w:r>
      <w:r>
        <w:rPr>
          <w:rFonts w:hint="eastAsia" w:hAnsi="DejaVu Math TeX Gyre" w:eastAsia="黑体" w:cs="黑体"/>
          <w:b/>
          <w:bCs/>
          <w:i w:val="0"/>
          <w:color w:val="000000"/>
          <w:sz w:val="16"/>
          <w:szCs w:val="16"/>
          <w:vertAlign w:val="baseline"/>
          <w:lang w:val="en-US" w:eastAsia="zh-CN"/>
        </w:rPr>
        <w:t>）</w:t>
      </w:r>
    </w:p>
    <w:tbl>
      <w:tblPr>
        <w:tblStyle w:val="7"/>
        <w:tblW w:w="425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28" w:type="dxa"/>
          <w:left w:w="57" w:type="dxa"/>
          <w:bottom w:w="28" w:type="dxa"/>
          <w:right w:w="57" w:type="dxa"/>
        </w:tblCellMar>
      </w:tblPr>
      <w:tblGrid>
        <w:gridCol w:w="1062"/>
        <w:gridCol w:w="1063"/>
        <w:gridCol w:w="1063"/>
        <w:gridCol w:w="1064"/>
      </w:tblGrid>
      <w:tr w14:paraId="792308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133" w:type="dxa"/>
            <w:tcBorders>
              <w:top w:val="single" w:color="auto" w:sz="12" w:space="0"/>
              <w:bottom w:val="single" w:color="auto" w:sz="4" w:space="0"/>
              <w:right w:val="single" w:color="auto" w:sz="4" w:space="0"/>
            </w:tcBorders>
            <w:shd w:val="clear" w:color="auto" w:fill="auto"/>
            <w:vAlign w:val="center"/>
          </w:tcPr>
          <w:p w14:paraId="73B28C1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城市人口</w:t>
            </w:r>
          </w:p>
        </w:tc>
        <w:tc>
          <w:tcPr>
            <w:tcW w:w="1134" w:type="dxa"/>
            <w:tcBorders>
              <w:top w:val="single" w:color="auto" w:sz="12" w:space="0"/>
              <w:left w:val="single" w:color="auto" w:sz="4" w:space="0"/>
              <w:bottom w:val="single" w:color="auto" w:sz="4" w:space="0"/>
              <w:right w:val="single" w:color="auto" w:sz="4" w:space="0"/>
            </w:tcBorders>
            <w:shd w:val="clear" w:color="auto" w:fill="auto"/>
            <w:vAlign w:val="center"/>
          </w:tcPr>
          <w:p w14:paraId="5FE6A1D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市区</w:t>
            </w:r>
          </w:p>
        </w:tc>
        <w:tc>
          <w:tcPr>
            <w:tcW w:w="1134" w:type="dxa"/>
            <w:tcBorders>
              <w:top w:val="single" w:color="auto" w:sz="12" w:space="0"/>
              <w:left w:val="single" w:color="auto" w:sz="4" w:space="0"/>
              <w:bottom w:val="single" w:color="auto" w:sz="4" w:space="0"/>
            </w:tcBorders>
            <w:shd w:val="clear" w:color="auto" w:fill="auto"/>
            <w:vAlign w:val="center"/>
          </w:tcPr>
          <w:p w14:paraId="4918ACD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近郊</w:t>
            </w:r>
            <w:r>
              <w:rPr>
                <w:rFonts w:hint="eastAsia" w:ascii="Times New Roman" w:hAnsi="Times New Roman" w:cs="Times New Roman"/>
                <w:b/>
                <w:bCs/>
                <w:color w:val="000000"/>
                <w:sz w:val="16"/>
                <w:szCs w:val="16"/>
                <w:vertAlign w:val="baseline"/>
                <w:lang w:val="en-US" w:eastAsia="zh-CN"/>
              </w:rPr>
              <w:br w:type="textWrapping"/>
            </w:r>
            <w:r>
              <w:rPr>
                <w:rFonts w:hint="eastAsia" w:ascii="Times New Roman" w:hAnsi="Times New Roman" w:cs="Times New Roman"/>
                <w:b/>
                <w:bCs/>
                <w:color w:val="000000"/>
                <w:sz w:val="11"/>
                <w:szCs w:val="11"/>
                <w:vertAlign w:val="baseline"/>
                <w:lang w:val="en-US" w:eastAsia="zh-CN"/>
              </w:rPr>
              <w:t>(人口未知时按0.95)</w:t>
            </w:r>
          </w:p>
        </w:tc>
        <w:tc>
          <w:tcPr>
            <w:tcW w:w="1134" w:type="dxa"/>
            <w:tcBorders>
              <w:top w:val="single" w:color="auto" w:sz="12" w:space="0"/>
              <w:left w:val="single" w:color="auto" w:sz="4" w:space="0"/>
              <w:bottom w:val="single" w:color="auto" w:sz="4" w:space="0"/>
            </w:tcBorders>
            <w:shd w:val="clear" w:color="auto" w:fill="auto"/>
            <w:vAlign w:val="center"/>
          </w:tcPr>
          <w:p w14:paraId="43B6F90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村、镇、旷野</w:t>
            </w:r>
          </w:p>
        </w:tc>
      </w:tr>
      <w:tr w14:paraId="358BA1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133" w:type="dxa"/>
            <w:tcBorders>
              <w:top w:val="single" w:color="auto" w:sz="4" w:space="0"/>
              <w:bottom w:val="single" w:color="auto" w:sz="4" w:space="0"/>
              <w:right w:val="single" w:color="auto" w:sz="4" w:space="0"/>
            </w:tcBorders>
            <w:shd w:val="clear" w:color="auto" w:fill="auto"/>
            <w:vAlign w:val="center"/>
          </w:tcPr>
          <w:p w14:paraId="7EEDC22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6"/>
                <w:szCs w:val="16"/>
                <w:vertAlign w:val="baseline"/>
                <w:lang w:val="en-US" w:eastAsia="zh-CN" w:bidi="ar-SA"/>
              </w:rPr>
            </w:pPr>
            <w:r>
              <w:rPr>
                <w:rFonts w:hint="eastAsia" w:ascii="Times New Roman" w:hAnsi="Times New Roman" w:cs="Times New Roman"/>
                <w:b/>
                <w:bCs w:val="0"/>
                <w:color w:val="000000"/>
                <w:kern w:val="2"/>
                <w:sz w:val="16"/>
                <w:szCs w:val="16"/>
                <w:vertAlign w:val="baseline"/>
                <w:lang w:val="en-US" w:eastAsia="zh-CN" w:bidi="ar-SA"/>
              </w:rPr>
              <w:t>20万-50万</w:t>
            </w:r>
          </w:p>
        </w:tc>
        <w:tc>
          <w:tcPr>
            <w:tcW w:w="1134" w:type="dxa"/>
            <w:tcBorders>
              <w:top w:val="single" w:color="auto" w:sz="4" w:space="0"/>
              <w:left w:val="single" w:color="auto" w:sz="4" w:space="0"/>
              <w:bottom w:val="single" w:color="auto" w:sz="4" w:space="0"/>
              <w:right w:val="single" w:color="auto" w:sz="4" w:space="0"/>
            </w:tcBorders>
            <w:shd w:val="clear" w:color="auto" w:fill="auto"/>
            <w:vAlign w:val="center"/>
          </w:tcPr>
          <w:p w14:paraId="3BA10AB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0.95</w:t>
            </w:r>
          </w:p>
        </w:tc>
        <w:tc>
          <w:tcPr>
            <w:tcW w:w="1134" w:type="dxa"/>
            <w:tcBorders>
              <w:top w:val="single" w:color="auto" w:sz="4" w:space="0"/>
              <w:left w:val="single" w:color="auto" w:sz="4" w:space="0"/>
              <w:bottom w:val="single" w:color="auto" w:sz="4" w:space="0"/>
            </w:tcBorders>
            <w:shd w:val="clear" w:color="auto" w:fill="auto"/>
            <w:vAlign w:val="center"/>
          </w:tcPr>
          <w:p w14:paraId="06EEC7B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1</w:t>
            </w:r>
          </w:p>
        </w:tc>
        <w:tc>
          <w:tcPr>
            <w:tcW w:w="1134" w:type="dxa"/>
            <w:tcBorders>
              <w:top w:val="single" w:color="auto" w:sz="4" w:space="0"/>
              <w:left w:val="single" w:color="auto" w:sz="4" w:space="0"/>
              <w:bottom w:val="single" w:color="auto" w:sz="4" w:space="0"/>
            </w:tcBorders>
            <w:shd w:val="clear" w:color="auto" w:fill="auto"/>
            <w:vAlign w:val="center"/>
          </w:tcPr>
          <w:p w14:paraId="672A4C6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1</w:t>
            </w:r>
          </w:p>
        </w:tc>
      </w:tr>
      <w:tr w14:paraId="1FC80A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133" w:type="dxa"/>
            <w:tcBorders>
              <w:top w:val="single" w:color="auto" w:sz="4" w:space="0"/>
              <w:bottom w:val="single" w:color="auto" w:sz="4" w:space="0"/>
              <w:right w:val="single" w:color="auto" w:sz="4" w:space="0"/>
            </w:tcBorders>
            <w:shd w:val="clear" w:color="auto" w:fill="auto"/>
            <w:vAlign w:val="center"/>
          </w:tcPr>
          <w:p w14:paraId="57A4921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6"/>
                <w:szCs w:val="16"/>
                <w:vertAlign w:val="baseline"/>
                <w:lang w:val="en-US" w:eastAsia="zh-CN" w:bidi="ar-SA"/>
              </w:rPr>
            </w:pPr>
            <w:r>
              <w:rPr>
                <w:rFonts w:hint="eastAsia" w:ascii="Times New Roman" w:hAnsi="Times New Roman" w:cs="Times New Roman"/>
                <w:b/>
                <w:bCs w:val="0"/>
                <w:color w:val="000000"/>
                <w:kern w:val="2"/>
                <w:sz w:val="16"/>
                <w:szCs w:val="16"/>
                <w:vertAlign w:val="baseline"/>
                <w:lang w:val="en-US" w:eastAsia="zh-CN" w:bidi="ar-SA"/>
              </w:rPr>
              <w:t>(50万-100万]</w:t>
            </w:r>
          </w:p>
        </w:tc>
        <w:tc>
          <w:tcPr>
            <w:tcW w:w="1134" w:type="dxa"/>
            <w:tcBorders>
              <w:top w:val="single" w:color="auto" w:sz="4" w:space="0"/>
              <w:left w:val="single" w:color="auto" w:sz="4" w:space="0"/>
              <w:bottom w:val="single" w:color="auto" w:sz="4" w:space="0"/>
              <w:right w:val="single" w:color="auto" w:sz="4" w:space="0"/>
            </w:tcBorders>
            <w:shd w:val="clear" w:color="auto" w:fill="auto"/>
            <w:vAlign w:val="center"/>
          </w:tcPr>
          <w:p w14:paraId="5A8598C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0.9</w:t>
            </w:r>
          </w:p>
        </w:tc>
        <w:tc>
          <w:tcPr>
            <w:tcW w:w="1134" w:type="dxa"/>
            <w:tcBorders>
              <w:top w:val="single" w:color="auto" w:sz="4" w:space="0"/>
              <w:left w:val="single" w:color="auto" w:sz="4" w:space="0"/>
              <w:bottom w:val="single" w:color="auto" w:sz="4" w:space="0"/>
            </w:tcBorders>
            <w:shd w:val="clear" w:color="auto" w:fill="auto"/>
            <w:vAlign w:val="center"/>
          </w:tcPr>
          <w:p w14:paraId="3EDB6F5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1</w:t>
            </w:r>
          </w:p>
        </w:tc>
        <w:tc>
          <w:tcPr>
            <w:tcW w:w="1134" w:type="dxa"/>
            <w:tcBorders>
              <w:top w:val="single" w:color="auto" w:sz="4" w:space="0"/>
              <w:left w:val="single" w:color="auto" w:sz="4" w:space="0"/>
              <w:bottom w:val="single" w:color="auto" w:sz="4" w:space="0"/>
            </w:tcBorders>
            <w:shd w:val="clear" w:color="auto" w:fill="auto"/>
            <w:vAlign w:val="center"/>
          </w:tcPr>
          <w:p w14:paraId="37FD30D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1</w:t>
            </w:r>
          </w:p>
        </w:tc>
      </w:tr>
      <w:tr w14:paraId="339D21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133" w:type="dxa"/>
            <w:tcBorders>
              <w:top w:val="single" w:color="auto" w:sz="4" w:space="0"/>
              <w:bottom w:val="single" w:color="auto" w:sz="12" w:space="0"/>
              <w:right w:val="single" w:color="auto" w:sz="4" w:space="0"/>
            </w:tcBorders>
            <w:shd w:val="clear" w:color="auto" w:fill="auto"/>
            <w:vAlign w:val="center"/>
          </w:tcPr>
          <w:p w14:paraId="51DCF79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6"/>
                <w:szCs w:val="16"/>
                <w:vertAlign w:val="baseline"/>
                <w:lang w:val="en-US" w:eastAsia="zh-CN" w:bidi="ar-SA"/>
              </w:rPr>
            </w:pPr>
            <w:r>
              <w:rPr>
                <w:rFonts w:hint="eastAsia" w:ascii="Times New Roman" w:hAnsi="Times New Roman" w:cs="Times New Roman"/>
                <w:b/>
                <w:bCs w:val="0"/>
                <w:color w:val="000000"/>
                <w:kern w:val="2"/>
                <w:sz w:val="16"/>
                <w:szCs w:val="16"/>
                <w:vertAlign w:val="baseline"/>
                <w:lang w:val="en-US" w:eastAsia="zh-CN" w:bidi="ar-SA"/>
              </w:rPr>
              <w:t>&gt;100万</w:t>
            </w:r>
          </w:p>
        </w:tc>
        <w:tc>
          <w:tcPr>
            <w:tcW w:w="1134" w:type="dxa"/>
            <w:tcBorders>
              <w:top w:val="single" w:color="auto" w:sz="4" w:space="0"/>
              <w:left w:val="single" w:color="auto" w:sz="4" w:space="0"/>
              <w:bottom w:val="single" w:color="auto" w:sz="12" w:space="0"/>
              <w:right w:val="single" w:color="auto" w:sz="4" w:space="0"/>
            </w:tcBorders>
            <w:shd w:val="clear" w:color="auto" w:fill="auto"/>
            <w:vAlign w:val="center"/>
          </w:tcPr>
          <w:p w14:paraId="524ED71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0.9</w:t>
            </w:r>
          </w:p>
        </w:tc>
        <w:tc>
          <w:tcPr>
            <w:tcW w:w="2268" w:type="dxa"/>
            <w:gridSpan w:val="2"/>
            <w:tcBorders>
              <w:top w:val="single" w:color="auto" w:sz="4" w:space="0"/>
              <w:left w:val="single" w:color="auto" w:sz="4" w:space="0"/>
              <w:bottom w:val="single" w:color="auto" w:sz="12" w:space="0"/>
            </w:tcBorders>
            <w:shd w:val="clear" w:color="auto" w:fill="auto"/>
            <w:vAlign w:val="center"/>
          </w:tcPr>
          <w:p w14:paraId="376E7E5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0.95（市区5km以内，近郊）</w:t>
            </w:r>
          </w:p>
          <w:p w14:paraId="2498E1D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1（市区5km以外，郊外）</w:t>
            </w:r>
          </w:p>
        </w:tc>
      </w:tr>
    </w:tbl>
    <w:p w14:paraId="2AC92F56">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山南水北为阳，山北水南为阴</w:t>
      </w:r>
    </w:p>
    <w:p w14:paraId="64C65C00">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color w:val="000000"/>
          <w:sz w:val="16"/>
          <w:szCs w:val="16"/>
          <w:vertAlign w:val="baseline"/>
          <w:lang w:val="en-US" w:eastAsia="zh-CN"/>
        </w:rPr>
      </w:pPr>
    </w:p>
    <w:p w14:paraId="37754AC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eastAsia="黑体" w:asciiTheme="minorEastAsia" w:hAnsiTheme="minorEastAsia" w:cstheme="minorEastAsia"/>
          <w:b/>
          <w:bCs/>
          <w:sz w:val="16"/>
          <w:szCs w:val="16"/>
          <w:lang w:val="en-US" w:eastAsia="zh-CN"/>
        </w:rPr>
      </w:pPr>
      <w:r>
        <w:rPr>
          <w:rFonts w:hint="eastAsia" w:ascii="黑体" w:hAnsi="黑体" w:eastAsia="黑体" w:cs="黑体"/>
          <w:b/>
          <w:bCs/>
          <w:sz w:val="16"/>
          <w:szCs w:val="16"/>
          <w:lang w:val="en-US" w:eastAsia="zh-CN"/>
        </w:rPr>
        <w:t>环境对冻深的影响系数</w:t>
      </w:r>
      <m:oMath>
        <m:sSub>
          <m:sSubPr>
            <m:ctrlPr>
              <w:rPr>
                <w:rFonts w:hint="eastAsia" w:ascii="DejaVu Math TeX Gyre" w:hAnsi="DejaVu Math TeX Gyre" w:eastAsia="黑体" w:cs="黑体"/>
                <w:b/>
                <w:bCs/>
                <w:i/>
                <w:color w:val="000000"/>
                <w:sz w:val="16"/>
                <w:szCs w:val="16"/>
                <w:vertAlign w:val="baseline"/>
                <w:lang w:val="en-US"/>
              </w:rPr>
            </m:ctrlPr>
          </m:sSubPr>
          <m:e>
            <m:r>
              <m:rPr>
                <m:sty m:val="bi"/>
              </m:rPr>
              <w:rPr>
                <w:rFonts w:hint="default" w:ascii="DejaVu Math TeX Gyre" w:hAnsi="DejaVu Math TeX Gyre" w:eastAsia="黑体" w:cs="黑体"/>
                <w:color w:val="000000"/>
                <w:sz w:val="16"/>
                <w:szCs w:val="16"/>
                <w:vertAlign w:val="baseline"/>
                <w:lang w:val="en-US"/>
              </w:rPr>
              <m:t>ψ</m:t>
            </m:r>
            <m:ctrlPr>
              <w:rPr>
                <w:rFonts w:hint="eastAsia" w:ascii="DejaVu Math TeX Gyre" w:hAnsi="DejaVu Math TeX Gyre" w:eastAsia="黑体" w:cs="黑体"/>
                <w:b/>
                <w:bCs/>
                <w:i/>
                <w:color w:val="000000"/>
                <w:sz w:val="16"/>
                <w:szCs w:val="16"/>
                <w:vertAlign w:val="baseline"/>
                <w:lang w:val="en-US"/>
              </w:rPr>
            </m:ctrlPr>
          </m:e>
          <m:sub>
            <m:r>
              <m:rPr>
                <m:sty m:val="b"/>
              </m:rPr>
              <w:rPr>
                <w:rFonts w:hint="default" w:ascii="DejaVu Math TeX Gyre" w:hAnsi="DejaVu Math TeX Gyre" w:eastAsia="黑体" w:cs="黑体"/>
                <w:color w:val="000000"/>
                <w:sz w:val="16"/>
                <w:szCs w:val="16"/>
                <w:vertAlign w:val="baseline"/>
                <w:lang w:val="en-US" w:eastAsia="zh-CN"/>
              </w:rPr>
              <m:t>zc</m:t>
            </m:r>
            <m:ctrlPr>
              <w:rPr>
                <w:rFonts w:hint="eastAsia" w:ascii="DejaVu Math TeX Gyre" w:hAnsi="DejaVu Math TeX Gyre" w:eastAsia="黑体" w:cs="黑体"/>
                <w:b/>
                <w:bCs/>
                <w:i/>
                <w:color w:val="000000"/>
                <w:sz w:val="16"/>
                <w:szCs w:val="16"/>
                <w:vertAlign w:val="baseline"/>
                <w:lang w:val="en-US"/>
              </w:rPr>
            </m:ctrlPr>
          </m:sub>
        </m:sSub>
      </m:oMath>
      <w:r>
        <w:rPr>
          <w:rFonts w:hint="eastAsia" w:hAnsi="DejaVu Math TeX Gyre" w:eastAsia="黑体" w:cs="黑体"/>
          <w:b/>
          <w:bCs/>
          <w:i w:val="0"/>
          <w:color w:val="000000"/>
          <w:sz w:val="13"/>
          <w:szCs w:val="13"/>
          <w:vertAlign w:val="baseline"/>
          <w:lang w:val="en-US" w:eastAsia="zh-CN"/>
        </w:rPr>
        <w:t>（《铁路地质勘察》附</w:t>
      </w:r>
      <w:r>
        <w:rPr>
          <w:rFonts w:hint="eastAsia" w:ascii="Times New Roman" w:hAnsi="Times New Roman" w:eastAsia="黑体" w:cs="Times New Roman"/>
          <w:b/>
          <w:bCs/>
          <w:i w:val="0"/>
          <w:color w:val="000000"/>
          <w:sz w:val="13"/>
          <w:szCs w:val="13"/>
          <w:vertAlign w:val="baseline"/>
          <w:lang w:val="en-US" w:eastAsia="zh-CN"/>
        </w:rPr>
        <w:t>F.0.1</w:t>
      </w:r>
      <w:r>
        <w:rPr>
          <w:rFonts w:hint="eastAsia" w:hAnsi="DejaVu Math TeX Gyre" w:eastAsia="黑体" w:cs="黑体"/>
          <w:b/>
          <w:bCs/>
          <w:i w:val="0"/>
          <w:color w:val="000000"/>
          <w:sz w:val="13"/>
          <w:szCs w:val="13"/>
          <w:vertAlign w:val="baseline"/>
          <w:lang w:val="en-US" w:eastAsia="zh-CN"/>
        </w:rPr>
        <w:t>条文）</w:t>
      </w:r>
    </w:p>
    <w:tbl>
      <w:tblPr>
        <w:tblStyle w:val="7"/>
        <w:tblW w:w="425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28" w:type="dxa"/>
          <w:left w:w="57" w:type="dxa"/>
          <w:bottom w:w="28" w:type="dxa"/>
          <w:right w:w="57" w:type="dxa"/>
        </w:tblCellMar>
      </w:tblPr>
      <w:tblGrid>
        <w:gridCol w:w="1062"/>
        <w:gridCol w:w="1063"/>
        <w:gridCol w:w="1063"/>
        <w:gridCol w:w="1064"/>
      </w:tblGrid>
      <w:tr w14:paraId="7A4FBB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062" w:type="dxa"/>
            <w:tcBorders>
              <w:top w:val="single" w:color="auto" w:sz="12" w:space="0"/>
              <w:bottom w:val="single" w:color="auto" w:sz="4" w:space="0"/>
              <w:right w:val="single" w:color="auto" w:sz="4" w:space="0"/>
            </w:tcBorders>
            <w:shd w:val="clear" w:color="auto" w:fill="auto"/>
            <w:vAlign w:val="center"/>
          </w:tcPr>
          <w:p w14:paraId="284B392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城市人口</w:t>
            </w:r>
          </w:p>
        </w:tc>
        <w:tc>
          <w:tcPr>
            <w:tcW w:w="1063" w:type="dxa"/>
            <w:tcBorders>
              <w:top w:val="single" w:color="auto" w:sz="12" w:space="0"/>
              <w:left w:val="single" w:color="auto" w:sz="4" w:space="0"/>
              <w:bottom w:val="single" w:color="auto" w:sz="4" w:space="0"/>
              <w:right w:val="single" w:color="auto" w:sz="4" w:space="0"/>
            </w:tcBorders>
            <w:shd w:val="clear" w:color="auto" w:fill="auto"/>
            <w:vAlign w:val="center"/>
          </w:tcPr>
          <w:p w14:paraId="248EF72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市区</w:t>
            </w:r>
          </w:p>
        </w:tc>
        <w:tc>
          <w:tcPr>
            <w:tcW w:w="1063" w:type="dxa"/>
            <w:tcBorders>
              <w:top w:val="single" w:color="auto" w:sz="12" w:space="0"/>
              <w:left w:val="single" w:color="auto" w:sz="4" w:space="0"/>
              <w:bottom w:val="single" w:color="auto" w:sz="4" w:space="0"/>
            </w:tcBorders>
            <w:shd w:val="clear" w:color="auto" w:fill="auto"/>
            <w:vAlign w:val="center"/>
          </w:tcPr>
          <w:p w14:paraId="481626D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近郊</w:t>
            </w:r>
          </w:p>
        </w:tc>
        <w:tc>
          <w:tcPr>
            <w:tcW w:w="1064" w:type="dxa"/>
            <w:tcBorders>
              <w:top w:val="single" w:color="auto" w:sz="12" w:space="0"/>
              <w:left w:val="single" w:color="auto" w:sz="4" w:space="0"/>
              <w:bottom w:val="single" w:color="auto" w:sz="4" w:space="0"/>
            </w:tcBorders>
            <w:shd w:val="clear" w:color="auto" w:fill="auto"/>
            <w:vAlign w:val="center"/>
          </w:tcPr>
          <w:p w14:paraId="2BCA8F5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村、镇、旷野</w:t>
            </w:r>
          </w:p>
        </w:tc>
      </w:tr>
      <w:tr w14:paraId="4E173A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062" w:type="dxa"/>
            <w:tcBorders>
              <w:top w:val="single" w:color="auto" w:sz="4" w:space="0"/>
              <w:bottom w:val="single" w:color="auto" w:sz="4" w:space="0"/>
              <w:right w:val="single" w:color="auto" w:sz="4" w:space="0"/>
            </w:tcBorders>
            <w:shd w:val="clear" w:color="auto" w:fill="auto"/>
            <w:vAlign w:val="center"/>
          </w:tcPr>
          <w:p w14:paraId="3CD4A55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6"/>
                <w:szCs w:val="16"/>
                <w:vertAlign w:val="baseline"/>
                <w:lang w:val="en-US" w:eastAsia="zh-CN" w:bidi="ar-SA"/>
              </w:rPr>
            </w:pPr>
            <w:r>
              <w:rPr>
                <w:rFonts w:hint="eastAsia" w:ascii="Times New Roman" w:hAnsi="Times New Roman" w:cs="Times New Roman"/>
                <w:b/>
                <w:bCs w:val="0"/>
                <w:color w:val="000000"/>
                <w:kern w:val="2"/>
                <w:sz w:val="16"/>
                <w:szCs w:val="16"/>
                <w:vertAlign w:val="baseline"/>
                <w:lang w:val="en-US" w:eastAsia="zh-CN" w:bidi="ar-SA"/>
              </w:rPr>
              <w:t>20万-50万</w:t>
            </w:r>
          </w:p>
        </w:tc>
        <w:tc>
          <w:tcPr>
            <w:tcW w:w="1063" w:type="dxa"/>
            <w:tcBorders>
              <w:top w:val="single" w:color="auto" w:sz="4" w:space="0"/>
              <w:left w:val="single" w:color="auto" w:sz="4" w:space="0"/>
              <w:bottom w:val="single" w:color="auto" w:sz="4" w:space="0"/>
              <w:right w:val="single" w:color="auto" w:sz="4" w:space="0"/>
            </w:tcBorders>
            <w:shd w:val="clear" w:color="auto" w:fill="auto"/>
            <w:vAlign w:val="center"/>
          </w:tcPr>
          <w:p w14:paraId="181C697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0.9</w:t>
            </w:r>
          </w:p>
        </w:tc>
        <w:tc>
          <w:tcPr>
            <w:tcW w:w="1063" w:type="dxa"/>
            <w:tcBorders>
              <w:top w:val="single" w:color="auto" w:sz="4" w:space="0"/>
              <w:left w:val="single" w:color="auto" w:sz="4" w:space="0"/>
              <w:bottom w:val="single" w:color="auto" w:sz="4" w:space="0"/>
            </w:tcBorders>
            <w:shd w:val="clear" w:color="auto" w:fill="auto"/>
            <w:vAlign w:val="center"/>
          </w:tcPr>
          <w:p w14:paraId="6CEF692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1</w:t>
            </w:r>
          </w:p>
        </w:tc>
        <w:tc>
          <w:tcPr>
            <w:tcW w:w="1064" w:type="dxa"/>
            <w:tcBorders>
              <w:top w:val="single" w:color="auto" w:sz="4" w:space="0"/>
              <w:left w:val="single" w:color="auto" w:sz="4" w:space="0"/>
              <w:bottom w:val="single" w:color="auto" w:sz="4" w:space="0"/>
            </w:tcBorders>
            <w:shd w:val="clear" w:color="auto" w:fill="auto"/>
            <w:vAlign w:val="center"/>
          </w:tcPr>
          <w:p w14:paraId="4DBDF0A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1</w:t>
            </w:r>
          </w:p>
        </w:tc>
      </w:tr>
      <w:tr w14:paraId="4B89BA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062" w:type="dxa"/>
            <w:tcBorders>
              <w:top w:val="single" w:color="auto" w:sz="4" w:space="0"/>
              <w:bottom w:val="single" w:color="auto" w:sz="4" w:space="0"/>
              <w:right w:val="single" w:color="auto" w:sz="4" w:space="0"/>
            </w:tcBorders>
            <w:shd w:val="clear" w:color="auto" w:fill="auto"/>
            <w:vAlign w:val="center"/>
          </w:tcPr>
          <w:p w14:paraId="1BDC542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6"/>
                <w:szCs w:val="16"/>
                <w:vertAlign w:val="baseline"/>
                <w:lang w:val="en-US" w:eastAsia="zh-CN" w:bidi="ar-SA"/>
              </w:rPr>
            </w:pPr>
            <w:r>
              <w:rPr>
                <w:rFonts w:hint="eastAsia" w:ascii="Times New Roman" w:hAnsi="Times New Roman" w:cs="Times New Roman"/>
                <w:b/>
                <w:bCs w:val="0"/>
                <w:color w:val="000000"/>
                <w:kern w:val="2"/>
                <w:sz w:val="16"/>
                <w:szCs w:val="16"/>
                <w:vertAlign w:val="baseline"/>
                <w:lang w:val="en-US" w:eastAsia="zh-CN" w:bidi="ar-SA"/>
              </w:rPr>
              <w:t>(50万-100万]</w:t>
            </w:r>
          </w:p>
        </w:tc>
        <w:tc>
          <w:tcPr>
            <w:tcW w:w="1063" w:type="dxa"/>
            <w:tcBorders>
              <w:top w:val="single" w:color="auto" w:sz="4" w:space="0"/>
              <w:left w:val="single" w:color="auto" w:sz="4" w:space="0"/>
              <w:bottom w:val="single" w:color="auto" w:sz="4" w:space="0"/>
              <w:right w:val="single" w:color="auto" w:sz="4" w:space="0"/>
            </w:tcBorders>
            <w:shd w:val="clear" w:color="auto" w:fill="auto"/>
            <w:vAlign w:val="center"/>
          </w:tcPr>
          <w:p w14:paraId="4D8BD1D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0.9</w:t>
            </w:r>
          </w:p>
        </w:tc>
        <w:tc>
          <w:tcPr>
            <w:tcW w:w="2127" w:type="dxa"/>
            <w:gridSpan w:val="2"/>
            <w:tcBorders>
              <w:top w:val="single" w:color="auto" w:sz="4" w:space="0"/>
              <w:left w:val="single" w:color="auto" w:sz="4" w:space="0"/>
              <w:bottom w:val="single" w:color="auto" w:sz="4" w:space="0"/>
            </w:tcBorders>
            <w:shd w:val="clear" w:color="auto" w:fill="auto"/>
            <w:vAlign w:val="center"/>
          </w:tcPr>
          <w:p w14:paraId="24D43DF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0.95（市区10km以内，近郊）</w:t>
            </w:r>
          </w:p>
          <w:p w14:paraId="4FCE0AF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1（市区10km以外，郊外）</w:t>
            </w:r>
          </w:p>
        </w:tc>
      </w:tr>
      <w:tr w14:paraId="35161E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062" w:type="dxa"/>
            <w:tcBorders>
              <w:top w:val="single" w:color="auto" w:sz="4" w:space="0"/>
              <w:bottom w:val="single" w:color="auto" w:sz="12" w:space="0"/>
              <w:right w:val="single" w:color="auto" w:sz="4" w:space="0"/>
            </w:tcBorders>
            <w:shd w:val="clear" w:color="auto" w:fill="auto"/>
            <w:vAlign w:val="center"/>
          </w:tcPr>
          <w:p w14:paraId="20E2E6A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6"/>
                <w:szCs w:val="16"/>
                <w:vertAlign w:val="baseline"/>
                <w:lang w:val="en-US" w:eastAsia="zh-CN" w:bidi="ar-SA"/>
              </w:rPr>
            </w:pPr>
            <w:r>
              <w:rPr>
                <w:rFonts w:hint="eastAsia" w:ascii="Times New Roman" w:hAnsi="Times New Roman" w:cs="Times New Roman"/>
                <w:b/>
                <w:bCs w:val="0"/>
                <w:color w:val="000000"/>
                <w:kern w:val="2"/>
                <w:sz w:val="16"/>
                <w:szCs w:val="16"/>
                <w:vertAlign w:val="baseline"/>
                <w:lang w:val="en-US" w:eastAsia="zh-CN" w:bidi="ar-SA"/>
              </w:rPr>
              <w:t>&gt;100万</w:t>
            </w:r>
          </w:p>
        </w:tc>
        <w:tc>
          <w:tcPr>
            <w:tcW w:w="1063" w:type="dxa"/>
            <w:tcBorders>
              <w:top w:val="single" w:color="auto" w:sz="4" w:space="0"/>
              <w:left w:val="single" w:color="auto" w:sz="4" w:space="0"/>
              <w:bottom w:val="single" w:color="auto" w:sz="12" w:space="0"/>
              <w:right w:val="single" w:color="auto" w:sz="4" w:space="0"/>
            </w:tcBorders>
            <w:shd w:val="clear" w:color="auto" w:fill="auto"/>
            <w:vAlign w:val="center"/>
          </w:tcPr>
          <w:p w14:paraId="7C10A4E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0.9</w:t>
            </w:r>
          </w:p>
        </w:tc>
        <w:tc>
          <w:tcPr>
            <w:tcW w:w="2127" w:type="dxa"/>
            <w:gridSpan w:val="2"/>
            <w:tcBorders>
              <w:top w:val="single" w:color="auto" w:sz="4" w:space="0"/>
              <w:left w:val="single" w:color="auto" w:sz="4" w:space="0"/>
              <w:bottom w:val="single" w:color="auto" w:sz="12" w:space="0"/>
            </w:tcBorders>
            <w:shd w:val="clear" w:color="auto" w:fill="auto"/>
            <w:vAlign w:val="center"/>
          </w:tcPr>
          <w:p w14:paraId="4AD2CA2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0.95（市区20km以内，近郊）</w:t>
            </w:r>
          </w:p>
          <w:p w14:paraId="38FCD2A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1（市区20km以外，郊外）</w:t>
            </w:r>
          </w:p>
        </w:tc>
      </w:tr>
    </w:tbl>
    <w:p w14:paraId="3EEDE1BA">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山南水北为阳，山北水南为阴</w:t>
      </w:r>
    </w:p>
    <w:p w14:paraId="43A6CE6A">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color w:val="000000"/>
          <w:sz w:val="16"/>
          <w:szCs w:val="16"/>
          <w:vertAlign w:val="baseline"/>
          <w:lang w:val="en-US" w:eastAsia="zh-CN"/>
        </w:rPr>
      </w:pPr>
    </w:p>
    <w:p w14:paraId="6A5CEECA">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color w:val="000000"/>
          <w:sz w:val="16"/>
          <w:szCs w:val="16"/>
          <w:vertAlign w:val="baseline"/>
          <w:lang w:val="en-US" w:eastAsia="zh-CN"/>
        </w:rPr>
        <w:sectPr>
          <w:type w:val="continuous"/>
          <w:pgSz w:w="11906" w:h="16838"/>
          <w:pgMar w:top="1440" w:right="1800" w:bottom="1440" w:left="1800" w:header="851" w:footer="992" w:gutter="0"/>
          <w:pgBorders>
            <w:top w:val="none" w:sz="0" w:space="0"/>
            <w:left w:val="none" w:sz="0" w:space="0"/>
            <w:bottom w:val="none" w:sz="0" w:space="0"/>
            <w:right w:val="none" w:sz="0" w:space="0"/>
          </w:pgBorders>
          <w:cols w:space="427" w:num="2"/>
          <w:docGrid w:type="lines" w:linePitch="312" w:charSpace="0"/>
        </w:sectPr>
      </w:pPr>
    </w:p>
    <w:p w14:paraId="7EB6A5C4">
      <w:pPr>
        <w:keepNext w:val="0"/>
        <w:keepLines w:val="0"/>
        <w:pageBreakBefore w:val="0"/>
        <w:widowControl w:val="0"/>
        <w:kinsoku/>
        <w:wordWrap/>
        <w:overflowPunct/>
        <w:topLinePunct w:val="0"/>
        <w:autoSpaceDE/>
        <w:autoSpaceDN/>
        <w:bidi w:val="0"/>
        <w:adjustRightInd/>
        <w:snapToGrid w:val="0"/>
        <w:spacing w:line="240" w:lineRule="auto"/>
        <w:textAlignment w:val="auto"/>
        <w:rPr>
          <w:rFonts w:hint="default"/>
          <w:sz w:val="18"/>
          <w:szCs w:val="21"/>
          <w:lang w:val="en-US" w:eastAsia="zh-CN"/>
        </w:rPr>
      </w:pPr>
    </w:p>
    <w:p w14:paraId="2FAA249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EastAsia" w:hAnsiTheme="minorEastAsia" w:eastAsiaTheme="minorEastAsia" w:cstheme="minorEastAsia"/>
          <w:b/>
          <w:bCs/>
          <w:sz w:val="16"/>
          <w:szCs w:val="16"/>
          <w:lang w:val="en-US" w:eastAsia="zh-CN"/>
        </w:rPr>
      </w:pPr>
      <w:r>
        <w:rPr>
          <w:rFonts w:hint="eastAsia" w:ascii="黑体" w:hAnsi="黑体" w:eastAsia="黑体" w:cs="黑体"/>
          <w:b/>
          <w:bCs/>
          <w:sz w:val="16"/>
          <w:szCs w:val="16"/>
          <w:lang w:val="en-US" w:eastAsia="zh-CN"/>
        </w:rPr>
        <w:t>浅层平板、深层平板、螺旋板载荷试验对比</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28" w:type="dxa"/>
          <w:left w:w="57" w:type="dxa"/>
          <w:bottom w:w="28" w:type="dxa"/>
          <w:right w:w="57" w:type="dxa"/>
        </w:tblCellMar>
      </w:tblPr>
      <w:tblGrid>
        <w:gridCol w:w="1803"/>
        <w:gridCol w:w="2328"/>
        <w:gridCol w:w="2328"/>
        <w:gridCol w:w="2328"/>
      </w:tblGrid>
      <w:tr w14:paraId="0C8A8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27" w:hRule="atLeast"/>
          <w:jc w:val="center"/>
        </w:trPr>
        <w:tc>
          <w:tcPr>
            <w:tcW w:w="1803" w:type="dxa"/>
            <w:tcBorders>
              <w:top w:val="single" w:color="auto" w:sz="12" w:space="0"/>
              <w:bottom w:val="single" w:color="auto" w:sz="4" w:space="0"/>
              <w:right w:val="single" w:color="auto" w:sz="4" w:space="0"/>
            </w:tcBorders>
            <w:shd w:val="clear" w:color="auto" w:fill="auto"/>
            <w:vAlign w:val="center"/>
          </w:tcPr>
          <w:p w14:paraId="18D28D6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试验名称</w:t>
            </w:r>
          </w:p>
        </w:tc>
        <w:tc>
          <w:tcPr>
            <w:tcW w:w="2328" w:type="dxa"/>
            <w:tcBorders>
              <w:top w:val="single" w:color="auto" w:sz="12" w:space="0"/>
              <w:left w:val="single" w:color="auto" w:sz="4" w:space="0"/>
              <w:bottom w:val="single" w:color="auto" w:sz="4" w:space="0"/>
              <w:right w:val="single" w:color="auto" w:sz="4" w:space="0"/>
            </w:tcBorders>
            <w:shd w:val="clear" w:color="auto" w:fill="auto"/>
            <w:vAlign w:val="center"/>
          </w:tcPr>
          <w:p w14:paraId="1763A47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浅层平板载荷试验</w:t>
            </w:r>
          </w:p>
        </w:tc>
        <w:tc>
          <w:tcPr>
            <w:tcW w:w="2328" w:type="dxa"/>
            <w:tcBorders>
              <w:top w:val="single" w:color="auto" w:sz="12" w:space="0"/>
              <w:left w:val="single" w:color="auto" w:sz="4" w:space="0"/>
              <w:bottom w:val="single" w:color="auto" w:sz="4" w:space="0"/>
              <w:right w:val="single" w:color="auto" w:sz="4" w:space="0"/>
            </w:tcBorders>
            <w:shd w:val="clear" w:color="auto" w:fill="auto"/>
            <w:vAlign w:val="center"/>
          </w:tcPr>
          <w:p w14:paraId="66DDF1D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深层平板载荷试验</w:t>
            </w:r>
          </w:p>
        </w:tc>
        <w:tc>
          <w:tcPr>
            <w:tcW w:w="2328" w:type="dxa"/>
            <w:tcBorders>
              <w:top w:val="single" w:color="auto" w:sz="12" w:space="0"/>
              <w:left w:val="single" w:color="auto" w:sz="4" w:space="0"/>
              <w:bottom w:val="single" w:color="auto" w:sz="4" w:space="0"/>
            </w:tcBorders>
            <w:shd w:val="clear" w:color="auto" w:fill="auto"/>
            <w:vAlign w:val="center"/>
          </w:tcPr>
          <w:p w14:paraId="2E82D1E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螺旋板载荷试验</w:t>
            </w:r>
          </w:p>
        </w:tc>
      </w:tr>
      <w:tr w14:paraId="4E6EA9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27" w:hRule="atLeast"/>
          <w:jc w:val="center"/>
        </w:trPr>
        <w:tc>
          <w:tcPr>
            <w:tcW w:w="1803" w:type="dxa"/>
            <w:tcBorders>
              <w:top w:val="single" w:color="auto" w:sz="4" w:space="0"/>
              <w:bottom w:val="single" w:color="auto" w:sz="4" w:space="0"/>
              <w:right w:val="single" w:color="auto" w:sz="4" w:space="0"/>
            </w:tcBorders>
            <w:shd w:val="clear" w:color="auto" w:fill="auto"/>
            <w:vAlign w:val="center"/>
          </w:tcPr>
          <w:p w14:paraId="15E89A3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6"/>
                <w:szCs w:val="16"/>
                <w:vertAlign w:val="baseline"/>
                <w:lang w:val="en-US" w:eastAsia="zh-CN" w:bidi="ar-SA"/>
              </w:rPr>
            </w:pPr>
            <w:r>
              <w:rPr>
                <w:rFonts w:hint="eastAsia" w:ascii="Times New Roman" w:hAnsi="Times New Roman" w:cs="Times New Roman"/>
                <w:b/>
                <w:bCs w:val="0"/>
                <w:color w:val="000000"/>
                <w:kern w:val="2"/>
                <w:sz w:val="16"/>
                <w:szCs w:val="16"/>
                <w:vertAlign w:val="baseline"/>
                <w:lang w:val="en-US" w:eastAsia="zh-CN" w:bidi="ar-SA"/>
              </w:rPr>
              <w:t>适用范围</w:t>
            </w:r>
          </w:p>
        </w:tc>
        <w:tc>
          <w:tcPr>
            <w:tcW w:w="2328" w:type="dxa"/>
            <w:tcBorders>
              <w:top w:val="single" w:color="auto" w:sz="4" w:space="0"/>
              <w:left w:val="single" w:color="auto" w:sz="4" w:space="0"/>
              <w:bottom w:val="single" w:color="auto" w:sz="4" w:space="0"/>
              <w:right w:val="single" w:color="auto" w:sz="4" w:space="0"/>
            </w:tcBorders>
            <w:shd w:val="clear" w:color="auto" w:fill="auto"/>
            <w:vAlign w:val="center"/>
          </w:tcPr>
          <w:p w14:paraId="2436C0B3">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适用于确定浅层地基土层承载力和变形参数</w:t>
            </w:r>
          </w:p>
        </w:tc>
        <w:tc>
          <w:tcPr>
            <w:tcW w:w="2328" w:type="dxa"/>
            <w:tcBorders>
              <w:top w:val="single" w:color="auto" w:sz="4" w:space="0"/>
              <w:left w:val="single" w:color="auto" w:sz="4" w:space="0"/>
              <w:bottom w:val="single" w:color="auto" w:sz="4" w:space="0"/>
              <w:right w:val="single" w:color="auto" w:sz="4" w:space="0"/>
            </w:tcBorders>
            <w:shd w:val="clear" w:color="auto" w:fill="auto"/>
            <w:vAlign w:val="center"/>
          </w:tcPr>
          <w:p w14:paraId="48F1A258">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适用于确定深层土及大直径桩的桩端土层承载力</w:t>
            </w:r>
          </w:p>
        </w:tc>
        <w:tc>
          <w:tcPr>
            <w:tcW w:w="2328" w:type="dxa"/>
            <w:tcBorders>
              <w:top w:val="single" w:color="auto" w:sz="4" w:space="0"/>
              <w:left w:val="single" w:color="auto" w:sz="4" w:space="0"/>
              <w:bottom w:val="single" w:color="auto" w:sz="4" w:space="0"/>
            </w:tcBorders>
            <w:shd w:val="clear" w:color="auto" w:fill="auto"/>
            <w:vAlign w:val="center"/>
          </w:tcPr>
          <w:p w14:paraId="6C9B3BC1">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适用于确定深层土或地下水位以下的土层承载力</w:t>
            </w:r>
          </w:p>
        </w:tc>
      </w:tr>
      <w:tr w14:paraId="1B7F5A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27" w:hRule="atLeast"/>
          <w:jc w:val="center"/>
        </w:trPr>
        <w:tc>
          <w:tcPr>
            <w:tcW w:w="1803" w:type="dxa"/>
            <w:tcBorders>
              <w:top w:val="single" w:color="auto" w:sz="4" w:space="0"/>
              <w:bottom w:val="single" w:color="auto" w:sz="4" w:space="0"/>
              <w:right w:val="single" w:color="auto" w:sz="4" w:space="0"/>
            </w:tcBorders>
            <w:shd w:val="clear" w:color="auto" w:fill="auto"/>
            <w:vAlign w:val="center"/>
          </w:tcPr>
          <w:p w14:paraId="149007D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6"/>
                <w:szCs w:val="16"/>
                <w:vertAlign w:val="baseline"/>
                <w:lang w:val="en-US" w:eastAsia="zh-CN" w:bidi="ar-SA"/>
              </w:rPr>
            </w:pPr>
            <w:r>
              <w:rPr>
                <w:rFonts w:hint="eastAsia" w:ascii="Times New Roman" w:hAnsi="Times New Roman" w:cs="Times New Roman"/>
                <w:b/>
                <w:bCs w:val="0"/>
                <w:color w:val="000000"/>
                <w:kern w:val="2"/>
                <w:sz w:val="16"/>
                <w:szCs w:val="16"/>
                <w:vertAlign w:val="baseline"/>
                <w:lang w:val="en-US" w:eastAsia="zh-CN" w:bidi="ar-SA"/>
              </w:rPr>
              <w:t>承压板大小</w:t>
            </w:r>
          </w:p>
        </w:tc>
        <w:tc>
          <w:tcPr>
            <w:tcW w:w="2328" w:type="dxa"/>
            <w:tcBorders>
              <w:top w:val="single" w:color="auto" w:sz="4" w:space="0"/>
              <w:left w:val="single" w:color="auto" w:sz="4" w:space="0"/>
              <w:bottom w:val="single" w:color="auto" w:sz="4" w:space="0"/>
              <w:right w:val="single" w:color="auto" w:sz="4" w:space="0"/>
            </w:tcBorders>
            <w:shd w:val="clear" w:color="auto" w:fill="auto"/>
            <w:vAlign w:val="center"/>
          </w:tcPr>
          <w:p w14:paraId="7064D829">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承压板面积不应小于0.25m2，对于软土不应小于0.5m2</w:t>
            </w:r>
          </w:p>
        </w:tc>
        <w:tc>
          <w:tcPr>
            <w:tcW w:w="2328" w:type="dxa"/>
            <w:tcBorders>
              <w:top w:val="single" w:color="auto" w:sz="4" w:space="0"/>
              <w:left w:val="single" w:color="auto" w:sz="4" w:space="0"/>
              <w:bottom w:val="single" w:color="auto" w:sz="4" w:space="0"/>
              <w:right w:val="single" w:color="auto" w:sz="4" w:space="0"/>
            </w:tcBorders>
            <w:shd w:val="clear" w:color="auto" w:fill="auto"/>
            <w:vAlign w:val="center"/>
          </w:tcPr>
          <w:p w14:paraId="02F617E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承压板面积宜选用0.5m2</w:t>
            </w:r>
          </w:p>
        </w:tc>
        <w:tc>
          <w:tcPr>
            <w:tcW w:w="2328" w:type="dxa"/>
            <w:tcBorders>
              <w:top w:val="single" w:color="auto" w:sz="4" w:space="0"/>
              <w:left w:val="single" w:color="auto" w:sz="4" w:space="0"/>
              <w:bottom w:val="single" w:color="auto" w:sz="4" w:space="0"/>
            </w:tcBorders>
            <w:shd w:val="clear" w:color="auto" w:fill="auto"/>
            <w:vAlign w:val="center"/>
          </w:tcPr>
          <w:p w14:paraId="40D286BF">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承压板直径根据土性分别取0.160m或0.252m</w:t>
            </w:r>
          </w:p>
        </w:tc>
      </w:tr>
      <w:tr w14:paraId="6C055B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27" w:hRule="atLeast"/>
          <w:jc w:val="center"/>
        </w:trPr>
        <w:tc>
          <w:tcPr>
            <w:tcW w:w="1803" w:type="dxa"/>
            <w:tcBorders>
              <w:top w:val="single" w:color="auto" w:sz="4" w:space="0"/>
              <w:bottom w:val="single" w:color="auto" w:sz="4" w:space="0"/>
              <w:right w:val="single" w:color="auto" w:sz="4" w:space="0"/>
            </w:tcBorders>
            <w:shd w:val="clear" w:color="auto" w:fill="auto"/>
            <w:vAlign w:val="center"/>
          </w:tcPr>
          <w:p w14:paraId="1E0482D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6"/>
                <w:szCs w:val="16"/>
                <w:vertAlign w:val="baseline"/>
                <w:lang w:val="en-US" w:eastAsia="zh-CN" w:bidi="ar-SA"/>
              </w:rPr>
            </w:pPr>
            <w:r>
              <w:rPr>
                <w:rFonts w:hint="eastAsia" w:ascii="Times New Roman" w:hAnsi="Times New Roman" w:cs="Times New Roman"/>
                <w:b/>
                <w:bCs w:val="0"/>
                <w:color w:val="000000"/>
                <w:kern w:val="2"/>
                <w:sz w:val="16"/>
                <w:szCs w:val="16"/>
                <w:vertAlign w:val="baseline"/>
                <w:lang w:val="en-US" w:eastAsia="zh-CN" w:bidi="ar-SA"/>
              </w:rPr>
              <w:t>边载条件</w:t>
            </w:r>
          </w:p>
        </w:tc>
        <w:tc>
          <w:tcPr>
            <w:tcW w:w="2328" w:type="dxa"/>
            <w:tcBorders>
              <w:top w:val="single" w:color="auto" w:sz="4" w:space="0"/>
              <w:left w:val="single" w:color="auto" w:sz="4" w:space="0"/>
              <w:bottom w:val="single" w:color="auto" w:sz="4" w:space="0"/>
              <w:right w:val="single" w:color="auto" w:sz="4" w:space="0"/>
            </w:tcBorders>
            <w:shd w:val="clear" w:color="auto" w:fill="auto"/>
            <w:vAlign w:val="center"/>
          </w:tcPr>
          <w:p w14:paraId="51BEC8B8">
            <w:pPr>
              <w:keepNext w:val="0"/>
              <w:keepLines w:val="0"/>
              <w:pageBreakBefore w:val="0"/>
              <w:widowControl w:val="0"/>
              <w:kinsoku/>
              <w:wordWrap/>
              <w:overflowPunct/>
              <w:topLinePunct w:val="0"/>
              <w:autoSpaceDE/>
              <w:autoSpaceDN/>
              <w:bidi w:val="0"/>
              <w:adjustRightInd/>
              <w:snapToGrid w:val="0"/>
              <w:spacing w:line="240" w:lineRule="auto"/>
              <w:ind w:firstLine="320" w:firstLineChars="200"/>
              <w:jc w:val="left"/>
              <w:textAlignment w:val="auto"/>
              <w:rPr>
                <w:rFonts w:hint="default" w:ascii="Times New Roman" w:hAnsi="Times New Roman" w:cs="Times New Roman"/>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无边载，且试验基坑宽度不应小于承压板宽度或直径的3倍</w:t>
            </w:r>
          </w:p>
        </w:tc>
        <w:tc>
          <w:tcPr>
            <w:tcW w:w="2328" w:type="dxa"/>
            <w:tcBorders>
              <w:top w:val="single" w:color="auto" w:sz="4" w:space="0"/>
              <w:left w:val="single" w:color="auto" w:sz="4" w:space="0"/>
              <w:bottom w:val="single" w:color="auto" w:sz="4" w:space="0"/>
              <w:right w:val="single" w:color="auto" w:sz="4" w:space="0"/>
            </w:tcBorders>
            <w:shd w:val="clear" w:color="auto" w:fill="auto"/>
            <w:vAlign w:val="center"/>
          </w:tcPr>
          <w:p w14:paraId="50EC72F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试井直径应等于承压板直径</w:t>
            </w:r>
          </w:p>
        </w:tc>
        <w:tc>
          <w:tcPr>
            <w:tcW w:w="2328" w:type="dxa"/>
            <w:tcBorders>
              <w:top w:val="single" w:color="auto" w:sz="4" w:space="0"/>
              <w:left w:val="single" w:color="auto" w:sz="4" w:space="0"/>
              <w:bottom w:val="single" w:color="auto" w:sz="4" w:space="0"/>
            </w:tcBorders>
            <w:shd w:val="clear" w:color="auto" w:fill="auto"/>
            <w:vAlign w:val="center"/>
          </w:tcPr>
          <w:p w14:paraId="326547D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w:t>
            </w:r>
          </w:p>
        </w:tc>
      </w:tr>
      <w:tr w14:paraId="08550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27" w:hRule="atLeast"/>
          <w:jc w:val="center"/>
        </w:trPr>
        <w:tc>
          <w:tcPr>
            <w:tcW w:w="1803" w:type="dxa"/>
            <w:tcBorders>
              <w:top w:val="single" w:color="auto" w:sz="4" w:space="0"/>
              <w:bottom w:val="single" w:color="auto" w:sz="12" w:space="0"/>
              <w:right w:val="single" w:color="auto" w:sz="4" w:space="0"/>
            </w:tcBorders>
            <w:shd w:val="clear" w:color="auto" w:fill="auto"/>
            <w:vAlign w:val="center"/>
          </w:tcPr>
          <w:p w14:paraId="15BD419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6"/>
                <w:szCs w:val="16"/>
                <w:vertAlign w:val="baseline"/>
                <w:lang w:val="en-US" w:eastAsia="zh-CN" w:bidi="ar-SA"/>
              </w:rPr>
            </w:pPr>
            <w:r>
              <w:rPr>
                <w:rFonts w:hint="eastAsia" w:ascii="Times New Roman" w:hAnsi="Times New Roman" w:cs="Times New Roman"/>
                <w:b/>
                <w:bCs w:val="0"/>
                <w:color w:val="000000"/>
                <w:kern w:val="2"/>
                <w:sz w:val="16"/>
                <w:szCs w:val="16"/>
                <w:vertAlign w:val="baseline"/>
                <w:lang w:val="en-US" w:eastAsia="zh-CN" w:bidi="ar-SA"/>
              </w:rPr>
              <w:t>承载力的确定</w:t>
            </w:r>
          </w:p>
        </w:tc>
        <w:tc>
          <w:tcPr>
            <w:tcW w:w="6984" w:type="dxa"/>
            <w:gridSpan w:val="3"/>
            <w:tcBorders>
              <w:top w:val="single" w:color="auto" w:sz="4" w:space="0"/>
              <w:left w:val="single" w:color="auto" w:sz="4" w:space="0"/>
              <w:bottom w:val="single" w:color="auto" w:sz="12" w:space="0"/>
            </w:tcBorders>
            <w:shd w:val="clear" w:color="auto" w:fill="auto"/>
            <w:vAlign w:val="center"/>
          </w:tcPr>
          <w:p w14:paraId="20ECFA1C">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取比例界限和最大加载量一半两者的小值</w:t>
            </w:r>
          </w:p>
        </w:tc>
      </w:tr>
    </w:tbl>
    <w:p w14:paraId="393ABCD4">
      <w:pPr>
        <w:keepNext w:val="0"/>
        <w:keepLines w:val="0"/>
        <w:pageBreakBefore w:val="0"/>
        <w:widowControl w:val="0"/>
        <w:kinsoku/>
        <w:wordWrap/>
        <w:overflowPunct/>
        <w:topLinePunct w:val="0"/>
        <w:autoSpaceDE/>
        <w:autoSpaceDN/>
        <w:bidi w:val="0"/>
        <w:adjustRightInd/>
        <w:snapToGrid w:val="0"/>
        <w:spacing w:line="240" w:lineRule="auto"/>
        <w:textAlignment w:val="auto"/>
        <w:rPr>
          <w:rFonts w:hint="default"/>
          <w:sz w:val="18"/>
          <w:szCs w:val="21"/>
          <w:lang w:val="en-US" w:eastAsia="zh-CN"/>
        </w:rPr>
      </w:pPr>
    </w:p>
    <w:p w14:paraId="6761BA6A">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color w:val="000000"/>
          <w:sz w:val="16"/>
          <w:szCs w:val="16"/>
          <w:vertAlign w:val="baseline"/>
          <w:lang w:val="en-US" w:eastAsia="zh-CN"/>
        </w:rPr>
      </w:pPr>
    </w:p>
    <w:p w14:paraId="227D0BF0">
      <w:pPr>
        <w:spacing w:line="240" w:lineRule="auto"/>
        <w:rPr>
          <w:rFonts w:hint="default" w:ascii="Times New Roman" w:hAnsi="Times New Roman" w:cs="Times New Roman"/>
          <w:color w:val="000000"/>
          <w:sz w:val="16"/>
          <w:szCs w:val="16"/>
          <w:vertAlign w:val="baseline"/>
          <w:lang w:val="en-US" w:eastAsia="zh-CN"/>
        </w:rPr>
      </w:pPr>
      <w:r>
        <w:rPr>
          <w:rFonts w:hint="default" w:ascii="Times New Roman" w:hAnsi="Times New Roman" w:cs="Times New Roman"/>
          <w:color w:val="000000"/>
          <w:sz w:val="16"/>
          <w:szCs w:val="16"/>
          <w:vertAlign w:val="baseline"/>
          <w:lang w:val="en-US" w:eastAsia="zh-CN"/>
        </w:rPr>
        <w:br w:type="page"/>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61"/>
      </w:tblGrid>
      <w:tr w14:paraId="185C2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261" w:type="dxa"/>
          </w:tcPr>
          <w:p w14:paraId="2F5FE5CE">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bCs/>
                <w:color w:val="000000"/>
                <w:sz w:val="16"/>
                <w:szCs w:val="16"/>
                <w:vertAlign w:val="baseline"/>
                <w:lang w:val="en-US" w:eastAsia="zh-CN"/>
              </w:rPr>
            </w:pPr>
          </w:p>
          <w:p w14:paraId="456220E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bCs/>
                <w:color w:val="000000"/>
                <w:sz w:val="16"/>
                <w:szCs w:val="16"/>
                <w:vertAlign w:val="baseline"/>
                <w:lang w:val="en-US" w:eastAsia="zh-CN"/>
              </w:rPr>
            </w:pPr>
            <w:r>
              <w:rPr>
                <w:rFonts w:hint="default" w:ascii="Times New Roman" w:hAnsi="Times New Roman" w:cs="Times New Roman"/>
                <w:b/>
                <w:bCs/>
                <w:color w:val="000000"/>
                <w:sz w:val="16"/>
                <w:szCs w:val="16"/>
                <w:vertAlign w:val="baseline"/>
                <w:lang w:val="en-US" w:eastAsia="zh-CN"/>
              </w:rPr>
              <w:drawing>
                <wp:inline distT="0" distB="0" distL="114300" distR="114300">
                  <wp:extent cx="2204085" cy="1979930"/>
                  <wp:effectExtent l="0" t="0" r="5715" b="1270"/>
                  <wp:docPr id="4" name="图片 4" descr="截图_选择区域_2022062921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截图_选择区域_20220629215555"/>
                          <pic:cNvPicPr>
                            <a:picLocks noChangeAspect="1"/>
                          </pic:cNvPicPr>
                        </pic:nvPicPr>
                        <pic:blipFill>
                          <a:blip r:embed="rId6"/>
                          <a:stretch>
                            <a:fillRect/>
                          </a:stretch>
                        </pic:blipFill>
                        <pic:spPr>
                          <a:xfrm>
                            <a:off x="0" y="0"/>
                            <a:ext cx="2204085" cy="1979930"/>
                          </a:xfrm>
                          <a:prstGeom prst="rect">
                            <a:avLst/>
                          </a:prstGeom>
                        </pic:spPr>
                      </pic:pic>
                    </a:graphicData>
                  </a:graphic>
                </wp:inline>
              </w:drawing>
            </w:r>
          </w:p>
        </w:tc>
        <w:tc>
          <w:tcPr>
            <w:tcW w:w="4261" w:type="dxa"/>
          </w:tcPr>
          <w:p w14:paraId="2281D554">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松动土体压力计算《工程地质手册》P810</w:t>
            </w:r>
          </w:p>
          <w:p w14:paraId="1F291670">
            <w:pPr>
              <w:keepNext w:val="0"/>
              <w:keepLines w:val="0"/>
              <w:pageBreakBefore w:val="0"/>
              <w:widowControl w:val="0"/>
              <w:numPr>
                <w:ilvl w:val="0"/>
                <w:numId w:val="1"/>
              </w:numPr>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对粉细砂、淤泥或新回填土中的浅埋洞室，松动土体压力可按下式计算：</w:t>
            </w:r>
          </w:p>
          <w:p w14:paraId="00F1DAC8">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洞顶垂直均布压力：</w:t>
            </w:r>
          </w:p>
          <w:p w14:paraId="4C6E7C1F">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color w:val="000000"/>
                <w:sz w:val="16"/>
                <w:szCs w:val="16"/>
                <w:vertAlign w:val="baseline"/>
                <w:lang w:val="en-US" w:eastAsia="zh-CN"/>
              </w:rPr>
            </w:pPr>
            <m:oMathPara>
              <m:oMathParaPr>
                <m:jc m:val="center"/>
              </m:oMathParaPr>
              <m:oMath>
                <m:sSub>
                  <m:sSubPr>
                    <m:ctrlPr>
                      <w:rPr>
                        <w:rFonts w:ascii="DejaVu Math TeX Gyre" w:hAnsi="DejaVu Math TeX Gyre" w:cs="Times New Roman"/>
                        <w:i/>
                        <w:color w:val="000000"/>
                        <w:sz w:val="16"/>
                        <w:szCs w:val="16"/>
                        <w:vertAlign w:val="baseline"/>
                        <w:lang w:val="en-US"/>
                      </w:rPr>
                    </m:ctrlPr>
                  </m:sSubPr>
                  <m:e>
                    <m:r>
                      <m:rPr/>
                      <w:rPr>
                        <w:rFonts w:hint="default" w:ascii="DejaVu Math TeX Gyre" w:hAnsi="DejaVu Math TeX Gyre" w:cs="Times New Roman"/>
                        <w:color w:val="000000"/>
                        <w:sz w:val="16"/>
                        <w:szCs w:val="16"/>
                        <w:vertAlign w:val="baseline"/>
                        <w:lang w:val="en-US"/>
                      </w:rPr>
                      <m:t>q</m:t>
                    </m:r>
                    <m:ctrlPr>
                      <w:rPr>
                        <w:rFonts w:ascii="DejaVu Math TeX Gyre" w:hAnsi="DejaVu Math TeX Gyre" w:cs="Times New Roman"/>
                        <w:i/>
                        <w:color w:val="000000"/>
                        <w:sz w:val="16"/>
                        <w:szCs w:val="16"/>
                        <w:vertAlign w:val="baseline"/>
                        <w:lang w:val="en-US"/>
                      </w:rPr>
                    </m:ctrlPr>
                  </m:e>
                  <m:sub>
                    <m:r>
                      <m:rPr>
                        <m:sty m:val="p"/>
                      </m:rPr>
                      <w:rPr>
                        <w:rFonts w:hint="default" w:ascii="DejaVu Math TeX Gyre" w:hAnsi="DejaVu Math TeX Gyre" w:cs="Times New Roman"/>
                        <w:color w:val="000000"/>
                        <w:sz w:val="16"/>
                        <w:szCs w:val="16"/>
                        <w:vertAlign w:val="baseline"/>
                        <w:lang w:val="en-US" w:eastAsia="zh-CN"/>
                      </w:rPr>
                      <m:t>v</m:t>
                    </m:r>
                    <m:ctrlPr>
                      <w:rPr>
                        <w:rFonts w:ascii="DejaVu Math TeX Gyre" w:hAnsi="DejaVu Math TeX Gyre" w:cs="Times New Roman"/>
                        <w:i/>
                        <w:color w:val="000000"/>
                        <w:sz w:val="16"/>
                        <w:szCs w:val="16"/>
                        <w:vertAlign w:val="baseline"/>
                        <w:lang w:val="en-US"/>
                      </w:rPr>
                    </m:ctrlPr>
                  </m:sub>
                </m:sSub>
                <m:r>
                  <m:rPr/>
                  <w:rPr>
                    <w:rFonts w:hint="default" w:ascii="DejaVu Math TeX Gyre" w:hAnsi="DejaVu Math TeX Gyre" w:cs="Times New Roman"/>
                    <w:color w:val="000000"/>
                    <w:sz w:val="16"/>
                    <w:szCs w:val="16"/>
                    <w:vertAlign w:val="baseline"/>
                    <w:lang w:val="en-US"/>
                  </w:rPr>
                  <m:t>=</m:t>
                </m:r>
                <m:r>
                  <m:rPr/>
                  <w:rPr>
                    <w:rFonts w:ascii="DejaVu Math TeX Gyre" w:hAnsi="DejaVu Math TeX Gyre" w:cs="Times New Roman"/>
                    <w:color w:val="000000"/>
                    <w:sz w:val="16"/>
                    <w:szCs w:val="16"/>
                    <w:vertAlign w:val="baseline"/>
                    <w:lang w:val="en-US"/>
                  </w:rPr>
                  <m:t>γ</m:t>
                </m:r>
                <m:r>
                  <m:rPr/>
                  <w:rPr>
                    <w:rFonts w:hint="default" w:ascii="DejaVu Math TeX Gyre" w:hAnsi="DejaVu Math TeX Gyre" w:cs="Times New Roman"/>
                    <w:color w:val="000000"/>
                    <w:sz w:val="16"/>
                    <w:szCs w:val="16"/>
                    <w:vertAlign w:val="baseline"/>
                    <w:lang w:val="en-US"/>
                  </w:rPr>
                  <m:t>H</m:t>
                </m:r>
              </m:oMath>
            </m:oMathPara>
          </w:p>
          <w:p w14:paraId="4EE0B2EB">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洞侧水平均布压力：</w:t>
            </w:r>
          </w:p>
          <w:p w14:paraId="68F1ACD5">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color w:val="000000"/>
                <w:sz w:val="16"/>
                <w:szCs w:val="16"/>
                <w:vertAlign w:val="baseline"/>
                <w:lang w:val="en-US" w:eastAsia="zh-CN"/>
              </w:rPr>
            </w:pPr>
            <m:oMathPara>
              <m:oMathParaPr>
                <m:jc m:val="center"/>
              </m:oMathParaPr>
              <m:oMath>
                <m:sSub>
                  <m:sSubPr>
                    <m:ctrlPr>
                      <w:rPr>
                        <w:rFonts w:ascii="DejaVu Math TeX Gyre" w:hAnsi="DejaVu Math TeX Gyre" w:cs="Times New Roman"/>
                        <w:i/>
                        <w:color w:val="000000"/>
                        <w:sz w:val="16"/>
                        <w:szCs w:val="16"/>
                        <w:vertAlign w:val="baseline"/>
                        <w:lang w:val="en-US"/>
                      </w:rPr>
                    </m:ctrlPr>
                  </m:sSubPr>
                  <m:e>
                    <m:r>
                      <m:rPr/>
                      <w:rPr>
                        <w:rFonts w:hint="default" w:ascii="DejaVu Math TeX Gyre" w:hAnsi="DejaVu Math TeX Gyre" w:cs="Times New Roman"/>
                        <w:color w:val="000000"/>
                        <w:sz w:val="16"/>
                        <w:szCs w:val="16"/>
                        <w:vertAlign w:val="baseline"/>
                        <w:lang w:val="en-US"/>
                      </w:rPr>
                      <m:t>q</m:t>
                    </m:r>
                    <m:ctrlPr>
                      <w:rPr>
                        <w:rFonts w:ascii="DejaVu Math TeX Gyre" w:hAnsi="DejaVu Math TeX Gyre" w:cs="Times New Roman"/>
                        <w:i/>
                        <w:color w:val="000000"/>
                        <w:sz w:val="16"/>
                        <w:szCs w:val="16"/>
                        <w:vertAlign w:val="baseline"/>
                        <w:lang w:val="en-US"/>
                      </w:rPr>
                    </m:ctrlPr>
                  </m:e>
                  <m:sub>
                    <m:r>
                      <m:rPr>
                        <m:sty m:val="p"/>
                      </m:rPr>
                      <w:rPr>
                        <w:rFonts w:hint="default" w:ascii="DejaVu Math TeX Gyre" w:hAnsi="DejaVu Math TeX Gyre" w:cs="Times New Roman"/>
                        <w:color w:val="000000"/>
                        <w:sz w:val="16"/>
                        <w:szCs w:val="16"/>
                        <w:vertAlign w:val="baseline"/>
                        <w:lang w:val="en-US" w:eastAsia="zh-CN"/>
                      </w:rPr>
                      <m:t>h</m:t>
                    </m:r>
                    <m:ctrlPr>
                      <w:rPr>
                        <w:rFonts w:ascii="DejaVu Math TeX Gyre" w:hAnsi="DejaVu Math TeX Gyre" w:cs="Times New Roman"/>
                        <w:i/>
                        <w:color w:val="000000"/>
                        <w:sz w:val="16"/>
                        <w:szCs w:val="16"/>
                        <w:vertAlign w:val="baseline"/>
                        <w:lang w:val="en-US"/>
                      </w:rPr>
                    </m:ctrlPr>
                  </m:sub>
                </m:sSub>
                <m:r>
                  <m:rPr/>
                  <w:rPr>
                    <w:rFonts w:hint="default" w:ascii="DejaVu Math TeX Gyre" w:hAnsi="DejaVu Math TeX Gyre" w:cs="Times New Roman"/>
                    <w:color w:val="000000"/>
                    <w:sz w:val="16"/>
                    <w:szCs w:val="16"/>
                    <w:vertAlign w:val="baseline"/>
                    <w:lang w:val="en-US"/>
                  </w:rPr>
                  <m:t>=(</m:t>
                </m:r>
                <m:r>
                  <m:rPr/>
                  <w:rPr>
                    <w:rFonts w:ascii="DejaVu Math TeX Gyre" w:hAnsi="DejaVu Math TeX Gyre" w:cs="Times New Roman"/>
                    <w:color w:val="000000"/>
                    <w:sz w:val="16"/>
                    <w:szCs w:val="16"/>
                    <w:vertAlign w:val="baseline"/>
                    <w:lang w:val="en-US"/>
                  </w:rPr>
                  <m:t>γ</m:t>
                </m:r>
                <m:r>
                  <m:rPr/>
                  <w:rPr>
                    <w:rFonts w:hint="default" w:ascii="DejaVu Math TeX Gyre" w:hAnsi="DejaVu Math TeX Gyre" w:cs="Times New Roman"/>
                    <w:color w:val="000000"/>
                    <w:sz w:val="16"/>
                    <w:szCs w:val="16"/>
                    <w:vertAlign w:val="baseline"/>
                    <w:lang w:val="en-US"/>
                  </w:rPr>
                  <m:t>/2)(2H+ℎ)</m:t>
                </m:r>
                <m:func>
                  <m:funcPr>
                    <m:ctrlPr>
                      <w:rPr>
                        <w:rFonts w:hint="default" w:ascii="DejaVu Math TeX Gyre" w:hAnsi="DejaVu Math TeX Gyre" w:cs="Times New Roman"/>
                        <w:i/>
                        <w:color w:val="000000"/>
                        <w:sz w:val="16"/>
                        <w:szCs w:val="16"/>
                        <w:vertAlign w:val="baseline"/>
                        <w:lang w:val="en-US"/>
                      </w:rPr>
                    </m:ctrlPr>
                  </m:funcPr>
                  <m:fName>
                    <m:sSup>
                      <m:sSupPr>
                        <m:ctrlPr>
                          <w:rPr>
                            <w:rFonts w:hint="default" w:ascii="DejaVu Math TeX Gyre" w:hAnsi="DejaVu Math TeX Gyre" w:cs="Times New Roman"/>
                            <w:color w:val="000000"/>
                            <w:sz w:val="16"/>
                            <w:szCs w:val="16"/>
                            <w:vertAlign w:val="baseline"/>
                            <w:lang w:val="en-US"/>
                          </w:rPr>
                        </m:ctrlPr>
                      </m:sSupPr>
                      <m:e>
                        <m:r>
                          <m:rPr>
                            <m:sty m:val="p"/>
                          </m:rPr>
                          <w:rPr>
                            <w:rFonts w:ascii="DejaVu Math TeX Gyre" w:hAnsi="DejaVu Math TeX Gyre" w:cs="Times New Roman"/>
                            <w:color w:val="000000"/>
                            <w:sz w:val="16"/>
                            <w:szCs w:val="16"/>
                            <w:vertAlign w:val="baseline"/>
                            <w:lang w:val="en-US"/>
                          </w:rPr>
                          <m:t>tan</m:t>
                        </m:r>
                        <m:ctrlPr>
                          <w:rPr>
                            <w:rFonts w:hint="default" w:ascii="DejaVu Math TeX Gyre" w:hAnsi="DejaVu Math TeX Gyre" w:cs="Times New Roman"/>
                            <w:i/>
                            <w:color w:val="000000"/>
                            <w:sz w:val="16"/>
                            <w:szCs w:val="16"/>
                            <w:vertAlign w:val="baseline"/>
                            <w:lang w:val="en-US"/>
                          </w:rPr>
                        </m:ctrlPr>
                      </m:e>
                      <m:sup>
                        <m:r>
                          <m:rPr/>
                          <w:rPr>
                            <w:rFonts w:hint="default" w:ascii="DejaVu Math TeX Gyre" w:hAnsi="DejaVu Math TeX Gyre" w:cs="Times New Roman"/>
                            <w:color w:val="000000"/>
                            <w:sz w:val="16"/>
                            <w:szCs w:val="16"/>
                            <w:vertAlign w:val="baseline"/>
                            <w:lang w:val="en-US"/>
                          </w:rPr>
                          <m:t>2</m:t>
                        </m:r>
                        <m:ctrlPr>
                          <w:rPr>
                            <w:rFonts w:hint="default" w:ascii="DejaVu Math TeX Gyre" w:hAnsi="DejaVu Math TeX Gyre" w:cs="Times New Roman"/>
                            <w:i/>
                            <w:color w:val="000000"/>
                            <w:sz w:val="16"/>
                            <w:szCs w:val="16"/>
                            <w:vertAlign w:val="baseline"/>
                            <w:lang w:val="en-US"/>
                          </w:rPr>
                        </m:ctrlPr>
                      </m:sup>
                    </m:sSup>
                    <m:ctrlPr>
                      <w:rPr>
                        <w:rFonts w:hint="default" w:ascii="DejaVu Math TeX Gyre" w:hAnsi="DejaVu Math TeX Gyre" w:cs="Times New Roman"/>
                        <w:i/>
                        <w:color w:val="000000"/>
                        <w:sz w:val="16"/>
                        <w:szCs w:val="16"/>
                        <w:vertAlign w:val="baseline"/>
                        <w:lang w:val="en-US"/>
                      </w:rPr>
                    </m:ctrlPr>
                  </m:fName>
                  <m:e>
                    <m:r>
                      <m:rPr/>
                      <w:rPr>
                        <w:rFonts w:hint="default" w:ascii="DejaVu Math TeX Gyre" w:hAnsi="DejaVu Math TeX Gyre" w:cs="Times New Roman"/>
                        <w:color w:val="000000"/>
                        <w:sz w:val="16"/>
                        <w:szCs w:val="16"/>
                        <w:vertAlign w:val="baseline"/>
                        <w:lang w:val="en-US"/>
                      </w:rPr>
                      <m:t>(45−</m:t>
                    </m:r>
                    <m:r>
                      <m:rPr/>
                      <w:rPr>
                        <w:rFonts w:ascii="DejaVu Math TeX Gyre" w:hAnsi="DejaVu Math TeX Gyre" w:cs="Times New Roman"/>
                        <w:color w:val="000000"/>
                        <w:sz w:val="16"/>
                        <w:szCs w:val="16"/>
                        <w:vertAlign w:val="baseline"/>
                        <w:lang w:val="en-US"/>
                      </w:rPr>
                      <m:t>φ</m:t>
                    </m:r>
                    <m:r>
                      <m:rPr/>
                      <w:rPr>
                        <w:rFonts w:hint="default" w:ascii="DejaVu Math TeX Gyre" w:hAnsi="DejaVu Math TeX Gyre" w:cs="Times New Roman"/>
                        <w:color w:val="000000"/>
                        <w:sz w:val="16"/>
                        <w:szCs w:val="16"/>
                        <w:vertAlign w:val="baseline"/>
                        <w:lang w:val="en-US"/>
                      </w:rPr>
                      <m:t>/2)</m:t>
                    </m:r>
                    <m:ctrlPr>
                      <w:rPr>
                        <w:rFonts w:hint="default" w:ascii="DejaVu Math TeX Gyre" w:hAnsi="DejaVu Math TeX Gyre" w:cs="Times New Roman"/>
                        <w:i/>
                        <w:color w:val="000000"/>
                        <w:sz w:val="16"/>
                        <w:szCs w:val="16"/>
                        <w:vertAlign w:val="baseline"/>
                        <w:lang w:val="en-US"/>
                      </w:rPr>
                    </m:ctrlPr>
                  </m:e>
                </m:func>
              </m:oMath>
            </m:oMathPara>
          </w:p>
          <w:p w14:paraId="22E6B939">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Ansi="DejaVu Math TeX Gyre" w:cs="Times New Roman"/>
                <w:i w:val="0"/>
                <w:color w:val="000000"/>
                <w:sz w:val="16"/>
                <w:szCs w:val="16"/>
                <w:vertAlign w:val="baseline"/>
                <w:lang w:val="en-US"/>
              </w:rPr>
            </w:pPr>
          </w:p>
          <w:p w14:paraId="46A72FB0">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default" w:hAnsi="DejaVu Math TeX Gyre" w:cs="Times New Roman"/>
                <w:i w:val="0"/>
                <w:color w:val="000000"/>
                <w:sz w:val="16"/>
                <w:szCs w:val="16"/>
                <w:vertAlign w:val="baseline"/>
                <w:lang w:val="en-US"/>
              </w:rPr>
            </w:pPr>
            <m:oMathPara>
              <m:oMathParaPr>
                <m:jc m:val="center"/>
              </m:oMathParaPr>
              <m:oMath>
                <m:sSub>
                  <m:sSubPr>
                    <m:ctrlPr>
                      <w:rPr>
                        <w:rFonts w:ascii="DejaVu Math TeX Gyre" w:hAnsi="DejaVu Math TeX Gyre" w:cs="Times New Roman"/>
                        <w:i/>
                        <w:color w:val="000000"/>
                        <w:sz w:val="16"/>
                        <w:szCs w:val="16"/>
                        <w:vertAlign w:val="baseline"/>
                        <w:lang w:val="en-US"/>
                      </w:rPr>
                    </m:ctrlPr>
                  </m:sSubPr>
                  <m:e>
                    <m:r>
                      <m:rPr/>
                      <w:rPr>
                        <w:rFonts w:hint="default" w:ascii="DejaVu Math TeX Gyre" w:hAnsi="DejaVu Math TeX Gyre" w:cs="Times New Roman"/>
                        <w:color w:val="000000"/>
                        <w:sz w:val="16"/>
                        <w:szCs w:val="16"/>
                        <w:vertAlign w:val="baseline"/>
                        <w:lang w:val="en-US" w:eastAsia="zh-CN"/>
                      </w:rPr>
                      <m:t>b</m:t>
                    </m:r>
                    <m:ctrlPr>
                      <w:rPr>
                        <w:rFonts w:ascii="DejaVu Math TeX Gyre" w:hAnsi="DejaVu Math TeX Gyre" w:cs="Times New Roman"/>
                        <w:i/>
                        <w:color w:val="000000"/>
                        <w:sz w:val="16"/>
                        <w:szCs w:val="16"/>
                        <w:vertAlign w:val="baseline"/>
                        <w:lang w:val="en-US"/>
                      </w:rPr>
                    </m:ctrlPr>
                  </m:e>
                  <m:sub>
                    <m:r>
                      <m:rPr/>
                      <w:rPr>
                        <w:rFonts w:hint="default" w:ascii="DejaVu Math TeX Gyre" w:hAnsi="DejaVu Math TeX Gyre" w:cs="Times New Roman"/>
                        <w:color w:val="000000"/>
                        <w:sz w:val="16"/>
                        <w:szCs w:val="16"/>
                        <w:vertAlign w:val="baseline"/>
                        <w:lang w:val="en-US" w:eastAsia="zh-CN"/>
                      </w:rPr>
                      <m:t>1</m:t>
                    </m:r>
                    <m:ctrlPr>
                      <w:rPr>
                        <w:rFonts w:ascii="DejaVu Math TeX Gyre" w:hAnsi="DejaVu Math TeX Gyre" w:cs="Times New Roman"/>
                        <w:i/>
                        <w:color w:val="000000"/>
                        <w:sz w:val="16"/>
                        <w:szCs w:val="16"/>
                        <w:vertAlign w:val="baseline"/>
                        <w:lang w:val="en-US"/>
                      </w:rPr>
                    </m:ctrlPr>
                  </m:sub>
                </m:sSub>
                <m:r>
                  <m:rPr/>
                  <w:rPr>
                    <w:rFonts w:hint="default" w:ascii="DejaVu Math TeX Gyre" w:hAnsi="DejaVu Math TeX Gyre" w:cs="Times New Roman"/>
                    <w:color w:val="000000"/>
                    <w:sz w:val="16"/>
                    <w:szCs w:val="16"/>
                    <w:vertAlign w:val="baseline"/>
                    <w:lang w:val="en-US"/>
                  </w:rPr>
                  <m:t>=b+ℎ</m:t>
                </m:r>
                <m:func>
                  <m:funcPr>
                    <m:ctrlPr>
                      <w:rPr>
                        <w:rFonts w:hint="default" w:ascii="DejaVu Math TeX Gyre" w:hAnsi="DejaVu Math TeX Gyre" w:cs="Times New Roman"/>
                        <w:color w:val="000000"/>
                        <w:sz w:val="16"/>
                        <w:szCs w:val="16"/>
                        <w:vertAlign w:val="baseline"/>
                        <w:lang w:val="en-US"/>
                      </w:rPr>
                    </m:ctrlPr>
                  </m:funcPr>
                  <m:fName>
                    <m:r>
                      <m:rPr>
                        <m:sty m:val="p"/>
                      </m:rPr>
                      <w:rPr>
                        <w:rFonts w:ascii="DejaVu Math TeX Gyre" w:hAnsi="DejaVu Math TeX Gyre" w:cs="Times New Roman"/>
                        <w:color w:val="000000"/>
                        <w:sz w:val="16"/>
                        <w:szCs w:val="16"/>
                        <w:vertAlign w:val="baseline"/>
                        <w:lang w:val="en-US"/>
                      </w:rPr>
                      <m:t>tan</m:t>
                    </m:r>
                    <m:ctrlPr>
                      <w:rPr>
                        <w:rFonts w:hint="default" w:ascii="DejaVu Math TeX Gyre" w:hAnsi="DejaVu Math TeX Gyre" w:cs="Times New Roman"/>
                        <w:i/>
                        <w:color w:val="000000"/>
                        <w:sz w:val="16"/>
                        <w:szCs w:val="16"/>
                        <w:vertAlign w:val="baseline"/>
                        <w:lang w:val="en-US"/>
                      </w:rPr>
                    </m:ctrlPr>
                  </m:fName>
                  <m:e>
                    <m:r>
                      <m:rPr/>
                      <w:rPr>
                        <w:rFonts w:hint="default" w:ascii="DejaVu Math TeX Gyre" w:hAnsi="DejaVu Math TeX Gyre" w:cs="Times New Roman"/>
                        <w:color w:val="000000"/>
                        <w:sz w:val="16"/>
                        <w:szCs w:val="16"/>
                        <w:vertAlign w:val="baseline"/>
                        <w:lang w:val="en-US"/>
                      </w:rPr>
                      <m:t>(45−</m:t>
                    </m:r>
                    <m:r>
                      <m:rPr/>
                      <w:rPr>
                        <w:rFonts w:ascii="DejaVu Math TeX Gyre" w:hAnsi="DejaVu Math TeX Gyre" w:cs="Times New Roman"/>
                        <w:color w:val="000000"/>
                        <w:sz w:val="16"/>
                        <w:szCs w:val="16"/>
                        <w:vertAlign w:val="baseline"/>
                        <w:lang w:val="en-US"/>
                      </w:rPr>
                      <m:t>φ</m:t>
                    </m:r>
                    <m:r>
                      <m:rPr/>
                      <w:rPr>
                        <w:rFonts w:hint="default" w:ascii="DejaVu Math TeX Gyre" w:hAnsi="DejaVu Math TeX Gyre" w:cs="Times New Roman"/>
                        <w:color w:val="000000"/>
                        <w:sz w:val="16"/>
                        <w:szCs w:val="16"/>
                        <w:vertAlign w:val="baseline"/>
                        <w:lang w:val="en-US"/>
                      </w:rPr>
                      <m:t>/2)</m:t>
                    </m:r>
                    <m:ctrlPr>
                      <w:rPr>
                        <w:rFonts w:hint="default" w:ascii="DejaVu Math TeX Gyre" w:hAnsi="DejaVu Math TeX Gyre" w:cs="Times New Roman"/>
                        <w:i/>
                        <w:color w:val="000000"/>
                        <w:sz w:val="16"/>
                        <w:szCs w:val="16"/>
                        <w:vertAlign w:val="baseline"/>
                        <w:lang w:val="en-US"/>
                      </w:rPr>
                    </m:ctrlPr>
                  </m:e>
                </m:func>
              </m:oMath>
            </m:oMathPara>
          </w:p>
          <w:p w14:paraId="2EE248C7">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center"/>
              <w:textAlignment w:val="auto"/>
              <w:rPr>
                <w:rFonts w:hint="default" w:hAnsi="DejaVu Math TeX Gyre" w:cs="Times New Roman"/>
                <w:i w:val="0"/>
                <w:color w:val="000000"/>
                <w:sz w:val="16"/>
                <w:szCs w:val="16"/>
                <w:vertAlign w:val="baseline"/>
                <w:lang w:val="en-US"/>
              </w:rPr>
            </w:pPr>
            <m:oMathPara>
              <m:oMath>
                <m:sSub>
                  <m:sSubPr>
                    <m:ctrlPr>
                      <w:rPr>
                        <w:rFonts w:ascii="DejaVu Math TeX Gyre" w:hAnsi="DejaVu Math TeX Gyre" w:cs="Times New Roman"/>
                        <w:i/>
                        <w:color w:val="000000"/>
                        <w:sz w:val="16"/>
                        <w:szCs w:val="16"/>
                        <w:vertAlign w:val="baseline"/>
                        <w:lang w:val="en-US"/>
                      </w:rPr>
                    </m:ctrlPr>
                  </m:sSubPr>
                  <m:e>
                    <m:r>
                      <m:rPr/>
                      <w:rPr>
                        <w:rFonts w:hint="default" w:ascii="DejaVu Math TeX Gyre" w:hAnsi="DejaVu Math TeX Gyre" w:cs="Times New Roman"/>
                        <w:color w:val="000000"/>
                        <w:sz w:val="16"/>
                        <w:szCs w:val="16"/>
                        <w:vertAlign w:val="baseline"/>
                        <w:lang w:val="en-US"/>
                      </w:rPr>
                      <m:t>K</m:t>
                    </m:r>
                    <m:ctrlPr>
                      <w:rPr>
                        <w:rFonts w:ascii="DejaVu Math TeX Gyre" w:hAnsi="DejaVu Math TeX Gyre" w:cs="Times New Roman"/>
                        <w:i/>
                        <w:color w:val="000000"/>
                        <w:sz w:val="16"/>
                        <w:szCs w:val="16"/>
                        <w:vertAlign w:val="baseline"/>
                        <w:lang w:val="en-US"/>
                      </w:rPr>
                    </m:ctrlPr>
                  </m:e>
                  <m:sub>
                    <m:r>
                      <m:rPr/>
                      <w:rPr>
                        <w:rFonts w:hint="default" w:ascii="DejaVu Math TeX Gyre" w:hAnsi="DejaVu Math TeX Gyre" w:cs="Times New Roman"/>
                        <w:color w:val="000000"/>
                        <w:sz w:val="16"/>
                        <w:szCs w:val="16"/>
                        <w:vertAlign w:val="baseline"/>
                        <w:lang w:val="en-US"/>
                      </w:rPr>
                      <m:t>1</m:t>
                    </m:r>
                    <m:ctrlPr>
                      <w:rPr>
                        <w:rFonts w:ascii="DejaVu Math TeX Gyre" w:hAnsi="DejaVu Math TeX Gyre" w:cs="Times New Roman"/>
                        <w:i/>
                        <w:color w:val="000000"/>
                        <w:sz w:val="16"/>
                        <w:szCs w:val="16"/>
                        <w:vertAlign w:val="baseline"/>
                        <w:lang w:val="en-US"/>
                      </w:rPr>
                    </m:ctrlPr>
                  </m:sub>
                </m:sSub>
                <m:r>
                  <m:rPr/>
                  <w:rPr>
                    <w:rFonts w:hint="default" w:ascii="DejaVu Math TeX Gyre" w:hAnsi="DejaVu Math TeX Gyre" w:cs="Times New Roman"/>
                    <w:color w:val="000000"/>
                    <w:sz w:val="16"/>
                    <w:szCs w:val="16"/>
                    <w:vertAlign w:val="baseline"/>
                    <w:lang w:val="en-US"/>
                  </w:rPr>
                  <m:t>=</m:t>
                </m:r>
                <m:func>
                  <m:funcPr>
                    <m:ctrlPr>
                      <w:rPr>
                        <w:rFonts w:hint="default" w:ascii="DejaVu Math TeX Gyre" w:hAnsi="DejaVu Math TeX Gyre" w:cs="Times New Roman"/>
                        <w:color w:val="000000"/>
                        <w:sz w:val="16"/>
                        <w:szCs w:val="16"/>
                        <w:vertAlign w:val="baseline"/>
                        <w:lang w:val="en-US"/>
                      </w:rPr>
                    </m:ctrlPr>
                  </m:funcPr>
                  <m:fName>
                    <m:r>
                      <m:rPr>
                        <m:sty m:val="p"/>
                      </m:rPr>
                      <w:rPr>
                        <w:rFonts w:ascii="DejaVu Math TeX Gyre" w:hAnsi="DejaVu Math TeX Gyre" w:cs="Times New Roman"/>
                        <w:color w:val="000000"/>
                        <w:sz w:val="16"/>
                        <w:szCs w:val="16"/>
                        <w:vertAlign w:val="baseline"/>
                        <w:lang w:val="en-US"/>
                      </w:rPr>
                      <m:t>tan</m:t>
                    </m:r>
                    <m:ctrlPr>
                      <w:rPr>
                        <w:rFonts w:hint="default" w:ascii="DejaVu Math TeX Gyre" w:hAnsi="DejaVu Math TeX Gyre" w:cs="Times New Roman"/>
                        <w:i/>
                        <w:color w:val="000000"/>
                        <w:sz w:val="16"/>
                        <w:szCs w:val="16"/>
                        <w:vertAlign w:val="baseline"/>
                        <w:lang w:val="en-US"/>
                      </w:rPr>
                    </m:ctrlPr>
                  </m:fName>
                  <m:e>
                    <m:r>
                      <m:rPr/>
                      <w:rPr>
                        <w:rFonts w:ascii="DejaVu Math TeX Gyre" w:hAnsi="DejaVu Math TeX Gyre" w:cs="Times New Roman"/>
                        <w:color w:val="000000"/>
                        <w:sz w:val="16"/>
                        <w:szCs w:val="16"/>
                        <w:vertAlign w:val="baseline"/>
                        <w:lang w:val="en-US"/>
                      </w:rPr>
                      <m:t>φ</m:t>
                    </m:r>
                    <m:ctrlPr>
                      <w:rPr>
                        <w:rFonts w:hint="default" w:ascii="DejaVu Math TeX Gyre" w:hAnsi="DejaVu Math TeX Gyre" w:cs="Times New Roman"/>
                        <w:i/>
                        <w:color w:val="000000"/>
                        <w:sz w:val="16"/>
                        <w:szCs w:val="16"/>
                        <w:vertAlign w:val="baseline"/>
                        <w:lang w:val="en-US"/>
                      </w:rPr>
                    </m:ctrlPr>
                  </m:e>
                </m:func>
                <m:func>
                  <m:funcPr>
                    <m:ctrlPr>
                      <w:rPr>
                        <w:rFonts w:hint="default" w:ascii="DejaVu Math TeX Gyre" w:hAnsi="DejaVu Math TeX Gyre" w:cs="Times New Roman"/>
                        <w:i/>
                        <w:color w:val="000000"/>
                        <w:sz w:val="16"/>
                        <w:szCs w:val="16"/>
                        <w:vertAlign w:val="baseline"/>
                        <w:lang w:val="en-US"/>
                      </w:rPr>
                    </m:ctrlPr>
                  </m:funcPr>
                  <m:fName>
                    <m:sSup>
                      <m:sSupPr>
                        <m:ctrlPr>
                          <w:rPr>
                            <w:rFonts w:hint="default" w:ascii="DejaVu Math TeX Gyre" w:hAnsi="DejaVu Math TeX Gyre" w:cs="Times New Roman"/>
                            <w:color w:val="000000"/>
                            <w:sz w:val="16"/>
                            <w:szCs w:val="16"/>
                            <w:vertAlign w:val="baseline"/>
                            <w:lang w:val="en-US"/>
                          </w:rPr>
                        </m:ctrlPr>
                      </m:sSupPr>
                      <m:e>
                        <m:r>
                          <m:rPr>
                            <m:sty m:val="p"/>
                          </m:rPr>
                          <w:rPr>
                            <w:rFonts w:ascii="DejaVu Math TeX Gyre" w:hAnsi="DejaVu Math TeX Gyre" w:cs="Times New Roman"/>
                            <w:color w:val="000000"/>
                            <w:sz w:val="16"/>
                            <w:szCs w:val="16"/>
                            <w:vertAlign w:val="baseline"/>
                            <w:lang w:val="en-US"/>
                          </w:rPr>
                          <m:t>tan</m:t>
                        </m:r>
                        <m:ctrlPr>
                          <w:rPr>
                            <w:rFonts w:hint="default" w:ascii="DejaVu Math TeX Gyre" w:hAnsi="DejaVu Math TeX Gyre" w:cs="Times New Roman"/>
                            <w:i/>
                            <w:color w:val="000000"/>
                            <w:sz w:val="16"/>
                            <w:szCs w:val="16"/>
                            <w:vertAlign w:val="baseline"/>
                            <w:lang w:val="en-US"/>
                          </w:rPr>
                        </m:ctrlPr>
                      </m:e>
                      <m:sup>
                        <m:r>
                          <m:rPr/>
                          <w:rPr>
                            <w:rFonts w:hint="default" w:ascii="DejaVu Math TeX Gyre" w:hAnsi="DejaVu Math TeX Gyre" w:cs="Times New Roman"/>
                            <w:color w:val="000000"/>
                            <w:sz w:val="16"/>
                            <w:szCs w:val="16"/>
                            <w:vertAlign w:val="baseline"/>
                            <w:lang w:val="en-US"/>
                          </w:rPr>
                          <m:t>2</m:t>
                        </m:r>
                        <m:ctrlPr>
                          <w:rPr>
                            <w:rFonts w:hint="default" w:ascii="DejaVu Math TeX Gyre" w:hAnsi="DejaVu Math TeX Gyre" w:cs="Times New Roman"/>
                            <w:i/>
                            <w:color w:val="000000"/>
                            <w:sz w:val="16"/>
                            <w:szCs w:val="16"/>
                            <w:vertAlign w:val="baseline"/>
                            <w:lang w:val="en-US"/>
                          </w:rPr>
                        </m:ctrlPr>
                      </m:sup>
                    </m:sSup>
                    <m:ctrlPr>
                      <w:rPr>
                        <w:rFonts w:hint="default" w:ascii="DejaVu Math TeX Gyre" w:hAnsi="DejaVu Math TeX Gyre" w:cs="Times New Roman"/>
                        <w:i/>
                        <w:color w:val="000000"/>
                        <w:sz w:val="16"/>
                        <w:szCs w:val="16"/>
                        <w:vertAlign w:val="baseline"/>
                        <w:lang w:val="en-US"/>
                      </w:rPr>
                    </m:ctrlPr>
                  </m:fName>
                  <m:e>
                    <m:r>
                      <m:rPr/>
                      <w:rPr>
                        <w:rFonts w:hint="default" w:ascii="DejaVu Math TeX Gyre" w:hAnsi="DejaVu Math TeX Gyre" w:cs="Times New Roman"/>
                        <w:color w:val="000000"/>
                        <w:sz w:val="16"/>
                        <w:szCs w:val="16"/>
                        <w:vertAlign w:val="baseline"/>
                        <w:lang w:val="en-US"/>
                      </w:rPr>
                      <m:t>(45−</m:t>
                    </m:r>
                    <m:r>
                      <m:rPr/>
                      <w:rPr>
                        <w:rFonts w:ascii="DejaVu Math TeX Gyre" w:hAnsi="DejaVu Math TeX Gyre" w:cs="Times New Roman"/>
                        <w:color w:val="000000"/>
                        <w:sz w:val="16"/>
                        <w:szCs w:val="16"/>
                        <w:vertAlign w:val="baseline"/>
                        <w:lang w:val="en-US"/>
                      </w:rPr>
                      <m:t>φ</m:t>
                    </m:r>
                    <m:r>
                      <m:rPr/>
                      <w:rPr>
                        <w:rFonts w:hint="default" w:ascii="DejaVu Math TeX Gyre" w:hAnsi="DejaVu Math TeX Gyre" w:cs="Times New Roman"/>
                        <w:color w:val="000000"/>
                        <w:sz w:val="16"/>
                        <w:szCs w:val="16"/>
                        <w:vertAlign w:val="baseline"/>
                        <w:lang w:val="en-US"/>
                      </w:rPr>
                      <m:t>/2)</m:t>
                    </m:r>
                    <m:ctrlPr>
                      <w:rPr>
                        <w:rFonts w:hint="default" w:ascii="DejaVu Math TeX Gyre" w:hAnsi="DejaVu Math TeX Gyre" w:cs="Times New Roman"/>
                        <w:i/>
                        <w:color w:val="000000"/>
                        <w:sz w:val="16"/>
                        <w:szCs w:val="16"/>
                        <w:vertAlign w:val="baseline"/>
                        <w:lang w:val="en-US"/>
                      </w:rPr>
                    </m:ctrlPr>
                  </m:e>
                </m:func>
              </m:oMath>
            </m:oMathPara>
          </w:p>
          <w:p w14:paraId="69AD59C4">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bCs/>
                <w:color w:val="000000"/>
                <w:sz w:val="16"/>
                <w:szCs w:val="16"/>
                <w:vertAlign w:val="baseline"/>
                <w:lang w:val="en-US" w:eastAsia="zh-CN"/>
              </w:rPr>
            </w:pPr>
            <m:oMathPara>
              <m:oMath>
                <m:sSub>
                  <m:sSubPr>
                    <m:ctrlPr>
                      <w:rPr>
                        <w:rFonts w:ascii="DejaVu Math TeX Gyre" w:hAnsi="DejaVu Math TeX Gyre" w:cs="Times New Roman"/>
                        <w:i/>
                        <w:color w:val="000000"/>
                        <w:sz w:val="16"/>
                        <w:szCs w:val="16"/>
                        <w:vertAlign w:val="baseline"/>
                        <w:lang w:val="en-US"/>
                      </w:rPr>
                    </m:ctrlPr>
                  </m:sSubPr>
                  <m:e>
                    <m:r>
                      <m:rPr/>
                      <w:rPr>
                        <w:rFonts w:hint="default" w:ascii="DejaVu Math TeX Gyre" w:hAnsi="DejaVu Math TeX Gyre" w:cs="Times New Roman"/>
                        <w:color w:val="000000"/>
                        <w:sz w:val="16"/>
                        <w:szCs w:val="16"/>
                        <w:vertAlign w:val="baseline"/>
                        <w:lang w:val="en-US"/>
                      </w:rPr>
                      <m:t>K</m:t>
                    </m:r>
                    <m:ctrlPr>
                      <w:rPr>
                        <w:rFonts w:ascii="DejaVu Math TeX Gyre" w:hAnsi="DejaVu Math TeX Gyre" w:cs="Times New Roman"/>
                        <w:i/>
                        <w:color w:val="000000"/>
                        <w:sz w:val="16"/>
                        <w:szCs w:val="16"/>
                        <w:vertAlign w:val="baseline"/>
                        <w:lang w:val="en-US"/>
                      </w:rPr>
                    </m:ctrlPr>
                  </m:e>
                  <m:sub>
                    <m:r>
                      <m:rPr/>
                      <w:rPr>
                        <w:rFonts w:hint="default" w:ascii="DejaVu Math TeX Gyre" w:hAnsi="DejaVu Math TeX Gyre" w:cs="Times New Roman"/>
                        <w:color w:val="000000"/>
                        <w:sz w:val="16"/>
                        <w:szCs w:val="16"/>
                        <w:vertAlign w:val="baseline"/>
                        <w:lang w:val="en-US"/>
                      </w:rPr>
                      <m:t>2</m:t>
                    </m:r>
                    <m:ctrlPr>
                      <w:rPr>
                        <w:rFonts w:ascii="DejaVu Math TeX Gyre" w:hAnsi="DejaVu Math TeX Gyre" w:cs="Times New Roman"/>
                        <w:i/>
                        <w:color w:val="000000"/>
                        <w:sz w:val="16"/>
                        <w:szCs w:val="16"/>
                        <w:vertAlign w:val="baseline"/>
                        <w:lang w:val="en-US"/>
                      </w:rPr>
                    </m:ctrlPr>
                  </m:sub>
                </m:sSub>
                <m:r>
                  <m:rPr/>
                  <w:rPr>
                    <w:rFonts w:hint="default" w:ascii="DejaVu Math TeX Gyre" w:hAnsi="DejaVu Math TeX Gyre" w:cs="Times New Roman"/>
                    <w:color w:val="000000"/>
                    <w:sz w:val="16"/>
                    <w:szCs w:val="16"/>
                    <w:vertAlign w:val="baseline"/>
                    <w:lang w:val="en-US"/>
                  </w:rPr>
                  <m:t>=</m:t>
                </m:r>
                <m:func>
                  <m:funcPr>
                    <m:ctrlPr>
                      <w:rPr>
                        <w:rFonts w:hint="default" w:ascii="DejaVu Math TeX Gyre" w:hAnsi="DejaVu Math TeX Gyre" w:cs="Times New Roman"/>
                        <w:color w:val="000000"/>
                        <w:sz w:val="16"/>
                        <w:szCs w:val="16"/>
                        <w:vertAlign w:val="baseline"/>
                        <w:lang w:val="en-US"/>
                      </w:rPr>
                    </m:ctrlPr>
                  </m:funcPr>
                  <m:fName>
                    <m:r>
                      <m:rPr>
                        <m:sty m:val="p"/>
                      </m:rPr>
                      <w:rPr>
                        <w:rFonts w:ascii="DejaVu Math TeX Gyre" w:hAnsi="DejaVu Math TeX Gyre" w:cs="Times New Roman"/>
                        <w:color w:val="000000"/>
                        <w:sz w:val="16"/>
                        <w:szCs w:val="16"/>
                        <w:vertAlign w:val="baseline"/>
                        <w:lang w:val="en-US"/>
                      </w:rPr>
                      <m:t>tan</m:t>
                    </m:r>
                    <m:ctrlPr>
                      <w:rPr>
                        <w:rFonts w:hint="default" w:ascii="DejaVu Math TeX Gyre" w:hAnsi="DejaVu Math TeX Gyre" w:cs="Times New Roman"/>
                        <w:i/>
                        <w:color w:val="000000"/>
                        <w:sz w:val="16"/>
                        <w:szCs w:val="16"/>
                        <w:vertAlign w:val="baseline"/>
                        <w:lang w:val="en-US"/>
                      </w:rPr>
                    </m:ctrlPr>
                  </m:fName>
                  <m:e>
                    <m:r>
                      <m:rPr/>
                      <w:rPr>
                        <w:rFonts w:ascii="DejaVu Math TeX Gyre" w:hAnsi="DejaVu Math TeX Gyre" w:cs="Times New Roman"/>
                        <w:color w:val="000000"/>
                        <w:sz w:val="16"/>
                        <w:szCs w:val="16"/>
                        <w:vertAlign w:val="baseline"/>
                        <w:lang w:val="en-US"/>
                      </w:rPr>
                      <m:t>φ</m:t>
                    </m:r>
                    <m:ctrlPr>
                      <w:rPr>
                        <w:rFonts w:hint="default" w:ascii="DejaVu Math TeX Gyre" w:hAnsi="DejaVu Math TeX Gyre" w:cs="Times New Roman"/>
                        <w:i/>
                        <w:color w:val="000000"/>
                        <w:sz w:val="16"/>
                        <w:szCs w:val="16"/>
                        <w:vertAlign w:val="baseline"/>
                        <w:lang w:val="en-US"/>
                      </w:rPr>
                    </m:ctrlPr>
                  </m:e>
                </m:func>
                <m:func>
                  <m:funcPr>
                    <m:ctrlPr>
                      <w:rPr>
                        <w:rFonts w:hint="default" w:ascii="DejaVu Math TeX Gyre" w:hAnsi="DejaVu Math TeX Gyre" w:cs="Times New Roman"/>
                        <w:i/>
                        <w:color w:val="000000"/>
                        <w:sz w:val="16"/>
                        <w:szCs w:val="16"/>
                        <w:vertAlign w:val="baseline"/>
                        <w:lang w:val="en-US"/>
                      </w:rPr>
                    </m:ctrlPr>
                  </m:funcPr>
                  <m:fName>
                    <m:r>
                      <m:rPr>
                        <m:sty m:val="p"/>
                      </m:rPr>
                      <w:rPr>
                        <w:rFonts w:hint="default" w:ascii="DejaVu Math TeX Gyre" w:hAnsi="DejaVu Math TeX Gyre" w:cs="Times New Roman"/>
                        <w:color w:val="000000"/>
                        <w:sz w:val="16"/>
                        <w:szCs w:val="16"/>
                        <w:vertAlign w:val="baseline"/>
                        <w:lang w:val="en-US"/>
                      </w:rPr>
                      <m:t>tan</m:t>
                    </m:r>
                    <m:ctrlPr>
                      <w:rPr>
                        <w:rFonts w:hint="default" w:ascii="DejaVu Math TeX Gyre" w:hAnsi="DejaVu Math TeX Gyre" w:cs="Times New Roman"/>
                        <w:i/>
                        <w:color w:val="000000"/>
                        <w:sz w:val="16"/>
                        <w:szCs w:val="16"/>
                        <w:vertAlign w:val="baseline"/>
                        <w:lang w:val="en-US"/>
                      </w:rPr>
                    </m:ctrlPr>
                  </m:fName>
                  <m:e>
                    <m:r>
                      <m:rPr/>
                      <w:rPr>
                        <w:rFonts w:hint="default" w:ascii="DejaVu Math TeX Gyre" w:hAnsi="DejaVu Math TeX Gyre" w:cs="Times New Roman"/>
                        <w:color w:val="000000"/>
                        <w:sz w:val="16"/>
                        <w:szCs w:val="16"/>
                        <w:vertAlign w:val="baseline"/>
                        <w:lang w:val="en-US"/>
                      </w:rPr>
                      <m:t>(45−</m:t>
                    </m:r>
                    <m:r>
                      <m:rPr/>
                      <w:rPr>
                        <w:rFonts w:ascii="DejaVu Math TeX Gyre" w:hAnsi="DejaVu Math TeX Gyre" w:cs="Times New Roman"/>
                        <w:color w:val="000000"/>
                        <w:sz w:val="16"/>
                        <w:szCs w:val="16"/>
                        <w:vertAlign w:val="baseline"/>
                        <w:lang w:val="en-US"/>
                      </w:rPr>
                      <m:t>φ</m:t>
                    </m:r>
                    <m:r>
                      <m:rPr/>
                      <w:rPr>
                        <w:rFonts w:hint="default" w:ascii="DejaVu Math TeX Gyre" w:hAnsi="DejaVu Math TeX Gyre" w:cs="Times New Roman"/>
                        <w:color w:val="000000"/>
                        <w:sz w:val="16"/>
                        <w:szCs w:val="16"/>
                        <w:vertAlign w:val="baseline"/>
                        <w:lang w:val="en-US"/>
                      </w:rPr>
                      <m:t>/2)</m:t>
                    </m:r>
                    <m:ctrlPr>
                      <w:rPr>
                        <w:rFonts w:hint="default" w:ascii="DejaVu Math TeX Gyre" w:hAnsi="DejaVu Math TeX Gyre" w:cs="Times New Roman"/>
                        <w:i/>
                        <w:color w:val="000000"/>
                        <w:sz w:val="16"/>
                        <w:szCs w:val="16"/>
                        <w:vertAlign w:val="baseline"/>
                        <w:lang w:val="en-US"/>
                      </w:rPr>
                    </m:ctrlPr>
                  </m:e>
                </m:func>
              </m:oMath>
            </m:oMathPara>
          </w:p>
        </w:tc>
      </w:tr>
      <w:tr w14:paraId="00399A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22" w:type="dxa"/>
            <w:gridSpan w:val="2"/>
          </w:tcPr>
          <w:p w14:paraId="1B50574C">
            <w:pPr>
              <w:keepNext w:val="0"/>
              <w:keepLines w:val="0"/>
              <w:pageBreakBefore w:val="0"/>
              <w:widowControl w:val="0"/>
              <w:numPr>
                <w:ilvl w:val="0"/>
                <w:numId w:val="1"/>
              </w:numPr>
              <w:kinsoku/>
              <w:wordWrap/>
              <w:overflowPunct/>
              <w:topLinePunct w:val="0"/>
              <w:autoSpaceDE/>
              <w:autoSpaceDN/>
              <w:bidi w:val="0"/>
              <w:adjustRightInd/>
              <w:snapToGrid w:val="0"/>
              <w:spacing w:line="240" w:lineRule="auto"/>
              <w:ind w:left="0" w:leftChars="0" w:firstLine="0" w:firstLineChars="0"/>
              <w:jc w:val="left"/>
              <w:textAlignment w:val="auto"/>
              <w:rPr>
                <w:rFonts w:hint="eastAsia"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对上覆土层较好的浅埋洞室，松动土体压力可按下式计算：</w:t>
            </w:r>
          </w:p>
          <w:p w14:paraId="2961BA02">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洞顶垂直均布压力：</w:t>
            </w:r>
          </w:p>
          <w:p w14:paraId="7634D1F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DejaVu Math TeX Gyre" w:cs="Times New Roman"/>
                <w:i w:val="0"/>
                <w:color w:val="000000"/>
                <w:sz w:val="16"/>
                <w:szCs w:val="16"/>
                <w:vertAlign w:val="baseline"/>
                <w:lang w:val="en-US"/>
              </w:rPr>
            </w:pPr>
            <m:oMathPara>
              <m:oMathParaPr>
                <m:jc m:val="center"/>
              </m:oMathParaPr>
              <m:oMath>
                <m:sSub>
                  <m:sSubPr>
                    <m:ctrlPr>
                      <w:rPr>
                        <w:rFonts w:ascii="DejaVu Math TeX Gyre" w:hAnsi="DejaVu Math TeX Gyre" w:cs="Times New Roman"/>
                        <w:i/>
                        <w:color w:val="000000"/>
                        <w:sz w:val="16"/>
                        <w:szCs w:val="16"/>
                        <w:vertAlign w:val="baseline"/>
                        <w:lang w:val="en-US"/>
                      </w:rPr>
                    </m:ctrlPr>
                  </m:sSubPr>
                  <m:e>
                    <m:r>
                      <m:rPr/>
                      <w:rPr>
                        <w:rFonts w:hint="default" w:ascii="DejaVu Math TeX Gyre" w:hAnsi="DejaVu Math TeX Gyre" w:cs="Times New Roman"/>
                        <w:color w:val="000000"/>
                        <w:sz w:val="16"/>
                        <w:szCs w:val="16"/>
                        <w:vertAlign w:val="baseline"/>
                        <w:lang w:val="en-US"/>
                      </w:rPr>
                      <m:t>q</m:t>
                    </m:r>
                    <m:ctrlPr>
                      <w:rPr>
                        <w:rFonts w:ascii="DejaVu Math TeX Gyre" w:hAnsi="DejaVu Math TeX Gyre" w:cs="Times New Roman"/>
                        <w:i/>
                        <w:color w:val="000000"/>
                        <w:sz w:val="16"/>
                        <w:szCs w:val="16"/>
                        <w:vertAlign w:val="baseline"/>
                        <w:lang w:val="en-US"/>
                      </w:rPr>
                    </m:ctrlPr>
                  </m:e>
                  <m:sub>
                    <m:r>
                      <m:rPr>
                        <m:sty m:val="p"/>
                      </m:rPr>
                      <w:rPr>
                        <w:rFonts w:hint="default" w:ascii="DejaVu Math TeX Gyre" w:hAnsi="DejaVu Math TeX Gyre" w:cs="Times New Roman"/>
                        <w:color w:val="000000"/>
                        <w:sz w:val="16"/>
                        <w:szCs w:val="16"/>
                        <w:vertAlign w:val="baseline"/>
                        <w:lang w:val="en-US" w:eastAsia="zh-CN"/>
                      </w:rPr>
                      <m:t>v</m:t>
                    </m:r>
                    <m:ctrlPr>
                      <w:rPr>
                        <w:rFonts w:ascii="DejaVu Math TeX Gyre" w:hAnsi="DejaVu Math TeX Gyre" w:cs="Times New Roman"/>
                        <w:i/>
                        <w:color w:val="000000"/>
                        <w:sz w:val="16"/>
                        <w:szCs w:val="16"/>
                        <w:vertAlign w:val="baseline"/>
                        <w:lang w:val="en-US"/>
                      </w:rPr>
                    </m:ctrlPr>
                  </m:sub>
                </m:sSub>
                <m:r>
                  <m:rPr/>
                  <w:rPr>
                    <w:rFonts w:hint="default" w:ascii="DejaVu Math TeX Gyre" w:hAnsi="DejaVu Math TeX Gyre" w:cs="Times New Roman"/>
                    <w:color w:val="000000"/>
                    <w:sz w:val="16"/>
                    <w:szCs w:val="16"/>
                    <w:vertAlign w:val="baseline"/>
                    <w:lang w:val="en-US"/>
                  </w:rPr>
                  <m:t>=</m:t>
                </m:r>
                <m:r>
                  <m:rPr/>
                  <w:rPr>
                    <w:rFonts w:ascii="DejaVu Math TeX Gyre" w:hAnsi="DejaVu Math TeX Gyre" w:cs="Times New Roman"/>
                    <w:color w:val="000000"/>
                    <w:sz w:val="16"/>
                    <w:szCs w:val="16"/>
                    <w:vertAlign w:val="baseline"/>
                    <w:lang w:val="en-US"/>
                  </w:rPr>
                  <m:t>γ</m:t>
                </m:r>
                <m:r>
                  <m:rPr/>
                  <w:rPr>
                    <w:rFonts w:hint="default" w:ascii="DejaVu Math TeX Gyre" w:hAnsi="DejaVu Math TeX Gyre" w:cs="Times New Roman"/>
                    <w:color w:val="000000"/>
                    <w:sz w:val="16"/>
                    <w:szCs w:val="16"/>
                    <w:vertAlign w:val="baseline"/>
                    <w:lang w:val="en-US"/>
                  </w:rPr>
                  <m:t>H[1−</m:t>
                </m:r>
                <m:f>
                  <m:fPr>
                    <m:ctrlPr>
                      <w:rPr>
                        <w:rFonts w:hint="default" w:ascii="DejaVu Math TeX Gyre" w:hAnsi="DejaVu Math TeX Gyre" w:cs="Times New Roman"/>
                        <w:i/>
                        <w:color w:val="000000"/>
                        <w:sz w:val="16"/>
                        <w:szCs w:val="16"/>
                        <w:vertAlign w:val="baseline"/>
                        <w:lang w:val="en-US"/>
                      </w:rPr>
                    </m:ctrlPr>
                  </m:fPr>
                  <m:num>
                    <m:r>
                      <m:rPr/>
                      <w:rPr>
                        <w:rFonts w:hint="default" w:ascii="DejaVu Math TeX Gyre" w:hAnsi="DejaVu Math TeX Gyre" w:cs="Times New Roman"/>
                        <w:color w:val="000000"/>
                        <w:sz w:val="16"/>
                        <w:szCs w:val="16"/>
                        <w:vertAlign w:val="baseline"/>
                        <w:lang w:val="en-US"/>
                      </w:rPr>
                      <m:t>H</m:t>
                    </m:r>
                    <m:ctrlPr>
                      <w:rPr>
                        <w:rFonts w:hint="default" w:ascii="DejaVu Math TeX Gyre" w:hAnsi="DejaVu Math TeX Gyre" w:cs="Times New Roman"/>
                        <w:i/>
                        <w:color w:val="000000"/>
                        <w:sz w:val="16"/>
                        <w:szCs w:val="16"/>
                        <w:vertAlign w:val="baseline"/>
                        <w:lang w:val="en-US"/>
                      </w:rPr>
                    </m:ctrlPr>
                  </m:num>
                  <m:den>
                    <m:r>
                      <m:rPr/>
                      <w:rPr>
                        <w:rFonts w:hint="default" w:ascii="DejaVu Math TeX Gyre" w:hAnsi="DejaVu Math TeX Gyre" w:cs="Times New Roman"/>
                        <w:color w:val="000000"/>
                        <w:sz w:val="16"/>
                        <w:szCs w:val="16"/>
                        <w:vertAlign w:val="baseline"/>
                        <w:lang w:val="en-US"/>
                      </w:rPr>
                      <m:t>2</m:t>
                    </m:r>
                    <m:sSub>
                      <m:sSubPr>
                        <m:ctrlPr>
                          <w:rPr>
                            <w:rFonts w:ascii="DejaVu Math TeX Gyre" w:hAnsi="DejaVu Math TeX Gyre" w:cs="Times New Roman"/>
                            <w:i/>
                            <w:color w:val="000000"/>
                            <w:sz w:val="16"/>
                            <w:szCs w:val="16"/>
                            <w:vertAlign w:val="baseline"/>
                            <w:lang w:val="en-US"/>
                          </w:rPr>
                        </m:ctrlPr>
                      </m:sSubPr>
                      <m:e>
                        <m:r>
                          <m:rPr/>
                          <w:rPr>
                            <w:rFonts w:hint="default" w:ascii="DejaVu Math TeX Gyre" w:hAnsi="DejaVu Math TeX Gyre" w:cs="Times New Roman"/>
                            <w:color w:val="000000"/>
                            <w:sz w:val="16"/>
                            <w:szCs w:val="16"/>
                            <w:vertAlign w:val="baseline"/>
                            <w:lang w:val="en-US" w:eastAsia="zh-CN"/>
                          </w:rPr>
                          <m:t>b</m:t>
                        </m:r>
                        <m:ctrlPr>
                          <w:rPr>
                            <w:rFonts w:ascii="DejaVu Math TeX Gyre" w:hAnsi="DejaVu Math TeX Gyre" w:cs="Times New Roman"/>
                            <w:i/>
                            <w:color w:val="000000"/>
                            <w:sz w:val="16"/>
                            <w:szCs w:val="16"/>
                            <w:vertAlign w:val="baseline"/>
                            <w:lang w:val="en-US"/>
                          </w:rPr>
                        </m:ctrlPr>
                      </m:e>
                      <m:sub>
                        <m:r>
                          <m:rPr/>
                          <w:rPr>
                            <w:rFonts w:hint="default" w:ascii="DejaVu Math TeX Gyre" w:hAnsi="DejaVu Math TeX Gyre" w:cs="Times New Roman"/>
                            <w:color w:val="000000"/>
                            <w:sz w:val="16"/>
                            <w:szCs w:val="16"/>
                            <w:vertAlign w:val="baseline"/>
                            <w:lang w:val="en-US" w:eastAsia="zh-CN"/>
                          </w:rPr>
                          <m:t>1</m:t>
                        </m:r>
                        <m:ctrlPr>
                          <w:rPr>
                            <w:rFonts w:ascii="DejaVu Math TeX Gyre" w:hAnsi="DejaVu Math TeX Gyre" w:cs="Times New Roman"/>
                            <w:i/>
                            <w:color w:val="000000"/>
                            <w:sz w:val="16"/>
                            <w:szCs w:val="16"/>
                            <w:vertAlign w:val="baseline"/>
                            <w:lang w:val="en-US"/>
                          </w:rPr>
                        </m:ctrlPr>
                      </m:sub>
                    </m:sSub>
                    <m:ctrlPr>
                      <w:rPr>
                        <w:rFonts w:hint="default" w:ascii="DejaVu Math TeX Gyre" w:hAnsi="DejaVu Math TeX Gyre" w:cs="Times New Roman"/>
                        <w:i/>
                        <w:color w:val="000000"/>
                        <w:sz w:val="16"/>
                        <w:szCs w:val="16"/>
                        <w:vertAlign w:val="baseline"/>
                        <w:lang w:val="en-US"/>
                      </w:rPr>
                    </m:ctrlPr>
                  </m:den>
                </m:f>
                <m:sSub>
                  <m:sSubPr>
                    <m:ctrlPr>
                      <w:rPr>
                        <w:rFonts w:ascii="DejaVu Math TeX Gyre" w:hAnsi="DejaVu Math TeX Gyre" w:cs="Times New Roman"/>
                        <w:i/>
                        <w:color w:val="000000"/>
                        <w:sz w:val="16"/>
                        <w:szCs w:val="16"/>
                        <w:vertAlign w:val="baseline"/>
                        <w:lang w:val="en-US"/>
                      </w:rPr>
                    </m:ctrlPr>
                  </m:sSubPr>
                  <m:e>
                    <m:r>
                      <m:rPr/>
                      <w:rPr>
                        <w:rFonts w:hint="default" w:ascii="DejaVu Math TeX Gyre" w:hAnsi="DejaVu Math TeX Gyre" w:cs="Times New Roman"/>
                        <w:color w:val="000000"/>
                        <w:sz w:val="16"/>
                        <w:szCs w:val="16"/>
                        <w:vertAlign w:val="baseline"/>
                        <w:lang w:val="en-US"/>
                      </w:rPr>
                      <m:t>K</m:t>
                    </m:r>
                    <m:ctrlPr>
                      <w:rPr>
                        <w:rFonts w:ascii="DejaVu Math TeX Gyre" w:hAnsi="DejaVu Math TeX Gyre" w:cs="Times New Roman"/>
                        <w:i/>
                        <w:color w:val="000000"/>
                        <w:sz w:val="16"/>
                        <w:szCs w:val="16"/>
                        <w:vertAlign w:val="baseline"/>
                        <w:lang w:val="en-US"/>
                      </w:rPr>
                    </m:ctrlPr>
                  </m:e>
                  <m:sub>
                    <m:r>
                      <m:rPr/>
                      <w:rPr>
                        <w:rFonts w:hint="default" w:ascii="DejaVu Math TeX Gyre" w:hAnsi="DejaVu Math TeX Gyre" w:cs="Times New Roman"/>
                        <w:color w:val="000000"/>
                        <w:sz w:val="16"/>
                        <w:szCs w:val="16"/>
                        <w:vertAlign w:val="baseline"/>
                        <w:lang w:val="en-US"/>
                      </w:rPr>
                      <m:t>1</m:t>
                    </m:r>
                    <m:ctrlPr>
                      <w:rPr>
                        <w:rFonts w:ascii="DejaVu Math TeX Gyre" w:hAnsi="DejaVu Math TeX Gyre" w:cs="Times New Roman"/>
                        <w:i/>
                        <w:color w:val="000000"/>
                        <w:sz w:val="16"/>
                        <w:szCs w:val="16"/>
                        <w:vertAlign w:val="baseline"/>
                        <w:lang w:val="en-US"/>
                      </w:rPr>
                    </m:ctrlPr>
                  </m:sub>
                </m:sSub>
                <m:r>
                  <m:rPr/>
                  <w:rPr>
                    <w:rFonts w:hint="default" w:ascii="DejaVu Math TeX Gyre" w:hAnsi="DejaVu Math TeX Gyre" w:cs="Times New Roman"/>
                    <w:color w:val="000000"/>
                    <w:sz w:val="16"/>
                    <w:szCs w:val="16"/>
                    <w:vertAlign w:val="baseline"/>
                    <w:lang w:val="en-US"/>
                  </w:rPr>
                  <m:t>−</m:t>
                </m:r>
                <m:f>
                  <m:fPr>
                    <m:ctrlPr>
                      <w:rPr>
                        <w:rFonts w:hint="default" w:ascii="DejaVu Math TeX Gyre" w:hAnsi="DejaVu Math TeX Gyre" w:cs="Times New Roman"/>
                        <w:i/>
                        <w:color w:val="000000"/>
                        <w:sz w:val="16"/>
                        <w:szCs w:val="16"/>
                        <w:vertAlign w:val="baseline"/>
                        <w:lang w:val="en-US"/>
                      </w:rPr>
                    </m:ctrlPr>
                  </m:fPr>
                  <m:num>
                    <m:r>
                      <m:rPr/>
                      <w:rPr>
                        <w:rFonts w:hint="default" w:ascii="DejaVu Math TeX Gyre" w:hAnsi="DejaVu Math TeX Gyre" w:cs="Times New Roman"/>
                        <w:color w:val="000000"/>
                        <w:sz w:val="16"/>
                        <w:szCs w:val="16"/>
                        <w:vertAlign w:val="baseline"/>
                        <w:lang w:val="en-US"/>
                      </w:rPr>
                      <m:t>c</m:t>
                    </m:r>
                    <m:ctrlPr>
                      <w:rPr>
                        <w:rFonts w:hint="default" w:ascii="DejaVu Math TeX Gyre" w:hAnsi="DejaVu Math TeX Gyre" w:cs="Times New Roman"/>
                        <w:i/>
                        <w:color w:val="000000"/>
                        <w:sz w:val="16"/>
                        <w:szCs w:val="16"/>
                        <w:vertAlign w:val="baseline"/>
                        <w:lang w:val="en-US"/>
                      </w:rPr>
                    </m:ctrlPr>
                  </m:num>
                  <m:den>
                    <m:sSub>
                      <m:sSubPr>
                        <m:ctrlPr>
                          <w:rPr>
                            <w:rFonts w:ascii="DejaVu Math TeX Gyre" w:hAnsi="DejaVu Math TeX Gyre" w:cs="Times New Roman"/>
                            <w:i/>
                            <w:color w:val="000000"/>
                            <w:sz w:val="16"/>
                            <w:szCs w:val="16"/>
                            <w:vertAlign w:val="baseline"/>
                            <w:lang w:val="en-US"/>
                          </w:rPr>
                        </m:ctrlPr>
                      </m:sSubPr>
                      <m:e>
                        <m:r>
                          <m:rPr/>
                          <w:rPr>
                            <w:rFonts w:hint="default" w:ascii="DejaVu Math TeX Gyre" w:hAnsi="DejaVu Math TeX Gyre" w:cs="Times New Roman"/>
                            <w:color w:val="000000"/>
                            <w:sz w:val="16"/>
                            <w:szCs w:val="16"/>
                            <w:vertAlign w:val="baseline"/>
                            <w:lang w:val="en-US" w:eastAsia="zh-CN"/>
                          </w:rPr>
                          <m:t>b</m:t>
                        </m:r>
                        <m:ctrlPr>
                          <w:rPr>
                            <w:rFonts w:ascii="DejaVu Math TeX Gyre" w:hAnsi="DejaVu Math TeX Gyre" w:cs="Times New Roman"/>
                            <w:i/>
                            <w:color w:val="000000"/>
                            <w:sz w:val="16"/>
                            <w:szCs w:val="16"/>
                            <w:vertAlign w:val="baseline"/>
                            <w:lang w:val="en-US"/>
                          </w:rPr>
                        </m:ctrlPr>
                      </m:e>
                      <m:sub>
                        <m:r>
                          <m:rPr/>
                          <w:rPr>
                            <w:rFonts w:hint="default" w:ascii="DejaVu Math TeX Gyre" w:hAnsi="DejaVu Math TeX Gyre" w:cs="Times New Roman"/>
                            <w:color w:val="000000"/>
                            <w:sz w:val="16"/>
                            <w:szCs w:val="16"/>
                            <w:vertAlign w:val="baseline"/>
                            <w:lang w:val="en-US" w:eastAsia="zh-CN"/>
                          </w:rPr>
                          <m:t>1</m:t>
                        </m:r>
                        <m:ctrlPr>
                          <w:rPr>
                            <w:rFonts w:ascii="DejaVu Math TeX Gyre" w:hAnsi="DejaVu Math TeX Gyre" w:cs="Times New Roman"/>
                            <w:i/>
                            <w:color w:val="000000"/>
                            <w:sz w:val="16"/>
                            <w:szCs w:val="16"/>
                            <w:vertAlign w:val="baseline"/>
                            <w:lang w:val="en-US"/>
                          </w:rPr>
                        </m:ctrlPr>
                      </m:sub>
                    </m:sSub>
                    <m:r>
                      <m:rPr/>
                      <w:rPr>
                        <w:rFonts w:ascii="DejaVu Math TeX Gyre" w:hAnsi="DejaVu Math TeX Gyre" w:cs="Times New Roman"/>
                        <w:color w:val="000000"/>
                        <w:sz w:val="16"/>
                        <w:szCs w:val="16"/>
                        <w:vertAlign w:val="baseline"/>
                        <w:lang w:val="en-US"/>
                      </w:rPr>
                      <m:t>γ</m:t>
                    </m:r>
                    <m:ctrlPr>
                      <w:rPr>
                        <w:rFonts w:hint="default" w:ascii="DejaVu Math TeX Gyre" w:hAnsi="DejaVu Math TeX Gyre" w:cs="Times New Roman"/>
                        <w:i/>
                        <w:color w:val="000000"/>
                        <w:sz w:val="16"/>
                        <w:szCs w:val="16"/>
                        <w:vertAlign w:val="baseline"/>
                        <w:lang w:val="en-US"/>
                      </w:rPr>
                    </m:ctrlPr>
                  </m:den>
                </m:f>
                <m:r>
                  <m:rPr/>
                  <w:rPr>
                    <w:rFonts w:hint="default" w:ascii="DejaVu Math TeX Gyre" w:hAnsi="DejaVu Math TeX Gyre" w:cs="Times New Roman"/>
                    <w:color w:val="000000"/>
                    <w:sz w:val="16"/>
                    <w:szCs w:val="16"/>
                    <w:vertAlign w:val="baseline"/>
                    <w:lang w:val="en-US"/>
                  </w:rPr>
                  <m:t>(1−2</m:t>
                </m:r>
                <m:sSub>
                  <m:sSubPr>
                    <m:ctrlPr>
                      <w:rPr>
                        <w:rFonts w:ascii="DejaVu Math TeX Gyre" w:hAnsi="DejaVu Math TeX Gyre" w:cs="Times New Roman"/>
                        <w:i/>
                        <w:color w:val="000000"/>
                        <w:sz w:val="16"/>
                        <w:szCs w:val="16"/>
                        <w:vertAlign w:val="baseline"/>
                        <w:lang w:val="en-US"/>
                      </w:rPr>
                    </m:ctrlPr>
                  </m:sSubPr>
                  <m:e>
                    <m:r>
                      <m:rPr/>
                      <w:rPr>
                        <w:rFonts w:hint="default" w:ascii="DejaVu Math TeX Gyre" w:hAnsi="DejaVu Math TeX Gyre" w:cs="Times New Roman"/>
                        <w:color w:val="000000"/>
                        <w:sz w:val="16"/>
                        <w:szCs w:val="16"/>
                        <w:vertAlign w:val="baseline"/>
                        <w:lang w:val="en-US"/>
                      </w:rPr>
                      <m:t>K</m:t>
                    </m:r>
                    <m:ctrlPr>
                      <w:rPr>
                        <w:rFonts w:ascii="DejaVu Math TeX Gyre" w:hAnsi="DejaVu Math TeX Gyre" w:cs="Times New Roman"/>
                        <w:i/>
                        <w:color w:val="000000"/>
                        <w:sz w:val="16"/>
                        <w:szCs w:val="16"/>
                        <w:vertAlign w:val="baseline"/>
                        <w:lang w:val="en-US"/>
                      </w:rPr>
                    </m:ctrlPr>
                  </m:e>
                  <m:sub>
                    <m:r>
                      <m:rPr/>
                      <w:rPr>
                        <w:rFonts w:hint="default" w:ascii="DejaVu Math TeX Gyre" w:hAnsi="DejaVu Math TeX Gyre" w:cs="Times New Roman"/>
                        <w:color w:val="000000"/>
                        <w:sz w:val="16"/>
                        <w:szCs w:val="16"/>
                        <w:vertAlign w:val="baseline"/>
                        <w:lang w:val="en-US"/>
                      </w:rPr>
                      <m:t>2</m:t>
                    </m:r>
                    <m:ctrlPr>
                      <w:rPr>
                        <w:rFonts w:ascii="DejaVu Math TeX Gyre" w:hAnsi="DejaVu Math TeX Gyre" w:cs="Times New Roman"/>
                        <w:i/>
                        <w:color w:val="000000"/>
                        <w:sz w:val="16"/>
                        <w:szCs w:val="16"/>
                        <w:vertAlign w:val="baseline"/>
                        <w:lang w:val="en-US"/>
                      </w:rPr>
                    </m:ctrlPr>
                  </m:sub>
                </m:sSub>
                <m:r>
                  <m:rPr/>
                  <w:rPr>
                    <w:rFonts w:hint="default" w:ascii="DejaVu Math TeX Gyre" w:hAnsi="DejaVu Math TeX Gyre" w:cs="Times New Roman"/>
                    <w:color w:val="000000"/>
                    <w:sz w:val="16"/>
                    <w:szCs w:val="16"/>
                    <w:vertAlign w:val="baseline"/>
                    <w:lang w:val="en-US"/>
                  </w:rPr>
                  <m:t>)]</m:t>
                </m:r>
              </m:oMath>
            </m:oMathPara>
          </w:p>
          <w:p w14:paraId="4A6C3AC7">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color w:val="000000"/>
                <w:sz w:val="16"/>
                <w:szCs w:val="16"/>
                <w:vertAlign w:val="baseline"/>
                <w:lang w:val="en-US" w:eastAsia="zh-CN"/>
              </w:rPr>
            </w:pPr>
            <w:r>
              <w:rPr>
                <w:rFonts w:hint="eastAsia" w:ascii="Times New Roman" w:hAnsi="Times New Roman" w:cs="Times New Roman"/>
                <w:color w:val="000000"/>
                <w:sz w:val="16"/>
                <w:szCs w:val="16"/>
                <w:vertAlign w:val="baseline"/>
                <w:lang w:val="en-US" w:eastAsia="zh-CN"/>
              </w:rPr>
              <w:t>洞侧水平均布压力：</w:t>
            </w:r>
          </w:p>
          <w:p w14:paraId="3C346B61">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eastAsia" w:hAnsi="DejaVu Math TeX Gyre" w:cs="Times New Roman"/>
                <w:i w:val="0"/>
                <w:color w:val="000000"/>
                <w:sz w:val="16"/>
                <w:szCs w:val="16"/>
                <w:vertAlign w:val="baseline"/>
                <w:lang w:val="en-US" w:eastAsia="zh-CN"/>
              </w:rPr>
            </w:pPr>
            <m:oMathPara>
              <m:oMathParaPr>
                <m:jc m:val="center"/>
              </m:oMathParaPr>
              <m:oMath>
                <m:sSub>
                  <m:sSubPr>
                    <m:ctrlPr>
                      <w:rPr>
                        <w:rFonts w:ascii="DejaVu Math TeX Gyre" w:hAnsi="DejaVu Math TeX Gyre" w:cs="Times New Roman"/>
                        <w:i/>
                        <w:color w:val="000000"/>
                        <w:sz w:val="16"/>
                        <w:szCs w:val="16"/>
                        <w:vertAlign w:val="baseline"/>
                        <w:lang w:val="en-US"/>
                      </w:rPr>
                    </m:ctrlPr>
                  </m:sSubPr>
                  <m:e>
                    <m:r>
                      <m:rPr/>
                      <w:rPr>
                        <w:rFonts w:hint="default" w:ascii="DejaVu Math TeX Gyre" w:hAnsi="DejaVu Math TeX Gyre" w:cs="Times New Roman"/>
                        <w:color w:val="000000"/>
                        <w:sz w:val="16"/>
                        <w:szCs w:val="16"/>
                        <w:vertAlign w:val="baseline"/>
                        <w:lang w:val="en-US"/>
                      </w:rPr>
                      <m:t>q</m:t>
                    </m:r>
                    <m:ctrlPr>
                      <w:rPr>
                        <w:rFonts w:ascii="DejaVu Math TeX Gyre" w:hAnsi="DejaVu Math TeX Gyre" w:cs="Times New Roman"/>
                        <w:i/>
                        <w:color w:val="000000"/>
                        <w:sz w:val="16"/>
                        <w:szCs w:val="16"/>
                        <w:vertAlign w:val="baseline"/>
                        <w:lang w:val="en-US"/>
                      </w:rPr>
                    </m:ctrlPr>
                  </m:e>
                  <m:sub>
                    <m:r>
                      <m:rPr>
                        <m:sty m:val="p"/>
                      </m:rPr>
                      <w:rPr>
                        <w:rFonts w:hint="default" w:ascii="DejaVu Math TeX Gyre" w:hAnsi="DejaVu Math TeX Gyre" w:cs="Times New Roman"/>
                        <w:color w:val="000000"/>
                        <w:sz w:val="16"/>
                        <w:szCs w:val="16"/>
                        <w:vertAlign w:val="baseline"/>
                        <w:lang w:val="en-US" w:eastAsia="zh-CN"/>
                      </w:rPr>
                      <m:t>h</m:t>
                    </m:r>
                    <m:ctrlPr>
                      <w:rPr>
                        <w:rFonts w:ascii="DejaVu Math TeX Gyre" w:hAnsi="DejaVu Math TeX Gyre" w:cs="Times New Roman"/>
                        <w:i/>
                        <w:color w:val="000000"/>
                        <w:sz w:val="16"/>
                        <w:szCs w:val="16"/>
                        <w:vertAlign w:val="baseline"/>
                        <w:lang w:val="en-US"/>
                      </w:rPr>
                    </m:ctrlPr>
                  </m:sub>
                </m:sSub>
                <m:r>
                  <m:rPr/>
                  <w:rPr>
                    <w:rFonts w:hint="default" w:ascii="DejaVu Math TeX Gyre" w:hAnsi="DejaVu Math TeX Gyre" w:cs="Times New Roman"/>
                    <w:color w:val="000000"/>
                    <w:sz w:val="16"/>
                    <w:szCs w:val="16"/>
                    <w:vertAlign w:val="baseline"/>
                    <w:lang w:val="en-US"/>
                  </w:rPr>
                  <m:t>=(</m:t>
                </m:r>
                <m:r>
                  <m:rPr/>
                  <w:rPr>
                    <w:rFonts w:ascii="DejaVu Math TeX Gyre" w:hAnsi="DejaVu Math TeX Gyre" w:cs="Times New Roman"/>
                    <w:color w:val="000000"/>
                    <w:sz w:val="16"/>
                    <w:szCs w:val="16"/>
                    <w:vertAlign w:val="baseline"/>
                    <w:lang w:val="en-US"/>
                  </w:rPr>
                  <m:t>γ</m:t>
                </m:r>
                <m:r>
                  <m:rPr/>
                  <w:rPr>
                    <w:rFonts w:hint="default" w:ascii="DejaVu Math TeX Gyre" w:hAnsi="DejaVu Math TeX Gyre" w:cs="Times New Roman"/>
                    <w:color w:val="000000"/>
                    <w:sz w:val="16"/>
                    <w:szCs w:val="16"/>
                    <w:vertAlign w:val="baseline"/>
                    <w:lang w:val="en-US"/>
                  </w:rPr>
                  <m:t>/2)(2H+ℎ)</m:t>
                </m:r>
                <m:func>
                  <m:funcPr>
                    <m:ctrlPr>
                      <w:rPr>
                        <w:rFonts w:hint="default" w:ascii="DejaVu Math TeX Gyre" w:hAnsi="DejaVu Math TeX Gyre" w:cs="Times New Roman"/>
                        <w:i/>
                        <w:color w:val="000000"/>
                        <w:sz w:val="16"/>
                        <w:szCs w:val="16"/>
                        <w:vertAlign w:val="baseline"/>
                        <w:lang w:val="en-US"/>
                      </w:rPr>
                    </m:ctrlPr>
                  </m:funcPr>
                  <m:fName>
                    <m:sSup>
                      <m:sSupPr>
                        <m:ctrlPr>
                          <w:rPr>
                            <w:rFonts w:hint="default" w:ascii="DejaVu Math TeX Gyre" w:hAnsi="DejaVu Math TeX Gyre" w:cs="Times New Roman"/>
                            <w:color w:val="000000"/>
                            <w:sz w:val="16"/>
                            <w:szCs w:val="16"/>
                            <w:vertAlign w:val="baseline"/>
                            <w:lang w:val="en-US"/>
                          </w:rPr>
                        </m:ctrlPr>
                      </m:sSupPr>
                      <m:e>
                        <m:r>
                          <m:rPr>
                            <m:sty m:val="p"/>
                          </m:rPr>
                          <w:rPr>
                            <w:rFonts w:ascii="DejaVu Math TeX Gyre" w:hAnsi="DejaVu Math TeX Gyre" w:cs="Times New Roman"/>
                            <w:color w:val="000000"/>
                            <w:sz w:val="16"/>
                            <w:szCs w:val="16"/>
                            <w:vertAlign w:val="baseline"/>
                            <w:lang w:val="en-US"/>
                          </w:rPr>
                          <m:t>tan</m:t>
                        </m:r>
                        <m:ctrlPr>
                          <w:rPr>
                            <w:rFonts w:hint="default" w:ascii="DejaVu Math TeX Gyre" w:hAnsi="DejaVu Math TeX Gyre" w:cs="Times New Roman"/>
                            <w:i/>
                            <w:color w:val="000000"/>
                            <w:sz w:val="16"/>
                            <w:szCs w:val="16"/>
                            <w:vertAlign w:val="baseline"/>
                            <w:lang w:val="en-US"/>
                          </w:rPr>
                        </m:ctrlPr>
                      </m:e>
                      <m:sup>
                        <m:r>
                          <m:rPr/>
                          <w:rPr>
                            <w:rFonts w:hint="default" w:ascii="DejaVu Math TeX Gyre" w:hAnsi="DejaVu Math TeX Gyre" w:cs="Times New Roman"/>
                            <w:color w:val="000000"/>
                            <w:sz w:val="16"/>
                            <w:szCs w:val="16"/>
                            <w:vertAlign w:val="baseline"/>
                            <w:lang w:val="en-US"/>
                          </w:rPr>
                          <m:t>2</m:t>
                        </m:r>
                        <m:ctrlPr>
                          <w:rPr>
                            <w:rFonts w:hint="default" w:ascii="DejaVu Math TeX Gyre" w:hAnsi="DejaVu Math TeX Gyre" w:cs="Times New Roman"/>
                            <w:i/>
                            <w:color w:val="000000"/>
                            <w:sz w:val="16"/>
                            <w:szCs w:val="16"/>
                            <w:vertAlign w:val="baseline"/>
                            <w:lang w:val="en-US"/>
                          </w:rPr>
                        </m:ctrlPr>
                      </m:sup>
                    </m:sSup>
                    <m:ctrlPr>
                      <w:rPr>
                        <w:rFonts w:hint="default" w:ascii="DejaVu Math TeX Gyre" w:hAnsi="DejaVu Math TeX Gyre" w:cs="Times New Roman"/>
                        <w:i/>
                        <w:color w:val="000000"/>
                        <w:sz w:val="16"/>
                        <w:szCs w:val="16"/>
                        <w:vertAlign w:val="baseline"/>
                        <w:lang w:val="en-US"/>
                      </w:rPr>
                    </m:ctrlPr>
                  </m:fName>
                  <m:e>
                    <m:r>
                      <m:rPr/>
                      <w:rPr>
                        <w:rFonts w:hint="default" w:ascii="DejaVu Math TeX Gyre" w:hAnsi="DejaVu Math TeX Gyre" w:cs="Times New Roman"/>
                        <w:color w:val="000000"/>
                        <w:sz w:val="16"/>
                        <w:szCs w:val="16"/>
                        <w:vertAlign w:val="baseline"/>
                        <w:lang w:val="en-US"/>
                      </w:rPr>
                      <m:t>(45−</m:t>
                    </m:r>
                    <m:r>
                      <m:rPr/>
                      <w:rPr>
                        <w:rFonts w:ascii="DejaVu Math TeX Gyre" w:hAnsi="DejaVu Math TeX Gyre" w:cs="Times New Roman"/>
                        <w:color w:val="000000"/>
                        <w:sz w:val="16"/>
                        <w:szCs w:val="16"/>
                        <w:vertAlign w:val="baseline"/>
                        <w:lang w:val="en-US"/>
                      </w:rPr>
                      <m:t>φ</m:t>
                    </m:r>
                    <m:r>
                      <m:rPr/>
                      <w:rPr>
                        <w:rFonts w:hint="default" w:ascii="DejaVu Math TeX Gyre" w:hAnsi="DejaVu Math TeX Gyre" w:cs="Times New Roman"/>
                        <w:color w:val="000000"/>
                        <w:sz w:val="16"/>
                        <w:szCs w:val="16"/>
                        <w:vertAlign w:val="baseline"/>
                        <w:lang w:val="en-US"/>
                      </w:rPr>
                      <m:t>/2)</m:t>
                    </m:r>
                    <m:ctrlPr>
                      <w:rPr>
                        <w:rFonts w:hint="default" w:ascii="DejaVu Math TeX Gyre" w:hAnsi="DejaVu Math TeX Gyre" w:cs="Times New Roman"/>
                        <w:i/>
                        <w:color w:val="000000"/>
                        <w:sz w:val="16"/>
                        <w:szCs w:val="16"/>
                        <w:vertAlign w:val="baseline"/>
                        <w:lang w:val="en-US"/>
                      </w:rPr>
                    </m:ctrlPr>
                  </m:e>
                </m:func>
              </m:oMath>
            </m:oMathPara>
          </w:p>
        </w:tc>
      </w:tr>
      <w:tr w14:paraId="380372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22" w:type="dxa"/>
            <w:gridSpan w:val="2"/>
          </w:tcPr>
          <w:p w14:paraId="2F810D5D">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bCs/>
                <w:color w:val="000000"/>
                <w:sz w:val="16"/>
                <w:szCs w:val="16"/>
                <w:vertAlign w:val="baseline"/>
                <w:lang w:val="en-US" w:eastAsia="zh-CN"/>
              </w:rPr>
            </w:pPr>
          </w:p>
        </w:tc>
      </w:tr>
      <w:tr w14:paraId="65E7D4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261" w:type="dxa"/>
          </w:tcPr>
          <w:p w14:paraId="7B9B3AA2">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eastAsia" w:ascii="Times New Roman" w:hAnsi="Times New Roman" w:cs="Times New Roman"/>
                <w:b/>
                <w:bCs/>
                <w:color w:val="000000"/>
                <w:sz w:val="16"/>
                <w:szCs w:val="16"/>
                <w:vertAlign w:val="baseline"/>
                <w:lang w:val="en-US" w:eastAsia="zh-CN"/>
              </w:rPr>
            </w:pPr>
          </w:p>
          <w:p w14:paraId="4B18383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drawing>
                <wp:inline distT="0" distB="0" distL="114300" distR="114300">
                  <wp:extent cx="1158875" cy="1979930"/>
                  <wp:effectExtent l="0" t="0" r="3175" b="1270"/>
                  <wp:docPr id="5" name="图片 5" descr="截图_选择区域_2022062922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截图_选择区域_20220629221620"/>
                          <pic:cNvPicPr>
                            <a:picLocks noChangeAspect="1"/>
                          </pic:cNvPicPr>
                        </pic:nvPicPr>
                        <pic:blipFill>
                          <a:blip r:embed="rId7"/>
                          <a:stretch>
                            <a:fillRect/>
                          </a:stretch>
                        </pic:blipFill>
                        <pic:spPr>
                          <a:xfrm>
                            <a:off x="0" y="0"/>
                            <a:ext cx="1158875" cy="1979930"/>
                          </a:xfrm>
                          <a:prstGeom prst="rect">
                            <a:avLst/>
                          </a:prstGeom>
                        </pic:spPr>
                      </pic:pic>
                    </a:graphicData>
                  </a:graphic>
                </wp:inline>
              </w:drawing>
            </w:r>
          </w:p>
          <w:p w14:paraId="3C691EB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
                <w:bCs/>
                <w:color w:val="000000"/>
                <w:sz w:val="16"/>
                <w:szCs w:val="16"/>
                <w:vertAlign w:val="baseline"/>
                <w:lang w:val="en-US" w:eastAsia="zh-CN"/>
              </w:rPr>
            </w:pPr>
            <m:oMathPara>
              <m:oMath>
                <m:f>
                  <m:fPr>
                    <m:ctrlPr>
                      <w:rPr>
                        <w:rFonts w:ascii="DejaVu Math TeX Gyre" w:hAnsi="DejaVu Math TeX Gyre" w:cs="Times New Roman"/>
                        <w:bCs/>
                        <w:i/>
                        <w:color w:val="000000"/>
                        <w:sz w:val="16"/>
                        <w:szCs w:val="16"/>
                        <w:vertAlign w:val="baseline"/>
                        <w:lang w:val="en-US"/>
                      </w:rPr>
                    </m:ctrlPr>
                  </m:fPr>
                  <m:num>
                    <m:sSub>
                      <m:sSubPr>
                        <m:ctrlPr>
                          <w:rPr>
                            <w:rFonts w:ascii="DejaVu Math TeX Gyre" w:hAnsi="DejaVu Math TeX Gyre" w:cs="Times New Roman"/>
                            <w:bCs/>
                            <w:i/>
                            <w:color w:val="000000"/>
                            <w:sz w:val="16"/>
                            <w:szCs w:val="16"/>
                            <w:vertAlign w:val="baseline"/>
                            <w:lang w:val="en-US"/>
                          </w:rPr>
                        </m:ctrlPr>
                      </m:sSubPr>
                      <m:e>
                        <m:r>
                          <m:rPr/>
                          <w:rPr>
                            <w:rFonts w:hint="default" w:ascii="DejaVu Math TeX Gyre" w:hAnsi="DejaVu Math TeX Gyre" w:cs="Times New Roman"/>
                            <w:color w:val="000000"/>
                            <w:sz w:val="16"/>
                            <w:szCs w:val="16"/>
                            <w:vertAlign w:val="baseline"/>
                            <w:lang w:val="en-US" w:eastAsia="zh-CN"/>
                          </w:rPr>
                          <m:t>L</m:t>
                        </m:r>
                        <m:ctrlPr>
                          <w:rPr>
                            <w:rFonts w:ascii="DejaVu Math TeX Gyre" w:hAnsi="DejaVu Math TeX Gyre" w:cs="Times New Roman"/>
                            <w:bCs/>
                            <w:i/>
                            <w:color w:val="000000"/>
                            <w:sz w:val="16"/>
                            <w:szCs w:val="16"/>
                            <w:vertAlign w:val="baseline"/>
                            <w:lang w:val="en-US"/>
                          </w:rPr>
                        </m:ctrlPr>
                      </m:e>
                      <m:sub>
                        <m:r>
                          <m:rPr/>
                          <w:rPr>
                            <w:rFonts w:hint="default" w:ascii="DejaVu Math TeX Gyre" w:hAnsi="DejaVu Math TeX Gyre" w:cs="Times New Roman"/>
                            <w:color w:val="000000"/>
                            <w:sz w:val="16"/>
                            <w:szCs w:val="16"/>
                            <w:vertAlign w:val="baseline"/>
                            <w:lang w:val="en-US" w:eastAsia="zh-CN"/>
                          </w:rPr>
                          <m:t>1</m:t>
                        </m:r>
                        <m:ctrlPr>
                          <w:rPr>
                            <w:rFonts w:ascii="DejaVu Math TeX Gyre" w:hAnsi="DejaVu Math TeX Gyre" w:cs="Times New Roman"/>
                            <w:bCs/>
                            <w:i/>
                            <w:color w:val="000000"/>
                            <w:sz w:val="16"/>
                            <w:szCs w:val="16"/>
                            <w:vertAlign w:val="baseline"/>
                            <w:lang w:val="en-US"/>
                          </w:rPr>
                        </m:ctrlPr>
                      </m:sub>
                    </m:sSub>
                    <m:ctrlPr>
                      <w:rPr>
                        <w:rFonts w:ascii="DejaVu Math TeX Gyre" w:hAnsi="DejaVu Math TeX Gyre" w:cs="Times New Roman"/>
                        <w:bCs/>
                        <w:i/>
                        <w:color w:val="000000"/>
                        <w:sz w:val="16"/>
                        <w:szCs w:val="16"/>
                        <w:vertAlign w:val="baseline"/>
                        <w:lang w:val="en-US"/>
                      </w:rPr>
                    </m:ctrlPr>
                  </m:num>
                  <m:den>
                    <m:func>
                      <m:funcPr>
                        <m:ctrlPr>
                          <w:rPr>
                            <w:rFonts w:ascii="DejaVu Math TeX Gyre" w:hAnsi="DejaVu Math TeX Gyre" w:cs="Times New Roman"/>
                            <w:bCs/>
                            <w:color w:val="000000"/>
                            <w:sz w:val="16"/>
                            <w:szCs w:val="16"/>
                            <w:vertAlign w:val="baseline"/>
                            <w:lang w:val="en-US"/>
                          </w:rPr>
                        </m:ctrlPr>
                      </m:funcPr>
                      <m:fName>
                        <m:r>
                          <m:rPr>
                            <m:sty m:val="p"/>
                          </m:rPr>
                          <w:rPr>
                            <w:rFonts w:ascii="DejaVu Math TeX Gyre" w:hAnsi="DejaVu Math TeX Gyre" w:cs="Times New Roman"/>
                            <w:color w:val="000000"/>
                            <w:sz w:val="16"/>
                            <w:szCs w:val="16"/>
                            <w:vertAlign w:val="baseline"/>
                            <w:lang w:val="en-US"/>
                          </w:rPr>
                          <m:t>sin</m:t>
                        </m:r>
                        <m:ctrlPr>
                          <w:rPr>
                            <w:rFonts w:ascii="DejaVu Math TeX Gyre" w:hAnsi="DejaVu Math TeX Gyre" w:cs="Times New Roman"/>
                            <w:bCs/>
                            <w:i/>
                            <w:color w:val="000000"/>
                            <w:sz w:val="16"/>
                            <w:szCs w:val="16"/>
                            <w:vertAlign w:val="baseline"/>
                            <w:lang w:val="en-US"/>
                          </w:rPr>
                        </m:ctrlPr>
                      </m:fName>
                      <m:e>
                        <m:r>
                          <m:rPr/>
                          <w:rPr>
                            <w:rFonts w:ascii="DejaVu Math TeX Gyre" w:hAnsi="DejaVu Math TeX Gyre" w:cs="Times New Roman"/>
                            <w:color w:val="000000"/>
                            <w:sz w:val="16"/>
                            <w:szCs w:val="16"/>
                            <w:vertAlign w:val="baseline"/>
                            <w:lang w:val="en-US"/>
                          </w:rPr>
                          <m:t>β</m:t>
                        </m:r>
                        <m:ctrlPr>
                          <w:rPr>
                            <w:rFonts w:ascii="DejaVu Math TeX Gyre" w:hAnsi="DejaVu Math TeX Gyre" w:cs="Times New Roman"/>
                            <w:bCs/>
                            <w:i/>
                            <w:color w:val="000000"/>
                            <w:sz w:val="16"/>
                            <w:szCs w:val="16"/>
                            <w:vertAlign w:val="baseline"/>
                            <w:lang w:val="en-US"/>
                          </w:rPr>
                        </m:ctrlPr>
                      </m:e>
                    </m:func>
                    <m:ctrlPr>
                      <w:rPr>
                        <w:rFonts w:ascii="DejaVu Math TeX Gyre" w:hAnsi="DejaVu Math TeX Gyre" w:cs="Times New Roman"/>
                        <w:bCs/>
                        <w:i/>
                        <w:color w:val="000000"/>
                        <w:sz w:val="16"/>
                        <w:szCs w:val="16"/>
                        <w:vertAlign w:val="baseline"/>
                        <w:lang w:val="en-US"/>
                      </w:rPr>
                    </m:ctrlPr>
                  </m:den>
                </m:f>
                <m:r>
                  <m:rPr/>
                  <w:rPr>
                    <w:rFonts w:hint="default" w:ascii="DejaVu Math TeX Gyre" w:hAnsi="DejaVu Math TeX Gyre" w:cs="Times New Roman"/>
                    <w:color w:val="000000"/>
                    <w:sz w:val="16"/>
                    <w:szCs w:val="16"/>
                    <w:vertAlign w:val="baseline"/>
                    <w:lang w:val="en-US" w:eastAsia="zh-CN"/>
                  </w:rPr>
                  <m:t>=</m:t>
                </m:r>
                <m:f>
                  <m:fPr>
                    <m:ctrlPr>
                      <w:rPr>
                        <w:rFonts w:hint="default" w:ascii="DejaVu Math TeX Gyre" w:hAnsi="DejaVu Math TeX Gyre" w:cs="Times New Roman"/>
                        <w:bCs/>
                        <w:i/>
                        <w:color w:val="000000"/>
                        <w:sz w:val="16"/>
                        <w:szCs w:val="16"/>
                        <w:vertAlign w:val="baseline"/>
                        <w:lang w:val="en-US" w:eastAsia="zh-CN"/>
                      </w:rPr>
                    </m:ctrlPr>
                  </m:fPr>
                  <m:num>
                    <m:sSub>
                      <m:sSubPr>
                        <m:ctrlPr>
                          <w:rPr>
                            <w:rFonts w:ascii="DejaVu Math TeX Gyre" w:hAnsi="DejaVu Math TeX Gyre" w:cs="Times New Roman"/>
                            <w:bCs/>
                            <w:i/>
                            <w:color w:val="000000"/>
                            <w:sz w:val="16"/>
                            <w:szCs w:val="16"/>
                            <w:vertAlign w:val="baseline"/>
                            <w:lang w:val="en-US"/>
                          </w:rPr>
                        </m:ctrlPr>
                      </m:sSubPr>
                      <m:e>
                        <m:r>
                          <m:rPr/>
                          <w:rPr>
                            <w:rFonts w:hint="default" w:ascii="DejaVu Math TeX Gyre" w:hAnsi="DejaVu Math TeX Gyre" w:cs="Times New Roman"/>
                            <w:color w:val="000000"/>
                            <w:sz w:val="16"/>
                            <w:szCs w:val="16"/>
                            <w:vertAlign w:val="baseline"/>
                            <w:lang w:val="en-US" w:eastAsia="zh-CN"/>
                          </w:rPr>
                          <m:t>L</m:t>
                        </m:r>
                        <m:ctrlPr>
                          <w:rPr>
                            <w:rFonts w:ascii="DejaVu Math TeX Gyre" w:hAnsi="DejaVu Math TeX Gyre" w:cs="Times New Roman"/>
                            <w:bCs/>
                            <w:i/>
                            <w:color w:val="000000"/>
                            <w:sz w:val="16"/>
                            <w:szCs w:val="16"/>
                            <w:vertAlign w:val="baseline"/>
                            <w:lang w:val="en-US"/>
                          </w:rPr>
                        </m:ctrlPr>
                      </m:e>
                      <m:sub>
                        <m:r>
                          <m:rPr/>
                          <w:rPr>
                            <w:rFonts w:hint="default" w:ascii="DejaVu Math TeX Gyre" w:hAnsi="DejaVu Math TeX Gyre" w:cs="Times New Roman"/>
                            <w:color w:val="000000"/>
                            <w:sz w:val="16"/>
                            <w:szCs w:val="16"/>
                            <w:vertAlign w:val="baseline"/>
                            <w:lang w:val="en-US" w:eastAsia="zh-CN"/>
                          </w:rPr>
                          <m:t>2</m:t>
                        </m:r>
                        <m:ctrlPr>
                          <w:rPr>
                            <w:rFonts w:ascii="DejaVu Math TeX Gyre" w:hAnsi="DejaVu Math TeX Gyre" w:cs="Times New Roman"/>
                            <w:bCs/>
                            <w:i/>
                            <w:color w:val="000000"/>
                            <w:sz w:val="16"/>
                            <w:szCs w:val="16"/>
                            <w:vertAlign w:val="baseline"/>
                            <w:lang w:val="en-US"/>
                          </w:rPr>
                        </m:ctrlPr>
                      </m:sub>
                    </m:sSub>
                    <m:ctrlPr>
                      <w:rPr>
                        <w:rFonts w:hint="default" w:ascii="DejaVu Math TeX Gyre" w:hAnsi="DejaVu Math TeX Gyre" w:cs="Times New Roman"/>
                        <w:bCs/>
                        <w:i/>
                        <w:color w:val="000000"/>
                        <w:sz w:val="16"/>
                        <w:szCs w:val="16"/>
                        <w:vertAlign w:val="baseline"/>
                        <w:lang w:val="en-US" w:eastAsia="zh-CN"/>
                      </w:rPr>
                    </m:ctrlPr>
                  </m:num>
                  <m:den>
                    <m:func>
                      <m:funcPr>
                        <m:ctrlPr>
                          <w:rPr>
                            <w:rFonts w:ascii="DejaVu Math TeX Gyre" w:hAnsi="DejaVu Math TeX Gyre" w:cs="Times New Roman"/>
                            <w:bCs/>
                            <w:color w:val="000000"/>
                            <w:sz w:val="16"/>
                            <w:szCs w:val="16"/>
                            <w:vertAlign w:val="baseline"/>
                            <w:lang w:val="en-US"/>
                          </w:rPr>
                        </m:ctrlPr>
                      </m:funcPr>
                      <m:fName>
                        <m:r>
                          <m:rPr>
                            <m:sty m:val="p"/>
                          </m:rPr>
                          <w:rPr>
                            <w:rFonts w:ascii="DejaVu Math TeX Gyre" w:hAnsi="DejaVu Math TeX Gyre" w:cs="Times New Roman"/>
                            <w:color w:val="000000"/>
                            <w:sz w:val="16"/>
                            <w:szCs w:val="16"/>
                            <w:vertAlign w:val="baseline"/>
                            <w:lang w:val="en-US"/>
                          </w:rPr>
                          <m:t>sin</m:t>
                        </m:r>
                        <m:ctrlPr>
                          <w:rPr>
                            <w:rFonts w:ascii="DejaVu Math TeX Gyre" w:hAnsi="DejaVu Math TeX Gyre" w:cs="Times New Roman"/>
                            <w:bCs/>
                            <w:i/>
                            <w:color w:val="000000"/>
                            <w:sz w:val="16"/>
                            <w:szCs w:val="16"/>
                            <w:vertAlign w:val="baseline"/>
                            <w:lang w:val="en-US"/>
                          </w:rPr>
                        </m:ctrlPr>
                      </m:fName>
                      <m:e>
                        <m:r>
                          <m:rPr/>
                          <w:rPr>
                            <w:rFonts w:ascii="DejaVu Math TeX Gyre" w:hAnsi="DejaVu Math TeX Gyre" w:cs="Times New Roman"/>
                            <w:color w:val="000000"/>
                            <w:sz w:val="16"/>
                            <w:szCs w:val="16"/>
                            <w:vertAlign w:val="baseline"/>
                            <w:lang w:val="en-US"/>
                          </w:rPr>
                          <m:t>α</m:t>
                        </m:r>
                        <m:ctrlPr>
                          <w:rPr>
                            <w:rFonts w:ascii="DejaVu Math TeX Gyre" w:hAnsi="DejaVu Math TeX Gyre" w:cs="Times New Roman"/>
                            <w:bCs/>
                            <w:i/>
                            <w:color w:val="000000"/>
                            <w:sz w:val="16"/>
                            <w:szCs w:val="16"/>
                            <w:vertAlign w:val="baseline"/>
                            <w:lang w:val="en-US"/>
                          </w:rPr>
                        </m:ctrlPr>
                      </m:e>
                    </m:func>
                    <m:ctrlPr>
                      <w:rPr>
                        <w:rFonts w:hint="default" w:ascii="DejaVu Math TeX Gyre" w:hAnsi="DejaVu Math TeX Gyre" w:cs="Times New Roman"/>
                        <w:bCs/>
                        <w:i/>
                        <w:color w:val="000000"/>
                        <w:sz w:val="16"/>
                        <w:szCs w:val="16"/>
                        <w:vertAlign w:val="baseline"/>
                        <w:lang w:val="en-US" w:eastAsia="zh-CN"/>
                      </w:rPr>
                    </m:ctrlPr>
                  </m:den>
                </m:f>
              </m:oMath>
            </m:oMathPara>
          </w:p>
        </w:tc>
        <w:tc>
          <w:tcPr>
            <w:tcW w:w="4261" w:type="dxa"/>
          </w:tcPr>
          <w:p w14:paraId="5B7579B2">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洞室分离块体的稳定性计算《工程地质手册》P809</w:t>
            </w:r>
          </w:p>
          <w:p w14:paraId="66994D26">
            <w:pPr>
              <w:keepNext w:val="0"/>
              <w:keepLines w:val="0"/>
              <w:pageBreakBefore w:val="0"/>
              <w:widowControl w:val="0"/>
              <w:numPr>
                <w:ilvl w:val="0"/>
                <w:numId w:val="2"/>
              </w:numPr>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val="0"/>
                <w:bCs w:val="0"/>
                <w:color w:val="000000"/>
                <w:sz w:val="16"/>
                <w:szCs w:val="16"/>
                <w:vertAlign w:val="baseline"/>
                <w:lang w:val="en-US" w:eastAsia="zh-CN"/>
              </w:rPr>
            </w:pPr>
            <w:r>
              <w:rPr>
                <w:rFonts w:hint="eastAsia" w:ascii="Times New Roman" w:hAnsi="Times New Roman" w:cs="Times New Roman"/>
                <w:b w:val="0"/>
                <w:bCs w:val="0"/>
                <w:color w:val="000000"/>
                <w:sz w:val="16"/>
                <w:szCs w:val="16"/>
                <w:vertAlign w:val="baseline"/>
                <w:lang w:val="en-US" w:eastAsia="zh-CN"/>
              </w:rPr>
              <w:t>洞壁块体的稳定性</w:t>
            </w:r>
          </w:p>
          <w:p w14:paraId="7FC24976">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val="0"/>
                <w:bCs w:val="0"/>
                <w:color w:val="000000"/>
                <w:sz w:val="16"/>
                <w:szCs w:val="16"/>
                <w:vertAlign w:val="baseline"/>
                <w:lang w:val="en-US" w:eastAsia="zh-CN"/>
              </w:rPr>
            </w:pPr>
            <w:r>
              <w:rPr>
                <w:rFonts w:hint="eastAsia" w:ascii="Times New Roman" w:hAnsi="Times New Roman" w:cs="Times New Roman"/>
                <w:b w:val="0"/>
                <w:bCs w:val="0"/>
                <w:color w:val="000000"/>
                <w:sz w:val="16"/>
                <w:szCs w:val="16"/>
                <w:vertAlign w:val="baseline"/>
                <w:lang w:val="en-US" w:eastAsia="zh-CN"/>
              </w:rPr>
              <w:drawing>
                <wp:inline distT="0" distB="0" distL="114300" distR="114300">
                  <wp:extent cx="2256790" cy="720090"/>
                  <wp:effectExtent l="0" t="0" r="10160" b="3810"/>
                  <wp:docPr id="6" name="图片 6" descr="截图_选择区域_20220629221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截图_选择区域_20220629221832"/>
                          <pic:cNvPicPr>
                            <a:picLocks noChangeAspect="1"/>
                          </pic:cNvPicPr>
                        </pic:nvPicPr>
                        <pic:blipFill>
                          <a:blip r:embed="rId8"/>
                          <a:stretch>
                            <a:fillRect/>
                          </a:stretch>
                        </pic:blipFill>
                        <pic:spPr>
                          <a:xfrm>
                            <a:off x="0" y="0"/>
                            <a:ext cx="2256790" cy="720090"/>
                          </a:xfrm>
                          <a:prstGeom prst="rect">
                            <a:avLst/>
                          </a:prstGeom>
                        </pic:spPr>
                      </pic:pic>
                    </a:graphicData>
                  </a:graphic>
                </wp:inline>
              </w:drawing>
            </w:r>
          </w:p>
          <w:p w14:paraId="128A8FA1">
            <w:pPr>
              <w:keepNext w:val="0"/>
              <w:keepLines w:val="0"/>
              <w:pageBreakBefore w:val="0"/>
              <w:widowControl w:val="0"/>
              <w:numPr>
                <w:ilvl w:val="0"/>
                <w:numId w:val="2"/>
              </w:numPr>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val="0"/>
                <w:bCs w:val="0"/>
                <w:color w:val="000000"/>
                <w:sz w:val="16"/>
                <w:szCs w:val="16"/>
                <w:vertAlign w:val="baseline"/>
                <w:lang w:val="en-US" w:eastAsia="zh-CN"/>
              </w:rPr>
            </w:pPr>
            <w:r>
              <w:rPr>
                <w:rFonts w:hint="eastAsia" w:ascii="Times New Roman" w:hAnsi="Times New Roman" w:cs="Times New Roman"/>
                <w:b w:val="0"/>
                <w:bCs w:val="0"/>
                <w:color w:val="000000"/>
                <w:sz w:val="16"/>
                <w:szCs w:val="16"/>
                <w:vertAlign w:val="baseline"/>
                <w:lang w:val="en-US" w:eastAsia="zh-CN"/>
              </w:rPr>
              <w:t>洞顶块体的稳定性</w:t>
            </w:r>
          </w:p>
          <w:p w14:paraId="578CA48A">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val="0"/>
                <w:bCs w:val="0"/>
                <w:color w:val="000000"/>
                <w:sz w:val="16"/>
                <w:szCs w:val="16"/>
                <w:vertAlign w:val="baseline"/>
                <w:lang w:val="en-US" w:eastAsia="zh-CN"/>
              </w:rPr>
            </w:pPr>
            <w:r>
              <w:rPr>
                <w:rFonts w:hint="eastAsia" w:ascii="Times New Roman" w:hAnsi="Times New Roman" w:cs="Times New Roman"/>
                <w:b w:val="0"/>
                <w:bCs w:val="0"/>
                <w:color w:val="000000"/>
                <w:sz w:val="16"/>
                <w:szCs w:val="16"/>
                <w:vertAlign w:val="baseline"/>
                <w:lang w:val="en-US" w:eastAsia="zh-CN"/>
              </w:rPr>
              <w:drawing>
                <wp:inline distT="0" distB="0" distL="114300" distR="114300">
                  <wp:extent cx="2315210" cy="899795"/>
                  <wp:effectExtent l="0" t="0" r="8890" b="14605"/>
                  <wp:docPr id="7" name="图片 7" descr="截图_选择区域_20220629221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截图_选择区域_20220629221843"/>
                          <pic:cNvPicPr>
                            <a:picLocks noChangeAspect="1"/>
                          </pic:cNvPicPr>
                        </pic:nvPicPr>
                        <pic:blipFill>
                          <a:blip r:embed="rId9"/>
                          <a:stretch>
                            <a:fillRect/>
                          </a:stretch>
                        </pic:blipFill>
                        <pic:spPr>
                          <a:xfrm>
                            <a:off x="0" y="0"/>
                            <a:ext cx="2315210" cy="899795"/>
                          </a:xfrm>
                          <a:prstGeom prst="rect">
                            <a:avLst/>
                          </a:prstGeom>
                        </pic:spPr>
                      </pic:pic>
                    </a:graphicData>
                  </a:graphic>
                </wp:inline>
              </w:drawing>
            </w:r>
          </w:p>
          <w:p w14:paraId="5F50EE9D">
            <w:pPr>
              <w:keepNext w:val="0"/>
              <w:keepLines w:val="0"/>
              <w:pageBreakBefore w:val="0"/>
              <w:widowControl w:val="0"/>
              <w:numPr>
                <w:ilvl w:val="0"/>
                <w:numId w:val="2"/>
              </w:numPr>
              <w:kinsoku/>
              <w:wordWrap/>
              <w:overflowPunct/>
              <w:topLinePunct w:val="0"/>
              <w:autoSpaceDE/>
              <w:autoSpaceDN/>
              <w:bidi w:val="0"/>
              <w:adjustRightInd/>
              <w:snapToGrid w:val="0"/>
              <w:spacing w:line="240" w:lineRule="auto"/>
              <w:ind w:left="0" w:leftChars="0" w:firstLine="0" w:firstLineChars="0"/>
              <w:jc w:val="left"/>
              <w:textAlignment w:val="auto"/>
              <w:rPr>
                <w:rFonts w:hint="eastAsia" w:ascii="Times New Roman" w:hAnsi="Times New Roman" w:cs="Times New Roman"/>
                <w:b w:val="0"/>
                <w:bCs w:val="0"/>
                <w:color w:val="000000"/>
                <w:sz w:val="16"/>
                <w:szCs w:val="16"/>
                <w:vertAlign w:val="baseline"/>
                <w:lang w:val="en-US" w:eastAsia="zh-CN"/>
              </w:rPr>
            </w:pPr>
            <w:r>
              <w:rPr>
                <w:rFonts w:hint="eastAsia" w:ascii="Times New Roman" w:hAnsi="Times New Roman" w:cs="Times New Roman"/>
                <w:b w:val="0"/>
                <w:bCs w:val="0"/>
                <w:color w:val="000000"/>
                <w:sz w:val="16"/>
                <w:szCs w:val="16"/>
                <w:vertAlign w:val="baseline"/>
                <w:lang w:val="en-US" w:eastAsia="zh-CN"/>
              </w:rPr>
              <w:t>稳定性判别标准</w:t>
            </w:r>
          </w:p>
          <w:p w14:paraId="431B8549">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ind w:leftChars="0"/>
              <w:jc w:val="center"/>
              <w:textAlignment w:val="auto"/>
              <w:rPr>
                <w:rFonts w:hint="eastAsia" w:ascii="Times New Roman" w:hAnsi="Times New Roman" w:cs="Times New Roman"/>
                <w:b w:val="0"/>
                <w:bCs w:val="0"/>
                <w:color w:val="000000"/>
                <w:sz w:val="16"/>
                <w:szCs w:val="16"/>
                <w:vertAlign w:val="baseline"/>
                <w:lang w:val="en-US" w:eastAsia="zh-CN"/>
              </w:rPr>
            </w:pPr>
            <w:r>
              <w:rPr>
                <w:rFonts w:hint="eastAsia" w:ascii="Times New Roman" w:hAnsi="Times New Roman" w:cs="Times New Roman"/>
                <w:b w:val="0"/>
                <w:bCs w:val="0"/>
                <w:color w:val="000000"/>
                <w:sz w:val="16"/>
                <w:szCs w:val="16"/>
                <w:vertAlign w:val="baseline"/>
                <w:lang w:val="en-US" w:eastAsia="zh-CN"/>
              </w:rPr>
              <w:drawing>
                <wp:inline distT="0" distB="0" distL="114300" distR="114300">
                  <wp:extent cx="1159510" cy="288290"/>
                  <wp:effectExtent l="0" t="0" r="2540" b="16510"/>
                  <wp:docPr id="8" name="图片 8" descr="截图_选择区域_20220629221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截图_选择区域_20220629221849"/>
                          <pic:cNvPicPr>
                            <a:picLocks noChangeAspect="1"/>
                          </pic:cNvPicPr>
                        </pic:nvPicPr>
                        <pic:blipFill>
                          <a:blip r:embed="rId10"/>
                          <a:stretch>
                            <a:fillRect/>
                          </a:stretch>
                        </pic:blipFill>
                        <pic:spPr>
                          <a:xfrm>
                            <a:off x="0" y="0"/>
                            <a:ext cx="1159510" cy="288290"/>
                          </a:xfrm>
                          <a:prstGeom prst="rect">
                            <a:avLst/>
                          </a:prstGeom>
                        </pic:spPr>
                      </pic:pic>
                    </a:graphicData>
                  </a:graphic>
                </wp:inline>
              </w:drawing>
            </w:r>
          </w:p>
        </w:tc>
      </w:tr>
    </w:tbl>
    <w:p w14:paraId="01C890E2">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bCs/>
          <w:color w:val="000000"/>
          <w:sz w:val="16"/>
          <w:szCs w:val="16"/>
          <w:vertAlign w:val="baseline"/>
          <w:lang w:val="en-US" w:eastAsia="zh-CN"/>
        </w:rPr>
      </w:pPr>
    </w:p>
    <w:p w14:paraId="52704C17">
      <w:pPr>
        <w:pStyle w:val="2"/>
        <w:rPr>
          <w:rFonts w:hint="eastAsia"/>
          <w:lang w:val="en-US" w:eastAsia="zh-CN"/>
        </w:rPr>
      </w:pPr>
    </w:p>
    <w:p w14:paraId="03C9DEF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EastAsia" w:hAnsiTheme="minorEastAsia" w:eastAsiaTheme="minorEastAsia" w:cstheme="minorEastAsia"/>
          <w:b/>
          <w:bCs/>
          <w:sz w:val="16"/>
          <w:szCs w:val="16"/>
          <w:lang w:val="en-US" w:eastAsia="zh-CN"/>
        </w:rPr>
      </w:pPr>
      <w:r>
        <w:rPr>
          <w:rFonts w:hint="eastAsia" w:ascii="黑体" w:hAnsi="黑体" w:eastAsia="黑体" w:cs="黑体"/>
          <w:b/>
          <w:bCs/>
          <w:sz w:val="16"/>
          <w:szCs w:val="16"/>
          <w:lang w:val="en-US" w:eastAsia="zh-CN"/>
        </w:rPr>
        <w:t>特征周期</w:t>
      </w:r>
      <m:oMath>
        <m:sSub>
          <m:sSubPr>
            <m:ctrlPr>
              <w:rPr>
                <w:rFonts w:ascii="DejaVu Math TeX Gyre" w:hAnsi="DejaVu Math TeX Gyre" w:cs="黑体"/>
                <w:bCs/>
                <w:i/>
                <w:sz w:val="16"/>
                <w:szCs w:val="16"/>
                <w:lang w:val="en-US"/>
              </w:rPr>
            </m:ctrlPr>
          </m:sSubPr>
          <m:e>
            <m:r>
              <m:rPr/>
              <w:rPr>
                <w:rFonts w:hint="default" w:ascii="DejaVu Math TeX Gyre" w:hAnsi="DejaVu Math TeX Gyre" w:cs="黑体"/>
                <w:sz w:val="16"/>
                <w:szCs w:val="16"/>
                <w:lang w:val="en-US" w:eastAsia="zh-CN"/>
              </w:rPr>
              <m:t>T</m:t>
            </m:r>
            <m:ctrlPr>
              <w:rPr>
                <w:rFonts w:ascii="DejaVu Math TeX Gyre" w:hAnsi="DejaVu Math TeX Gyre" w:cs="黑体"/>
                <w:bCs/>
                <w:i/>
                <w:sz w:val="16"/>
                <w:szCs w:val="16"/>
                <w:lang w:val="en-US"/>
              </w:rPr>
            </m:ctrlPr>
          </m:e>
          <m:sub>
            <m:r>
              <m:rPr>
                <m:sty m:val="p"/>
              </m:rPr>
              <w:rPr>
                <w:rFonts w:hint="default" w:ascii="DejaVu Math TeX Gyre" w:hAnsi="DejaVu Math TeX Gyre" w:cs="黑体"/>
                <w:sz w:val="16"/>
                <w:szCs w:val="16"/>
                <w:lang w:val="en-US" w:eastAsia="zh-CN"/>
              </w:rPr>
              <m:t>g</m:t>
            </m:r>
            <m:ctrlPr>
              <w:rPr>
                <w:rFonts w:ascii="DejaVu Math TeX Gyre" w:hAnsi="DejaVu Math TeX Gyre" w:cs="黑体"/>
                <w:bCs/>
                <w:i/>
                <w:sz w:val="16"/>
                <w:szCs w:val="16"/>
                <w:lang w:val="en-US"/>
              </w:rPr>
            </m:ctrlPr>
          </m:sub>
        </m:sSub>
      </m:oMath>
      <w:r>
        <w:rPr>
          <w:rFonts w:hint="eastAsia" w:ascii="黑体" w:hAnsi="黑体" w:eastAsia="黑体" w:cs="黑体"/>
          <w:b/>
          <w:bCs/>
          <w:sz w:val="16"/>
          <w:szCs w:val="16"/>
          <w:lang w:val="en-US" w:eastAsia="zh-CN"/>
        </w:rPr>
        <w:t>等值线表(可插值) 罕遇+0.05s</w:t>
      </w:r>
    </w:p>
    <w:tbl>
      <w:tblPr>
        <w:tblStyle w:val="7"/>
        <w:tblW w:w="852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6" w:type="dxa"/>
          <w:left w:w="6" w:type="dxa"/>
          <w:bottom w:w="6" w:type="dxa"/>
          <w:right w:w="6" w:type="dxa"/>
        </w:tblCellMar>
      </w:tblPr>
      <w:tblGrid>
        <w:gridCol w:w="752"/>
        <w:gridCol w:w="314"/>
        <w:gridCol w:w="305"/>
        <w:gridCol w:w="305"/>
        <w:gridCol w:w="305"/>
        <w:gridCol w:w="622"/>
        <w:gridCol w:w="305"/>
        <w:gridCol w:w="305"/>
        <w:gridCol w:w="305"/>
        <w:gridCol w:w="687"/>
        <w:gridCol w:w="305"/>
        <w:gridCol w:w="305"/>
        <w:gridCol w:w="305"/>
        <w:gridCol w:w="687"/>
        <w:gridCol w:w="305"/>
        <w:gridCol w:w="305"/>
        <w:gridCol w:w="305"/>
        <w:gridCol w:w="438"/>
        <w:gridCol w:w="305"/>
        <w:gridCol w:w="305"/>
        <w:gridCol w:w="305"/>
        <w:gridCol w:w="305"/>
        <w:gridCol w:w="149"/>
      </w:tblGrid>
      <w:tr w14:paraId="6578AA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90" w:hRule="atLeast"/>
          <w:jc w:val="center"/>
        </w:trPr>
        <w:tc>
          <w:tcPr>
            <w:tcW w:w="752" w:type="dxa"/>
            <w:vMerge w:val="restart"/>
            <w:tcBorders>
              <w:top w:val="single" w:color="auto" w:sz="12" w:space="0"/>
              <w:right w:val="single" w:color="auto" w:sz="4" w:space="0"/>
            </w:tcBorders>
            <w:shd w:val="clear" w:color="auto" w:fill="auto"/>
            <w:vAlign w:val="center"/>
          </w:tcPr>
          <w:p w14:paraId="78848C6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bCs w:val="0"/>
                <w:color w:val="000000"/>
                <w:kern w:val="2"/>
                <w:sz w:val="13"/>
                <w:szCs w:val="13"/>
                <w:vertAlign w:val="baseline"/>
                <w:lang w:val="en-US" w:eastAsia="zh-CN" w:bidi="ar-SA"/>
                <w:oMath/>
              </w:rPr>
            </w:pPr>
            <m:oMathPara>
              <m:oMathParaPr>
                <m:jc m:val="center"/>
              </m:oMathParaPr>
              <m:oMath>
                <m:sSub>
                  <m:sSubPr>
                    <m:ctrlPr>
                      <w:rPr>
                        <w:rFonts w:hint="default" w:ascii="Cambria Math" w:hAnsi="Cambria Math" w:cs="Times New Roman"/>
                        <w:b/>
                        <w:bCs w:val="0"/>
                        <w:color w:val="000000"/>
                        <w:kern w:val="2"/>
                        <w:sz w:val="13"/>
                        <w:szCs w:val="13"/>
                        <w:vertAlign w:val="baseline"/>
                        <w:lang w:val="en-US" w:eastAsia="zh-CN" w:bidi="ar-SA"/>
                      </w:rPr>
                    </m:ctrlPr>
                  </m:sSubPr>
                  <m:e>
                    <m:r>
                      <m:rPr>
                        <m:sty m:val="bi"/>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bCs w:val="0"/>
                        <w:color w:val="000000"/>
                        <w:kern w:val="2"/>
                        <w:sz w:val="13"/>
                        <w:szCs w:val="13"/>
                        <w:vertAlign w:val="baseline"/>
                        <w:lang w:val="en-US" w:eastAsia="zh-CN" w:bidi="ar-SA"/>
                      </w:rPr>
                    </m:ctrlPr>
                  </m:e>
                  <m:sub>
                    <m:r>
                      <m:rPr>
                        <m:sty m:val="b"/>
                      </m:rPr>
                      <w:rPr>
                        <w:rFonts w:hint="default" w:ascii="Cambria Math" w:hAnsi="Cambria Math" w:cs="Times New Roman"/>
                        <w:color w:val="000000"/>
                        <w:kern w:val="2"/>
                        <w:sz w:val="13"/>
                        <w:szCs w:val="13"/>
                        <w:vertAlign w:val="baseline"/>
                        <w:lang w:val="en-US" w:eastAsia="zh-CN" w:bidi="ar-SA"/>
                      </w:rPr>
                      <m:t>se</m:t>
                    </m:r>
                    <m:ctrlPr>
                      <w:rPr>
                        <w:rFonts w:hint="default" w:ascii="Cambria Math" w:hAnsi="Cambria Math" w:cs="Times New Roman"/>
                        <w:b/>
                        <w:bCs w:val="0"/>
                        <w:color w:val="000000"/>
                        <w:kern w:val="2"/>
                        <w:sz w:val="13"/>
                        <w:szCs w:val="13"/>
                        <w:vertAlign w:val="baseline"/>
                        <w:lang w:val="en-US" w:eastAsia="zh-CN" w:bidi="ar-SA"/>
                      </w:rPr>
                    </m:ctrlPr>
                  </m:sub>
                </m:sSub>
              </m:oMath>
            </m:oMathPara>
          </w:p>
          <w:p w14:paraId="2AF7332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default" w:ascii="Times New Roman" w:hAnsi="Times New Roman" w:cs="Times New Roman"/>
                <w:b/>
                <w:bCs w:val="0"/>
                <w:color w:val="000000"/>
                <w:kern w:val="2"/>
                <w:sz w:val="13"/>
                <w:szCs w:val="13"/>
                <w:vertAlign w:val="baseline"/>
                <w:lang w:val="en-US" w:eastAsia="zh-CN" w:bidi="ar-SA"/>
              </w:rPr>
              <w:t>(m/s)</w:t>
            </w:r>
          </w:p>
        </w:tc>
        <w:tc>
          <w:tcPr>
            <w:tcW w:w="7628" w:type="dxa"/>
            <w:gridSpan w:val="21"/>
            <w:tcBorders>
              <w:top w:val="single" w:color="auto" w:sz="12" w:space="0"/>
              <w:left w:val="single" w:color="auto" w:sz="4" w:space="0"/>
              <w:bottom w:val="single" w:color="auto" w:sz="4" w:space="0"/>
            </w:tcBorders>
            <w:shd w:val="clear" w:color="auto" w:fill="auto"/>
            <w:vAlign w:val="center"/>
          </w:tcPr>
          <w:p w14:paraId="6A11324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bCs w:val="0"/>
                <w:color w:val="000000"/>
                <w:sz w:val="13"/>
                <w:szCs w:val="13"/>
                <w:vertAlign w:val="baseline"/>
                <w:lang w:val="en-US" w:eastAsia="zh-CN"/>
                <w:oMath/>
              </w:rPr>
            </w:pPr>
            <m:oMathPara>
              <m:oMathParaPr>
                <m:jc m:val="center"/>
              </m:oMathParaPr>
              <m:oMath>
                <m:sSub>
                  <m:sSubPr>
                    <m:ctrlPr>
                      <w:rPr>
                        <w:rFonts w:hint="default" w:ascii="Cambria Math" w:hAnsi="Cambria Math" w:cs="Times New Roman"/>
                        <w:b/>
                        <w:bCs w:val="0"/>
                        <w:color w:val="000000"/>
                        <w:sz w:val="13"/>
                        <w:szCs w:val="13"/>
                        <w:vertAlign w:val="baseline"/>
                        <w:lang w:val="en-US" w:eastAsia="zh-CN"/>
                      </w:rPr>
                    </m:ctrlPr>
                  </m:sSubPr>
                  <m:e>
                    <m:r>
                      <m:rPr>
                        <m:sty m:val="bi"/>
                      </m:rPr>
                      <w:rPr>
                        <w:rFonts w:hint="default" w:ascii="Cambria Math" w:hAnsi="Cambria Math" w:cs="Times New Roman"/>
                        <w:color w:val="000000"/>
                        <w:sz w:val="13"/>
                        <w:szCs w:val="13"/>
                        <w:vertAlign w:val="baseline"/>
                        <w:lang w:val="en-US" w:eastAsia="zh-CN"/>
                      </w:rPr>
                      <m:t>d</m:t>
                    </m:r>
                    <m:ctrlPr>
                      <w:rPr>
                        <w:rFonts w:hint="default" w:ascii="Cambria Math" w:hAnsi="Cambria Math" w:cs="Times New Roman"/>
                        <w:b/>
                        <w:bCs w:val="0"/>
                        <w:color w:val="000000"/>
                        <w:sz w:val="13"/>
                        <w:szCs w:val="13"/>
                        <w:vertAlign w:val="baseline"/>
                        <w:lang w:val="en-US" w:eastAsia="zh-CN"/>
                      </w:rPr>
                    </m:ctrlPr>
                  </m:e>
                  <m:sub>
                    <m:r>
                      <m:rPr>
                        <m:sty m:val="b"/>
                      </m:rPr>
                      <w:rPr>
                        <w:rFonts w:hint="default" w:ascii="Cambria Math" w:hAnsi="Cambria Math" w:cs="Times New Roman"/>
                        <w:color w:val="000000"/>
                        <w:sz w:val="13"/>
                        <w:szCs w:val="13"/>
                        <w:vertAlign w:val="baseline"/>
                        <w:lang w:val="en-US" w:eastAsia="zh-CN"/>
                      </w:rPr>
                      <m:t>ov</m:t>
                    </m:r>
                    <m:ctrlPr>
                      <w:rPr>
                        <w:rFonts w:hint="default" w:ascii="Cambria Math" w:hAnsi="Cambria Math" w:cs="Times New Roman"/>
                        <w:b/>
                        <w:bCs w:val="0"/>
                        <w:color w:val="000000"/>
                        <w:sz w:val="13"/>
                        <w:szCs w:val="13"/>
                        <w:vertAlign w:val="baseline"/>
                        <w:lang w:val="en-US" w:eastAsia="zh-CN"/>
                      </w:rPr>
                    </m:ctrlPr>
                  </m:sub>
                </m:sSub>
                <m:r>
                  <m:rPr>
                    <m:sty m:val="b"/>
                  </m:rPr>
                  <w:rPr>
                    <w:rFonts w:hint="default" w:ascii="Cambria Math" w:hAnsi="Cambria Math" w:cs="Times New Roman"/>
                    <w:color w:val="000000"/>
                    <w:sz w:val="13"/>
                    <w:szCs w:val="13"/>
                    <w:vertAlign w:val="baseline"/>
                    <w:lang w:val="en-US" w:eastAsia="zh-CN"/>
                  </w:rPr>
                  <m:t>（m）</m:t>
                </m:r>
              </m:oMath>
            </m:oMathPara>
          </w:p>
        </w:tc>
        <w:tc>
          <w:tcPr>
            <w:tcW w:w="149" w:type="dxa"/>
            <w:vMerge w:val="restart"/>
            <w:tcBorders>
              <w:top w:val="single" w:color="auto" w:sz="12" w:space="0"/>
              <w:left w:val="single" w:color="auto" w:sz="4" w:space="0"/>
            </w:tcBorders>
            <w:shd w:val="clear" w:color="auto" w:fill="auto"/>
            <w:vAlign w:val="center"/>
          </w:tcPr>
          <w:p w14:paraId="773F621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r>
              <w:rPr>
                <w:rFonts w:hint="eastAsia" w:ascii="Times New Roman" w:hAnsi="Times New Roman" w:cs="Times New Roman"/>
                <w:b/>
                <w:bCs w:val="0"/>
                <w:color w:val="000000"/>
                <w:kern w:val="2"/>
                <w:sz w:val="13"/>
                <w:szCs w:val="13"/>
                <w:vertAlign w:val="baseline"/>
                <w:lang w:val="en-US" w:eastAsia="zh-CN" w:bidi="ar-SA"/>
              </w:rPr>
              <w:t>场类</w:t>
            </w:r>
          </w:p>
        </w:tc>
      </w:tr>
      <w:tr w14:paraId="2E5BD9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 w:type="dxa"/>
            <w:left w:w="6" w:type="dxa"/>
            <w:bottom w:w="6" w:type="dxa"/>
            <w:right w:w="6" w:type="dxa"/>
          </w:tblCellMar>
        </w:tblPrEx>
        <w:trPr>
          <w:trHeight w:val="90" w:hRule="atLeast"/>
          <w:jc w:val="center"/>
        </w:trPr>
        <w:tc>
          <w:tcPr>
            <w:tcW w:w="752" w:type="dxa"/>
            <w:vMerge w:val="continue"/>
            <w:tcBorders>
              <w:bottom w:val="single" w:color="auto" w:sz="4" w:space="0"/>
              <w:right w:val="single" w:color="auto" w:sz="4" w:space="0"/>
            </w:tcBorders>
            <w:shd w:val="clear" w:color="auto" w:fill="auto"/>
            <w:vAlign w:val="center"/>
          </w:tcPr>
          <w:p w14:paraId="0942FB5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p>
        </w:tc>
        <w:tc>
          <w:tcPr>
            <w:tcW w:w="314" w:type="dxa"/>
            <w:tcBorders>
              <w:top w:val="single" w:color="auto" w:sz="4" w:space="0"/>
              <w:left w:val="single" w:color="auto" w:sz="4" w:space="0"/>
              <w:bottom w:val="single" w:color="auto" w:sz="4" w:space="0"/>
              <w:right w:val="single" w:color="auto" w:sz="4" w:space="0"/>
            </w:tcBorders>
            <w:shd w:val="clear" w:color="auto" w:fill="auto"/>
            <w:vAlign w:val="center"/>
          </w:tcPr>
          <w:p w14:paraId="302F01C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2"/>
                <w:szCs w:val="12"/>
                <w:vertAlign w:val="baseline"/>
                <w:lang w:val="en-US" w:eastAsia="zh-CN" w:bidi="ar-SA"/>
              </w:rPr>
            </w:pPr>
            <w:r>
              <w:rPr>
                <w:rFonts w:hint="default" w:ascii="Times New Roman" w:hAnsi="Times New Roman" w:cs="Times New Roman"/>
                <w:b/>
                <w:bCs w:val="0"/>
                <w:color w:val="000000"/>
                <w:kern w:val="2"/>
                <w:sz w:val="12"/>
                <w:szCs w:val="12"/>
                <w:vertAlign w:val="baseline"/>
                <w:lang w:val="en-US" w:eastAsia="zh-CN" w:bidi="ar-SA"/>
              </w:rPr>
              <w:t>&lt;2.55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518A5E9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2"/>
                <w:szCs w:val="12"/>
                <w:vertAlign w:val="baseline"/>
                <w:lang w:val="en-US" w:eastAsia="zh-CN" w:bidi="ar-SA"/>
              </w:rPr>
            </w:pPr>
            <w:r>
              <w:rPr>
                <w:rFonts w:hint="default" w:ascii="Times New Roman" w:hAnsi="Times New Roman" w:cs="Times New Roman"/>
                <w:b/>
                <w:bCs w:val="0"/>
                <w:color w:val="000000"/>
                <w:kern w:val="2"/>
                <w:sz w:val="12"/>
                <w:szCs w:val="12"/>
                <w:vertAlign w:val="baseline"/>
                <w:lang w:val="en-US" w:eastAsia="zh-CN" w:bidi="ar-SA"/>
              </w:rPr>
              <w:t>2.55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55DC974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2"/>
                <w:szCs w:val="12"/>
                <w:vertAlign w:val="baseline"/>
                <w:lang w:val="en-US" w:eastAsia="zh-CN" w:bidi="ar-SA"/>
              </w:rPr>
            </w:pPr>
            <w:r>
              <w:rPr>
                <w:rFonts w:hint="default" w:ascii="Times New Roman" w:hAnsi="Times New Roman" w:cs="Times New Roman"/>
                <w:b/>
                <w:bCs w:val="0"/>
                <w:color w:val="000000"/>
                <w:kern w:val="2"/>
                <w:sz w:val="12"/>
                <w:szCs w:val="12"/>
                <w:vertAlign w:val="baseline"/>
                <w:lang w:val="en-US" w:eastAsia="zh-CN" w:bidi="ar-SA"/>
              </w:rPr>
              <w:t>3</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5C01786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2"/>
                <w:szCs w:val="12"/>
                <w:vertAlign w:val="baseline"/>
                <w:lang w:val="en-US" w:eastAsia="zh-CN" w:bidi="ar-SA"/>
              </w:rPr>
            </w:pPr>
            <w:r>
              <w:rPr>
                <w:rFonts w:hint="eastAsia" w:ascii="Times New Roman" w:hAnsi="Times New Roman" w:cs="Times New Roman"/>
                <w:b/>
                <w:bCs w:val="0"/>
                <w:color w:val="000000"/>
                <w:kern w:val="2"/>
                <w:sz w:val="12"/>
                <w:szCs w:val="12"/>
                <w:vertAlign w:val="baseline"/>
                <w:lang w:val="en-US" w:eastAsia="zh-CN" w:bidi="ar-SA"/>
              </w:rPr>
              <w:t>3.45</w:t>
            </w:r>
          </w:p>
        </w:tc>
        <w:tc>
          <w:tcPr>
            <w:tcW w:w="622" w:type="dxa"/>
            <w:tcBorders>
              <w:top w:val="single" w:color="auto" w:sz="4" w:space="0"/>
              <w:left w:val="single" w:color="auto" w:sz="4" w:space="0"/>
              <w:bottom w:val="single" w:color="auto" w:sz="4" w:space="0"/>
              <w:right w:val="single" w:color="auto" w:sz="4" w:space="0"/>
            </w:tcBorders>
            <w:shd w:val="clear" w:color="auto" w:fill="auto"/>
            <w:vAlign w:val="center"/>
          </w:tcPr>
          <w:p w14:paraId="4AFF7F5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2"/>
                <w:szCs w:val="12"/>
                <w:vertAlign w:val="baseline"/>
                <w:lang w:val="en-US" w:eastAsia="zh-CN" w:bidi="ar-SA"/>
              </w:rPr>
            </w:pPr>
            <w:r>
              <w:rPr>
                <w:rFonts w:hint="eastAsia" w:ascii="Times New Roman" w:hAnsi="Times New Roman" w:cs="Times New Roman"/>
                <w:b/>
                <w:bCs w:val="0"/>
                <w:color w:val="000000"/>
                <w:kern w:val="2"/>
                <w:sz w:val="12"/>
                <w:szCs w:val="12"/>
                <w:vertAlign w:val="baseline"/>
                <w:lang w:val="en-US" w:eastAsia="zh-CN" w:bidi="ar-SA"/>
              </w:rPr>
              <w:t>(</w:t>
            </w:r>
            <w:r>
              <w:rPr>
                <w:rFonts w:hint="default" w:ascii="Times New Roman" w:hAnsi="Times New Roman" w:cs="Times New Roman"/>
                <w:b/>
                <w:bCs w:val="0"/>
                <w:color w:val="000000"/>
                <w:kern w:val="2"/>
                <w:sz w:val="12"/>
                <w:szCs w:val="12"/>
                <w:vertAlign w:val="baseline"/>
                <w:lang w:val="en-US" w:eastAsia="zh-CN" w:bidi="ar-SA"/>
              </w:rPr>
              <w:t>3.45~4.25</w:t>
            </w:r>
            <w:r>
              <w:rPr>
                <w:rFonts w:hint="eastAsia" w:ascii="Times New Roman" w:hAnsi="Times New Roman" w:cs="Times New Roman"/>
                <w:b/>
                <w:bCs w:val="0"/>
                <w:color w:val="000000"/>
                <w:kern w:val="2"/>
                <w:sz w:val="12"/>
                <w:szCs w:val="12"/>
                <w:vertAlign w:val="baseline"/>
                <w:lang w:val="en-US" w:eastAsia="zh-CN" w:bidi="ar-SA"/>
              </w:rPr>
              <w:t>)</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5BCF093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2"/>
                <w:szCs w:val="12"/>
                <w:vertAlign w:val="baseline"/>
                <w:lang w:val="en-US" w:eastAsia="zh-CN" w:bidi="ar-SA"/>
              </w:rPr>
            </w:pPr>
            <w:r>
              <w:rPr>
                <w:rFonts w:hint="eastAsia" w:ascii="Times New Roman" w:hAnsi="Times New Roman" w:cs="Times New Roman"/>
                <w:b/>
                <w:bCs w:val="0"/>
                <w:color w:val="000000"/>
                <w:kern w:val="2"/>
                <w:sz w:val="12"/>
                <w:szCs w:val="12"/>
                <w:vertAlign w:val="baseline"/>
                <w:lang w:val="en-US" w:eastAsia="zh-CN" w:bidi="ar-SA"/>
              </w:rPr>
              <w:t>4.25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5F8C6A4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2"/>
                <w:szCs w:val="12"/>
                <w:vertAlign w:val="baseline"/>
                <w:lang w:val="en-US" w:eastAsia="zh-CN" w:bidi="ar-SA"/>
              </w:rPr>
            </w:pPr>
            <w:r>
              <w:rPr>
                <w:rFonts w:hint="default" w:ascii="Times New Roman" w:hAnsi="Times New Roman" w:cs="Times New Roman"/>
                <w:b/>
                <w:bCs w:val="0"/>
                <w:color w:val="000000"/>
                <w:kern w:val="2"/>
                <w:sz w:val="12"/>
                <w:szCs w:val="12"/>
                <w:vertAlign w:val="baseline"/>
                <w:lang w:val="en-US" w:eastAsia="zh-CN" w:bidi="ar-SA"/>
              </w:rPr>
              <w:t>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38AAEE6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2"/>
                <w:szCs w:val="12"/>
                <w:vertAlign w:val="baseline"/>
                <w:lang w:val="en-US" w:eastAsia="zh-CN" w:bidi="ar-SA"/>
              </w:rPr>
            </w:pPr>
            <w:r>
              <w:rPr>
                <w:rFonts w:hint="eastAsia" w:ascii="Times New Roman" w:hAnsi="Times New Roman" w:cs="Times New Roman"/>
                <w:b/>
                <w:bCs w:val="0"/>
                <w:color w:val="000000"/>
                <w:kern w:val="2"/>
                <w:sz w:val="12"/>
                <w:szCs w:val="12"/>
                <w:vertAlign w:val="baseline"/>
                <w:lang w:val="en-US" w:eastAsia="zh-CN" w:bidi="ar-SA"/>
              </w:rPr>
              <w:t>5.75</w:t>
            </w:r>
          </w:p>
        </w:tc>
        <w:tc>
          <w:tcPr>
            <w:tcW w:w="687" w:type="dxa"/>
            <w:tcBorders>
              <w:top w:val="single" w:color="auto" w:sz="4" w:space="0"/>
              <w:left w:val="single" w:color="auto" w:sz="4" w:space="0"/>
              <w:bottom w:val="single" w:color="auto" w:sz="4" w:space="0"/>
              <w:right w:val="single" w:color="auto" w:sz="4" w:space="0"/>
            </w:tcBorders>
            <w:shd w:val="clear" w:color="auto" w:fill="auto"/>
            <w:vAlign w:val="center"/>
          </w:tcPr>
          <w:p w14:paraId="03418BB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2"/>
                <w:szCs w:val="12"/>
                <w:vertAlign w:val="baseline"/>
                <w:lang w:val="en-US" w:eastAsia="zh-CN" w:bidi="ar-SA"/>
              </w:rPr>
            </w:pPr>
            <w:r>
              <w:rPr>
                <w:rFonts w:hint="eastAsia" w:ascii="Times New Roman" w:hAnsi="Times New Roman" w:cs="Times New Roman"/>
                <w:b/>
                <w:bCs w:val="0"/>
                <w:color w:val="000000"/>
                <w:kern w:val="2"/>
                <w:sz w:val="12"/>
                <w:szCs w:val="12"/>
                <w:vertAlign w:val="baseline"/>
                <w:lang w:val="en-US" w:eastAsia="zh-CN" w:bidi="ar-SA"/>
              </w:rPr>
              <w:t>(</w:t>
            </w:r>
            <w:r>
              <w:rPr>
                <w:rFonts w:hint="default" w:ascii="Times New Roman" w:hAnsi="Times New Roman" w:cs="Times New Roman"/>
                <w:b/>
                <w:bCs w:val="0"/>
                <w:color w:val="000000"/>
                <w:kern w:val="2"/>
                <w:sz w:val="12"/>
                <w:szCs w:val="12"/>
                <w:vertAlign w:val="baseline"/>
                <w:lang w:val="en-US" w:eastAsia="zh-CN" w:bidi="ar-SA"/>
              </w:rPr>
              <w:t>5.75~12.75</w:t>
            </w:r>
            <w:r>
              <w:rPr>
                <w:rFonts w:hint="eastAsia" w:ascii="Times New Roman" w:hAnsi="Times New Roman" w:cs="Times New Roman"/>
                <w:b/>
                <w:bCs w:val="0"/>
                <w:color w:val="000000"/>
                <w:kern w:val="2"/>
                <w:sz w:val="12"/>
                <w:szCs w:val="12"/>
                <w:vertAlign w:val="baseline"/>
                <w:lang w:val="en-US" w:eastAsia="zh-CN" w:bidi="ar-SA"/>
              </w:rPr>
              <w:t>)</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3A74D4A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2"/>
                <w:szCs w:val="12"/>
                <w:vertAlign w:val="baseline"/>
                <w:lang w:val="en-US" w:eastAsia="zh-CN" w:bidi="ar-SA"/>
              </w:rPr>
            </w:pPr>
            <w:r>
              <w:rPr>
                <w:rFonts w:hint="eastAsia" w:ascii="Times New Roman" w:hAnsi="Times New Roman" w:cs="Times New Roman"/>
                <w:b/>
                <w:bCs w:val="0"/>
                <w:color w:val="000000"/>
                <w:kern w:val="2"/>
                <w:sz w:val="12"/>
                <w:szCs w:val="12"/>
                <w:vertAlign w:val="baseline"/>
                <w:lang w:val="en-US" w:eastAsia="zh-CN" w:bidi="ar-SA"/>
              </w:rPr>
              <w:t>12.75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2486D63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2"/>
                <w:szCs w:val="12"/>
                <w:vertAlign w:val="baseline"/>
                <w:lang w:val="en-US" w:eastAsia="zh-CN" w:bidi="ar-SA"/>
              </w:rPr>
            </w:pPr>
            <w:r>
              <w:rPr>
                <w:rFonts w:hint="default" w:ascii="Times New Roman" w:hAnsi="Times New Roman" w:cs="Times New Roman"/>
                <w:b/>
                <w:bCs w:val="0"/>
                <w:color w:val="000000"/>
                <w:kern w:val="2"/>
                <w:sz w:val="12"/>
                <w:szCs w:val="12"/>
                <w:vertAlign w:val="baseline"/>
                <w:lang w:val="en-US" w:eastAsia="zh-CN" w:bidi="ar-SA"/>
              </w:rPr>
              <w:t>15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3901F47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2"/>
                <w:szCs w:val="12"/>
                <w:vertAlign w:val="baseline"/>
                <w:lang w:val="en-US" w:eastAsia="zh-CN" w:bidi="ar-SA"/>
              </w:rPr>
            </w:pPr>
            <w:r>
              <w:rPr>
                <w:rFonts w:hint="eastAsia" w:ascii="Times New Roman" w:hAnsi="Times New Roman" w:cs="Times New Roman"/>
                <w:b/>
                <w:bCs w:val="0"/>
                <w:color w:val="000000"/>
                <w:kern w:val="2"/>
                <w:sz w:val="12"/>
                <w:szCs w:val="12"/>
                <w:vertAlign w:val="baseline"/>
                <w:lang w:val="en-US" w:eastAsia="zh-CN" w:bidi="ar-SA"/>
              </w:rPr>
              <w:t>17.25</w:t>
            </w:r>
          </w:p>
        </w:tc>
        <w:tc>
          <w:tcPr>
            <w:tcW w:w="687" w:type="dxa"/>
            <w:tcBorders>
              <w:top w:val="single" w:color="auto" w:sz="4" w:space="0"/>
              <w:left w:val="single" w:color="auto" w:sz="4" w:space="0"/>
              <w:bottom w:val="single" w:color="auto" w:sz="4" w:space="0"/>
              <w:right w:val="single" w:color="auto" w:sz="4" w:space="0"/>
            </w:tcBorders>
            <w:shd w:val="clear" w:color="auto" w:fill="auto"/>
            <w:vAlign w:val="center"/>
          </w:tcPr>
          <w:p w14:paraId="2C20DE8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2"/>
                <w:szCs w:val="12"/>
                <w:vertAlign w:val="baseline"/>
                <w:lang w:val="en-US" w:eastAsia="zh-CN" w:bidi="ar-SA"/>
              </w:rPr>
            </w:pPr>
            <w:r>
              <w:rPr>
                <w:rFonts w:hint="eastAsia" w:ascii="Times New Roman" w:hAnsi="Times New Roman" w:cs="Times New Roman"/>
                <w:b/>
                <w:bCs w:val="0"/>
                <w:color w:val="000000"/>
                <w:kern w:val="2"/>
                <w:sz w:val="12"/>
                <w:szCs w:val="12"/>
                <w:vertAlign w:val="baseline"/>
                <w:lang w:val="en-US" w:eastAsia="zh-CN" w:bidi="ar-SA"/>
              </w:rPr>
              <w:t>(</w:t>
            </w:r>
            <w:r>
              <w:rPr>
                <w:rFonts w:hint="default" w:ascii="Times New Roman" w:hAnsi="Times New Roman" w:cs="Times New Roman"/>
                <w:b/>
                <w:bCs w:val="0"/>
                <w:color w:val="000000"/>
                <w:kern w:val="2"/>
                <w:sz w:val="12"/>
                <w:szCs w:val="12"/>
                <w:vertAlign w:val="baseline"/>
                <w:lang w:val="en-US" w:eastAsia="zh-CN" w:bidi="ar-SA"/>
              </w:rPr>
              <w:t>17.25~42.5</w:t>
            </w:r>
            <w:r>
              <w:rPr>
                <w:rFonts w:hint="eastAsia" w:ascii="Times New Roman" w:hAnsi="Times New Roman" w:cs="Times New Roman"/>
                <w:b/>
                <w:bCs w:val="0"/>
                <w:color w:val="000000"/>
                <w:kern w:val="2"/>
                <w:sz w:val="12"/>
                <w:szCs w:val="12"/>
                <w:vertAlign w:val="baseline"/>
                <w:lang w:val="en-US" w:eastAsia="zh-CN" w:bidi="ar-SA"/>
              </w:rPr>
              <w:t>)</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7418E75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2"/>
                <w:szCs w:val="12"/>
                <w:vertAlign w:val="baseline"/>
                <w:lang w:val="en-US" w:eastAsia="zh-CN" w:bidi="ar-SA"/>
              </w:rPr>
            </w:pPr>
            <w:r>
              <w:rPr>
                <w:rFonts w:hint="eastAsia" w:ascii="Times New Roman" w:hAnsi="Times New Roman" w:cs="Times New Roman"/>
                <w:b/>
                <w:bCs w:val="0"/>
                <w:color w:val="000000"/>
                <w:kern w:val="2"/>
                <w:sz w:val="12"/>
                <w:szCs w:val="12"/>
                <w:vertAlign w:val="baseline"/>
                <w:lang w:val="en-US" w:eastAsia="zh-CN" w:bidi="ar-SA"/>
              </w:rPr>
              <w:t>42.5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6C89EE9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2"/>
                <w:szCs w:val="12"/>
                <w:vertAlign w:val="baseline"/>
                <w:lang w:val="en-US" w:eastAsia="zh-CN" w:bidi="ar-SA"/>
              </w:rPr>
            </w:pPr>
            <w:r>
              <w:rPr>
                <w:rFonts w:hint="default" w:ascii="Times New Roman" w:hAnsi="Times New Roman" w:cs="Times New Roman"/>
                <w:b/>
                <w:bCs w:val="0"/>
                <w:color w:val="000000"/>
                <w:kern w:val="2"/>
                <w:sz w:val="12"/>
                <w:szCs w:val="12"/>
                <w:vertAlign w:val="baseline"/>
                <w:lang w:val="en-US" w:eastAsia="zh-CN" w:bidi="ar-SA"/>
              </w:rPr>
              <w:t>50</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18BFDB7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2"/>
                <w:szCs w:val="12"/>
                <w:vertAlign w:val="baseline"/>
                <w:lang w:val="en-US" w:eastAsia="zh-CN" w:bidi="ar-SA"/>
              </w:rPr>
            </w:pPr>
            <w:r>
              <w:rPr>
                <w:rFonts w:hint="eastAsia" w:ascii="Times New Roman" w:hAnsi="Times New Roman" w:cs="Times New Roman"/>
                <w:b/>
                <w:bCs w:val="0"/>
                <w:color w:val="000000"/>
                <w:kern w:val="2"/>
                <w:sz w:val="12"/>
                <w:szCs w:val="12"/>
                <w:vertAlign w:val="baseline"/>
                <w:lang w:val="en-US" w:eastAsia="zh-CN" w:bidi="ar-SA"/>
              </w:rPr>
              <w:t>57.5</w:t>
            </w:r>
          </w:p>
        </w:tc>
        <w:tc>
          <w:tcPr>
            <w:tcW w:w="438" w:type="dxa"/>
            <w:tcBorders>
              <w:top w:val="single" w:color="auto" w:sz="4" w:space="0"/>
              <w:left w:val="single" w:color="auto" w:sz="4" w:space="0"/>
              <w:bottom w:val="single" w:color="auto" w:sz="4" w:space="0"/>
              <w:right w:val="single" w:color="auto" w:sz="4" w:space="0"/>
            </w:tcBorders>
            <w:shd w:val="clear" w:color="auto" w:fill="auto"/>
            <w:vAlign w:val="center"/>
          </w:tcPr>
          <w:p w14:paraId="2A4D0C9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2"/>
                <w:szCs w:val="12"/>
                <w:vertAlign w:val="baseline"/>
                <w:lang w:val="en-US" w:eastAsia="zh-CN" w:bidi="ar-SA"/>
              </w:rPr>
            </w:pPr>
            <w:r>
              <w:rPr>
                <w:rFonts w:hint="default" w:ascii="Times New Roman" w:hAnsi="Times New Roman" w:cs="Times New Roman"/>
                <w:b/>
                <w:bCs w:val="0"/>
                <w:color w:val="000000"/>
                <w:kern w:val="2"/>
                <w:sz w:val="12"/>
                <w:szCs w:val="12"/>
                <w:vertAlign w:val="baseline"/>
                <w:lang w:val="en-US" w:eastAsia="zh-CN" w:bidi="ar-SA"/>
              </w:rPr>
              <w:t>57.5~68</w:t>
            </w:r>
          </w:p>
        </w:tc>
        <w:tc>
          <w:tcPr>
            <w:tcW w:w="305" w:type="dxa"/>
            <w:tcBorders>
              <w:top w:val="single" w:color="auto" w:sz="4" w:space="0"/>
              <w:left w:val="single" w:color="auto" w:sz="4" w:space="0"/>
              <w:bottom w:val="single" w:color="auto" w:sz="4" w:space="0"/>
            </w:tcBorders>
            <w:shd w:val="clear" w:color="auto" w:fill="auto"/>
            <w:vAlign w:val="center"/>
          </w:tcPr>
          <w:p w14:paraId="38B26EB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2"/>
                <w:szCs w:val="12"/>
                <w:vertAlign w:val="baseline"/>
                <w:lang w:val="en-US" w:eastAsia="zh-CN" w:bidi="ar-SA"/>
              </w:rPr>
            </w:pPr>
            <w:r>
              <w:rPr>
                <w:rFonts w:hint="eastAsia" w:ascii="Times New Roman" w:hAnsi="Times New Roman" w:cs="Times New Roman"/>
                <w:b/>
                <w:bCs w:val="0"/>
                <w:color w:val="000000"/>
                <w:kern w:val="2"/>
                <w:sz w:val="12"/>
                <w:szCs w:val="12"/>
                <w:vertAlign w:val="baseline"/>
                <w:lang w:val="en-US" w:eastAsia="zh-CN" w:bidi="ar-SA"/>
              </w:rPr>
              <w:t>68</w:t>
            </w:r>
          </w:p>
        </w:tc>
        <w:tc>
          <w:tcPr>
            <w:tcW w:w="305" w:type="dxa"/>
            <w:tcBorders>
              <w:top w:val="single" w:color="auto" w:sz="4" w:space="0"/>
              <w:left w:val="single" w:color="auto" w:sz="4" w:space="0"/>
              <w:bottom w:val="single" w:color="auto" w:sz="4" w:space="0"/>
            </w:tcBorders>
            <w:shd w:val="clear" w:color="auto" w:fill="auto"/>
            <w:vAlign w:val="center"/>
          </w:tcPr>
          <w:p w14:paraId="5386F2E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2"/>
                <w:szCs w:val="12"/>
                <w:vertAlign w:val="baseline"/>
                <w:lang w:val="en-US" w:eastAsia="zh-CN" w:bidi="ar-SA"/>
              </w:rPr>
            </w:pPr>
            <w:r>
              <w:rPr>
                <w:rFonts w:hint="default" w:ascii="Times New Roman" w:hAnsi="Times New Roman" w:cs="Times New Roman"/>
                <w:b/>
                <w:bCs w:val="0"/>
                <w:color w:val="000000"/>
                <w:kern w:val="2"/>
                <w:sz w:val="12"/>
                <w:szCs w:val="12"/>
                <w:vertAlign w:val="baseline"/>
                <w:lang w:val="en-US" w:eastAsia="zh-CN" w:bidi="ar-SA"/>
              </w:rPr>
              <w:t>80</w:t>
            </w:r>
          </w:p>
        </w:tc>
        <w:tc>
          <w:tcPr>
            <w:tcW w:w="305" w:type="dxa"/>
            <w:tcBorders>
              <w:top w:val="single" w:color="auto" w:sz="4" w:space="0"/>
              <w:left w:val="single" w:color="auto" w:sz="4" w:space="0"/>
              <w:bottom w:val="single" w:color="auto" w:sz="4" w:space="0"/>
            </w:tcBorders>
            <w:shd w:val="clear" w:color="auto" w:fill="auto"/>
            <w:vAlign w:val="center"/>
          </w:tcPr>
          <w:p w14:paraId="726896B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2"/>
                <w:szCs w:val="12"/>
                <w:vertAlign w:val="baseline"/>
                <w:lang w:val="en-US" w:eastAsia="zh-CN" w:bidi="ar-SA"/>
              </w:rPr>
            </w:pPr>
            <w:r>
              <w:rPr>
                <w:rFonts w:hint="default" w:ascii="Times New Roman" w:hAnsi="Times New Roman" w:cs="Times New Roman"/>
                <w:b/>
                <w:bCs w:val="0"/>
                <w:color w:val="000000"/>
                <w:kern w:val="2"/>
                <w:sz w:val="12"/>
                <w:szCs w:val="12"/>
                <w:vertAlign w:val="baseline"/>
                <w:lang w:val="en-US" w:eastAsia="zh-CN" w:bidi="ar-SA"/>
              </w:rPr>
              <w:t>92</w:t>
            </w:r>
          </w:p>
        </w:tc>
        <w:tc>
          <w:tcPr>
            <w:tcW w:w="305" w:type="dxa"/>
            <w:tcBorders>
              <w:top w:val="single" w:color="auto" w:sz="4" w:space="0"/>
              <w:left w:val="single" w:color="auto" w:sz="4" w:space="0"/>
              <w:bottom w:val="single" w:color="auto" w:sz="4" w:space="0"/>
            </w:tcBorders>
            <w:shd w:val="clear" w:color="auto" w:fill="auto"/>
            <w:vAlign w:val="center"/>
          </w:tcPr>
          <w:p w14:paraId="68CD63F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2"/>
                <w:szCs w:val="12"/>
                <w:vertAlign w:val="baseline"/>
                <w:lang w:val="en-US" w:eastAsia="zh-CN" w:bidi="ar-SA"/>
              </w:rPr>
            </w:pPr>
            <w:r>
              <w:rPr>
                <w:rFonts w:hint="eastAsia" w:ascii="Times New Roman" w:hAnsi="Times New Roman" w:cs="Times New Roman"/>
                <w:b/>
                <w:bCs w:val="0"/>
                <w:color w:val="000000"/>
                <w:kern w:val="2"/>
                <w:sz w:val="12"/>
                <w:szCs w:val="12"/>
                <w:vertAlign w:val="baseline"/>
                <w:lang w:val="en-US" w:eastAsia="zh-CN" w:bidi="ar-SA"/>
              </w:rPr>
              <w:t>&gt;</w:t>
            </w:r>
            <w:r>
              <w:rPr>
                <w:rFonts w:hint="default" w:ascii="Times New Roman" w:hAnsi="Times New Roman" w:cs="Times New Roman"/>
                <w:b/>
                <w:bCs w:val="0"/>
                <w:color w:val="000000"/>
                <w:kern w:val="2"/>
                <w:sz w:val="12"/>
                <w:szCs w:val="12"/>
                <w:vertAlign w:val="baseline"/>
                <w:lang w:val="en-US" w:eastAsia="zh-CN" w:bidi="ar-SA"/>
              </w:rPr>
              <w:t>92</w:t>
            </w:r>
          </w:p>
        </w:tc>
        <w:tc>
          <w:tcPr>
            <w:tcW w:w="149" w:type="dxa"/>
            <w:vMerge w:val="continue"/>
            <w:tcBorders>
              <w:left w:val="single" w:color="auto" w:sz="4" w:space="0"/>
            </w:tcBorders>
            <w:shd w:val="clear" w:color="auto" w:fill="auto"/>
            <w:vAlign w:val="center"/>
          </w:tcPr>
          <w:p w14:paraId="4CC78BF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3"/>
                <w:szCs w:val="13"/>
                <w:vertAlign w:val="baseline"/>
                <w:lang w:val="en-US" w:eastAsia="zh-CN" w:bidi="ar-SA"/>
              </w:rPr>
            </w:pPr>
          </w:p>
        </w:tc>
      </w:tr>
      <w:tr w14:paraId="7E869D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752" w:type="dxa"/>
            <w:tcBorders>
              <w:top w:val="single" w:color="auto" w:sz="4" w:space="0"/>
              <w:bottom w:val="single" w:color="auto" w:sz="4" w:space="0"/>
              <w:right w:val="single" w:color="auto" w:sz="4" w:space="0"/>
            </w:tcBorders>
            <w:shd w:val="clear" w:color="auto" w:fill="auto"/>
            <w:vAlign w:val="bottom"/>
          </w:tcPr>
          <w:p w14:paraId="2D10E1C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2"/>
                <w:szCs w:val="12"/>
                <w:vertAlign w:val="baseline"/>
                <w:lang w:val="en-US" w:eastAsia="zh-CN" w:bidi="ar-SA"/>
              </w:rPr>
            </w:pPr>
            <w:r>
              <w:rPr>
                <w:rFonts w:hint="default" w:ascii="Times New Roman" w:hAnsi="Times New Roman" w:cs="Times New Roman"/>
                <w:b/>
                <w:bCs w:val="0"/>
                <w:color w:val="000000"/>
                <w:kern w:val="2"/>
                <w:sz w:val="12"/>
                <w:szCs w:val="12"/>
                <w:vertAlign w:val="baseline"/>
                <w:lang w:val="en-US" w:eastAsia="zh-CN" w:bidi="ar-SA"/>
              </w:rPr>
              <w:t>&gt;575</w:t>
            </w:r>
          </w:p>
        </w:tc>
        <w:tc>
          <w:tcPr>
            <w:tcW w:w="314" w:type="dxa"/>
            <w:tcBorders>
              <w:top w:val="single" w:color="auto" w:sz="4" w:space="0"/>
              <w:left w:val="single" w:color="auto" w:sz="4" w:space="0"/>
              <w:bottom w:val="single" w:color="auto" w:sz="4" w:space="0"/>
              <w:right w:val="single" w:color="auto" w:sz="4" w:space="0"/>
            </w:tcBorders>
            <w:shd w:val="clear" w:color="auto" w:fill="auto"/>
            <w:vAlign w:val="center"/>
          </w:tcPr>
          <w:p w14:paraId="0F73934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4174637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7119C0F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624B9EE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622" w:type="dxa"/>
            <w:tcBorders>
              <w:top w:val="single" w:color="auto" w:sz="4" w:space="0"/>
              <w:left w:val="single" w:color="auto" w:sz="4" w:space="0"/>
              <w:bottom w:val="single" w:color="auto" w:sz="4" w:space="0"/>
              <w:right w:val="single" w:color="auto" w:sz="4" w:space="0"/>
            </w:tcBorders>
            <w:shd w:val="clear" w:color="auto" w:fill="auto"/>
            <w:vAlign w:val="center"/>
          </w:tcPr>
          <w:p w14:paraId="2BA873B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61E4799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0A5EBF1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0D48FE8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687" w:type="dxa"/>
            <w:tcBorders>
              <w:top w:val="single" w:color="auto" w:sz="4" w:space="0"/>
              <w:left w:val="single" w:color="auto" w:sz="4" w:space="0"/>
              <w:bottom w:val="single" w:color="auto" w:sz="4" w:space="0"/>
              <w:right w:val="single" w:color="auto" w:sz="4" w:space="0"/>
            </w:tcBorders>
            <w:shd w:val="clear" w:color="auto" w:fill="auto"/>
            <w:vAlign w:val="center"/>
          </w:tcPr>
          <w:p w14:paraId="73BD126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3FD8849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5057D4B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2622791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687" w:type="dxa"/>
            <w:tcBorders>
              <w:top w:val="single" w:color="auto" w:sz="4" w:space="0"/>
              <w:left w:val="single" w:color="auto" w:sz="4" w:space="0"/>
              <w:bottom w:val="single" w:color="auto" w:sz="4" w:space="0"/>
              <w:right w:val="single" w:color="auto" w:sz="4" w:space="0"/>
            </w:tcBorders>
            <w:shd w:val="clear" w:color="auto" w:fill="auto"/>
            <w:vAlign w:val="center"/>
          </w:tcPr>
          <w:p w14:paraId="6021D83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39B15DD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2CDC5DC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756C003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438" w:type="dxa"/>
            <w:tcBorders>
              <w:top w:val="single" w:color="auto" w:sz="4" w:space="0"/>
              <w:left w:val="single" w:color="auto" w:sz="4" w:space="0"/>
              <w:bottom w:val="single" w:color="auto" w:sz="4" w:space="0"/>
              <w:right w:val="single" w:color="auto" w:sz="4" w:space="0"/>
            </w:tcBorders>
            <w:shd w:val="clear" w:color="auto" w:fill="auto"/>
            <w:vAlign w:val="center"/>
          </w:tcPr>
          <w:p w14:paraId="4D4F0D1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5A92A5B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6A43A8B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75A4360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0E9249A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149" w:type="dxa"/>
            <w:vMerge w:val="restart"/>
            <w:tcBorders>
              <w:top w:val="single" w:color="auto" w:sz="4" w:space="0"/>
              <w:left w:val="single" w:color="auto" w:sz="4" w:space="0"/>
            </w:tcBorders>
            <w:shd w:val="clear" w:color="auto" w:fill="auto"/>
            <w:vAlign w:val="center"/>
          </w:tcPr>
          <w:p w14:paraId="618EB53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cs="Times New Roman" w:eastAsiaTheme="minorEastAsia"/>
                <w:b w:val="0"/>
                <w:bCs/>
                <w:color w:val="000000"/>
                <w:kern w:val="2"/>
                <w:sz w:val="13"/>
                <w:szCs w:val="13"/>
                <w:vertAlign w:val="baseline"/>
                <w:lang w:val="en-US" w:eastAsia="zh-CN" w:bidi="ar-SA"/>
              </w:rPr>
              <w:t>Ⅰ</w:t>
            </w:r>
          </w:p>
        </w:tc>
      </w:tr>
      <w:tr w14:paraId="14BF2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752" w:type="dxa"/>
            <w:tcBorders>
              <w:top w:val="single" w:color="auto" w:sz="4" w:space="0"/>
              <w:bottom w:val="single" w:color="auto" w:sz="4" w:space="0"/>
              <w:right w:val="single" w:color="auto" w:sz="4" w:space="0"/>
            </w:tcBorders>
            <w:shd w:val="clear" w:color="auto" w:fill="auto"/>
            <w:vAlign w:val="bottom"/>
          </w:tcPr>
          <w:p w14:paraId="1DC55B4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2"/>
                <w:szCs w:val="12"/>
                <w:vertAlign w:val="baseline"/>
                <w:lang w:val="en-US" w:eastAsia="zh-CN" w:bidi="ar-SA"/>
              </w:rPr>
            </w:pPr>
            <w:r>
              <w:rPr>
                <w:rFonts w:hint="default" w:ascii="Times New Roman" w:hAnsi="Times New Roman" w:cs="Times New Roman"/>
                <w:b/>
                <w:bCs w:val="0"/>
                <w:color w:val="000000"/>
                <w:kern w:val="2"/>
                <w:sz w:val="12"/>
                <w:szCs w:val="12"/>
                <w:vertAlign w:val="baseline"/>
                <w:lang w:val="en-US" w:eastAsia="zh-CN" w:bidi="ar-SA"/>
              </w:rPr>
              <w:t>575</w:t>
            </w:r>
          </w:p>
        </w:tc>
        <w:tc>
          <w:tcPr>
            <w:tcW w:w="314" w:type="dxa"/>
            <w:tcBorders>
              <w:top w:val="single" w:color="auto" w:sz="4" w:space="0"/>
              <w:left w:val="single" w:color="auto" w:sz="4" w:space="0"/>
              <w:bottom w:val="single" w:color="auto" w:sz="4" w:space="0"/>
              <w:right w:val="single" w:color="auto" w:sz="4" w:space="0"/>
            </w:tcBorders>
            <w:shd w:val="clear" w:color="auto" w:fill="auto"/>
            <w:vAlign w:val="center"/>
          </w:tcPr>
          <w:p w14:paraId="5C60BC5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3BADE28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552B881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4BE965B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622" w:type="dxa"/>
            <w:tcBorders>
              <w:top w:val="single" w:color="auto" w:sz="4" w:space="0"/>
              <w:left w:val="single" w:color="auto" w:sz="4" w:space="0"/>
              <w:bottom w:val="single" w:color="auto" w:sz="4" w:space="0"/>
              <w:right w:val="single" w:color="auto" w:sz="4" w:space="0"/>
            </w:tcBorders>
            <w:shd w:val="clear" w:color="auto" w:fill="auto"/>
            <w:vAlign w:val="center"/>
          </w:tcPr>
          <w:p w14:paraId="590EC62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6EA176A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0.281</w:t>
            </w:r>
          </w:p>
        </w:tc>
        <w:tc>
          <w:tcPr>
            <w:tcW w:w="305"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011C915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0.281</w:t>
            </w:r>
          </w:p>
        </w:tc>
        <w:tc>
          <w:tcPr>
            <w:tcW w:w="305"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2C2D070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0.281</w:t>
            </w:r>
          </w:p>
        </w:tc>
        <w:tc>
          <w:tcPr>
            <w:tcW w:w="687"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509132D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0.281</w:t>
            </w:r>
          </w:p>
        </w:tc>
        <w:tc>
          <w:tcPr>
            <w:tcW w:w="305"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1EBFC79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0.281</w:t>
            </w:r>
          </w:p>
        </w:tc>
        <w:tc>
          <w:tcPr>
            <w:tcW w:w="305"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5C53B77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0.281</w:t>
            </w:r>
          </w:p>
        </w:tc>
        <w:tc>
          <w:tcPr>
            <w:tcW w:w="305"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404912A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0.281</w:t>
            </w:r>
          </w:p>
        </w:tc>
        <w:tc>
          <w:tcPr>
            <w:tcW w:w="687"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2275A68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0.281</w:t>
            </w:r>
          </w:p>
        </w:tc>
        <w:tc>
          <w:tcPr>
            <w:tcW w:w="305"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14F2B00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0.281</w:t>
            </w:r>
          </w:p>
        </w:tc>
        <w:tc>
          <w:tcPr>
            <w:tcW w:w="305"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24F19E4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0.281</w:t>
            </w:r>
          </w:p>
        </w:tc>
        <w:tc>
          <w:tcPr>
            <w:tcW w:w="305"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27048CF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0.281</w:t>
            </w:r>
          </w:p>
        </w:tc>
        <w:tc>
          <w:tcPr>
            <w:tcW w:w="438"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474E061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0.281</w:t>
            </w:r>
          </w:p>
        </w:tc>
        <w:tc>
          <w:tcPr>
            <w:tcW w:w="305"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74E6081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0.281</w:t>
            </w:r>
          </w:p>
        </w:tc>
        <w:tc>
          <w:tcPr>
            <w:tcW w:w="305"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25E9E87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0.281</w:t>
            </w:r>
          </w:p>
        </w:tc>
        <w:tc>
          <w:tcPr>
            <w:tcW w:w="305"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356DE35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0.281</w:t>
            </w:r>
          </w:p>
        </w:tc>
        <w:tc>
          <w:tcPr>
            <w:tcW w:w="305"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7607D61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0.281</w:t>
            </w:r>
          </w:p>
        </w:tc>
        <w:tc>
          <w:tcPr>
            <w:tcW w:w="149" w:type="dxa"/>
            <w:vMerge w:val="continue"/>
            <w:tcBorders>
              <w:left w:val="single" w:color="auto" w:sz="4" w:space="0"/>
              <w:bottom w:val="dotted" w:color="auto" w:sz="12" w:space="0"/>
            </w:tcBorders>
            <w:shd w:val="clear" w:color="auto" w:fill="auto"/>
            <w:vAlign w:val="center"/>
          </w:tcPr>
          <w:p w14:paraId="2058674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08C39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 w:type="dxa"/>
            <w:left w:w="6" w:type="dxa"/>
            <w:bottom w:w="6" w:type="dxa"/>
            <w:right w:w="6" w:type="dxa"/>
          </w:tblCellMar>
        </w:tblPrEx>
        <w:trPr>
          <w:trHeight w:val="142" w:hRule="atLeast"/>
          <w:jc w:val="center"/>
        </w:trPr>
        <w:tc>
          <w:tcPr>
            <w:tcW w:w="752" w:type="dxa"/>
            <w:tcBorders>
              <w:top w:val="single" w:color="auto" w:sz="4" w:space="0"/>
              <w:bottom w:val="single" w:color="auto" w:sz="4" w:space="0"/>
              <w:right w:val="single" w:color="auto" w:sz="4" w:space="0"/>
            </w:tcBorders>
            <w:shd w:val="clear" w:color="auto" w:fill="auto"/>
            <w:vAlign w:val="bottom"/>
          </w:tcPr>
          <w:p w14:paraId="613AFA1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2"/>
                <w:szCs w:val="12"/>
                <w:vertAlign w:val="baseline"/>
                <w:lang w:val="en-US" w:eastAsia="zh-CN" w:bidi="ar-SA"/>
              </w:rPr>
            </w:pPr>
            <w:r>
              <w:rPr>
                <w:rFonts w:hint="default" w:ascii="Times New Roman" w:hAnsi="Times New Roman" w:cs="Times New Roman"/>
                <w:b/>
                <w:bCs w:val="0"/>
                <w:color w:val="000000"/>
                <w:kern w:val="2"/>
                <w:sz w:val="12"/>
                <w:szCs w:val="12"/>
                <w:vertAlign w:val="baseline"/>
                <w:lang w:val="en-US" w:eastAsia="zh-CN" w:bidi="ar-SA"/>
              </w:rPr>
              <w:t>500</w:t>
            </w:r>
          </w:p>
        </w:tc>
        <w:tc>
          <w:tcPr>
            <w:tcW w:w="314" w:type="dxa"/>
            <w:tcBorders>
              <w:top w:val="single" w:color="auto" w:sz="4" w:space="0"/>
              <w:left w:val="single" w:color="auto" w:sz="4" w:space="0"/>
              <w:bottom w:val="single" w:color="auto" w:sz="4" w:space="0"/>
              <w:right w:val="single" w:color="auto" w:sz="4" w:space="0"/>
            </w:tcBorders>
            <w:shd w:val="clear" w:color="auto" w:fill="auto"/>
            <w:vAlign w:val="center"/>
          </w:tcPr>
          <w:p w14:paraId="313FCB7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20E4C6C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1168CD6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3269990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622" w:type="dxa"/>
            <w:tcBorders>
              <w:top w:val="single" w:color="auto" w:sz="4" w:space="0"/>
              <w:left w:val="single" w:color="auto" w:sz="4" w:space="0"/>
              <w:bottom w:val="single" w:color="auto" w:sz="4" w:space="0"/>
              <w:right w:val="single" w:color="auto" w:sz="4" w:space="0"/>
            </w:tcBorders>
            <w:shd w:val="clear" w:color="auto" w:fill="auto"/>
            <w:vAlign w:val="center"/>
          </w:tcPr>
          <w:p w14:paraId="0073EAA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dotted" w:color="auto" w:sz="12" w:space="0"/>
            </w:tcBorders>
            <w:shd w:val="clear" w:color="auto" w:fill="E7E6E6" w:themeFill="background2"/>
            <w:vAlign w:val="center"/>
          </w:tcPr>
          <w:p w14:paraId="6A5551D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0.293</w:t>
            </w:r>
          </w:p>
        </w:tc>
        <w:tc>
          <w:tcPr>
            <w:tcW w:w="305" w:type="dxa"/>
            <w:tcBorders>
              <w:top w:val="dotted" w:color="auto" w:sz="12" w:space="0"/>
              <w:left w:val="dotted" w:color="auto" w:sz="12" w:space="0"/>
              <w:bottom w:val="single" w:color="auto" w:sz="4" w:space="0"/>
              <w:right w:val="single" w:color="auto" w:sz="4" w:space="0"/>
            </w:tcBorders>
            <w:shd w:val="clear" w:color="auto" w:fill="E7E6E6" w:themeFill="background2"/>
            <w:vAlign w:val="center"/>
          </w:tcPr>
          <w:p w14:paraId="1569125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22EE3A3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687"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3C6B84F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19973F2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18AE798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7E375F9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687"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4E94B75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5DB0DB5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131D7C9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642E14C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438"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40FAB58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768A802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4B9558F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1923C98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5046878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149" w:type="dxa"/>
            <w:vMerge w:val="restart"/>
            <w:tcBorders>
              <w:top w:val="dotted" w:color="auto" w:sz="12" w:space="0"/>
              <w:left w:val="single" w:color="auto" w:sz="4" w:space="0"/>
            </w:tcBorders>
            <w:shd w:val="clear" w:color="auto" w:fill="auto"/>
            <w:vAlign w:val="center"/>
          </w:tcPr>
          <w:p w14:paraId="359837D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eastAsia="楷体" w:cs="Times New Roman"/>
                <w:b w:val="0"/>
                <w:bCs/>
                <w:color w:val="000000"/>
                <w:kern w:val="2"/>
                <w:sz w:val="13"/>
                <w:szCs w:val="13"/>
                <w:vertAlign w:val="baseline"/>
                <w:lang w:val="en-US" w:eastAsia="zh-CN" w:bidi="ar-SA"/>
              </w:rPr>
              <w:t>Ⅱ</w:t>
            </w:r>
          </w:p>
        </w:tc>
      </w:tr>
      <w:tr w14:paraId="71AAFF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752" w:type="dxa"/>
            <w:tcBorders>
              <w:top w:val="single" w:color="auto" w:sz="4" w:space="0"/>
              <w:bottom w:val="single" w:color="auto" w:sz="4" w:space="0"/>
              <w:right w:val="single" w:color="auto" w:sz="4" w:space="0"/>
            </w:tcBorders>
            <w:shd w:val="clear" w:color="auto" w:fill="auto"/>
            <w:vAlign w:val="bottom"/>
          </w:tcPr>
          <w:p w14:paraId="1E4CDB3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2"/>
                <w:szCs w:val="12"/>
                <w:vertAlign w:val="baseline"/>
                <w:lang w:val="en-US" w:eastAsia="zh-CN" w:bidi="ar-SA"/>
              </w:rPr>
            </w:pPr>
            <w:r>
              <w:rPr>
                <w:rFonts w:hint="eastAsia" w:ascii="Times New Roman" w:hAnsi="Times New Roman" w:cs="Times New Roman"/>
                <w:b/>
                <w:bCs w:val="0"/>
                <w:color w:val="000000"/>
                <w:kern w:val="2"/>
                <w:sz w:val="12"/>
                <w:szCs w:val="12"/>
                <w:vertAlign w:val="baseline"/>
                <w:lang w:val="en-US" w:eastAsia="zh-CN" w:bidi="ar-SA"/>
              </w:rPr>
              <w:t>425</w:t>
            </w:r>
          </w:p>
        </w:tc>
        <w:tc>
          <w:tcPr>
            <w:tcW w:w="314" w:type="dxa"/>
            <w:tcBorders>
              <w:top w:val="single" w:color="auto" w:sz="4" w:space="0"/>
              <w:left w:val="single" w:color="auto" w:sz="4" w:space="0"/>
              <w:bottom w:val="single" w:color="auto" w:sz="4" w:space="0"/>
              <w:right w:val="single" w:color="auto" w:sz="4" w:space="0"/>
            </w:tcBorders>
            <w:shd w:val="clear" w:color="auto" w:fill="auto"/>
            <w:vAlign w:val="center"/>
          </w:tcPr>
          <w:p w14:paraId="1D3292F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5A38194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660E4CA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2D3F23A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622" w:type="dxa"/>
            <w:tcBorders>
              <w:top w:val="single" w:color="auto" w:sz="4" w:space="0"/>
              <w:left w:val="single" w:color="auto" w:sz="4" w:space="0"/>
              <w:bottom w:val="single" w:color="auto" w:sz="4" w:space="0"/>
              <w:right w:val="single" w:color="auto" w:sz="4" w:space="0"/>
            </w:tcBorders>
            <w:shd w:val="clear" w:color="auto" w:fill="auto"/>
            <w:vAlign w:val="center"/>
          </w:tcPr>
          <w:p w14:paraId="33B6745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dotted" w:color="auto" w:sz="12" w:space="0"/>
            </w:tcBorders>
            <w:shd w:val="clear" w:color="auto" w:fill="E7E6E6" w:themeFill="background2"/>
            <w:vAlign w:val="center"/>
          </w:tcPr>
          <w:p w14:paraId="2DDF731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0.293</w:t>
            </w:r>
          </w:p>
        </w:tc>
        <w:tc>
          <w:tcPr>
            <w:tcW w:w="305" w:type="dxa"/>
            <w:tcBorders>
              <w:top w:val="single" w:color="auto" w:sz="4" w:space="0"/>
              <w:left w:val="dotted" w:color="auto" w:sz="12" w:space="0"/>
              <w:bottom w:val="single" w:color="auto" w:sz="4" w:space="0"/>
              <w:right w:val="single" w:color="auto" w:sz="4" w:space="0"/>
            </w:tcBorders>
            <w:shd w:val="clear" w:color="auto" w:fill="E7E6E6" w:themeFill="background2"/>
            <w:vAlign w:val="center"/>
          </w:tcPr>
          <w:p w14:paraId="1412D7B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0E8E6C7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0.303</w:t>
            </w:r>
          </w:p>
        </w:tc>
        <w:tc>
          <w:tcPr>
            <w:tcW w:w="687"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7EA7BFC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29F7C59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0.32</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082CEAF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0.32</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792E974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0.32</w:t>
            </w:r>
          </w:p>
        </w:tc>
        <w:tc>
          <w:tcPr>
            <w:tcW w:w="687"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476E676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0.32</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0D184EF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0.32</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573FC9B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0.32</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0A0E142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0.32</w:t>
            </w:r>
          </w:p>
        </w:tc>
        <w:tc>
          <w:tcPr>
            <w:tcW w:w="438"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3814B5F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0.32</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31967A6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0.32</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7AFFAD6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0.32</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2479BB4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0.32</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35B9209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0.32</w:t>
            </w:r>
          </w:p>
        </w:tc>
        <w:tc>
          <w:tcPr>
            <w:tcW w:w="149" w:type="dxa"/>
            <w:vMerge w:val="continue"/>
            <w:tcBorders>
              <w:left w:val="single" w:color="auto" w:sz="4" w:space="0"/>
            </w:tcBorders>
            <w:shd w:val="clear" w:color="auto" w:fill="auto"/>
            <w:vAlign w:val="center"/>
          </w:tcPr>
          <w:p w14:paraId="06F9DC4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7A911C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752" w:type="dxa"/>
            <w:tcBorders>
              <w:top w:val="single" w:color="auto" w:sz="4" w:space="0"/>
              <w:bottom w:val="single" w:color="auto" w:sz="4" w:space="0"/>
              <w:right w:val="single" w:color="auto" w:sz="4" w:space="0"/>
            </w:tcBorders>
            <w:shd w:val="clear" w:color="auto" w:fill="auto"/>
            <w:vAlign w:val="bottom"/>
          </w:tcPr>
          <w:p w14:paraId="2158D4A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2"/>
                <w:szCs w:val="12"/>
                <w:vertAlign w:val="baseline"/>
                <w:lang w:val="en-US" w:eastAsia="zh-CN" w:bidi="ar-SA"/>
              </w:rPr>
            </w:pPr>
            <w:r>
              <w:rPr>
                <w:rFonts w:hint="eastAsia" w:ascii="Times New Roman" w:hAnsi="Times New Roman" w:cs="Times New Roman"/>
                <w:b/>
                <w:bCs w:val="0"/>
                <w:color w:val="000000"/>
                <w:kern w:val="2"/>
                <w:sz w:val="12"/>
                <w:szCs w:val="12"/>
                <w:vertAlign w:val="baseline"/>
                <w:lang w:val="en-US" w:eastAsia="zh-CN" w:bidi="ar-SA"/>
              </w:rPr>
              <w:t>(</w:t>
            </w:r>
            <w:r>
              <w:rPr>
                <w:rFonts w:hint="default" w:ascii="Times New Roman" w:hAnsi="Times New Roman" w:cs="Times New Roman"/>
                <w:b/>
                <w:bCs w:val="0"/>
                <w:color w:val="000000"/>
                <w:kern w:val="2"/>
                <w:sz w:val="12"/>
                <w:szCs w:val="12"/>
                <w:vertAlign w:val="baseline"/>
                <w:lang w:val="en-US" w:eastAsia="zh-CN" w:bidi="ar-SA"/>
              </w:rPr>
              <w:t>287.5~425</w:t>
            </w:r>
            <w:r>
              <w:rPr>
                <w:rFonts w:hint="eastAsia" w:ascii="Times New Roman" w:hAnsi="Times New Roman" w:cs="Times New Roman"/>
                <w:b/>
                <w:bCs w:val="0"/>
                <w:color w:val="000000"/>
                <w:kern w:val="2"/>
                <w:sz w:val="12"/>
                <w:szCs w:val="12"/>
                <w:vertAlign w:val="baseline"/>
                <w:lang w:val="en-US" w:eastAsia="zh-CN" w:bidi="ar-SA"/>
              </w:rPr>
              <w:t>)</w:t>
            </w:r>
          </w:p>
        </w:tc>
        <w:tc>
          <w:tcPr>
            <w:tcW w:w="314" w:type="dxa"/>
            <w:tcBorders>
              <w:top w:val="single" w:color="auto" w:sz="4" w:space="0"/>
              <w:left w:val="single" w:color="auto" w:sz="4" w:space="0"/>
              <w:bottom w:val="single" w:color="auto" w:sz="4" w:space="0"/>
              <w:right w:val="single" w:color="auto" w:sz="4" w:space="0"/>
            </w:tcBorders>
            <w:shd w:val="clear" w:color="auto" w:fill="auto"/>
            <w:vAlign w:val="center"/>
          </w:tcPr>
          <w:p w14:paraId="2058CB7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39DA072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13594E0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4563CEE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622" w:type="dxa"/>
            <w:tcBorders>
              <w:top w:val="single" w:color="auto" w:sz="4" w:space="0"/>
              <w:left w:val="single" w:color="auto" w:sz="4" w:space="0"/>
              <w:bottom w:val="single" w:color="auto" w:sz="4" w:space="0"/>
              <w:right w:val="single" w:color="auto" w:sz="4" w:space="0"/>
            </w:tcBorders>
            <w:shd w:val="clear" w:color="auto" w:fill="auto"/>
            <w:vAlign w:val="center"/>
          </w:tcPr>
          <w:p w14:paraId="69250FE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dotted" w:color="auto" w:sz="12" w:space="0"/>
            </w:tcBorders>
            <w:shd w:val="clear" w:color="auto" w:fill="E7E6E6" w:themeFill="background2"/>
            <w:vAlign w:val="center"/>
          </w:tcPr>
          <w:p w14:paraId="544B34B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0.293</w:t>
            </w:r>
          </w:p>
        </w:tc>
        <w:tc>
          <w:tcPr>
            <w:tcW w:w="305" w:type="dxa"/>
            <w:tcBorders>
              <w:top w:val="single" w:color="auto" w:sz="4" w:space="0"/>
              <w:left w:val="dotted" w:color="auto" w:sz="12" w:space="0"/>
              <w:bottom w:val="single" w:color="auto" w:sz="4" w:space="0"/>
              <w:right w:val="single" w:color="auto" w:sz="4" w:space="0"/>
            </w:tcBorders>
            <w:shd w:val="clear" w:color="auto" w:fill="E7E6E6" w:themeFill="background2"/>
            <w:vAlign w:val="center"/>
          </w:tcPr>
          <w:p w14:paraId="11A5961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7ACC857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0.303</w:t>
            </w:r>
          </w:p>
        </w:tc>
        <w:tc>
          <w:tcPr>
            <w:tcW w:w="687" w:type="dxa"/>
            <w:tcBorders>
              <w:top w:val="single" w:color="auto" w:sz="4" w:space="0"/>
              <w:left w:val="single" w:color="auto" w:sz="4" w:space="0"/>
              <w:bottom w:val="single" w:color="auto" w:sz="4" w:space="0"/>
              <w:right w:val="single" w:color="auto" w:sz="4" w:space="0"/>
            </w:tcBorders>
            <w:shd w:val="clear" w:color="auto" w:fill="auto"/>
            <w:vAlign w:val="center"/>
          </w:tcPr>
          <w:p w14:paraId="176A387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76F5BDA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78DCD02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53FFE2D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687" w:type="dxa"/>
            <w:tcBorders>
              <w:top w:val="single" w:color="auto" w:sz="4" w:space="0"/>
              <w:left w:val="single" w:color="auto" w:sz="4" w:space="0"/>
              <w:bottom w:val="single" w:color="auto" w:sz="4" w:space="0"/>
              <w:right w:val="single" w:color="auto" w:sz="4" w:space="0"/>
            </w:tcBorders>
            <w:shd w:val="clear" w:color="auto" w:fill="auto"/>
            <w:vAlign w:val="center"/>
          </w:tcPr>
          <w:p w14:paraId="6CB823A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009BE8E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7F17F2B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6F9D349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438" w:type="dxa"/>
            <w:tcBorders>
              <w:top w:val="single" w:color="auto" w:sz="4" w:space="0"/>
              <w:left w:val="single" w:color="auto" w:sz="4" w:space="0"/>
              <w:bottom w:val="single" w:color="auto" w:sz="4" w:space="0"/>
              <w:right w:val="single" w:color="auto" w:sz="4" w:space="0"/>
            </w:tcBorders>
            <w:shd w:val="clear" w:color="auto" w:fill="auto"/>
            <w:vAlign w:val="center"/>
          </w:tcPr>
          <w:p w14:paraId="05509DA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236D668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32A40AD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0FA4820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7AF805A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149" w:type="dxa"/>
            <w:vMerge w:val="continue"/>
            <w:tcBorders>
              <w:left w:val="single" w:color="auto" w:sz="4" w:space="0"/>
            </w:tcBorders>
            <w:shd w:val="clear" w:color="auto" w:fill="auto"/>
            <w:vAlign w:val="center"/>
          </w:tcPr>
          <w:p w14:paraId="3F2E1DB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442B91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752" w:type="dxa"/>
            <w:tcBorders>
              <w:top w:val="single" w:color="auto" w:sz="4" w:space="0"/>
              <w:bottom w:val="single" w:color="auto" w:sz="4" w:space="0"/>
              <w:right w:val="single" w:color="auto" w:sz="4" w:space="0"/>
            </w:tcBorders>
            <w:shd w:val="clear" w:color="auto" w:fill="auto"/>
            <w:vAlign w:val="bottom"/>
          </w:tcPr>
          <w:p w14:paraId="1D2BBCD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2"/>
                <w:szCs w:val="12"/>
                <w:vertAlign w:val="baseline"/>
                <w:lang w:val="en-US" w:eastAsia="zh-CN" w:bidi="ar-SA"/>
              </w:rPr>
            </w:pPr>
            <w:r>
              <w:rPr>
                <w:rFonts w:hint="eastAsia" w:ascii="Times New Roman" w:hAnsi="Times New Roman" w:cs="Times New Roman"/>
                <w:b/>
                <w:bCs w:val="0"/>
                <w:color w:val="000000"/>
                <w:kern w:val="2"/>
                <w:sz w:val="12"/>
                <w:szCs w:val="12"/>
                <w:vertAlign w:val="baseline"/>
                <w:lang w:val="en-US" w:eastAsia="zh-CN" w:bidi="ar-SA"/>
              </w:rPr>
              <w:t>287.5</w:t>
            </w:r>
          </w:p>
        </w:tc>
        <w:tc>
          <w:tcPr>
            <w:tcW w:w="314" w:type="dxa"/>
            <w:tcBorders>
              <w:top w:val="single" w:color="auto" w:sz="4" w:space="0"/>
              <w:left w:val="single" w:color="auto" w:sz="4" w:space="0"/>
              <w:bottom w:val="single" w:color="auto" w:sz="4" w:space="0"/>
              <w:right w:val="single" w:color="auto" w:sz="4" w:space="0"/>
            </w:tcBorders>
            <w:shd w:val="clear" w:color="auto" w:fill="auto"/>
            <w:vAlign w:val="center"/>
          </w:tcPr>
          <w:p w14:paraId="3E8B2B9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72E08CF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0.285</w:t>
            </w:r>
          </w:p>
        </w:tc>
        <w:tc>
          <w:tcPr>
            <w:tcW w:w="305"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4395484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0.285</w:t>
            </w:r>
          </w:p>
        </w:tc>
        <w:tc>
          <w:tcPr>
            <w:tcW w:w="305"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65D49DA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0.285</w:t>
            </w:r>
          </w:p>
        </w:tc>
        <w:tc>
          <w:tcPr>
            <w:tcW w:w="622"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727DD54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w:t>
            </w:r>
          </w:p>
        </w:tc>
        <w:tc>
          <w:tcPr>
            <w:tcW w:w="305" w:type="dxa"/>
            <w:tcBorders>
              <w:top w:val="single" w:color="auto" w:sz="4" w:space="0"/>
              <w:left w:val="single" w:color="auto" w:sz="4" w:space="0"/>
              <w:bottom w:val="dotted" w:color="auto" w:sz="12" w:space="0"/>
              <w:right w:val="dotted" w:color="auto" w:sz="12" w:space="0"/>
            </w:tcBorders>
            <w:shd w:val="clear" w:color="auto" w:fill="E7E6E6" w:themeFill="background2"/>
            <w:vAlign w:val="center"/>
          </w:tcPr>
          <w:p w14:paraId="0A318ED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0.293</w:t>
            </w:r>
          </w:p>
        </w:tc>
        <w:tc>
          <w:tcPr>
            <w:tcW w:w="305" w:type="dxa"/>
            <w:tcBorders>
              <w:top w:val="single" w:color="auto" w:sz="4" w:space="0"/>
              <w:left w:val="dotted" w:color="auto" w:sz="12" w:space="0"/>
              <w:bottom w:val="single" w:color="auto" w:sz="4" w:space="0"/>
              <w:right w:val="single" w:color="auto" w:sz="4" w:space="0"/>
            </w:tcBorders>
            <w:shd w:val="clear" w:color="auto" w:fill="E7E6E6" w:themeFill="background2"/>
            <w:vAlign w:val="center"/>
          </w:tcPr>
          <w:p w14:paraId="15B5F84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7025841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0.303</w:t>
            </w:r>
          </w:p>
        </w:tc>
        <w:tc>
          <w:tcPr>
            <w:tcW w:w="687" w:type="dxa"/>
            <w:tcBorders>
              <w:top w:val="single" w:color="auto" w:sz="4" w:space="0"/>
              <w:left w:val="single" w:color="auto" w:sz="4" w:space="0"/>
              <w:bottom w:val="single" w:color="auto" w:sz="4" w:space="0"/>
              <w:right w:val="single" w:color="auto" w:sz="4" w:space="0"/>
            </w:tcBorders>
            <w:shd w:val="clear" w:color="auto" w:fill="auto"/>
            <w:vAlign w:val="center"/>
          </w:tcPr>
          <w:p w14:paraId="1FB6461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63F7529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6E985DF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064EC21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687" w:type="dxa"/>
            <w:tcBorders>
              <w:top w:val="single" w:color="auto" w:sz="4" w:space="0"/>
              <w:left w:val="single" w:color="auto" w:sz="4" w:space="0"/>
              <w:bottom w:val="single" w:color="auto" w:sz="4" w:space="0"/>
              <w:right w:val="single" w:color="auto" w:sz="4" w:space="0"/>
            </w:tcBorders>
            <w:shd w:val="clear" w:color="auto" w:fill="auto"/>
            <w:vAlign w:val="center"/>
          </w:tcPr>
          <w:p w14:paraId="241E4C6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06FC34C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0.372</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6D94B62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0.372</w:t>
            </w:r>
          </w:p>
        </w:tc>
        <w:tc>
          <w:tcPr>
            <w:tcW w:w="305"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4639CE9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0.372</w:t>
            </w:r>
          </w:p>
        </w:tc>
        <w:tc>
          <w:tcPr>
            <w:tcW w:w="438"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289ED96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0.372</w:t>
            </w:r>
          </w:p>
        </w:tc>
        <w:tc>
          <w:tcPr>
            <w:tcW w:w="305"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64FEE7B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0.372</w:t>
            </w:r>
          </w:p>
        </w:tc>
        <w:tc>
          <w:tcPr>
            <w:tcW w:w="305"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0357AB9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0.372</w:t>
            </w:r>
          </w:p>
        </w:tc>
        <w:tc>
          <w:tcPr>
            <w:tcW w:w="305"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11A9F52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0.372</w:t>
            </w:r>
          </w:p>
        </w:tc>
        <w:tc>
          <w:tcPr>
            <w:tcW w:w="305"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6E9B894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0.372</w:t>
            </w:r>
          </w:p>
        </w:tc>
        <w:tc>
          <w:tcPr>
            <w:tcW w:w="149" w:type="dxa"/>
            <w:vMerge w:val="continue"/>
            <w:tcBorders>
              <w:left w:val="single" w:color="auto" w:sz="4" w:space="0"/>
              <w:bottom w:val="dotted" w:color="auto" w:sz="12" w:space="0"/>
            </w:tcBorders>
            <w:shd w:val="clear" w:color="auto" w:fill="auto"/>
            <w:vAlign w:val="center"/>
          </w:tcPr>
          <w:p w14:paraId="604E838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336008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752" w:type="dxa"/>
            <w:tcBorders>
              <w:top w:val="single" w:color="auto" w:sz="4" w:space="0"/>
              <w:bottom w:val="single" w:color="auto" w:sz="4" w:space="0"/>
              <w:right w:val="single" w:color="auto" w:sz="4" w:space="0"/>
            </w:tcBorders>
            <w:shd w:val="clear" w:color="auto" w:fill="auto"/>
            <w:vAlign w:val="bottom"/>
          </w:tcPr>
          <w:p w14:paraId="2983584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2"/>
                <w:szCs w:val="12"/>
                <w:vertAlign w:val="baseline"/>
                <w:lang w:val="en-US" w:eastAsia="zh-CN" w:bidi="ar-SA"/>
              </w:rPr>
            </w:pPr>
            <w:r>
              <w:rPr>
                <w:rFonts w:hint="default" w:ascii="Times New Roman" w:hAnsi="Times New Roman" w:cs="Times New Roman"/>
                <w:b/>
                <w:bCs w:val="0"/>
                <w:color w:val="000000"/>
                <w:kern w:val="2"/>
                <w:sz w:val="12"/>
                <w:szCs w:val="12"/>
                <w:vertAlign w:val="baseline"/>
                <w:lang w:val="en-US" w:eastAsia="zh-CN" w:bidi="ar-SA"/>
              </w:rPr>
              <w:t>250</w:t>
            </w:r>
          </w:p>
        </w:tc>
        <w:tc>
          <w:tcPr>
            <w:tcW w:w="314" w:type="dxa"/>
            <w:tcBorders>
              <w:top w:val="single" w:color="auto" w:sz="4" w:space="0"/>
              <w:left w:val="single" w:color="auto" w:sz="4" w:space="0"/>
              <w:bottom w:val="single" w:color="auto" w:sz="4" w:space="0"/>
              <w:right w:val="single" w:color="auto" w:sz="4" w:space="0"/>
            </w:tcBorders>
            <w:shd w:val="clear" w:color="auto" w:fill="auto"/>
            <w:vAlign w:val="center"/>
          </w:tcPr>
          <w:p w14:paraId="4B7C426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dotted" w:color="auto" w:sz="12" w:space="0"/>
            </w:tcBorders>
            <w:shd w:val="clear" w:color="auto" w:fill="E7E6E6" w:themeFill="background2"/>
            <w:vAlign w:val="center"/>
          </w:tcPr>
          <w:p w14:paraId="165B475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0.293</w:t>
            </w:r>
          </w:p>
        </w:tc>
        <w:tc>
          <w:tcPr>
            <w:tcW w:w="305" w:type="dxa"/>
            <w:tcBorders>
              <w:top w:val="dotted" w:color="auto" w:sz="12" w:space="0"/>
              <w:left w:val="dotted" w:color="auto" w:sz="12" w:space="0"/>
              <w:bottom w:val="single" w:color="auto" w:sz="4" w:space="0"/>
              <w:right w:val="single" w:color="auto" w:sz="4" w:space="0"/>
            </w:tcBorders>
            <w:shd w:val="clear" w:color="auto" w:fill="E7E6E6" w:themeFill="background2"/>
            <w:vAlign w:val="center"/>
          </w:tcPr>
          <w:p w14:paraId="2D6A4F9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3D6EE30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622"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584B41E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404EFDF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3C14411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7B42CE3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0.303</w:t>
            </w:r>
          </w:p>
        </w:tc>
        <w:tc>
          <w:tcPr>
            <w:tcW w:w="687" w:type="dxa"/>
            <w:tcBorders>
              <w:top w:val="single" w:color="auto" w:sz="4" w:space="0"/>
              <w:left w:val="single" w:color="auto" w:sz="4" w:space="0"/>
              <w:bottom w:val="single" w:color="auto" w:sz="4" w:space="0"/>
              <w:right w:val="single" w:color="auto" w:sz="4" w:space="0"/>
            </w:tcBorders>
            <w:shd w:val="clear" w:color="auto" w:fill="auto"/>
            <w:vAlign w:val="center"/>
          </w:tcPr>
          <w:p w14:paraId="3654AD1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5074CFA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192E788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600E542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687" w:type="dxa"/>
            <w:tcBorders>
              <w:top w:val="single" w:color="auto" w:sz="4" w:space="0"/>
              <w:left w:val="single" w:color="auto" w:sz="4" w:space="0"/>
              <w:bottom w:val="single" w:color="auto" w:sz="4" w:space="0"/>
              <w:right w:val="single" w:color="auto" w:sz="4" w:space="0"/>
            </w:tcBorders>
            <w:shd w:val="clear" w:color="auto" w:fill="auto"/>
            <w:vAlign w:val="center"/>
          </w:tcPr>
          <w:p w14:paraId="2FFCE88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68ECD51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0.378</w:t>
            </w:r>
          </w:p>
        </w:tc>
        <w:tc>
          <w:tcPr>
            <w:tcW w:w="305" w:type="dxa"/>
            <w:tcBorders>
              <w:top w:val="single" w:color="auto" w:sz="4" w:space="0"/>
              <w:left w:val="single" w:color="auto" w:sz="4" w:space="0"/>
              <w:bottom w:val="single" w:color="auto" w:sz="4" w:space="0"/>
              <w:right w:val="dotted" w:color="auto" w:sz="12" w:space="0"/>
            </w:tcBorders>
            <w:shd w:val="clear" w:color="auto" w:fill="E7E6E6" w:themeFill="background2"/>
            <w:vAlign w:val="center"/>
          </w:tcPr>
          <w:p w14:paraId="641A924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w:t>
            </w:r>
          </w:p>
        </w:tc>
        <w:tc>
          <w:tcPr>
            <w:tcW w:w="305" w:type="dxa"/>
            <w:tcBorders>
              <w:top w:val="dotted" w:color="auto" w:sz="12" w:space="0"/>
              <w:left w:val="dotted" w:color="auto" w:sz="12" w:space="0"/>
              <w:bottom w:val="single" w:color="auto" w:sz="4" w:space="0"/>
              <w:right w:val="single" w:color="auto" w:sz="4" w:space="0"/>
            </w:tcBorders>
            <w:shd w:val="clear" w:color="auto" w:fill="E7E6E6" w:themeFill="background2"/>
            <w:vAlign w:val="center"/>
          </w:tcPr>
          <w:p w14:paraId="2414F7B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w:t>
            </w:r>
          </w:p>
        </w:tc>
        <w:tc>
          <w:tcPr>
            <w:tcW w:w="438"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39F1B71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w:t>
            </w:r>
          </w:p>
        </w:tc>
        <w:tc>
          <w:tcPr>
            <w:tcW w:w="305"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05D5C75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w:t>
            </w:r>
          </w:p>
        </w:tc>
        <w:tc>
          <w:tcPr>
            <w:tcW w:w="305"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08023CB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w:t>
            </w:r>
          </w:p>
        </w:tc>
        <w:tc>
          <w:tcPr>
            <w:tcW w:w="305"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151E15B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w:t>
            </w:r>
          </w:p>
        </w:tc>
        <w:tc>
          <w:tcPr>
            <w:tcW w:w="305"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5F6289D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w:t>
            </w:r>
          </w:p>
        </w:tc>
        <w:tc>
          <w:tcPr>
            <w:tcW w:w="149" w:type="dxa"/>
            <w:vMerge w:val="restart"/>
            <w:tcBorders>
              <w:top w:val="dotted" w:color="auto" w:sz="12" w:space="0"/>
              <w:left w:val="single" w:color="auto" w:sz="4" w:space="0"/>
            </w:tcBorders>
            <w:shd w:val="clear" w:color="auto" w:fill="auto"/>
            <w:vAlign w:val="center"/>
          </w:tcPr>
          <w:p w14:paraId="482C061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cs="Times New Roman" w:eastAsiaTheme="minorEastAsia"/>
                <w:b w:val="0"/>
                <w:bCs/>
                <w:color w:val="000000"/>
                <w:kern w:val="2"/>
                <w:sz w:val="13"/>
                <w:szCs w:val="13"/>
                <w:vertAlign w:val="baseline"/>
                <w:lang w:val="en-US" w:eastAsia="zh-CN" w:bidi="ar-SA"/>
              </w:rPr>
              <w:t>Ⅲ</w:t>
            </w:r>
          </w:p>
        </w:tc>
      </w:tr>
      <w:tr w14:paraId="760FED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752" w:type="dxa"/>
            <w:tcBorders>
              <w:top w:val="single" w:color="auto" w:sz="4" w:space="0"/>
              <w:bottom w:val="single" w:color="auto" w:sz="4" w:space="0"/>
              <w:right w:val="single" w:color="auto" w:sz="4" w:space="0"/>
            </w:tcBorders>
            <w:shd w:val="clear" w:color="auto" w:fill="auto"/>
            <w:vAlign w:val="bottom"/>
          </w:tcPr>
          <w:p w14:paraId="13E7152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2"/>
                <w:szCs w:val="12"/>
                <w:vertAlign w:val="baseline"/>
                <w:lang w:val="en-US" w:eastAsia="zh-CN" w:bidi="ar-SA"/>
              </w:rPr>
            </w:pPr>
            <w:r>
              <w:rPr>
                <w:rFonts w:hint="eastAsia" w:ascii="Times New Roman" w:hAnsi="Times New Roman" w:cs="Times New Roman"/>
                <w:b/>
                <w:bCs w:val="0"/>
                <w:color w:val="000000"/>
                <w:kern w:val="2"/>
                <w:sz w:val="12"/>
                <w:szCs w:val="12"/>
                <w:vertAlign w:val="baseline"/>
                <w:lang w:val="en-US" w:eastAsia="zh-CN" w:bidi="ar-SA"/>
              </w:rPr>
              <w:t>212.5</w:t>
            </w:r>
          </w:p>
        </w:tc>
        <w:tc>
          <w:tcPr>
            <w:tcW w:w="314" w:type="dxa"/>
            <w:tcBorders>
              <w:top w:val="single" w:color="auto" w:sz="4" w:space="0"/>
              <w:left w:val="single" w:color="auto" w:sz="4" w:space="0"/>
              <w:bottom w:val="single" w:color="auto" w:sz="4" w:space="0"/>
              <w:right w:val="single" w:color="auto" w:sz="4" w:space="0"/>
            </w:tcBorders>
            <w:shd w:val="clear" w:color="auto" w:fill="auto"/>
            <w:vAlign w:val="center"/>
          </w:tcPr>
          <w:p w14:paraId="78BB14C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dotted" w:color="auto" w:sz="12" w:space="0"/>
            </w:tcBorders>
            <w:shd w:val="clear" w:color="auto" w:fill="E7E6E6" w:themeFill="background2"/>
            <w:vAlign w:val="center"/>
          </w:tcPr>
          <w:p w14:paraId="304A841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0.293</w:t>
            </w:r>
          </w:p>
        </w:tc>
        <w:tc>
          <w:tcPr>
            <w:tcW w:w="305" w:type="dxa"/>
            <w:tcBorders>
              <w:top w:val="single" w:color="auto" w:sz="4" w:space="0"/>
              <w:left w:val="dotted" w:color="auto" w:sz="12" w:space="0"/>
              <w:bottom w:val="single" w:color="auto" w:sz="4" w:space="0"/>
              <w:right w:val="single" w:color="auto" w:sz="4" w:space="0"/>
            </w:tcBorders>
            <w:shd w:val="clear" w:color="auto" w:fill="E7E6E6" w:themeFill="background2"/>
            <w:vAlign w:val="center"/>
          </w:tcPr>
          <w:p w14:paraId="05F7FC3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0653F8C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0.306</w:t>
            </w:r>
          </w:p>
        </w:tc>
        <w:tc>
          <w:tcPr>
            <w:tcW w:w="622"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1CBA8CC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74800EF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0.317</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2AC0BA4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0.325</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5F88970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0.333</w:t>
            </w:r>
          </w:p>
        </w:tc>
        <w:tc>
          <w:tcPr>
            <w:tcW w:w="687" w:type="dxa"/>
            <w:tcBorders>
              <w:top w:val="single" w:color="auto" w:sz="4" w:space="0"/>
              <w:left w:val="single" w:color="auto" w:sz="4" w:space="0"/>
              <w:bottom w:val="single" w:color="auto" w:sz="4" w:space="0"/>
              <w:right w:val="single" w:color="auto" w:sz="4" w:space="0"/>
            </w:tcBorders>
            <w:shd w:val="clear" w:color="auto" w:fill="auto"/>
            <w:vAlign w:val="center"/>
          </w:tcPr>
          <w:p w14:paraId="0BB6A93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5015B19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0D60D40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7A6BFEF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687" w:type="dxa"/>
            <w:tcBorders>
              <w:top w:val="single" w:color="auto" w:sz="4" w:space="0"/>
              <w:left w:val="single" w:color="auto" w:sz="4" w:space="0"/>
              <w:bottom w:val="single" w:color="auto" w:sz="4" w:space="0"/>
              <w:right w:val="single" w:color="auto" w:sz="4" w:space="0"/>
            </w:tcBorders>
            <w:shd w:val="clear" w:color="auto" w:fill="auto"/>
            <w:vAlign w:val="center"/>
          </w:tcPr>
          <w:p w14:paraId="5B44136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545C61C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0.378</w:t>
            </w:r>
          </w:p>
        </w:tc>
        <w:tc>
          <w:tcPr>
            <w:tcW w:w="305" w:type="dxa"/>
            <w:tcBorders>
              <w:top w:val="single" w:color="auto" w:sz="4" w:space="0"/>
              <w:left w:val="single" w:color="auto" w:sz="4" w:space="0"/>
              <w:bottom w:val="single" w:color="auto" w:sz="4" w:space="0"/>
              <w:right w:val="dotted" w:color="auto" w:sz="12" w:space="0"/>
            </w:tcBorders>
            <w:shd w:val="clear" w:color="auto" w:fill="E7E6E6" w:themeFill="background2"/>
            <w:vAlign w:val="center"/>
          </w:tcPr>
          <w:p w14:paraId="1513205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w:t>
            </w:r>
          </w:p>
        </w:tc>
        <w:tc>
          <w:tcPr>
            <w:tcW w:w="305" w:type="dxa"/>
            <w:tcBorders>
              <w:top w:val="single" w:color="auto" w:sz="4" w:space="0"/>
              <w:left w:val="dotted" w:color="auto" w:sz="12" w:space="0"/>
              <w:bottom w:val="single" w:color="auto" w:sz="4" w:space="0"/>
              <w:right w:val="single" w:color="auto" w:sz="4" w:space="0"/>
            </w:tcBorders>
            <w:shd w:val="clear" w:color="auto" w:fill="E7E6E6" w:themeFill="background2"/>
            <w:vAlign w:val="center"/>
          </w:tcPr>
          <w:p w14:paraId="01A7C62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0.438</w:t>
            </w:r>
          </w:p>
        </w:tc>
        <w:tc>
          <w:tcPr>
            <w:tcW w:w="438"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6EE1604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22B299A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0.456</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6DCE152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0.456</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3155302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0.456</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424F4F9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0.456</w:t>
            </w:r>
          </w:p>
        </w:tc>
        <w:tc>
          <w:tcPr>
            <w:tcW w:w="149" w:type="dxa"/>
            <w:vMerge w:val="continue"/>
            <w:tcBorders>
              <w:left w:val="single" w:color="auto" w:sz="4" w:space="0"/>
            </w:tcBorders>
            <w:shd w:val="clear" w:color="auto" w:fill="auto"/>
            <w:vAlign w:val="center"/>
          </w:tcPr>
          <w:p w14:paraId="6790DC2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3B4BCD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 w:type="dxa"/>
            <w:left w:w="6" w:type="dxa"/>
            <w:bottom w:w="6" w:type="dxa"/>
            <w:right w:w="6" w:type="dxa"/>
          </w:tblCellMar>
        </w:tblPrEx>
        <w:trPr>
          <w:trHeight w:val="142" w:hRule="atLeast"/>
          <w:jc w:val="center"/>
        </w:trPr>
        <w:tc>
          <w:tcPr>
            <w:tcW w:w="752" w:type="dxa"/>
            <w:tcBorders>
              <w:top w:val="single" w:color="auto" w:sz="4" w:space="0"/>
              <w:bottom w:val="single" w:color="auto" w:sz="4" w:space="0"/>
              <w:right w:val="single" w:color="auto" w:sz="4" w:space="0"/>
            </w:tcBorders>
            <w:shd w:val="clear" w:color="auto" w:fill="auto"/>
            <w:vAlign w:val="bottom"/>
          </w:tcPr>
          <w:p w14:paraId="30B0F71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2"/>
                <w:szCs w:val="12"/>
                <w:vertAlign w:val="baseline"/>
                <w:lang w:val="en-US" w:eastAsia="zh-CN" w:bidi="ar-SA"/>
              </w:rPr>
            </w:pPr>
            <w:r>
              <w:rPr>
                <w:rFonts w:hint="eastAsia" w:ascii="Times New Roman" w:hAnsi="Times New Roman" w:cs="Times New Roman"/>
                <w:b/>
                <w:bCs w:val="0"/>
                <w:color w:val="000000"/>
                <w:kern w:val="2"/>
                <w:sz w:val="12"/>
                <w:szCs w:val="12"/>
                <w:vertAlign w:val="baseline"/>
                <w:lang w:val="en-US" w:eastAsia="zh-CN" w:bidi="ar-SA"/>
              </w:rPr>
              <w:t>(</w:t>
            </w:r>
            <w:r>
              <w:rPr>
                <w:rFonts w:hint="default" w:ascii="Times New Roman" w:hAnsi="Times New Roman" w:cs="Times New Roman"/>
                <w:b/>
                <w:bCs w:val="0"/>
                <w:color w:val="000000"/>
                <w:kern w:val="2"/>
                <w:sz w:val="12"/>
                <w:szCs w:val="12"/>
                <w:vertAlign w:val="baseline"/>
                <w:lang w:val="en-US" w:eastAsia="zh-CN" w:bidi="ar-SA"/>
              </w:rPr>
              <w:t>172.5~212.5</w:t>
            </w:r>
            <w:r>
              <w:rPr>
                <w:rFonts w:hint="eastAsia" w:ascii="Times New Roman" w:hAnsi="Times New Roman" w:cs="Times New Roman"/>
                <w:b/>
                <w:bCs w:val="0"/>
                <w:color w:val="000000"/>
                <w:kern w:val="2"/>
                <w:sz w:val="12"/>
                <w:szCs w:val="12"/>
                <w:vertAlign w:val="baseline"/>
                <w:lang w:val="en-US" w:eastAsia="zh-CN" w:bidi="ar-SA"/>
              </w:rPr>
              <w:t>)</w:t>
            </w:r>
          </w:p>
        </w:tc>
        <w:tc>
          <w:tcPr>
            <w:tcW w:w="314" w:type="dxa"/>
            <w:tcBorders>
              <w:top w:val="single" w:color="auto" w:sz="4" w:space="0"/>
              <w:left w:val="single" w:color="auto" w:sz="4" w:space="0"/>
              <w:bottom w:val="single" w:color="auto" w:sz="4" w:space="0"/>
              <w:right w:val="single" w:color="auto" w:sz="4" w:space="0"/>
            </w:tcBorders>
            <w:shd w:val="clear" w:color="auto" w:fill="auto"/>
            <w:vAlign w:val="center"/>
          </w:tcPr>
          <w:p w14:paraId="7969124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dotted" w:color="auto" w:sz="12" w:space="0"/>
            </w:tcBorders>
            <w:shd w:val="clear" w:color="auto" w:fill="E7E6E6" w:themeFill="background2"/>
            <w:vAlign w:val="center"/>
          </w:tcPr>
          <w:p w14:paraId="43BB377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0.293</w:t>
            </w:r>
          </w:p>
        </w:tc>
        <w:tc>
          <w:tcPr>
            <w:tcW w:w="305" w:type="dxa"/>
            <w:tcBorders>
              <w:top w:val="single" w:color="auto" w:sz="4" w:space="0"/>
              <w:left w:val="dotted" w:color="auto" w:sz="12" w:space="0"/>
              <w:bottom w:val="single" w:color="auto" w:sz="4" w:space="0"/>
              <w:right w:val="single" w:color="auto" w:sz="4" w:space="0"/>
            </w:tcBorders>
            <w:shd w:val="clear" w:color="auto" w:fill="E7E6E6" w:themeFill="background2"/>
            <w:vAlign w:val="center"/>
          </w:tcPr>
          <w:p w14:paraId="418FFBD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50ABD75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0.306</w:t>
            </w:r>
          </w:p>
        </w:tc>
        <w:tc>
          <w:tcPr>
            <w:tcW w:w="622" w:type="dxa"/>
            <w:tcBorders>
              <w:top w:val="single" w:color="auto" w:sz="4" w:space="0"/>
              <w:left w:val="single" w:color="auto" w:sz="4" w:space="0"/>
              <w:bottom w:val="single" w:color="auto" w:sz="4" w:space="0"/>
              <w:right w:val="single" w:color="auto" w:sz="4" w:space="0"/>
            </w:tcBorders>
            <w:shd w:val="clear" w:color="auto" w:fill="auto"/>
            <w:vAlign w:val="center"/>
          </w:tcPr>
          <w:p w14:paraId="06B76DF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36D1CD4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33CC204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63582C3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687" w:type="dxa"/>
            <w:tcBorders>
              <w:top w:val="single" w:color="auto" w:sz="4" w:space="0"/>
              <w:left w:val="single" w:color="auto" w:sz="4" w:space="0"/>
              <w:bottom w:val="single" w:color="auto" w:sz="4" w:space="0"/>
              <w:right w:val="single" w:color="auto" w:sz="4" w:space="0"/>
            </w:tcBorders>
            <w:shd w:val="clear" w:color="auto" w:fill="auto"/>
            <w:vAlign w:val="center"/>
          </w:tcPr>
          <w:p w14:paraId="630789A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1AEB03A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3C7D048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422F3DB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687" w:type="dxa"/>
            <w:tcBorders>
              <w:top w:val="single" w:color="auto" w:sz="4" w:space="0"/>
              <w:left w:val="single" w:color="auto" w:sz="4" w:space="0"/>
              <w:bottom w:val="single" w:color="auto" w:sz="4" w:space="0"/>
              <w:right w:val="single" w:color="auto" w:sz="4" w:space="0"/>
            </w:tcBorders>
            <w:shd w:val="clear" w:color="auto" w:fill="auto"/>
            <w:vAlign w:val="center"/>
          </w:tcPr>
          <w:p w14:paraId="0DB51EB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509F37A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0.378</w:t>
            </w:r>
          </w:p>
        </w:tc>
        <w:tc>
          <w:tcPr>
            <w:tcW w:w="305" w:type="dxa"/>
            <w:tcBorders>
              <w:top w:val="single" w:color="auto" w:sz="4" w:space="0"/>
              <w:left w:val="single" w:color="auto" w:sz="4" w:space="0"/>
              <w:bottom w:val="single" w:color="auto" w:sz="4" w:space="0"/>
              <w:right w:val="dotted" w:color="auto" w:sz="12" w:space="0"/>
            </w:tcBorders>
            <w:shd w:val="clear" w:color="auto" w:fill="E7E6E6" w:themeFill="background2"/>
            <w:vAlign w:val="center"/>
          </w:tcPr>
          <w:p w14:paraId="1A10CF2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w:t>
            </w:r>
          </w:p>
        </w:tc>
        <w:tc>
          <w:tcPr>
            <w:tcW w:w="305" w:type="dxa"/>
            <w:tcBorders>
              <w:top w:val="single" w:color="auto" w:sz="4" w:space="0"/>
              <w:left w:val="dotted" w:color="auto" w:sz="12" w:space="0"/>
              <w:bottom w:val="single" w:color="auto" w:sz="4" w:space="0"/>
              <w:right w:val="single" w:color="auto" w:sz="4" w:space="0"/>
            </w:tcBorders>
            <w:shd w:val="clear" w:color="auto" w:fill="E7E6E6" w:themeFill="background2"/>
            <w:vAlign w:val="center"/>
          </w:tcPr>
          <w:p w14:paraId="09BD091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0.438</w:t>
            </w:r>
          </w:p>
        </w:tc>
        <w:tc>
          <w:tcPr>
            <w:tcW w:w="438" w:type="dxa"/>
            <w:tcBorders>
              <w:top w:val="single" w:color="auto" w:sz="4" w:space="0"/>
              <w:left w:val="single" w:color="auto" w:sz="4" w:space="0"/>
              <w:bottom w:val="single" w:color="auto" w:sz="4" w:space="0"/>
              <w:right w:val="single" w:color="auto" w:sz="4" w:space="0"/>
            </w:tcBorders>
            <w:shd w:val="clear" w:color="auto" w:fill="auto"/>
            <w:vAlign w:val="center"/>
          </w:tcPr>
          <w:p w14:paraId="2DC400B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53B57A9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6507929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77862EE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3947718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0.45</w:t>
            </w:r>
          </w:p>
        </w:tc>
        <w:tc>
          <w:tcPr>
            <w:tcW w:w="149" w:type="dxa"/>
            <w:vMerge w:val="continue"/>
            <w:tcBorders>
              <w:left w:val="single" w:color="auto" w:sz="4" w:space="0"/>
            </w:tcBorders>
            <w:shd w:val="clear" w:color="auto" w:fill="auto"/>
            <w:vAlign w:val="center"/>
          </w:tcPr>
          <w:p w14:paraId="5E6BC4B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3B7D72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752" w:type="dxa"/>
            <w:tcBorders>
              <w:top w:val="single" w:color="auto" w:sz="4" w:space="0"/>
              <w:bottom w:val="single" w:color="auto" w:sz="4" w:space="0"/>
              <w:right w:val="single" w:color="auto" w:sz="4" w:space="0"/>
            </w:tcBorders>
            <w:shd w:val="clear" w:color="auto" w:fill="auto"/>
            <w:vAlign w:val="bottom"/>
          </w:tcPr>
          <w:p w14:paraId="4327F13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val="0"/>
                <w:color w:val="000000"/>
                <w:kern w:val="2"/>
                <w:sz w:val="12"/>
                <w:szCs w:val="12"/>
                <w:vertAlign w:val="baseline"/>
                <w:lang w:val="en-US" w:eastAsia="zh-CN" w:bidi="ar-SA"/>
              </w:rPr>
            </w:pPr>
            <w:r>
              <w:rPr>
                <w:rFonts w:hint="eastAsia" w:ascii="Times New Roman" w:hAnsi="Times New Roman" w:cs="Times New Roman"/>
                <w:b/>
                <w:bCs w:val="0"/>
                <w:color w:val="000000"/>
                <w:kern w:val="2"/>
                <w:sz w:val="12"/>
                <w:szCs w:val="12"/>
                <w:vertAlign w:val="baseline"/>
                <w:lang w:val="en-US" w:eastAsia="zh-CN" w:bidi="ar-SA"/>
              </w:rPr>
              <w:t>172.5</w:t>
            </w:r>
          </w:p>
        </w:tc>
        <w:tc>
          <w:tcPr>
            <w:tcW w:w="314" w:type="dxa"/>
            <w:tcBorders>
              <w:top w:val="single" w:color="auto" w:sz="4" w:space="0"/>
              <w:left w:val="single" w:color="auto" w:sz="4" w:space="0"/>
              <w:bottom w:val="single" w:color="auto" w:sz="4" w:space="0"/>
              <w:right w:val="single" w:color="auto" w:sz="4" w:space="0"/>
            </w:tcBorders>
            <w:shd w:val="clear" w:color="auto" w:fill="auto"/>
            <w:vAlign w:val="center"/>
          </w:tcPr>
          <w:p w14:paraId="55B65EB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dotted" w:color="auto" w:sz="12" w:space="0"/>
            </w:tcBorders>
            <w:shd w:val="clear" w:color="auto" w:fill="E7E6E6" w:themeFill="background2"/>
            <w:vAlign w:val="center"/>
          </w:tcPr>
          <w:p w14:paraId="2BE4822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0.293</w:t>
            </w:r>
          </w:p>
        </w:tc>
        <w:tc>
          <w:tcPr>
            <w:tcW w:w="305" w:type="dxa"/>
            <w:tcBorders>
              <w:top w:val="single" w:color="auto" w:sz="4" w:space="0"/>
              <w:left w:val="dotted" w:color="auto" w:sz="12" w:space="0"/>
              <w:bottom w:val="single" w:color="auto" w:sz="4" w:space="0"/>
              <w:right w:val="single" w:color="auto" w:sz="4" w:space="0"/>
            </w:tcBorders>
            <w:shd w:val="clear" w:color="auto" w:fill="E7E6E6" w:themeFill="background2"/>
            <w:vAlign w:val="center"/>
          </w:tcPr>
          <w:p w14:paraId="4079B8E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6108C66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0.306</w:t>
            </w:r>
          </w:p>
        </w:tc>
        <w:tc>
          <w:tcPr>
            <w:tcW w:w="622" w:type="dxa"/>
            <w:tcBorders>
              <w:top w:val="single" w:color="auto" w:sz="4" w:space="0"/>
              <w:left w:val="single" w:color="auto" w:sz="4" w:space="0"/>
              <w:bottom w:val="single" w:color="auto" w:sz="4" w:space="0"/>
              <w:right w:val="single" w:color="auto" w:sz="4" w:space="0"/>
            </w:tcBorders>
            <w:shd w:val="clear" w:color="auto" w:fill="auto"/>
            <w:vAlign w:val="center"/>
          </w:tcPr>
          <w:p w14:paraId="799B9DB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6970B61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72954C8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1498189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687" w:type="dxa"/>
            <w:tcBorders>
              <w:top w:val="single" w:color="auto" w:sz="4" w:space="0"/>
              <w:left w:val="single" w:color="auto" w:sz="4" w:space="0"/>
              <w:bottom w:val="single" w:color="auto" w:sz="4" w:space="0"/>
              <w:right w:val="single" w:color="auto" w:sz="4" w:space="0"/>
            </w:tcBorders>
            <w:shd w:val="clear" w:color="auto" w:fill="auto"/>
            <w:vAlign w:val="center"/>
          </w:tcPr>
          <w:p w14:paraId="5808DAB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2B5360B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0.378</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7E546DE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0.378</w:t>
            </w:r>
          </w:p>
        </w:tc>
        <w:tc>
          <w:tcPr>
            <w:tcW w:w="305"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7C68F79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0.378</w:t>
            </w:r>
          </w:p>
        </w:tc>
        <w:tc>
          <w:tcPr>
            <w:tcW w:w="687"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7B36A36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0.378</w:t>
            </w:r>
          </w:p>
        </w:tc>
        <w:tc>
          <w:tcPr>
            <w:tcW w:w="305" w:type="dxa"/>
            <w:tcBorders>
              <w:top w:val="single" w:color="auto" w:sz="4" w:space="0"/>
              <w:left w:val="single" w:color="auto" w:sz="4" w:space="0"/>
              <w:bottom w:val="dotted" w:color="auto" w:sz="12" w:space="0"/>
              <w:right w:val="single" w:color="auto" w:sz="4" w:space="0"/>
            </w:tcBorders>
            <w:shd w:val="clear" w:color="auto" w:fill="E7E6E6" w:themeFill="background2"/>
            <w:vAlign w:val="center"/>
          </w:tcPr>
          <w:p w14:paraId="62B1A32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0.378</w:t>
            </w:r>
          </w:p>
        </w:tc>
        <w:tc>
          <w:tcPr>
            <w:tcW w:w="305" w:type="dxa"/>
            <w:tcBorders>
              <w:top w:val="single" w:color="auto" w:sz="4" w:space="0"/>
              <w:left w:val="single" w:color="auto" w:sz="4" w:space="0"/>
              <w:bottom w:val="dotted" w:color="auto" w:sz="12" w:space="0"/>
              <w:right w:val="dotted" w:color="auto" w:sz="12" w:space="0"/>
            </w:tcBorders>
            <w:shd w:val="clear" w:color="auto" w:fill="E7E6E6" w:themeFill="background2"/>
            <w:vAlign w:val="center"/>
          </w:tcPr>
          <w:p w14:paraId="59DFC67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w:t>
            </w:r>
          </w:p>
        </w:tc>
        <w:tc>
          <w:tcPr>
            <w:tcW w:w="305" w:type="dxa"/>
            <w:tcBorders>
              <w:top w:val="single" w:color="auto" w:sz="4" w:space="0"/>
              <w:left w:val="dotted" w:color="auto" w:sz="12" w:space="0"/>
              <w:bottom w:val="single" w:color="auto" w:sz="4" w:space="0"/>
              <w:right w:val="single" w:color="auto" w:sz="4" w:space="0"/>
            </w:tcBorders>
            <w:shd w:val="clear" w:color="auto" w:fill="E7E6E6" w:themeFill="background2"/>
            <w:vAlign w:val="center"/>
          </w:tcPr>
          <w:p w14:paraId="7842074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0.438</w:t>
            </w:r>
          </w:p>
        </w:tc>
        <w:tc>
          <w:tcPr>
            <w:tcW w:w="438" w:type="dxa"/>
            <w:tcBorders>
              <w:top w:val="single" w:color="auto" w:sz="4" w:space="0"/>
              <w:left w:val="single" w:color="auto" w:sz="4" w:space="0"/>
              <w:bottom w:val="single" w:color="auto" w:sz="4" w:space="0"/>
              <w:right w:val="single" w:color="auto" w:sz="4" w:space="0"/>
            </w:tcBorders>
            <w:shd w:val="clear" w:color="auto" w:fill="auto"/>
            <w:vAlign w:val="center"/>
          </w:tcPr>
          <w:p w14:paraId="4961AC7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1966790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0.49</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1CAD962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0.516</w:t>
            </w:r>
          </w:p>
        </w:tc>
        <w:tc>
          <w:tcPr>
            <w:tcW w:w="305" w:type="dxa"/>
            <w:tcBorders>
              <w:top w:val="single" w:color="auto" w:sz="4" w:space="0"/>
              <w:left w:val="single" w:color="auto" w:sz="4" w:space="0"/>
              <w:bottom w:val="dotted" w:color="auto" w:sz="12" w:space="0"/>
              <w:right w:val="single" w:color="auto" w:sz="4" w:space="0"/>
            </w:tcBorders>
            <w:shd w:val="clear" w:color="auto" w:fill="auto"/>
            <w:vAlign w:val="center"/>
          </w:tcPr>
          <w:p w14:paraId="03E8CCE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0.516</w:t>
            </w:r>
          </w:p>
        </w:tc>
        <w:tc>
          <w:tcPr>
            <w:tcW w:w="305" w:type="dxa"/>
            <w:tcBorders>
              <w:top w:val="single" w:color="auto" w:sz="4" w:space="0"/>
              <w:left w:val="single" w:color="auto" w:sz="4" w:space="0"/>
              <w:bottom w:val="dotted" w:color="auto" w:sz="12" w:space="0"/>
              <w:right w:val="single" w:color="auto" w:sz="4" w:space="0"/>
            </w:tcBorders>
            <w:shd w:val="clear" w:color="auto" w:fill="auto"/>
            <w:vAlign w:val="center"/>
          </w:tcPr>
          <w:p w14:paraId="464CD68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0.516</w:t>
            </w:r>
          </w:p>
        </w:tc>
        <w:tc>
          <w:tcPr>
            <w:tcW w:w="149" w:type="dxa"/>
            <w:vMerge w:val="continue"/>
            <w:tcBorders>
              <w:left w:val="single" w:color="auto" w:sz="4" w:space="0"/>
              <w:bottom w:val="dotted" w:color="auto" w:sz="12" w:space="0"/>
            </w:tcBorders>
            <w:shd w:val="clear" w:color="auto" w:fill="auto"/>
            <w:vAlign w:val="center"/>
          </w:tcPr>
          <w:p w14:paraId="2064C32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122F31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752" w:type="dxa"/>
            <w:tcBorders>
              <w:top w:val="single" w:color="auto" w:sz="4" w:space="0"/>
              <w:bottom w:val="single" w:color="auto" w:sz="4" w:space="0"/>
              <w:right w:val="single" w:color="auto" w:sz="4" w:space="0"/>
            </w:tcBorders>
            <w:shd w:val="clear" w:color="auto" w:fill="auto"/>
            <w:vAlign w:val="bottom"/>
          </w:tcPr>
          <w:p w14:paraId="3104A49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2"/>
                <w:szCs w:val="12"/>
                <w:vertAlign w:val="baseline"/>
                <w:lang w:val="en-US" w:eastAsia="zh-CN" w:bidi="ar-SA"/>
              </w:rPr>
            </w:pPr>
            <w:r>
              <w:rPr>
                <w:rFonts w:hint="default" w:ascii="Times New Roman" w:hAnsi="Times New Roman" w:cs="Times New Roman"/>
                <w:b/>
                <w:bCs w:val="0"/>
                <w:color w:val="000000"/>
                <w:kern w:val="2"/>
                <w:sz w:val="12"/>
                <w:szCs w:val="12"/>
                <w:vertAlign w:val="baseline"/>
                <w:lang w:val="en-US" w:eastAsia="zh-CN" w:bidi="ar-SA"/>
              </w:rPr>
              <w:t>150</w:t>
            </w:r>
          </w:p>
        </w:tc>
        <w:tc>
          <w:tcPr>
            <w:tcW w:w="314" w:type="dxa"/>
            <w:tcBorders>
              <w:top w:val="single" w:color="auto" w:sz="4" w:space="0"/>
              <w:left w:val="single" w:color="auto" w:sz="4" w:space="0"/>
              <w:bottom w:val="single" w:color="auto" w:sz="4" w:space="0"/>
              <w:right w:val="single" w:color="auto" w:sz="4" w:space="0"/>
            </w:tcBorders>
            <w:shd w:val="clear" w:color="auto" w:fill="auto"/>
            <w:vAlign w:val="center"/>
          </w:tcPr>
          <w:p w14:paraId="10433F6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dotted" w:color="auto" w:sz="12" w:space="0"/>
            </w:tcBorders>
            <w:shd w:val="clear" w:color="auto" w:fill="E7E6E6" w:themeFill="background2"/>
            <w:vAlign w:val="center"/>
          </w:tcPr>
          <w:p w14:paraId="13585C4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0.293</w:t>
            </w:r>
          </w:p>
        </w:tc>
        <w:tc>
          <w:tcPr>
            <w:tcW w:w="305" w:type="dxa"/>
            <w:tcBorders>
              <w:top w:val="single" w:color="auto" w:sz="4" w:space="0"/>
              <w:left w:val="dotted" w:color="auto" w:sz="12" w:space="0"/>
              <w:bottom w:val="single" w:color="auto" w:sz="4" w:space="0"/>
              <w:right w:val="single" w:color="auto" w:sz="4" w:space="0"/>
            </w:tcBorders>
            <w:shd w:val="clear" w:color="auto" w:fill="E7E6E6" w:themeFill="background2"/>
            <w:vAlign w:val="center"/>
          </w:tcPr>
          <w:p w14:paraId="4EEA584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34A62AD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0.306</w:t>
            </w:r>
          </w:p>
        </w:tc>
        <w:tc>
          <w:tcPr>
            <w:tcW w:w="622" w:type="dxa"/>
            <w:tcBorders>
              <w:top w:val="single" w:color="auto" w:sz="4" w:space="0"/>
              <w:left w:val="single" w:color="auto" w:sz="4" w:space="0"/>
              <w:bottom w:val="single" w:color="auto" w:sz="4" w:space="0"/>
              <w:right w:val="single" w:color="auto" w:sz="4" w:space="0"/>
            </w:tcBorders>
            <w:shd w:val="clear" w:color="auto" w:fill="auto"/>
            <w:vAlign w:val="center"/>
          </w:tcPr>
          <w:p w14:paraId="2E100C0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7551ADC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1BFF1E1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5FAC88D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687" w:type="dxa"/>
            <w:tcBorders>
              <w:top w:val="single" w:color="auto" w:sz="4" w:space="0"/>
              <w:left w:val="single" w:color="auto" w:sz="4" w:space="0"/>
              <w:bottom w:val="single" w:color="auto" w:sz="4" w:space="0"/>
              <w:right w:val="single" w:color="auto" w:sz="4" w:space="0"/>
            </w:tcBorders>
            <w:shd w:val="clear" w:color="auto" w:fill="auto"/>
            <w:vAlign w:val="center"/>
          </w:tcPr>
          <w:p w14:paraId="29867D9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4C5C311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0.386</w:t>
            </w:r>
          </w:p>
        </w:tc>
        <w:tc>
          <w:tcPr>
            <w:tcW w:w="305" w:type="dxa"/>
            <w:tcBorders>
              <w:top w:val="single" w:color="auto" w:sz="4" w:space="0"/>
              <w:left w:val="single" w:color="auto" w:sz="4" w:space="0"/>
              <w:bottom w:val="single" w:color="auto" w:sz="4" w:space="0"/>
              <w:right w:val="dotted" w:color="auto" w:sz="12" w:space="0"/>
            </w:tcBorders>
            <w:shd w:val="clear" w:color="auto" w:fill="E7E6E6" w:themeFill="background2"/>
            <w:vAlign w:val="center"/>
          </w:tcPr>
          <w:p w14:paraId="06A364D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w:t>
            </w:r>
          </w:p>
        </w:tc>
        <w:tc>
          <w:tcPr>
            <w:tcW w:w="305" w:type="dxa"/>
            <w:tcBorders>
              <w:top w:val="dotted" w:color="auto" w:sz="12" w:space="0"/>
              <w:left w:val="dotted" w:color="auto" w:sz="12" w:space="0"/>
              <w:bottom w:val="single" w:color="auto" w:sz="4" w:space="0"/>
              <w:right w:val="single" w:color="auto" w:sz="4" w:space="0"/>
            </w:tcBorders>
            <w:shd w:val="clear" w:color="auto" w:fill="E7E6E6" w:themeFill="background2"/>
            <w:vAlign w:val="center"/>
          </w:tcPr>
          <w:p w14:paraId="2DB3561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w:t>
            </w:r>
          </w:p>
        </w:tc>
        <w:tc>
          <w:tcPr>
            <w:tcW w:w="687"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090E186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w:t>
            </w:r>
          </w:p>
        </w:tc>
        <w:tc>
          <w:tcPr>
            <w:tcW w:w="305"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7D811E7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w:t>
            </w:r>
          </w:p>
        </w:tc>
        <w:tc>
          <w:tcPr>
            <w:tcW w:w="305" w:type="dxa"/>
            <w:tcBorders>
              <w:top w:val="dotted" w:color="auto" w:sz="12" w:space="0"/>
              <w:left w:val="single" w:color="auto" w:sz="4" w:space="0"/>
              <w:bottom w:val="single" w:color="auto" w:sz="4" w:space="0"/>
              <w:right w:val="single" w:color="auto" w:sz="4" w:space="0"/>
            </w:tcBorders>
            <w:shd w:val="clear" w:color="auto" w:fill="E7E6E6" w:themeFill="background2"/>
            <w:vAlign w:val="center"/>
          </w:tcPr>
          <w:p w14:paraId="29044CF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599EC33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0.438</w:t>
            </w:r>
          </w:p>
        </w:tc>
        <w:tc>
          <w:tcPr>
            <w:tcW w:w="438" w:type="dxa"/>
            <w:tcBorders>
              <w:top w:val="single" w:color="auto" w:sz="4" w:space="0"/>
              <w:left w:val="single" w:color="auto" w:sz="4" w:space="0"/>
              <w:bottom w:val="single" w:color="auto" w:sz="4" w:space="0"/>
              <w:right w:val="single" w:color="auto" w:sz="4" w:space="0"/>
            </w:tcBorders>
            <w:shd w:val="clear" w:color="auto" w:fill="auto"/>
            <w:vAlign w:val="center"/>
          </w:tcPr>
          <w:p w14:paraId="6656581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1500C5D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0.49</w:t>
            </w:r>
          </w:p>
        </w:tc>
        <w:tc>
          <w:tcPr>
            <w:tcW w:w="305" w:type="dxa"/>
            <w:tcBorders>
              <w:top w:val="single" w:color="auto" w:sz="4" w:space="0"/>
              <w:left w:val="single" w:color="auto" w:sz="4" w:space="0"/>
              <w:bottom w:val="single" w:color="auto" w:sz="4" w:space="0"/>
              <w:right w:val="dotted" w:color="auto" w:sz="12" w:space="0"/>
            </w:tcBorders>
            <w:shd w:val="clear" w:color="auto" w:fill="auto"/>
            <w:vAlign w:val="center"/>
          </w:tcPr>
          <w:p w14:paraId="276741A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0.55</w:t>
            </w:r>
          </w:p>
        </w:tc>
        <w:tc>
          <w:tcPr>
            <w:tcW w:w="305" w:type="dxa"/>
            <w:tcBorders>
              <w:top w:val="dotted" w:color="auto" w:sz="12" w:space="0"/>
              <w:left w:val="dotted" w:color="auto" w:sz="12" w:space="0"/>
              <w:bottom w:val="single" w:color="auto" w:sz="4" w:space="0"/>
              <w:right w:val="single" w:color="auto" w:sz="4" w:space="0"/>
            </w:tcBorders>
            <w:shd w:val="clear" w:color="auto" w:fill="auto"/>
            <w:vAlign w:val="center"/>
          </w:tcPr>
          <w:p w14:paraId="275C8FF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0.55</w:t>
            </w:r>
          </w:p>
        </w:tc>
        <w:tc>
          <w:tcPr>
            <w:tcW w:w="305" w:type="dxa"/>
            <w:tcBorders>
              <w:top w:val="dotted" w:color="auto" w:sz="12" w:space="0"/>
              <w:left w:val="single" w:color="auto" w:sz="4" w:space="0"/>
              <w:bottom w:val="single" w:color="auto" w:sz="4" w:space="0"/>
              <w:right w:val="single" w:color="auto" w:sz="4" w:space="0"/>
            </w:tcBorders>
            <w:shd w:val="clear" w:color="auto" w:fill="auto"/>
            <w:vAlign w:val="center"/>
          </w:tcPr>
          <w:p w14:paraId="14CFD74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0.55</w:t>
            </w:r>
          </w:p>
        </w:tc>
        <w:tc>
          <w:tcPr>
            <w:tcW w:w="149" w:type="dxa"/>
            <w:vMerge w:val="restart"/>
            <w:tcBorders>
              <w:top w:val="dotted" w:color="auto" w:sz="12" w:space="0"/>
              <w:left w:val="single" w:color="auto" w:sz="4" w:space="0"/>
              <w:bottom w:val="single" w:color="auto" w:sz="4" w:space="0"/>
            </w:tcBorders>
            <w:shd w:val="clear" w:color="auto" w:fill="auto"/>
            <w:vAlign w:val="center"/>
          </w:tcPr>
          <w:p w14:paraId="4087AF0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cs="Times New Roman" w:eastAsiaTheme="minorEastAsia"/>
                <w:b w:val="0"/>
                <w:bCs/>
                <w:color w:val="000000"/>
                <w:kern w:val="2"/>
                <w:sz w:val="13"/>
                <w:szCs w:val="13"/>
                <w:vertAlign w:val="baseline"/>
                <w:lang w:val="en-US" w:eastAsia="zh-CN" w:bidi="ar-SA"/>
              </w:rPr>
              <w:t>Ⅳ</w:t>
            </w:r>
          </w:p>
        </w:tc>
      </w:tr>
      <w:tr w14:paraId="28D425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752" w:type="dxa"/>
            <w:tcBorders>
              <w:top w:val="single" w:color="auto" w:sz="4" w:space="0"/>
              <w:bottom w:val="single" w:color="auto" w:sz="4" w:space="0"/>
              <w:right w:val="single" w:color="auto" w:sz="4" w:space="0"/>
            </w:tcBorders>
            <w:shd w:val="clear" w:color="auto" w:fill="auto"/>
            <w:vAlign w:val="bottom"/>
          </w:tcPr>
          <w:p w14:paraId="0D1CCF4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2"/>
                <w:szCs w:val="12"/>
                <w:vertAlign w:val="baseline"/>
                <w:lang w:val="en-US" w:eastAsia="zh-CN" w:bidi="ar-SA"/>
              </w:rPr>
            </w:pPr>
            <w:r>
              <w:rPr>
                <w:rFonts w:hint="default" w:ascii="Times New Roman" w:hAnsi="Times New Roman" w:cs="Times New Roman"/>
                <w:b/>
                <w:bCs w:val="0"/>
                <w:color w:val="000000"/>
                <w:kern w:val="2"/>
                <w:sz w:val="12"/>
                <w:szCs w:val="12"/>
                <w:vertAlign w:val="baseline"/>
                <w:lang w:val="en-US" w:eastAsia="zh-CN" w:bidi="ar-SA"/>
              </w:rPr>
              <w:t>127.5</w:t>
            </w:r>
          </w:p>
        </w:tc>
        <w:tc>
          <w:tcPr>
            <w:tcW w:w="314" w:type="dxa"/>
            <w:tcBorders>
              <w:top w:val="single" w:color="auto" w:sz="4" w:space="0"/>
              <w:left w:val="single" w:color="auto" w:sz="4" w:space="0"/>
              <w:bottom w:val="single" w:color="auto" w:sz="4" w:space="0"/>
              <w:right w:val="single" w:color="auto" w:sz="4" w:space="0"/>
            </w:tcBorders>
            <w:shd w:val="clear" w:color="auto" w:fill="auto"/>
            <w:vAlign w:val="center"/>
          </w:tcPr>
          <w:p w14:paraId="099FD8F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dotted" w:color="auto" w:sz="12" w:space="0"/>
            </w:tcBorders>
            <w:shd w:val="clear" w:color="auto" w:fill="E7E6E6" w:themeFill="background2"/>
            <w:vAlign w:val="center"/>
          </w:tcPr>
          <w:p w14:paraId="3CF1EE9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0.293</w:t>
            </w:r>
          </w:p>
        </w:tc>
        <w:tc>
          <w:tcPr>
            <w:tcW w:w="305" w:type="dxa"/>
            <w:tcBorders>
              <w:top w:val="single" w:color="auto" w:sz="4" w:space="0"/>
              <w:left w:val="dotted" w:color="auto" w:sz="12" w:space="0"/>
              <w:bottom w:val="single" w:color="auto" w:sz="4" w:space="0"/>
              <w:right w:val="single" w:color="auto" w:sz="4" w:space="0"/>
            </w:tcBorders>
            <w:shd w:val="clear" w:color="auto" w:fill="E7E6E6" w:themeFill="background2"/>
            <w:vAlign w:val="center"/>
          </w:tcPr>
          <w:p w14:paraId="04D3969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4416E12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0.306</w:t>
            </w:r>
          </w:p>
        </w:tc>
        <w:tc>
          <w:tcPr>
            <w:tcW w:w="622" w:type="dxa"/>
            <w:tcBorders>
              <w:top w:val="single" w:color="auto" w:sz="4" w:space="0"/>
              <w:left w:val="single" w:color="auto" w:sz="4" w:space="0"/>
              <w:bottom w:val="single" w:color="auto" w:sz="4" w:space="0"/>
              <w:right w:val="single" w:color="auto" w:sz="4" w:space="0"/>
            </w:tcBorders>
            <w:shd w:val="clear" w:color="auto" w:fill="auto"/>
            <w:vAlign w:val="center"/>
          </w:tcPr>
          <w:p w14:paraId="7921C9F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4DA89B0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0668720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26FF2C9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687" w:type="dxa"/>
            <w:tcBorders>
              <w:top w:val="single" w:color="auto" w:sz="4" w:space="0"/>
              <w:left w:val="single" w:color="auto" w:sz="4" w:space="0"/>
              <w:bottom w:val="single" w:color="auto" w:sz="4" w:space="0"/>
              <w:right w:val="single" w:color="auto" w:sz="4" w:space="0"/>
            </w:tcBorders>
            <w:shd w:val="clear" w:color="auto" w:fill="auto"/>
            <w:vAlign w:val="center"/>
          </w:tcPr>
          <w:p w14:paraId="5835074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3F09A2F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0.386</w:t>
            </w:r>
          </w:p>
        </w:tc>
        <w:tc>
          <w:tcPr>
            <w:tcW w:w="305" w:type="dxa"/>
            <w:tcBorders>
              <w:top w:val="single" w:color="auto" w:sz="4" w:space="0"/>
              <w:left w:val="single" w:color="auto" w:sz="4" w:space="0"/>
              <w:bottom w:val="single" w:color="auto" w:sz="4" w:space="0"/>
              <w:right w:val="dotted" w:color="auto" w:sz="12" w:space="0"/>
            </w:tcBorders>
            <w:shd w:val="clear" w:color="auto" w:fill="E7E6E6" w:themeFill="background2"/>
            <w:vAlign w:val="center"/>
          </w:tcPr>
          <w:p w14:paraId="3F657F1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w:t>
            </w:r>
          </w:p>
        </w:tc>
        <w:tc>
          <w:tcPr>
            <w:tcW w:w="305" w:type="dxa"/>
            <w:tcBorders>
              <w:top w:val="single" w:color="auto" w:sz="4" w:space="0"/>
              <w:left w:val="dotted" w:color="auto" w:sz="12" w:space="0"/>
              <w:bottom w:val="single" w:color="auto" w:sz="4" w:space="0"/>
              <w:right w:val="single" w:color="auto" w:sz="4" w:space="0"/>
            </w:tcBorders>
            <w:shd w:val="clear" w:color="auto" w:fill="E7E6E6" w:themeFill="background2"/>
            <w:vAlign w:val="center"/>
          </w:tcPr>
          <w:p w14:paraId="30277C1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0.409</w:t>
            </w:r>
          </w:p>
        </w:tc>
        <w:tc>
          <w:tcPr>
            <w:tcW w:w="687"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076D581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1327F6A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0.415</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60510F8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0.415</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50628B3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0.438</w:t>
            </w:r>
          </w:p>
        </w:tc>
        <w:tc>
          <w:tcPr>
            <w:tcW w:w="438" w:type="dxa"/>
            <w:tcBorders>
              <w:top w:val="single" w:color="auto" w:sz="4" w:space="0"/>
              <w:left w:val="single" w:color="auto" w:sz="4" w:space="0"/>
              <w:bottom w:val="single" w:color="auto" w:sz="4" w:space="0"/>
              <w:right w:val="single" w:color="auto" w:sz="4" w:space="0"/>
            </w:tcBorders>
            <w:shd w:val="clear" w:color="auto" w:fill="auto"/>
            <w:vAlign w:val="center"/>
          </w:tcPr>
          <w:p w14:paraId="445C371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74FEA0C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0.49</w:t>
            </w:r>
          </w:p>
        </w:tc>
        <w:tc>
          <w:tcPr>
            <w:tcW w:w="305" w:type="dxa"/>
            <w:tcBorders>
              <w:top w:val="single" w:color="auto" w:sz="4" w:space="0"/>
              <w:left w:val="single" w:color="auto" w:sz="4" w:space="0"/>
              <w:bottom w:val="single" w:color="auto" w:sz="4" w:space="0"/>
              <w:right w:val="dotted" w:color="auto" w:sz="12" w:space="0"/>
            </w:tcBorders>
            <w:shd w:val="clear" w:color="auto" w:fill="auto"/>
            <w:vAlign w:val="center"/>
          </w:tcPr>
          <w:p w14:paraId="0709EAA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0.55</w:t>
            </w:r>
          </w:p>
        </w:tc>
        <w:tc>
          <w:tcPr>
            <w:tcW w:w="305" w:type="dxa"/>
            <w:tcBorders>
              <w:top w:val="single" w:color="auto" w:sz="4" w:space="0"/>
              <w:left w:val="dotted" w:color="auto" w:sz="12" w:space="0"/>
              <w:bottom w:val="single" w:color="auto" w:sz="4" w:space="0"/>
              <w:right w:val="single" w:color="auto" w:sz="4" w:space="0"/>
            </w:tcBorders>
            <w:shd w:val="clear" w:color="auto" w:fill="auto"/>
            <w:vAlign w:val="center"/>
          </w:tcPr>
          <w:p w14:paraId="6B21D2B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0.58</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7C61CD2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0.58</w:t>
            </w:r>
          </w:p>
        </w:tc>
        <w:tc>
          <w:tcPr>
            <w:tcW w:w="149" w:type="dxa"/>
            <w:vMerge w:val="continue"/>
            <w:tcBorders>
              <w:top w:val="single" w:color="auto" w:sz="4" w:space="0"/>
              <w:left w:val="single" w:color="auto" w:sz="4" w:space="0"/>
              <w:bottom w:val="single" w:color="auto" w:sz="4" w:space="0"/>
            </w:tcBorders>
            <w:shd w:val="clear" w:color="auto" w:fill="auto"/>
            <w:vAlign w:val="center"/>
          </w:tcPr>
          <w:p w14:paraId="7763689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53BAB4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752" w:type="dxa"/>
            <w:tcBorders>
              <w:top w:val="single" w:color="auto" w:sz="4" w:space="0"/>
              <w:bottom w:val="single" w:color="auto" w:sz="4" w:space="0"/>
              <w:right w:val="single" w:color="auto" w:sz="4" w:space="0"/>
            </w:tcBorders>
            <w:shd w:val="clear" w:color="auto" w:fill="auto"/>
            <w:vAlign w:val="bottom"/>
          </w:tcPr>
          <w:p w14:paraId="23ABEF4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color w:val="000000"/>
                <w:kern w:val="2"/>
                <w:sz w:val="12"/>
                <w:szCs w:val="12"/>
                <w:vertAlign w:val="baseline"/>
                <w:lang w:val="en-US" w:eastAsia="zh-CN" w:bidi="ar-SA"/>
              </w:rPr>
            </w:pPr>
            <w:r>
              <w:rPr>
                <w:rFonts w:hint="default" w:ascii="Times New Roman" w:hAnsi="Times New Roman" w:cs="Times New Roman"/>
                <w:b/>
                <w:bCs w:val="0"/>
                <w:color w:val="000000"/>
                <w:kern w:val="2"/>
                <w:sz w:val="12"/>
                <w:szCs w:val="12"/>
                <w:vertAlign w:val="baseline"/>
                <w:lang w:val="en-US" w:eastAsia="zh-CN" w:bidi="ar-SA"/>
              </w:rPr>
              <w:t>≤</w:t>
            </w:r>
            <w:r>
              <w:rPr>
                <w:rFonts w:hint="eastAsia" w:ascii="Times New Roman" w:hAnsi="Times New Roman" w:cs="Times New Roman"/>
                <w:b/>
                <w:bCs w:val="0"/>
                <w:color w:val="000000"/>
                <w:kern w:val="2"/>
                <w:sz w:val="12"/>
                <w:szCs w:val="12"/>
                <w:vertAlign w:val="baseline"/>
                <w:lang w:val="en-US" w:eastAsia="zh-CN" w:bidi="ar-SA"/>
              </w:rPr>
              <w:t>60</w:t>
            </w:r>
          </w:p>
        </w:tc>
        <w:tc>
          <w:tcPr>
            <w:tcW w:w="314" w:type="dxa"/>
            <w:tcBorders>
              <w:top w:val="single" w:color="auto" w:sz="4" w:space="0"/>
              <w:left w:val="single" w:color="auto" w:sz="4" w:space="0"/>
              <w:bottom w:val="single" w:color="auto" w:sz="4" w:space="0"/>
              <w:right w:val="single" w:color="auto" w:sz="4" w:space="0"/>
            </w:tcBorders>
            <w:shd w:val="clear" w:color="auto" w:fill="auto"/>
            <w:vAlign w:val="center"/>
          </w:tcPr>
          <w:p w14:paraId="14DFC3A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0.25</w:t>
            </w:r>
          </w:p>
        </w:tc>
        <w:tc>
          <w:tcPr>
            <w:tcW w:w="305" w:type="dxa"/>
            <w:tcBorders>
              <w:top w:val="single" w:color="auto" w:sz="4" w:space="0"/>
              <w:left w:val="single" w:color="auto" w:sz="4" w:space="0"/>
              <w:bottom w:val="single" w:color="auto" w:sz="4" w:space="0"/>
              <w:right w:val="dotted" w:color="auto" w:sz="12" w:space="0"/>
            </w:tcBorders>
            <w:shd w:val="clear" w:color="auto" w:fill="E7E6E6" w:themeFill="background2"/>
            <w:vAlign w:val="center"/>
          </w:tcPr>
          <w:p w14:paraId="1B404A9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0.293</w:t>
            </w:r>
          </w:p>
        </w:tc>
        <w:tc>
          <w:tcPr>
            <w:tcW w:w="305" w:type="dxa"/>
            <w:tcBorders>
              <w:top w:val="single" w:color="auto" w:sz="4" w:space="0"/>
              <w:left w:val="dotted" w:color="auto" w:sz="12" w:space="0"/>
              <w:bottom w:val="single" w:color="auto" w:sz="4" w:space="0"/>
              <w:right w:val="single" w:color="auto" w:sz="4" w:space="0"/>
            </w:tcBorders>
            <w:shd w:val="clear" w:color="auto" w:fill="E7E6E6" w:themeFill="background2"/>
            <w:vAlign w:val="center"/>
          </w:tcPr>
          <w:p w14:paraId="1E57F3A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629BB25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0.306</w:t>
            </w:r>
          </w:p>
        </w:tc>
        <w:tc>
          <w:tcPr>
            <w:tcW w:w="622" w:type="dxa"/>
            <w:tcBorders>
              <w:top w:val="single" w:color="auto" w:sz="4" w:space="0"/>
              <w:left w:val="single" w:color="auto" w:sz="4" w:space="0"/>
              <w:bottom w:val="single" w:color="auto" w:sz="4" w:space="0"/>
              <w:right w:val="single" w:color="auto" w:sz="4" w:space="0"/>
            </w:tcBorders>
            <w:shd w:val="clear" w:color="auto" w:fill="auto"/>
            <w:vAlign w:val="center"/>
          </w:tcPr>
          <w:p w14:paraId="3E3CEB2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0DC38AA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6EBE890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0771957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687" w:type="dxa"/>
            <w:tcBorders>
              <w:top w:val="single" w:color="auto" w:sz="4" w:space="0"/>
              <w:left w:val="single" w:color="auto" w:sz="4" w:space="0"/>
              <w:bottom w:val="single" w:color="auto" w:sz="4" w:space="0"/>
              <w:right w:val="single" w:color="auto" w:sz="4" w:space="0"/>
            </w:tcBorders>
            <w:shd w:val="clear" w:color="auto" w:fill="auto"/>
            <w:vAlign w:val="center"/>
          </w:tcPr>
          <w:p w14:paraId="5B3BA57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0.35</w:t>
            </w:r>
          </w:p>
        </w:tc>
        <w:tc>
          <w:tcPr>
            <w:tcW w:w="305" w:type="dxa"/>
            <w:tcBorders>
              <w:top w:val="single" w:color="auto" w:sz="4" w:space="0"/>
              <w:left w:val="single" w:color="auto" w:sz="4" w:space="0"/>
              <w:bottom w:val="single" w:color="auto" w:sz="4" w:space="0"/>
              <w:right w:val="single" w:color="auto" w:sz="4" w:space="0"/>
            </w:tcBorders>
            <w:shd w:val="clear" w:color="auto" w:fill="E7E6E6" w:themeFill="background2"/>
            <w:vAlign w:val="center"/>
          </w:tcPr>
          <w:p w14:paraId="307F00B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0.386</w:t>
            </w:r>
          </w:p>
        </w:tc>
        <w:tc>
          <w:tcPr>
            <w:tcW w:w="305" w:type="dxa"/>
            <w:tcBorders>
              <w:top w:val="single" w:color="auto" w:sz="4" w:space="0"/>
              <w:left w:val="single" w:color="auto" w:sz="4" w:space="0"/>
              <w:bottom w:val="single" w:color="auto" w:sz="4" w:space="0"/>
              <w:right w:val="dotted" w:color="auto" w:sz="12" w:space="0"/>
            </w:tcBorders>
            <w:shd w:val="clear" w:color="auto" w:fill="E7E6E6" w:themeFill="background2"/>
            <w:vAlign w:val="center"/>
          </w:tcPr>
          <w:p w14:paraId="7923B7B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w:t>
            </w:r>
          </w:p>
        </w:tc>
        <w:tc>
          <w:tcPr>
            <w:tcW w:w="305" w:type="dxa"/>
            <w:tcBorders>
              <w:top w:val="single" w:color="auto" w:sz="4" w:space="0"/>
              <w:left w:val="dotted" w:color="auto" w:sz="12" w:space="0"/>
              <w:bottom w:val="single" w:color="auto" w:sz="4" w:space="0"/>
              <w:right w:val="single" w:color="auto" w:sz="4" w:space="0"/>
            </w:tcBorders>
            <w:shd w:val="clear" w:color="auto" w:fill="E7E6E6" w:themeFill="background2"/>
            <w:vAlign w:val="center"/>
          </w:tcPr>
          <w:p w14:paraId="24E1253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0.409</w:t>
            </w:r>
          </w:p>
        </w:tc>
        <w:tc>
          <w:tcPr>
            <w:tcW w:w="687" w:type="dxa"/>
            <w:tcBorders>
              <w:top w:val="single" w:color="auto" w:sz="4" w:space="0"/>
              <w:left w:val="single" w:color="auto" w:sz="4" w:space="0"/>
              <w:bottom w:val="single" w:color="auto" w:sz="4" w:space="0"/>
              <w:right w:val="single" w:color="auto" w:sz="4" w:space="0"/>
            </w:tcBorders>
            <w:shd w:val="clear" w:color="auto" w:fill="auto"/>
            <w:vAlign w:val="center"/>
          </w:tcPr>
          <w:p w14:paraId="3A04878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40EFD29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3A856F0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2F49840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0.45</w:t>
            </w:r>
          </w:p>
        </w:tc>
        <w:tc>
          <w:tcPr>
            <w:tcW w:w="438" w:type="dxa"/>
            <w:tcBorders>
              <w:top w:val="single" w:color="auto" w:sz="4" w:space="0"/>
              <w:left w:val="single" w:color="auto" w:sz="4" w:space="0"/>
              <w:bottom w:val="single" w:color="auto" w:sz="4" w:space="0"/>
              <w:right w:val="single" w:color="auto" w:sz="4" w:space="0"/>
            </w:tcBorders>
            <w:shd w:val="clear" w:color="auto" w:fill="auto"/>
            <w:vAlign w:val="center"/>
          </w:tcPr>
          <w:p w14:paraId="6144726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0.45</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3F6CC40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0.49</w:t>
            </w:r>
          </w:p>
        </w:tc>
        <w:tc>
          <w:tcPr>
            <w:tcW w:w="305" w:type="dxa"/>
            <w:tcBorders>
              <w:top w:val="single" w:color="auto" w:sz="4" w:space="0"/>
              <w:left w:val="single" w:color="auto" w:sz="4" w:space="0"/>
              <w:bottom w:val="single" w:color="auto" w:sz="4" w:space="0"/>
              <w:right w:val="dotted" w:color="auto" w:sz="12" w:space="0"/>
            </w:tcBorders>
            <w:shd w:val="clear" w:color="auto" w:fill="auto"/>
            <w:vAlign w:val="center"/>
          </w:tcPr>
          <w:p w14:paraId="408E6E5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0.55</w:t>
            </w:r>
          </w:p>
        </w:tc>
        <w:tc>
          <w:tcPr>
            <w:tcW w:w="305" w:type="dxa"/>
            <w:tcBorders>
              <w:top w:val="single" w:color="auto" w:sz="4" w:space="0"/>
              <w:left w:val="dotted" w:color="auto" w:sz="12" w:space="0"/>
              <w:bottom w:val="single" w:color="auto" w:sz="4" w:space="0"/>
              <w:right w:val="single" w:color="auto" w:sz="4" w:space="0"/>
            </w:tcBorders>
            <w:shd w:val="clear" w:color="auto" w:fill="auto"/>
            <w:vAlign w:val="center"/>
          </w:tcPr>
          <w:p w14:paraId="76FACDA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0.67</w:t>
            </w:r>
          </w:p>
        </w:tc>
        <w:tc>
          <w:tcPr>
            <w:tcW w:w="305" w:type="dxa"/>
            <w:tcBorders>
              <w:top w:val="single" w:color="auto" w:sz="4" w:space="0"/>
              <w:left w:val="single" w:color="auto" w:sz="4" w:space="0"/>
              <w:bottom w:val="single" w:color="auto" w:sz="4" w:space="0"/>
              <w:right w:val="single" w:color="auto" w:sz="4" w:space="0"/>
            </w:tcBorders>
            <w:shd w:val="clear" w:color="auto" w:fill="auto"/>
            <w:vAlign w:val="center"/>
          </w:tcPr>
          <w:p w14:paraId="0EA51AF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2"/>
                <w:szCs w:val="12"/>
                <w:vertAlign w:val="baseline"/>
                <w:lang w:val="en-US" w:eastAsia="zh-CN" w:bidi="ar-SA"/>
              </w:rPr>
            </w:pPr>
            <w:r>
              <w:rPr>
                <w:rFonts w:hint="default" w:ascii="Times New Roman" w:hAnsi="Times New Roman" w:cs="Times New Roman"/>
                <w:b w:val="0"/>
                <w:bCs/>
                <w:color w:val="000000"/>
                <w:kern w:val="2"/>
                <w:sz w:val="12"/>
                <w:szCs w:val="12"/>
                <w:vertAlign w:val="baseline"/>
                <w:lang w:val="en-US" w:eastAsia="zh-CN" w:bidi="ar-SA"/>
              </w:rPr>
              <w:t>0.65</w:t>
            </w:r>
          </w:p>
        </w:tc>
        <w:tc>
          <w:tcPr>
            <w:tcW w:w="149" w:type="dxa"/>
            <w:vMerge w:val="continue"/>
            <w:tcBorders>
              <w:top w:val="single" w:color="auto" w:sz="4" w:space="0"/>
              <w:left w:val="single" w:color="auto" w:sz="4" w:space="0"/>
              <w:bottom w:val="single" w:color="auto" w:sz="4" w:space="0"/>
            </w:tcBorders>
            <w:shd w:val="clear" w:color="auto" w:fill="auto"/>
            <w:vAlign w:val="center"/>
          </w:tcPr>
          <w:p w14:paraId="118B1D3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r w14:paraId="1377F0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6" w:type="dxa"/>
            <w:left w:w="6" w:type="dxa"/>
            <w:bottom w:w="6" w:type="dxa"/>
            <w:right w:w="6" w:type="dxa"/>
          </w:tblCellMar>
        </w:tblPrEx>
        <w:trPr>
          <w:trHeight w:val="142" w:hRule="atLeast"/>
          <w:jc w:val="center"/>
        </w:trPr>
        <w:tc>
          <w:tcPr>
            <w:tcW w:w="752" w:type="dxa"/>
            <w:tcBorders>
              <w:top w:val="single" w:color="auto" w:sz="4" w:space="0"/>
              <w:bottom w:val="single" w:color="auto" w:sz="12" w:space="0"/>
              <w:right w:val="single" w:color="auto" w:sz="4" w:space="0"/>
            </w:tcBorders>
            <w:shd w:val="clear" w:color="auto" w:fill="auto"/>
            <w:vAlign w:val="center"/>
          </w:tcPr>
          <w:p w14:paraId="0E2C547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3"/>
                <w:szCs w:val="13"/>
                <w:vertAlign w:val="baseline"/>
                <w:lang w:val="en-US" w:eastAsia="zh-CN" w:bidi="ar-SA"/>
              </w:rPr>
            </w:pPr>
            <w:r>
              <w:rPr>
                <w:rFonts w:hint="default" w:ascii="Times New Roman" w:hAnsi="Times New Roman" w:cs="Times New Roman"/>
                <w:b/>
                <w:bCs/>
                <w:color w:val="000000"/>
                <w:kern w:val="2"/>
                <w:sz w:val="13"/>
                <w:szCs w:val="13"/>
                <w:vertAlign w:val="baseline"/>
                <w:lang w:val="en-US" w:eastAsia="zh-CN" w:bidi="ar-SA"/>
              </w:rPr>
              <w:t>场地类别</w:t>
            </w:r>
          </w:p>
        </w:tc>
        <w:tc>
          <w:tcPr>
            <w:tcW w:w="619" w:type="dxa"/>
            <w:gridSpan w:val="2"/>
            <w:tcBorders>
              <w:top w:val="single" w:color="auto" w:sz="4" w:space="0"/>
              <w:left w:val="single" w:color="auto" w:sz="4" w:space="0"/>
              <w:bottom w:val="single" w:color="auto" w:sz="12" w:space="0"/>
              <w:right w:val="dotted" w:color="auto" w:sz="12" w:space="0"/>
            </w:tcBorders>
            <w:shd w:val="clear" w:color="auto" w:fill="auto"/>
            <w:vAlign w:val="center"/>
          </w:tcPr>
          <w:p w14:paraId="79DB007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cs="Times New Roman" w:eastAsiaTheme="minorEastAsia"/>
                <w:b w:val="0"/>
                <w:bCs/>
                <w:color w:val="000000"/>
                <w:kern w:val="2"/>
                <w:sz w:val="13"/>
                <w:szCs w:val="13"/>
                <w:vertAlign w:val="baseline"/>
                <w:lang w:val="en-US" w:eastAsia="zh-CN" w:bidi="ar-SA"/>
              </w:rPr>
              <w:t>Ⅰ</w:t>
            </w:r>
          </w:p>
        </w:tc>
        <w:tc>
          <w:tcPr>
            <w:tcW w:w="3444" w:type="dxa"/>
            <w:gridSpan w:val="9"/>
            <w:tcBorders>
              <w:top w:val="single" w:color="auto" w:sz="4" w:space="0"/>
              <w:left w:val="single" w:color="auto" w:sz="4" w:space="0"/>
              <w:bottom w:val="single" w:color="auto" w:sz="12" w:space="0"/>
              <w:right w:val="dotted" w:color="auto" w:sz="12" w:space="0"/>
            </w:tcBorders>
            <w:shd w:val="clear" w:color="auto" w:fill="auto"/>
            <w:vAlign w:val="center"/>
          </w:tcPr>
          <w:p w14:paraId="4F6FAB5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cs="Times New Roman" w:eastAsiaTheme="minorEastAsia"/>
                <w:b w:val="0"/>
                <w:bCs/>
                <w:color w:val="000000"/>
                <w:kern w:val="2"/>
                <w:sz w:val="13"/>
                <w:szCs w:val="13"/>
                <w:vertAlign w:val="baseline"/>
                <w:lang w:val="en-US" w:eastAsia="zh-CN" w:bidi="ar-SA"/>
              </w:rPr>
              <w:t>Ⅱ</w:t>
            </w:r>
          </w:p>
        </w:tc>
        <w:tc>
          <w:tcPr>
            <w:tcW w:w="2955" w:type="dxa"/>
            <w:gridSpan w:val="8"/>
            <w:tcBorders>
              <w:top w:val="single" w:color="auto" w:sz="4" w:space="0"/>
              <w:left w:val="single" w:color="auto" w:sz="4" w:space="0"/>
              <w:bottom w:val="single" w:color="auto" w:sz="12" w:space="0"/>
            </w:tcBorders>
            <w:shd w:val="clear" w:color="auto" w:fill="auto"/>
            <w:vAlign w:val="center"/>
          </w:tcPr>
          <w:p w14:paraId="5026D90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cs="Times New Roman" w:eastAsiaTheme="minorEastAsia"/>
                <w:b w:val="0"/>
                <w:bCs/>
                <w:color w:val="000000"/>
                <w:kern w:val="2"/>
                <w:sz w:val="13"/>
                <w:szCs w:val="13"/>
                <w:vertAlign w:val="baseline"/>
                <w:lang w:val="en-US" w:eastAsia="zh-CN" w:bidi="ar-SA"/>
              </w:rPr>
              <w:t>Ⅲ</w:t>
            </w:r>
          </w:p>
        </w:tc>
        <w:tc>
          <w:tcPr>
            <w:tcW w:w="610" w:type="dxa"/>
            <w:gridSpan w:val="2"/>
            <w:tcBorders>
              <w:top w:val="single" w:color="auto" w:sz="4" w:space="0"/>
              <w:left w:val="dotted" w:color="auto" w:sz="12" w:space="0"/>
              <w:bottom w:val="single" w:color="auto" w:sz="12" w:space="0"/>
            </w:tcBorders>
            <w:shd w:val="clear" w:color="auto" w:fill="auto"/>
            <w:vAlign w:val="center"/>
          </w:tcPr>
          <w:p w14:paraId="09D7AF9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r>
              <w:rPr>
                <w:rFonts w:hint="default" w:ascii="Times New Roman" w:hAnsi="Times New Roman" w:cs="Times New Roman" w:eastAsiaTheme="minorEastAsia"/>
                <w:b w:val="0"/>
                <w:bCs/>
                <w:color w:val="000000"/>
                <w:kern w:val="2"/>
                <w:sz w:val="13"/>
                <w:szCs w:val="13"/>
                <w:vertAlign w:val="baseline"/>
                <w:lang w:val="en-US" w:eastAsia="zh-CN" w:bidi="ar-SA"/>
              </w:rPr>
              <w:t>Ⅳ</w:t>
            </w:r>
          </w:p>
        </w:tc>
        <w:tc>
          <w:tcPr>
            <w:tcW w:w="149" w:type="dxa"/>
            <w:tcBorders>
              <w:top w:val="single" w:color="auto" w:sz="4" w:space="0"/>
              <w:left w:val="single" w:color="auto" w:sz="4" w:space="0"/>
              <w:bottom w:val="single" w:color="auto" w:sz="12" w:space="0"/>
            </w:tcBorders>
            <w:shd w:val="clear" w:color="auto" w:fill="auto"/>
            <w:vAlign w:val="center"/>
          </w:tcPr>
          <w:p w14:paraId="289B9A5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3"/>
                <w:szCs w:val="13"/>
                <w:vertAlign w:val="baseline"/>
                <w:lang w:val="en-US" w:eastAsia="zh-CN" w:bidi="ar-SA"/>
              </w:rPr>
            </w:pPr>
          </w:p>
        </w:tc>
      </w:tr>
    </w:tbl>
    <w:p w14:paraId="141A7641">
      <w:pPr>
        <w:rPr>
          <w:rFonts w:hint="default" w:ascii="Times New Roman" w:hAnsi="Times New Roman" w:cs="Times New Roman"/>
          <w:color w:val="000000"/>
          <w:sz w:val="16"/>
          <w:szCs w:val="16"/>
          <w:vertAlign w:val="baseline"/>
          <w:lang w:val="en-US" w:eastAsia="zh-CN"/>
        </w:rPr>
      </w:pPr>
      <w:r>
        <w:rPr>
          <w:rFonts w:hint="default" w:ascii="Times New Roman" w:hAnsi="Times New Roman" w:cs="Times New Roman"/>
          <w:color w:val="000000"/>
          <w:sz w:val="16"/>
          <w:szCs w:val="16"/>
          <w:vertAlign w:val="baseline"/>
          <w:lang w:val="en-US" w:eastAsia="zh-CN"/>
        </w:rPr>
        <w:br w:type="page"/>
      </w:r>
    </w:p>
    <w:p w14:paraId="2A2CDE53">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ind w:leftChars="0"/>
        <w:jc w:val="center"/>
        <w:textAlignment w:val="auto"/>
      </w:pPr>
      <w:r>
        <w:drawing>
          <wp:inline distT="0" distB="0" distL="114300" distR="114300">
            <wp:extent cx="2879725" cy="765810"/>
            <wp:effectExtent l="0" t="0" r="15875" b="1524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11"/>
                    <a:stretch>
                      <a:fillRect/>
                    </a:stretch>
                  </pic:blipFill>
                  <pic:spPr>
                    <a:xfrm>
                      <a:off x="0" y="0"/>
                      <a:ext cx="2879725" cy="765810"/>
                    </a:xfrm>
                    <a:prstGeom prst="rect">
                      <a:avLst/>
                    </a:prstGeom>
                    <a:noFill/>
                    <a:ln>
                      <a:noFill/>
                    </a:ln>
                  </pic:spPr>
                </pic:pic>
              </a:graphicData>
            </a:graphic>
          </wp:inline>
        </w:drawing>
      </w:r>
    </w:p>
    <w:p w14:paraId="59C99F22">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color w:val="000000"/>
          <w:sz w:val="16"/>
          <w:szCs w:val="16"/>
          <w:vertAlign w:val="baseline"/>
          <w:lang w:val="en-US" w:eastAsia="zh-CN"/>
        </w:rPr>
      </w:pPr>
    </w:p>
    <w:p w14:paraId="08DB006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EastAsia" w:hAnsiTheme="minorEastAsia" w:eastAsiaTheme="minorEastAsia" w:cstheme="minorEastAsia"/>
          <w:b/>
          <w:bCs/>
          <w:sz w:val="16"/>
          <w:szCs w:val="16"/>
          <w:lang w:val="en-US" w:eastAsia="zh-CN"/>
        </w:rPr>
      </w:pPr>
      <w:r>
        <w:rPr>
          <w:rFonts w:hint="eastAsia" w:ascii="黑体" w:hAnsi="黑体" w:eastAsia="黑体" w:cs="黑体"/>
          <w:b/>
          <w:bCs/>
          <w:sz w:val="16"/>
          <w:szCs w:val="16"/>
          <w:lang w:val="en-US" w:eastAsia="zh-CN"/>
        </w:rPr>
        <w:t>按相对变形值确定天然地基及人工地基承载力特征值</w:t>
      </w:r>
    </w:p>
    <w:tbl>
      <w:tblPr>
        <w:tblStyle w:val="7"/>
        <w:tblW w:w="425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28" w:type="dxa"/>
          <w:left w:w="57" w:type="dxa"/>
          <w:bottom w:w="28" w:type="dxa"/>
          <w:right w:w="57" w:type="dxa"/>
        </w:tblCellMar>
      </w:tblPr>
      <w:tblGrid>
        <w:gridCol w:w="959"/>
        <w:gridCol w:w="1725"/>
        <w:gridCol w:w="1568"/>
      </w:tblGrid>
      <w:tr w14:paraId="10B1D8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959" w:type="dxa"/>
            <w:tcBorders>
              <w:top w:val="single" w:color="auto" w:sz="12" w:space="0"/>
              <w:bottom w:val="single" w:color="auto" w:sz="4" w:space="0"/>
              <w:right w:val="single" w:color="auto" w:sz="4" w:space="0"/>
            </w:tcBorders>
            <w:shd w:val="clear" w:color="auto" w:fill="auto"/>
            <w:vAlign w:val="center"/>
          </w:tcPr>
          <w:p w14:paraId="47FEC6C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地基类型</w:t>
            </w:r>
          </w:p>
        </w:tc>
        <w:tc>
          <w:tcPr>
            <w:tcW w:w="1725" w:type="dxa"/>
            <w:tcBorders>
              <w:top w:val="single" w:color="auto" w:sz="12" w:space="0"/>
              <w:left w:val="single" w:color="auto" w:sz="4" w:space="0"/>
              <w:bottom w:val="single" w:color="auto" w:sz="4" w:space="0"/>
              <w:right w:val="single" w:color="auto" w:sz="4" w:space="0"/>
            </w:tcBorders>
            <w:shd w:val="clear" w:color="auto" w:fill="auto"/>
            <w:vAlign w:val="center"/>
          </w:tcPr>
          <w:p w14:paraId="212F2E6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地基土性质</w:t>
            </w:r>
          </w:p>
        </w:tc>
        <w:tc>
          <w:tcPr>
            <w:tcW w:w="1568" w:type="dxa"/>
            <w:tcBorders>
              <w:top w:val="single" w:color="auto" w:sz="12" w:space="0"/>
              <w:left w:val="single" w:color="auto" w:sz="4" w:space="0"/>
              <w:bottom w:val="single" w:color="auto" w:sz="4" w:space="0"/>
            </w:tcBorders>
            <w:shd w:val="clear" w:color="auto" w:fill="auto"/>
            <w:vAlign w:val="center"/>
          </w:tcPr>
          <w:p w14:paraId="0910DFF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特征值对应的变形值</w:t>
            </w:r>
          </w:p>
        </w:tc>
      </w:tr>
      <w:tr w14:paraId="5865F5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959" w:type="dxa"/>
            <w:vMerge w:val="restart"/>
            <w:tcBorders>
              <w:top w:val="single" w:color="auto" w:sz="4" w:space="0"/>
              <w:right w:val="single" w:color="auto" w:sz="4" w:space="0"/>
            </w:tcBorders>
            <w:shd w:val="clear" w:color="auto" w:fill="auto"/>
            <w:vAlign w:val="center"/>
          </w:tcPr>
          <w:p w14:paraId="17CAC1F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天然地基</w:t>
            </w:r>
          </w:p>
        </w:tc>
        <w:tc>
          <w:tcPr>
            <w:tcW w:w="1725" w:type="dxa"/>
            <w:tcBorders>
              <w:top w:val="single" w:color="auto" w:sz="4" w:space="0"/>
              <w:left w:val="single" w:color="auto" w:sz="4" w:space="0"/>
              <w:bottom w:val="single" w:color="auto" w:sz="4" w:space="0"/>
              <w:right w:val="single" w:color="auto" w:sz="4" w:space="0"/>
            </w:tcBorders>
            <w:shd w:val="clear" w:color="auto" w:fill="auto"/>
            <w:vAlign w:val="center"/>
          </w:tcPr>
          <w:p w14:paraId="64108C1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高压缩性土</w:t>
            </w:r>
          </w:p>
        </w:tc>
        <w:tc>
          <w:tcPr>
            <w:tcW w:w="1568" w:type="dxa"/>
            <w:tcBorders>
              <w:top w:val="single" w:color="auto" w:sz="4" w:space="0"/>
              <w:left w:val="single" w:color="auto" w:sz="4" w:space="0"/>
              <w:bottom w:val="single" w:color="auto" w:sz="4" w:space="0"/>
            </w:tcBorders>
            <w:shd w:val="clear" w:color="auto" w:fill="auto"/>
            <w:vAlign w:val="center"/>
          </w:tcPr>
          <w:p w14:paraId="61A8524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0.015</w:t>
            </w:r>
            <w:r>
              <w:rPr>
                <w:rFonts w:hint="eastAsia" w:ascii="Times New Roman" w:hAnsi="Times New Roman" w:cs="Times New Roman"/>
                <w:b w:val="0"/>
                <w:bCs/>
                <w:i/>
                <w:iCs/>
                <w:color w:val="000000"/>
                <w:kern w:val="2"/>
                <w:sz w:val="16"/>
                <w:szCs w:val="16"/>
                <w:vertAlign w:val="baseline"/>
                <w:lang w:val="en-US" w:eastAsia="zh-CN" w:bidi="ar-SA"/>
              </w:rPr>
              <w:t>b</w:t>
            </w:r>
          </w:p>
        </w:tc>
      </w:tr>
      <w:tr w14:paraId="616964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959" w:type="dxa"/>
            <w:vMerge w:val="continue"/>
            <w:tcBorders>
              <w:right w:val="single" w:color="auto" w:sz="4" w:space="0"/>
            </w:tcBorders>
            <w:shd w:val="clear" w:color="auto" w:fill="auto"/>
            <w:vAlign w:val="center"/>
          </w:tcPr>
          <w:p w14:paraId="59DBA3B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val="0"/>
                <w:bCs/>
                <w:color w:val="000000"/>
                <w:kern w:val="2"/>
                <w:sz w:val="16"/>
                <w:szCs w:val="16"/>
                <w:vertAlign w:val="baseline"/>
                <w:lang w:val="en-US" w:eastAsia="zh-CN" w:bidi="ar-SA"/>
              </w:rPr>
            </w:pPr>
          </w:p>
        </w:tc>
        <w:tc>
          <w:tcPr>
            <w:tcW w:w="1725" w:type="dxa"/>
            <w:tcBorders>
              <w:top w:val="single" w:color="auto" w:sz="4" w:space="0"/>
              <w:left w:val="single" w:color="auto" w:sz="4" w:space="0"/>
              <w:bottom w:val="single" w:color="auto" w:sz="4" w:space="0"/>
              <w:right w:val="single" w:color="auto" w:sz="4" w:space="0"/>
            </w:tcBorders>
            <w:shd w:val="clear" w:color="auto" w:fill="auto"/>
            <w:vAlign w:val="center"/>
          </w:tcPr>
          <w:p w14:paraId="1F4CF9F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中压缩性土</w:t>
            </w:r>
          </w:p>
        </w:tc>
        <w:tc>
          <w:tcPr>
            <w:tcW w:w="1568" w:type="dxa"/>
            <w:tcBorders>
              <w:top w:val="single" w:color="auto" w:sz="4" w:space="0"/>
              <w:left w:val="single" w:color="auto" w:sz="4" w:space="0"/>
              <w:bottom w:val="single" w:color="auto" w:sz="4" w:space="0"/>
            </w:tcBorders>
            <w:shd w:val="clear" w:color="auto" w:fill="auto"/>
            <w:vAlign w:val="center"/>
          </w:tcPr>
          <w:p w14:paraId="0D0D816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0.012</w:t>
            </w:r>
            <w:r>
              <w:rPr>
                <w:rFonts w:hint="eastAsia" w:ascii="Times New Roman" w:hAnsi="Times New Roman" w:cs="Times New Roman"/>
                <w:b w:val="0"/>
                <w:bCs/>
                <w:i/>
                <w:iCs/>
                <w:color w:val="000000"/>
                <w:kern w:val="2"/>
                <w:sz w:val="16"/>
                <w:szCs w:val="16"/>
                <w:vertAlign w:val="baseline"/>
                <w:lang w:val="en-US" w:eastAsia="zh-CN" w:bidi="ar-SA"/>
              </w:rPr>
              <w:t>b</w:t>
            </w:r>
          </w:p>
        </w:tc>
      </w:tr>
      <w:tr w14:paraId="2A1420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959" w:type="dxa"/>
            <w:vMerge w:val="continue"/>
            <w:tcBorders>
              <w:bottom w:val="single" w:color="auto" w:sz="4" w:space="0"/>
              <w:right w:val="single" w:color="auto" w:sz="4" w:space="0"/>
            </w:tcBorders>
            <w:shd w:val="clear" w:color="auto" w:fill="auto"/>
            <w:vAlign w:val="center"/>
          </w:tcPr>
          <w:p w14:paraId="0D945BC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val="0"/>
                <w:bCs/>
                <w:color w:val="000000"/>
                <w:kern w:val="2"/>
                <w:sz w:val="16"/>
                <w:szCs w:val="16"/>
                <w:vertAlign w:val="baseline"/>
                <w:lang w:val="en-US" w:eastAsia="zh-CN" w:bidi="ar-SA"/>
              </w:rPr>
            </w:pPr>
          </w:p>
        </w:tc>
        <w:tc>
          <w:tcPr>
            <w:tcW w:w="1725" w:type="dxa"/>
            <w:tcBorders>
              <w:top w:val="single" w:color="auto" w:sz="4" w:space="0"/>
              <w:left w:val="single" w:color="auto" w:sz="4" w:space="0"/>
              <w:bottom w:val="single" w:color="auto" w:sz="4" w:space="0"/>
              <w:right w:val="single" w:color="auto" w:sz="4" w:space="0"/>
            </w:tcBorders>
            <w:shd w:val="clear" w:color="auto" w:fill="auto"/>
            <w:vAlign w:val="center"/>
          </w:tcPr>
          <w:p w14:paraId="68FB7F8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低压缩性土和砂性土</w:t>
            </w:r>
          </w:p>
        </w:tc>
        <w:tc>
          <w:tcPr>
            <w:tcW w:w="1568" w:type="dxa"/>
            <w:tcBorders>
              <w:top w:val="single" w:color="auto" w:sz="4" w:space="0"/>
              <w:left w:val="single" w:color="auto" w:sz="4" w:space="0"/>
              <w:bottom w:val="single" w:color="auto" w:sz="4" w:space="0"/>
            </w:tcBorders>
            <w:shd w:val="clear" w:color="auto" w:fill="auto"/>
            <w:vAlign w:val="center"/>
          </w:tcPr>
          <w:p w14:paraId="01804E9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0.010</w:t>
            </w:r>
            <w:r>
              <w:rPr>
                <w:rFonts w:hint="eastAsia" w:ascii="Times New Roman" w:hAnsi="Times New Roman" w:cs="Times New Roman"/>
                <w:b w:val="0"/>
                <w:bCs/>
                <w:i/>
                <w:iCs/>
                <w:color w:val="000000"/>
                <w:kern w:val="2"/>
                <w:sz w:val="16"/>
                <w:szCs w:val="16"/>
                <w:vertAlign w:val="baseline"/>
                <w:lang w:val="en-US" w:eastAsia="zh-CN" w:bidi="ar-SA"/>
              </w:rPr>
              <w:t>b</w:t>
            </w:r>
          </w:p>
        </w:tc>
      </w:tr>
      <w:tr w14:paraId="155B79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959" w:type="dxa"/>
            <w:tcBorders>
              <w:top w:val="single" w:color="auto" w:sz="4" w:space="0"/>
              <w:bottom w:val="single" w:color="auto" w:sz="12" w:space="0"/>
              <w:right w:val="single" w:color="auto" w:sz="4" w:space="0"/>
            </w:tcBorders>
            <w:shd w:val="clear" w:color="auto" w:fill="auto"/>
            <w:vAlign w:val="center"/>
          </w:tcPr>
          <w:p w14:paraId="6EADDC3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人工地基</w:t>
            </w:r>
          </w:p>
        </w:tc>
        <w:tc>
          <w:tcPr>
            <w:tcW w:w="1725" w:type="dxa"/>
            <w:tcBorders>
              <w:top w:val="single" w:color="auto" w:sz="4" w:space="0"/>
              <w:left w:val="single" w:color="auto" w:sz="4" w:space="0"/>
              <w:bottom w:val="single" w:color="auto" w:sz="12" w:space="0"/>
              <w:right w:val="single" w:color="auto" w:sz="4" w:space="0"/>
            </w:tcBorders>
            <w:shd w:val="clear" w:color="auto" w:fill="auto"/>
            <w:vAlign w:val="center"/>
          </w:tcPr>
          <w:p w14:paraId="2508058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中、低压缩性土</w:t>
            </w:r>
          </w:p>
        </w:tc>
        <w:tc>
          <w:tcPr>
            <w:tcW w:w="1568" w:type="dxa"/>
            <w:tcBorders>
              <w:top w:val="single" w:color="auto" w:sz="4" w:space="0"/>
              <w:left w:val="single" w:color="auto" w:sz="4" w:space="0"/>
              <w:bottom w:val="single" w:color="auto" w:sz="12" w:space="0"/>
            </w:tcBorders>
            <w:shd w:val="clear" w:color="auto" w:fill="auto"/>
            <w:vAlign w:val="center"/>
          </w:tcPr>
          <w:p w14:paraId="4C4F2BA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0.010</w:t>
            </w:r>
            <w:r>
              <w:rPr>
                <w:rFonts w:hint="eastAsia" w:ascii="Times New Roman" w:hAnsi="Times New Roman" w:cs="Times New Roman"/>
                <w:b w:val="0"/>
                <w:bCs/>
                <w:i/>
                <w:iCs/>
                <w:color w:val="000000"/>
                <w:kern w:val="2"/>
                <w:sz w:val="16"/>
                <w:szCs w:val="16"/>
                <w:vertAlign w:val="baseline"/>
                <w:lang w:val="en-US" w:eastAsia="zh-CN" w:bidi="ar-SA"/>
              </w:rPr>
              <w:t>b</w:t>
            </w:r>
          </w:p>
        </w:tc>
      </w:tr>
    </w:tbl>
    <w:p w14:paraId="1CE28C7A">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color w:val="000000"/>
          <w:sz w:val="16"/>
          <w:szCs w:val="16"/>
          <w:vertAlign w:val="baseline"/>
          <w:lang w:val="en-US" w:eastAsia="zh-CN"/>
        </w:rPr>
      </w:pPr>
    </w:p>
    <w:p w14:paraId="51EA1921">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ind w:leftChars="0"/>
        <w:jc w:val="left"/>
        <w:textAlignment w:val="auto"/>
        <w:rPr>
          <w:rFonts w:hint="default"/>
          <w:lang w:val="en-US" w:eastAsia="zh-CN"/>
        </w:rPr>
      </w:pPr>
    </w:p>
    <w:p w14:paraId="0380401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heme="minorEastAsia" w:hAnsiTheme="minorEastAsia" w:eastAsiaTheme="minorEastAsia" w:cstheme="minorEastAsia"/>
          <w:b/>
          <w:bCs/>
          <w:sz w:val="16"/>
          <w:szCs w:val="16"/>
          <w:lang w:val="en-US" w:eastAsia="zh-CN"/>
        </w:rPr>
      </w:pPr>
      <w:r>
        <w:rPr>
          <w:rFonts w:hint="eastAsia" w:ascii="黑体" w:hAnsi="黑体" w:eastAsia="黑体" w:cs="黑体"/>
          <w:b/>
          <w:bCs/>
          <w:sz w:val="16"/>
          <w:szCs w:val="16"/>
          <w:lang w:val="en-US" w:eastAsia="zh-CN"/>
        </w:rPr>
        <w:t>软土按有机质含量分类</w:t>
      </w:r>
    </w:p>
    <w:tbl>
      <w:tblPr>
        <w:tblStyle w:val="7"/>
        <w:tblW w:w="70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28" w:type="dxa"/>
          <w:left w:w="57" w:type="dxa"/>
          <w:bottom w:w="28" w:type="dxa"/>
          <w:right w:w="57" w:type="dxa"/>
        </w:tblCellMar>
      </w:tblPr>
      <w:tblGrid>
        <w:gridCol w:w="1771"/>
        <w:gridCol w:w="1980"/>
        <w:gridCol w:w="1668"/>
        <w:gridCol w:w="1668"/>
      </w:tblGrid>
      <w:tr w14:paraId="6F68B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771" w:type="dxa"/>
            <w:tcBorders>
              <w:top w:val="single" w:color="auto" w:sz="12" w:space="0"/>
              <w:bottom w:val="single" w:color="auto" w:sz="4" w:space="0"/>
              <w:right w:val="single" w:color="auto" w:sz="4" w:space="0"/>
            </w:tcBorders>
            <w:shd w:val="clear" w:color="auto" w:fill="auto"/>
            <w:vAlign w:val="center"/>
          </w:tcPr>
          <w:p w14:paraId="234E5AF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有机质含量</w:t>
            </w:r>
          </w:p>
        </w:tc>
        <w:tc>
          <w:tcPr>
            <w:tcW w:w="1980" w:type="dxa"/>
            <w:tcBorders>
              <w:top w:val="single" w:color="auto" w:sz="12" w:space="0"/>
              <w:left w:val="single" w:color="auto" w:sz="4" w:space="0"/>
              <w:bottom w:val="single" w:color="auto" w:sz="4" w:space="0"/>
              <w:right w:val="single" w:color="auto" w:sz="4" w:space="0"/>
            </w:tcBorders>
            <w:shd w:val="clear" w:color="auto" w:fill="auto"/>
            <w:vAlign w:val="center"/>
          </w:tcPr>
          <w:p w14:paraId="629F8B0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详细特征</w:t>
            </w:r>
          </w:p>
        </w:tc>
        <w:tc>
          <w:tcPr>
            <w:tcW w:w="3336" w:type="dxa"/>
            <w:gridSpan w:val="2"/>
            <w:tcBorders>
              <w:top w:val="single" w:color="auto" w:sz="12" w:space="0"/>
              <w:left w:val="single" w:color="auto" w:sz="4" w:space="0"/>
              <w:bottom w:val="single" w:color="auto" w:sz="4" w:space="0"/>
            </w:tcBorders>
            <w:shd w:val="clear" w:color="auto" w:fill="auto"/>
            <w:vAlign w:val="center"/>
          </w:tcPr>
          <w:p w14:paraId="0EF5431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分类名称</w:t>
            </w:r>
          </w:p>
        </w:tc>
      </w:tr>
      <w:tr w14:paraId="566815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3751" w:type="dxa"/>
            <w:gridSpan w:val="2"/>
            <w:tcBorders>
              <w:top w:val="single" w:color="auto" w:sz="4" w:space="0"/>
              <w:bottom w:val="single" w:color="auto" w:sz="4" w:space="0"/>
              <w:right w:val="single" w:color="auto" w:sz="4" w:space="0"/>
            </w:tcBorders>
            <w:shd w:val="clear" w:color="auto" w:fill="auto"/>
            <w:vAlign w:val="center"/>
          </w:tcPr>
          <w:p w14:paraId="5DFE526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m:oMathPara>
              <m:oMath>
                <m:sSub>
                  <m:sSubPr>
                    <m:ctrlPr>
                      <w:rPr>
                        <w:rFonts w:ascii="DejaVu Math TeX Gyre" w:hAnsi="DejaVu Math TeX Gyre" w:cs="Times New Roman"/>
                        <w:b/>
                        <w:bCs/>
                        <w:i/>
                        <w:color w:val="000000"/>
                        <w:kern w:val="2"/>
                        <w:sz w:val="16"/>
                        <w:szCs w:val="16"/>
                        <w:vertAlign w:val="baseline"/>
                        <w:lang w:val="en-US" w:bidi="ar-SA"/>
                      </w:rPr>
                    </m:ctrlPr>
                  </m:sSubPr>
                  <m:e>
                    <m:r>
                      <m:rPr>
                        <m:sty m:val="bi"/>
                      </m:rPr>
                      <w:rPr>
                        <w:rFonts w:hint="default" w:ascii="DejaVu Math TeX Gyre" w:hAnsi="DejaVu Math TeX Gyre" w:cs="Times New Roman"/>
                        <w:color w:val="000000"/>
                        <w:kern w:val="2"/>
                        <w:sz w:val="16"/>
                        <w:szCs w:val="16"/>
                        <w:vertAlign w:val="baseline"/>
                        <w:lang w:val="en-US" w:eastAsia="zh-CN" w:bidi="ar-SA"/>
                      </w:rPr>
                      <m:t>W</m:t>
                    </m:r>
                    <m:ctrlPr>
                      <w:rPr>
                        <w:rFonts w:ascii="DejaVu Math TeX Gyre" w:hAnsi="DejaVu Math TeX Gyre" w:cs="Times New Roman"/>
                        <w:b/>
                        <w:bCs/>
                        <w:i/>
                        <w:color w:val="000000"/>
                        <w:kern w:val="2"/>
                        <w:sz w:val="16"/>
                        <w:szCs w:val="16"/>
                        <w:vertAlign w:val="baseline"/>
                        <w:lang w:val="en-US" w:bidi="ar-SA"/>
                      </w:rPr>
                    </m:ctrlPr>
                  </m:e>
                  <m:sub>
                    <m:r>
                      <m:rPr>
                        <m:sty m:val="b"/>
                      </m:rPr>
                      <w:rPr>
                        <w:rFonts w:hint="default" w:ascii="DejaVu Math TeX Gyre" w:hAnsi="DejaVu Math TeX Gyre" w:cs="Times New Roman"/>
                        <w:color w:val="000000"/>
                        <w:kern w:val="2"/>
                        <w:sz w:val="16"/>
                        <w:szCs w:val="16"/>
                        <w:vertAlign w:val="baseline"/>
                        <w:lang w:val="en-US" w:eastAsia="zh-CN" w:bidi="ar-SA"/>
                      </w:rPr>
                      <m:t>u</m:t>
                    </m:r>
                    <m:ctrlPr>
                      <w:rPr>
                        <w:rFonts w:ascii="DejaVu Math TeX Gyre" w:hAnsi="DejaVu Math TeX Gyre" w:cs="Times New Roman"/>
                        <w:b/>
                        <w:bCs/>
                        <w:i/>
                        <w:color w:val="000000"/>
                        <w:kern w:val="2"/>
                        <w:sz w:val="16"/>
                        <w:szCs w:val="16"/>
                        <w:vertAlign w:val="baseline"/>
                        <w:lang w:val="en-US" w:bidi="ar-SA"/>
                      </w:rPr>
                    </m:ctrlPr>
                  </m:sub>
                </m:sSub>
                <m:r>
                  <m:rPr>
                    <m:sty m:val="bi"/>
                  </m:rPr>
                  <w:rPr>
                    <w:rFonts w:hint="default" w:ascii="DejaVu Math TeX Gyre" w:hAnsi="DejaVu Math TeX Gyre" w:cs="Times New Roman"/>
                    <w:color w:val="000000"/>
                    <w:kern w:val="2"/>
                    <w:sz w:val="16"/>
                    <w:szCs w:val="16"/>
                    <w:vertAlign w:val="baseline"/>
                    <w:lang w:val="en-US" w:eastAsia="zh-CN" w:bidi="ar-SA"/>
                  </w:rPr>
                  <m:t>&lt;5%</m:t>
                </m:r>
              </m:oMath>
            </m:oMathPara>
          </w:p>
        </w:tc>
        <w:tc>
          <w:tcPr>
            <w:tcW w:w="3336" w:type="dxa"/>
            <w:gridSpan w:val="2"/>
            <w:tcBorders>
              <w:top w:val="single" w:color="auto" w:sz="4" w:space="0"/>
              <w:left w:val="single" w:color="auto" w:sz="4" w:space="0"/>
              <w:bottom w:val="single" w:color="auto" w:sz="4" w:space="0"/>
            </w:tcBorders>
            <w:shd w:val="clear" w:color="auto" w:fill="auto"/>
            <w:vAlign w:val="center"/>
          </w:tcPr>
          <w:p w14:paraId="6D96E89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无机土</w:t>
            </w:r>
          </w:p>
        </w:tc>
      </w:tr>
      <w:tr w14:paraId="3FDCC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771" w:type="dxa"/>
            <w:vMerge w:val="restart"/>
            <w:tcBorders>
              <w:top w:val="single" w:color="auto" w:sz="4" w:space="0"/>
              <w:right w:val="single" w:color="auto" w:sz="4" w:space="0"/>
            </w:tcBorders>
            <w:shd w:val="clear" w:color="auto" w:fill="auto"/>
            <w:vAlign w:val="center"/>
          </w:tcPr>
          <w:p w14:paraId="3EDE9B3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m:oMathPara>
              <m:oMath>
                <m:r>
                  <m:rPr>
                    <m:sty m:val="b"/>
                  </m:rPr>
                  <w:rPr>
                    <w:rFonts w:hint="default" w:ascii="DejaVu Math TeX Gyre" w:hAnsi="DejaVu Math TeX Gyre" w:cs="Times New Roman"/>
                    <w:color w:val="000000"/>
                    <w:kern w:val="2"/>
                    <w:sz w:val="16"/>
                    <w:szCs w:val="16"/>
                    <w:vertAlign w:val="baseline"/>
                    <w:lang w:val="en-US" w:eastAsia="zh-CN" w:bidi="ar-SA"/>
                  </w:rPr>
                  <m:t>5%</m:t>
                </m:r>
                <m:r>
                  <m:rPr>
                    <m:sty m:val="b"/>
                  </m:rPr>
                  <w:rPr>
                    <w:rFonts w:ascii="DejaVu Math TeX Gyre" w:hAnsi="DejaVu Math TeX Gyre" w:cs="Times New Roman"/>
                    <w:color w:val="000000"/>
                    <w:kern w:val="2"/>
                    <w:sz w:val="16"/>
                    <w:szCs w:val="16"/>
                    <w:vertAlign w:val="baseline"/>
                    <w:lang w:val="en-US" w:bidi="ar-SA"/>
                  </w:rPr>
                  <m:t>≤</m:t>
                </m:r>
                <m:sSub>
                  <m:sSubPr>
                    <m:ctrlPr>
                      <w:rPr>
                        <w:rFonts w:ascii="DejaVu Math TeX Gyre" w:hAnsi="DejaVu Math TeX Gyre" w:cs="Times New Roman"/>
                        <w:b/>
                        <w:bCs/>
                        <w:i/>
                        <w:color w:val="000000"/>
                        <w:kern w:val="2"/>
                        <w:sz w:val="16"/>
                        <w:szCs w:val="16"/>
                        <w:vertAlign w:val="baseline"/>
                        <w:lang w:val="en-US" w:bidi="ar-SA"/>
                      </w:rPr>
                    </m:ctrlPr>
                  </m:sSubPr>
                  <m:e>
                    <m:r>
                      <m:rPr>
                        <m:sty m:val="bi"/>
                      </m:rPr>
                      <w:rPr>
                        <w:rFonts w:hint="default" w:ascii="DejaVu Math TeX Gyre" w:hAnsi="DejaVu Math TeX Gyre" w:cs="Times New Roman"/>
                        <w:color w:val="000000"/>
                        <w:kern w:val="2"/>
                        <w:sz w:val="16"/>
                        <w:szCs w:val="16"/>
                        <w:vertAlign w:val="baseline"/>
                        <w:lang w:val="en-US" w:eastAsia="zh-CN" w:bidi="ar-SA"/>
                      </w:rPr>
                      <m:t>W</m:t>
                    </m:r>
                    <m:ctrlPr>
                      <w:rPr>
                        <w:rFonts w:ascii="DejaVu Math TeX Gyre" w:hAnsi="DejaVu Math TeX Gyre" w:cs="Times New Roman"/>
                        <w:b/>
                        <w:bCs/>
                        <w:i/>
                        <w:color w:val="000000"/>
                        <w:kern w:val="2"/>
                        <w:sz w:val="16"/>
                        <w:szCs w:val="16"/>
                        <w:vertAlign w:val="baseline"/>
                        <w:lang w:val="en-US" w:bidi="ar-SA"/>
                      </w:rPr>
                    </m:ctrlPr>
                  </m:e>
                  <m:sub>
                    <m:r>
                      <m:rPr>
                        <m:sty m:val="b"/>
                      </m:rPr>
                      <w:rPr>
                        <w:rFonts w:hint="default" w:ascii="DejaVu Math TeX Gyre" w:hAnsi="DejaVu Math TeX Gyre" w:cs="Times New Roman"/>
                        <w:color w:val="000000"/>
                        <w:kern w:val="2"/>
                        <w:sz w:val="16"/>
                        <w:szCs w:val="16"/>
                        <w:vertAlign w:val="baseline"/>
                        <w:lang w:val="en-US" w:eastAsia="zh-CN" w:bidi="ar-SA"/>
                      </w:rPr>
                      <m:t>u</m:t>
                    </m:r>
                    <m:ctrlPr>
                      <w:rPr>
                        <w:rFonts w:ascii="DejaVu Math TeX Gyre" w:hAnsi="DejaVu Math TeX Gyre" w:cs="Times New Roman"/>
                        <w:b/>
                        <w:bCs/>
                        <w:i/>
                        <w:color w:val="000000"/>
                        <w:kern w:val="2"/>
                        <w:sz w:val="16"/>
                        <w:szCs w:val="16"/>
                        <w:vertAlign w:val="baseline"/>
                        <w:lang w:val="en-US" w:bidi="ar-SA"/>
                      </w:rPr>
                    </m:ctrlPr>
                  </m:sub>
                </m:sSub>
                <m:r>
                  <m:rPr>
                    <m:sty m:val="b"/>
                  </m:rPr>
                  <w:rPr>
                    <w:rFonts w:ascii="DejaVu Math TeX Gyre" w:hAnsi="DejaVu Math TeX Gyre" w:cs="Times New Roman"/>
                    <w:color w:val="000000"/>
                    <w:kern w:val="2"/>
                    <w:sz w:val="16"/>
                    <w:szCs w:val="16"/>
                    <w:vertAlign w:val="baseline"/>
                    <w:lang w:val="en-US" w:bidi="ar-SA"/>
                  </w:rPr>
                  <m:t>≤</m:t>
                </m:r>
                <m:r>
                  <m:rPr>
                    <m:sty m:val="b"/>
                  </m:rPr>
                  <w:rPr>
                    <w:rFonts w:hint="default" w:ascii="DejaVu Math TeX Gyre" w:hAnsi="DejaVu Math TeX Gyre" w:cs="Times New Roman"/>
                    <w:color w:val="000000"/>
                    <w:kern w:val="2"/>
                    <w:sz w:val="16"/>
                    <w:szCs w:val="16"/>
                    <w:vertAlign w:val="baseline"/>
                    <w:lang w:val="en-US" w:eastAsia="zh-CN" w:bidi="ar-SA"/>
                  </w:rPr>
                  <m:t>10</m:t>
                </m:r>
                <m:r>
                  <m:rPr>
                    <m:sty m:val="bi"/>
                  </m:rPr>
                  <w:rPr>
                    <w:rFonts w:hint="default" w:ascii="DejaVu Math TeX Gyre" w:hAnsi="DejaVu Math TeX Gyre" w:cs="Times New Roman"/>
                    <w:color w:val="000000"/>
                    <w:kern w:val="2"/>
                    <w:sz w:val="16"/>
                    <w:szCs w:val="16"/>
                    <w:vertAlign w:val="baseline"/>
                    <w:lang w:val="en-US" w:eastAsia="zh-CN" w:bidi="ar-SA"/>
                  </w:rPr>
                  <m:t>%</m:t>
                </m:r>
              </m:oMath>
            </m:oMathPara>
          </w:p>
        </w:tc>
        <w:tc>
          <w:tcPr>
            <w:tcW w:w="1980" w:type="dxa"/>
            <w:tcBorders>
              <w:top w:val="single" w:color="auto" w:sz="4" w:space="0"/>
              <w:left w:val="single" w:color="auto" w:sz="4" w:space="0"/>
              <w:bottom w:val="single" w:color="auto" w:sz="4" w:space="0"/>
              <w:right w:val="single" w:color="auto" w:sz="4" w:space="0"/>
            </w:tcBorders>
            <w:shd w:val="clear" w:color="auto" w:fill="auto"/>
            <w:vAlign w:val="center"/>
          </w:tcPr>
          <w:p w14:paraId="3B45131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m:oMath>
              <m:r>
                <m:rPr>
                  <m:sty m:val="bi"/>
                </m:rPr>
                <w:rPr>
                  <w:rFonts w:hint="default" w:ascii="DejaVu Math TeX Gyre" w:hAnsi="DejaVu Math TeX Gyre" w:cs="Times New Roman"/>
                  <w:color w:val="000000"/>
                  <w:kern w:val="2"/>
                  <w:sz w:val="16"/>
                  <w:szCs w:val="16"/>
                  <w:vertAlign w:val="baseline"/>
                  <w:lang w:val="en-US" w:bidi="ar-SA"/>
                </w:rPr>
                <m:t>ω</m:t>
              </m:r>
              <m:r>
                <m:rPr>
                  <m:sty m:val="b"/>
                </m:rPr>
                <w:rPr>
                  <w:rFonts w:hint="default" w:ascii="DejaVu Math TeX Gyre" w:hAnsi="DejaVu Math TeX Gyre" w:cs="Times New Roman"/>
                  <w:color w:val="000000"/>
                  <w:kern w:val="2"/>
                  <w:sz w:val="16"/>
                  <w:szCs w:val="16"/>
                  <w:vertAlign w:val="baseline"/>
                  <w:lang w:val="en-US" w:eastAsia="zh-CN" w:bidi="ar-SA"/>
                </w:rPr>
                <m:t>&gt;</m:t>
              </m:r>
              <m:sSub>
                <m:sSubPr>
                  <m:ctrlPr>
                    <w:rPr>
                      <w:rFonts w:ascii="DejaVu Math TeX Gyre" w:hAnsi="DejaVu Math TeX Gyre" w:cs="Times New Roman"/>
                      <w:b/>
                      <w:bCs/>
                      <w:i/>
                      <w:color w:val="000000"/>
                      <w:kern w:val="2"/>
                      <w:sz w:val="16"/>
                      <w:szCs w:val="16"/>
                      <w:vertAlign w:val="baseline"/>
                      <w:lang w:val="en-US" w:bidi="ar-SA"/>
                    </w:rPr>
                  </m:ctrlPr>
                </m:sSubPr>
                <m:e>
                  <m:r>
                    <m:rPr>
                      <m:sty m:val="bi"/>
                    </m:rPr>
                    <w:rPr>
                      <w:rFonts w:hint="default" w:ascii="DejaVu Math TeX Gyre" w:hAnsi="DejaVu Math TeX Gyre" w:cs="Times New Roman"/>
                      <w:color w:val="000000"/>
                      <w:kern w:val="2"/>
                      <w:sz w:val="16"/>
                      <w:szCs w:val="16"/>
                      <w:vertAlign w:val="baseline"/>
                      <w:lang w:val="en-US" w:bidi="ar-SA"/>
                    </w:rPr>
                    <m:t>ω</m:t>
                  </m:r>
                  <m:ctrlPr>
                    <w:rPr>
                      <w:rFonts w:ascii="DejaVu Math TeX Gyre" w:hAnsi="DejaVu Math TeX Gyre" w:cs="Times New Roman"/>
                      <w:b/>
                      <w:bCs/>
                      <w:i/>
                      <w:color w:val="000000"/>
                      <w:kern w:val="2"/>
                      <w:sz w:val="16"/>
                      <w:szCs w:val="16"/>
                      <w:vertAlign w:val="baseline"/>
                      <w:lang w:val="en-US" w:bidi="ar-SA"/>
                    </w:rPr>
                  </m:ctrlPr>
                </m:e>
                <m:sub>
                  <m:r>
                    <m:rPr>
                      <m:sty m:val="b"/>
                    </m:rPr>
                    <w:rPr>
                      <w:rFonts w:hint="default" w:ascii="DejaVu Math TeX Gyre" w:hAnsi="DejaVu Math TeX Gyre" w:cs="Times New Roman"/>
                      <w:color w:val="000000"/>
                      <w:kern w:val="2"/>
                      <w:sz w:val="16"/>
                      <w:szCs w:val="16"/>
                      <w:vertAlign w:val="baseline"/>
                      <w:lang w:val="en-US" w:eastAsia="zh-CN" w:bidi="ar-SA"/>
                    </w:rPr>
                    <m:t>L</m:t>
                  </m:r>
                  <m:ctrlPr>
                    <w:rPr>
                      <w:rFonts w:ascii="DejaVu Math TeX Gyre" w:hAnsi="DejaVu Math TeX Gyre" w:cs="Times New Roman"/>
                      <w:b/>
                      <w:bCs/>
                      <w:i/>
                      <w:color w:val="000000"/>
                      <w:kern w:val="2"/>
                      <w:sz w:val="16"/>
                      <w:szCs w:val="16"/>
                      <w:vertAlign w:val="baseline"/>
                      <w:lang w:val="en-US" w:bidi="ar-SA"/>
                    </w:rPr>
                  </m:ctrlPr>
                </m:sub>
              </m:sSub>
            </m:oMath>
            <w:r>
              <w:rPr>
                <w:rFonts w:hint="eastAsia" w:hAnsi="DejaVu Math TeX Gyre" w:cs="Times New Roman"/>
                <w:b/>
                <w:bCs/>
                <w:i w:val="0"/>
                <w:color w:val="000000"/>
                <w:kern w:val="2"/>
                <w:sz w:val="16"/>
                <w:szCs w:val="16"/>
                <w:vertAlign w:val="baseline"/>
                <w:lang w:val="en-US" w:eastAsia="zh-CN" w:bidi="ar-SA"/>
              </w:rPr>
              <w:t>，</w:t>
            </w:r>
            <m:oMath>
              <m:r>
                <m:rPr>
                  <m:sty m:val="b"/>
                </m:rPr>
                <w:rPr>
                  <w:rFonts w:hint="default" w:ascii="DejaVu Math TeX Gyre" w:hAnsi="DejaVu Math TeX Gyre" w:cs="Times New Roman"/>
                  <w:color w:val="000000"/>
                  <w:kern w:val="2"/>
                  <w:sz w:val="16"/>
                  <w:szCs w:val="16"/>
                  <w:vertAlign w:val="baseline"/>
                  <w:lang w:val="en-US" w:eastAsia="zh-CN" w:bidi="ar-SA"/>
                </w:rPr>
                <m:t>1.0</m:t>
              </m:r>
              <m:r>
                <m:rPr>
                  <m:sty m:val="b"/>
                </m:rPr>
                <w:rPr>
                  <w:rFonts w:ascii="DejaVu Math TeX Gyre" w:hAnsi="DejaVu Math TeX Gyre" w:cs="Times New Roman"/>
                  <w:color w:val="000000"/>
                  <w:kern w:val="2"/>
                  <w:sz w:val="16"/>
                  <w:szCs w:val="16"/>
                  <w:vertAlign w:val="baseline"/>
                  <w:lang w:val="en-US" w:bidi="ar-SA"/>
                </w:rPr>
                <m:t>≤</m:t>
              </m:r>
              <m:r>
                <m:rPr>
                  <m:sty m:val="bi"/>
                </m:rPr>
                <w:rPr>
                  <w:rFonts w:hint="default" w:ascii="DejaVu Math TeX Gyre" w:hAnsi="DejaVu Math TeX Gyre" w:cs="Times New Roman"/>
                  <w:color w:val="000000"/>
                  <w:kern w:val="2"/>
                  <w:sz w:val="16"/>
                  <w:szCs w:val="16"/>
                  <w:vertAlign w:val="baseline"/>
                  <w:lang w:val="en-US" w:eastAsia="zh-CN" w:bidi="ar-SA"/>
                </w:rPr>
                <m:t>e</m:t>
              </m:r>
              <m:r>
                <m:rPr>
                  <m:sty m:val="b"/>
                </m:rPr>
                <w:rPr>
                  <w:rFonts w:ascii="DejaVu Math TeX Gyre" w:hAnsi="DejaVu Math TeX Gyre" w:cs="Times New Roman"/>
                  <w:color w:val="000000"/>
                  <w:kern w:val="2"/>
                  <w:sz w:val="16"/>
                  <w:szCs w:val="16"/>
                  <w:vertAlign w:val="baseline"/>
                  <w:lang w:val="en-US" w:bidi="ar-SA"/>
                </w:rPr>
                <m:t>≤</m:t>
              </m:r>
              <m:r>
                <m:rPr>
                  <m:sty m:val="b"/>
                </m:rPr>
                <w:rPr>
                  <w:rFonts w:hint="default" w:ascii="DejaVu Math TeX Gyre" w:hAnsi="DejaVu Math TeX Gyre" w:cs="Times New Roman"/>
                  <w:color w:val="000000"/>
                  <w:kern w:val="2"/>
                  <w:sz w:val="16"/>
                  <w:szCs w:val="16"/>
                  <w:vertAlign w:val="baseline"/>
                  <w:lang w:val="en-US" w:eastAsia="zh-CN" w:bidi="ar-SA"/>
                </w:rPr>
                <m:t>1.5</m:t>
              </m:r>
            </m:oMath>
          </w:p>
        </w:tc>
        <w:tc>
          <w:tcPr>
            <w:tcW w:w="1668" w:type="dxa"/>
            <w:tcBorders>
              <w:top w:val="single" w:color="auto" w:sz="4" w:space="0"/>
              <w:left w:val="single" w:color="auto" w:sz="4" w:space="0"/>
              <w:bottom w:val="single" w:color="auto" w:sz="4" w:space="0"/>
              <w:right w:val="single" w:color="auto" w:sz="4" w:space="0"/>
            </w:tcBorders>
            <w:shd w:val="clear" w:color="auto" w:fill="auto"/>
            <w:vAlign w:val="center"/>
          </w:tcPr>
          <w:p w14:paraId="423F09A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淤泥质土</w:t>
            </w:r>
          </w:p>
        </w:tc>
        <w:tc>
          <w:tcPr>
            <w:tcW w:w="1668" w:type="dxa"/>
            <w:vMerge w:val="restart"/>
            <w:tcBorders>
              <w:top w:val="single" w:color="auto" w:sz="4" w:space="0"/>
              <w:left w:val="single" w:color="auto" w:sz="4" w:space="0"/>
            </w:tcBorders>
            <w:shd w:val="clear" w:color="auto" w:fill="auto"/>
            <w:vAlign w:val="center"/>
          </w:tcPr>
          <w:p w14:paraId="24C39DE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有机质土</w:t>
            </w:r>
          </w:p>
        </w:tc>
      </w:tr>
      <w:tr w14:paraId="678C3B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771" w:type="dxa"/>
            <w:vMerge w:val="continue"/>
            <w:tcBorders>
              <w:bottom w:val="single" w:color="auto" w:sz="4" w:space="0"/>
              <w:right w:val="single" w:color="auto" w:sz="4" w:space="0"/>
            </w:tcBorders>
            <w:shd w:val="clear" w:color="auto" w:fill="auto"/>
            <w:vAlign w:val="center"/>
          </w:tcPr>
          <w:p w14:paraId="000BF29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DejaVu Math TeX Gyre" w:hAnsi="DejaVu Math TeX Gyre" w:cs="Times New Roman"/>
                <w:b/>
                <w:bCs/>
                <w:i w:val="0"/>
                <w:color w:val="000000"/>
                <w:kern w:val="2"/>
                <w:sz w:val="16"/>
                <w:szCs w:val="16"/>
                <w:vertAlign w:val="baseline"/>
                <w:lang w:val="en-US" w:eastAsia="zh-CN" w:bidi="ar-SA"/>
                <w:oMath/>
              </w:rPr>
            </w:pPr>
          </w:p>
        </w:tc>
        <w:tc>
          <w:tcPr>
            <w:tcW w:w="1980" w:type="dxa"/>
            <w:tcBorders>
              <w:top w:val="single" w:color="auto" w:sz="4" w:space="0"/>
              <w:left w:val="single" w:color="auto" w:sz="4" w:space="0"/>
              <w:bottom w:val="single" w:color="auto" w:sz="4" w:space="0"/>
              <w:right w:val="single" w:color="auto" w:sz="4" w:space="0"/>
            </w:tcBorders>
            <w:shd w:val="clear" w:color="auto" w:fill="auto"/>
            <w:vAlign w:val="center"/>
          </w:tcPr>
          <w:p w14:paraId="3C40893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m:oMath>
              <m:r>
                <m:rPr>
                  <m:sty m:val="bi"/>
                </m:rPr>
                <w:rPr>
                  <w:rFonts w:hint="default" w:ascii="DejaVu Math TeX Gyre" w:hAnsi="DejaVu Math TeX Gyre" w:cs="Times New Roman"/>
                  <w:color w:val="000000"/>
                  <w:kern w:val="2"/>
                  <w:sz w:val="16"/>
                  <w:szCs w:val="16"/>
                  <w:vertAlign w:val="baseline"/>
                  <w:lang w:val="en-US" w:bidi="ar-SA"/>
                </w:rPr>
                <m:t>ω</m:t>
              </m:r>
              <m:r>
                <m:rPr>
                  <m:sty m:val="b"/>
                </m:rPr>
                <w:rPr>
                  <w:rFonts w:hint="default" w:ascii="DejaVu Math TeX Gyre" w:hAnsi="DejaVu Math TeX Gyre" w:cs="Times New Roman"/>
                  <w:color w:val="000000"/>
                  <w:kern w:val="2"/>
                  <w:sz w:val="16"/>
                  <w:szCs w:val="16"/>
                  <w:vertAlign w:val="baseline"/>
                  <w:lang w:val="en-US" w:eastAsia="zh-CN" w:bidi="ar-SA"/>
                </w:rPr>
                <m:t>&gt;</m:t>
              </m:r>
              <m:sSub>
                <m:sSubPr>
                  <m:ctrlPr>
                    <w:rPr>
                      <w:rFonts w:ascii="DejaVu Math TeX Gyre" w:hAnsi="DejaVu Math TeX Gyre" w:cs="Times New Roman"/>
                      <w:b/>
                      <w:bCs/>
                      <w:i/>
                      <w:color w:val="000000"/>
                      <w:kern w:val="2"/>
                      <w:sz w:val="16"/>
                      <w:szCs w:val="16"/>
                      <w:vertAlign w:val="baseline"/>
                      <w:lang w:val="en-US" w:bidi="ar-SA"/>
                    </w:rPr>
                  </m:ctrlPr>
                </m:sSubPr>
                <m:e>
                  <m:r>
                    <m:rPr>
                      <m:sty m:val="bi"/>
                    </m:rPr>
                    <w:rPr>
                      <w:rFonts w:hint="default" w:ascii="DejaVu Math TeX Gyre" w:hAnsi="DejaVu Math TeX Gyre" w:cs="Times New Roman"/>
                      <w:color w:val="000000"/>
                      <w:kern w:val="2"/>
                      <w:sz w:val="16"/>
                      <w:szCs w:val="16"/>
                      <w:vertAlign w:val="baseline"/>
                      <w:lang w:val="en-US" w:bidi="ar-SA"/>
                    </w:rPr>
                    <m:t>ω</m:t>
                  </m:r>
                  <m:ctrlPr>
                    <w:rPr>
                      <w:rFonts w:ascii="DejaVu Math TeX Gyre" w:hAnsi="DejaVu Math TeX Gyre" w:cs="Times New Roman"/>
                      <w:b/>
                      <w:bCs/>
                      <w:i/>
                      <w:color w:val="000000"/>
                      <w:kern w:val="2"/>
                      <w:sz w:val="16"/>
                      <w:szCs w:val="16"/>
                      <w:vertAlign w:val="baseline"/>
                      <w:lang w:val="en-US" w:bidi="ar-SA"/>
                    </w:rPr>
                  </m:ctrlPr>
                </m:e>
                <m:sub>
                  <m:r>
                    <m:rPr>
                      <m:sty m:val="b"/>
                    </m:rPr>
                    <w:rPr>
                      <w:rFonts w:hint="default" w:ascii="DejaVu Math TeX Gyre" w:hAnsi="DejaVu Math TeX Gyre" w:cs="Times New Roman"/>
                      <w:color w:val="000000"/>
                      <w:kern w:val="2"/>
                      <w:sz w:val="16"/>
                      <w:szCs w:val="16"/>
                      <w:vertAlign w:val="baseline"/>
                      <w:lang w:val="en-US" w:eastAsia="zh-CN" w:bidi="ar-SA"/>
                    </w:rPr>
                    <m:t>L</m:t>
                  </m:r>
                  <m:ctrlPr>
                    <w:rPr>
                      <w:rFonts w:ascii="DejaVu Math TeX Gyre" w:hAnsi="DejaVu Math TeX Gyre" w:cs="Times New Roman"/>
                      <w:b/>
                      <w:bCs/>
                      <w:i/>
                      <w:color w:val="000000"/>
                      <w:kern w:val="2"/>
                      <w:sz w:val="16"/>
                      <w:szCs w:val="16"/>
                      <w:vertAlign w:val="baseline"/>
                      <w:lang w:val="en-US" w:bidi="ar-SA"/>
                    </w:rPr>
                  </m:ctrlPr>
                </m:sub>
              </m:sSub>
            </m:oMath>
            <w:r>
              <w:rPr>
                <w:rFonts w:hint="eastAsia" w:hAnsi="DejaVu Math TeX Gyre" w:cs="Times New Roman"/>
                <w:b/>
                <w:bCs/>
                <w:i w:val="0"/>
                <w:color w:val="000000"/>
                <w:kern w:val="2"/>
                <w:sz w:val="16"/>
                <w:szCs w:val="16"/>
                <w:vertAlign w:val="baseline"/>
                <w:lang w:val="en-US" w:eastAsia="zh-CN" w:bidi="ar-SA"/>
              </w:rPr>
              <w:t>，</w:t>
            </w:r>
            <m:oMath>
              <m:r>
                <m:rPr>
                  <m:sty m:val="bi"/>
                </m:rPr>
                <w:rPr>
                  <w:rFonts w:hint="default" w:ascii="DejaVu Math TeX Gyre" w:hAnsi="DejaVu Math TeX Gyre" w:cs="Times New Roman"/>
                  <w:color w:val="000000"/>
                  <w:kern w:val="2"/>
                  <w:sz w:val="16"/>
                  <w:szCs w:val="16"/>
                  <w:vertAlign w:val="baseline"/>
                  <w:lang w:val="en-US" w:eastAsia="zh-CN" w:bidi="ar-SA"/>
                </w:rPr>
                <m:t>e</m:t>
              </m:r>
              <m:r>
                <m:rPr>
                  <m:sty m:val="bi"/>
                </m:rPr>
                <w:rPr>
                  <w:rFonts w:ascii="DejaVu Math TeX Gyre" w:hAnsi="DejaVu Math TeX Gyre" w:cs="Times New Roman"/>
                  <w:color w:val="000000"/>
                  <w:kern w:val="2"/>
                  <w:sz w:val="16"/>
                  <w:szCs w:val="16"/>
                  <w:vertAlign w:val="baseline"/>
                  <w:lang w:val="en-US" w:bidi="ar-SA"/>
                </w:rPr>
                <m:t>≥</m:t>
              </m:r>
              <m:r>
                <m:rPr>
                  <m:sty m:val="b"/>
                </m:rPr>
                <w:rPr>
                  <w:rFonts w:hint="default" w:ascii="DejaVu Math TeX Gyre" w:hAnsi="DejaVu Math TeX Gyre" w:cs="Times New Roman"/>
                  <w:color w:val="000000"/>
                  <w:kern w:val="2"/>
                  <w:sz w:val="16"/>
                  <w:szCs w:val="16"/>
                  <w:vertAlign w:val="baseline"/>
                  <w:lang w:val="en-US" w:eastAsia="zh-CN" w:bidi="ar-SA"/>
                </w:rPr>
                <m:t>1.5</m:t>
              </m:r>
            </m:oMath>
          </w:p>
        </w:tc>
        <w:tc>
          <w:tcPr>
            <w:tcW w:w="1668" w:type="dxa"/>
            <w:tcBorders>
              <w:top w:val="single" w:color="auto" w:sz="4" w:space="0"/>
              <w:left w:val="single" w:color="auto" w:sz="4" w:space="0"/>
              <w:bottom w:val="single" w:color="auto" w:sz="4" w:space="0"/>
              <w:right w:val="single" w:color="auto" w:sz="4" w:space="0"/>
            </w:tcBorders>
            <w:shd w:val="clear" w:color="auto" w:fill="auto"/>
            <w:vAlign w:val="center"/>
          </w:tcPr>
          <w:p w14:paraId="4A978EF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淤泥</w:t>
            </w:r>
          </w:p>
        </w:tc>
        <w:tc>
          <w:tcPr>
            <w:tcW w:w="1668" w:type="dxa"/>
            <w:vMerge w:val="continue"/>
            <w:tcBorders>
              <w:left w:val="single" w:color="auto" w:sz="4" w:space="0"/>
              <w:bottom w:val="single" w:color="auto" w:sz="4" w:space="0"/>
            </w:tcBorders>
            <w:shd w:val="clear" w:color="auto" w:fill="auto"/>
            <w:vAlign w:val="center"/>
          </w:tcPr>
          <w:p w14:paraId="4C9D57F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p>
        </w:tc>
      </w:tr>
      <w:tr w14:paraId="0B73F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771" w:type="dxa"/>
            <w:vMerge w:val="restart"/>
            <w:tcBorders>
              <w:top w:val="single" w:color="auto" w:sz="4" w:space="0"/>
              <w:right w:val="single" w:color="auto" w:sz="4" w:space="0"/>
            </w:tcBorders>
            <w:shd w:val="clear" w:color="auto" w:fill="auto"/>
            <w:vAlign w:val="center"/>
          </w:tcPr>
          <w:p w14:paraId="0809F58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m:oMathPara>
              <m:oMath>
                <m:r>
                  <m:rPr>
                    <m:sty m:val="b"/>
                  </m:rPr>
                  <w:rPr>
                    <w:rFonts w:hint="default" w:ascii="DejaVu Math TeX Gyre" w:hAnsi="DejaVu Math TeX Gyre" w:cs="Times New Roman"/>
                    <w:color w:val="000000"/>
                    <w:kern w:val="2"/>
                    <w:sz w:val="16"/>
                    <w:szCs w:val="16"/>
                    <w:vertAlign w:val="baseline"/>
                    <w:lang w:val="en-US" w:eastAsia="zh-CN" w:bidi="ar-SA"/>
                  </w:rPr>
                  <m:t>10%&lt;</m:t>
                </m:r>
                <m:sSub>
                  <m:sSubPr>
                    <m:ctrlPr>
                      <w:rPr>
                        <w:rFonts w:ascii="DejaVu Math TeX Gyre" w:hAnsi="DejaVu Math TeX Gyre" w:cs="Times New Roman"/>
                        <w:b/>
                        <w:bCs/>
                        <w:i/>
                        <w:color w:val="000000"/>
                        <w:kern w:val="2"/>
                        <w:sz w:val="16"/>
                        <w:szCs w:val="16"/>
                        <w:vertAlign w:val="baseline"/>
                        <w:lang w:val="en-US" w:bidi="ar-SA"/>
                      </w:rPr>
                    </m:ctrlPr>
                  </m:sSubPr>
                  <m:e>
                    <m:r>
                      <m:rPr>
                        <m:sty m:val="bi"/>
                      </m:rPr>
                      <w:rPr>
                        <w:rFonts w:hint="default" w:ascii="DejaVu Math TeX Gyre" w:hAnsi="DejaVu Math TeX Gyre" w:cs="Times New Roman"/>
                        <w:color w:val="000000"/>
                        <w:kern w:val="2"/>
                        <w:sz w:val="16"/>
                        <w:szCs w:val="16"/>
                        <w:vertAlign w:val="baseline"/>
                        <w:lang w:val="en-US" w:eastAsia="zh-CN" w:bidi="ar-SA"/>
                      </w:rPr>
                      <m:t>W</m:t>
                    </m:r>
                    <m:ctrlPr>
                      <w:rPr>
                        <w:rFonts w:ascii="DejaVu Math TeX Gyre" w:hAnsi="DejaVu Math TeX Gyre" w:cs="Times New Roman"/>
                        <w:b/>
                        <w:bCs/>
                        <w:i/>
                        <w:color w:val="000000"/>
                        <w:kern w:val="2"/>
                        <w:sz w:val="16"/>
                        <w:szCs w:val="16"/>
                        <w:vertAlign w:val="baseline"/>
                        <w:lang w:val="en-US" w:bidi="ar-SA"/>
                      </w:rPr>
                    </m:ctrlPr>
                  </m:e>
                  <m:sub>
                    <m:r>
                      <m:rPr>
                        <m:sty m:val="b"/>
                      </m:rPr>
                      <w:rPr>
                        <w:rFonts w:hint="default" w:ascii="DejaVu Math TeX Gyre" w:hAnsi="DejaVu Math TeX Gyre" w:cs="Times New Roman"/>
                        <w:color w:val="000000"/>
                        <w:kern w:val="2"/>
                        <w:sz w:val="16"/>
                        <w:szCs w:val="16"/>
                        <w:vertAlign w:val="baseline"/>
                        <w:lang w:val="en-US" w:eastAsia="zh-CN" w:bidi="ar-SA"/>
                      </w:rPr>
                      <m:t>u</m:t>
                    </m:r>
                    <m:ctrlPr>
                      <w:rPr>
                        <w:rFonts w:ascii="DejaVu Math TeX Gyre" w:hAnsi="DejaVu Math TeX Gyre" w:cs="Times New Roman"/>
                        <w:b/>
                        <w:bCs/>
                        <w:i/>
                        <w:color w:val="000000"/>
                        <w:kern w:val="2"/>
                        <w:sz w:val="16"/>
                        <w:szCs w:val="16"/>
                        <w:vertAlign w:val="baseline"/>
                        <w:lang w:val="en-US" w:bidi="ar-SA"/>
                      </w:rPr>
                    </m:ctrlPr>
                  </m:sub>
                </m:sSub>
                <m:r>
                  <m:rPr>
                    <m:sty m:val="b"/>
                  </m:rPr>
                  <w:rPr>
                    <w:rFonts w:ascii="DejaVu Math TeX Gyre" w:hAnsi="DejaVu Math TeX Gyre" w:cs="Times New Roman"/>
                    <w:color w:val="000000"/>
                    <w:kern w:val="2"/>
                    <w:sz w:val="16"/>
                    <w:szCs w:val="16"/>
                    <w:vertAlign w:val="baseline"/>
                    <w:lang w:val="en-US" w:bidi="ar-SA"/>
                  </w:rPr>
                  <m:t>≤</m:t>
                </m:r>
                <m:r>
                  <m:rPr>
                    <m:sty m:val="b"/>
                  </m:rPr>
                  <w:rPr>
                    <w:rFonts w:hint="default" w:ascii="DejaVu Math TeX Gyre" w:hAnsi="DejaVu Math TeX Gyre" w:cs="Times New Roman"/>
                    <w:color w:val="000000"/>
                    <w:kern w:val="2"/>
                    <w:sz w:val="16"/>
                    <w:szCs w:val="16"/>
                    <w:vertAlign w:val="baseline"/>
                    <w:lang w:val="en-US" w:eastAsia="zh-CN" w:bidi="ar-SA"/>
                  </w:rPr>
                  <m:t>60</m:t>
                </m:r>
                <m:r>
                  <m:rPr>
                    <m:sty m:val="bi"/>
                  </m:rPr>
                  <w:rPr>
                    <w:rFonts w:hint="default" w:ascii="DejaVu Math TeX Gyre" w:hAnsi="DejaVu Math TeX Gyre" w:cs="Times New Roman"/>
                    <w:color w:val="000000"/>
                    <w:kern w:val="2"/>
                    <w:sz w:val="16"/>
                    <w:szCs w:val="16"/>
                    <w:vertAlign w:val="baseline"/>
                    <w:lang w:val="en-US" w:eastAsia="zh-CN" w:bidi="ar-SA"/>
                  </w:rPr>
                  <m:t>%</m:t>
                </m:r>
              </m:oMath>
            </m:oMathPara>
          </w:p>
        </w:tc>
        <w:tc>
          <w:tcPr>
            <w:tcW w:w="1980" w:type="dxa"/>
            <w:tcBorders>
              <w:top w:val="single" w:color="auto" w:sz="4" w:space="0"/>
              <w:left w:val="single" w:color="auto" w:sz="4" w:space="0"/>
              <w:bottom w:val="single" w:color="auto" w:sz="4" w:space="0"/>
              <w:right w:val="single" w:color="auto" w:sz="4" w:space="0"/>
            </w:tcBorders>
            <w:shd w:val="clear" w:color="auto" w:fill="auto"/>
            <w:vAlign w:val="center"/>
          </w:tcPr>
          <w:p w14:paraId="4B94F03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m:oMathPara>
              <m:oMath>
                <m:r>
                  <m:rPr>
                    <m:sty m:val="b"/>
                  </m:rPr>
                  <w:rPr>
                    <w:rFonts w:hint="default" w:ascii="DejaVu Math TeX Gyre" w:hAnsi="DejaVu Math TeX Gyre" w:cs="Times New Roman"/>
                    <w:color w:val="000000"/>
                    <w:kern w:val="2"/>
                    <w:sz w:val="16"/>
                    <w:szCs w:val="16"/>
                    <w:vertAlign w:val="baseline"/>
                    <w:lang w:val="en-US" w:eastAsia="zh-CN" w:bidi="ar-SA"/>
                  </w:rPr>
                  <m:t>10%&lt;</m:t>
                </m:r>
                <m:sSub>
                  <m:sSubPr>
                    <m:ctrlPr>
                      <w:rPr>
                        <w:rFonts w:ascii="DejaVu Math TeX Gyre" w:hAnsi="DejaVu Math TeX Gyre" w:cs="Times New Roman"/>
                        <w:b/>
                        <w:bCs/>
                        <w:i/>
                        <w:color w:val="000000"/>
                        <w:kern w:val="2"/>
                        <w:sz w:val="16"/>
                        <w:szCs w:val="16"/>
                        <w:vertAlign w:val="baseline"/>
                        <w:lang w:val="en-US" w:bidi="ar-SA"/>
                      </w:rPr>
                    </m:ctrlPr>
                  </m:sSubPr>
                  <m:e>
                    <m:r>
                      <m:rPr>
                        <m:sty m:val="bi"/>
                      </m:rPr>
                      <w:rPr>
                        <w:rFonts w:hint="default" w:ascii="DejaVu Math TeX Gyre" w:hAnsi="DejaVu Math TeX Gyre" w:cs="Times New Roman"/>
                        <w:color w:val="000000"/>
                        <w:kern w:val="2"/>
                        <w:sz w:val="16"/>
                        <w:szCs w:val="16"/>
                        <w:vertAlign w:val="baseline"/>
                        <w:lang w:val="en-US" w:eastAsia="zh-CN" w:bidi="ar-SA"/>
                      </w:rPr>
                      <m:t>W</m:t>
                    </m:r>
                    <m:ctrlPr>
                      <w:rPr>
                        <w:rFonts w:ascii="DejaVu Math TeX Gyre" w:hAnsi="DejaVu Math TeX Gyre" w:cs="Times New Roman"/>
                        <w:b/>
                        <w:bCs/>
                        <w:i/>
                        <w:color w:val="000000"/>
                        <w:kern w:val="2"/>
                        <w:sz w:val="16"/>
                        <w:szCs w:val="16"/>
                        <w:vertAlign w:val="baseline"/>
                        <w:lang w:val="en-US" w:bidi="ar-SA"/>
                      </w:rPr>
                    </m:ctrlPr>
                  </m:e>
                  <m:sub>
                    <m:r>
                      <m:rPr>
                        <m:sty m:val="b"/>
                      </m:rPr>
                      <w:rPr>
                        <w:rFonts w:hint="default" w:ascii="DejaVu Math TeX Gyre" w:hAnsi="DejaVu Math TeX Gyre" w:cs="Times New Roman"/>
                        <w:color w:val="000000"/>
                        <w:kern w:val="2"/>
                        <w:sz w:val="16"/>
                        <w:szCs w:val="16"/>
                        <w:vertAlign w:val="baseline"/>
                        <w:lang w:val="en-US" w:eastAsia="zh-CN" w:bidi="ar-SA"/>
                      </w:rPr>
                      <m:t>u</m:t>
                    </m:r>
                    <m:ctrlPr>
                      <w:rPr>
                        <w:rFonts w:ascii="DejaVu Math TeX Gyre" w:hAnsi="DejaVu Math TeX Gyre" w:cs="Times New Roman"/>
                        <w:b/>
                        <w:bCs/>
                        <w:i/>
                        <w:color w:val="000000"/>
                        <w:kern w:val="2"/>
                        <w:sz w:val="16"/>
                        <w:szCs w:val="16"/>
                        <w:vertAlign w:val="baseline"/>
                        <w:lang w:val="en-US" w:bidi="ar-SA"/>
                      </w:rPr>
                    </m:ctrlPr>
                  </m:sub>
                </m:sSub>
                <m:r>
                  <m:rPr>
                    <m:sty m:val="b"/>
                  </m:rPr>
                  <w:rPr>
                    <w:rFonts w:ascii="DejaVu Math TeX Gyre" w:hAnsi="DejaVu Math TeX Gyre" w:cs="Times New Roman"/>
                    <w:color w:val="000000"/>
                    <w:kern w:val="2"/>
                    <w:sz w:val="16"/>
                    <w:szCs w:val="16"/>
                    <w:vertAlign w:val="baseline"/>
                    <w:lang w:val="en-US" w:bidi="ar-SA"/>
                  </w:rPr>
                  <m:t>≤</m:t>
                </m:r>
                <m:r>
                  <m:rPr>
                    <m:sty m:val="b"/>
                  </m:rPr>
                  <w:rPr>
                    <w:rFonts w:hint="default" w:ascii="DejaVu Math TeX Gyre" w:hAnsi="DejaVu Math TeX Gyre" w:cs="Times New Roman"/>
                    <w:color w:val="000000"/>
                    <w:kern w:val="2"/>
                    <w:sz w:val="16"/>
                    <w:szCs w:val="16"/>
                    <w:vertAlign w:val="baseline"/>
                    <w:lang w:val="en-US" w:eastAsia="zh-CN" w:bidi="ar-SA"/>
                  </w:rPr>
                  <m:t>25</m:t>
                </m:r>
                <m:r>
                  <m:rPr>
                    <m:sty m:val="bi"/>
                  </m:rPr>
                  <w:rPr>
                    <w:rFonts w:hint="default" w:ascii="DejaVu Math TeX Gyre" w:hAnsi="DejaVu Math TeX Gyre" w:cs="Times New Roman"/>
                    <w:color w:val="000000"/>
                    <w:kern w:val="2"/>
                    <w:sz w:val="16"/>
                    <w:szCs w:val="16"/>
                    <w:vertAlign w:val="baseline"/>
                    <w:lang w:val="en-US" w:eastAsia="zh-CN" w:bidi="ar-SA"/>
                  </w:rPr>
                  <m:t>%</m:t>
                </m:r>
              </m:oMath>
            </m:oMathPara>
          </w:p>
        </w:tc>
        <w:tc>
          <w:tcPr>
            <w:tcW w:w="1668" w:type="dxa"/>
            <w:tcBorders>
              <w:top w:val="single" w:color="auto" w:sz="4" w:space="0"/>
              <w:left w:val="single" w:color="auto" w:sz="4" w:space="0"/>
              <w:bottom w:val="single" w:color="auto" w:sz="4" w:space="0"/>
              <w:right w:val="single" w:color="auto" w:sz="4" w:space="0"/>
            </w:tcBorders>
            <w:shd w:val="clear" w:color="auto" w:fill="auto"/>
            <w:vAlign w:val="center"/>
          </w:tcPr>
          <w:p w14:paraId="67E9B9A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弱泥炭质土</w:t>
            </w:r>
          </w:p>
        </w:tc>
        <w:tc>
          <w:tcPr>
            <w:tcW w:w="1668" w:type="dxa"/>
            <w:vMerge w:val="restart"/>
            <w:tcBorders>
              <w:top w:val="single" w:color="auto" w:sz="4" w:space="0"/>
              <w:left w:val="single" w:color="auto" w:sz="4" w:space="0"/>
            </w:tcBorders>
            <w:shd w:val="clear" w:color="auto" w:fill="auto"/>
            <w:vAlign w:val="center"/>
          </w:tcPr>
          <w:p w14:paraId="3E86BA5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泥炭质土</w:t>
            </w:r>
          </w:p>
        </w:tc>
      </w:tr>
      <w:tr w14:paraId="653BC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771" w:type="dxa"/>
            <w:vMerge w:val="continue"/>
            <w:tcBorders>
              <w:right w:val="single" w:color="auto" w:sz="4" w:space="0"/>
            </w:tcBorders>
            <w:shd w:val="clear" w:color="auto" w:fill="auto"/>
            <w:vAlign w:val="center"/>
          </w:tcPr>
          <w:p w14:paraId="3CA946D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DejaVu Math TeX Gyre" w:hAnsi="DejaVu Math TeX Gyre" w:cs="Times New Roman"/>
                <w:b/>
                <w:bCs/>
                <w:i w:val="0"/>
                <w:color w:val="000000"/>
                <w:kern w:val="2"/>
                <w:sz w:val="16"/>
                <w:szCs w:val="16"/>
                <w:vertAlign w:val="baseline"/>
                <w:lang w:val="en-US" w:eastAsia="zh-CN" w:bidi="ar-SA"/>
                <w:oMath/>
              </w:rPr>
            </w:pPr>
          </w:p>
        </w:tc>
        <w:tc>
          <w:tcPr>
            <w:tcW w:w="1980" w:type="dxa"/>
            <w:tcBorders>
              <w:top w:val="single" w:color="auto" w:sz="4" w:space="0"/>
              <w:left w:val="single" w:color="auto" w:sz="4" w:space="0"/>
              <w:bottom w:val="single" w:color="auto" w:sz="4" w:space="0"/>
              <w:right w:val="single" w:color="auto" w:sz="4" w:space="0"/>
            </w:tcBorders>
            <w:shd w:val="clear" w:color="auto" w:fill="auto"/>
            <w:vAlign w:val="center"/>
          </w:tcPr>
          <w:p w14:paraId="18B93D2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m:oMathPara>
              <m:oMath>
                <m:r>
                  <m:rPr>
                    <m:sty m:val="b"/>
                  </m:rPr>
                  <w:rPr>
                    <w:rFonts w:hint="default" w:ascii="DejaVu Math TeX Gyre" w:hAnsi="DejaVu Math TeX Gyre" w:cs="Times New Roman"/>
                    <w:color w:val="000000"/>
                    <w:kern w:val="2"/>
                    <w:sz w:val="16"/>
                    <w:szCs w:val="16"/>
                    <w:vertAlign w:val="baseline"/>
                    <w:lang w:val="en-US" w:eastAsia="zh-CN" w:bidi="ar-SA"/>
                  </w:rPr>
                  <m:t>25%&lt;</m:t>
                </m:r>
                <m:sSub>
                  <m:sSubPr>
                    <m:ctrlPr>
                      <w:rPr>
                        <w:rFonts w:ascii="DejaVu Math TeX Gyre" w:hAnsi="DejaVu Math TeX Gyre" w:cs="Times New Roman"/>
                        <w:b/>
                        <w:bCs/>
                        <w:i/>
                        <w:color w:val="000000"/>
                        <w:kern w:val="2"/>
                        <w:sz w:val="16"/>
                        <w:szCs w:val="16"/>
                        <w:vertAlign w:val="baseline"/>
                        <w:lang w:val="en-US" w:bidi="ar-SA"/>
                      </w:rPr>
                    </m:ctrlPr>
                  </m:sSubPr>
                  <m:e>
                    <m:r>
                      <m:rPr>
                        <m:sty m:val="bi"/>
                      </m:rPr>
                      <w:rPr>
                        <w:rFonts w:hint="default" w:ascii="DejaVu Math TeX Gyre" w:hAnsi="DejaVu Math TeX Gyre" w:cs="Times New Roman"/>
                        <w:color w:val="000000"/>
                        <w:kern w:val="2"/>
                        <w:sz w:val="16"/>
                        <w:szCs w:val="16"/>
                        <w:vertAlign w:val="baseline"/>
                        <w:lang w:val="en-US" w:eastAsia="zh-CN" w:bidi="ar-SA"/>
                      </w:rPr>
                      <m:t>W</m:t>
                    </m:r>
                    <m:ctrlPr>
                      <w:rPr>
                        <w:rFonts w:ascii="DejaVu Math TeX Gyre" w:hAnsi="DejaVu Math TeX Gyre" w:cs="Times New Roman"/>
                        <w:b/>
                        <w:bCs/>
                        <w:i/>
                        <w:color w:val="000000"/>
                        <w:kern w:val="2"/>
                        <w:sz w:val="16"/>
                        <w:szCs w:val="16"/>
                        <w:vertAlign w:val="baseline"/>
                        <w:lang w:val="en-US" w:bidi="ar-SA"/>
                      </w:rPr>
                    </m:ctrlPr>
                  </m:e>
                  <m:sub>
                    <m:r>
                      <m:rPr>
                        <m:sty m:val="b"/>
                      </m:rPr>
                      <w:rPr>
                        <w:rFonts w:hint="default" w:ascii="DejaVu Math TeX Gyre" w:hAnsi="DejaVu Math TeX Gyre" w:cs="Times New Roman"/>
                        <w:color w:val="000000"/>
                        <w:kern w:val="2"/>
                        <w:sz w:val="16"/>
                        <w:szCs w:val="16"/>
                        <w:vertAlign w:val="baseline"/>
                        <w:lang w:val="en-US" w:eastAsia="zh-CN" w:bidi="ar-SA"/>
                      </w:rPr>
                      <m:t>u</m:t>
                    </m:r>
                    <m:ctrlPr>
                      <w:rPr>
                        <w:rFonts w:ascii="DejaVu Math TeX Gyre" w:hAnsi="DejaVu Math TeX Gyre" w:cs="Times New Roman"/>
                        <w:b/>
                        <w:bCs/>
                        <w:i/>
                        <w:color w:val="000000"/>
                        <w:kern w:val="2"/>
                        <w:sz w:val="16"/>
                        <w:szCs w:val="16"/>
                        <w:vertAlign w:val="baseline"/>
                        <w:lang w:val="en-US" w:bidi="ar-SA"/>
                      </w:rPr>
                    </m:ctrlPr>
                  </m:sub>
                </m:sSub>
                <m:r>
                  <m:rPr>
                    <m:sty m:val="b"/>
                  </m:rPr>
                  <w:rPr>
                    <w:rFonts w:ascii="DejaVu Math TeX Gyre" w:hAnsi="DejaVu Math TeX Gyre" w:cs="Times New Roman"/>
                    <w:color w:val="000000"/>
                    <w:kern w:val="2"/>
                    <w:sz w:val="16"/>
                    <w:szCs w:val="16"/>
                    <w:vertAlign w:val="baseline"/>
                    <w:lang w:val="en-US" w:bidi="ar-SA"/>
                  </w:rPr>
                  <m:t>≤</m:t>
                </m:r>
                <m:r>
                  <m:rPr>
                    <m:sty m:val="b"/>
                  </m:rPr>
                  <w:rPr>
                    <w:rFonts w:hint="default" w:ascii="DejaVu Math TeX Gyre" w:hAnsi="DejaVu Math TeX Gyre" w:cs="Times New Roman"/>
                    <w:color w:val="000000"/>
                    <w:kern w:val="2"/>
                    <w:sz w:val="16"/>
                    <w:szCs w:val="16"/>
                    <w:vertAlign w:val="baseline"/>
                    <w:lang w:val="en-US" w:eastAsia="zh-CN" w:bidi="ar-SA"/>
                  </w:rPr>
                  <m:t>40</m:t>
                </m:r>
                <m:r>
                  <m:rPr>
                    <m:sty m:val="bi"/>
                  </m:rPr>
                  <w:rPr>
                    <w:rFonts w:hint="default" w:ascii="DejaVu Math TeX Gyre" w:hAnsi="DejaVu Math TeX Gyre" w:cs="Times New Roman"/>
                    <w:color w:val="000000"/>
                    <w:kern w:val="2"/>
                    <w:sz w:val="16"/>
                    <w:szCs w:val="16"/>
                    <w:vertAlign w:val="baseline"/>
                    <w:lang w:val="en-US" w:eastAsia="zh-CN" w:bidi="ar-SA"/>
                  </w:rPr>
                  <m:t>%</m:t>
                </m:r>
              </m:oMath>
            </m:oMathPara>
          </w:p>
        </w:tc>
        <w:tc>
          <w:tcPr>
            <w:tcW w:w="1668" w:type="dxa"/>
            <w:tcBorders>
              <w:top w:val="single" w:color="auto" w:sz="4" w:space="0"/>
              <w:left w:val="single" w:color="auto" w:sz="4" w:space="0"/>
              <w:bottom w:val="single" w:color="auto" w:sz="4" w:space="0"/>
              <w:right w:val="single" w:color="auto" w:sz="4" w:space="0"/>
            </w:tcBorders>
            <w:shd w:val="clear" w:color="auto" w:fill="auto"/>
            <w:vAlign w:val="center"/>
          </w:tcPr>
          <w:p w14:paraId="25A2261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中泥炭质土</w:t>
            </w:r>
          </w:p>
        </w:tc>
        <w:tc>
          <w:tcPr>
            <w:tcW w:w="1668" w:type="dxa"/>
            <w:vMerge w:val="continue"/>
            <w:tcBorders>
              <w:left w:val="single" w:color="auto" w:sz="4" w:space="0"/>
            </w:tcBorders>
            <w:shd w:val="clear" w:color="auto" w:fill="auto"/>
            <w:vAlign w:val="center"/>
          </w:tcPr>
          <w:p w14:paraId="1BB7B27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p>
        </w:tc>
      </w:tr>
      <w:tr w14:paraId="0B2776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1771" w:type="dxa"/>
            <w:vMerge w:val="continue"/>
            <w:tcBorders>
              <w:bottom w:val="single" w:color="auto" w:sz="4" w:space="0"/>
              <w:right w:val="single" w:color="auto" w:sz="4" w:space="0"/>
            </w:tcBorders>
            <w:shd w:val="clear" w:color="auto" w:fill="auto"/>
            <w:vAlign w:val="center"/>
          </w:tcPr>
          <w:p w14:paraId="1974B56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DejaVu Math TeX Gyre" w:hAnsi="DejaVu Math TeX Gyre" w:cs="Times New Roman"/>
                <w:b/>
                <w:bCs/>
                <w:i w:val="0"/>
                <w:color w:val="000000"/>
                <w:kern w:val="2"/>
                <w:sz w:val="16"/>
                <w:szCs w:val="16"/>
                <w:vertAlign w:val="baseline"/>
                <w:lang w:val="en-US" w:eastAsia="zh-CN" w:bidi="ar-SA"/>
                <w:oMath/>
              </w:rPr>
            </w:pPr>
          </w:p>
        </w:tc>
        <w:tc>
          <w:tcPr>
            <w:tcW w:w="1980" w:type="dxa"/>
            <w:tcBorders>
              <w:top w:val="single" w:color="auto" w:sz="4" w:space="0"/>
              <w:left w:val="single" w:color="auto" w:sz="4" w:space="0"/>
              <w:bottom w:val="single" w:color="auto" w:sz="4" w:space="0"/>
              <w:right w:val="single" w:color="auto" w:sz="4" w:space="0"/>
            </w:tcBorders>
            <w:shd w:val="clear" w:color="auto" w:fill="auto"/>
            <w:vAlign w:val="center"/>
          </w:tcPr>
          <w:p w14:paraId="6B36708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m:oMathPara>
              <m:oMath>
                <m:r>
                  <m:rPr>
                    <m:sty m:val="b"/>
                  </m:rPr>
                  <w:rPr>
                    <w:rFonts w:hint="default" w:ascii="DejaVu Math TeX Gyre" w:hAnsi="DejaVu Math TeX Gyre" w:cs="Times New Roman"/>
                    <w:color w:val="000000"/>
                    <w:kern w:val="2"/>
                    <w:sz w:val="16"/>
                    <w:szCs w:val="16"/>
                    <w:vertAlign w:val="baseline"/>
                    <w:lang w:val="en-US" w:eastAsia="zh-CN" w:bidi="ar-SA"/>
                  </w:rPr>
                  <m:t>40%&lt;</m:t>
                </m:r>
                <m:sSub>
                  <m:sSubPr>
                    <m:ctrlPr>
                      <w:rPr>
                        <w:rFonts w:ascii="DejaVu Math TeX Gyre" w:hAnsi="DejaVu Math TeX Gyre" w:cs="Times New Roman"/>
                        <w:b/>
                        <w:bCs/>
                        <w:i/>
                        <w:color w:val="000000"/>
                        <w:kern w:val="2"/>
                        <w:sz w:val="16"/>
                        <w:szCs w:val="16"/>
                        <w:vertAlign w:val="baseline"/>
                        <w:lang w:val="en-US" w:bidi="ar-SA"/>
                      </w:rPr>
                    </m:ctrlPr>
                  </m:sSubPr>
                  <m:e>
                    <m:r>
                      <m:rPr>
                        <m:sty m:val="bi"/>
                      </m:rPr>
                      <w:rPr>
                        <w:rFonts w:hint="default" w:ascii="DejaVu Math TeX Gyre" w:hAnsi="DejaVu Math TeX Gyre" w:cs="Times New Roman"/>
                        <w:color w:val="000000"/>
                        <w:kern w:val="2"/>
                        <w:sz w:val="16"/>
                        <w:szCs w:val="16"/>
                        <w:vertAlign w:val="baseline"/>
                        <w:lang w:val="en-US" w:eastAsia="zh-CN" w:bidi="ar-SA"/>
                      </w:rPr>
                      <m:t>W</m:t>
                    </m:r>
                    <m:ctrlPr>
                      <w:rPr>
                        <w:rFonts w:ascii="DejaVu Math TeX Gyre" w:hAnsi="DejaVu Math TeX Gyre" w:cs="Times New Roman"/>
                        <w:b/>
                        <w:bCs/>
                        <w:i/>
                        <w:color w:val="000000"/>
                        <w:kern w:val="2"/>
                        <w:sz w:val="16"/>
                        <w:szCs w:val="16"/>
                        <w:vertAlign w:val="baseline"/>
                        <w:lang w:val="en-US" w:bidi="ar-SA"/>
                      </w:rPr>
                    </m:ctrlPr>
                  </m:e>
                  <m:sub>
                    <m:r>
                      <m:rPr>
                        <m:sty m:val="b"/>
                      </m:rPr>
                      <w:rPr>
                        <w:rFonts w:hint="default" w:ascii="DejaVu Math TeX Gyre" w:hAnsi="DejaVu Math TeX Gyre" w:cs="Times New Roman"/>
                        <w:color w:val="000000"/>
                        <w:kern w:val="2"/>
                        <w:sz w:val="16"/>
                        <w:szCs w:val="16"/>
                        <w:vertAlign w:val="baseline"/>
                        <w:lang w:val="en-US" w:eastAsia="zh-CN" w:bidi="ar-SA"/>
                      </w:rPr>
                      <m:t>u</m:t>
                    </m:r>
                    <m:ctrlPr>
                      <w:rPr>
                        <w:rFonts w:ascii="DejaVu Math TeX Gyre" w:hAnsi="DejaVu Math TeX Gyre" w:cs="Times New Roman"/>
                        <w:b/>
                        <w:bCs/>
                        <w:i/>
                        <w:color w:val="000000"/>
                        <w:kern w:val="2"/>
                        <w:sz w:val="16"/>
                        <w:szCs w:val="16"/>
                        <w:vertAlign w:val="baseline"/>
                        <w:lang w:val="en-US" w:bidi="ar-SA"/>
                      </w:rPr>
                    </m:ctrlPr>
                  </m:sub>
                </m:sSub>
                <m:r>
                  <m:rPr>
                    <m:sty m:val="b"/>
                  </m:rPr>
                  <w:rPr>
                    <w:rFonts w:ascii="DejaVu Math TeX Gyre" w:hAnsi="DejaVu Math TeX Gyre" w:cs="Times New Roman"/>
                    <w:color w:val="000000"/>
                    <w:kern w:val="2"/>
                    <w:sz w:val="16"/>
                    <w:szCs w:val="16"/>
                    <w:vertAlign w:val="baseline"/>
                    <w:lang w:val="en-US" w:bidi="ar-SA"/>
                  </w:rPr>
                  <m:t>≤</m:t>
                </m:r>
                <m:r>
                  <m:rPr>
                    <m:sty m:val="b"/>
                  </m:rPr>
                  <w:rPr>
                    <w:rFonts w:hint="default" w:ascii="DejaVu Math TeX Gyre" w:hAnsi="DejaVu Math TeX Gyre" w:cs="Times New Roman"/>
                    <w:color w:val="000000"/>
                    <w:kern w:val="2"/>
                    <w:sz w:val="16"/>
                    <w:szCs w:val="16"/>
                    <w:vertAlign w:val="baseline"/>
                    <w:lang w:val="en-US" w:eastAsia="zh-CN" w:bidi="ar-SA"/>
                  </w:rPr>
                  <m:t>60</m:t>
                </m:r>
                <m:r>
                  <m:rPr>
                    <m:sty m:val="bi"/>
                  </m:rPr>
                  <w:rPr>
                    <w:rFonts w:hint="default" w:ascii="DejaVu Math TeX Gyre" w:hAnsi="DejaVu Math TeX Gyre" w:cs="Times New Roman"/>
                    <w:color w:val="000000"/>
                    <w:kern w:val="2"/>
                    <w:sz w:val="16"/>
                    <w:szCs w:val="16"/>
                    <w:vertAlign w:val="baseline"/>
                    <w:lang w:val="en-US" w:eastAsia="zh-CN" w:bidi="ar-SA"/>
                  </w:rPr>
                  <m:t>%</m:t>
                </m:r>
              </m:oMath>
            </m:oMathPara>
          </w:p>
        </w:tc>
        <w:tc>
          <w:tcPr>
            <w:tcW w:w="1668" w:type="dxa"/>
            <w:tcBorders>
              <w:top w:val="single" w:color="auto" w:sz="4" w:space="0"/>
              <w:left w:val="single" w:color="auto" w:sz="4" w:space="0"/>
              <w:bottom w:val="single" w:color="auto" w:sz="4" w:space="0"/>
              <w:right w:val="single" w:color="auto" w:sz="4" w:space="0"/>
            </w:tcBorders>
            <w:shd w:val="clear" w:color="auto" w:fill="auto"/>
            <w:vAlign w:val="center"/>
          </w:tcPr>
          <w:p w14:paraId="348D4E9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强泥炭质土</w:t>
            </w:r>
          </w:p>
        </w:tc>
        <w:tc>
          <w:tcPr>
            <w:tcW w:w="1668" w:type="dxa"/>
            <w:vMerge w:val="continue"/>
            <w:tcBorders>
              <w:left w:val="single" w:color="auto" w:sz="4" w:space="0"/>
              <w:bottom w:val="single" w:color="auto" w:sz="4" w:space="0"/>
            </w:tcBorders>
            <w:shd w:val="clear" w:color="auto" w:fill="auto"/>
            <w:vAlign w:val="center"/>
          </w:tcPr>
          <w:p w14:paraId="33C34AA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p>
        </w:tc>
      </w:tr>
      <w:tr w14:paraId="55241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3751" w:type="dxa"/>
            <w:gridSpan w:val="2"/>
            <w:tcBorders>
              <w:top w:val="single" w:color="auto" w:sz="4" w:space="0"/>
              <w:bottom w:val="single" w:color="auto" w:sz="12" w:space="0"/>
              <w:right w:val="single" w:color="auto" w:sz="4" w:space="0"/>
            </w:tcBorders>
            <w:shd w:val="clear" w:color="auto" w:fill="auto"/>
            <w:vAlign w:val="center"/>
          </w:tcPr>
          <w:p w14:paraId="1B87F38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m:oMathPara>
              <m:oMath>
                <m:sSub>
                  <m:sSubPr>
                    <m:ctrlPr>
                      <w:rPr>
                        <w:rFonts w:ascii="DejaVu Math TeX Gyre" w:hAnsi="DejaVu Math TeX Gyre" w:cs="Times New Roman"/>
                        <w:b/>
                        <w:bCs/>
                        <w:i/>
                        <w:color w:val="000000"/>
                        <w:kern w:val="2"/>
                        <w:sz w:val="16"/>
                        <w:szCs w:val="16"/>
                        <w:vertAlign w:val="baseline"/>
                        <w:lang w:val="en-US" w:bidi="ar-SA"/>
                      </w:rPr>
                    </m:ctrlPr>
                  </m:sSubPr>
                  <m:e>
                    <m:r>
                      <m:rPr>
                        <m:sty m:val="bi"/>
                      </m:rPr>
                      <w:rPr>
                        <w:rFonts w:hint="default" w:ascii="DejaVu Math TeX Gyre" w:hAnsi="DejaVu Math TeX Gyre" w:cs="Times New Roman"/>
                        <w:color w:val="000000"/>
                        <w:kern w:val="2"/>
                        <w:sz w:val="16"/>
                        <w:szCs w:val="16"/>
                        <w:vertAlign w:val="baseline"/>
                        <w:lang w:val="en-US" w:eastAsia="zh-CN" w:bidi="ar-SA"/>
                      </w:rPr>
                      <m:t>W</m:t>
                    </m:r>
                    <m:ctrlPr>
                      <w:rPr>
                        <w:rFonts w:ascii="DejaVu Math TeX Gyre" w:hAnsi="DejaVu Math TeX Gyre" w:cs="Times New Roman"/>
                        <w:b/>
                        <w:bCs/>
                        <w:i/>
                        <w:color w:val="000000"/>
                        <w:kern w:val="2"/>
                        <w:sz w:val="16"/>
                        <w:szCs w:val="16"/>
                        <w:vertAlign w:val="baseline"/>
                        <w:lang w:val="en-US" w:bidi="ar-SA"/>
                      </w:rPr>
                    </m:ctrlPr>
                  </m:e>
                  <m:sub>
                    <m:r>
                      <m:rPr>
                        <m:sty m:val="b"/>
                      </m:rPr>
                      <w:rPr>
                        <w:rFonts w:hint="default" w:ascii="DejaVu Math TeX Gyre" w:hAnsi="DejaVu Math TeX Gyre" w:cs="Times New Roman"/>
                        <w:color w:val="000000"/>
                        <w:kern w:val="2"/>
                        <w:sz w:val="16"/>
                        <w:szCs w:val="16"/>
                        <w:vertAlign w:val="baseline"/>
                        <w:lang w:val="en-US" w:eastAsia="zh-CN" w:bidi="ar-SA"/>
                      </w:rPr>
                      <m:t>u</m:t>
                    </m:r>
                    <m:ctrlPr>
                      <w:rPr>
                        <w:rFonts w:ascii="DejaVu Math TeX Gyre" w:hAnsi="DejaVu Math TeX Gyre" w:cs="Times New Roman"/>
                        <w:b/>
                        <w:bCs/>
                        <w:i/>
                        <w:color w:val="000000"/>
                        <w:kern w:val="2"/>
                        <w:sz w:val="16"/>
                        <w:szCs w:val="16"/>
                        <w:vertAlign w:val="baseline"/>
                        <w:lang w:val="en-US" w:bidi="ar-SA"/>
                      </w:rPr>
                    </m:ctrlPr>
                  </m:sub>
                </m:sSub>
                <m:r>
                  <m:rPr>
                    <m:sty m:val="bi"/>
                  </m:rPr>
                  <w:rPr>
                    <w:rFonts w:hint="default" w:ascii="DejaVu Math TeX Gyre" w:hAnsi="DejaVu Math TeX Gyre" w:cs="Times New Roman"/>
                    <w:color w:val="000000"/>
                    <w:kern w:val="2"/>
                    <w:sz w:val="16"/>
                    <w:szCs w:val="16"/>
                    <w:vertAlign w:val="baseline"/>
                    <w:lang w:val="en-US" w:eastAsia="zh-CN" w:bidi="ar-SA"/>
                  </w:rPr>
                  <m:t>&gt;60%</m:t>
                </m:r>
              </m:oMath>
            </m:oMathPara>
          </w:p>
        </w:tc>
        <w:tc>
          <w:tcPr>
            <w:tcW w:w="3336" w:type="dxa"/>
            <w:gridSpan w:val="2"/>
            <w:tcBorders>
              <w:top w:val="single" w:color="auto" w:sz="4" w:space="0"/>
              <w:left w:val="single" w:color="auto" w:sz="4" w:space="0"/>
              <w:bottom w:val="single" w:color="auto" w:sz="12" w:space="0"/>
            </w:tcBorders>
            <w:shd w:val="clear" w:color="auto" w:fill="auto"/>
            <w:vAlign w:val="center"/>
          </w:tcPr>
          <w:p w14:paraId="7101BBA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Cs/>
                <w:color w:val="000000"/>
                <w:kern w:val="2"/>
                <w:sz w:val="16"/>
                <w:szCs w:val="16"/>
                <w:vertAlign w:val="baseline"/>
                <w:lang w:val="en-US" w:eastAsia="zh-CN" w:bidi="ar-SA"/>
              </w:rPr>
            </w:pPr>
            <w:r>
              <w:rPr>
                <w:rFonts w:hint="eastAsia" w:ascii="Times New Roman" w:hAnsi="Times New Roman" w:cs="Times New Roman"/>
                <w:bCs/>
                <w:color w:val="000000"/>
                <w:kern w:val="2"/>
                <w:sz w:val="16"/>
                <w:szCs w:val="16"/>
                <w:vertAlign w:val="baseline"/>
                <w:lang w:val="en-US" w:eastAsia="zh-CN" w:bidi="ar-SA"/>
              </w:rPr>
              <w:t>泥炭</w:t>
            </w:r>
          </w:p>
        </w:tc>
      </w:tr>
    </w:tbl>
    <w:p w14:paraId="4074D8C9">
      <w:pPr>
        <w:keepNext w:val="0"/>
        <w:keepLines w:val="0"/>
        <w:pageBreakBefore w:val="0"/>
        <w:widowControl w:val="0"/>
        <w:kinsoku/>
        <w:wordWrap/>
        <w:overflowPunct/>
        <w:topLinePunct w:val="0"/>
        <w:autoSpaceDE/>
        <w:autoSpaceDN/>
        <w:bidi w:val="0"/>
        <w:adjustRightInd/>
        <w:snapToGrid w:val="0"/>
        <w:spacing w:line="240" w:lineRule="auto"/>
        <w:textAlignment w:val="auto"/>
        <w:rPr>
          <w:rFonts w:hint="default"/>
          <w:sz w:val="18"/>
          <w:szCs w:val="21"/>
          <w:lang w:val="en-US" w:eastAsia="zh-CN"/>
        </w:rPr>
      </w:pPr>
    </w:p>
    <w:p w14:paraId="3B70CDF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eastAsia="黑体" w:asciiTheme="minorEastAsia" w:hAnsiTheme="minorEastAsia" w:cstheme="minorEastAsia"/>
          <w:b/>
          <w:bCs/>
          <w:sz w:val="16"/>
          <w:szCs w:val="16"/>
          <w:lang w:val="en-US" w:eastAsia="zh-CN"/>
        </w:rPr>
      </w:pPr>
      <w:r>
        <w:rPr>
          <w:rFonts w:hint="eastAsia" w:ascii="黑体" w:hAnsi="黑体" w:eastAsia="黑体" w:cs="黑体"/>
          <w:b/>
          <w:bCs/>
          <w:sz w:val="16"/>
          <w:szCs w:val="16"/>
          <w:lang w:val="en-US" w:eastAsia="zh-CN"/>
        </w:rPr>
        <w:t xml:space="preserve">沉降计算经验系数 </w:t>
      </w:r>
      <m:oMath>
        <m:sSub>
          <m:sSubPr>
            <m:ctrlPr>
              <w:rPr>
                <w:rFonts w:ascii="Cambria Math" w:hAnsi="Cambria Math" w:cs="黑体"/>
                <w:b/>
                <w:bCs/>
                <w:sz w:val="16"/>
                <w:szCs w:val="16"/>
                <w:lang w:val="en-US"/>
              </w:rPr>
            </m:ctrlPr>
          </m:sSubPr>
          <m:e>
            <m:r>
              <m:rPr>
                <m:sty m:val="bi"/>
              </m:rPr>
              <w:rPr>
                <w:rFonts w:hint="default" w:ascii="Cambria Math" w:hAnsi="Cambria Math" w:cs="黑体"/>
                <w:sz w:val="16"/>
                <w:szCs w:val="16"/>
                <w:lang w:val="en-US"/>
              </w:rPr>
              <m:t>ψ</m:t>
            </m:r>
            <m:ctrlPr>
              <w:rPr>
                <w:rFonts w:ascii="Cambria Math" w:hAnsi="Cambria Math" w:cs="黑体"/>
                <w:b/>
                <w:bCs/>
                <w:sz w:val="16"/>
                <w:szCs w:val="16"/>
                <w:lang w:val="en-US"/>
              </w:rPr>
            </m:ctrlPr>
          </m:e>
          <m:sub>
            <m:r>
              <m:rPr>
                <m:sty m:val="b"/>
              </m:rPr>
              <w:rPr>
                <w:rFonts w:hint="default" w:ascii="Cambria Math" w:hAnsi="Cambria Math" w:cs="黑体"/>
                <w:sz w:val="16"/>
                <w:szCs w:val="16"/>
                <w:lang w:val="en-US" w:eastAsia="zh-CN"/>
              </w:rPr>
              <m:t>s</m:t>
            </m:r>
            <m:ctrlPr>
              <w:rPr>
                <w:rFonts w:ascii="Cambria Math" w:hAnsi="Cambria Math" w:cs="黑体"/>
                <w:b/>
                <w:bCs/>
                <w:sz w:val="16"/>
                <w:szCs w:val="16"/>
                <w:lang w:val="en-US"/>
              </w:rPr>
            </m:ctrlPr>
          </m:sub>
        </m:sSub>
      </m:oMath>
    </w:p>
    <w:tbl>
      <w:tblPr>
        <w:tblStyle w:val="7"/>
        <w:tblW w:w="850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28" w:type="dxa"/>
          <w:left w:w="57" w:type="dxa"/>
          <w:bottom w:w="28" w:type="dxa"/>
          <w:right w:w="57" w:type="dxa"/>
        </w:tblCellMar>
      </w:tblPr>
      <w:tblGrid>
        <w:gridCol w:w="1108"/>
        <w:gridCol w:w="424"/>
        <w:gridCol w:w="1257"/>
        <w:gridCol w:w="424"/>
        <w:gridCol w:w="1405"/>
        <w:gridCol w:w="424"/>
        <w:gridCol w:w="1257"/>
        <w:gridCol w:w="424"/>
        <w:gridCol w:w="1356"/>
        <w:gridCol w:w="425"/>
      </w:tblGrid>
      <w:tr w14:paraId="27AE7A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164" w:hRule="atLeast"/>
          <w:jc w:val="center"/>
        </w:trPr>
        <w:tc>
          <w:tcPr>
            <w:tcW w:w="652" w:type="pct"/>
            <w:vMerge w:val="restart"/>
            <w:tcBorders>
              <w:top w:val="single" w:color="auto" w:sz="12" w:space="0"/>
              <w:right w:val="single" w:color="auto" w:sz="4" w:space="0"/>
            </w:tcBorders>
            <w:shd w:val="clear" w:color="auto" w:fill="auto"/>
            <w:vAlign w:val="center"/>
          </w:tcPr>
          <w:p w14:paraId="7311811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 xml:space="preserve">基底附加压力 </w:t>
            </w:r>
            <m:oMath>
              <m:sSub>
                <m:sSubPr>
                  <m:ctrlPr>
                    <w:rPr>
                      <w:rFonts w:hint="eastAsia" w:ascii="Cambria Math" w:hAnsi="Cambria Math" w:cs="Times New Roman"/>
                      <w:b/>
                      <w:bCs/>
                      <w:color w:val="000000"/>
                      <w:sz w:val="16"/>
                      <w:szCs w:val="16"/>
                      <w:vertAlign w:val="baseline"/>
                      <w:lang w:val="en-US" w:eastAsia="zh-CN"/>
                    </w:rPr>
                  </m:ctrlPr>
                </m:sSubPr>
                <m:e>
                  <m:r>
                    <m:rPr>
                      <m:sty m:val="bi"/>
                    </m:rPr>
                    <w:rPr>
                      <w:rFonts w:hint="default" w:ascii="Cambria Math" w:hAnsi="Cambria Math" w:cs="Times New Roman"/>
                      <w:color w:val="000000"/>
                      <w:sz w:val="16"/>
                      <w:szCs w:val="16"/>
                      <w:vertAlign w:val="baseline"/>
                      <w:lang w:val="en-US" w:eastAsia="zh-CN"/>
                    </w:rPr>
                    <m:t>p</m:t>
                  </m:r>
                  <m:ctrlPr>
                    <w:rPr>
                      <w:rFonts w:hint="eastAsia" w:ascii="Cambria Math" w:hAnsi="Cambria Math" w:cs="Times New Roman"/>
                      <w:b/>
                      <w:bCs/>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0</m:t>
                  </m:r>
                  <m:ctrlPr>
                    <w:rPr>
                      <w:rFonts w:hint="eastAsia" w:ascii="Cambria Math" w:hAnsi="Cambria Math" w:cs="Times New Roman"/>
                      <w:b/>
                      <w:bCs/>
                      <w:color w:val="000000"/>
                      <w:sz w:val="16"/>
                      <w:szCs w:val="16"/>
                      <w:vertAlign w:val="baseline"/>
                      <w:lang w:val="en-US" w:eastAsia="zh-CN"/>
                    </w:rPr>
                  </m:ctrlPr>
                </m:sub>
              </m:sSub>
            </m:oMath>
          </w:p>
        </w:tc>
        <w:tc>
          <w:tcPr>
            <w:tcW w:w="4347" w:type="pct"/>
            <w:gridSpan w:val="9"/>
            <w:tcBorders>
              <w:top w:val="single" w:color="auto" w:sz="12" w:space="0"/>
              <w:left w:val="single" w:color="auto" w:sz="4" w:space="0"/>
              <w:bottom w:val="single" w:color="auto" w:sz="4" w:space="0"/>
            </w:tcBorders>
            <w:shd w:val="clear" w:color="auto" w:fill="auto"/>
            <w:vAlign w:val="center"/>
          </w:tcPr>
          <w:p w14:paraId="107A201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Cs/>
                <w:i/>
                <w:color w:val="000000"/>
                <w:sz w:val="16"/>
                <w:szCs w:val="16"/>
                <w:vertAlign w:val="baseline"/>
                <w:lang w:val="en-US"/>
                <w:oMath/>
              </w:rPr>
            </w:pPr>
            <m:oMath>
              <m:sSub>
                <m:sSubPr>
                  <m:ctrlPr>
                    <w:rPr>
                      <w:rFonts w:ascii="Cambria Math" w:hAnsi="Cambria Math" w:cs="Times New Roman"/>
                      <w:b/>
                      <w:bCs w:val="0"/>
                      <w:i/>
                      <w:color w:val="000000"/>
                      <w:sz w:val="16"/>
                      <w:szCs w:val="16"/>
                      <w:vertAlign w:val="baseline"/>
                      <w:lang w:val="en-US"/>
                    </w:rPr>
                  </m:ctrlPr>
                </m:sSubPr>
                <m:e>
                  <m:acc>
                    <m:accPr>
                      <m:chr m:val="̅"/>
                      <m:ctrlPr>
                        <w:rPr>
                          <w:rFonts w:ascii="Cambria Math" w:hAnsi="Cambria Math" w:cs="Times New Roman"/>
                          <w:b/>
                          <w:bCs w:val="0"/>
                          <w:i/>
                          <w:color w:val="000000"/>
                          <w:sz w:val="16"/>
                          <w:szCs w:val="16"/>
                          <w:vertAlign w:val="baseline"/>
                          <w:lang w:val="en-US"/>
                        </w:rPr>
                      </m:ctrlPr>
                    </m:accPr>
                    <m:e>
                      <m:r>
                        <m:rPr>
                          <m:sty m:val="bi"/>
                        </m:rPr>
                        <w:rPr>
                          <w:rFonts w:hint="default" w:ascii="Cambria Math" w:hAnsi="Cambria Math" w:cs="Times New Roman"/>
                          <w:color w:val="000000"/>
                          <w:sz w:val="16"/>
                          <w:szCs w:val="16"/>
                          <w:vertAlign w:val="baseline"/>
                          <w:lang w:val="en-US" w:eastAsia="zh-CN"/>
                        </w:rPr>
                        <m:t>E</m:t>
                      </m:r>
                      <m:ctrlPr>
                        <w:rPr>
                          <w:rFonts w:ascii="Cambria Math" w:hAnsi="Cambria Math" w:cs="Times New Roman"/>
                          <w:b/>
                          <w:bCs w:val="0"/>
                          <w:i/>
                          <w:color w:val="000000"/>
                          <w:sz w:val="16"/>
                          <w:szCs w:val="16"/>
                          <w:vertAlign w:val="baseline"/>
                          <w:lang w:val="en-US"/>
                        </w:rPr>
                      </m:ctrlPr>
                    </m:e>
                  </m:acc>
                  <m:ctrlPr>
                    <w:rPr>
                      <w:rFonts w:ascii="Cambria Math" w:hAnsi="Cambria Math" w:cs="Times New Roman"/>
                      <w:b/>
                      <w:bCs w:val="0"/>
                      <w:i/>
                      <w:color w:val="000000"/>
                      <w:sz w:val="16"/>
                      <w:szCs w:val="16"/>
                      <w:vertAlign w:val="baseline"/>
                      <w:lang w:val="en-US"/>
                    </w:rPr>
                  </m:ctrlPr>
                </m:e>
                <m:sub>
                  <m:r>
                    <m:rPr>
                      <m:sty m:val="b"/>
                    </m:rPr>
                    <w:rPr>
                      <w:rFonts w:hint="default" w:ascii="Cambria Math" w:hAnsi="Cambria Math" w:cs="Times New Roman"/>
                      <w:color w:val="000000"/>
                      <w:sz w:val="16"/>
                      <w:szCs w:val="16"/>
                      <w:vertAlign w:val="baseline"/>
                      <w:lang w:val="en-US" w:eastAsia="zh-CN"/>
                    </w:rPr>
                    <m:t>s</m:t>
                  </m:r>
                  <m:ctrlPr>
                    <w:rPr>
                      <w:rFonts w:ascii="Cambria Math" w:hAnsi="Cambria Math" w:cs="Times New Roman"/>
                      <w:b/>
                      <w:bCs w:val="0"/>
                      <w:i/>
                      <w:color w:val="000000"/>
                      <w:sz w:val="16"/>
                      <w:szCs w:val="16"/>
                      <w:vertAlign w:val="baseline"/>
                      <w:lang w:val="en-US"/>
                    </w:rPr>
                  </m:ctrlPr>
                </m:sub>
              </m:sSub>
              <m:r>
                <m:rPr>
                  <m:sty m:val="b"/>
                </m:rPr>
                <w:rPr>
                  <w:rFonts w:hint="default" w:ascii="Cambria Math" w:hAnsi="Cambria Math" w:cs="Times New Roman"/>
                  <w:color w:val="000000"/>
                  <w:sz w:val="16"/>
                  <w:szCs w:val="16"/>
                  <w:vertAlign w:val="baseline"/>
                  <w:lang w:val="en-US" w:eastAsia="zh-CN"/>
                </w:rPr>
                <m:t>=(</m:t>
              </m:r>
              <m:nary>
                <m:naryPr>
                  <m:chr m:val="∑"/>
                  <m:limLoc m:val="undOvr"/>
                  <m:subHide m:val="1"/>
                  <m:supHide m:val="1"/>
                  <m:ctrlPr>
                    <w:rPr>
                      <w:rFonts w:hint="default" w:ascii="Cambria Math" w:hAnsi="Cambria Math" w:cs="Times New Roman"/>
                      <w:b/>
                      <w:bCs w:val="0"/>
                      <w:i w:val="0"/>
                      <w:color w:val="000000"/>
                      <w:sz w:val="16"/>
                      <w:szCs w:val="16"/>
                      <w:vertAlign w:val="baseline"/>
                      <w:lang w:val="en-US" w:eastAsia="zh-CN"/>
                    </w:rPr>
                  </m:ctrlPr>
                </m:naryPr>
                <m:sub>
                  <m:ctrlPr>
                    <w:rPr>
                      <w:rFonts w:hint="default" w:ascii="Cambria Math" w:hAnsi="Cambria Math" w:cs="Times New Roman"/>
                      <w:b/>
                      <w:bCs w:val="0"/>
                      <w:i w:val="0"/>
                      <w:color w:val="000000"/>
                      <w:sz w:val="16"/>
                      <w:szCs w:val="16"/>
                      <w:vertAlign w:val="baseline"/>
                      <w:lang w:val="en-US" w:eastAsia="zh-CN"/>
                    </w:rPr>
                  </m:ctrlPr>
                </m:sub>
                <m:sup>
                  <m:ctrlPr>
                    <w:rPr>
                      <w:rFonts w:hint="default" w:ascii="Cambria Math" w:hAnsi="Cambria Math" w:cs="Times New Roman"/>
                      <w:b/>
                      <w:bCs w:val="0"/>
                      <w:i w:val="0"/>
                      <w:color w:val="000000"/>
                      <w:sz w:val="16"/>
                      <w:szCs w:val="16"/>
                      <w:vertAlign w:val="baseline"/>
                      <w:lang w:val="en-US" w:eastAsia="zh-CN"/>
                    </w:rPr>
                  </m:ctrlPr>
                </m:sup>
                <m:e>
                  <m:sSub>
                    <m:sSubPr>
                      <m:ctrlPr>
                        <w:rPr>
                          <w:rFonts w:hint="default" w:ascii="Cambria Math" w:hAnsi="Cambria Math" w:cs="Times New Roman"/>
                          <w:b/>
                          <w:bCs w:val="0"/>
                          <w:i w:val="0"/>
                          <w:color w:val="000000"/>
                          <w:sz w:val="16"/>
                          <w:szCs w:val="16"/>
                          <w:vertAlign w:val="baseline"/>
                          <w:lang w:val="en-US" w:eastAsia="zh-CN"/>
                        </w:rPr>
                      </m:ctrlPr>
                    </m:sSubPr>
                    <m:e>
                      <m:r>
                        <m:rPr>
                          <m:sty m:val="bi"/>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b/>
                          <w:bCs w:val="0"/>
                          <w:i w:val="0"/>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i</m:t>
                      </m:r>
                      <m:ctrlPr>
                        <w:rPr>
                          <w:rFonts w:hint="default" w:ascii="Cambria Math" w:hAnsi="Cambria Math" w:cs="Times New Roman"/>
                          <w:b/>
                          <w:bCs w:val="0"/>
                          <w:i w:val="0"/>
                          <w:color w:val="000000"/>
                          <w:sz w:val="16"/>
                          <w:szCs w:val="16"/>
                          <w:vertAlign w:val="baseline"/>
                          <w:lang w:val="en-US" w:eastAsia="zh-CN"/>
                        </w:rPr>
                      </m:ctrlPr>
                    </m:sub>
                  </m:sSub>
                  <m:ctrlPr>
                    <w:rPr>
                      <w:rFonts w:hint="default" w:ascii="Cambria Math" w:hAnsi="Cambria Math" w:cs="Times New Roman"/>
                      <w:b/>
                      <w:bCs w:val="0"/>
                      <w:i w:val="0"/>
                      <w:color w:val="000000"/>
                      <w:sz w:val="16"/>
                      <w:szCs w:val="16"/>
                      <w:vertAlign w:val="baseline"/>
                      <w:lang w:val="en-US" w:eastAsia="zh-CN"/>
                    </w:rPr>
                  </m:ctrlPr>
                </m:e>
              </m:nary>
              <m:r>
                <m:rPr>
                  <m:sty m:val="b"/>
                </m:rPr>
                <w:rPr>
                  <w:rFonts w:hint="default" w:ascii="Cambria Math" w:hAnsi="Cambria Math" w:cs="Times New Roman"/>
                  <w:color w:val="000000"/>
                  <w:sz w:val="16"/>
                  <w:szCs w:val="16"/>
                  <w:vertAlign w:val="baseline"/>
                  <w:lang w:val="en-US" w:eastAsia="zh-CN"/>
                </w:rPr>
                <m:t>)/(</m:t>
              </m:r>
              <m:nary>
                <m:naryPr>
                  <m:chr m:val="∑"/>
                  <m:limLoc m:val="undOvr"/>
                  <m:subHide m:val="1"/>
                  <m:supHide m:val="1"/>
                  <m:ctrlPr>
                    <w:rPr>
                      <w:rFonts w:hint="default" w:ascii="Cambria Math" w:hAnsi="Cambria Math" w:cs="Times New Roman"/>
                      <w:b/>
                      <w:bCs w:val="0"/>
                      <w:i w:val="0"/>
                      <w:color w:val="000000"/>
                      <w:sz w:val="16"/>
                      <w:szCs w:val="16"/>
                      <w:vertAlign w:val="baseline"/>
                      <w:lang w:val="en-US" w:eastAsia="zh-CN"/>
                    </w:rPr>
                  </m:ctrlPr>
                </m:naryPr>
                <m:sub>
                  <m:ctrlPr>
                    <w:rPr>
                      <w:rFonts w:hint="default" w:ascii="Cambria Math" w:hAnsi="Cambria Math" w:cs="Times New Roman"/>
                      <w:b/>
                      <w:bCs w:val="0"/>
                      <w:i w:val="0"/>
                      <w:color w:val="000000"/>
                      <w:sz w:val="16"/>
                      <w:szCs w:val="16"/>
                      <w:vertAlign w:val="baseline"/>
                      <w:lang w:val="en-US" w:eastAsia="zh-CN"/>
                    </w:rPr>
                  </m:ctrlPr>
                </m:sub>
                <m:sup>
                  <m:ctrlPr>
                    <w:rPr>
                      <w:rFonts w:hint="default" w:ascii="Cambria Math" w:hAnsi="Cambria Math" w:cs="Times New Roman"/>
                      <w:b/>
                      <w:bCs w:val="0"/>
                      <w:i w:val="0"/>
                      <w:color w:val="000000"/>
                      <w:sz w:val="16"/>
                      <w:szCs w:val="16"/>
                      <w:vertAlign w:val="baseline"/>
                      <w:lang w:val="en-US" w:eastAsia="zh-CN"/>
                    </w:rPr>
                  </m:ctrlPr>
                </m:sup>
                <m:e>
                  <m:f>
                    <m:fPr>
                      <m:ctrlPr>
                        <w:rPr>
                          <w:rFonts w:hint="default" w:ascii="Cambria Math" w:hAnsi="Cambria Math" w:cs="Times New Roman"/>
                          <w:b/>
                          <w:bCs w:val="0"/>
                          <w:i w:val="0"/>
                          <w:color w:val="000000"/>
                          <w:sz w:val="16"/>
                          <w:szCs w:val="16"/>
                          <w:vertAlign w:val="baseline"/>
                          <w:lang w:val="en-US" w:eastAsia="zh-CN"/>
                        </w:rPr>
                      </m:ctrlPr>
                    </m:fPr>
                    <m:num>
                      <m:sSub>
                        <m:sSubPr>
                          <m:ctrlPr>
                            <w:rPr>
                              <w:rFonts w:hint="default" w:ascii="Cambria Math" w:hAnsi="Cambria Math" w:cs="Times New Roman"/>
                              <w:b/>
                              <w:bCs w:val="0"/>
                              <w:i w:val="0"/>
                              <w:color w:val="000000"/>
                              <w:sz w:val="16"/>
                              <w:szCs w:val="16"/>
                              <w:vertAlign w:val="baseline"/>
                              <w:lang w:val="en-US" w:eastAsia="zh-CN"/>
                            </w:rPr>
                          </m:ctrlPr>
                        </m:sSubPr>
                        <m:e>
                          <m:r>
                            <m:rPr>
                              <m:sty m:val="bi"/>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b/>
                              <w:bCs w:val="0"/>
                              <w:i w:val="0"/>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i</m:t>
                          </m:r>
                          <m:ctrlPr>
                            <w:rPr>
                              <w:rFonts w:hint="default" w:ascii="Cambria Math" w:hAnsi="Cambria Math" w:cs="Times New Roman"/>
                              <w:b/>
                              <w:bCs w:val="0"/>
                              <w:i w:val="0"/>
                              <w:color w:val="000000"/>
                              <w:sz w:val="16"/>
                              <w:szCs w:val="16"/>
                              <w:vertAlign w:val="baseline"/>
                              <w:lang w:val="en-US" w:eastAsia="zh-CN"/>
                            </w:rPr>
                          </m:ctrlPr>
                        </m:sub>
                      </m:sSub>
                      <m:ctrlPr>
                        <w:rPr>
                          <w:rFonts w:hint="default" w:ascii="Cambria Math" w:hAnsi="Cambria Math" w:cs="Times New Roman"/>
                          <w:b/>
                          <w:bCs w:val="0"/>
                          <w:i w:val="0"/>
                          <w:color w:val="000000"/>
                          <w:sz w:val="16"/>
                          <w:szCs w:val="16"/>
                          <w:vertAlign w:val="baseline"/>
                          <w:lang w:val="en-US" w:eastAsia="zh-CN"/>
                        </w:rPr>
                      </m:ctrlPr>
                    </m:num>
                    <m:den>
                      <m:sSub>
                        <m:sSubPr>
                          <m:ctrlPr>
                            <w:rPr>
                              <w:rFonts w:hint="default" w:ascii="Cambria Math" w:hAnsi="Cambria Math" w:cs="Times New Roman"/>
                              <w:b/>
                              <w:bCs w:val="0"/>
                              <w:i w:val="0"/>
                              <w:color w:val="000000"/>
                              <w:sz w:val="16"/>
                              <w:szCs w:val="16"/>
                              <w:vertAlign w:val="baseline"/>
                              <w:lang w:val="en-US" w:eastAsia="zh-CN"/>
                            </w:rPr>
                          </m:ctrlPr>
                        </m:sSubPr>
                        <m:e>
                          <m:r>
                            <m:rPr>
                              <m:sty m:val="bi"/>
                            </m:rPr>
                            <w:rPr>
                              <w:rFonts w:hint="default" w:ascii="Cambria Math" w:hAnsi="Cambria Math" w:cs="Times New Roman"/>
                              <w:color w:val="000000"/>
                              <w:sz w:val="16"/>
                              <w:szCs w:val="16"/>
                              <w:vertAlign w:val="baseline"/>
                              <w:lang w:val="en-US" w:eastAsia="zh-CN"/>
                            </w:rPr>
                            <m:t>E</m:t>
                          </m:r>
                          <m:ctrlPr>
                            <w:rPr>
                              <w:rFonts w:hint="default" w:ascii="Cambria Math" w:hAnsi="Cambria Math" w:cs="Times New Roman"/>
                              <w:b/>
                              <w:bCs w:val="0"/>
                              <w:i w:val="0"/>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si</m:t>
                          </m:r>
                          <m:ctrlPr>
                            <w:rPr>
                              <w:rFonts w:hint="default" w:ascii="Cambria Math" w:hAnsi="Cambria Math" w:cs="Times New Roman"/>
                              <w:b/>
                              <w:bCs w:val="0"/>
                              <w:i w:val="0"/>
                              <w:color w:val="000000"/>
                              <w:sz w:val="16"/>
                              <w:szCs w:val="16"/>
                              <w:vertAlign w:val="baseline"/>
                              <w:lang w:val="en-US" w:eastAsia="zh-CN"/>
                            </w:rPr>
                          </m:ctrlPr>
                        </m:sub>
                      </m:sSub>
                      <m:ctrlPr>
                        <w:rPr>
                          <w:rFonts w:hint="default" w:ascii="Cambria Math" w:hAnsi="Cambria Math" w:cs="Times New Roman"/>
                          <w:b/>
                          <w:bCs w:val="0"/>
                          <w:i w:val="0"/>
                          <w:color w:val="000000"/>
                          <w:sz w:val="16"/>
                          <w:szCs w:val="16"/>
                          <w:vertAlign w:val="baseline"/>
                          <w:lang w:val="en-US" w:eastAsia="zh-CN"/>
                        </w:rPr>
                      </m:ctrlPr>
                    </m:den>
                  </m:f>
                  <m:ctrlPr>
                    <w:rPr>
                      <w:rFonts w:hint="default" w:ascii="Cambria Math" w:hAnsi="Cambria Math" w:cs="Times New Roman"/>
                      <w:b/>
                      <w:bCs w:val="0"/>
                      <w:i w:val="0"/>
                      <w:color w:val="000000"/>
                      <w:sz w:val="16"/>
                      <w:szCs w:val="16"/>
                      <w:vertAlign w:val="baseline"/>
                      <w:lang w:val="en-US" w:eastAsia="zh-CN"/>
                    </w:rPr>
                  </m:ctrlPr>
                </m:e>
              </m:nary>
              <m:r>
                <m:rPr>
                  <m:sty m:val="b"/>
                </m:rPr>
                <w:rPr>
                  <w:rFonts w:hint="default" w:ascii="Cambria Math" w:hAnsi="Cambria Math" w:cs="Times New Roman"/>
                  <w:color w:val="000000"/>
                  <w:sz w:val="16"/>
                  <w:szCs w:val="16"/>
                  <w:vertAlign w:val="baseline"/>
                  <w:lang w:val="en-US" w:eastAsia="zh-CN"/>
                </w:rPr>
                <m:t>) (MPa)</m:t>
              </m:r>
            </m:oMath>
            <w:r>
              <w:rPr>
                <w:rFonts w:hint="eastAsia"/>
                <w:sz w:val="18"/>
                <w:szCs w:val="21"/>
                <w:lang w:val="en-US" w:eastAsia="zh-CN"/>
              </w:rPr>
              <w:t xml:space="preserve">   </w:t>
            </w:r>
            <m:oMath>
              <m:sSub>
                <m:sSubPr>
                  <m:ctrlPr>
                    <w:rPr>
                      <w:rFonts w:hint="default" w:ascii="Cambria Math" w:hAnsi="Cambria Math" w:cs="Times New Roman"/>
                      <w:b/>
                      <w:bCs w:val="0"/>
                      <w:i w:val="0"/>
                      <w:color w:val="000000"/>
                      <w:sz w:val="16"/>
                      <w:szCs w:val="16"/>
                      <w:vertAlign w:val="baseline"/>
                      <w:lang w:val="en-US" w:eastAsia="zh-CN"/>
                    </w:rPr>
                  </m:ctrlPr>
                </m:sSubPr>
                <m:e>
                  <m:r>
                    <m:rPr>
                      <m:sty m:val="bi"/>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b/>
                      <w:bCs w:val="0"/>
                      <w:i w:val="0"/>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i</m:t>
                  </m:r>
                  <m:ctrlPr>
                    <w:rPr>
                      <w:rFonts w:hint="default" w:ascii="Cambria Math" w:hAnsi="Cambria Math" w:cs="Times New Roman"/>
                      <w:b/>
                      <w:bCs w:val="0"/>
                      <w:i w:val="0"/>
                      <w:color w:val="000000"/>
                      <w:sz w:val="16"/>
                      <w:szCs w:val="16"/>
                      <w:vertAlign w:val="baseline"/>
                      <w:lang w:val="en-US" w:eastAsia="zh-CN"/>
                    </w:rPr>
                  </m:ctrlPr>
                </m:sub>
              </m:sSub>
              <m:r>
                <m:rPr>
                  <m:sty m:val="bi"/>
                </m:rPr>
                <w:rPr>
                  <w:rFonts w:hint="default" w:ascii="Cambria Math" w:hAnsi="Cambria Math"/>
                  <w:sz w:val="18"/>
                  <w:szCs w:val="21"/>
                  <w:lang w:val="en-US" w:eastAsia="zh-CN"/>
                </w:rPr>
                <m:t>=</m:t>
              </m:r>
              <m:f>
                <m:fPr>
                  <m:ctrlPr>
                    <w:rPr>
                      <w:rFonts w:hint="default" w:ascii="Cambria Math" w:hAnsi="Cambria Math"/>
                      <w:b/>
                      <w:bCs/>
                      <w:i/>
                      <w:sz w:val="18"/>
                      <w:szCs w:val="21"/>
                      <w:lang w:val="en-US" w:eastAsia="zh-CN"/>
                    </w:rPr>
                  </m:ctrlPr>
                </m:fPr>
                <m:num>
                  <m:r>
                    <m:rPr>
                      <m:sty m:val="bi"/>
                    </m:rPr>
                    <w:rPr>
                      <w:rFonts w:hint="default" w:ascii="Cambria Math" w:hAnsi="Cambria Math"/>
                      <w:sz w:val="18"/>
                      <w:szCs w:val="21"/>
                      <w:lang w:val="en-US" w:eastAsia="zh-CN"/>
                    </w:rPr>
                    <m:t>(</m:t>
                  </m:r>
                  <m:sSub>
                    <m:sSubPr>
                      <m:ctrlPr>
                        <w:rPr>
                          <w:rFonts w:hint="default" w:ascii="Cambria Math" w:hAnsi="Cambria Math"/>
                          <w:b/>
                          <w:bCs/>
                          <w:i/>
                          <w:sz w:val="18"/>
                          <w:szCs w:val="21"/>
                          <w:lang w:val="en-US" w:eastAsia="zh-CN"/>
                        </w:rPr>
                      </m:ctrlPr>
                    </m:sSubPr>
                    <m:e>
                      <m:r>
                        <m:rPr>
                          <m:sty m:val="bi"/>
                        </m:rPr>
                        <w:rPr>
                          <w:rFonts w:hint="default" w:ascii="Cambria Math" w:hAnsi="Cambria Math"/>
                          <w:sz w:val="18"/>
                          <w:szCs w:val="21"/>
                          <w:lang w:val="en-US"/>
                        </w:rPr>
                        <m:t>α</m:t>
                      </m:r>
                      <m:ctrlPr>
                        <w:rPr>
                          <w:rFonts w:hint="default" w:ascii="Cambria Math" w:hAnsi="Cambria Math"/>
                          <w:b/>
                          <w:bCs/>
                          <w:i/>
                          <w:sz w:val="18"/>
                          <w:szCs w:val="21"/>
                          <w:lang w:val="en-US" w:eastAsia="zh-CN"/>
                        </w:rPr>
                      </m:ctrlPr>
                    </m:e>
                    <m:sub>
                      <m:r>
                        <m:rPr>
                          <m:sty m:val="b"/>
                        </m:rPr>
                        <w:rPr>
                          <w:rFonts w:hint="default" w:ascii="Cambria Math" w:hAnsi="Cambria Math"/>
                          <w:sz w:val="18"/>
                          <w:szCs w:val="21"/>
                          <w:lang w:val="en-US" w:eastAsia="zh-CN"/>
                        </w:rPr>
                        <m:t>j−1</m:t>
                      </m:r>
                      <m:ctrlPr>
                        <w:rPr>
                          <w:rFonts w:hint="default" w:ascii="Cambria Math" w:hAnsi="Cambria Math"/>
                          <w:b/>
                          <w:bCs/>
                          <w:i/>
                          <w:sz w:val="18"/>
                          <w:szCs w:val="21"/>
                          <w:lang w:val="en-US" w:eastAsia="zh-CN"/>
                        </w:rPr>
                      </m:ctrlPr>
                    </m:sub>
                  </m:sSub>
                  <m:r>
                    <m:rPr>
                      <m:sty m:val="bi"/>
                    </m:rPr>
                    <w:rPr>
                      <w:rFonts w:hint="default" w:ascii="Cambria Math" w:hAnsi="Cambria Math"/>
                      <w:sz w:val="18"/>
                      <w:szCs w:val="21"/>
                      <w:lang w:val="en-US" w:eastAsia="zh-CN"/>
                    </w:rPr>
                    <m:t>+</m:t>
                  </m:r>
                  <m:sSub>
                    <m:sSubPr>
                      <m:ctrlPr>
                        <w:rPr>
                          <w:rFonts w:hint="default" w:ascii="Cambria Math" w:hAnsi="Cambria Math"/>
                          <w:b/>
                          <w:bCs/>
                          <w:i/>
                          <w:sz w:val="18"/>
                          <w:szCs w:val="21"/>
                          <w:lang w:val="en-US" w:eastAsia="zh-CN"/>
                        </w:rPr>
                      </m:ctrlPr>
                    </m:sSubPr>
                    <m:e>
                      <m:r>
                        <m:rPr>
                          <m:sty m:val="bi"/>
                        </m:rPr>
                        <w:rPr>
                          <w:rFonts w:hint="default" w:ascii="Cambria Math" w:hAnsi="Cambria Math"/>
                          <w:sz w:val="18"/>
                          <w:szCs w:val="21"/>
                          <w:lang w:val="en-US"/>
                        </w:rPr>
                        <m:t>α</m:t>
                      </m:r>
                      <m:ctrlPr>
                        <w:rPr>
                          <w:rFonts w:hint="default" w:ascii="Cambria Math" w:hAnsi="Cambria Math"/>
                          <w:b/>
                          <w:bCs/>
                          <w:i/>
                          <w:sz w:val="18"/>
                          <w:szCs w:val="21"/>
                          <w:lang w:val="en-US" w:eastAsia="zh-CN"/>
                        </w:rPr>
                      </m:ctrlPr>
                    </m:e>
                    <m:sub>
                      <m:r>
                        <m:rPr>
                          <m:sty m:val="b"/>
                        </m:rPr>
                        <w:rPr>
                          <w:rFonts w:hint="default" w:ascii="Cambria Math" w:hAnsi="Cambria Math"/>
                          <w:sz w:val="18"/>
                          <w:szCs w:val="21"/>
                          <w:lang w:val="en-US" w:eastAsia="zh-CN"/>
                        </w:rPr>
                        <m:t>j</m:t>
                      </m:r>
                      <m:ctrlPr>
                        <w:rPr>
                          <w:rFonts w:hint="default" w:ascii="Cambria Math" w:hAnsi="Cambria Math"/>
                          <w:b/>
                          <w:bCs/>
                          <w:i/>
                          <w:sz w:val="18"/>
                          <w:szCs w:val="21"/>
                          <w:lang w:val="en-US" w:eastAsia="zh-CN"/>
                        </w:rPr>
                      </m:ctrlPr>
                    </m:sub>
                  </m:sSub>
                  <m:r>
                    <m:rPr>
                      <m:sty m:val="bi"/>
                    </m:rPr>
                    <w:rPr>
                      <w:rFonts w:hint="default" w:ascii="Cambria Math" w:hAnsi="Cambria Math"/>
                      <w:sz w:val="18"/>
                      <w:szCs w:val="21"/>
                      <w:lang w:val="en-US" w:eastAsia="zh-CN"/>
                    </w:rPr>
                    <m:t>)</m:t>
                  </m:r>
                  <m:sSub>
                    <m:sSubPr>
                      <m:ctrlPr>
                        <w:rPr>
                          <w:rFonts w:hint="default" w:ascii="Cambria Math" w:hAnsi="Cambria Math"/>
                          <w:b/>
                          <w:bCs/>
                          <w:i/>
                          <w:sz w:val="18"/>
                          <w:szCs w:val="21"/>
                          <w:lang w:val="en-US" w:eastAsia="zh-CN"/>
                        </w:rPr>
                      </m:ctrlPr>
                    </m:sSubPr>
                    <m:e>
                      <m:r>
                        <m:rPr>
                          <m:sty m:val="bi"/>
                        </m:rPr>
                        <w:rPr>
                          <w:rFonts w:hint="default" w:ascii="Cambria Math" w:hAnsi="Cambria Math"/>
                          <w:sz w:val="18"/>
                          <w:szCs w:val="21"/>
                          <w:lang w:val="en-US" w:eastAsia="zh-CN"/>
                        </w:rPr>
                        <m:t>h</m:t>
                      </m:r>
                      <m:ctrlPr>
                        <w:rPr>
                          <w:rFonts w:hint="default" w:ascii="Cambria Math" w:hAnsi="Cambria Math"/>
                          <w:b/>
                          <w:bCs/>
                          <w:i/>
                          <w:sz w:val="18"/>
                          <w:szCs w:val="21"/>
                          <w:lang w:val="en-US" w:eastAsia="zh-CN"/>
                        </w:rPr>
                      </m:ctrlPr>
                    </m:e>
                    <m:sub>
                      <m:r>
                        <m:rPr>
                          <m:sty m:val="b"/>
                        </m:rPr>
                        <w:rPr>
                          <w:rFonts w:hint="default" w:ascii="Cambria Math" w:hAnsi="Cambria Math"/>
                          <w:sz w:val="18"/>
                          <w:szCs w:val="21"/>
                          <w:lang w:val="en-US" w:eastAsia="zh-CN"/>
                        </w:rPr>
                        <m:t>j</m:t>
                      </m:r>
                      <m:ctrlPr>
                        <w:rPr>
                          <w:rFonts w:hint="default" w:ascii="Cambria Math" w:hAnsi="Cambria Math"/>
                          <w:b/>
                          <w:bCs/>
                          <w:i/>
                          <w:sz w:val="18"/>
                          <w:szCs w:val="21"/>
                          <w:lang w:val="en-US" w:eastAsia="zh-CN"/>
                        </w:rPr>
                      </m:ctrlPr>
                    </m:sub>
                  </m:sSub>
                  <m:ctrlPr>
                    <w:rPr>
                      <w:rFonts w:hint="default" w:ascii="Cambria Math" w:hAnsi="Cambria Math"/>
                      <w:b/>
                      <w:bCs/>
                      <w:i/>
                      <w:sz w:val="18"/>
                      <w:szCs w:val="21"/>
                      <w:lang w:val="en-US" w:eastAsia="zh-CN"/>
                    </w:rPr>
                  </m:ctrlPr>
                </m:num>
                <m:den>
                  <m:r>
                    <m:rPr>
                      <m:sty m:val="bi"/>
                    </m:rPr>
                    <w:rPr>
                      <w:rFonts w:hint="default" w:ascii="Cambria Math" w:hAnsi="Cambria Math"/>
                      <w:sz w:val="18"/>
                      <w:szCs w:val="21"/>
                      <w:lang w:val="en-US" w:eastAsia="zh-CN"/>
                    </w:rPr>
                    <m:t>2</m:t>
                  </m:r>
                  <m:ctrlPr>
                    <w:rPr>
                      <w:rFonts w:hint="default" w:ascii="Cambria Math" w:hAnsi="Cambria Math"/>
                      <w:b/>
                      <w:bCs/>
                      <w:i/>
                      <w:sz w:val="18"/>
                      <w:szCs w:val="21"/>
                      <w:lang w:val="en-US" w:eastAsia="zh-CN"/>
                    </w:rPr>
                  </m:ctrlPr>
                </m:den>
              </m:f>
            </m:oMath>
          </w:p>
        </w:tc>
      </w:tr>
      <w:tr w14:paraId="7303F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652" w:type="pct"/>
            <w:vMerge w:val="continue"/>
            <w:tcBorders>
              <w:right w:val="single" w:color="auto" w:sz="4" w:space="0"/>
            </w:tcBorders>
            <w:shd w:val="clear" w:color="auto" w:fill="auto"/>
            <w:vAlign w:val="center"/>
          </w:tcPr>
          <w:p w14:paraId="5FEFD72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w:p>
        </w:tc>
        <w:tc>
          <w:tcPr>
            <w:tcW w:w="249" w:type="pct"/>
            <w:tcBorders>
              <w:top w:val="single" w:color="auto" w:sz="4" w:space="0"/>
              <w:left w:val="single" w:color="auto" w:sz="4" w:space="0"/>
              <w:bottom w:val="single" w:color="auto" w:sz="4" w:space="0"/>
              <w:right w:val="single" w:color="auto" w:sz="4" w:space="0"/>
            </w:tcBorders>
            <w:shd w:val="clear" w:color="auto" w:fill="auto"/>
            <w:vAlign w:val="center"/>
          </w:tcPr>
          <w:p w14:paraId="51AD991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w:r>
              <w:rPr>
                <w:rFonts w:hint="eastAsia" w:ascii="Times New Roman" w:hAnsi="Times New Roman" w:cs="Times New Roman"/>
                <w:b/>
                <w:bCs/>
                <w:color w:val="000000"/>
                <w:kern w:val="2"/>
                <w:sz w:val="16"/>
                <w:szCs w:val="16"/>
                <w:vertAlign w:val="baseline"/>
                <w:lang w:val="en-US" w:eastAsia="zh-CN" w:bidi="ar-SA"/>
              </w:rPr>
              <w:t>2.5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1E2DC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w:r>
              <w:rPr>
                <w:rFonts w:hint="eastAsia" w:ascii="Times New Roman" w:hAnsi="Times New Roman" w:cs="Times New Roman"/>
                <w:b/>
                <w:bCs/>
                <w:color w:val="000000"/>
                <w:kern w:val="2"/>
                <w:sz w:val="16"/>
                <w:szCs w:val="16"/>
                <w:vertAlign w:val="baseline"/>
                <w:lang w:val="en-US" w:eastAsia="zh-CN" w:bidi="ar-SA"/>
              </w:rPr>
              <w:t>2.5~4</w:t>
            </w:r>
          </w:p>
        </w:tc>
        <w:tc>
          <w:tcPr>
            <w:tcW w:w="249" w:type="pct"/>
            <w:tcBorders>
              <w:top w:val="single" w:color="auto" w:sz="4" w:space="0"/>
              <w:left w:val="single" w:color="auto" w:sz="4" w:space="0"/>
            </w:tcBorders>
            <w:shd w:val="clear" w:color="auto" w:fill="auto"/>
            <w:vAlign w:val="center"/>
          </w:tcPr>
          <w:p w14:paraId="1B0149E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w:r>
              <w:rPr>
                <w:rFonts w:hint="eastAsia" w:ascii="Times New Roman" w:hAnsi="Times New Roman" w:cs="Times New Roman"/>
                <w:b/>
                <w:bCs/>
                <w:color w:val="000000"/>
                <w:kern w:val="2"/>
                <w:sz w:val="16"/>
                <w:szCs w:val="16"/>
                <w:vertAlign w:val="baseline"/>
                <w:lang w:val="en-US" w:eastAsia="zh-CN" w:bidi="ar-SA"/>
              </w:rPr>
              <w:t>4</w:t>
            </w:r>
          </w:p>
        </w:tc>
        <w:tc>
          <w:tcPr>
            <w:tcW w:w="0" w:type="auto"/>
            <w:tcBorders>
              <w:top w:val="single" w:color="auto" w:sz="4" w:space="0"/>
              <w:left w:val="single" w:color="auto" w:sz="4" w:space="0"/>
            </w:tcBorders>
            <w:shd w:val="clear" w:color="auto" w:fill="auto"/>
            <w:vAlign w:val="center"/>
          </w:tcPr>
          <w:p w14:paraId="7F5157A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6"/>
                <w:szCs w:val="16"/>
                <w:vertAlign w:val="baseline"/>
                <w:lang w:val="en-US" w:eastAsia="zh-CN" w:bidi="ar-SA"/>
              </w:rPr>
            </w:pPr>
            <w:r>
              <w:rPr>
                <w:rFonts w:hint="eastAsia" w:ascii="Times New Roman" w:hAnsi="Times New Roman" w:cs="Times New Roman"/>
                <w:b/>
                <w:bCs/>
                <w:color w:val="000000"/>
                <w:kern w:val="2"/>
                <w:sz w:val="16"/>
                <w:szCs w:val="16"/>
                <w:vertAlign w:val="baseline"/>
                <w:lang w:val="en-US" w:eastAsia="zh-CN" w:bidi="ar-SA"/>
              </w:rPr>
              <w:t>4~7</w:t>
            </w:r>
          </w:p>
        </w:tc>
        <w:tc>
          <w:tcPr>
            <w:tcW w:w="249" w:type="pct"/>
            <w:tcBorders>
              <w:top w:val="single" w:color="auto" w:sz="4" w:space="0"/>
              <w:left w:val="single" w:color="auto" w:sz="4" w:space="0"/>
            </w:tcBorders>
            <w:shd w:val="clear" w:color="auto" w:fill="auto"/>
            <w:vAlign w:val="center"/>
          </w:tcPr>
          <w:p w14:paraId="4B4884F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6"/>
                <w:szCs w:val="16"/>
                <w:vertAlign w:val="baseline"/>
                <w:lang w:val="en-US" w:eastAsia="zh-CN" w:bidi="ar-SA"/>
              </w:rPr>
            </w:pPr>
            <w:r>
              <w:rPr>
                <w:rFonts w:hint="eastAsia" w:ascii="Times New Roman" w:hAnsi="Times New Roman" w:cs="Times New Roman"/>
                <w:b/>
                <w:bCs/>
                <w:color w:val="000000"/>
                <w:kern w:val="2"/>
                <w:sz w:val="16"/>
                <w:szCs w:val="16"/>
                <w:vertAlign w:val="baseline"/>
                <w:lang w:val="en-US" w:eastAsia="zh-CN" w:bidi="ar-SA"/>
              </w:rPr>
              <w:t>7</w:t>
            </w:r>
          </w:p>
        </w:tc>
        <w:tc>
          <w:tcPr>
            <w:tcW w:w="0" w:type="auto"/>
            <w:tcBorders>
              <w:top w:val="single" w:color="auto" w:sz="4" w:space="0"/>
              <w:left w:val="single" w:color="auto" w:sz="4" w:space="0"/>
            </w:tcBorders>
            <w:shd w:val="clear" w:color="auto" w:fill="auto"/>
            <w:vAlign w:val="center"/>
          </w:tcPr>
          <w:p w14:paraId="694A31D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6"/>
                <w:szCs w:val="16"/>
                <w:vertAlign w:val="baseline"/>
                <w:lang w:val="en-US" w:eastAsia="zh-CN" w:bidi="ar-SA"/>
              </w:rPr>
            </w:pPr>
            <w:r>
              <w:rPr>
                <w:rFonts w:hint="eastAsia" w:ascii="Times New Roman" w:hAnsi="Times New Roman" w:cs="Times New Roman"/>
                <w:b/>
                <w:bCs/>
                <w:color w:val="000000"/>
                <w:kern w:val="2"/>
                <w:sz w:val="16"/>
                <w:szCs w:val="16"/>
                <w:vertAlign w:val="baseline"/>
                <w:lang w:val="en-US" w:eastAsia="zh-CN" w:bidi="ar-SA"/>
              </w:rPr>
              <w:t>7~15</w:t>
            </w:r>
          </w:p>
        </w:tc>
        <w:tc>
          <w:tcPr>
            <w:tcW w:w="249" w:type="pct"/>
            <w:tcBorders>
              <w:top w:val="single" w:color="auto" w:sz="4" w:space="0"/>
              <w:left w:val="single" w:color="auto" w:sz="4" w:space="0"/>
            </w:tcBorders>
            <w:shd w:val="clear" w:color="auto" w:fill="auto"/>
            <w:vAlign w:val="center"/>
          </w:tcPr>
          <w:p w14:paraId="774ED4B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6"/>
                <w:szCs w:val="16"/>
                <w:vertAlign w:val="baseline"/>
                <w:lang w:val="en-US" w:eastAsia="zh-CN" w:bidi="ar-SA"/>
              </w:rPr>
            </w:pPr>
            <w:r>
              <w:rPr>
                <w:rFonts w:hint="eastAsia" w:ascii="Times New Roman" w:hAnsi="Times New Roman" w:cs="Times New Roman"/>
                <w:b/>
                <w:bCs/>
                <w:color w:val="000000"/>
                <w:kern w:val="2"/>
                <w:sz w:val="16"/>
                <w:szCs w:val="16"/>
                <w:vertAlign w:val="baseline"/>
                <w:lang w:val="en-US" w:eastAsia="zh-CN" w:bidi="ar-SA"/>
              </w:rPr>
              <w:t>15</w:t>
            </w:r>
          </w:p>
        </w:tc>
        <w:tc>
          <w:tcPr>
            <w:tcW w:w="0" w:type="auto"/>
            <w:tcBorders>
              <w:top w:val="single" w:color="auto" w:sz="4" w:space="0"/>
              <w:left w:val="single" w:color="auto" w:sz="4" w:space="0"/>
            </w:tcBorders>
            <w:shd w:val="clear" w:color="auto" w:fill="auto"/>
            <w:vAlign w:val="center"/>
          </w:tcPr>
          <w:p w14:paraId="4754FE3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6"/>
                <w:szCs w:val="16"/>
                <w:vertAlign w:val="baseline"/>
                <w:lang w:val="en-US" w:eastAsia="zh-CN" w:bidi="ar-SA"/>
              </w:rPr>
            </w:pPr>
            <w:r>
              <w:rPr>
                <w:rFonts w:hint="eastAsia" w:ascii="Times New Roman" w:hAnsi="Times New Roman" w:cs="Times New Roman"/>
                <w:b/>
                <w:bCs/>
                <w:color w:val="000000"/>
                <w:kern w:val="2"/>
                <w:sz w:val="16"/>
                <w:szCs w:val="16"/>
                <w:vertAlign w:val="baseline"/>
                <w:lang w:val="en-US" w:eastAsia="zh-CN" w:bidi="ar-SA"/>
              </w:rPr>
              <w:t>15~20</w:t>
            </w:r>
          </w:p>
        </w:tc>
        <w:tc>
          <w:tcPr>
            <w:tcW w:w="250" w:type="pct"/>
            <w:tcBorders>
              <w:top w:val="single" w:color="auto" w:sz="4" w:space="0"/>
              <w:left w:val="single" w:color="auto" w:sz="4" w:space="0"/>
            </w:tcBorders>
            <w:shd w:val="clear" w:color="auto" w:fill="auto"/>
            <w:vAlign w:val="center"/>
          </w:tcPr>
          <w:p w14:paraId="2899B72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6"/>
                <w:szCs w:val="16"/>
                <w:vertAlign w:val="baseline"/>
                <w:lang w:val="en-US" w:eastAsia="zh-CN" w:bidi="ar-SA"/>
              </w:rPr>
            </w:pPr>
            <w:r>
              <w:rPr>
                <w:rFonts w:hint="eastAsia" w:ascii="Times New Roman" w:hAnsi="Times New Roman" w:cs="Times New Roman"/>
                <w:b/>
                <w:bCs/>
                <w:color w:val="000000"/>
                <w:kern w:val="2"/>
                <w:sz w:val="16"/>
                <w:szCs w:val="16"/>
                <w:vertAlign w:val="baseline"/>
                <w:lang w:val="en-US" w:eastAsia="zh-CN" w:bidi="ar-SA"/>
              </w:rPr>
              <w:t>20</w:t>
            </w:r>
          </w:p>
        </w:tc>
      </w:tr>
      <w:tr w14:paraId="1F9A59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652" w:type="pct"/>
            <w:tcBorders>
              <w:top w:val="single" w:color="auto" w:sz="4" w:space="0"/>
              <w:right w:val="single" w:color="auto" w:sz="4" w:space="0"/>
            </w:tcBorders>
            <w:shd w:val="clear" w:color="auto" w:fill="auto"/>
            <w:vAlign w:val="center"/>
          </w:tcPr>
          <w:p w14:paraId="7C3BD30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
                <w:bCs/>
                <w:color w:val="000000"/>
                <w:kern w:val="2"/>
                <w:sz w:val="16"/>
                <w:szCs w:val="16"/>
                <w:vertAlign w:val="baseline"/>
                <w:lang w:val="en-US" w:eastAsia="zh-CN" w:bidi="ar-SA"/>
              </w:rPr>
            </w:pPr>
            <m:oMathPara>
              <m:oMath>
                <m:sSub>
                  <m:sSubPr>
                    <m:ctrlPr>
                      <w:rPr>
                        <w:rFonts w:hint="default" w:ascii="Cambria Math" w:hAnsi="Cambria Math" w:cs="Times New Roman" w:eastAsiaTheme="minorEastAsia"/>
                        <w:b/>
                        <w:bCs/>
                        <w:color w:val="000000"/>
                        <w:kern w:val="2"/>
                        <w:sz w:val="16"/>
                        <w:szCs w:val="16"/>
                        <w:vertAlign w:val="baseline"/>
                        <w:lang w:val="en-US" w:eastAsia="zh-CN" w:bidi="ar-SA"/>
                      </w:rPr>
                    </m:ctrlPr>
                  </m:sSubPr>
                  <m:e>
                    <m:r>
                      <m:rPr>
                        <m:sty m:val="bi"/>
                      </m:rPr>
                      <w:rPr>
                        <w:rFonts w:hint="default" w:ascii="Cambria Math" w:hAnsi="Cambria Math" w:cs="Times New Roman"/>
                        <w:color w:val="000000"/>
                        <w:kern w:val="2"/>
                        <w:sz w:val="16"/>
                        <w:szCs w:val="16"/>
                        <w:vertAlign w:val="baseline"/>
                        <w:lang w:val="en-US" w:eastAsia="zh-CN" w:bidi="ar-SA"/>
                      </w:rPr>
                      <m:t>p</m:t>
                    </m:r>
                    <m:ctrlPr>
                      <w:rPr>
                        <w:rFonts w:hint="default" w:ascii="Cambria Math" w:hAnsi="Cambria Math" w:cs="Times New Roman" w:eastAsiaTheme="minorEastAsia"/>
                        <w:b/>
                        <w:bCs/>
                        <w:color w:val="000000"/>
                        <w:kern w:val="2"/>
                        <w:sz w:val="16"/>
                        <w:szCs w:val="16"/>
                        <w:vertAlign w:val="baseline"/>
                        <w:lang w:val="en-US" w:eastAsia="zh-CN" w:bidi="ar-SA"/>
                      </w:rPr>
                    </m:ctrlPr>
                  </m:e>
                  <m:sub>
                    <m:r>
                      <m:rPr>
                        <m:sty m:val="b"/>
                      </m:rPr>
                      <w:rPr>
                        <w:rFonts w:hint="default" w:ascii="Cambria Math" w:hAnsi="Cambria Math" w:cs="Times New Roman" w:eastAsiaTheme="minorEastAsia"/>
                        <w:color w:val="000000"/>
                        <w:kern w:val="2"/>
                        <w:sz w:val="16"/>
                        <w:szCs w:val="16"/>
                        <w:vertAlign w:val="baseline"/>
                        <w:lang w:val="en-US" w:eastAsia="zh-CN" w:bidi="ar-SA"/>
                      </w:rPr>
                      <m:t>0</m:t>
                    </m:r>
                    <m:ctrlPr>
                      <w:rPr>
                        <w:rFonts w:hint="default" w:ascii="Cambria Math" w:hAnsi="Cambria Math" w:cs="Times New Roman" w:eastAsiaTheme="minorEastAsia"/>
                        <w:b/>
                        <w:bCs/>
                        <w:color w:val="000000"/>
                        <w:kern w:val="2"/>
                        <w:sz w:val="16"/>
                        <w:szCs w:val="16"/>
                        <w:vertAlign w:val="baseline"/>
                        <w:lang w:val="en-US" w:eastAsia="zh-CN" w:bidi="ar-SA"/>
                      </w:rPr>
                    </m:ctrlPr>
                  </m:sub>
                </m:sSub>
                <m:r>
                  <m:rPr>
                    <m:sty m:val="b"/>
                  </m:rPr>
                  <w:rPr>
                    <w:rFonts w:ascii="Cambria Math" w:hAnsi="Cambria Math" w:cs="Times New Roman"/>
                    <w:color w:val="000000"/>
                    <w:kern w:val="2"/>
                    <w:sz w:val="16"/>
                    <w:szCs w:val="16"/>
                    <w:vertAlign w:val="baseline"/>
                    <w:lang w:val="en-US" w:bidi="ar-SA"/>
                  </w:rPr>
                  <m:t>≥</m:t>
                </m:r>
                <m:sSub>
                  <m:sSubPr>
                    <m:ctrlPr>
                      <w:rPr>
                        <w:rFonts w:ascii="Cambria Math" w:hAnsi="Cambria Math" w:cs="Times New Roman"/>
                        <w:b/>
                        <w:bCs/>
                        <w:color w:val="000000"/>
                        <w:kern w:val="2"/>
                        <w:sz w:val="16"/>
                        <w:szCs w:val="16"/>
                        <w:vertAlign w:val="baseline"/>
                        <w:lang w:val="en-US" w:bidi="ar-SA"/>
                      </w:rPr>
                    </m:ctrlPr>
                  </m:sSubPr>
                  <m:e>
                    <m:r>
                      <m:rPr>
                        <m:sty m:val="bi"/>
                      </m:rPr>
                      <w:rPr>
                        <w:rFonts w:hint="default" w:ascii="Cambria Math" w:hAnsi="Cambria Math" w:cs="Times New Roman"/>
                        <w:color w:val="000000"/>
                        <w:kern w:val="2"/>
                        <w:sz w:val="16"/>
                        <w:szCs w:val="16"/>
                        <w:vertAlign w:val="baseline"/>
                        <w:lang w:val="en-US" w:eastAsia="zh-CN" w:bidi="ar-SA"/>
                      </w:rPr>
                      <m:t>f</m:t>
                    </m:r>
                    <m:ctrlPr>
                      <w:rPr>
                        <w:rFonts w:ascii="Cambria Math" w:hAnsi="Cambria Math" w:cs="Times New Roman"/>
                        <w:b/>
                        <w:bCs/>
                        <w:color w:val="000000"/>
                        <w:kern w:val="2"/>
                        <w:sz w:val="16"/>
                        <w:szCs w:val="16"/>
                        <w:vertAlign w:val="baseline"/>
                        <w:lang w:val="en-US" w:bidi="ar-SA"/>
                      </w:rPr>
                    </m:ctrlPr>
                  </m:e>
                  <m:sub>
                    <m:r>
                      <m:rPr>
                        <m:sty m:val="b"/>
                      </m:rPr>
                      <w:rPr>
                        <w:rFonts w:hint="default" w:ascii="Cambria Math" w:hAnsi="Cambria Math" w:cs="Times New Roman"/>
                        <w:color w:val="000000"/>
                        <w:kern w:val="2"/>
                        <w:sz w:val="16"/>
                        <w:szCs w:val="16"/>
                        <w:vertAlign w:val="baseline"/>
                        <w:lang w:val="en-US" w:eastAsia="zh-CN" w:bidi="ar-SA"/>
                      </w:rPr>
                      <m:t>ak</m:t>
                    </m:r>
                    <m:ctrlPr>
                      <w:rPr>
                        <w:rFonts w:ascii="Cambria Math" w:hAnsi="Cambria Math" w:cs="Times New Roman"/>
                        <w:b/>
                        <w:bCs/>
                        <w:color w:val="000000"/>
                        <w:kern w:val="2"/>
                        <w:sz w:val="16"/>
                        <w:szCs w:val="16"/>
                        <w:vertAlign w:val="baseline"/>
                        <w:lang w:val="en-US" w:bidi="ar-SA"/>
                      </w:rPr>
                    </m:ctrlPr>
                  </m:sub>
                </m:sSub>
              </m:oMath>
            </m:oMathPara>
          </w:p>
        </w:tc>
        <w:tc>
          <w:tcPr>
            <w:tcW w:w="249" w:type="pct"/>
            <w:tcBorders>
              <w:top w:val="single" w:color="auto" w:sz="4" w:space="0"/>
              <w:left w:val="single" w:color="auto" w:sz="4" w:space="0"/>
              <w:bottom w:val="single" w:color="auto" w:sz="4" w:space="0"/>
              <w:right w:val="single" w:color="auto" w:sz="4" w:space="0"/>
            </w:tcBorders>
            <w:shd w:val="clear" w:color="auto" w:fill="auto"/>
            <w:vAlign w:val="center"/>
          </w:tcPr>
          <w:p w14:paraId="0340993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1.4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CA9FD8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m:oMathPara>
              <m:oMath>
                <m:f>
                  <m:fPr>
                    <m:ctrlPr>
                      <w:rPr>
                        <w:rFonts w:ascii="Cambria Math" w:hAnsi="Cambria Math" w:cs="Times New Roman"/>
                        <w:b w:val="0"/>
                        <w:bCs/>
                        <w:i/>
                        <w:color w:val="000000"/>
                        <w:kern w:val="2"/>
                        <w:sz w:val="16"/>
                        <w:szCs w:val="16"/>
                        <w:vertAlign w:val="baseline"/>
                        <w:lang w:val="en-US" w:bidi="ar-SA"/>
                      </w:rPr>
                    </m:ctrlPr>
                  </m:fPr>
                  <m:num>
                    <m:r>
                      <m:rPr/>
                      <w:rPr>
                        <w:rFonts w:hint="default" w:ascii="Cambria Math" w:hAnsi="Cambria Math" w:cs="Times New Roman"/>
                        <w:color w:val="000000"/>
                        <w:kern w:val="2"/>
                        <w:sz w:val="16"/>
                        <w:szCs w:val="16"/>
                        <w:vertAlign w:val="baseline"/>
                        <w:lang w:val="en-US" w:eastAsia="zh-CN" w:bidi="ar-SA"/>
                      </w:rPr>
                      <m:t>47−2</m:t>
                    </m:r>
                    <m:acc>
                      <m:accPr>
                        <m:chr m:val="̅"/>
                        <m:ctrlPr>
                          <w:rPr>
                            <w:rFonts w:hint="default" w:ascii="Cambria Math" w:hAnsi="Cambria Math" w:cs="Times New Roman"/>
                            <w:b w:val="0"/>
                            <w:bCs/>
                            <w:i/>
                            <w:color w:val="000000"/>
                            <w:kern w:val="2"/>
                            <w:sz w:val="16"/>
                            <w:szCs w:val="16"/>
                            <w:vertAlign w:val="baseline"/>
                            <w:lang w:val="en-US" w:eastAsia="zh-CN" w:bidi="ar-SA"/>
                          </w:rPr>
                        </m:ctrlPr>
                      </m:accPr>
                      <m:e>
                        <m:sSub>
                          <m:sSubPr>
                            <m:ctrlPr>
                              <w:rPr>
                                <w:rFonts w:hint="default" w:ascii="Cambria Math" w:hAnsi="Cambria Math" w:cs="Times New Roman"/>
                                <w:b w:val="0"/>
                                <w:bCs/>
                                <w:i/>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b w:val="0"/>
                                <w:bCs/>
                                <w:i/>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i/>
                                <w:color w:val="000000"/>
                                <w:kern w:val="2"/>
                                <w:sz w:val="16"/>
                                <w:szCs w:val="16"/>
                                <w:vertAlign w:val="baseline"/>
                                <w:lang w:val="en-US" w:eastAsia="zh-CN" w:bidi="ar-SA"/>
                              </w:rPr>
                            </m:ctrlPr>
                          </m:sub>
                        </m:sSub>
                        <m:ctrlPr>
                          <w:rPr>
                            <w:rFonts w:hint="default" w:ascii="Cambria Math" w:hAnsi="Cambria Math" w:cs="Times New Roman"/>
                            <w:b w:val="0"/>
                            <w:bCs/>
                            <w:i/>
                            <w:color w:val="000000"/>
                            <w:kern w:val="2"/>
                            <w:sz w:val="16"/>
                            <w:szCs w:val="16"/>
                            <w:vertAlign w:val="baseline"/>
                            <w:lang w:val="en-US" w:eastAsia="zh-CN" w:bidi="ar-SA"/>
                          </w:rPr>
                        </m:ctrlPr>
                      </m:e>
                    </m:acc>
                    <m:ctrlPr>
                      <w:rPr>
                        <w:rFonts w:ascii="Cambria Math" w:hAnsi="Cambria Math" w:cs="Times New Roman"/>
                        <w:b w:val="0"/>
                        <w:bCs/>
                        <w:i/>
                        <w:color w:val="000000"/>
                        <w:kern w:val="2"/>
                        <w:sz w:val="16"/>
                        <w:szCs w:val="16"/>
                        <w:vertAlign w:val="baseline"/>
                        <w:lang w:val="en-US" w:bidi="ar-SA"/>
                      </w:rPr>
                    </m:ctrlPr>
                  </m:num>
                  <m:den>
                    <m:r>
                      <m:rPr/>
                      <w:rPr>
                        <w:rFonts w:hint="default" w:ascii="Cambria Math" w:hAnsi="Cambria Math" w:cs="Times New Roman"/>
                        <w:color w:val="000000"/>
                        <w:kern w:val="2"/>
                        <w:sz w:val="16"/>
                        <w:szCs w:val="16"/>
                        <w:vertAlign w:val="baseline"/>
                        <w:lang w:val="en-US" w:eastAsia="zh-CN" w:bidi="ar-SA"/>
                      </w:rPr>
                      <m:t>30</m:t>
                    </m:r>
                    <m:ctrlPr>
                      <w:rPr>
                        <w:rFonts w:ascii="Cambria Math" w:hAnsi="Cambria Math" w:cs="Times New Roman"/>
                        <w:b w:val="0"/>
                        <w:bCs/>
                        <w:i/>
                        <w:color w:val="000000"/>
                        <w:kern w:val="2"/>
                        <w:sz w:val="16"/>
                        <w:szCs w:val="16"/>
                        <w:vertAlign w:val="baseline"/>
                        <w:lang w:val="en-US" w:bidi="ar-SA"/>
                      </w:rPr>
                    </m:ctrlPr>
                  </m:den>
                </m:f>
              </m:oMath>
            </m:oMathPara>
          </w:p>
        </w:tc>
        <w:tc>
          <w:tcPr>
            <w:tcW w:w="249" w:type="pct"/>
            <w:tcBorders>
              <w:top w:val="single" w:color="auto" w:sz="4" w:space="0"/>
              <w:left w:val="single" w:color="auto" w:sz="4" w:space="0"/>
            </w:tcBorders>
            <w:shd w:val="clear" w:color="auto" w:fill="auto"/>
            <w:vAlign w:val="center"/>
          </w:tcPr>
          <w:p w14:paraId="41EBD52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1.3</w:t>
            </w:r>
          </w:p>
        </w:tc>
        <w:tc>
          <w:tcPr>
            <w:tcW w:w="0" w:type="auto"/>
            <w:tcBorders>
              <w:top w:val="single" w:color="auto" w:sz="4" w:space="0"/>
              <w:left w:val="single" w:color="auto" w:sz="4" w:space="0"/>
            </w:tcBorders>
            <w:shd w:val="clear" w:color="auto" w:fill="auto"/>
            <w:vAlign w:val="center"/>
          </w:tcPr>
          <w:p w14:paraId="7CD715E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m:oMathPara>
              <m:oMath>
                <m:r>
                  <m:rPr>
                    <m:sty m:val="p"/>
                  </m:rPr>
                  <w:rPr>
                    <w:rFonts w:hint="default" w:ascii="Cambria Math" w:hAnsi="Cambria Math" w:cs="Times New Roman"/>
                    <w:color w:val="000000"/>
                    <w:kern w:val="2"/>
                    <w:sz w:val="16"/>
                    <w:szCs w:val="16"/>
                    <w:vertAlign w:val="baseline"/>
                    <w:lang w:val="en-US" w:eastAsia="zh-CN" w:bidi="ar-SA"/>
                  </w:rPr>
                  <m:t>−0.1</m:t>
                </m:r>
                <m:acc>
                  <m:accPr>
                    <m:chr m:val="̅"/>
                    <m:ctrlPr>
                      <w:rPr>
                        <w:rFonts w:hint="default" w:ascii="Cambria Math" w:hAnsi="Cambria Math" w:cs="Times New Roman"/>
                        <w:b w:val="0"/>
                        <w:bCs/>
                        <w:color w:val="000000"/>
                        <w:kern w:val="2"/>
                        <w:sz w:val="16"/>
                        <w:szCs w:val="16"/>
                        <w:vertAlign w:val="baseline"/>
                        <w:lang w:val="en-US" w:eastAsia="zh-CN" w:bidi="ar-SA"/>
                      </w:rPr>
                    </m:ctrlPr>
                  </m:accPr>
                  <m:e>
                    <m:sSub>
                      <m:sSubPr>
                        <m:ctrlPr>
                          <w:rPr>
                            <w:rFonts w:hint="default" w:ascii="Cambria Math" w:hAnsi="Cambria Math" w:cs="Times New Roman"/>
                            <w:b w:val="0"/>
                            <w:b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b w:val="0"/>
                            <w:b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color w:val="000000"/>
                            <w:kern w:val="2"/>
                            <w:sz w:val="16"/>
                            <w:szCs w:val="16"/>
                            <w:vertAlign w:val="baseline"/>
                            <w:lang w:val="en-US" w:eastAsia="zh-CN" w:bidi="ar-SA"/>
                          </w:rPr>
                        </m:ctrlPr>
                      </m:sub>
                    </m:sSub>
                    <m:ctrlPr>
                      <w:rPr>
                        <w:rFonts w:hint="default" w:ascii="Cambria Math" w:hAnsi="Cambria Math" w:cs="Times New Roman"/>
                        <w:b w:val="0"/>
                        <w:bCs/>
                        <w:color w:val="000000"/>
                        <w:kern w:val="2"/>
                        <w:sz w:val="16"/>
                        <w:szCs w:val="16"/>
                        <w:vertAlign w:val="baseline"/>
                        <w:lang w:val="en-US" w:eastAsia="zh-CN" w:bidi="ar-SA"/>
                      </w:rPr>
                    </m:ctrlPr>
                  </m:e>
                </m:acc>
                <m:r>
                  <m:rPr>
                    <m:sty m:val="p"/>
                  </m:rPr>
                  <w:rPr>
                    <w:rFonts w:hint="default" w:ascii="Cambria Math" w:hAnsi="Cambria Math" w:cs="Times New Roman"/>
                    <w:color w:val="000000"/>
                    <w:kern w:val="2"/>
                    <w:sz w:val="16"/>
                    <w:szCs w:val="16"/>
                    <w:vertAlign w:val="baseline"/>
                    <w:lang w:val="en-US" w:eastAsia="zh-CN" w:bidi="ar-SA"/>
                  </w:rPr>
                  <m:t>+1.7</m:t>
                </m:r>
              </m:oMath>
            </m:oMathPara>
          </w:p>
        </w:tc>
        <w:tc>
          <w:tcPr>
            <w:tcW w:w="249" w:type="pct"/>
            <w:tcBorders>
              <w:top w:val="single" w:color="auto" w:sz="4" w:space="0"/>
              <w:left w:val="single" w:color="auto" w:sz="4" w:space="0"/>
            </w:tcBorders>
            <w:shd w:val="clear" w:color="auto" w:fill="auto"/>
            <w:vAlign w:val="center"/>
          </w:tcPr>
          <w:p w14:paraId="3238C75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1</w:t>
            </w:r>
          </w:p>
        </w:tc>
        <w:tc>
          <w:tcPr>
            <w:tcW w:w="0" w:type="auto"/>
            <w:tcBorders>
              <w:top w:val="single" w:color="auto" w:sz="4" w:space="0"/>
              <w:left w:val="single" w:color="auto" w:sz="4" w:space="0"/>
            </w:tcBorders>
            <w:shd w:val="clear" w:color="auto" w:fill="auto"/>
            <w:vAlign w:val="center"/>
          </w:tcPr>
          <w:p w14:paraId="7DC41E6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val="0"/>
                <w:bCs/>
                <w:color w:val="000000"/>
                <w:kern w:val="2"/>
                <w:sz w:val="16"/>
                <w:szCs w:val="16"/>
                <w:vertAlign w:val="baseline"/>
                <w:lang w:val="en-US" w:eastAsia="zh-CN" w:bidi="ar-SA"/>
              </w:rPr>
            </w:pPr>
            <m:oMathPara>
              <m:oMath>
                <m:f>
                  <m:fPr>
                    <m:ctrlPr>
                      <w:rPr>
                        <w:rFonts w:hint="eastAsia" w:ascii="Cambria Math" w:hAnsi="Cambria Math" w:cs="Times New Roman"/>
                        <w:b w:val="0"/>
                        <w:bCs/>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61</m:t>
                    </m:r>
                    <m:r>
                      <m:rPr>
                        <m:sty m:val="p"/>
                      </m:rPr>
                      <w:rPr>
                        <w:rFonts w:hint="eastAsia" w:ascii="Cambria Math" w:hAnsi="Cambria Math" w:cs="Times New Roman"/>
                        <w:color w:val="000000"/>
                        <w:kern w:val="2"/>
                        <w:sz w:val="16"/>
                        <w:szCs w:val="16"/>
                        <w:vertAlign w:val="baseline"/>
                        <w:lang w:val="en-US" w:eastAsia="zh-CN" w:bidi="ar-SA"/>
                      </w:rPr>
                      <m:t>−</m:t>
                    </m:r>
                    <m:r>
                      <m:rPr>
                        <m:sty m:val="p"/>
                      </m:rPr>
                      <w:rPr>
                        <w:rFonts w:hint="default" w:ascii="Cambria Math" w:hAnsi="Cambria Math" w:cs="Times New Roman"/>
                        <w:color w:val="000000"/>
                        <w:kern w:val="2"/>
                        <w:sz w:val="16"/>
                        <w:szCs w:val="16"/>
                        <w:vertAlign w:val="baseline"/>
                        <w:lang w:val="en-US" w:eastAsia="zh-CN" w:bidi="ar-SA"/>
                      </w:rPr>
                      <m:t>3</m:t>
                    </m:r>
                    <m:acc>
                      <m:accPr>
                        <m:chr m:val="̅"/>
                        <m:ctrlPr>
                          <w:rPr>
                            <w:rFonts w:hint="eastAsia" w:ascii="Cambria Math" w:hAnsi="Cambria Math" w:cs="Times New Roman"/>
                            <w:b w:val="0"/>
                            <w:bCs/>
                            <w:color w:val="000000"/>
                            <w:kern w:val="2"/>
                            <w:sz w:val="16"/>
                            <w:szCs w:val="16"/>
                            <w:vertAlign w:val="baseline"/>
                            <w:lang w:val="en-US" w:eastAsia="zh-CN" w:bidi="ar-SA"/>
                          </w:rPr>
                        </m:ctrlPr>
                      </m:accPr>
                      <m:e>
                        <m:sSub>
                          <m:sSubPr>
                            <m:ctrlPr>
                              <w:rPr>
                                <w:rFonts w:hint="eastAsia" w:ascii="Cambria Math" w:hAnsi="Cambria Math" w:cs="Times New Roman"/>
                                <w:b w:val="0"/>
                                <w:b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eastAsia" w:ascii="Cambria Math" w:hAnsi="Cambria Math" w:cs="Times New Roman"/>
                                <w:b w:val="0"/>
                                <w:b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s</m:t>
                            </m:r>
                            <m:ctrlPr>
                              <w:rPr>
                                <w:rFonts w:hint="eastAsia" w:ascii="Cambria Math" w:hAnsi="Cambria Math" w:cs="Times New Roman"/>
                                <w:b w:val="0"/>
                                <w:bCs/>
                                <w:color w:val="000000"/>
                                <w:kern w:val="2"/>
                                <w:sz w:val="16"/>
                                <w:szCs w:val="16"/>
                                <w:vertAlign w:val="baseline"/>
                                <w:lang w:val="en-US" w:eastAsia="zh-CN" w:bidi="ar-SA"/>
                              </w:rPr>
                            </m:ctrlPr>
                          </m:sub>
                        </m:sSub>
                        <m:ctrlPr>
                          <w:rPr>
                            <w:rFonts w:hint="eastAsia" w:ascii="Cambria Math" w:hAnsi="Cambria Math" w:cs="Times New Roman"/>
                            <w:b w:val="0"/>
                            <w:bCs/>
                            <w:color w:val="000000"/>
                            <w:kern w:val="2"/>
                            <w:sz w:val="16"/>
                            <w:szCs w:val="16"/>
                            <w:vertAlign w:val="baseline"/>
                            <w:lang w:val="en-US" w:eastAsia="zh-CN" w:bidi="ar-SA"/>
                          </w:rPr>
                        </m:ctrlPr>
                      </m:e>
                    </m:acc>
                    <m:ctrlPr>
                      <w:rPr>
                        <w:rFonts w:hint="eastAsia" w:ascii="Cambria Math" w:hAnsi="Cambria Math" w:cs="Times New Roman"/>
                        <w:b w:val="0"/>
                        <w:bCs/>
                        <w:color w:val="000000"/>
                        <w:kern w:val="2"/>
                        <w:sz w:val="16"/>
                        <w:szCs w:val="16"/>
                        <w:vertAlign w:val="baseline"/>
                        <w:lang w:val="en-US" w:eastAsia="zh-CN" w:bidi="ar-SA"/>
                      </w:rPr>
                    </m:ctrlPr>
                  </m:num>
                  <m:den>
                    <m:r>
                      <m:rPr>
                        <m:sty m:val="p"/>
                      </m:rPr>
                      <w:rPr>
                        <w:rFonts w:hint="default" w:ascii="Cambria Math" w:hAnsi="Cambria Math" w:cs="Times New Roman"/>
                        <w:color w:val="000000"/>
                        <w:kern w:val="2"/>
                        <w:sz w:val="16"/>
                        <w:szCs w:val="16"/>
                        <w:vertAlign w:val="baseline"/>
                        <w:lang w:val="en-US" w:eastAsia="zh-CN" w:bidi="ar-SA"/>
                      </w:rPr>
                      <m:t>40</m:t>
                    </m:r>
                    <m:ctrlPr>
                      <w:rPr>
                        <w:rFonts w:hint="eastAsia" w:ascii="Cambria Math" w:hAnsi="Cambria Math" w:cs="Times New Roman"/>
                        <w:b w:val="0"/>
                        <w:bCs/>
                        <w:color w:val="000000"/>
                        <w:kern w:val="2"/>
                        <w:sz w:val="16"/>
                        <w:szCs w:val="16"/>
                        <w:vertAlign w:val="baseline"/>
                        <w:lang w:val="en-US" w:eastAsia="zh-CN" w:bidi="ar-SA"/>
                      </w:rPr>
                    </m:ctrlPr>
                  </m:den>
                </m:f>
              </m:oMath>
            </m:oMathPara>
          </w:p>
        </w:tc>
        <w:tc>
          <w:tcPr>
            <w:tcW w:w="249" w:type="pct"/>
            <w:vMerge w:val="restart"/>
            <w:tcBorders>
              <w:top w:val="single" w:color="auto" w:sz="4" w:space="0"/>
              <w:left w:val="single" w:color="auto" w:sz="4" w:space="0"/>
            </w:tcBorders>
            <w:shd w:val="clear" w:color="auto" w:fill="auto"/>
            <w:vAlign w:val="center"/>
          </w:tcPr>
          <w:p w14:paraId="2599AE6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0.4</w:t>
            </w:r>
          </w:p>
        </w:tc>
        <w:tc>
          <w:tcPr>
            <w:tcW w:w="0" w:type="auto"/>
            <w:vMerge w:val="restart"/>
            <w:tcBorders>
              <w:top w:val="single" w:color="auto" w:sz="4" w:space="0"/>
              <w:left w:val="single" w:color="auto" w:sz="4" w:space="0"/>
            </w:tcBorders>
            <w:shd w:val="clear" w:color="auto" w:fill="auto"/>
            <w:vAlign w:val="center"/>
          </w:tcPr>
          <w:p w14:paraId="06DF640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val="0"/>
                <w:bCs/>
                <w:color w:val="000000"/>
                <w:kern w:val="2"/>
                <w:sz w:val="16"/>
                <w:szCs w:val="16"/>
                <w:vertAlign w:val="baseline"/>
                <w:lang w:val="en-US" w:eastAsia="zh-CN" w:bidi="ar-SA"/>
              </w:rPr>
            </w:pPr>
            <m:oMathPara>
              <m:oMath>
                <m:r>
                  <m:rPr>
                    <m:sty m:val="p"/>
                  </m:rPr>
                  <w:rPr>
                    <w:rFonts w:hint="default" w:ascii="Cambria Math" w:hAnsi="Cambria Math" w:cs="Times New Roman"/>
                    <w:color w:val="000000"/>
                    <w:kern w:val="2"/>
                    <w:sz w:val="16"/>
                    <w:szCs w:val="16"/>
                    <w:vertAlign w:val="baseline"/>
                    <w:lang w:val="en-US" w:eastAsia="zh-CN" w:bidi="ar-SA"/>
                  </w:rPr>
                  <m:t>−0.04</m:t>
                </m:r>
                <m:acc>
                  <m:accPr>
                    <m:chr m:val="̅"/>
                    <m:ctrlPr>
                      <w:rPr>
                        <w:rFonts w:hint="eastAsia" w:ascii="Cambria Math" w:hAnsi="Cambria Math" w:cs="Times New Roman"/>
                        <w:b w:val="0"/>
                        <w:bCs/>
                        <w:color w:val="000000"/>
                        <w:kern w:val="2"/>
                        <w:sz w:val="16"/>
                        <w:szCs w:val="16"/>
                        <w:vertAlign w:val="baseline"/>
                        <w:lang w:val="en-US" w:eastAsia="zh-CN" w:bidi="ar-SA"/>
                      </w:rPr>
                    </m:ctrlPr>
                  </m:accPr>
                  <m:e>
                    <m:sSub>
                      <m:sSubPr>
                        <m:ctrlPr>
                          <w:rPr>
                            <w:rFonts w:hint="eastAsia" w:ascii="Cambria Math" w:hAnsi="Cambria Math" w:cs="Times New Roman"/>
                            <w:b w:val="0"/>
                            <w:b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eastAsia" w:ascii="Cambria Math" w:hAnsi="Cambria Math" w:cs="Times New Roman"/>
                            <w:b w:val="0"/>
                            <w:b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s</m:t>
                        </m:r>
                        <m:ctrlPr>
                          <w:rPr>
                            <w:rFonts w:hint="eastAsia" w:ascii="Cambria Math" w:hAnsi="Cambria Math" w:cs="Times New Roman"/>
                            <w:b w:val="0"/>
                            <w:bCs/>
                            <w:color w:val="000000"/>
                            <w:kern w:val="2"/>
                            <w:sz w:val="16"/>
                            <w:szCs w:val="16"/>
                            <w:vertAlign w:val="baseline"/>
                            <w:lang w:val="en-US" w:eastAsia="zh-CN" w:bidi="ar-SA"/>
                          </w:rPr>
                        </m:ctrlPr>
                      </m:sub>
                    </m:sSub>
                    <m:ctrlPr>
                      <w:rPr>
                        <w:rFonts w:hint="eastAsia" w:ascii="Cambria Math" w:hAnsi="Cambria Math" w:cs="Times New Roman"/>
                        <w:b w:val="0"/>
                        <w:bCs/>
                        <w:color w:val="000000"/>
                        <w:kern w:val="2"/>
                        <w:sz w:val="16"/>
                        <w:szCs w:val="16"/>
                        <w:vertAlign w:val="baseline"/>
                        <w:lang w:val="en-US" w:eastAsia="zh-CN" w:bidi="ar-SA"/>
                      </w:rPr>
                    </m:ctrlPr>
                  </m:e>
                </m:acc>
                <m:r>
                  <m:rPr>
                    <m:sty m:val="p"/>
                  </m:rPr>
                  <w:rPr>
                    <w:rFonts w:hint="default" w:ascii="Cambria Math" w:hAnsi="Cambria Math" w:cs="Times New Roman"/>
                    <w:color w:val="000000"/>
                    <w:kern w:val="2"/>
                    <w:sz w:val="16"/>
                    <w:szCs w:val="16"/>
                    <w:vertAlign w:val="baseline"/>
                    <w:lang w:val="en-US" w:eastAsia="zh-CN" w:bidi="ar-SA"/>
                  </w:rPr>
                  <m:t>+1</m:t>
                </m:r>
              </m:oMath>
            </m:oMathPara>
          </w:p>
        </w:tc>
        <w:tc>
          <w:tcPr>
            <w:tcW w:w="250" w:type="pct"/>
            <w:vMerge w:val="restart"/>
            <w:tcBorders>
              <w:top w:val="single" w:color="auto" w:sz="4" w:space="0"/>
              <w:left w:val="single" w:color="auto" w:sz="4" w:space="0"/>
            </w:tcBorders>
            <w:shd w:val="clear" w:color="auto" w:fill="auto"/>
            <w:vAlign w:val="center"/>
          </w:tcPr>
          <w:p w14:paraId="5872E02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0.2</w:t>
            </w:r>
          </w:p>
        </w:tc>
      </w:tr>
      <w:tr w14:paraId="301409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652" w:type="pct"/>
            <w:tcBorders>
              <w:top w:val="single" w:color="auto" w:sz="4" w:space="0"/>
              <w:bottom w:val="single" w:color="auto" w:sz="4" w:space="0"/>
              <w:right w:val="single" w:color="auto" w:sz="4" w:space="0"/>
            </w:tcBorders>
            <w:shd w:val="clear" w:color="auto" w:fill="auto"/>
            <w:vAlign w:val="center"/>
          </w:tcPr>
          <w:p w14:paraId="5E9AC5F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m:oMathPara>
              <m:oMath>
                <m:sSub>
                  <m:sSubPr>
                    <m:ctrlPr>
                      <w:rPr>
                        <w:rFonts w:hint="default" w:ascii="Cambria Math" w:hAnsi="Cambria Math" w:cs="Times New Roman" w:eastAsiaTheme="minorEastAsia"/>
                        <w:b/>
                        <w:bCs/>
                        <w:color w:val="000000"/>
                        <w:kern w:val="2"/>
                        <w:sz w:val="16"/>
                        <w:szCs w:val="16"/>
                        <w:vertAlign w:val="baseline"/>
                        <w:lang w:val="en-US" w:eastAsia="zh-CN" w:bidi="ar-SA"/>
                      </w:rPr>
                    </m:ctrlPr>
                  </m:sSubPr>
                  <m:e>
                    <m:r>
                      <m:rPr>
                        <m:sty m:val="b"/>
                      </m:rPr>
                      <w:rPr>
                        <w:rFonts w:hint="default" w:ascii="Cambria Math" w:hAnsi="Cambria Math" w:cs="Times New Roman" w:eastAsiaTheme="minorEastAsia"/>
                        <w:color w:val="000000"/>
                        <w:kern w:val="2"/>
                        <w:sz w:val="16"/>
                        <w:szCs w:val="16"/>
                        <w:vertAlign w:val="baseline"/>
                        <w:lang w:val="en-US" w:eastAsia="zh-CN" w:bidi="ar-SA"/>
                      </w:rPr>
                      <m:t>p</m:t>
                    </m:r>
                    <m:ctrlPr>
                      <w:rPr>
                        <w:rFonts w:hint="default" w:ascii="Cambria Math" w:hAnsi="Cambria Math" w:cs="Times New Roman" w:eastAsiaTheme="minorEastAsia"/>
                        <w:b/>
                        <w:bCs/>
                        <w:color w:val="000000"/>
                        <w:kern w:val="2"/>
                        <w:sz w:val="16"/>
                        <w:szCs w:val="16"/>
                        <w:vertAlign w:val="baseline"/>
                        <w:lang w:val="en-US" w:eastAsia="zh-CN" w:bidi="ar-SA"/>
                      </w:rPr>
                    </m:ctrlPr>
                  </m:e>
                  <m:sub>
                    <m:r>
                      <m:rPr>
                        <m:sty m:val="b"/>
                      </m:rPr>
                      <w:rPr>
                        <w:rFonts w:hint="default" w:ascii="Cambria Math" w:hAnsi="Cambria Math" w:cs="Times New Roman" w:eastAsiaTheme="minorEastAsia"/>
                        <w:color w:val="000000"/>
                        <w:kern w:val="2"/>
                        <w:sz w:val="16"/>
                        <w:szCs w:val="16"/>
                        <w:vertAlign w:val="baseline"/>
                        <w:lang w:val="en-US" w:eastAsia="zh-CN" w:bidi="ar-SA"/>
                      </w:rPr>
                      <m:t>0</m:t>
                    </m:r>
                    <m:ctrlPr>
                      <w:rPr>
                        <w:rFonts w:hint="default" w:ascii="Cambria Math" w:hAnsi="Cambria Math" w:cs="Times New Roman" w:eastAsiaTheme="minorEastAsia"/>
                        <w:b/>
                        <w:bCs/>
                        <w:color w:val="000000"/>
                        <w:kern w:val="2"/>
                        <w:sz w:val="16"/>
                        <w:szCs w:val="16"/>
                        <w:vertAlign w:val="baseline"/>
                        <w:lang w:val="en-US" w:eastAsia="zh-CN" w:bidi="ar-SA"/>
                      </w:rPr>
                    </m:ctrlPr>
                  </m:sub>
                </m:sSub>
                <m:r>
                  <m:rPr>
                    <m:sty m:val="b"/>
                  </m:rPr>
                  <w:rPr>
                    <w:rFonts w:ascii="Cambria Math" w:hAnsi="Cambria Math" w:cs="Times New Roman"/>
                    <w:color w:val="000000"/>
                    <w:kern w:val="2"/>
                    <w:sz w:val="16"/>
                    <w:szCs w:val="16"/>
                    <w:vertAlign w:val="baseline"/>
                    <w:lang w:val="en-US" w:bidi="ar-SA"/>
                  </w:rPr>
                  <m:t>≤</m:t>
                </m:r>
                <m:r>
                  <m:rPr>
                    <m:sty m:val="b"/>
                  </m:rPr>
                  <w:rPr>
                    <w:rFonts w:hint="default" w:ascii="Cambria Math" w:hAnsi="Cambria Math" w:cs="Times New Roman"/>
                    <w:color w:val="000000"/>
                    <w:kern w:val="2"/>
                    <w:sz w:val="16"/>
                    <w:szCs w:val="16"/>
                    <w:vertAlign w:val="baseline"/>
                    <w:lang w:val="en-US" w:eastAsia="zh-CN" w:bidi="ar-SA"/>
                  </w:rPr>
                  <m:t>0.75</m:t>
                </m:r>
                <m:sSub>
                  <m:sSubPr>
                    <m:ctrlPr>
                      <w:rPr>
                        <w:rFonts w:hint="default" w:ascii="Cambria Math" w:hAnsi="Cambria Math" w:cs="Times New Roman" w:eastAsiaTheme="minorEastAsia"/>
                        <w:b/>
                        <w:bCs/>
                        <w:color w:val="000000"/>
                        <w:kern w:val="2"/>
                        <w:sz w:val="16"/>
                        <w:szCs w:val="16"/>
                        <w:vertAlign w:val="baseline"/>
                        <w:lang w:val="en-US" w:eastAsia="zh-CN" w:bidi="ar-SA"/>
                      </w:rPr>
                    </m:ctrlPr>
                  </m:sSubPr>
                  <m:e>
                    <m:r>
                      <m:rPr>
                        <m:sty m:val="bi"/>
                      </m:rPr>
                      <w:rPr>
                        <w:rFonts w:hint="default" w:ascii="Cambria Math" w:hAnsi="Cambria Math" w:cs="Times New Roman" w:eastAsiaTheme="minorEastAsia"/>
                        <w:color w:val="000000"/>
                        <w:kern w:val="2"/>
                        <w:sz w:val="16"/>
                        <w:szCs w:val="16"/>
                        <w:vertAlign w:val="baseline"/>
                        <w:lang w:val="en-US" w:eastAsia="zh-CN" w:bidi="ar-SA"/>
                      </w:rPr>
                      <m:t>f</m:t>
                    </m:r>
                    <m:ctrlPr>
                      <w:rPr>
                        <w:rFonts w:hint="default" w:ascii="Cambria Math" w:hAnsi="Cambria Math" w:cs="Times New Roman" w:eastAsiaTheme="minorEastAsia"/>
                        <w:b/>
                        <w:bCs/>
                        <w:color w:val="000000"/>
                        <w:kern w:val="2"/>
                        <w:sz w:val="16"/>
                        <w:szCs w:val="16"/>
                        <w:vertAlign w:val="baseline"/>
                        <w:lang w:val="en-US" w:eastAsia="zh-CN" w:bidi="ar-SA"/>
                      </w:rPr>
                    </m:ctrlPr>
                  </m:e>
                  <m:sub>
                    <m:r>
                      <m:rPr>
                        <m:sty m:val="b"/>
                      </m:rPr>
                      <w:rPr>
                        <w:rFonts w:hint="default" w:ascii="Cambria Math" w:hAnsi="Cambria Math" w:cs="Times New Roman" w:eastAsiaTheme="minorEastAsia"/>
                        <w:color w:val="000000"/>
                        <w:kern w:val="2"/>
                        <w:sz w:val="16"/>
                        <w:szCs w:val="16"/>
                        <w:vertAlign w:val="baseline"/>
                        <w:lang w:val="en-US" w:eastAsia="zh-CN" w:bidi="ar-SA"/>
                      </w:rPr>
                      <m:t>ak</m:t>
                    </m:r>
                    <m:ctrlPr>
                      <w:rPr>
                        <w:rFonts w:hint="default" w:ascii="Cambria Math" w:hAnsi="Cambria Math" w:cs="Times New Roman" w:eastAsiaTheme="minorEastAsia"/>
                        <w:b/>
                        <w:bCs/>
                        <w:color w:val="000000"/>
                        <w:kern w:val="2"/>
                        <w:sz w:val="16"/>
                        <w:szCs w:val="16"/>
                        <w:vertAlign w:val="baseline"/>
                        <w:lang w:val="en-US" w:eastAsia="zh-CN" w:bidi="ar-SA"/>
                      </w:rPr>
                    </m:ctrlPr>
                  </m:sub>
                </m:sSub>
              </m:oMath>
            </m:oMathPara>
          </w:p>
        </w:tc>
        <w:tc>
          <w:tcPr>
            <w:tcW w:w="249" w:type="pct"/>
            <w:tcBorders>
              <w:top w:val="single" w:color="auto" w:sz="4" w:space="0"/>
              <w:bottom w:val="single" w:color="auto" w:sz="4" w:space="0"/>
              <w:right w:val="single" w:color="auto" w:sz="4" w:space="0"/>
            </w:tcBorders>
            <w:shd w:val="clear" w:color="auto" w:fill="auto"/>
            <w:vAlign w:val="center"/>
          </w:tcPr>
          <w:p w14:paraId="5C4BF1E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1.1</w:t>
            </w:r>
          </w:p>
        </w:tc>
        <w:tc>
          <w:tcPr>
            <w:tcW w:w="0" w:type="auto"/>
            <w:tcBorders>
              <w:top w:val="single" w:color="auto" w:sz="4" w:space="0"/>
              <w:left w:val="single" w:color="auto" w:sz="4" w:space="0"/>
              <w:bottom w:val="single" w:color="auto" w:sz="4" w:space="0"/>
            </w:tcBorders>
            <w:shd w:val="clear" w:color="auto" w:fill="auto"/>
            <w:vAlign w:val="center"/>
          </w:tcPr>
          <w:p w14:paraId="766C8F4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m:oMathPara>
              <m:oMath>
                <m:f>
                  <m:fPr>
                    <m:ctrlPr>
                      <w:rPr>
                        <w:rFonts w:ascii="Cambria Math" w:hAnsi="Cambria Math" w:cs="Times New Roman"/>
                        <w:b w:val="0"/>
                        <w:bCs/>
                        <w:i/>
                        <w:color w:val="000000"/>
                        <w:kern w:val="2"/>
                        <w:sz w:val="16"/>
                        <w:szCs w:val="16"/>
                        <w:vertAlign w:val="baseline"/>
                        <w:lang w:val="en-US" w:bidi="ar-SA"/>
                      </w:rPr>
                    </m:ctrlPr>
                  </m:fPr>
                  <m:num>
                    <m:r>
                      <m:rPr/>
                      <w:rPr>
                        <w:rFonts w:hint="default" w:ascii="Cambria Math" w:hAnsi="Cambria Math" w:cs="Times New Roman"/>
                        <w:color w:val="000000"/>
                        <w:kern w:val="2"/>
                        <w:sz w:val="16"/>
                        <w:szCs w:val="16"/>
                        <w:vertAlign w:val="baseline"/>
                        <w:lang w:val="en-US" w:eastAsia="zh-CN" w:bidi="ar-SA"/>
                      </w:rPr>
                      <m:t>19−</m:t>
                    </m:r>
                    <m:acc>
                      <m:accPr>
                        <m:chr m:val="̅"/>
                        <m:ctrlPr>
                          <w:rPr>
                            <w:rFonts w:hint="default" w:ascii="Cambria Math" w:hAnsi="Cambria Math" w:cs="Times New Roman"/>
                            <w:b w:val="0"/>
                            <w:bCs/>
                            <w:i/>
                            <w:color w:val="000000"/>
                            <w:kern w:val="2"/>
                            <w:sz w:val="16"/>
                            <w:szCs w:val="16"/>
                            <w:vertAlign w:val="baseline"/>
                            <w:lang w:val="en-US" w:eastAsia="zh-CN" w:bidi="ar-SA"/>
                          </w:rPr>
                        </m:ctrlPr>
                      </m:accPr>
                      <m:e>
                        <m:sSub>
                          <m:sSubPr>
                            <m:ctrlPr>
                              <w:rPr>
                                <w:rFonts w:hint="default" w:ascii="Cambria Math" w:hAnsi="Cambria Math" w:cs="Times New Roman"/>
                                <w:b w:val="0"/>
                                <w:bCs/>
                                <w:i/>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b w:val="0"/>
                                <w:bCs/>
                                <w:i/>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i/>
                                <w:color w:val="000000"/>
                                <w:kern w:val="2"/>
                                <w:sz w:val="16"/>
                                <w:szCs w:val="16"/>
                                <w:vertAlign w:val="baseline"/>
                                <w:lang w:val="en-US" w:eastAsia="zh-CN" w:bidi="ar-SA"/>
                              </w:rPr>
                            </m:ctrlPr>
                          </m:sub>
                        </m:sSub>
                        <m:ctrlPr>
                          <w:rPr>
                            <w:rFonts w:hint="default" w:ascii="Cambria Math" w:hAnsi="Cambria Math" w:cs="Times New Roman"/>
                            <w:b w:val="0"/>
                            <w:bCs/>
                            <w:i/>
                            <w:color w:val="000000"/>
                            <w:kern w:val="2"/>
                            <w:sz w:val="16"/>
                            <w:szCs w:val="16"/>
                            <w:vertAlign w:val="baseline"/>
                            <w:lang w:val="en-US" w:eastAsia="zh-CN" w:bidi="ar-SA"/>
                          </w:rPr>
                        </m:ctrlPr>
                      </m:e>
                    </m:acc>
                    <m:ctrlPr>
                      <w:rPr>
                        <w:rFonts w:ascii="Cambria Math" w:hAnsi="Cambria Math" w:cs="Times New Roman"/>
                        <w:b w:val="0"/>
                        <w:bCs/>
                        <w:i/>
                        <w:color w:val="000000"/>
                        <w:kern w:val="2"/>
                        <w:sz w:val="16"/>
                        <w:szCs w:val="16"/>
                        <w:vertAlign w:val="baseline"/>
                        <w:lang w:val="en-US" w:bidi="ar-SA"/>
                      </w:rPr>
                    </m:ctrlPr>
                  </m:num>
                  <m:den>
                    <m:r>
                      <m:rPr/>
                      <w:rPr>
                        <w:rFonts w:hint="default" w:ascii="Cambria Math" w:hAnsi="Cambria Math" w:cs="Times New Roman"/>
                        <w:color w:val="000000"/>
                        <w:kern w:val="2"/>
                        <w:sz w:val="16"/>
                        <w:szCs w:val="16"/>
                        <w:vertAlign w:val="baseline"/>
                        <w:lang w:val="en-US" w:eastAsia="zh-CN" w:bidi="ar-SA"/>
                      </w:rPr>
                      <m:t>15</m:t>
                    </m:r>
                    <m:ctrlPr>
                      <w:rPr>
                        <w:rFonts w:ascii="Cambria Math" w:hAnsi="Cambria Math" w:cs="Times New Roman"/>
                        <w:b w:val="0"/>
                        <w:bCs/>
                        <w:i/>
                        <w:color w:val="000000"/>
                        <w:kern w:val="2"/>
                        <w:sz w:val="16"/>
                        <w:szCs w:val="16"/>
                        <w:vertAlign w:val="baseline"/>
                        <w:lang w:val="en-US" w:bidi="ar-SA"/>
                      </w:rPr>
                    </m:ctrlPr>
                  </m:den>
                </m:f>
              </m:oMath>
            </m:oMathPara>
          </w:p>
        </w:tc>
        <w:tc>
          <w:tcPr>
            <w:tcW w:w="249" w:type="pct"/>
            <w:tcBorders>
              <w:top w:val="single" w:color="auto" w:sz="4" w:space="0"/>
              <w:left w:val="single" w:color="auto" w:sz="4" w:space="0"/>
              <w:bottom w:val="single" w:color="auto" w:sz="4" w:space="0"/>
            </w:tcBorders>
            <w:shd w:val="clear" w:color="auto" w:fill="auto"/>
            <w:vAlign w:val="center"/>
          </w:tcPr>
          <w:p w14:paraId="5F9839C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1</w:t>
            </w:r>
          </w:p>
        </w:tc>
        <w:tc>
          <w:tcPr>
            <w:tcW w:w="0" w:type="auto"/>
            <w:tcBorders>
              <w:top w:val="single" w:color="auto" w:sz="4" w:space="0"/>
              <w:left w:val="single" w:color="auto" w:sz="4" w:space="0"/>
              <w:bottom w:val="single" w:color="auto" w:sz="4" w:space="0"/>
            </w:tcBorders>
            <w:shd w:val="clear" w:color="auto" w:fill="auto"/>
            <w:vAlign w:val="center"/>
          </w:tcPr>
          <w:p w14:paraId="5B1CF3F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m:oMath>
              <m:r>
                <m:rPr>
                  <m:sty m:val="p"/>
                </m:rPr>
                <w:rPr>
                  <w:rFonts w:hint="default" w:ascii="Cambria Math" w:hAnsi="Cambria Math" w:cs="Times New Roman" w:eastAsiaTheme="minorEastAsia"/>
                  <w:color w:val="000000"/>
                  <w:kern w:val="2"/>
                  <w:sz w:val="16"/>
                  <w:szCs w:val="16"/>
                  <w:vertAlign w:val="baseline"/>
                  <w:lang w:val="en-US" w:eastAsia="zh-CN" w:bidi="ar-SA"/>
                </w:rPr>
                <m:t>−0.1</m:t>
              </m:r>
              <m:acc>
                <m:accPr>
                  <m:chr m:val="̅"/>
                  <m:ctrlPr>
                    <w:rPr>
                      <w:rFonts w:hint="default" w:ascii="Cambria Math" w:hAnsi="Cambria Math" w:cs="Times New Roman" w:eastAsiaTheme="minorEastAsia"/>
                      <w:b w:val="0"/>
                      <w:bCs/>
                      <w:color w:val="000000"/>
                      <w:kern w:val="2"/>
                      <w:sz w:val="16"/>
                      <w:szCs w:val="16"/>
                      <w:vertAlign w:val="baseline"/>
                      <w:lang w:val="en-US" w:eastAsia="zh-CN" w:bidi="ar-SA"/>
                    </w:rPr>
                  </m:ctrlPr>
                </m:accPr>
                <m:e>
                  <m:sSub>
                    <m:sSubPr>
                      <m:ctrlPr>
                        <w:rPr>
                          <w:rFonts w:hint="default" w:ascii="Cambria Math" w:hAnsi="Cambria Math" w:cs="Times New Roman" w:eastAsiaTheme="minorEastAsia"/>
                          <w:b w:val="0"/>
                          <w:bCs/>
                          <w:color w:val="000000"/>
                          <w:kern w:val="2"/>
                          <w:sz w:val="16"/>
                          <w:szCs w:val="16"/>
                          <w:vertAlign w:val="baseline"/>
                          <w:lang w:val="en-US" w:eastAsia="zh-CN" w:bidi="ar-SA"/>
                        </w:rPr>
                      </m:ctrlPr>
                    </m:sSubPr>
                    <m:e>
                      <m:r>
                        <m:rPr/>
                        <w:rPr>
                          <w:rFonts w:hint="default" w:ascii="Cambria Math" w:hAnsi="Cambria Math" w:cs="Times New Roman" w:eastAsiaTheme="minorEastAsia"/>
                          <w:color w:val="000000"/>
                          <w:kern w:val="2"/>
                          <w:sz w:val="16"/>
                          <w:szCs w:val="16"/>
                          <w:vertAlign w:val="baseline"/>
                          <w:lang w:val="en-US" w:eastAsia="zh-CN" w:bidi="ar-SA"/>
                        </w:rPr>
                        <m:t>E</m:t>
                      </m:r>
                      <m:ctrlPr>
                        <w:rPr>
                          <w:rFonts w:hint="default" w:ascii="Cambria Math" w:hAnsi="Cambria Math" w:cs="Times New Roman" w:eastAsiaTheme="minorEastAsia"/>
                          <w:b w:val="0"/>
                          <w:bCs/>
                          <w:color w:val="000000"/>
                          <w:kern w:val="2"/>
                          <w:sz w:val="16"/>
                          <w:szCs w:val="16"/>
                          <w:vertAlign w:val="baseline"/>
                          <w:lang w:val="en-US" w:eastAsia="zh-CN" w:bidi="ar-SA"/>
                        </w:rPr>
                      </m:ctrlPr>
                    </m:e>
                    <m:sub>
                      <m:r>
                        <m:rPr>
                          <m:sty m:val="p"/>
                        </m:rPr>
                        <w:rPr>
                          <w:rFonts w:hint="default" w:ascii="Cambria Math" w:hAnsi="Cambria Math" w:cs="Times New Roman" w:eastAsiaTheme="minorEastAsia"/>
                          <w:color w:val="000000"/>
                          <w:kern w:val="2"/>
                          <w:sz w:val="16"/>
                          <w:szCs w:val="16"/>
                          <w:vertAlign w:val="baseline"/>
                          <w:lang w:val="en-US" w:eastAsia="zh-CN" w:bidi="ar-SA"/>
                        </w:rPr>
                        <m:t>s</m:t>
                      </m:r>
                      <m:ctrlPr>
                        <w:rPr>
                          <w:rFonts w:hint="default" w:ascii="Cambria Math" w:hAnsi="Cambria Math" w:cs="Times New Roman" w:eastAsiaTheme="minorEastAsia"/>
                          <w:b w:val="0"/>
                          <w:bCs/>
                          <w:color w:val="000000"/>
                          <w:kern w:val="2"/>
                          <w:sz w:val="16"/>
                          <w:szCs w:val="16"/>
                          <w:vertAlign w:val="baseline"/>
                          <w:lang w:val="en-US" w:eastAsia="zh-CN" w:bidi="ar-SA"/>
                        </w:rPr>
                      </m:ctrlPr>
                    </m:sub>
                  </m:sSub>
                  <m:ctrlPr>
                    <w:rPr>
                      <w:rFonts w:hint="default" w:ascii="Cambria Math" w:hAnsi="Cambria Math" w:cs="Times New Roman" w:eastAsiaTheme="minorEastAsia"/>
                      <w:b w:val="0"/>
                      <w:bCs/>
                      <w:color w:val="000000"/>
                      <w:kern w:val="2"/>
                      <w:sz w:val="16"/>
                      <w:szCs w:val="16"/>
                      <w:vertAlign w:val="baseline"/>
                      <w:lang w:val="en-US" w:eastAsia="zh-CN" w:bidi="ar-SA"/>
                    </w:rPr>
                  </m:ctrlPr>
                </m:e>
              </m:acc>
              <m:r>
                <m:rPr>
                  <m:sty m:val="p"/>
                </m:rPr>
                <w:rPr>
                  <w:rFonts w:hint="default" w:ascii="Cambria Math" w:hAnsi="Cambria Math" w:cs="Times New Roman" w:eastAsiaTheme="minorEastAsia"/>
                  <w:color w:val="000000"/>
                  <w:kern w:val="2"/>
                  <w:sz w:val="16"/>
                  <w:szCs w:val="16"/>
                  <w:vertAlign w:val="baseline"/>
                  <w:lang w:val="en-US" w:eastAsia="zh-CN" w:bidi="ar-SA"/>
                </w:rPr>
                <m:t>+1.</m:t>
              </m:r>
            </m:oMath>
            <w:r>
              <w:rPr>
                <w:rFonts w:hint="eastAsia" w:hAnsi="Cambria Math" w:cs="Times New Roman"/>
                <w:b w:val="0"/>
                <w:bCs/>
                <w:i w:val="0"/>
                <w:color w:val="000000"/>
                <w:kern w:val="2"/>
                <w:sz w:val="16"/>
                <w:szCs w:val="16"/>
                <w:vertAlign w:val="baseline"/>
                <w:lang w:val="en-US" w:eastAsia="zh-CN" w:bidi="ar-SA"/>
              </w:rPr>
              <w:t>4</w:t>
            </w:r>
          </w:p>
        </w:tc>
        <w:tc>
          <w:tcPr>
            <w:tcW w:w="249" w:type="pct"/>
            <w:tcBorders>
              <w:top w:val="single" w:color="auto" w:sz="4" w:space="0"/>
              <w:left w:val="single" w:color="auto" w:sz="4" w:space="0"/>
              <w:bottom w:val="single" w:color="auto" w:sz="4" w:space="0"/>
            </w:tcBorders>
            <w:shd w:val="clear" w:color="auto" w:fill="auto"/>
            <w:vAlign w:val="center"/>
          </w:tcPr>
          <w:p w14:paraId="497E7A7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0.7</w:t>
            </w:r>
          </w:p>
        </w:tc>
        <w:tc>
          <w:tcPr>
            <w:tcW w:w="0" w:type="auto"/>
            <w:tcBorders>
              <w:top w:val="single" w:color="auto" w:sz="4" w:space="0"/>
              <w:left w:val="single" w:color="auto" w:sz="4" w:space="0"/>
              <w:bottom w:val="single" w:color="auto" w:sz="4" w:space="0"/>
            </w:tcBorders>
            <w:shd w:val="clear" w:color="auto" w:fill="auto"/>
            <w:vAlign w:val="center"/>
          </w:tcPr>
          <w:p w14:paraId="1B77FC2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m:oMathPara>
              <m:oMath>
                <m:f>
                  <m:fPr>
                    <m:ctrlPr>
                      <w:rPr>
                        <w:rFonts w:hint="default" w:ascii="Cambria Math" w:hAnsi="Cambria Math" w:cs="Times New Roman" w:eastAsiaTheme="minorEastAsia"/>
                        <w:b w:val="0"/>
                        <w:bCs/>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77</m:t>
                    </m:r>
                    <m:r>
                      <m:rPr>
                        <m:sty m:val="p"/>
                      </m:rPr>
                      <w:rPr>
                        <w:rFonts w:hint="default" w:ascii="Cambria Math" w:hAnsi="Cambria Math" w:cs="Times New Roman" w:eastAsiaTheme="minorEastAsia"/>
                        <w:color w:val="000000"/>
                        <w:kern w:val="2"/>
                        <w:sz w:val="16"/>
                        <w:szCs w:val="16"/>
                        <w:vertAlign w:val="baseline"/>
                        <w:lang w:val="en-US" w:eastAsia="zh-CN" w:bidi="ar-SA"/>
                      </w:rPr>
                      <m:t>−3</m:t>
                    </m:r>
                    <m:acc>
                      <m:accPr>
                        <m:chr m:val="̅"/>
                        <m:ctrlPr>
                          <w:rPr>
                            <w:rFonts w:hint="default" w:ascii="Cambria Math" w:hAnsi="Cambria Math" w:cs="Times New Roman" w:eastAsiaTheme="minorEastAsia"/>
                            <w:b w:val="0"/>
                            <w:bCs/>
                            <w:color w:val="000000"/>
                            <w:kern w:val="2"/>
                            <w:sz w:val="16"/>
                            <w:szCs w:val="16"/>
                            <w:vertAlign w:val="baseline"/>
                            <w:lang w:val="en-US" w:eastAsia="zh-CN" w:bidi="ar-SA"/>
                          </w:rPr>
                        </m:ctrlPr>
                      </m:accPr>
                      <m:e>
                        <m:sSub>
                          <m:sSubPr>
                            <m:ctrlPr>
                              <w:rPr>
                                <w:rFonts w:hint="default" w:ascii="Cambria Math" w:hAnsi="Cambria Math" w:cs="Times New Roman" w:eastAsiaTheme="minorEastAsia"/>
                                <w:b w:val="0"/>
                                <w:bCs/>
                                <w:color w:val="000000"/>
                                <w:kern w:val="2"/>
                                <w:sz w:val="16"/>
                                <w:szCs w:val="16"/>
                                <w:vertAlign w:val="baseline"/>
                                <w:lang w:val="en-US" w:eastAsia="zh-CN" w:bidi="ar-SA"/>
                              </w:rPr>
                            </m:ctrlPr>
                          </m:sSubPr>
                          <m:e>
                            <m:r>
                              <m:rPr/>
                              <w:rPr>
                                <w:rFonts w:hint="default" w:ascii="Cambria Math" w:hAnsi="Cambria Math" w:cs="Times New Roman" w:eastAsiaTheme="minorEastAsia"/>
                                <w:color w:val="000000"/>
                                <w:kern w:val="2"/>
                                <w:sz w:val="16"/>
                                <w:szCs w:val="16"/>
                                <w:vertAlign w:val="baseline"/>
                                <w:lang w:val="en-US" w:eastAsia="zh-CN" w:bidi="ar-SA"/>
                              </w:rPr>
                              <m:t>E</m:t>
                            </m:r>
                            <m:ctrlPr>
                              <w:rPr>
                                <w:rFonts w:hint="default" w:ascii="Cambria Math" w:hAnsi="Cambria Math" w:cs="Times New Roman" w:eastAsiaTheme="minorEastAsia"/>
                                <w:b w:val="0"/>
                                <w:bCs/>
                                <w:color w:val="000000"/>
                                <w:kern w:val="2"/>
                                <w:sz w:val="16"/>
                                <w:szCs w:val="16"/>
                                <w:vertAlign w:val="baseline"/>
                                <w:lang w:val="en-US" w:eastAsia="zh-CN" w:bidi="ar-SA"/>
                              </w:rPr>
                            </m:ctrlPr>
                          </m:e>
                          <m:sub>
                            <m:r>
                              <m:rPr>
                                <m:sty m:val="p"/>
                              </m:rPr>
                              <w:rPr>
                                <w:rFonts w:hint="default" w:ascii="Cambria Math" w:hAnsi="Cambria Math" w:cs="Times New Roman" w:eastAsiaTheme="minorEastAsia"/>
                                <w:color w:val="000000"/>
                                <w:kern w:val="2"/>
                                <w:sz w:val="16"/>
                                <w:szCs w:val="16"/>
                                <w:vertAlign w:val="baseline"/>
                                <w:lang w:val="en-US" w:eastAsia="zh-CN" w:bidi="ar-SA"/>
                              </w:rPr>
                              <m:t>s</m:t>
                            </m:r>
                            <m:ctrlPr>
                              <w:rPr>
                                <w:rFonts w:hint="default" w:ascii="Cambria Math" w:hAnsi="Cambria Math" w:cs="Times New Roman" w:eastAsiaTheme="minorEastAsia"/>
                                <w:b w:val="0"/>
                                <w:bCs/>
                                <w:color w:val="000000"/>
                                <w:kern w:val="2"/>
                                <w:sz w:val="16"/>
                                <w:szCs w:val="16"/>
                                <w:vertAlign w:val="baseline"/>
                                <w:lang w:val="en-US" w:eastAsia="zh-CN" w:bidi="ar-SA"/>
                              </w:rPr>
                            </m:ctrlPr>
                          </m:sub>
                        </m:sSub>
                        <m:ctrlPr>
                          <w:rPr>
                            <w:rFonts w:hint="default" w:ascii="Cambria Math" w:hAnsi="Cambria Math" w:cs="Times New Roman" w:eastAsiaTheme="minorEastAsia"/>
                            <w:b w:val="0"/>
                            <w:bCs/>
                            <w:color w:val="000000"/>
                            <w:kern w:val="2"/>
                            <w:sz w:val="16"/>
                            <w:szCs w:val="16"/>
                            <w:vertAlign w:val="baseline"/>
                            <w:lang w:val="en-US" w:eastAsia="zh-CN" w:bidi="ar-SA"/>
                          </w:rPr>
                        </m:ctrlPr>
                      </m:e>
                    </m:acc>
                    <m:ctrlPr>
                      <w:rPr>
                        <w:rFonts w:hint="default" w:ascii="Cambria Math" w:hAnsi="Cambria Math" w:cs="Times New Roman" w:eastAsiaTheme="minorEastAsia"/>
                        <w:b w:val="0"/>
                        <w:bCs/>
                        <w:color w:val="000000"/>
                        <w:kern w:val="2"/>
                        <w:sz w:val="16"/>
                        <w:szCs w:val="16"/>
                        <w:vertAlign w:val="baseline"/>
                        <w:lang w:val="en-US" w:eastAsia="zh-CN" w:bidi="ar-SA"/>
                      </w:rPr>
                    </m:ctrlPr>
                  </m:num>
                  <m:den>
                    <m:r>
                      <m:rPr>
                        <m:sty m:val="p"/>
                      </m:rPr>
                      <w:rPr>
                        <w:rFonts w:hint="default" w:ascii="Cambria Math" w:hAnsi="Cambria Math" w:cs="Times New Roman"/>
                        <w:color w:val="000000"/>
                        <w:kern w:val="2"/>
                        <w:sz w:val="16"/>
                        <w:szCs w:val="16"/>
                        <w:vertAlign w:val="baseline"/>
                        <w:lang w:val="en-US" w:eastAsia="zh-CN" w:bidi="ar-SA"/>
                      </w:rPr>
                      <m:t>8</m:t>
                    </m:r>
                    <m:r>
                      <m:rPr>
                        <m:sty m:val="p"/>
                      </m:rPr>
                      <w:rPr>
                        <w:rFonts w:hint="default" w:ascii="Cambria Math" w:hAnsi="Cambria Math" w:cs="Times New Roman" w:eastAsiaTheme="minorEastAsia"/>
                        <w:color w:val="000000"/>
                        <w:kern w:val="2"/>
                        <w:sz w:val="16"/>
                        <w:szCs w:val="16"/>
                        <w:vertAlign w:val="baseline"/>
                        <w:lang w:val="en-US" w:eastAsia="zh-CN" w:bidi="ar-SA"/>
                      </w:rPr>
                      <m:t>0</m:t>
                    </m:r>
                    <m:ctrlPr>
                      <w:rPr>
                        <w:rFonts w:hint="default" w:ascii="Cambria Math" w:hAnsi="Cambria Math" w:cs="Times New Roman" w:eastAsiaTheme="minorEastAsia"/>
                        <w:b w:val="0"/>
                        <w:bCs/>
                        <w:color w:val="000000"/>
                        <w:kern w:val="2"/>
                        <w:sz w:val="16"/>
                        <w:szCs w:val="16"/>
                        <w:vertAlign w:val="baseline"/>
                        <w:lang w:val="en-US" w:eastAsia="zh-CN" w:bidi="ar-SA"/>
                      </w:rPr>
                    </m:ctrlPr>
                  </m:den>
                </m:f>
              </m:oMath>
            </m:oMathPara>
          </w:p>
        </w:tc>
        <w:tc>
          <w:tcPr>
            <w:tcW w:w="249" w:type="pct"/>
            <w:vMerge w:val="continue"/>
            <w:tcBorders>
              <w:left w:val="single" w:color="auto" w:sz="4" w:space="0"/>
              <w:bottom w:val="single" w:color="auto" w:sz="4" w:space="0"/>
            </w:tcBorders>
            <w:shd w:val="clear" w:color="auto" w:fill="auto"/>
            <w:vAlign w:val="center"/>
          </w:tcPr>
          <w:p w14:paraId="71CF873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p>
        </w:tc>
        <w:tc>
          <w:tcPr>
            <w:tcW w:w="1192" w:type="pct"/>
            <w:vMerge w:val="continue"/>
            <w:tcBorders>
              <w:left w:val="single" w:color="auto" w:sz="4" w:space="0"/>
              <w:bottom w:val="single" w:color="auto" w:sz="4" w:space="0"/>
            </w:tcBorders>
            <w:shd w:val="clear" w:color="auto" w:fill="auto"/>
            <w:vAlign w:val="center"/>
          </w:tcPr>
          <w:p w14:paraId="4E4B8A4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p>
        </w:tc>
        <w:tc>
          <w:tcPr>
            <w:tcW w:w="474" w:type="pct"/>
            <w:vMerge w:val="continue"/>
            <w:tcBorders>
              <w:left w:val="single" w:color="auto" w:sz="4" w:space="0"/>
              <w:bottom w:val="single" w:color="auto" w:sz="4" w:space="0"/>
            </w:tcBorders>
            <w:shd w:val="clear" w:color="auto" w:fill="auto"/>
            <w:vAlign w:val="center"/>
          </w:tcPr>
          <w:p w14:paraId="4D5F1A1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p>
        </w:tc>
      </w:tr>
      <w:tr w14:paraId="226AF6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5000" w:type="pct"/>
            <w:gridSpan w:val="10"/>
            <w:tcBorders>
              <w:top w:val="single" w:color="auto" w:sz="4" w:space="0"/>
              <w:bottom w:val="single" w:color="auto" w:sz="12" w:space="0"/>
            </w:tcBorders>
            <w:shd w:val="clear" w:color="auto" w:fill="auto"/>
            <w:vAlign w:val="center"/>
          </w:tcPr>
          <w:p w14:paraId="1A969A5B">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eastAsiaTheme="minorEastAsia"/>
                <w:bCs/>
                <w:color w:val="000000"/>
                <w:kern w:val="2"/>
                <w:sz w:val="16"/>
                <w:szCs w:val="16"/>
                <w:vertAlign w:val="baseline"/>
                <w:lang w:val="en-US" w:eastAsia="zh-CN" w:bidi="ar-SA"/>
              </w:rPr>
            </w:pPr>
            <m:oMath>
              <m:r>
                <m:rPr>
                  <m:sty m:val="b"/>
                </m:rPr>
                <w:rPr>
                  <w:rFonts w:hint="default" w:ascii="Cambria Math" w:hAnsi="Cambria Math" w:cs="Times New Roman" w:eastAsiaTheme="minorEastAsia"/>
                  <w:color w:val="000000"/>
                  <w:kern w:val="2"/>
                  <w:sz w:val="16"/>
                  <w:szCs w:val="16"/>
                  <w:vertAlign w:val="baseline"/>
                  <w:lang w:val="en-US" w:eastAsia="zh-CN" w:bidi="ar-SA"/>
                </w:rPr>
                <m:t>0.75</m:t>
              </m:r>
              <m:sSub>
                <m:sSubPr>
                  <m:ctrlPr>
                    <w:rPr>
                      <w:rFonts w:hint="default" w:ascii="Cambria Math" w:hAnsi="Cambria Math" w:cs="Times New Roman" w:eastAsiaTheme="minorEastAsia"/>
                      <w:b/>
                      <w:bCs/>
                      <w:i w:val="0"/>
                      <w:color w:val="000000"/>
                      <w:kern w:val="2"/>
                      <w:sz w:val="16"/>
                      <w:szCs w:val="16"/>
                      <w:vertAlign w:val="baseline"/>
                      <w:lang w:val="en-US" w:eastAsia="zh-CN" w:bidi="ar-SA"/>
                    </w:rPr>
                  </m:ctrlPr>
                </m:sSubPr>
                <m:e>
                  <m:r>
                    <m:rPr>
                      <m:sty m:val="bi"/>
                    </m:rPr>
                    <w:rPr>
                      <w:rFonts w:hint="default" w:ascii="Cambria Math" w:hAnsi="Cambria Math" w:cs="Times New Roman" w:eastAsiaTheme="minorEastAsia"/>
                      <w:color w:val="000000"/>
                      <w:kern w:val="2"/>
                      <w:sz w:val="16"/>
                      <w:szCs w:val="16"/>
                      <w:vertAlign w:val="baseline"/>
                      <w:lang w:val="en-US" w:eastAsia="zh-CN" w:bidi="ar-SA"/>
                    </w:rPr>
                    <m:t>f</m:t>
                  </m:r>
                  <m:ctrlPr>
                    <w:rPr>
                      <w:rFonts w:hint="default" w:ascii="Cambria Math" w:hAnsi="Cambria Math" w:cs="Times New Roman" w:eastAsiaTheme="minorEastAsia"/>
                      <w:b/>
                      <w:bCs/>
                      <w:i w:val="0"/>
                      <w:color w:val="000000"/>
                      <w:kern w:val="2"/>
                      <w:sz w:val="16"/>
                      <w:szCs w:val="16"/>
                      <w:vertAlign w:val="baseline"/>
                      <w:lang w:val="en-US" w:eastAsia="zh-CN" w:bidi="ar-SA"/>
                    </w:rPr>
                  </m:ctrlPr>
                </m:e>
                <m:sub>
                  <m:r>
                    <m:rPr>
                      <m:sty m:val="b"/>
                    </m:rPr>
                    <w:rPr>
                      <w:rFonts w:hint="default" w:ascii="Cambria Math" w:hAnsi="Cambria Math" w:cs="Times New Roman" w:eastAsiaTheme="minorEastAsia"/>
                      <w:color w:val="000000"/>
                      <w:kern w:val="2"/>
                      <w:sz w:val="16"/>
                      <w:szCs w:val="16"/>
                      <w:vertAlign w:val="baseline"/>
                      <w:lang w:val="en-US" w:eastAsia="zh-CN" w:bidi="ar-SA"/>
                    </w:rPr>
                    <m:t>ak</m:t>
                  </m:r>
                  <m:ctrlPr>
                    <w:rPr>
                      <w:rFonts w:hint="default" w:ascii="Cambria Math" w:hAnsi="Cambria Math" w:cs="Times New Roman" w:eastAsiaTheme="minorEastAsia"/>
                      <w:b/>
                      <w:bCs/>
                      <w:i w:val="0"/>
                      <w:color w:val="000000"/>
                      <w:kern w:val="2"/>
                      <w:sz w:val="16"/>
                      <w:szCs w:val="16"/>
                      <w:vertAlign w:val="baseline"/>
                      <w:lang w:val="en-US" w:eastAsia="zh-CN" w:bidi="ar-SA"/>
                    </w:rPr>
                  </m:ctrlPr>
                </m:sub>
              </m:sSub>
              <m:sSub>
                <m:sSubPr>
                  <m:ctrlPr>
                    <w:rPr>
                      <w:rFonts w:hint="default" w:ascii="Cambria Math" w:hAnsi="Cambria Math" w:cs="Times New Roman" w:eastAsiaTheme="minorEastAsia"/>
                      <w:b/>
                      <w:bCs/>
                      <w:color w:val="000000"/>
                      <w:kern w:val="2"/>
                      <w:sz w:val="16"/>
                      <w:szCs w:val="16"/>
                      <w:vertAlign w:val="baseline"/>
                      <w:lang w:val="en-US" w:eastAsia="zh-CN" w:bidi="ar-SA"/>
                    </w:rPr>
                  </m:ctrlPr>
                </m:sSubPr>
                <m:e>
                  <m:r>
                    <m:rPr>
                      <m:sty m:val="bi"/>
                    </m:rPr>
                    <w:rPr>
                      <w:rFonts w:hint="default" w:ascii="Cambria Math" w:hAnsi="Cambria Math" w:cs="Times New Roman"/>
                      <w:color w:val="000000"/>
                      <w:kern w:val="2"/>
                      <w:sz w:val="16"/>
                      <w:szCs w:val="16"/>
                      <w:vertAlign w:val="baseline"/>
                      <w:lang w:val="en-US" w:eastAsia="zh-CN" w:bidi="ar-SA"/>
                    </w:rPr>
                    <m:t>&lt;</m:t>
                  </m:r>
                  <m:r>
                    <m:rPr>
                      <m:sty m:val="bi"/>
                    </m:rPr>
                    <w:rPr>
                      <w:rFonts w:hint="default" w:ascii="Cambria Math" w:hAnsi="Cambria Math" w:cs="Times New Roman" w:eastAsiaTheme="minorEastAsia"/>
                      <w:color w:val="000000"/>
                      <w:kern w:val="2"/>
                      <w:sz w:val="16"/>
                      <w:szCs w:val="16"/>
                      <w:vertAlign w:val="baseline"/>
                      <w:lang w:val="en-US" w:eastAsia="zh-CN" w:bidi="ar-SA"/>
                    </w:rPr>
                    <m:t>p</m:t>
                  </m:r>
                  <m:ctrlPr>
                    <w:rPr>
                      <w:rFonts w:hint="default" w:ascii="Cambria Math" w:hAnsi="Cambria Math" w:cs="Times New Roman" w:eastAsiaTheme="minorEastAsia"/>
                      <w:b/>
                      <w:bCs/>
                      <w:color w:val="000000"/>
                      <w:kern w:val="2"/>
                      <w:sz w:val="16"/>
                      <w:szCs w:val="16"/>
                      <w:vertAlign w:val="baseline"/>
                      <w:lang w:val="en-US" w:eastAsia="zh-CN" w:bidi="ar-SA"/>
                    </w:rPr>
                  </m:ctrlPr>
                </m:e>
                <m:sub>
                  <m:r>
                    <m:rPr>
                      <m:sty m:val="b"/>
                    </m:rPr>
                    <w:rPr>
                      <w:rFonts w:hint="default" w:ascii="Cambria Math" w:hAnsi="Cambria Math" w:cs="Times New Roman" w:eastAsiaTheme="minorEastAsia"/>
                      <w:color w:val="000000"/>
                      <w:kern w:val="2"/>
                      <w:sz w:val="16"/>
                      <w:szCs w:val="16"/>
                      <w:vertAlign w:val="baseline"/>
                      <w:lang w:val="en-US" w:eastAsia="zh-CN" w:bidi="ar-SA"/>
                    </w:rPr>
                    <m:t>0</m:t>
                  </m:r>
                  <m:ctrlPr>
                    <w:rPr>
                      <w:rFonts w:hint="default" w:ascii="Cambria Math" w:hAnsi="Cambria Math" w:cs="Times New Roman" w:eastAsiaTheme="minorEastAsia"/>
                      <w:b/>
                      <w:bCs/>
                      <w:color w:val="000000"/>
                      <w:kern w:val="2"/>
                      <w:sz w:val="16"/>
                      <w:szCs w:val="16"/>
                      <w:vertAlign w:val="baseline"/>
                      <w:lang w:val="en-US" w:eastAsia="zh-CN" w:bidi="ar-SA"/>
                    </w:rPr>
                  </m:ctrlPr>
                </m:sub>
              </m:sSub>
              <m:r>
                <m:rPr>
                  <m:sty m:val="b"/>
                </m:rPr>
                <w:rPr>
                  <w:rFonts w:hint="default" w:ascii="Cambria Math" w:hAnsi="Cambria Math" w:cs="Times New Roman"/>
                  <w:color w:val="000000"/>
                  <w:kern w:val="2"/>
                  <w:sz w:val="16"/>
                  <w:szCs w:val="16"/>
                  <w:vertAlign w:val="baseline"/>
                  <w:lang w:val="en-US" w:eastAsia="zh-CN" w:bidi="ar-SA"/>
                </w:rPr>
                <m:t>&lt;</m:t>
              </m:r>
              <m:sSub>
                <m:sSubPr>
                  <m:ctrlPr>
                    <w:rPr>
                      <w:rFonts w:hint="default" w:ascii="Cambria Math" w:hAnsi="Cambria Math" w:cs="Times New Roman"/>
                      <w:b/>
                      <w:bCs/>
                      <w:i w:val="0"/>
                      <w:color w:val="000000"/>
                      <w:kern w:val="2"/>
                      <w:sz w:val="16"/>
                      <w:szCs w:val="16"/>
                      <w:vertAlign w:val="baseline"/>
                      <w:lang w:val="en-US" w:eastAsia="zh-CN" w:bidi="ar-SA"/>
                    </w:rPr>
                  </m:ctrlPr>
                </m:sSubPr>
                <m:e>
                  <m:r>
                    <m:rPr>
                      <m:sty m:val="bi"/>
                    </m:rPr>
                    <w:rPr>
                      <w:rFonts w:hint="default" w:ascii="Cambria Math" w:hAnsi="Cambria Math" w:cs="Times New Roman"/>
                      <w:color w:val="000000"/>
                      <w:kern w:val="2"/>
                      <w:sz w:val="16"/>
                      <w:szCs w:val="16"/>
                      <w:vertAlign w:val="baseline"/>
                      <w:lang w:val="en-US" w:eastAsia="zh-CN" w:bidi="ar-SA"/>
                    </w:rPr>
                    <m:t>f</m:t>
                  </m:r>
                  <m:ctrlPr>
                    <w:rPr>
                      <w:rFonts w:hint="default" w:ascii="Cambria Math" w:hAnsi="Cambria Math" w:cs="Times New Roman"/>
                      <w:b/>
                      <w:bCs/>
                      <w:i w:val="0"/>
                      <w:color w:val="000000"/>
                      <w:kern w:val="2"/>
                      <w:sz w:val="16"/>
                      <w:szCs w:val="16"/>
                      <w:vertAlign w:val="baseline"/>
                      <w:lang w:val="en-US" w:eastAsia="zh-CN" w:bidi="ar-SA"/>
                    </w:rPr>
                  </m:ctrlPr>
                </m:e>
                <m:sub>
                  <m:r>
                    <m:rPr>
                      <m:sty m:val="b"/>
                    </m:rPr>
                    <w:rPr>
                      <w:rFonts w:hint="default" w:ascii="Cambria Math" w:hAnsi="Cambria Math" w:cs="Times New Roman"/>
                      <w:color w:val="000000"/>
                      <w:kern w:val="2"/>
                      <w:sz w:val="16"/>
                      <w:szCs w:val="16"/>
                      <w:vertAlign w:val="baseline"/>
                      <w:lang w:val="en-US" w:eastAsia="zh-CN" w:bidi="ar-SA"/>
                    </w:rPr>
                    <m:t>ak</m:t>
                  </m:r>
                  <m:ctrlPr>
                    <w:rPr>
                      <w:rFonts w:hint="default" w:ascii="Cambria Math" w:hAnsi="Cambria Math" w:cs="Times New Roman"/>
                      <w:b/>
                      <w:bCs/>
                      <w:i w:val="0"/>
                      <w:color w:val="000000"/>
                      <w:kern w:val="2"/>
                      <w:sz w:val="16"/>
                      <w:szCs w:val="16"/>
                      <w:vertAlign w:val="baseline"/>
                      <w:lang w:val="en-US" w:eastAsia="zh-CN" w:bidi="ar-SA"/>
                    </w:rPr>
                  </m:ctrlPr>
                </m:sub>
              </m:sSub>
            </m:oMath>
            <w:r>
              <w:rPr>
                <w:rFonts w:hint="eastAsia" w:hAnsi="Cambria Math" w:cs="Times New Roman"/>
                <w:b/>
                <w:bCs/>
                <w:i w:val="0"/>
                <w:color w:val="000000"/>
                <w:kern w:val="2"/>
                <w:sz w:val="16"/>
                <w:szCs w:val="16"/>
                <w:vertAlign w:val="baseline"/>
                <w:lang w:val="en-US" w:eastAsia="zh-CN" w:bidi="ar-SA"/>
              </w:rPr>
              <w:t xml:space="preserve"> </w:t>
            </w:r>
            <w:r>
              <w:rPr>
                <w:rFonts w:hint="eastAsia" w:hAnsi="Cambria Math" w:cs="Times New Roman"/>
                <w:b w:val="0"/>
                <w:bCs w:val="0"/>
                <w:i w:val="0"/>
                <w:color w:val="000000"/>
                <w:kern w:val="2"/>
                <w:sz w:val="16"/>
                <w:szCs w:val="16"/>
                <w:vertAlign w:val="baseline"/>
                <w:lang w:val="en-US" w:eastAsia="zh-CN" w:bidi="ar-SA"/>
              </w:rPr>
              <w:t>时：插值</w:t>
            </w:r>
          </w:p>
        </w:tc>
      </w:tr>
    </w:tbl>
    <w:p w14:paraId="661E3B16">
      <w:pPr>
        <w:keepNext w:val="0"/>
        <w:keepLines w:val="0"/>
        <w:pageBreakBefore w:val="0"/>
        <w:widowControl w:val="0"/>
        <w:kinsoku/>
        <w:wordWrap/>
        <w:overflowPunct/>
        <w:topLinePunct w:val="0"/>
        <w:autoSpaceDE/>
        <w:autoSpaceDN/>
        <w:bidi w:val="0"/>
        <w:adjustRightInd/>
        <w:snapToGrid w:val="0"/>
        <w:spacing w:line="240" w:lineRule="auto"/>
        <w:textAlignment w:val="auto"/>
        <w:rPr>
          <w:rFonts w:hint="default"/>
          <w:sz w:val="18"/>
          <w:szCs w:val="21"/>
          <w:lang w:val="en-US" w:eastAsia="zh-CN"/>
        </w:rPr>
      </w:pPr>
    </w:p>
    <w:p w14:paraId="12C9063A">
      <w:pPr>
        <w:pStyle w:val="2"/>
        <w:ind w:left="0" w:leftChars="0" w:firstLine="0" w:firstLineChars="0"/>
        <w:rPr>
          <w:rFonts w:hint="default"/>
          <w:lang w:val="en-US" w:eastAsia="zh-CN"/>
        </w:rPr>
      </w:pPr>
    </w:p>
    <w:p w14:paraId="348C0BD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eastAsia="黑体" w:asciiTheme="minorEastAsia" w:hAnsiTheme="minorEastAsia" w:cstheme="minorEastAsia"/>
          <w:b/>
          <w:bCs/>
          <w:sz w:val="16"/>
          <w:szCs w:val="16"/>
          <w:lang w:val="en-US" w:eastAsia="zh-CN"/>
        </w:rPr>
      </w:pPr>
      <w:r>
        <w:rPr>
          <w:rFonts w:hint="eastAsia" w:ascii="黑体" w:hAnsi="黑体" w:eastAsia="黑体" w:cs="黑体"/>
          <w:b/>
          <w:bCs/>
          <w:sz w:val="16"/>
          <w:szCs w:val="16"/>
          <w:lang w:val="en-US" w:eastAsia="zh-CN"/>
        </w:rPr>
        <w:t xml:space="preserve">沉降计算经验系数 </w:t>
      </w:r>
      <m:oMath>
        <m:sSub>
          <m:sSubPr>
            <m:ctrlPr>
              <w:rPr>
                <w:rFonts w:ascii="Cambria Math" w:hAnsi="Cambria Math" w:cs="黑体"/>
                <w:b/>
                <w:bCs/>
                <w:sz w:val="16"/>
                <w:szCs w:val="16"/>
                <w:lang w:val="en-US"/>
              </w:rPr>
            </m:ctrlPr>
          </m:sSubPr>
          <m:e>
            <m:r>
              <m:rPr>
                <m:sty m:val="bi"/>
              </m:rPr>
              <w:rPr>
                <w:rFonts w:hint="default" w:ascii="Cambria Math" w:hAnsi="Cambria Math" w:cs="黑体"/>
                <w:sz w:val="16"/>
                <w:szCs w:val="16"/>
                <w:lang w:val="en-US"/>
              </w:rPr>
              <m:t>ψ</m:t>
            </m:r>
            <m:ctrlPr>
              <w:rPr>
                <w:rFonts w:ascii="Cambria Math" w:hAnsi="Cambria Math" w:cs="黑体"/>
                <w:b/>
                <w:bCs/>
                <w:sz w:val="16"/>
                <w:szCs w:val="16"/>
                <w:lang w:val="en-US"/>
              </w:rPr>
            </m:ctrlPr>
          </m:e>
          <m:sub>
            <m:r>
              <m:rPr>
                <m:sty m:val="b"/>
              </m:rPr>
              <w:rPr>
                <w:rFonts w:hint="default" w:ascii="Cambria Math" w:hAnsi="Cambria Math" w:cs="黑体"/>
                <w:sz w:val="16"/>
                <w:szCs w:val="16"/>
                <w:lang w:val="en-US" w:eastAsia="zh-CN"/>
              </w:rPr>
              <m:t>s</m:t>
            </m:r>
            <m:ctrlPr>
              <w:rPr>
                <w:rFonts w:ascii="Cambria Math" w:hAnsi="Cambria Math" w:cs="黑体"/>
                <w:b/>
                <w:bCs/>
                <w:sz w:val="16"/>
                <w:szCs w:val="16"/>
                <w:lang w:val="en-US"/>
              </w:rPr>
            </m:ctrlPr>
          </m:sub>
        </m:sSub>
      </m:oMath>
    </w:p>
    <w:tbl>
      <w:tblPr>
        <w:tblStyle w:val="7"/>
        <w:tblW w:w="850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28" w:type="dxa"/>
          <w:left w:w="57" w:type="dxa"/>
          <w:bottom w:w="28" w:type="dxa"/>
          <w:right w:w="57" w:type="dxa"/>
        </w:tblCellMar>
      </w:tblPr>
      <w:tblGrid>
        <w:gridCol w:w="1108"/>
        <w:gridCol w:w="424"/>
        <w:gridCol w:w="1257"/>
        <w:gridCol w:w="424"/>
        <w:gridCol w:w="1405"/>
        <w:gridCol w:w="424"/>
        <w:gridCol w:w="1257"/>
        <w:gridCol w:w="424"/>
        <w:gridCol w:w="1356"/>
        <w:gridCol w:w="425"/>
      </w:tblGrid>
      <w:tr w14:paraId="7C7677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164" w:hRule="atLeast"/>
          <w:jc w:val="center"/>
        </w:trPr>
        <w:tc>
          <w:tcPr>
            <w:tcW w:w="652" w:type="pct"/>
            <w:vMerge w:val="restart"/>
            <w:tcBorders>
              <w:top w:val="single" w:color="auto" w:sz="12" w:space="0"/>
              <w:right w:val="single" w:color="auto" w:sz="4" w:space="0"/>
            </w:tcBorders>
            <w:shd w:val="clear" w:color="auto" w:fill="auto"/>
            <w:vAlign w:val="center"/>
          </w:tcPr>
          <w:p w14:paraId="0234553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 xml:space="preserve">基底附加压力 </w:t>
            </w:r>
            <m:oMath>
              <m:sSub>
                <m:sSubPr>
                  <m:ctrlPr>
                    <w:rPr>
                      <w:rFonts w:hint="eastAsia" w:ascii="Cambria Math" w:hAnsi="Cambria Math" w:cs="Times New Roman"/>
                      <w:b/>
                      <w:bCs/>
                      <w:color w:val="000000"/>
                      <w:sz w:val="16"/>
                      <w:szCs w:val="16"/>
                      <w:vertAlign w:val="baseline"/>
                      <w:lang w:val="en-US" w:eastAsia="zh-CN"/>
                    </w:rPr>
                  </m:ctrlPr>
                </m:sSubPr>
                <m:e>
                  <m:r>
                    <m:rPr>
                      <m:sty m:val="bi"/>
                    </m:rPr>
                    <w:rPr>
                      <w:rFonts w:hint="default" w:ascii="Cambria Math" w:hAnsi="Cambria Math" w:cs="Times New Roman"/>
                      <w:color w:val="000000"/>
                      <w:sz w:val="16"/>
                      <w:szCs w:val="16"/>
                      <w:vertAlign w:val="baseline"/>
                      <w:lang w:val="en-US" w:eastAsia="zh-CN"/>
                    </w:rPr>
                    <m:t>p</m:t>
                  </m:r>
                  <m:ctrlPr>
                    <w:rPr>
                      <w:rFonts w:hint="eastAsia" w:ascii="Cambria Math" w:hAnsi="Cambria Math" w:cs="Times New Roman"/>
                      <w:b/>
                      <w:bCs/>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0</m:t>
                  </m:r>
                  <m:ctrlPr>
                    <w:rPr>
                      <w:rFonts w:hint="eastAsia" w:ascii="Cambria Math" w:hAnsi="Cambria Math" w:cs="Times New Roman"/>
                      <w:b/>
                      <w:bCs/>
                      <w:color w:val="000000"/>
                      <w:sz w:val="16"/>
                      <w:szCs w:val="16"/>
                      <w:vertAlign w:val="baseline"/>
                      <w:lang w:val="en-US" w:eastAsia="zh-CN"/>
                    </w:rPr>
                  </m:ctrlPr>
                </m:sub>
              </m:sSub>
            </m:oMath>
          </w:p>
        </w:tc>
        <w:tc>
          <w:tcPr>
            <w:tcW w:w="4347" w:type="pct"/>
            <w:gridSpan w:val="9"/>
            <w:tcBorders>
              <w:top w:val="single" w:color="auto" w:sz="12" w:space="0"/>
              <w:left w:val="single" w:color="auto" w:sz="4" w:space="0"/>
              <w:bottom w:val="single" w:color="auto" w:sz="4" w:space="0"/>
            </w:tcBorders>
            <w:shd w:val="clear" w:color="auto" w:fill="auto"/>
            <w:vAlign w:val="center"/>
          </w:tcPr>
          <w:p w14:paraId="7CA1AC2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ascii="Cambria Math" w:hAnsi="Cambria Math" w:cs="Times New Roman"/>
                <w:bCs/>
                <w:i/>
                <w:color w:val="000000"/>
                <w:sz w:val="16"/>
                <w:szCs w:val="16"/>
                <w:vertAlign w:val="baseline"/>
                <w:lang w:val="en-US"/>
                <w:oMath/>
              </w:rPr>
            </w:pPr>
            <m:oMath>
              <m:sSub>
                <m:sSubPr>
                  <m:ctrlPr>
                    <w:rPr>
                      <w:rFonts w:ascii="Cambria Math" w:hAnsi="Cambria Math" w:cs="Times New Roman"/>
                      <w:b/>
                      <w:bCs w:val="0"/>
                      <w:i/>
                      <w:color w:val="000000"/>
                      <w:sz w:val="16"/>
                      <w:szCs w:val="16"/>
                      <w:vertAlign w:val="baseline"/>
                      <w:lang w:val="en-US"/>
                    </w:rPr>
                  </m:ctrlPr>
                </m:sSubPr>
                <m:e>
                  <m:acc>
                    <m:accPr>
                      <m:chr m:val="̅"/>
                      <m:ctrlPr>
                        <w:rPr>
                          <w:rFonts w:ascii="Cambria Math" w:hAnsi="Cambria Math" w:cs="Times New Roman"/>
                          <w:b/>
                          <w:bCs w:val="0"/>
                          <w:i/>
                          <w:color w:val="000000"/>
                          <w:sz w:val="16"/>
                          <w:szCs w:val="16"/>
                          <w:vertAlign w:val="baseline"/>
                          <w:lang w:val="en-US"/>
                        </w:rPr>
                      </m:ctrlPr>
                    </m:accPr>
                    <m:e>
                      <m:r>
                        <m:rPr>
                          <m:sty m:val="bi"/>
                        </m:rPr>
                        <w:rPr>
                          <w:rFonts w:hint="default" w:ascii="Cambria Math" w:hAnsi="Cambria Math" w:cs="Times New Roman"/>
                          <w:color w:val="000000"/>
                          <w:sz w:val="16"/>
                          <w:szCs w:val="16"/>
                          <w:vertAlign w:val="baseline"/>
                          <w:lang w:val="en-US" w:eastAsia="zh-CN"/>
                        </w:rPr>
                        <m:t>E</m:t>
                      </m:r>
                      <m:ctrlPr>
                        <w:rPr>
                          <w:rFonts w:ascii="Cambria Math" w:hAnsi="Cambria Math" w:cs="Times New Roman"/>
                          <w:b/>
                          <w:bCs w:val="0"/>
                          <w:i/>
                          <w:color w:val="000000"/>
                          <w:sz w:val="16"/>
                          <w:szCs w:val="16"/>
                          <w:vertAlign w:val="baseline"/>
                          <w:lang w:val="en-US"/>
                        </w:rPr>
                      </m:ctrlPr>
                    </m:e>
                  </m:acc>
                  <m:ctrlPr>
                    <w:rPr>
                      <w:rFonts w:ascii="Cambria Math" w:hAnsi="Cambria Math" w:cs="Times New Roman"/>
                      <w:b/>
                      <w:bCs w:val="0"/>
                      <w:i/>
                      <w:color w:val="000000"/>
                      <w:sz w:val="16"/>
                      <w:szCs w:val="16"/>
                      <w:vertAlign w:val="baseline"/>
                      <w:lang w:val="en-US"/>
                    </w:rPr>
                  </m:ctrlPr>
                </m:e>
                <m:sub>
                  <m:r>
                    <m:rPr>
                      <m:sty m:val="b"/>
                    </m:rPr>
                    <w:rPr>
                      <w:rFonts w:hint="default" w:ascii="Cambria Math" w:hAnsi="Cambria Math" w:cs="Times New Roman"/>
                      <w:color w:val="000000"/>
                      <w:sz w:val="16"/>
                      <w:szCs w:val="16"/>
                      <w:vertAlign w:val="baseline"/>
                      <w:lang w:val="en-US" w:eastAsia="zh-CN"/>
                    </w:rPr>
                    <m:t>s</m:t>
                  </m:r>
                  <m:ctrlPr>
                    <w:rPr>
                      <w:rFonts w:ascii="Cambria Math" w:hAnsi="Cambria Math" w:cs="Times New Roman"/>
                      <w:b/>
                      <w:bCs w:val="0"/>
                      <w:i/>
                      <w:color w:val="000000"/>
                      <w:sz w:val="16"/>
                      <w:szCs w:val="16"/>
                      <w:vertAlign w:val="baseline"/>
                      <w:lang w:val="en-US"/>
                    </w:rPr>
                  </m:ctrlPr>
                </m:sub>
              </m:sSub>
              <m:r>
                <m:rPr>
                  <m:sty m:val="b"/>
                </m:rPr>
                <w:rPr>
                  <w:rFonts w:hint="default" w:ascii="Cambria Math" w:hAnsi="Cambria Math" w:cs="Times New Roman"/>
                  <w:color w:val="000000"/>
                  <w:sz w:val="16"/>
                  <w:szCs w:val="16"/>
                  <w:vertAlign w:val="baseline"/>
                  <w:lang w:val="en-US" w:eastAsia="zh-CN"/>
                </w:rPr>
                <m:t>=(</m:t>
              </m:r>
              <m:nary>
                <m:naryPr>
                  <m:chr m:val="∑"/>
                  <m:limLoc m:val="undOvr"/>
                  <m:subHide m:val="1"/>
                  <m:supHide m:val="1"/>
                  <m:ctrlPr>
                    <w:rPr>
                      <w:rFonts w:hint="default" w:ascii="Cambria Math" w:hAnsi="Cambria Math" w:cs="Times New Roman"/>
                      <w:b/>
                      <w:bCs w:val="0"/>
                      <w:i w:val="0"/>
                      <w:color w:val="000000"/>
                      <w:sz w:val="16"/>
                      <w:szCs w:val="16"/>
                      <w:vertAlign w:val="baseline"/>
                      <w:lang w:val="en-US" w:eastAsia="zh-CN"/>
                    </w:rPr>
                  </m:ctrlPr>
                </m:naryPr>
                <m:sub>
                  <m:ctrlPr>
                    <w:rPr>
                      <w:rFonts w:hint="default" w:ascii="Cambria Math" w:hAnsi="Cambria Math" w:cs="Times New Roman"/>
                      <w:b/>
                      <w:bCs w:val="0"/>
                      <w:i w:val="0"/>
                      <w:color w:val="000000"/>
                      <w:sz w:val="16"/>
                      <w:szCs w:val="16"/>
                      <w:vertAlign w:val="baseline"/>
                      <w:lang w:val="en-US" w:eastAsia="zh-CN"/>
                    </w:rPr>
                  </m:ctrlPr>
                </m:sub>
                <m:sup>
                  <m:ctrlPr>
                    <w:rPr>
                      <w:rFonts w:hint="default" w:ascii="Cambria Math" w:hAnsi="Cambria Math" w:cs="Times New Roman"/>
                      <w:b/>
                      <w:bCs w:val="0"/>
                      <w:i w:val="0"/>
                      <w:color w:val="000000"/>
                      <w:sz w:val="16"/>
                      <w:szCs w:val="16"/>
                      <w:vertAlign w:val="baseline"/>
                      <w:lang w:val="en-US" w:eastAsia="zh-CN"/>
                    </w:rPr>
                  </m:ctrlPr>
                </m:sup>
                <m:e>
                  <m:sSub>
                    <m:sSubPr>
                      <m:ctrlPr>
                        <w:rPr>
                          <w:rFonts w:hint="default" w:ascii="Cambria Math" w:hAnsi="Cambria Math" w:cs="Times New Roman"/>
                          <w:b/>
                          <w:bCs w:val="0"/>
                          <w:i w:val="0"/>
                          <w:color w:val="000000"/>
                          <w:sz w:val="16"/>
                          <w:szCs w:val="16"/>
                          <w:vertAlign w:val="baseline"/>
                          <w:lang w:val="en-US" w:eastAsia="zh-CN"/>
                        </w:rPr>
                      </m:ctrlPr>
                    </m:sSubPr>
                    <m:e>
                      <m:r>
                        <m:rPr>
                          <m:sty m:val="bi"/>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b/>
                          <w:bCs w:val="0"/>
                          <w:i w:val="0"/>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i</m:t>
                      </m:r>
                      <m:ctrlPr>
                        <w:rPr>
                          <w:rFonts w:hint="default" w:ascii="Cambria Math" w:hAnsi="Cambria Math" w:cs="Times New Roman"/>
                          <w:b/>
                          <w:bCs w:val="0"/>
                          <w:i w:val="0"/>
                          <w:color w:val="000000"/>
                          <w:sz w:val="16"/>
                          <w:szCs w:val="16"/>
                          <w:vertAlign w:val="baseline"/>
                          <w:lang w:val="en-US" w:eastAsia="zh-CN"/>
                        </w:rPr>
                      </m:ctrlPr>
                    </m:sub>
                  </m:sSub>
                  <m:ctrlPr>
                    <w:rPr>
                      <w:rFonts w:hint="default" w:ascii="Cambria Math" w:hAnsi="Cambria Math" w:cs="Times New Roman"/>
                      <w:b/>
                      <w:bCs w:val="0"/>
                      <w:i w:val="0"/>
                      <w:color w:val="000000"/>
                      <w:sz w:val="16"/>
                      <w:szCs w:val="16"/>
                      <w:vertAlign w:val="baseline"/>
                      <w:lang w:val="en-US" w:eastAsia="zh-CN"/>
                    </w:rPr>
                  </m:ctrlPr>
                </m:e>
              </m:nary>
              <m:r>
                <m:rPr>
                  <m:sty m:val="b"/>
                </m:rPr>
                <w:rPr>
                  <w:rFonts w:hint="default" w:ascii="Cambria Math" w:hAnsi="Cambria Math" w:cs="Times New Roman"/>
                  <w:color w:val="000000"/>
                  <w:sz w:val="16"/>
                  <w:szCs w:val="16"/>
                  <w:vertAlign w:val="baseline"/>
                  <w:lang w:val="en-US" w:eastAsia="zh-CN"/>
                </w:rPr>
                <m:t>)/(</m:t>
              </m:r>
              <m:nary>
                <m:naryPr>
                  <m:chr m:val="∑"/>
                  <m:limLoc m:val="undOvr"/>
                  <m:subHide m:val="1"/>
                  <m:supHide m:val="1"/>
                  <m:ctrlPr>
                    <w:rPr>
                      <w:rFonts w:hint="default" w:ascii="Cambria Math" w:hAnsi="Cambria Math" w:cs="Times New Roman"/>
                      <w:b/>
                      <w:bCs w:val="0"/>
                      <w:i w:val="0"/>
                      <w:color w:val="000000"/>
                      <w:sz w:val="16"/>
                      <w:szCs w:val="16"/>
                      <w:vertAlign w:val="baseline"/>
                      <w:lang w:val="en-US" w:eastAsia="zh-CN"/>
                    </w:rPr>
                  </m:ctrlPr>
                </m:naryPr>
                <m:sub>
                  <m:ctrlPr>
                    <w:rPr>
                      <w:rFonts w:hint="default" w:ascii="Cambria Math" w:hAnsi="Cambria Math" w:cs="Times New Roman"/>
                      <w:b/>
                      <w:bCs w:val="0"/>
                      <w:i w:val="0"/>
                      <w:color w:val="000000"/>
                      <w:sz w:val="16"/>
                      <w:szCs w:val="16"/>
                      <w:vertAlign w:val="baseline"/>
                      <w:lang w:val="en-US" w:eastAsia="zh-CN"/>
                    </w:rPr>
                  </m:ctrlPr>
                </m:sub>
                <m:sup>
                  <m:ctrlPr>
                    <w:rPr>
                      <w:rFonts w:hint="default" w:ascii="Cambria Math" w:hAnsi="Cambria Math" w:cs="Times New Roman"/>
                      <w:b/>
                      <w:bCs w:val="0"/>
                      <w:i w:val="0"/>
                      <w:color w:val="000000"/>
                      <w:sz w:val="16"/>
                      <w:szCs w:val="16"/>
                      <w:vertAlign w:val="baseline"/>
                      <w:lang w:val="en-US" w:eastAsia="zh-CN"/>
                    </w:rPr>
                  </m:ctrlPr>
                </m:sup>
                <m:e>
                  <m:f>
                    <m:fPr>
                      <m:ctrlPr>
                        <w:rPr>
                          <w:rFonts w:hint="default" w:ascii="Cambria Math" w:hAnsi="Cambria Math" w:cs="Times New Roman"/>
                          <w:b/>
                          <w:bCs w:val="0"/>
                          <w:i w:val="0"/>
                          <w:color w:val="000000"/>
                          <w:sz w:val="16"/>
                          <w:szCs w:val="16"/>
                          <w:vertAlign w:val="baseline"/>
                          <w:lang w:val="en-US" w:eastAsia="zh-CN"/>
                        </w:rPr>
                      </m:ctrlPr>
                    </m:fPr>
                    <m:num>
                      <m:sSub>
                        <m:sSubPr>
                          <m:ctrlPr>
                            <w:rPr>
                              <w:rFonts w:hint="default" w:ascii="Cambria Math" w:hAnsi="Cambria Math" w:cs="Times New Roman"/>
                              <w:b/>
                              <w:bCs w:val="0"/>
                              <w:i w:val="0"/>
                              <w:color w:val="000000"/>
                              <w:sz w:val="16"/>
                              <w:szCs w:val="16"/>
                              <w:vertAlign w:val="baseline"/>
                              <w:lang w:val="en-US" w:eastAsia="zh-CN"/>
                            </w:rPr>
                          </m:ctrlPr>
                        </m:sSubPr>
                        <m:e>
                          <m:r>
                            <m:rPr>
                              <m:sty m:val="bi"/>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b/>
                              <w:bCs w:val="0"/>
                              <w:i w:val="0"/>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i</m:t>
                          </m:r>
                          <m:ctrlPr>
                            <w:rPr>
                              <w:rFonts w:hint="default" w:ascii="Cambria Math" w:hAnsi="Cambria Math" w:cs="Times New Roman"/>
                              <w:b/>
                              <w:bCs w:val="0"/>
                              <w:i w:val="0"/>
                              <w:color w:val="000000"/>
                              <w:sz w:val="16"/>
                              <w:szCs w:val="16"/>
                              <w:vertAlign w:val="baseline"/>
                              <w:lang w:val="en-US" w:eastAsia="zh-CN"/>
                            </w:rPr>
                          </m:ctrlPr>
                        </m:sub>
                      </m:sSub>
                      <m:ctrlPr>
                        <w:rPr>
                          <w:rFonts w:hint="default" w:ascii="Cambria Math" w:hAnsi="Cambria Math" w:cs="Times New Roman"/>
                          <w:b/>
                          <w:bCs w:val="0"/>
                          <w:i w:val="0"/>
                          <w:color w:val="000000"/>
                          <w:sz w:val="16"/>
                          <w:szCs w:val="16"/>
                          <w:vertAlign w:val="baseline"/>
                          <w:lang w:val="en-US" w:eastAsia="zh-CN"/>
                        </w:rPr>
                      </m:ctrlPr>
                    </m:num>
                    <m:den>
                      <m:sSub>
                        <m:sSubPr>
                          <m:ctrlPr>
                            <w:rPr>
                              <w:rFonts w:hint="default" w:ascii="Cambria Math" w:hAnsi="Cambria Math" w:cs="Times New Roman"/>
                              <w:b/>
                              <w:bCs w:val="0"/>
                              <w:i w:val="0"/>
                              <w:color w:val="000000"/>
                              <w:sz w:val="16"/>
                              <w:szCs w:val="16"/>
                              <w:vertAlign w:val="baseline"/>
                              <w:lang w:val="en-US" w:eastAsia="zh-CN"/>
                            </w:rPr>
                          </m:ctrlPr>
                        </m:sSubPr>
                        <m:e>
                          <m:r>
                            <m:rPr>
                              <m:sty m:val="bi"/>
                            </m:rPr>
                            <w:rPr>
                              <w:rFonts w:hint="default" w:ascii="Cambria Math" w:hAnsi="Cambria Math" w:cs="Times New Roman"/>
                              <w:color w:val="000000"/>
                              <w:sz w:val="16"/>
                              <w:szCs w:val="16"/>
                              <w:vertAlign w:val="baseline"/>
                              <w:lang w:val="en-US" w:eastAsia="zh-CN"/>
                            </w:rPr>
                            <m:t>E</m:t>
                          </m:r>
                          <m:ctrlPr>
                            <w:rPr>
                              <w:rFonts w:hint="default" w:ascii="Cambria Math" w:hAnsi="Cambria Math" w:cs="Times New Roman"/>
                              <w:b/>
                              <w:bCs w:val="0"/>
                              <w:i w:val="0"/>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si</m:t>
                          </m:r>
                          <m:ctrlPr>
                            <w:rPr>
                              <w:rFonts w:hint="default" w:ascii="Cambria Math" w:hAnsi="Cambria Math" w:cs="Times New Roman"/>
                              <w:b/>
                              <w:bCs w:val="0"/>
                              <w:i w:val="0"/>
                              <w:color w:val="000000"/>
                              <w:sz w:val="16"/>
                              <w:szCs w:val="16"/>
                              <w:vertAlign w:val="baseline"/>
                              <w:lang w:val="en-US" w:eastAsia="zh-CN"/>
                            </w:rPr>
                          </m:ctrlPr>
                        </m:sub>
                      </m:sSub>
                      <m:ctrlPr>
                        <w:rPr>
                          <w:rFonts w:hint="default" w:ascii="Cambria Math" w:hAnsi="Cambria Math" w:cs="Times New Roman"/>
                          <w:b/>
                          <w:bCs w:val="0"/>
                          <w:i w:val="0"/>
                          <w:color w:val="000000"/>
                          <w:sz w:val="16"/>
                          <w:szCs w:val="16"/>
                          <w:vertAlign w:val="baseline"/>
                          <w:lang w:val="en-US" w:eastAsia="zh-CN"/>
                        </w:rPr>
                      </m:ctrlPr>
                    </m:den>
                  </m:f>
                  <m:ctrlPr>
                    <w:rPr>
                      <w:rFonts w:hint="default" w:ascii="Cambria Math" w:hAnsi="Cambria Math" w:cs="Times New Roman"/>
                      <w:b/>
                      <w:bCs w:val="0"/>
                      <w:i w:val="0"/>
                      <w:color w:val="000000"/>
                      <w:sz w:val="16"/>
                      <w:szCs w:val="16"/>
                      <w:vertAlign w:val="baseline"/>
                      <w:lang w:val="en-US" w:eastAsia="zh-CN"/>
                    </w:rPr>
                  </m:ctrlPr>
                </m:e>
              </m:nary>
              <m:r>
                <m:rPr>
                  <m:sty m:val="b"/>
                </m:rPr>
                <w:rPr>
                  <w:rFonts w:hint="default" w:ascii="Cambria Math" w:hAnsi="Cambria Math" w:cs="Times New Roman"/>
                  <w:color w:val="000000"/>
                  <w:sz w:val="16"/>
                  <w:szCs w:val="16"/>
                  <w:vertAlign w:val="baseline"/>
                  <w:lang w:val="en-US" w:eastAsia="zh-CN"/>
                </w:rPr>
                <m:t>) (MPa)</m:t>
              </m:r>
            </m:oMath>
            <w:r>
              <w:rPr>
                <w:rFonts w:hint="eastAsia"/>
                <w:sz w:val="18"/>
                <w:szCs w:val="21"/>
                <w:lang w:val="en-US" w:eastAsia="zh-CN"/>
              </w:rPr>
              <w:t xml:space="preserve">   </w:t>
            </w:r>
            <m:oMath>
              <m:sSub>
                <m:sSubPr>
                  <m:ctrlPr>
                    <w:rPr>
                      <w:rFonts w:hint="default" w:ascii="Cambria Math" w:hAnsi="Cambria Math" w:cs="Times New Roman"/>
                      <w:b/>
                      <w:bCs w:val="0"/>
                      <w:i w:val="0"/>
                      <w:color w:val="000000"/>
                      <w:sz w:val="16"/>
                      <w:szCs w:val="16"/>
                      <w:vertAlign w:val="baseline"/>
                      <w:lang w:val="en-US" w:eastAsia="zh-CN"/>
                    </w:rPr>
                  </m:ctrlPr>
                </m:sSubPr>
                <m:e>
                  <m:r>
                    <m:rPr>
                      <m:sty m:val="bi"/>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b/>
                      <w:bCs w:val="0"/>
                      <w:i w:val="0"/>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i</m:t>
                  </m:r>
                  <m:ctrlPr>
                    <w:rPr>
                      <w:rFonts w:hint="default" w:ascii="Cambria Math" w:hAnsi="Cambria Math" w:cs="Times New Roman"/>
                      <w:b/>
                      <w:bCs w:val="0"/>
                      <w:i w:val="0"/>
                      <w:color w:val="000000"/>
                      <w:sz w:val="16"/>
                      <w:szCs w:val="16"/>
                      <w:vertAlign w:val="baseline"/>
                      <w:lang w:val="en-US" w:eastAsia="zh-CN"/>
                    </w:rPr>
                  </m:ctrlPr>
                </m:sub>
              </m:sSub>
              <m:r>
                <m:rPr>
                  <m:sty m:val="bi"/>
                </m:rPr>
                <w:rPr>
                  <w:rFonts w:hint="default" w:ascii="Cambria Math" w:hAnsi="Cambria Math"/>
                  <w:sz w:val="18"/>
                  <w:szCs w:val="21"/>
                  <w:lang w:val="en-US" w:eastAsia="zh-CN"/>
                </w:rPr>
                <m:t>=</m:t>
              </m:r>
              <m:f>
                <m:fPr>
                  <m:ctrlPr>
                    <w:rPr>
                      <w:rFonts w:hint="default" w:ascii="Cambria Math" w:hAnsi="Cambria Math"/>
                      <w:b/>
                      <w:bCs/>
                      <w:i/>
                      <w:sz w:val="18"/>
                      <w:szCs w:val="21"/>
                      <w:lang w:val="en-US" w:eastAsia="zh-CN"/>
                    </w:rPr>
                  </m:ctrlPr>
                </m:fPr>
                <m:num>
                  <m:r>
                    <m:rPr>
                      <m:sty m:val="bi"/>
                    </m:rPr>
                    <w:rPr>
                      <w:rFonts w:hint="default" w:ascii="Cambria Math" w:hAnsi="Cambria Math"/>
                      <w:sz w:val="18"/>
                      <w:szCs w:val="21"/>
                      <w:lang w:val="en-US" w:eastAsia="zh-CN"/>
                    </w:rPr>
                    <m:t>(</m:t>
                  </m:r>
                  <m:sSub>
                    <m:sSubPr>
                      <m:ctrlPr>
                        <w:rPr>
                          <w:rFonts w:hint="default" w:ascii="Cambria Math" w:hAnsi="Cambria Math"/>
                          <w:b/>
                          <w:bCs/>
                          <w:i/>
                          <w:sz w:val="18"/>
                          <w:szCs w:val="21"/>
                          <w:lang w:val="en-US" w:eastAsia="zh-CN"/>
                        </w:rPr>
                      </m:ctrlPr>
                    </m:sSubPr>
                    <m:e>
                      <m:r>
                        <m:rPr>
                          <m:sty m:val="bi"/>
                        </m:rPr>
                        <w:rPr>
                          <w:rFonts w:hint="default" w:ascii="Cambria Math" w:hAnsi="Cambria Math"/>
                          <w:sz w:val="18"/>
                          <w:szCs w:val="21"/>
                          <w:lang w:val="en-US"/>
                        </w:rPr>
                        <m:t>α</m:t>
                      </m:r>
                      <m:ctrlPr>
                        <w:rPr>
                          <w:rFonts w:hint="default" w:ascii="Cambria Math" w:hAnsi="Cambria Math"/>
                          <w:b/>
                          <w:bCs/>
                          <w:i/>
                          <w:sz w:val="18"/>
                          <w:szCs w:val="21"/>
                          <w:lang w:val="en-US" w:eastAsia="zh-CN"/>
                        </w:rPr>
                      </m:ctrlPr>
                    </m:e>
                    <m:sub>
                      <m:r>
                        <m:rPr>
                          <m:sty m:val="b"/>
                        </m:rPr>
                        <w:rPr>
                          <w:rFonts w:hint="default" w:ascii="Cambria Math" w:hAnsi="Cambria Math"/>
                          <w:sz w:val="18"/>
                          <w:szCs w:val="21"/>
                          <w:lang w:val="en-US" w:eastAsia="zh-CN"/>
                        </w:rPr>
                        <m:t>j−1</m:t>
                      </m:r>
                      <m:ctrlPr>
                        <w:rPr>
                          <w:rFonts w:hint="default" w:ascii="Cambria Math" w:hAnsi="Cambria Math"/>
                          <w:b/>
                          <w:bCs/>
                          <w:i/>
                          <w:sz w:val="18"/>
                          <w:szCs w:val="21"/>
                          <w:lang w:val="en-US" w:eastAsia="zh-CN"/>
                        </w:rPr>
                      </m:ctrlPr>
                    </m:sub>
                  </m:sSub>
                  <m:r>
                    <m:rPr>
                      <m:sty m:val="bi"/>
                    </m:rPr>
                    <w:rPr>
                      <w:rFonts w:hint="default" w:ascii="Cambria Math" w:hAnsi="Cambria Math"/>
                      <w:sz w:val="18"/>
                      <w:szCs w:val="21"/>
                      <w:lang w:val="en-US" w:eastAsia="zh-CN"/>
                    </w:rPr>
                    <m:t>+</m:t>
                  </m:r>
                  <m:sSub>
                    <m:sSubPr>
                      <m:ctrlPr>
                        <w:rPr>
                          <w:rFonts w:hint="default" w:ascii="Cambria Math" w:hAnsi="Cambria Math"/>
                          <w:b/>
                          <w:bCs/>
                          <w:i/>
                          <w:sz w:val="18"/>
                          <w:szCs w:val="21"/>
                          <w:lang w:val="en-US" w:eastAsia="zh-CN"/>
                        </w:rPr>
                      </m:ctrlPr>
                    </m:sSubPr>
                    <m:e>
                      <m:r>
                        <m:rPr>
                          <m:sty m:val="bi"/>
                        </m:rPr>
                        <w:rPr>
                          <w:rFonts w:hint="default" w:ascii="Cambria Math" w:hAnsi="Cambria Math"/>
                          <w:sz w:val="18"/>
                          <w:szCs w:val="21"/>
                          <w:lang w:val="en-US"/>
                        </w:rPr>
                        <m:t>α</m:t>
                      </m:r>
                      <m:ctrlPr>
                        <w:rPr>
                          <w:rFonts w:hint="default" w:ascii="Cambria Math" w:hAnsi="Cambria Math"/>
                          <w:b/>
                          <w:bCs/>
                          <w:i/>
                          <w:sz w:val="18"/>
                          <w:szCs w:val="21"/>
                          <w:lang w:val="en-US" w:eastAsia="zh-CN"/>
                        </w:rPr>
                      </m:ctrlPr>
                    </m:e>
                    <m:sub>
                      <m:r>
                        <m:rPr>
                          <m:sty m:val="b"/>
                        </m:rPr>
                        <w:rPr>
                          <w:rFonts w:hint="default" w:ascii="Cambria Math" w:hAnsi="Cambria Math"/>
                          <w:sz w:val="18"/>
                          <w:szCs w:val="21"/>
                          <w:lang w:val="en-US" w:eastAsia="zh-CN"/>
                        </w:rPr>
                        <m:t>j</m:t>
                      </m:r>
                      <m:ctrlPr>
                        <w:rPr>
                          <w:rFonts w:hint="default" w:ascii="Cambria Math" w:hAnsi="Cambria Math"/>
                          <w:b/>
                          <w:bCs/>
                          <w:i/>
                          <w:sz w:val="18"/>
                          <w:szCs w:val="21"/>
                          <w:lang w:val="en-US" w:eastAsia="zh-CN"/>
                        </w:rPr>
                      </m:ctrlPr>
                    </m:sub>
                  </m:sSub>
                  <m:r>
                    <m:rPr>
                      <m:sty m:val="bi"/>
                    </m:rPr>
                    <w:rPr>
                      <w:rFonts w:hint="default" w:ascii="Cambria Math" w:hAnsi="Cambria Math"/>
                      <w:sz w:val="18"/>
                      <w:szCs w:val="21"/>
                      <w:lang w:val="en-US" w:eastAsia="zh-CN"/>
                    </w:rPr>
                    <m:t>)</m:t>
                  </m:r>
                  <m:sSub>
                    <m:sSubPr>
                      <m:ctrlPr>
                        <w:rPr>
                          <w:rFonts w:hint="default" w:ascii="Cambria Math" w:hAnsi="Cambria Math"/>
                          <w:b/>
                          <w:bCs/>
                          <w:i/>
                          <w:sz w:val="18"/>
                          <w:szCs w:val="21"/>
                          <w:lang w:val="en-US" w:eastAsia="zh-CN"/>
                        </w:rPr>
                      </m:ctrlPr>
                    </m:sSubPr>
                    <m:e>
                      <m:r>
                        <m:rPr>
                          <m:sty m:val="bi"/>
                        </m:rPr>
                        <w:rPr>
                          <w:rFonts w:hint="default" w:ascii="Cambria Math" w:hAnsi="Cambria Math"/>
                          <w:sz w:val="18"/>
                          <w:szCs w:val="21"/>
                          <w:lang w:val="en-US" w:eastAsia="zh-CN"/>
                        </w:rPr>
                        <m:t>h</m:t>
                      </m:r>
                      <m:ctrlPr>
                        <w:rPr>
                          <w:rFonts w:hint="default" w:ascii="Cambria Math" w:hAnsi="Cambria Math"/>
                          <w:b/>
                          <w:bCs/>
                          <w:i/>
                          <w:sz w:val="18"/>
                          <w:szCs w:val="21"/>
                          <w:lang w:val="en-US" w:eastAsia="zh-CN"/>
                        </w:rPr>
                      </m:ctrlPr>
                    </m:e>
                    <m:sub>
                      <m:r>
                        <m:rPr>
                          <m:sty m:val="b"/>
                        </m:rPr>
                        <w:rPr>
                          <w:rFonts w:hint="default" w:ascii="Cambria Math" w:hAnsi="Cambria Math"/>
                          <w:sz w:val="18"/>
                          <w:szCs w:val="21"/>
                          <w:lang w:val="en-US" w:eastAsia="zh-CN"/>
                        </w:rPr>
                        <m:t>j</m:t>
                      </m:r>
                      <m:ctrlPr>
                        <w:rPr>
                          <w:rFonts w:hint="default" w:ascii="Cambria Math" w:hAnsi="Cambria Math"/>
                          <w:b/>
                          <w:bCs/>
                          <w:i/>
                          <w:sz w:val="18"/>
                          <w:szCs w:val="21"/>
                          <w:lang w:val="en-US" w:eastAsia="zh-CN"/>
                        </w:rPr>
                      </m:ctrlPr>
                    </m:sub>
                  </m:sSub>
                  <m:ctrlPr>
                    <w:rPr>
                      <w:rFonts w:hint="default" w:ascii="Cambria Math" w:hAnsi="Cambria Math"/>
                      <w:b/>
                      <w:bCs/>
                      <w:i/>
                      <w:sz w:val="18"/>
                      <w:szCs w:val="21"/>
                      <w:lang w:val="en-US" w:eastAsia="zh-CN"/>
                    </w:rPr>
                  </m:ctrlPr>
                </m:num>
                <m:den>
                  <m:r>
                    <m:rPr>
                      <m:sty m:val="bi"/>
                    </m:rPr>
                    <w:rPr>
                      <w:rFonts w:hint="default" w:ascii="Cambria Math" w:hAnsi="Cambria Math"/>
                      <w:sz w:val="18"/>
                      <w:szCs w:val="21"/>
                      <w:lang w:val="en-US" w:eastAsia="zh-CN"/>
                    </w:rPr>
                    <m:t>2</m:t>
                  </m:r>
                  <m:ctrlPr>
                    <w:rPr>
                      <w:rFonts w:hint="default" w:ascii="Cambria Math" w:hAnsi="Cambria Math"/>
                      <w:b/>
                      <w:bCs/>
                      <w:i/>
                      <w:sz w:val="18"/>
                      <w:szCs w:val="21"/>
                      <w:lang w:val="en-US" w:eastAsia="zh-CN"/>
                    </w:rPr>
                  </m:ctrlPr>
                </m:den>
              </m:f>
            </m:oMath>
          </w:p>
        </w:tc>
      </w:tr>
      <w:tr w14:paraId="66872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652" w:type="pct"/>
            <w:vMerge w:val="continue"/>
            <w:tcBorders>
              <w:right w:val="single" w:color="auto" w:sz="4" w:space="0"/>
            </w:tcBorders>
            <w:shd w:val="clear" w:color="auto" w:fill="auto"/>
            <w:vAlign w:val="center"/>
          </w:tcPr>
          <w:p w14:paraId="2993323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w:p>
        </w:tc>
        <w:tc>
          <w:tcPr>
            <w:tcW w:w="249" w:type="pct"/>
            <w:tcBorders>
              <w:top w:val="single" w:color="auto" w:sz="4" w:space="0"/>
              <w:left w:val="single" w:color="auto" w:sz="4" w:space="0"/>
              <w:bottom w:val="single" w:color="auto" w:sz="4" w:space="0"/>
              <w:right w:val="single" w:color="auto" w:sz="4" w:space="0"/>
            </w:tcBorders>
            <w:shd w:val="clear" w:color="auto" w:fill="auto"/>
            <w:vAlign w:val="center"/>
          </w:tcPr>
          <w:p w14:paraId="10934B2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w:r>
              <w:rPr>
                <w:rFonts w:hint="eastAsia" w:ascii="Times New Roman" w:hAnsi="Times New Roman" w:cs="Times New Roman"/>
                <w:b/>
                <w:bCs/>
                <w:color w:val="000000"/>
                <w:kern w:val="2"/>
                <w:sz w:val="16"/>
                <w:szCs w:val="16"/>
                <w:vertAlign w:val="baseline"/>
                <w:lang w:val="en-US" w:eastAsia="zh-CN" w:bidi="ar-SA"/>
              </w:rPr>
              <w:t>2.5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279949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w:r>
              <w:rPr>
                <w:rFonts w:hint="eastAsia" w:ascii="Times New Roman" w:hAnsi="Times New Roman" w:cs="Times New Roman"/>
                <w:b/>
                <w:bCs/>
                <w:color w:val="000000"/>
                <w:kern w:val="2"/>
                <w:sz w:val="16"/>
                <w:szCs w:val="16"/>
                <w:vertAlign w:val="baseline"/>
                <w:lang w:val="en-US" w:eastAsia="zh-CN" w:bidi="ar-SA"/>
              </w:rPr>
              <w:t>2.5~4</w:t>
            </w:r>
          </w:p>
        </w:tc>
        <w:tc>
          <w:tcPr>
            <w:tcW w:w="249" w:type="pct"/>
            <w:tcBorders>
              <w:top w:val="single" w:color="auto" w:sz="4" w:space="0"/>
              <w:left w:val="single" w:color="auto" w:sz="4" w:space="0"/>
            </w:tcBorders>
            <w:shd w:val="clear" w:color="auto" w:fill="auto"/>
            <w:vAlign w:val="center"/>
          </w:tcPr>
          <w:p w14:paraId="2F14710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w:r>
              <w:rPr>
                <w:rFonts w:hint="eastAsia" w:ascii="Times New Roman" w:hAnsi="Times New Roman" w:cs="Times New Roman"/>
                <w:b/>
                <w:bCs/>
                <w:color w:val="000000"/>
                <w:kern w:val="2"/>
                <w:sz w:val="16"/>
                <w:szCs w:val="16"/>
                <w:vertAlign w:val="baseline"/>
                <w:lang w:val="en-US" w:eastAsia="zh-CN" w:bidi="ar-SA"/>
              </w:rPr>
              <w:t>4</w:t>
            </w:r>
          </w:p>
        </w:tc>
        <w:tc>
          <w:tcPr>
            <w:tcW w:w="0" w:type="auto"/>
            <w:tcBorders>
              <w:top w:val="single" w:color="auto" w:sz="4" w:space="0"/>
              <w:left w:val="single" w:color="auto" w:sz="4" w:space="0"/>
            </w:tcBorders>
            <w:shd w:val="clear" w:color="auto" w:fill="auto"/>
            <w:vAlign w:val="center"/>
          </w:tcPr>
          <w:p w14:paraId="13B3D37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6"/>
                <w:szCs w:val="16"/>
                <w:vertAlign w:val="baseline"/>
                <w:lang w:val="en-US" w:eastAsia="zh-CN" w:bidi="ar-SA"/>
              </w:rPr>
            </w:pPr>
            <w:r>
              <w:rPr>
                <w:rFonts w:hint="eastAsia" w:ascii="Times New Roman" w:hAnsi="Times New Roman" w:cs="Times New Roman"/>
                <w:b/>
                <w:bCs/>
                <w:color w:val="000000"/>
                <w:kern w:val="2"/>
                <w:sz w:val="16"/>
                <w:szCs w:val="16"/>
                <w:vertAlign w:val="baseline"/>
                <w:lang w:val="en-US" w:eastAsia="zh-CN" w:bidi="ar-SA"/>
              </w:rPr>
              <w:t>4~7</w:t>
            </w:r>
          </w:p>
        </w:tc>
        <w:tc>
          <w:tcPr>
            <w:tcW w:w="249" w:type="pct"/>
            <w:tcBorders>
              <w:top w:val="single" w:color="auto" w:sz="4" w:space="0"/>
              <w:left w:val="single" w:color="auto" w:sz="4" w:space="0"/>
            </w:tcBorders>
            <w:shd w:val="clear" w:color="auto" w:fill="auto"/>
            <w:vAlign w:val="center"/>
          </w:tcPr>
          <w:p w14:paraId="4DF45CE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6"/>
                <w:szCs w:val="16"/>
                <w:vertAlign w:val="baseline"/>
                <w:lang w:val="en-US" w:eastAsia="zh-CN" w:bidi="ar-SA"/>
              </w:rPr>
            </w:pPr>
            <w:r>
              <w:rPr>
                <w:rFonts w:hint="eastAsia" w:ascii="Times New Roman" w:hAnsi="Times New Roman" w:cs="Times New Roman"/>
                <w:b/>
                <w:bCs/>
                <w:color w:val="000000"/>
                <w:kern w:val="2"/>
                <w:sz w:val="16"/>
                <w:szCs w:val="16"/>
                <w:vertAlign w:val="baseline"/>
                <w:lang w:val="en-US" w:eastAsia="zh-CN" w:bidi="ar-SA"/>
              </w:rPr>
              <w:t>7</w:t>
            </w:r>
          </w:p>
        </w:tc>
        <w:tc>
          <w:tcPr>
            <w:tcW w:w="0" w:type="auto"/>
            <w:tcBorders>
              <w:top w:val="single" w:color="auto" w:sz="4" w:space="0"/>
              <w:left w:val="single" w:color="auto" w:sz="4" w:space="0"/>
            </w:tcBorders>
            <w:shd w:val="clear" w:color="auto" w:fill="auto"/>
            <w:vAlign w:val="center"/>
          </w:tcPr>
          <w:p w14:paraId="52983D4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6"/>
                <w:szCs w:val="16"/>
                <w:vertAlign w:val="baseline"/>
                <w:lang w:val="en-US" w:eastAsia="zh-CN" w:bidi="ar-SA"/>
              </w:rPr>
            </w:pPr>
            <w:r>
              <w:rPr>
                <w:rFonts w:hint="eastAsia" w:ascii="Times New Roman" w:hAnsi="Times New Roman" w:cs="Times New Roman"/>
                <w:b/>
                <w:bCs/>
                <w:color w:val="000000"/>
                <w:kern w:val="2"/>
                <w:sz w:val="16"/>
                <w:szCs w:val="16"/>
                <w:vertAlign w:val="baseline"/>
                <w:lang w:val="en-US" w:eastAsia="zh-CN" w:bidi="ar-SA"/>
              </w:rPr>
              <w:t>7~15</w:t>
            </w:r>
          </w:p>
        </w:tc>
        <w:tc>
          <w:tcPr>
            <w:tcW w:w="249" w:type="pct"/>
            <w:tcBorders>
              <w:top w:val="single" w:color="auto" w:sz="4" w:space="0"/>
              <w:left w:val="single" w:color="auto" w:sz="4" w:space="0"/>
            </w:tcBorders>
            <w:shd w:val="clear" w:color="auto" w:fill="auto"/>
            <w:vAlign w:val="center"/>
          </w:tcPr>
          <w:p w14:paraId="572DAB2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6"/>
                <w:szCs w:val="16"/>
                <w:vertAlign w:val="baseline"/>
                <w:lang w:val="en-US" w:eastAsia="zh-CN" w:bidi="ar-SA"/>
              </w:rPr>
            </w:pPr>
            <w:r>
              <w:rPr>
                <w:rFonts w:hint="eastAsia" w:ascii="Times New Roman" w:hAnsi="Times New Roman" w:cs="Times New Roman"/>
                <w:b/>
                <w:bCs/>
                <w:color w:val="000000"/>
                <w:kern w:val="2"/>
                <w:sz w:val="16"/>
                <w:szCs w:val="16"/>
                <w:vertAlign w:val="baseline"/>
                <w:lang w:val="en-US" w:eastAsia="zh-CN" w:bidi="ar-SA"/>
              </w:rPr>
              <w:t>15</w:t>
            </w:r>
          </w:p>
        </w:tc>
        <w:tc>
          <w:tcPr>
            <w:tcW w:w="0" w:type="auto"/>
            <w:tcBorders>
              <w:top w:val="single" w:color="auto" w:sz="4" w:space="0"/>
              <w:left w:val="single" w:color="auto" w:sz="4" w:space="0"/>
            </w:tcBorders>
            <w:shd w:val="clear" w:color="auto" w:fill="auto"/>
            <w:vAlign w:val="center"/>
          </w:tcPr>
          <w:p w14:paraId="4D6FE5E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6"/>
                <w:szCs w:val="16"/>
                <w:vertAlign w:val="baseline"/>
                <w:lang w:val="en-US" w:eastAsia="zh-CN" w:bidi="ar-SA"/>
              </w:rPr>
            </w:pPr>
            <w:r>
              <w:rPr>
                <w:rFonts w:hint="eastAsia" w:ascii="Times New Roman" w:hAnsi="Times New Roman" w:cs="Times New Roman"/>
                <w:b/>
                <w:bCs/>
                <w:color w:val="000000"/>
                <w:kern w:val="2"/>
                <w:sz w:val="16"/>
                <w:szCs w:val="16"/>
                <w:vertAlign w:val="baseline"/>
                <w:lang w:val="en-US" w:eastAsia="zh-CN" w:bidi="ar-SA"/>
              </w:rPr>
              <w:t>15~20</w:t>
            </w:r>
          </w:p>
        </w:tc>
        <w:tc>
          <w:tcPr>
            <w:tcW w:w="250" w:type="pct"/>
            <w:tcBorders>
              <w:top w:val="single" w:color="auto" w:sz="4" w:space="0"/>
              <w:left w:val="single" w:color="auto" w:sz="4" w:space="0"/>
            </w:tcBorders>
            <w:shd w:val="clear" w:color="auto" w:fill="auto"/>
            <w:vAlign w:val="center"/>
          </w:tcPr>
          <w:p w14:paraId="1757787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color w:val="000000"/>
                <w:kern w:val="2"/>
                <w:sz w:val="16"/>
                <w:szCs w:val="16"/>
                <w:vertAlign w:val="baseline"/>
                <w:lang w:val="en-US" w:eastAsia="zh-CN" w:bidi="ar-SA"/>
              </w:rPr>
            </w:pPr>
            <w:r>
              <w:rPr>
                <w:rFonts w:hint="eastAsia" w:ascii="Times New Roman" w:hAnsi="Times New Roman" w:cs="Times New Roman"/>
                <w:b/>
                <w:bCs/>
                <w:color w:val="000000"/>
                <w:kern w:val="2"/>
                <w:sz w:val="16"/>
                <w:szCs w:val="16"/>
                <w:vertAlign w:val="baseline"/>
                <w:lang w:val="en-US" w:eastAsia="zh-CN" w:bidi="ar-SA"/>
              </w:rPr>
              <w:t>20</w:t>
            </w:r>
          </w:p>
        </w:tc>
      </w:tr>
      <w:tr w14:paraId="7F6E1F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652" w:type="pct"/>
            <w:tcBorders>
              <w:top w:val="single" w:color="auto" w:sz="4" w:space="0"/>
              <w:right w:val="single" w:color="auto" w:sz="4" w:space="0"/>
            </w:tcBorders>
            <w:shd w:val="clear" w:color="auto" w:fill="auto"/>
            <w:vAlign w:val="center"/>
          </w:tcPr>
          <w:p w14:paraId="16630C2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
                <w:bCs/>
                <w:color w:val="000000"/>
                <w:kern w:val="2"/>
                <w:sz w:val="16"/>
                <w:szCs w:val="16"/>
                <w:vertAlign w:val="baseline"/>
                <w:lang w:val="en-US" w:eastAsia="zh-CN" w:bidi="ar-SA"/>
              </w:rPr>
            </w:pPr>
            <m:oMathPara>
              <m:oMath>
                <m:sSub>
                  <m:sSubPr>
                    <m:ctrlPr>
                      <w:rPr>
                        <w:rFonts w:hint="default" w:ascii="Cambria Math" w:hAnsi="Cambria Math" w:cs="Times New Roman" w:eastAsiaTheme="minorEastAsia"/>
                        <w:b/>
                        <w:bCs/>
                        <w:color w:val="000000"/>
                        <w:kern w:val="2"/>
                        <w:sz w:val="16"/>
                        <w:szCs w:val="16"/>
                        <w:vertAlign w:val="baseline"/>
                        <w:lang w:val="en-US" w:eastAsia="zh-CN" w:bidi="ar-SA"/>
                      </w:rPr>
                    </m:ctrlPr>
                  </m:sSubPr>
                  <m:e>
                    <m:r>
                      <m:rPr>
                        <m:sty m:val="bi"/>
                      </m:rPr>
                      <w:rPr>
                        <w:rFonts w:hint="default" w:ascii="Cambria Math" w:hAnsi="Cambria Math" w:cs="Times New Roman"/>
                        <w:color w:val="000000"/>
                        <w:kern w:val="2"/>
                        <w:sz w:val="16"/>
                        <w:szCs w:val="16"/>
                        <w:vertAlign w:val="baseline"/>
                        <w:lang w:val="en-US" w:eastAsia="zh-CN" w:bidi="ar-SA"/>
                      </w:rPr>
                      <m:t>p</m:t>
                    </m:r>
                    <m:ctrlPr>
                      <w:rPr>
                        <w:rFonts w:hint="default" w:ascii="Cambria Math" w:hAnsi="Cambria Math" w:cs="Times New Roman" w:eastAsiaTheme="minorEastAsia"/>
                        <w:b/>
                        <w:bCs/>
                        <w:color w:val="000000"/>
                        <w:kern w:val="2"/>
                        <w:sz w:val="16"/>
                        <w:szCs w:val="16"/>
                        <w:vertAlign w:val="baseline"/>
                        <w:lang w:val="en-US" w:eastAsia="zh-CN" w:bidi="ar-SA"/>
                      </w:rPr>
                    </m:ctrlPr>
                  </m:e>
                  <m:sub>
                    <m:r>
                      <m:rPr>
                        <m:sty m:val="b"/>
                      </m:rPr>
                      <w:rPr>
                        <w:rFonts w:hint="default" w:ascii="Cambria Math" w:hAnsi="Cambria Math" w:cs="Times New Roman" w:eastAsiaTheme="minorEastAsia"/>
                        <w:color w:val="000000"/>
                        <w:kern w:val="2"/>
                        <w:sz w:val="16"/>
                        <w:szCs w:val="16"/>
                        <w:vertAlign w:val="baseline"/>
                        <w:lang w:val="en-US" w:eastAsia="zh-CN" w:bidi="ar-SA"/>
                      </w:rPr>
                      <m:t>0</m:t>
                    </m:r>
                    <m:ctrlPr>
                      <w:rPr>
                        <w:rFonts w:hint="default" w:ascii="Cambria Math" w:hAnsi="Cambria Math" w:cs="Times New Roman" w:eastAsiaTheme="minorEastAsia"/>
                        <w:b/>
                        <w:bCs/>
                        <w:color w:val="000000"/>
                        <w:kern w:val="2"/>
                        <w:sz w:val="16"/>
                        <w:szCs w:val="16"/>
                        <w:vertAlign w:val="baseline"/>
                        <w:lang w:val="en-US" w:eastAsia="zh-CN" w:bidi="ar-SA"/>
                      </w:rPr>
                    </m:ctrlPr>
                  </m:sub>
                </m:sSub>
                <m:r>
                  <m:rPr>
                    <m:sty m:val="b"/>
                  </m:rPr>
                  <w:rPr>
                    <w:rFonts w:ascii="Cambria Math" w:hAnsi="Cambria Math" w:cs="Times New Roman"/>
                    <w:color w:val="000000"/>
                    <w:kern w:val="2"/>
                    <w:sz w:val="16"/>
                    <w:szCs w:val="16"/>
                    <w:vertAlign w:val="baseline"/>
                    <w:lang w:val="en-US" w:bidi="ar-SA"/>
                  </w:rPr>
                  <m:t>≥</m:t>
                </m:r>
                <m:sSub>
                  <m:sSubPr>
                    <m:ctrlPr>
                      <w:rPr>
                        <w:rFonts w:ascii="Cambria Math" w:hAnsi="Cambria Math" w:cs="Times New Roman"/>
                        <w:b/>
                        <w:bCs/>
                        <w:color w:val="000000"/>
                        <w:kern w:val="2"/>
                        <w:sz w:val="16"/>
                        <w:szCs w:val="16"/>
                        <w:vertAlign w:val="baseline"/>
                        <w:lang w:val="en-US" w:bidi="ar-SA"/>
                      </w:rPr>
                    </m:ctrlPr>
                  </m:sSubPr>
                  <m:e>
                    <m:r>
                      <m:rPr>
                        <m:sty m:val="bi"/>
                      </m:rPr>
                      <w:rPr>
                        <w:rFonts w:hint="default" w:ascii="Cambria Math" w:hAnsi="Cambria Math" w:cs="Times New Roman"/>
                        <w:color w:val="000000"/>
                        <w:kern w:val="2"/>
                        <w:sz w:val="16"/>
                        <w:szCs w:val="16"/>
                        <w:vertAlign w:val="baseline"/>
                        <w:lang w:val="en-US" w:eastAsia="zh-CN" w:bidi="ar-SA"/>
                      </w:rPr>
                      <m:t>f</m:t>
                    </m:r>
                    <m:ctrlPr>
                      <w:rPr>
                        <w:rFonts w:ascii="Cambria Math" w:hAnsi="Cambria Math" w:cs="Times New Roman"/>
                        <w:b/>
                        <w:bCs/>
                        <w:color w:val="000000"/>
                        <w:kern w:val="2"/>
                        <w:sz w:val="16"/>
                        <w:szCs w:val="16"/>
                        <w:vertAlign w:val="baseline"/>
                        <w:lang w:val="en-US" w:bidi="ar-SA"/>
                      </w:rPr>
                    </m:ctrlPr>
                  </m:e>
                  <m:sub>
                    <m:r>
                      <m:rPr>
                        <m:sty m:val="b"/>
                      </m:rPr>
                      <w:rPr>
                        <w:rFonts w:hint="default" w:ascii="Cambria Math" w:hAnsi="Cambria Math" w:cs="Times New Roman"/>
                        <w:color w:val="000000"/>
                        <w:kern w:val="2"/>
                        <w:sz w:val="16"/>
                        <w:szCs w:val="16"/>
                        <w:vertAlign w:val="baseline"/>
                        <w:lang w:val="en-US" w:eastAsia="zh-CN" w:bidi="ar-SA"/>
                      </w:rPr>
                      <m:t>ak</m:t>
                    </m:r>
                    <m:ctrlPr>
                      <w:rPr>
                        <w:rFonts w:ascii="Cambria Math" w:hAnsi="Cambria Math" w:cs="Times New Roman"/>
                        <w:b/>
                        <w:bCs/>
                        <w:color w:val="000000"/>
                        <w:kern w:val="2"/>
                        <w:sz w:val="16"/>
                        <w:szCs w:val="16"/>
                        <w:vertAlign w:val="baseline"/>
                        <w:lang w:val="en-US" w:bidi="ar-SA"/>
                      </w:rPr>
                    </m:ctrlPr>
                  </m:sub>
                </m:sSub>
              </m:oMath>
            </m:oMathPara>
          </w:p>
        </w:tc>
        <w:tc>
          <w:tcPr>
            <w:tcW w:w="249" w:type="pct"/>
            <w:tcBorders>
              <w:top w:val="single" w:color="auto" w:sz="4" w:space="0"/>
              <w:left w:val="single" w:color="auto" w:sz="4" w:space="0"/>
              <w:bottom w:val="single" w:color="auto" w:sz="4" w:space="0"/>
              <w:right w:val="single" w:color="auto" w:sz="4" w:space="0"/>
            </w:tcBorders>
            <w:shd w:val="clear" w:color="auto" w:fill="auto"/>
            <w:vAlign w:val="center"/>
          </w:tcPr>
          <w:p w14:paraId="5683138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1.4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DF0AF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m:oMathPara>
              <m:oMath>
                <m:f>
                  <m:fPr>
                    <m:ctrlPr>
                      <w:rPr>
                        <w:rFonts w:ascii="Cambria Math" w:hAnsi="Cambria Math" w:cs="Times New Roman"/>
                        <w:b w:val="0"/>
                        <w:bCs/>
                        <w:i/>
                        <w:color w:val="000000"/>
                        <w:kern w:val="2"/>
                        <w:sz w:val="16"/>
                        <w:szCs w:val="16"/>
                        <w:vertAlign w:val="baseline"/>
                        <w:lang w:val="en-US" w:bidi="ar-SA"/>
                      </w:rPr>
                    </m:ctrlPr>
                  </m:fPr>
                  <m:num>
                    <m:r>
                      <m:rPr/>
                      <w:rPr>
                        <w:rFonts w:hint="default" w:ascii="Cambria Math" w:hAnsi="Cambria Math" w:cs="Times New Roman"/>
                        <w:color w:val="000000"/>
                        <w:kern w:val="2"/>
                        <w:sz w:val="16"/>
                        <w:szCs w:val="16"/>
                        <w:vertAlign w:val="baseline"/>
                        <w:lang w:val="en-US" w:eastAsia="zh-CN" w:bidi="ar-SA"/>
                      </w:rPr>
                      <m:t>47−2</m:t>
                    </m:r>
                    <m:acc>
                      <m:accPr>
                        <m:chr m:val="̅"/>
                        <m:ctrlPr>
                          <w:rPr>
                            <w:rFonts w:hint="default" w:ascii="Cambria Math" w:hAnsi="Cambria Math" w:cs="Times New Roman"/>
                            <w:b w:val="0"/>
                            <w:bCs/>
                            <w:i/>
                            <w:color w:val="000000"/>
                            <w:kern w:val="2"/>
                            <w:sz w:val="16"/>
                            <w:szCs w:val="16"/>
                            <w:vertAlign w:val="baseline"/>
                            <w:lang w:val="en-US" w:eastAsia="zh-CN" w:bidi="ar-SA"/>
                          </w:rPr>
                        </m:ctrlPr>
                      </m:accPr>
                      <m:e>
                        <m:sSub>
                          <m:sSubPr>
                            <m:ctrlPr>
                              <w:rPr>
                                <w:rFonts w:hint="default" w:ascii="Cambria Math" w:hAnsi="Cambria Math" w:cs="Times New Roman"/>
                                <w:b w:val="0"/>
                                <w:bCs/>
                                <w:i/>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b w:val="0"/>
                                <w:bCs/>
                                <w:i/>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i/>
                                <w:color w:val="000000"/>
                                <w:kern w:val="2"/>
                                <w:sz w:val="16"/>
                                <w:szCs w:val="16"/>
                                <w:vertAlign w:val="baseline"/>
                                <w:lang w:val="en-US" w:eastAsia="zh-CN" w:bidi="ar-SA"/>
                              </w:rPr>
                            </m:ctrlPr>
                          </m:sub>
                        </m:sSub>
                        <m:ctrlPr>
                          <w:rPr>
                            <w:rFonts w:hint="default" w:ascii="Cambria Math" w:hAnsi="Cambria Math" w:cs="Times New Roman"/>
                            <w:b w:val="0"/>
                            <w:bCs/>
                            <w:i/>
                            <w:color w:val="000000"/>
                            <w:kern w:val="2"/>
                            <w:sz w:val="16"/>
                            <w:szCs w:val="16"/>
                            <w:vertAlign w:val="baseline"/>
                            <w:lang w:val="en-US" w:eastAsia="zh-CN" w:bidi="ar-SA"/>
                          </w:rPr>
                        </m:ctrlPr>
                      </m:e>
                    </m:acc>
                    <m:ctrlPr>
                      <w:rPr>
                        <w:rFonts w:ascii="Cambria Math" w:hAnsi="Cambria Math" w:cs="Times New Roman"/>
                        <w:b w:val="0"/>
                        <w:bCs/>
                        <w:i/>
                        <w:color w:val="000000"/>
                        <w:kern w:val="2"/>
                        <w:sz w:val="16"/>
                        <w:szCs w:val="16"/>
                        <w:vertAlign w:val="baseline"/>
                        <w:lang w:val="en-US" w:bidi="ar-SA"/>
                      </w:rPr>
                    </m:ctrlPr>
                  </m:num>
                  <m:den>
                    <m:r>
                      <m:rPr/>
                      <w:rPr>
                        <w:rFonts w:hint="default" w:ascii="Cambria Math" w:hAnsi="Cambria Math" w:cs="Times New Roman"/>
                        <w:color w:val="000000"/>
                        <w:kern w:val="2"/>
                        <w:sz w:val="16"/>
                        <w:szCs w:val="16"/>
                        <w:vertAlign w:val="baseline"/>
                        <w:lang w:val="en-US" w:eastAsia="zh-CN" w:bidi="ar-SA"/>
                      </w:rPr>
                      <m:t>30</m:t>
                    </m:r>
                    <m:ctrlPr>
                      <w:rPr>
                        <w:rFonts w:ascii="Cambria Math" w:hAnsi="Cambria Math" w:cs="Times New Roman"/>
                        <w:b w:val="0"/>
                        <w:bCs/>
                        <w:i/>
                        <w:color w:val="000000"/>
                        <w:kern w:val="2"/>
                        <w:sz w:val="16"/>
                        <w:szCs w:val="16"/>
                        <w:vertAlign w:val="baseline"/>
                        <w:lang w:val="en-US" w:bidi="ar-SA"/>
                      </w:rPr>
                    </m:ctrlPr>
                  </m:den>
                </m:f>
              </m:oMath>
            </m:oMathPara>
          </w:p>
        </w:tc>
        <w:tc>
          <w:tcPr>
            <w:tcW w:w="249" w:type="pct"/>
            <w:tcBorders>
              <w:top w:val="single" w:color="auto" w:sz="4" w:space="0"/>
              <w:left w:val="single" w:color="auto" w:sz="4" w:space="0"/>
            </w:tcBorders>
            <w:shd w:val="clear" w:color="auto" w:fill="auto"/>
            <w:vAlign w:val="center"/>
          </w:tcPr>
          <w:p w14:paraId="2E08A7A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1.3</w:t>
            </w:r>
          </w:p>
        </w:tc>
        <w:tc>
          <w:tcPr>
            <w:tcW w:w="0" w:type="auto"/>
            <w:tcBorders>
              <w:top w:val="single" w:color="auto" w:sz="4" w:space="0"/>
              <w:left w:val="single" w:color="auto" w:sz="4" w:space="0"/>
            </w:tcBorders>
            <w:shd w:val="clear" w:color="auto" w:fill="auto"/>
            <w:vAlign w:val="center"/>
          </w:tcPr>
          <w:p w14:paraId="255159D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m:oMathPara>
              <m:oMath>
                <m:r>
                  <m:rPr>
                    <m:sty m:val="p"/>
                  </m:rPr>
                  <w:rPr>
                    <w:rFonts w:hint="default" w:ascii="Cambria Math" w:hAnsi="Cambria Math" w:cs="Times New Roman"/>
                    <w:color w:val="000000"/>
                    <w:kern w:val="2"/>
                    <w:sz w:val="16"/>
                    <w:szCs w:val="16"/>
                    <w:vertAlign w:val="baseline"/>
                    <w:lang w:val="en-US" w:eastAsia="zh-CN" w:bidi="ar-SA"/>
                  </w:rPr>
                  <m:t>−0.1</m:t>
                </m:r>
                <m:acc>
                  <m:accPr>
                    <m:chr m:val="̅"/>
                    <m:ctrlPr>
                      <w:rPr>
                        <w:rFonts w:hint="default" w:ascii="Cambria Math" w:hAnsi="Cambria Math" w:cs="Times New Roman"/>
                        <w:b w:val="0"/>
                        <w:bCs/>
                        <w:color w:val="000000"/>
                        <w:kern w:val="2"/>
                        <w:sz w:val="16"/>
                        <w:szCs w:val="16"/>
                        <w:vertAlign w:val="baseline"/>
                        <w:lang w:val="en-US" w:eastAsia="zh-CN" w:bidi="ar-SA"/>
                      </w:rPr>
                    </m:ctrlPr>
                  </m:accPr>
                  <m:e>
                    <m:sSub>
                      <m:sSubPr>
                        <m:ctrlPr>
                          <w:rPr>
                            <w:rFonts w:hint="default" w:ascii="Cambria Math" w:hAnsi="Cambria Math" w:cs="Times New Roman"/>
                            <w:b w:val="0"/>
                            <w:b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b w:val="0"/>
                            <w:b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color w:val="000000"/>
                            <w:kern w:val="2"/>
                            <w:sz w:val="16"/>
                            <w:szCs w:val="16"/>
                            <w:vertAlign w:val="baseline"/>
                            <w:lang w:val="en-US" w:eastAsia="zh-CN" w:bidi="ar-SA"/>
                          </w:rPr>
                        </m:ctrlPr>
                      </m:sub>
                    </m:sSub>
                    <m:ctrlPr>
                      <w:rPr>
                        <w:rFonts w:hint="default" w:ascii="Cambria Math" w:hAnsi="Cambria Math" w:cs="Times New Roman"/>
                        <w:b w:val="0"/>
                        <w:bCs/>
                        <w:color w:val="000000"/>
                        <w:kern w:val="2"/>
                        <w:sz w:val="16"/>
                        <w:szCs w:val="16"/>
                        <w:vertAlign w:val="baseline"/>
                        <w:lang w:val="en-US" w:eastAsia="zh-CN" w:bidi="ar-SA"/>
                      </w:rPr>
                    </m:ctrlPr>
                  </m:e>
                </m:acc>
                <m:r>
                  <m:rPr>
                    <m:sty m:val="p"/>
                  </m:rPr>
                  <w:rPr>
                    <w:rFonts w:hint="default" w:ascii="Cambria Math" w:hAnsi="Cambria Math" w:cs="Times New Roman"/>
                    <w:color w:val="000000"/>
                    <w:kern w:val="2"/>
                    <w:sz w:val="16"/>
                    <w:szCs w:val="16"/>
                    <w:vertAlign w:val="baseline"/>
                    <w:lang w:val="en-US" w:eastAsia="zh-CN" w:bidi="ar-SA"/>
                  </w:rPr>
                  <m:t>+1.7</m:t>
                </m:r>
              </m:oMath>
            </m:oMathPara>
          </w:p>
        </w:tc>
        <w:tc>
          <w:tcPr>
            <w:tcW w:w="249" w:type="pct"/>
            <w:tcBorders>
              <w:top w:val="single" w:color="auto" w:sz="4" w:space="0"/>
              <w:left w:val="single" w:color="auto" w:sz="4" w:space="0"/>
            </w:tcBorders>
            <w:shd w:val="clear" w:color="auto" w:fill="auto"/>
            <w:vAlign w:val="center"/>
          </w:tcPr>
          <w:p w14:paraId="40595D7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1</w:t>
            </w:r>
          </w:p>
        </w:tc>
        <w:tc>
          <w:tcPr>
            <w:tcW w:w="0" w:type="auto"/>
            <w:tcBorders>
              <w:top w:val="single" w:color="auto" w:sz="4" w:space="0"/>
              <w:left w:val="single" w:color="auto" w:sz="4" w:space="0"/>
            </w:tcBorders>
            <w:shd w:val="clear" w:color="auto" w:fill="auto"/>
            <w:vAlign w:val="center"/>
          </w:tcPr>
          <w:p w14:paraId="79A32B5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val="0"/>
                <w:bCs/>
                <w:color w:val="000000"/>
                <w:kern w:val="2"/>
                <w:sz w:val="16"/>
                <w:szCs w:val="16"/>
                <w:vertAlign w:val="baseline"/>
                <w:lang w:val="en-US" w:eastAsia="zh-CN" w:bidi="ar-SA"/>
              </w:rPr>
            </w:pPr>
            <m:oMathPara>
              <m:oMath>
                <m:f>
                  <m:fPr>
                    <m:ctrlPr>
                      <w:rPr>
                        <w:rFonts w:hint="eastAsia" w:ascii="Cambria Math" w:hAnsi="Cambria Math" w:cs="Times New Roman"/>
                        <w:b w:val="0"/>
                        <w:bCs/>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61</m:t>
                    </m:r>
                    <m:r>
                      <m:rPr>
                        <m:sty m:val="p"/>
                      </m:rPr>
                      <w:rPr>
                        <w:rFonts w:hint="eastAsia" w:ascii="Cambria Math" w:hAnsi="Cambria Math" w:cs="Times New Roman"/>
                        <w:color w:val="000000"/>
                        <w:kern w:val="2"/>
                        <w:sz w:val="16"/>
                        <w:szCs w:val="16"/>
                        <w:vertAlign w:val="baseline"/>
                        <w:lang w:val="en-US" w:eastAsia="zh-CN" w:bidi="ar-SA"/>
                      </w:rPr>
                      <m:t>−</m:t>
                    </m:r>
                    <m:r>
                      <m:rPr>
                        <m:sty m:val="p"/>
                      </m:rPr>
                      <w:rPr>
                        <w:rFonts w:hint="default" w:ascii="Cambria Math" w:hAnsi="Cambria Math" w:cs="Times New Roman"/>
                        <w:color w:val="000000"/>
                        <w:kern w:val="2"/>
                        <w:sz w:val="16"/>
                        <w:szCs w:val="16"/>
                        <w:vertAlign w:val="baseline"/>
                        <w:lang w:val="en-US" w:eastAsia="zh-CN" w:bidi="ar-SA"/>
                      </w:rPr>
                      <m:t>3</m:t>
                    </m:r>
                    <m:acc>
                      <m:accPr>
                        <m:chr m:val="̅"/>
                        <m:ctrlPr>
                          <w:rPr>
                            <w:rFonts w:hint="eastAsia" w:ascii="Cambria Math" w:hAnsi="Cambria Math" w:cs="Times New Roman"/>
                            <w:b w:val="0"/>
                            <w:bCs/>
                            <w:color w:val="000000"/>
                            <w:kern w:val="2"/>
                            <w:sz w:val="16"/>
                            <w:szCs w:val="16"/>
                            <w:vertAlign w:val="baseline"/>
                            <w:lang w:val="en-US" w:eastAsia="zh-CN" w:bidi="ar-SA"/>
                          </w:rPr>
                        </m:ctrlPr>
                      </m:accPr>
                      <m:e>
                        <m:sSub>
                          <m:sSubPr>
                            <m:ctrlPr>
                              <w:rPr>
                                <w:rFonts w:hint="eastAsia" w:ascii="Cambria Math" w:hAnsi="Cambria Math" w:cs="Times New Roman"/>
                                <w:b w:val="0"/>
                                <w:b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eastAsia" w:ascii="Cambria Math" w:hAnsi="Cambria Math" w:cs="Times New Roman"/>
                                <w:b w:val="0"/>
                                <w:b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s</m:t>
                            </m:r>
                            <m:ctrlPr>
                              <w:rPr>
                                <w:rFonts w:hint="eastAsia" w:ascii="Cambria Math" w:hAnsi="Cambria Math" w:cs="Times New Roman"/>
                                <w:b w:val="0"/>
                                <w:bCs/>
                                <w:color w:val="000000"/>
                                <w:kern w:val="2"/>
                                <w:sz w:val="16"/>
                                <w:szCs w:val="16"/>
                                <w:vertAlign w:val="baseline"/>
                                <w:lang w:val="en-US" w:eastAsia="zh-CN" w:bidi="ar-SA"/>
                              </w:rPr>
                            </m:ctrlPr>
                          </m:sub>
                        </m:sSub>
                        <m:ctrlPr>
                          <w:rPr>
                            <w:rFonts w:hint="eastAsia" w:ascii="Cambria Math" w:hAnsi="Cambria Math" w:cs="Times New Roman"/>
                            <w:b w:val="0"/>
                            <w:bCs/>
                            <w:color w:val="000000"/>
                            <w:kern w:val="2"/>
                            <w:sz w:val="16"/>
                            <w:szCs w:val="16"/>
                            <w:vertAlign w:val="baseline"/>
                            <w:lang w:val="en-US" w:eastAsia="zh-CN" w:bidi="ar-SA"/>
                          </w:rPr>
                        </m:ctrlPr>
                      </m:e>
                    </m:acc>
                    <m:ctrlPr>
                      <w:rPr>
                        <w:rFonts w:hint="eastAsia" w:ascii="Cambria Math" w:hAnsi="Cambria Math" w:cs="Times New Roman"/>
                        <w:b w:val="0"/>
                        <w:bCs/>
                        <w:color w:val="000000"/>
                        <w:kern w:val="2"/>
                        <w:sz w:val="16"/>
                        <w:szCs w:val="16"/>
                        <w:vertAlign w:val="baseline"/>
                        <w:lang w:val="en-US" w:eastAsia="zh-CN" w:bidi="ar-SA"/>
                      </w:rPr>
                    </m:ctrlPr>
                  </m:num>
                  <m:den>
                    <m:r>
                      <m:rPr>
                        <m:sty m:val="p"/>
                      </m:rPr>
                      <w:rPr>
                        <w:rFonts w:hint="default" w:ascii="Cambria Math" w:hAnsi="Cambria Math" w:cs="Times New Roman"/>
                        <w:color w:val="000000"/>
                        <w:kern w:val="2"/>
                        <w:sz w:val="16"/>
                        <w:szCs w:val="16"/>
                        <w:vertAlign w:val="baseline"/>
                        <w:lang w:val="en-US" w:eastAsia="zh-CN" w:bidi="ar-SA"/>
                      </w:rPr>
                      <m:t>40</m:t>
                    </m:r>
                    <m:ctrlPr>
                      <w:rPr>
                        <w:rFonts w:hint="eastAsia" w:ascii="Cambria Math" w:hAnsi="Cambria Math" w:cs="Times New Roman"/>
                        <w:b w:val="0"/>
                        <w:bCs/>
                        <w:color w:val="000000"/>
                        <w:kern w:val="2"/>
                        <w:sz w:val="16"/>
                        <w:szCs w:val="16"/>
                        <w:vertAlign w:val="baseline"/>
                        <w:lang w:val="en-US" w:eastAsia="zh-CN" w:bidi="ar-SA"/>
                      </w:rPr>
                    </m:ctrlPr>
                  </m:den>
                </m:f>
              </m:oMath>
            </m:oMathPara>
          </w:p>
        </w:tc>
        <w:tc>
          <w:tcPr>
            <w:tcW w:w="249" w:type="pct"/>
            <w:vMerge w:val="restart"/>
            <w:tcBorders>
              <w:top w:val="single" w:color="auto" w:sz="4" w:space="0"/>
              <w:left w:val="single" w:color="auto" w:sz="4" w:space="0"/>
            </w:tcBorders>
            <w:shd w:val="clear" w:color="auto" w:fill="auto"/>
            <w:vAlign w:val="center"/>
          </w:tcPr>
          <w:p w14:paraId="23A4A5D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0.4</w:t>
            </w:r>
          </w:p>
        </w:tc>
        <w:tc>
          <w:tcPr>
            <w:tcW w:w="0" w:type="auto"/>
            <w:vMerge w:val="restart"/>
            <w:tcBorders>
              <w:top w:val="single" w:color="auto" w:sz="4" w:space="0"/>
              <w:left w:val="single" w:color="auto" w:sz="4" w:space="0"/>
            </w:tcBorders>
            <w:shd w:val="clear" w:color="auto" w:fill="auto"/>
            <w:vAlign w:val="center"/>
          </w:tcPr>
          <w:p w14:paraId="609B41B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val="0"/>
                <w:bCs/>
                <w:color w:val="000000"/>
                <w:kern w:val="2"/>
                <w:sz w:val="16"/>
                <w:szCs w:val="16"/>
                <w:vertAlign w:val="baseline"/>
                <w:lang w:val="en-US" w:eastAsia="zh-CN" w:bidi="ar-SA"/>
              </w:rPr>
            </w:pPr>
            <m:oMathPara>
              <m:oMath>
                <m:r>
                  <m:rPr>
                    <m:sty m:val="p"/>
                  </m:rPr>
                  <w:rPr>
                    <w:rFonts w:hint="default" w:ascii="Cambria Math" w:hAnsi="Cambria Math" w:cs="Times New Roman"/>
                    <w:color w:val="000000"/>
                    <w:kern w:val="2"/>
                    <w:sz w:val="16"/>
                    <w:szCs w:val="16"/>
                    <w:vertAlign w:val="baseline"/>
                    <w:lang w:val="en-US" w:eastAsia="zh-CN" w:bidi="ar-SA"/>
                  </w:rPr>
                  <m:t>−0.04</m:t>
                </m:r>
                <m:acc>
                  <m:accPr>
                    <m:chr m:val="̅"/>
                    <m:ctrlPr>
                      <w:rPr>
                        <w:rFonts w:hint="eastAsia" w:ascii="Cambria Math" w:hAnsi="Cambria Math" w:cs="Times New Roman"/>
                        <w:b w:val="0"/>
                        <w:bCs/>
                        <w:color w:val="000000"/>
                        <w:kern w:val="2"/>
                        <w:sz w:val="16"/>
                        <w:szCs w:val="16"/>
                        <w:vertAlign w:val="baseline"/>
                        <w:lang w:val="en-US" w:eastAsia="zh-CN" w:bidi="ar-SA"/>
                      </w:rPr>
                    </m:ctrlPr>
                  </m:accPr>
                  <m:e>
                    <m:sSub>
                      <m:sSubPr>
                        <m:ctrlPr>
                          <w:rPr>
                            <w:rFonts w:hint="eastAsia" w:ascii="Cambria Math" w:hAnsi="Cambria Math" w:cs="Times New Roman"/>
                            <w:b w:val="0"/>
                            <w:b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eastAsia" w:ascii="Cambria Math" w:hAnsi="Cambria Math" w:cs="Times New Roman"/>
                            <w:b w:val="0"/>
                            <w:b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s</m:t>
                        </m:r>
                        <m:ctrlPr>
                          <w:rPr>
                            <w:rFonts w:hint="eastAsia" w:ascii="Cambria Math" w:hAnsi="Cambria Math" w:cs="Times New Roman"/>
                            <w:b w:val="0"/>
                            <w:bCs/>
                            <w:color w:val="000000"/>
                            <w:kern w:val="2"/>
                            <w:sz w:val="16"/>
                            <w:szCs w:val="16"/>
                            <w:vertAlign w:val="baseline"/>
                            <w:lang w:val="en-US" w:eastAsia="zh-CN" w:bidi="ar-SA"/>
                          </w:rPr>
                        </m:ctrlPr>
                      </m:sub>
                    </m:sSub>
                    <m:ctrlPr>
                      <w:rPr>
                        <w:rFonts w:hint="eastAsia" w:ascii="Cambria Math" w:hAnsi="Cambria Math" w:cs="Times New Roman"/>
                        <w:b w:val="0"/>
                        <w:bCs/>
                        <w:color w:val="000000"/>
                        <w:kern w:val="2"/>
                        <w:sz w:val="16"/>
                        <w:szCs w:val="16"/>
                        <w:vertAlign w:val="baseline"/>
                        <w:lang w:val="en-US" w:eastAsia="zh-CN" w:bidi="ar-SA"/>
                      </w:rPr>
                    </m:ctrlPr>
                  </m:e>
                </m:acc>
                <m:r>
                  <m:rPr>
                    <m:sty m:val="p"/>
                  </m:rPr>
                  <w:rPr>
                    <w:rFonts w:hint="default" w:ascii="Cambria Math" w:hAnsi="Cambria Math" w:cs="Times New Roman"/>
                    <w:color w:val="000000"/>
                    <w:kern w:val="2"/>
                    <w:sz w:val="16"/>
                    <w:szCs w:val="16"/>
                    <w:vertAlign w:val="baseline"/>
                    <w:lang w:val="en-US" w:eastAsia="zh-CN" w:bidi="ar-SA"/>
                  </w:rPr>
                  <m:t>+1</m:t>
                </m:r>
              </m:oMath>
            </m:oMathPara>
          </w:p>
        </w:tc>
        <w:tc>
          <w:tcPr>
            <w:tcW w:w="250" w:type="pct"/>
            <w:vMerge w:val="restart"/>
            <w:tcBorders>
              <w:top w:val="single" w:color="auto" w:sz="4" w:space="0"/>
              <w:left w:val="single" w:color="auto" w:sz="4" w:space="0"/>
            </w:tcBorders>
            <w:shd w:val="clear" w:color="auto" w:fill="auto"/>
            <w:vAlign w:val="center"/>
          </w:tcPr>
          <w:p w14:paraId="11DCEB3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0.2</w:t>
            </w:r>
          </w:p>
        </w:tc>
      </w:tr>
      <w:tr w14:paraId="7278DA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652" w:type="pct"/>
            <w:tcBorders>
              <w:top w:val="single" w:color="auto" w:sz="4" w:space="0"/>
              <w:bottom w:val="single" w:color="auto" w:sz="4" w:space="0"/>
              <w:right w:val="single" w:color="auto" w:sz="4" w:space="0"/>
            </w:tcBorders>
            <w:shd w:val="clear" w:color="auto" w:fill="auto"/>
            <w:vAlign w:val="center"/>
          </w:tcPr>
          <w:p w14:paraId="42EBA69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kern w:val="2"/>
                <w:sz w:val="16"/>
                <w:szCs w:val="16"/>
                <w:vertAlign w:val="baseline"/>
                <w:lang w:val="en-US" w:eastAsia="zh-CN" w:bidi="ar-SA"/>
              </w:rPr>
            </w:pPr>
            <m:oMathPara>
              <m:oMath>
                <m:sSub>
                  <m:sSubPr>
                    <m:ctrlPr>
                      <w:rPr>
                        <w:rFonts w:hint="default" w:ascii="Cambria Math" w:hAnsi="Cambria Math" w:cs="Times New Roman" w:eastAsiaTheme="minorEastAsia"/>
                        <w:b/>
                        <w:bCs/>
                        <w:color w:val="000000"/>
                        <w:kern w:val="2"/>
                        <w:sz w:val="16"/>
                        <w:szCs w:val="16"/>
                        <w:vertAlign w:val="baseline"/>
                        <w:lang w:val="en-US" w:eastAsia="zh-CN" w:bidi="ar-SA"/>
                      </w:rPr>
                    </m:ctrlPr>
                  </m:sSubPr>
                  <m:e>
                    <m:r>
                      <m:rPr>
                        <m:sty m:val="b"/>
                      </m:rPr>
                      <w:rPr>
                        <w:rFonts w:hint="default" w:ascii="Cambria Math" w:hAnsi="Cambria Math" w:cs="Times New Roman" w:eastAsiaTheme="minorEastAsia"/>
                        <w:color w:val="000000"/>
                        <w:kern w:val="2"/>
                        <w:sz w:val="16"/>
                        <w:szCs w:val="16"/>
                        <w:vertAlign w:val="baseline"/>
                        <w:lang w:val="en-US" w:eastAsia="zh-CN" w:bidi="ar-SA"/>
                      </w:rPr>
                      <m:t>p</m:t>
                    </m:r>
                    <m:ctrlPr>
                      <w:rPr>
                        <w:rFonts w:hint="default" w:ascii="Cambria Math" w:hAnsi="Cambria Math" w:cs="Times New Roman" w:eastAsiaTheme="minorEastAsia"/>
                        <w:b/>
                        <w:bCs/>
                        <w:color w:val="000000"/>
                        <w:kern w:val="2"/>
                        <w:sz w:val="16"/>
                        <w:szCs w:val="16"/>
                        <w:vertAlign w:val="baseline"/>
                        <w:lang w:val="en-US" w:eastAsia="zh-CN" w:bidi="ar-SA"/>
                      </w:rPr>
                    </m:ctrlPr>
                  </m:e>
                  <m:sub>
                    <m:r>
                      <m:rPr>
                        <m:sty m:val="b"/>
                      </m:rPr>
                      <w:rPr>
                        <w:rFonts w:hint="default" w:ascii="Cambria Math" w:hAnsi="Cambria Math" w:cs="Times New Roman" w:eastAsiaTheme="minorEastAsia"/>
                        <w:color w:val="000000"/>
                        <w:kern w:val="2"/>
                        <w:sz w:val="16"/>
                        <w:szCs w:val="16"/>
                        <w:vertAlign w:val="baseline"/>
                        <w:lang w:val="en-US" w:eastAsia="zh-CN" w:bidi="ar-SA"/>
                      </w:rPr>
                      <m:t>0</m:t>
                    </m:r>
                    <m:ctrlPr>
                      <w:rPr>
                        <w:rFonts w:hint="default" w:ascii="Cambria Math" w:hAnsi="Cambria Math" w:cs="Times New Roman" w:eastAsiaTheme="minorEastAsia"/>
                        <w:b/>
                        <w:bCs/>
                        <w:color w:val="000000"/>
                        <w:kern w:val="2"/>
                        <w:sz w:val="16"/>
                        <w:szCs w:val="16"/>
                        <w:vertAlign w:val="baseline"/>
                        <w:lang w:val="en-US" w:eastAsia="zh-CN" w:bidi="ar-SA"/>
                      </w:rPr>
                    </m:ctrlPr>
                  </m:sub>
                </m:sSub>
                <m:r>
                  <m:rPr>
                    <m:sty m:val="b"/>
                  </m:rPr>
                  <w:rPr>
                    <w:rFonts w:ascii="Cambria Math" w:hAnsi="Cambria Math" w:cs="Times New Roman"/>
                    <w:color w:val="000000"/>
                    <w:kern w:val="2"/>
                    <w:sz w:val="16"/>
                    <w:szCs w:val="16"/>
                    <w:vertAlign w:val="baseline"/>
                    <w:lang w:val="en-US" w:bidi="ar-SA"/>
                  </w:rPr>
                  <m:t>≤</m:t>
                </m:r>
                <m:r>
                  <m:rPr>
                    <m:sty m:val="b"/>
                  </m:rPr>
                  <w:rPr>
                    <w:rFonts w:hint="default" w:ascii="Cambria Math" w:hAnsi="Cambria Math" w:cs="Times New Roman"/>
                    <w:color w:val="000000"/>
                    <w:kern w:val="2"/>
                    <w:sz w:val="16"/>
                    <w:szCs w:val="16"/>
                    <w:vertAlign w:val="baseline"/>
                    <w:lang w:val="en-US" w:eastAsia="zh-CN" w:bidi="ar-SA"/>
                  </w:rPr>
                  <m:t>0.75</m:t>
                </m:r>
                <m:sSub>
                  <m:sSubPr>
                    <m:ctrlPr>
                      <w:rPr>
                        <w:rFonts w:hint="default" w:ascii="Cambria Math" w:hAnsi="Cambria Math" w:cs="Times New Roman" w:eastAsiaTheme="minorEastAsia"/>
                        <w:b/>
                        <w:bCs/>
                        <w:color w:val="000000"/>
                        <w:kern w:val="2"/>
                        <w:sz w:val="16"/>
                        <w:szCs w:val="16"/>
                        <w:vertAlign w:val="baseline"/>
                        <w:lang w:val="en-US" w:eastAsia="zh-CN" w:bidi="ar-SA"/>
                      </w:rPr>
                    </m:ctrlPr>
                  </m:sSubPr>
                  <m:e>
                    <m:r>
                      <m:rPr>
                        <m:sty m:val="bi"/>
                      </m:rPr>
                      <w:rPr>
                        <w:rFonts w:hint="default" w:ascii="Cambria Math" w:hAnsi="Cambria Math" w:cs="Times New Roman" w:eastAsiaTheme="minorEastAsia"/>
                        <w:color w:val="000000"/>
                        <w:kern w:val="2"/>
                        <w:sz w:val="16"/>
                        <w:szCs w:val="16"/>
                        <w:vertAlign w:val="baseline"/>
                        <w:lang w:val="en-US" w:eastAsia="zh-CN" w:bidi="ar-SA"/>
                      </w:rPr>
                      <m:t>f</m:t>
                    </m:r>
                    <m:ctrlPr>
                      <w:rPr>
                        <w:rFonts w:hint="default" w:ascii="Cambria Math" w:hAnsi="Cambria Math" w:cs="Times New Roman" w:eastAsiaTheme="minorEastAsia"/>
                        <w:b/>
                        <w:bCs/>
                        <w:color w:val="000000"/>
                        <w:kern w:val="2"/>
                        <w:sz w:val="16"/>
                        <w:szCs w:val="16"/>
                        <w:vertAlign w:val="baseline"/>
                        <w:lang w:val="en-US" w:eastAsia="zh-CN" w:bidi="ar-SA"/>
                      </w:rPr>
                    </m:ctrlPr>
                  </m:e>
                  <m:sub>
                    <m:r>
                      <m:rPr>
                        <m:sty m:val="b"/>
                      </m:rPr>
                      <w:rPr>
                        <w:rFonts w:hint="default" w:ascii="Cambria Math" w:hAnsi="Cambria Math" w:cs="Times New Roman" w:eastAsiaTheme="minorEastAsia"/>
                        <w:color w:val="000000"/>
                        <w:kern w:val="2"/>
                        <w:sz w:val="16"/>
                        <w:szCs w:val="16"/>
                        <w:vertAlign w:val="baseline"/>
                        <w:lang w:val="en-US" w:eastAsia="zh-CN" w:bidi="ar-SA"/>
                      </w:rPr>
                      <m:t>ak</m:t>
                    </m:r>
                    <m:ctrlPr>
                      <w:rPr>
                        <w:rFonts w:hint="default" w:ascii="Cambria Math" w:hAnsi="Cambria Math" w:cs="Times New Roman" w:eastAsiaTheme="minorEastAsia"/>
                        <w:b/>
                        <w:bCs/>
                        <w:color w:val="000000"/>
                        <w:kern w:val="2"/>
                        <w:sz w:val="16"/>
                        <w:szCs w:val="16"/>
                        <w:vertAlign w:val="baseline"/>
                        <w:lang w:val="en-US" w:eastAsia="zh-CN" w:bidi="ar-SA"/>
                      </w:rPr>
                    </m:ctrlPr>
                  </m:sub>
                </m:sSub>
              </m:oMath>
            </m:oMathPara>
          </w:p>
        </w:tc>
        <w:tc>
          <w:tcPr>
            <w:tcW w:w="249" w:type="pct"/>
            <w:tcBorders>
              <w:top w:val="single" w:color="auto" w:sz="4" w:space="0"/>
              <w:bottom w:val="single" w:color="auto" w:sz="4" w:space="0"/>
              <w:right w:val="single" w:color="auto" w:sz="4" w:space="0"/>
            </w:tcBorders>
            <w:shd w:val="clear" w:color="auto" w:fill="auto"/>
            <w:vAlign w:val="center"/>
          </w:tcPr>
          <w:p w14:paraId="7DF4090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1.1</w:t>
            </w:r>
          </w:p>
        </w:tc>
        <w:tc>
          <w:tcPr>
            <w:tcW w:w="0" w:type="auto"/>
            <w:tcBorders>
              <w:top w:val="single" w:color="auto" w:sz="4" w:space="0"/>
              <w:left w:val="single" w:color="auto" w:sz="4" w:space="0"/>
              <w:bottom w:val="single" w:color="auto" w:sz="4" w:space="0"/>
            </w:tcBorders>
            <w:shd w:val="clear" w:color="auto" w:fill="auto"/>
            <w:vAlign w:val="center"/>
          </w:tcPr>
          <w:p w14:paraId="4A9E761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m:oMathPara>
              <m:oMath>
                <m:f>
                  <m:fPr>
                    <m:ctrlPr>
                      <w:rPr>
                        <w:rFonts w:ascii="Cambria Math" w:hAnsi="Cambria Math" w:cs="Times New Roman"/>
                        <w:b w:val="0"/>
                        <w:bCs/>
                        <w:i/>
                        <w:color w:val="000000"/>
                        <w:kern w:val="2"/>
                        <w:sz w:val="16"/>
                        <w:szCs w:val="16"/>
                        <w:vertAlign w:val="baseline"/>
                        <w:lang w:val="en-US" w:bidi="ar-SA"/>
                      </w:rPr>
                    </m:ctrlPr>
                  </m:fPr>
                  <m:num>
                    <m:r>
                      <m:rPr/>
                      <w:rPr>
                        <w:rFonts w:hint="default" w:ascii="Cambria Math" w:hAnsi="Cambria Math" w:cs="Times New Roman"/>
                        <w:color w:val="000000"/>
                        <w:kern w:val="2"/>
                        <w:sz w:val="16"/>
                        <w:szCs w:val="16"/>
                        <w:vertAlign w:val="baseline"/>
                        <w:lang w:val="en-US" w:eastAsia="zh-CN" w:bidi="ar-SA"/>
                      </w:rPr>
                      <m:t>19−</m:t>
                    </m:r>
                    <m:acc>
                      <m:accPr>
                        <m:chr m:val="̅"/>
                        <m:ctrlPr>
                          <w:rPr>
                            <w:rFonts w:hint="default" w:ascii="Cambria Math" w:hAnsi="Cambria Math" w:cs="Times New Roman"/>
                            <w:b w:val="0"/>
                            <w:bCs/>
                            <w:i/>
                            <w:color w:val="000000"/>
                            <w:kern w:val="2"/>
                            <w:sz w:val="16"/>
                            <w:szCs w:val="16"/>
                            <w:vertAlign w:val="baseline"/>
                            <w:lang w:val="en-US" w:eastAsia="zh-CN" w:bidi="ar-SA"/>
                          </w:rPr>
                        </m:ctrlPr>
                      </m:accPr>
                      <m:e>
                        <m:sSub>
                          <m:sSubPr>
                            <m:ctrlPr>
                              <w:rPr>
                                <w:rFonts w:hint="default" w:ascii="Cambria Math" w:hAnsi="Cambria Math" w:cs="Times New Roman"/>
                                <w:b w:val="0"/>
                                <w:bCs/>
                                <w:i/>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b w:val="0"/>
                                <w:bCs/>
                                <w:i/>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i/>
                                <w:color w:val="000000"/>
                                <w:kern w:val="2"/>
                                <w:sz w:val="16"/>
                                <w:szCs w:val="16"/>
                                <w:vertAlign w:val="baseline"/>
                                <w:lang w:val="en-US" w:eastAsia="zh-CN" w:bidi="ar-SA"/>
                              </w:rPr>
                            </m:ctrlPr>
                          </m:sub>
                        </m:sSub>
                        <m:ctrlPr>
                          <w:rPr>
                            <w:rFonts w:hint="default" w:ascii="Cambria Math" w:hAnsi="Cambria Math" w:cs="Times New Roman"/>
                            <w:b w:val="0"/>
                            <w:bCs/>
                            <w:i/>
                            <w:color w:val="000000"/>
                            <w:kern w:val="2"/>
                            <w:sz w:val="16"/>
                            <w:szCs w:val="16"/>
                            <w:vertAlign w:val="baseline"/>
                            <w:lang w:val="en-US" w:eastAsia="zh-CN" w:bidi="ar-SA"/>
                          </w:rPr>
                        </m:ctrlPr>
                      </m:e>
                    </m:acc>
                    <m:ctrlPr>
                      <w:rPr>
                        <w:rFonts w:ascii="Cambria Math" w:hAnsi="Cambria Math" w:cs="Times New Roman"/>
                        <w:b w:val="0"/>
                        <w:bCs/>
                        <w:i/>
                        <w:color w:val="000000"/>
                        <w:kern w:val="2"/>
                        <w:sz w:val="16"/>
                        <w:szCs w:val="16"/>
                        <w:vertAlign w:val="baseline"/>
                        <w:lang w:val="en-US" w:bidi="ar-SA"/>
                      </w:rPr>
                    </m:ctrlPr>
                  </m:num>
                  <m:den>
                    <m:r>
                      <m:rPr/>
                      <w:rPr>
                        <w:rFonts w:hint="default" w:ascii="Cambria Math" w:hAnsi="Cambria Math" w:cs="Times New Roman"/>
                        <w:color w:val="000000"/>
                        <w:kern w:val="2"/>
                        <w:sz w:val="16"/>
                        <w:szCs w:val="16"/>
                        <w:vertAlign w:val="baseline"/>
                        <w:lang w:val="en-US" w:eastAsia="zh-CN" w:bidi="ar-SA"/>
                      </w:rPr>
                      <m:t>15</m:t>
                    </m:r>
                    <m:ctrlPr>
                      <w:rPr>
                        <w:rFonts w:ascii="Cambria Math" w:hAnsi="Cambria Math" w:cs="Times New Roman"/>
                        <w:b w:val="0"/>
                        <w:bCs/>
                        <w:i/>
                        <w:color w:val="000000"/>
                        <w:kern w:val="2"/>
                        <w:sz w:val="16"/>
                        <w:szCs w:val="16"/>
                        <w:vertAlign w:val="baseline"/>
                        <w:lang w:val="en-US" w:bidi="ar-SA"/>
                      </w:rPr>
                    </m:ctrlPr>
                  </m:den>
                </m:f>
              </m:oMath>
            </m:oMathPara>
          </w:p>
        </w:tc>
        <w:tc>
          <w:tcPr>
            <w:tcW w:w="249" w:type="pct"/>
            <w:tcBorders>
              <w:top w:val="single" w:color="auto" w:sz="4" w:space="0"/>
              <w:left w:val="single" w:color="auto" w:sz="4" w:space="0"/>
              <w:bottom w:val="single" w:color="auto" w:sz="4" w:space="0"/>
            </w:tcBorders>
            <w:shd w:val="clear" w:color="auto" w:fill="auto"/>
            <w:vAlign w:val="center"/>
          </w:tcPr>
          <w:p w14:paraId="2AC211A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1</w:t>
            </w:r>
          </w:p>
        </w:tc>
        <w:tc>
          <w:tcPr>
            <w:tcW w:w="0" w:type="auto"/>
            <w:tcBorders>
              <w:top w:val="single" w:color="auto" w:sz="4" w:space="0"/>
              <w:left w:val="single" w:color="auto" w:sz="4" w:space="0"/>
              <w:bottom w:val="single" w:color="auto" w:sz="4" w:space="0"/>
            </w:tcBorders>
            <w:shd w:val="clear" w:color="auto" w:fill="auto"/>
            <w:vAlign w:val="center"/>
          </w:tcPr>
          <w:p w14:paraId="76A2C13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m:oMath>
              <m:r>
                <m:rPr>
                  <m:sty m:val="p"/>
                </m:rPr>
                <w:rPr>
                  <w:rFonts w:hint="default" w:ascii="Cambria Math" w:hAnsi="Cambria Math" w:cs="Times New Roman" w:eastAsiaTheme="minorEastAsia"/>
                  <w:color w:val="000000"/>
                  <w:kern w:val="2"/>
                  <w:sz w:val="16"/>
                  <w:szCs w:val="16"/>
                  <w:vertAlign w:val="baseline"/>
                  <w:lang w:val="en-US" w:eastAsia="zh-CN" w:bidi="ar-SA"/>
                </w:rPr>
                <m:t>−0.1</m:t>
              </m:r>
              <m:acc>
                <m:accPr>
                  <m:chr m:val="̅"/>
                  <m:ctrlPr>
                    <w:rPr>
                      <w:rFonts w:hint="default" w:ascii="Cambria Math" w:hAnsi="Cambria Math" w:cs="Times New Roman" w:eastAsiaTheme="minorEastAsia"/>
                      <w:b w:val="0"/>
                      <w:bCs/>
                      <w:color w:val="000000"/>
                      <w:kern w:val="2"/>
                      <w:sz w:val="16"/>
                      <w:szCs w:val="16"/>
                      <w:vertAlign w:val="baseline"/>
                      <w:lang w:val="en-US" w:eastAsia="zh-CN" w:bidi="ar-SA"/>
                    </w:rPr>
                  </m:ctrlPr>
                </m:accPr>
                <m:e>
                  <m:sSub>
                    <m:sSubPr>
                      <m:ctrlPr>
                        <w:rPr>
                          <w:rFonts w:hint="default" w:ascii="Cambria Math" w:hAnsi="Cambria Math" w:cs="Times New Roman" w:eastAsiaTheme="minorEastAsia"/>
                          <w:b w:val="0"/>
                          <w:bCs/>
                          <w:color w:val="000000"/>
                          <w:kern w:val="2"/>
                          <w:sz w:val="16"/>
                          <w:szCs w:val="16"/>
                          <w:vertAlign w:val="baseline"/>
                          <w:lang w:val="en-US" w:eastAsia="zh-CN" w:bidi="ar-SA"/>
                        </w:rPr>
                      </m:ctrlPr>
                    </m:sSubPr>
                    <m:e>
                      <m:r>
                        <m:rPr/>
                        <w:rPr>
                          <w:rFonts w:hint="default" w:ascii="Cambria Math" w:hAnsi="Cambria Math" w:cs="Times New Roman" w:eastAsiaTheme="minorEastAsia"/>
                          <w:color w:val="000000"/>
                          <w:kern w:val="2"/>
                          <w:sz w:val="16"/>
                          <w:szCs w:val="16"/>
                          <w:vertAlign w:val="baseline"/>
                          <w:lang w:val="en-US" w:eastAsia="zh-CN" w:bidi="ar-SA"/>
                        </w:rPr>
                        <m:t>E</m:t>
                      </m:r>
                      <m:ctrlPr>
                        <w:rPr>
                          <w:rFonts w:hint="default" w:ascii="Cambria Math" w:hAnsi="Cambria Math" w:cs="Times New Roman" w:eastAsiaTheme="minorEastAsia"/>
                          <w:b w:val="0"/>
                          <w:bCs/>
                          <w:color w:val="000000"/>
                          <w:kern w:val="2"/>
                          <w:sz w:val="16"/>
                          <w:szCs w:val="16"/>
                          <w:vertAlign w:val="baseline"/>
                          <w:lang w:val="en-US" w:eastAsia="zh-CN" w:bidi="ar-SA"/>
                        </w:rPr>
                      </m:ctrlPr>
                    </m:e>
                    <m:sub>
                      <m:r>
                        <m:rPr>
                          <m:sty m:val="p"/>
                        </m:rPr>
                        <w:rPr>
                          <w:rFonts w:hint="default" w:ascii="Cambria Math" w:hAnsi="Cambria Math" w:cs="Times New Roman" w:eastAsiaTheme="minorEastAsia"/>
                          <w:color w:val="000000"/>
                          <w:kern w:val="2"/>
                          <w:sz w:val="16"/>
                          <w:szCs w:val="16"/>
                          <w:vertAlign w:val="baseline"/>
                          <w:lang w:val="en-US" w:eastAsia="zh-CN" w:bidi="ar-SA"/>
                        </w:rPr>
                        <m:t>s</m:t>
                      </m:r>
                      <m:ctrlPr>
                        <w:rPr>
                          <w:rFonts w:hint="default" w:ascii="Cambria Math" w:hAnsi="Cambria Math" w:cs="Times New Roman" w:eastAsiaTheme="minorEastAsia"/>
                          <w:b w:val="0"/>
                          <w:bCs/>
                          <w:color w:val="000000"/>
                          <w:kern w:val="2"/>
                          <w:sz w:val="16"/>
                          <w:szCs w:val="16"/>
                          <w:vertAlign w:val="baseline"/>
                          <w:lang w:val="en-US" w:eastAsia="zh-CN" w:bidi="ar-SA"/>
                        </w:rPr>
                      </m:ctrlPr>
                    </m:sub>
                  </m:sSub>
                  <m:ctrlPr>
                    <w:rPr>
                      <w:rFonts w:hint="default" w:ascii="Cambria Math" w:hAnsi="Cambria Math" w:cs="Times New Roman" w:eastAsiaTheme="minorEastAsia"/>
                      <w:b w:val="0"/>
                      <w:bCs/>
                      <w:color w:val="000000"/>
                      <w:kern w:val="2"/>
                      <w:sz w:val="16"/>
                      <w:szCs w:val="16"/>
                      <w:vertAlign w:val="baseline"/>
                      <w:lang w:val="en-US" w:eastAsia="zh-CN" w:bidi="ar-SA"/>
                    </w:rPr>
                  </m:ctrlPr>
                </m:e>
              </m:acc>
              <m:r>
                <m:rPr>
                  <m:sty m:val="p"/>
                </m:rPr>
                <w:rPr>
                  <w:rFonts w:hint="default" w:ascii="Cambria Math" w:hAnsi="Cambria Math" w:cs="Times New Roman" w:eastAsiaTheme="minorEastAsia"/>
                  <w:color w:val="000000"/>
                  <w:kern w:val="2"/>
                  <w:sz w:val="16"/>
                  <w:szCs w:val="16"/>
                  <w:vertAlign w:val="baseline"/>
                  <w:lang w:val="en-US" w:eastAsia="zh-CN" w:bidi="ar-SA"/>
                </w:rPr>
                <m:t>+1.</m:t>
              </m:r>
            </m:oMath>
            <w:r>
              <w:rPr>
                <w:rFonts w:hint="eastAsia" w:hAnsi="Cambria Math" w:cs="Times New Roman"/>
                <w:b w:val="0"/>
                <w:bCs/>
                <w:i w:val="0"/>
                <w:color w:val="000000"/>
                <w:kern w:val="2"/>
                <w:sz w:val="16"/>
                <w:szCs w:val="16"/>
                <w:vertAlign w:val="baseline"/>
                <w:lang w:val="en-US" w:eastAsia="zh-CN" w:bidi="ar-SA"/>
              </w:rPr>
              <w:t>4</w:t>
            </w:r>
          </w:p>
        </w:tc>
        <w:tc>
          <w:tcPr>
            <w:tcW w:w="249" w:type="pct"/>
            <w:tcBorders>
              <w:top w:val="single" w:color="auto" w:sz="4" w:space="0"/>
              <w:left w:val="single" w:color="auto" w:sz="4" w:space="0"/>
              <w:bottom w:val="single" w:color="auto" w:sz="4" w:space="0"/>
            </w:tcBorders>
            <w:shd w:val="clear" w:color="auto" w:fill="auto"/>
            <w:vAlign w:val="center"/>
          </w:tcPr>
          <w:p w14:paraId="6B16E63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r>
              <w:rPr>
                <w:rFonts w:hint="eastAsia" w:ascii="Times New Roman" w:hAnsi="Times New Roman" w:cs="Times New Roman"/>
                <w:b w:val="0"/>
                <w:bCs/>
                <w:color w:val="000000"/>
                <w:kern w:val="2"/>
                <w:sz w:val="16"/>
                <w:szCs w:val="16"/>
                <w:vertAlign w:val="baseline"/>
                <w:lang w:val="en-US" w:eastAsia="zh-CN" w:bidi="ar-SA"/>
              </w:rPr>
              <w:t>0.7</w:t>
            </w:r>
          </w:p>
        </w:tc>
        <w:tc>
          <w:tcPr>
            <w:tcW w:w="0" w:type="auto"/>
            <w:tcBorders>
              <w:top w:val="single" w:color="auto" w:sz="4" w:space="0"/>
              <w:left w:val="single" w:color="auto" w:sz="4" w:space="0"/>
              <w:bottom w:val="single" w:color="auto" w:sz="4" w:space="0"/>
            </w:tcBorders>
            <w:shd w:val="clear" w:color="auto" w:fill="auto"/>
            <w:vAlign w:val="center"/>
          </w:tcPr>
          <w:p w14:paraId="70CA2D3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m:oMathPara>
              <m:oMath>
                <m:f>
                  <m:fPr>
                    <m:ctrlPr>
                      <w:rPr>
                        <w:rFonts w:hint="default" w:ascii="Cambria Math" w:hAnsi="Cambria Math" w:cs="Times New Roman" w:eastAsiaTheme="minorEastAsia"/>
                        <w:b w:val="0"/>
                        <w:bCs/>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77</m:t>
                    </m:r>
                    <m:r>
                      <m:rPr>
                        <m:sty m:val="p"/>
                      </m:rPr>
                      <w:rPr>
                        <w:rFonts w:hint="default" w:ascii="Cambria Math" w:hAnsi="Cambria Math" w:cs="Times New Roman" w:eastAsiaTheme="minorEastAsia"/>
                        <w:color w:val="000000"/>
                        <w:kern w:val="2"/>
                        <w:sz w:val="16"/>
                        <w:szCs w:val="16"/>
                        <w:vertAlign w:val="baseline"/>
                        <w:lang w:val="en-US" w:eastAsia="zh-CN" w:bidi="ar-SA"/>
                      </w:rPr>
                      <m:t>−3</m:t>
                    </m:r>
                    <m:acc>
                      <m:accPr>
                        <m:chr m:val="̅"/>
                        <m:ctrlPr>
                          <w:rPr>
                            <w:rFonts w:hint="default" w:ascii="Cambria Math" w:hAnsi="Cambria Math" w:cs="Times New Roman" w:eastAsiaTheme="minorEastAsia"/>
                            <w:b w:val="0"/>
                            <w:bCs/>
                            <w:color w:val="000000"/>
                            <w:kern w:val="2"/>
                            <w:sz w:val="16"/>
                            <w:szCs w:val="16"/>
                            <w:vertAlign w:val="baseline"/>
                            <w:lang w:val="en-US" w:eastAsia="zh-CN" w:bidi="ar-SA"/>
                          </w:rPr>
                        </m:ctrlPr>
                      </m:accPr>
                      <m:e>
                        <m:sSub>
                          <m:sSubPr>
                            <m:ctrlPr>
                              <w:rPr>
                                <w:rFonts w:hint="default" w:ascii="Cambria Math" w:hAnsi="Cambria Math" w:cs="Times New Roman" w:eastAsiaTheme="minorEastAsia"/>
                                <w:b w:val="0"/>
                                <w:bCs/>
                                <w:color w:val="000000"/>
                                <w:kern w:val="2"/>
                                <w:sz w:val="16"/>
                                <w:szCs w:val="16"/>
                                <w:vertAlign w:val="baseline"/>
                                <w:lang w:val="en-US" w:eastAsia="zh-CN" w:bidi="ar-SA"/>
                              </w:rPr>
                            </m:ctrlPr>
                          </m:sSubPr>
                          <m:e>
                            <m:r>
                              <m:rPr/>
                              <w:rPr>
                                <w:rFonts w:hint="default" w:ascii="Cambria Math" w:hAnsi="Cambria Math" w:cs="Times New Roman" w:eastAsiaTheme="minorEastAsia"/>
                                <w:color w:val="000000"/>
                                <w:kern w:val="2"/>
                                <w:sz w:val="16"/>
                                <w:szCs w:val="16"/>
                                <w:vertAlign w:val="baseline"/>
                                <w:lang w:val="en-US" w:eastAsia="zh-CN" w:bidi="ar-SA"/>
                              </w:rPr>
                              <m:t>E</m:t>
                            </m:r>
                            <m:ctrlPr>
                              <w:rPr>
                                <w:rFonts w:hint="default" w:ascii="Cambria Math" w:hAnsi="Cambria Math" w:cs="Times New Roman" w:eastAsiaTheme="minorEastAsia"/>
                                <w:b w:val="0"/>
                                <w:bCs/>
                                <w:color w:val="000000"/>
                                <w:kern w:val="2"/>
                                <w:sz w:val="16"/>
                                <w:szCs w:val="16"/>
                                <w:vertAlign w:val="baseline"/>
                                <w:lang w:val="en-US" w:eastAsia="zh-CN" w:bidi="ar-SA"/>
                              </w:rPr>
                            </m:ctrlPr>
                          </m:e>
                          <m:sub>
                            <m:r>
                              <m:rPr>
                                <m:sty m:val="p"/>
                              </m:rPr>
                              <w:rPr>
                                <w:rFonts w:hint="default" w:ascii="Cambria Math" w:hAnsi="Cambria Math" w:cs="Times New Roman" w:eastAsiaTheme="minorEastAsia"/>
                                <w:color w:val="000000"/>
                                <w:kern w:val="2"/>
                                <w:sz w:val="16"/>
                                <w:szCs w:val="16"/>
                                <w:vertAlign w:val="baseline"/>
                                <w:lang w:val="en-US" w:eastAsia="zh-CN" w:bidi="ar-SA"/>
                              </w:rPr>
                              <m:t>s</m:t>
                            </m:r>
                            <m:ctrlPr>
                              <w:rPr>
                                <w:rFonts w:hint="default" w:ascii="Cambria Math" w:hAnsi="Cambria Math" w:cs="Times New Roman" w:eastAsiaTheme="minorEastAsia"/>
                                <w:b w:val="0"/>
                                <w:bCs/>
                                <w:color w:val="000000"/>
                                <w:kern w:val="2"/>
                                <w:sz w:val="16"/>
                                <w:szCs w:val="16"/>
                                <w:vertAlign w:val="baseline"/>
                                <w:lang w:val="en-US" w:eastAsia="zh-CN" w:bidi="ar-SA"/>
                              </w:rPr>
                            </m:ctrlPr>
                          </m:sub>
                        </m:sSub>
                        <m:ctrlPr>
                          <w:rPr>
                            <w:rFonts w:hint="default" w:ascii="Cambria Math" w:hAnsi="Cambria Math" w:cs="Times New Roman" w:eastAsiaTheme="minorEastAsia"/>
                            <w:b w:val="0"/>
                            <w:bCs/>
                            <w:color w:val="000000"/>
                            <w:kern w:val="2"/>
                            <w:sz w:val="16"/>
                            <w:szCs w:val="16"/>
                            <w:vertAlign w:val="baseline"/>
                            <w:lang w:val="en-US" w:eastAsia="zh-CN" w:bidi="ar-SA"/>
                          </w:rPr>
                        </m:ctrlPr>
                      </m:e>
                    </m:acc>
                    <m:ctrlPr>
                      <w:rPr>
                        <w:rFonts w:hint="default" w:ascii="Cambria Math" w:hAnsi="Cambria Math" w:cs="Times New Roman" w:eastAsiaTheme="minorEastAsia"/>
                        <w:b w:val="0"/>
                        <w:bCs/>
                        <w:color w:val="000000"/>
                        <w:kern w:val="2"/>
                        <w:sz w:val="16"/>
                        <w:szCs w:val="16"/>
                        <w:vertAlign w:val="baseline"/>
                        <w:lang w:val="en-US" w:eastAsia="zh-CN" w:bidi="ar-SA"/>
                      </w:rPr>
                    </m:ctrlPr>
                  </m:num>
                  <m:den>
                    <m:r>
                      <m:rPr>
                        <m:sty m:val="p"/>
                      </m:rPr>
                      <w:rPr>
                        <w:rFonts w:hint="default" w:ascii="Cambria Math" w:hAnsi="Cambria Math" w:cs="Times New Roman"/>
                        <w:color w:val="000000"/>
                        <w:kern w:val="2"/>
                        <w:sz w:val="16"/>
                        <w:szCs w:val="16"/>
                        <w:vertAlign w:val="baseline"/>
                        <w:lang w:val="en-US" w:eastAsia="zh-CN" w:bidi="ar-SA"/>
                      </w:rPr>
                      <m:t>8</m:t>
                    </m:r>
                    <m:r>
                      <m:rPr>
                        <m:sty m:val="p"/>
                      </m:rPr>
                      <w:rPr>
                        <w:rFonts w:hint="default" w:ascii="Cambria Math" w:hAnsi="Cambria Math" w:cs="Times New Roman" w:eastAsiaTheme="minorEastAsia"/>
                        <w:color w:val="000000"/>
                        <w:kern w:val="2"/>
                        <w:sz w:val="16"/>
                        <w:szCs w:val="16"/>
                        <w:vertAlign w:val="baseline"/>
                        <w:lang w:val="en-US" w:eastAsia="zh-CN" w:bidi="ar-SA"/>
                      </w:rPr>
                      <m:t>0</m:t>
                    </m:r>
                    <m:ctrlPr>
                      <w:rPr>
                        <w:rFonts w:hint="default" w:ascii="Cambria Math" w:hAnsi="Cambria Math" w:cs="Times New Roman" w:eastAsiaTheme="minorEastAsia"/>
                        <w:b w:val="0"/>
                        <w:bCs/>
                        <w:color w:val="000000"/>
                        <w:kern w:val="2"/>
                        <w:sz w:val="16"/>
                        <w:szCs w:val="16"/>
                        <w:vertAlign w:val="baseline"/>
                        <w:lang w:val="en-US" w:eastAsia="zh-CN" w:bidi="ar-SA"/>
                      </w:rPr>
                    </m:ctrlPr>
                  </m:den>
                </m:f>
              </m:oMath>
            </m:oMathPara>
          </w:p>
        </w:tc>
        <w:tc>
          <w:tcPr>
            <w:tcW w:w="249" w:type="pct"/>
            <w:vMerge w:val="continue"/>
            <w:tcBorders>
              <w:left w:val="single" w:color="auto" w:sz="4" w:space="0"/>
              <w:bottom w:val="single" w:color="auto" w:sz="4" w:space="0"/>
            </w:tcBorders>
            <w:shd w:val="clear" w:color="auto" w:fill="auto"/>
            <w:vAlign w:val="center"/>
          </w:tcPr>
          <w:p w14:paraId="3133D7F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p>
        </w:tc>
        <w:tc>
          <w:tcPr>
            <w:tcW w:w="1192" w:type="pct"/>
            <w:vMerge w:val="continue"/>
            <w:tcBorders>
              <w:left w:val="single" w:color="auto" w:sz="4" w:space="0"/>
              <w:bottom w:val="single" w:color="auto" w:sz="4" w:space="0"/>
            </w:tcBorders>
            <w:shd w:val="clear" w:color="auto" w:fill="auto"/>
            <w:vAlign w:val="center"/>
          </w:tcPr>
          <w:p w14:paraId="72829EE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p>
        </w:tc>
        <w:tc>
          <w:tcPr>
            <w:tcW w:w="474" w:type="pct"/>
            <w:vMerge w:val="continue"/>
            <w:tcBorders>
              <w:left w:val="single" w:color="auto" w:sz="4" w:space="0"/>
              <w:bottom w:val="single" w:color="auto" w:sz="4" w:space="0"/>
            </w:tcBorders>
            <w:shd w:val="clear" w:color="auto" w:fill="auto"/>
            <w:vAlign w:val="center"/>
          </w:tcPr>
          <w:p w14:paraId="610657C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color w:val="000000"/>
                <w:kern w:val="2"/>
                <w:sz w:val="16"/>
                <w:szCs w:val="16"/>
                <w:vertAlign w:val="baseline"/>
                <w:lang w:val="en-US" w:eastAsia="zh-CN" w:bidi="ar-SA"/>
              </w:rPr>
            </w:pPr>
          </w:p>
        </w:tc>
      </w:tr>
      <w:tr w14:paraId="67BD6F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57" w:type="dxa"/>
            <w:bottom w:w="28" w:type="dxa"/>
            <w:right w:w="57" w:type="dxa"/>
          </w:tblCellMar>
        </w:tblPrEx>
        <w:trPr>
          <w:trHeight w:val="23" w:hRule="atLeast"/>
          <w:jc w:val="center"/>
        </w:trPr>
        <w:tc>
          <w:tcPr>
            <w:tcW w:w="5000" w:type="pct"/>
            <w:gridSpan w:val="10"/>
            <w:tcBorders>
              <w:top w:val="single" w:color="auto" w:sz="4" w:space="0"/>
              <w:bottom w:val="single" w:color="auto" w:sz="12" w:space="0"/>
            </w:tcBorders>
            <w:shd w:val="clear" w:color="auto" w:fill="auto"/>
            <w:vAlign w:val="center"/>
          </w:tcPr>
          <w:p w14:paraId="326FB745">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eastAsiaTheme="minorEastAsia"/>
                <w:bCs/>
                <w:color w:val="000000"/>
                <w:kern w:val="2"/>
                <w:sz w:val="16"/>
                <w:szCs w:val="16"/>
                <w:vertAlign w:val="baseline"/>
                <w:lang w:val="en-US" w:eastAsia="zh-CN" w:bidi="ar-SA"/>
              </w:rPr>
            </w:pPr>
            <m:oMath>
              <m:r>
                <m:rPr>
                  <m:sty m:val="b"/>
                </m:rPr>
                <w:rPr>
                  <w:rFonts w:hint="default" w:ascii="Cambria Math" w:hAnsi="Cambria Math" w:cs="Times New Roman" w:eastAsiaTheme="minorEastAsia"/>
                  <w:color w:val="000000"/>
                  <w:kern w:val="2"/>
                  <w:sz w:val="16"/>
                  <w:szCs w:val="16"/>
                  <w:vertAlign w:val="baseline"/>
                  <w:lang w:val="en-US" w:eastAsia="zh-CN" w:bidi="ar-SA"/>
                </w:rPr>
                <m:t>0.75</m:t>
              </m:r>
              <m:sSub>
                <m:sSubPr>
                  <m:ctrlPr>
                    <w:rPr>
                      <w:rFonts w:hint="default" w:ascii="Cambria Math" w:hAnsi="Cambria Math" w:cs="Times New Roman" w:eastAsiaTheme="minorEastAsia"/>
                      <w:b/>
                      <w:bCs/>
                      <w:i w:val="0"/>
                      <w:color w:val="000000"/>
                      <w:kern w:val="2"/>
                      <w:sz w:val="16"/>
                      <w:szCs w:val="16"/>
                      <w:vertAlign w:val="baseline"/>
                      <w:lang w:val="en-US" w:eastAsia="zh-CN" w:bidi="ar-SA"/>
                    </w:rPr>
                  </m:ctrlPr>
                </m:sSubPr>
                <m:e>
                  <m:r>
                    <m:rPr>
                      <m:sty m:val="bi"/>
                    </m:rPr>
                    <w:rPr>
                      <w:rFonts w:hint="default" w:ascii="Cambria Math" w:hAnsi="Cambria Math" w:cs="Times New Roman" w:eastAsiaTheme="minorEastAsia"/>
                      <w:color w:val="000000"/>
                      <w:kern w:val="2"/>
                      <w:sz w:val="16"/>
                      <w:szCs w:val="16"/>
                      <w:vertAlign w:val="baseline"/>
                      <w:lang w:val="en-US" w:eastAsia="zh-CN" w:bidi="ar-SA"/>
                    </w:rPr>
                    <m:t>f</m:t>
                  </m:r>
                  <m:ctrlPr>
                    <w:rPr>
                      <w:rFonts w:hint="default" w:ascii="Cambria Math" w:hAnsi="Cambria Math" w:cs="Times New Roman" w:eastAsiaTheme="minorEastAsia"/>
                      <w:b/>
                      <w:bCs/>
                      <w:i w:val="0"/>
                      <w:color w:val="000000"/>
                      <w:kern w:val="2"/>
                      <w:sz w:val="16"/>
                      <w:szCs w:val="16"/>
                      <w:vertAlign w:val="baseline"/>
                      <w:lang w:val="en-US" w:eastAsia="zh-CN" w:bidi="ar-SA"/>
                    </w:rPr>
                  </m:ctrlPr>
                </m:e>
                <m:sub>
                  <m:r>
                    <m:rPr>
                      <m:sty m:val="b"/>
                    </m:rPr>
                    <w:rPr>
                      <w:rFonts w:hint="default" w:ascii="Cambria Math" w:hAnsi="Cambria Math" w:cs="Times New Roman" w:eastAsiaTheme="minorEastAsia"/>
                      <w:color w:val="000000"/>
                      <w:kern w:val="2"/>
                      <w:sz w:val="16"/>
                      <w:szCs w:val="16"/>
                      <w:vertAlign w:val="baseline"/>
                      <w:lang w:val="en-US" w:eastAsia="zh-CN" w:bidi="ar-SA"/>
                    </w:rPr>
                    <m:t>ak</m:t>
                  </m:r>
                  <m:ctrlPr>
                    <w:rPr>
                      <w:rFonts w:hint="default" w:ascii="Cambria Math" w:hAnsi="Cambria Math" w:cs="Times New Roman" w:eastAsiaTheme="minorEastAsia"/>
                      <w:b/>
                      <w:bCs/>
                      <w:i w:val="0"/>
                      <w:color w:val="000000"/>
                      <w:kern w:val="2"/>
                      <w:sz w:val="16"/>
                      <w:szCs w:val="16"/>
                      <w:vertAlign w:val="baseline"/>
                      <w:lang w:val="en-US" w:eastAsia="zh-CN" w:bidi="ar-SA"/>
                    </w:rPr>
                  </m:ctrlPr>
                </m:sub>
              </m:sSub>
              <m:sSub>
                <m:sSubPr>
                  <m:ctrlPr>
                    <w:rPr>
                      <w:rFonts w:hint="default" w:ascii="Cambria Math" w:hAnsi="Cambria Math" w:cs="Times New Roman" w:eastAsiaTheme="minorEastAsia"/>
                      <w:b/>
                      <w:bCs/>
                      <w:color w:val="000000"/>
                      <w:kern w:val="2"/>
                      <w:sz w:val="16"/>
                      <w:szCs w:val="16"/>
                      <w:vertAlign w:val="baseline"/>
                      <w:lang w:val="en-US" w:eastAsia="zh-CN" w:bidi="ar-SA"/>
                    </w:rPr>
                  </m:ctrlPr>
                </m:sSubPr>
                <m:e>
                  <m:r>
                    <m:rPr>
                      <m:sty m:val="bi"/>
                    </m:rPr>
                    <w:rPr>
                      <w:rFonts w:hint="default" w:ascii="Cambria Math" w:hAnsi="Cambria Math" w:cs="Times New Roman"/>
                      <w:color w:val="000000"/>
                      <w:kern w:val="2"/>
                      <w:sz w:val="16"/>
                      <w:szCs w:val="16"/>
                      <w:vertAlign w:val="baseline"/>
                      <w:lang w:val="en-US" w:eastAsia="zh-CN" w:bidi="ar-SA"/>
                    </w:rPr>
                    <m:t>&lt;</m:t>
                  </m:r>
                  <m:r>
                    <m:rPr>
                      <m:sty m:val="bi"/>
                    </m:rPr>
                    <w:rPr>
                      <w:rFonts w:hint="default" w:ascii="Cambria Math" w:hAnsi="Cambria Math" w:cs="Times New Roman" w:eastAsiaTheme="minorEastAsia"/>
                      <w:color w:val="000000"/>
                      <w:kern w:val="2"/>
                      <w:sz w:val="16"/>
                      <w:szCs w:val="16"/>
                      <w:vertAlign w:val="baseline"/>
                      <w:lang w:val="en-US" w:eastAsia="zh-CN" w:bidi="ar-SA"/>
                    </w:rPr>
                    <m:t>p</m:t>
                  </m:r>
                  <m:ctrlPr>
                    <w:rPr>
                      <w:rFonts w:hint="default" w:ascii="Cambria Math" w:hAnsi="Cambria Math" w:cs="Times New Roman" w:eastAsiaTheme="minorEastAsia"/>
                      <w:b/>
                      <w:bCs/>
                      <w:color w:val="000000"/>
                      <w:kern w:val="2"/>
                      <w:sz w:val="16"/>
                      <w:szCs w:val="16"/>
                      <w:vertAlign w:val="baseline"/>
                      <w:lang w:val="en-US" w:eastAsia="zh-CN" w:bidi="ar-SA"/>
                    </w:rPr>
                  </m:ctrlPr>
                </m:e>
                <m:sub>
                  <m:r>
                    <m:rPr>
                      <m:sty m:val="b"/>
                    </m:rPr>
                    <w:rPr>
                      <w:rFonts w:hint="default" w:ascii="Cambria Math" w:hAnsi="Cambria Math" w:cs="Times New Roman" w:eastAsiaTheme="minorEastAsia"/>
                      <w:color w:val="000000"/>
                      <w:kern w:val="2"/>
                      <w:sz w:val="16"/>
                      <w:szCs w:val="16"/>
                      <w:vertAlign w:val="baseline"/>
                      <w:lang w:val="en-US" w:eastAsia="zh-CN" w:bidi="ar-SA"/>
                    </w:rPr>
                    <m:t>0</m:t>
                  </m:r>
                  <m:ctrlPr>
                    <w:rPr>
                      <w:rFonts w:hint="default" w:ascii="Cambria Math" w:hAnsi="Cambria Math" w:cs="Times New Roman" w:eastAsiaTheme="minorEastAsia"/>
                      <w:b/>
                      <w:bCs/>
                      <w:color w:val="000000"/>
                      <w:kern w:val="2"/>
                      <w:sz w:val="16"/>
                      <w:szCs w:val="16"/>
                      <w:vertAlign w:val="baseline"/>
                      <w:lang w:val="en-US" w:eastAsia="zh-CN" w:bidi="ar-SA"/>
                    </w:rPr>
                  </m:ctrlPr>
                </m:sub>
              </m:sSub>
              <m:r>
                <m:rPr>
                  <m:sty m:val="b"/>
                </m:rPr>
                <w:rPr>
                  <w:rFonts w:hint="default" w:ascii="Cambria Math" w:hAnsi="Cambria Math" w:cs="Times New Roman"/>
                  <w:color w:val="000000"/>
                  <w:kern w:val="2"/>
                  <w:sz w:val="16"/>
                  <w:szCs w:val="16"/>
                  <w:vertAlign w:val="baseline"/>
                  <w:lang w:val="en-US" w:eastAsia="zh-CN" w:bidi="ar-SA"/>
                </w:rPr>
                <m:t>&lt;</m:t>
              </m:r>
              <m:sSub>
                <m:sSubPr>
                  <m:ctrlPr>
                    <w:rPr>
                      <w:rFonts w:hint="default" w:ascii="Cambria Math" w:hAnsi="Cambria Math" w:cs="Times New Roman"/>
                      <w:b/>
                      <w:bCs/>
                      <w:i w:val="0"/>
                      <w:color w:val="000000"/>
                      <w:kern w:val="2"/>
                      <w:sz w:val="16"/>
                      <w:szCs w:val="16"/>
                      <w:vertAlign w:val="baseline"/>
                      <w:lang w:val="en-US" w:eastAsia="zh-CN" w:bidi="ar-SA"/>
                    </w:rPr>
                  </m:ctrlPr>
                </m:sSubPr>
                <m:e>
                  <m:r>
                    <m:rPr>
                      <m:sty m:val="bi"/>
                    </m:rPr>
                    <w:rPr>
                      <w:rFonts w:hint="default" w:ascii="Cambria Math" w:hAnsi="Cambria Math" w:cs="Times New Roman"/>
                      <w:color w:val="000000"/>
                      <w:kern w:val="2"/>
                      <w:sz w:val="16"/>
                      <w:szCs w:val="16"/>
                      <w:vertAlign w:val="baseline"/>
                      <w:lang w:val="en-US" w:eastAsia="zh-CN" w:bidi="ar-SA"/>
                    </w:rPr>
                    <m:t>f</m:t>
                  </m:r>
                  <m:ctrlPr>
                    <w:rPr>
                      <w:rFonts w:hint="default" w:ascii="Cambria Math" w:hAnsi="Cambria Math" w:cs="Times New Roman"/>
                      <w:b/>
                      <w:bCs/>
                      <w:i w:val="0"/>
                      <w:color w:val="000000"/>
                      <w:kern w:val="2"/>
                      <w:sz w:val="16"/>
                      <w:szCs w:val="16"/>
                      <w:vertAlign w:val="baseline"/>
                      <w:lang w:val="en-US" w:eastAsia="zh-CN" w:bidi="ar-SA"/>
                    </w:rPr>
                  </m:ctrlPr>
                </m:e>
                <m:sub>
                  <m:r>
                    <m:rPr>
                      <m:sty m:val="b"/>
                    </m:rPr>
                    <w:rPr>
                      <w:rFonts w:hint="default" w:ascii="Cambria Math" w:hAnsi="Cambria Math" w:cs="Times New Roman"/>
                      <w:color w:val="000000"/>
                      <w:kern w:val="2"/>
                      <w:sz w:val="16"/>
                      <w:szCs w:val="16"/>
                      <w:vertAlign w:val="baseline"/>
                      <w:lang w:val="en-US" w:eastAsia="zh-CN" w:bidi="ar-SA"/>
                    </w:rPr>
                    <m:t>ak</m:t>
                  </m:r>
                  <m:ctrlPr>
                    <w:rPr>
                      <w:rFonts w:hint="default" w:ascii="Cambria Math" w:hAnsi="Cambria Math" w:cs="Times New Roman"/>
                      <w:b/>
                      <w:bCs/>
                      <w:i w:val="0"/>
                      <w:color w:val="000000"/>
                      <w:kern w:val="2"/>
                      <w:sz w:val="16"/>
                      <w:szCs w:val="16"/>
                      <w:vertAlign w:val="baseline"/>
                      <w:lang w:val="en-US" w:eastAsia="zh-CN" w:bidi="ar-SA"/>
                    </w:rPr>
                  </m:ctrlPr>
                </m:sub>
              </m:sSub>
            </m:oMath>
            <w:r>
              <w:rPr>
                <w:rFonts w:hint="eastAsia" w:hAnsi="Cambria Math" w:cs="Times New Roman"/>
                <w:b/>
                <w:bCs/>
                <w:i w:val="0"/>
                <w:color w:val="000000"/>
                <w:kern w:val="2"/>
                <w:sz w:val="16"/>
                <w:szCs w:val="16"/>
                <w:vertAlign w:val="baseline"/>
                <w:lang w:val="en-US" w:eastAsia="zh-CN" w:bidi="ar-SA"/>
              </w:rPr>
              <w:t xml:space="preserve"> </w:t>
            </w:r>
            <w:r>
              <w:rPr>
                <w:rFonts w:hint="eastAsia" w:hAnsi="Cambria Math" w:cs="Times New Roman"/>
                <w:b w:val="0"/>
                <w:bCs w:val="0"/>
                <w:i w:val="0"/>
                <w:color w:val="000000"/>
                <w:kern w:val="2"/>
                <w:sz w:val="16"/>
                <w:szCs w:val="16"/>
                <w:vertAlign w:val="baseline"/>
                <w:lang w:val="en-US" w:eastAsia="zh-CN" w:bidi="ar-SA"/>
              </w:rPr>
              <w:t>时：插值</w:t>
            </w:r>
          </w:p>
        </w:tc>
      </w:tr>
    </w:tbl>
    <w:p w14:paraId="29F9DAF2">
      <w:pPr>
        <w:spacing w:line="240" w:lineRule="auto"/>
        <w:rPr>
          <w:rFonts w:hint="default"/>
          <w:lang w:val="en-US" w:eastAsia="zh-CN"/>
        </w:rPr>
      </w:pPr>
    </w:p>
    <w:p w14:paraId="1DB23D25">
      <w:pPr>
        <w:spacing w:line="240" w:lineRule="auto"/>
        <w:rPr>
          <w:rFonts w:hint="default"/>
          <w:lang w:val="en-US" w:eastAsia="zh-CN"/>
        </w:rPr>
      </w:pPr>
    </w:p>
    <w:p w14:paraId="35DF0939">
      <w:pPr>
        <w:spacing w:line="240" w:lineRule="auto"/>
        <w:rPr>
          <w:rFonts w:hint="default"/>
          <w:lang w:val="en-US" w:eastAsia="zh-CN"/>
        </w:rPr>
      </w:pPr>
    </w:p>
    <w:p w14:paraId="5B1D61DF">
      <w:pPr>
        <w:spacing w:line="240" w:lineRule="auto"/>
        <w:rPr>
          <w:rFonts w:hint="default"/>
          <w:lang w:val="en-US" w:eastAsia="zh-CN"/>
        </w:rPr>
      </w:pPr>
      <w:r>
        <w:rPr>
          <w:rFonts w:hint="default"/>
          <w:lang w:val="en-US" w:eastAsia="zh-CN"/>
        </w:rPr>
        <w:br w:type="page"/>
      </w:r>
    </w:p>
    <w:p w14:paraId="1034A271">
      <w:pPr>
        <w:pStyle w:val="2"/>
        <w:spacing w:line="240" w:lineRule="auto"/>
        <w:ind w:left="0" w:leftChars="0" w:firstLine="0" w:firstLineChars="0"/>
        <w:rPr>
          <w:rFonts w:hint="eastAsia" w:eastAsiaTheme="minorEastAsia"/>
          <w:lang w:val="en-US" w:eastAsia="zh-CN"/>
        </w:rPr>
      </w:pPr>
      <w:r>
        <w:drawing>
          <wp:anchor distT="0" distB="0" distL="114300" distR="114300" simplePos="0" relativeHeight="251659264" behindDoc="0" locked="0" layoutInCell="1" allowOverlap="1">
            <wp:simplePos x="0" y="0"/>
            <wp:positionH relativeFrom="column">
              <wp:posOffset>-43815</wp:posOffset>
            </wp:positionH>
            <wp:positionV relativeFrom="paragraph">
              <wp:posOffset>-219710</wp:posOffset>
            </wp:positionV>
            <wp:extent cx="2228215" cy="1512570"/>
            <wp:effectExtent l="0" t="0" r="635" b="11430"/>
            <wp:wrapSquare wrapText="bothSides"/>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12"/>
                    <a:stretch>
                      <a:fillRect/>
                    </a:stretch>
                  </pic:blipFill>
                  <pic:spPr>
                    <a:xfrm>
                      <a:off x="0" y="0"/>
                      <a:ext cx="2228215" cy="1512570"/>
                    </a:xfrm>
                    <a:prstGeom prst="rect">
                      <a:avLst/>
                    </a:prstGeom>
                    <a:noFill/>
                    <a:ln>
                      <a:noFill/>
                    </a:ln>
                  </pic:spPr>
                </pic:pic>
              </a:graphicData>
            </a:graphic>
          </wp:anchor>
        </w:drawing>
      </w:r>
      <m:oMath>
        <m:sSub>
          <m:sSubPr>
            <m:ctrlPr>
              <w:rPr>
                <w:rFonts w:hint="default" w:ascii="Cambria Math" w:hAnsi="Cambria Math"/>
                <w:lang w:val="en-US" w:eastAsia="zh-CN"/>
              </w:rPr>
            </m:ctrlPr>
          </m:sSubPr>
          <m:e>
            <m:r>
              <m:rPr>
                <m:sty m:val="p"/>
              </m:rPr>
              <w:rPr>
                <w:rFonts w:hint="default" w:ascii="Cambria Math" w:hAnsi="Cambria Math"/>
                <w:lang w:val="en-US" w:eastAsia="zh-CN"/>
              </w:rPr>
              <m:t>G</m:t>
            </m:r>
            <m:ctrlPr>
              <w:rPr>
                <w:rFonts w:hint="default" w:ascii="Cambria Math" w:hAnsi="Cambria Math"/>
                <w:lang w:val="en-US" w:eastAsia="zh-CN"/>
              </w:rPr>
            </m:ctrlPr>
          </m:e>
          <m:sub>
            <m:r>
              <m:rPr>
                <m:sty m:val="p"/>
              </m:rPr>
              <w:rPr>
                <w:rFonts w:hint="default" w:ascii="Cambria Math" w:hAnsi="Cambria Math"/>
                <w:lang w:val="en-US" w:eastAsia="zh-CN"/>
              </w:rPr>
              <m:t>b</m:t>
            </m:r>
            <m:ctrlPr>
              <w:rPr>
                <w:rFonts w:hint="default" w:ascii="Cambria Math" w:hAnsi="Cambria Math"/>
                <w:lang w:val="en-US" w:eastAsia="zh-CN"/>
              </w:rPr>
            </m:ctrlPr>
          </m:sub>
        </m:sSub>
      </m:oMath>
      <w:r>
        <w:rPr>
          <w:rFonts w:hint="eastAsia"/>
          <w:lang w:val="en-US" w:eastAsia="zh-CN"/>
        </w:rPr>
        <w:t>：滑体单位宽度竖向附加荷载（kN/m）</w:t>
      </w:r>
    </w:p>
    <w:p w14:paraId="0E135A8F">
      <w:pPr>
        <w:pStyle w:val="2"/>
        <w:spacing w:line="240" w:lineRule="auto"/>
        <w:ind w:left="0" w:leftChars="0" w:firstLine="0" w:firstLineChars="0"/>
        <w:rPr>
          <w:rFonts w:hint="eastAsia"/>
          <w:lang w:val="en-US" w:eastAsia="zh-CN"/>
        </w:rPr>
      </w:pPr>
      <m:oMath>
        <m:r>
          <m:rPr>
            <m:sty m:val="p"/>
          </m:rPr>
          <w:rPr>
            <w:rFonts w:hint="eastAsia" w:ascii="Cambria Math" w:hAnsi="Cambria Math"/>
            <w:lang w:val="en-US" w:eastAsia="zh-CN"/>
          </w:rPr>
          <m:t>c</m:t>
        </m:r>
      </m:oMath>
      <w:r>
        <w:rPr>
          <w:rFonts w:hint="eastAsia"/>
          <w:lang w:val="en-US" w:eastAsia="zh-CN"/>
        </w:rPr>
        <w:t>：滑面粘聚力（kPa）</w:t>
      </w:r>
    </w:p>
    <w:p w14:paraId="5798C386">
      <w:pPr>
        <w:pStyle w:val="2"/>
        <w:spacing w:line="240" w:lineRule="auto"/>
        <w:ind w:left="0" w:leftChars="0" w:firstLine="0" w:firstLineChars="0"/>
        <w:rPr>
          <w:rFonts w:hint="eastAsia"/>
          <w:lang w:val="en-US" w:eastAsia="zh-CN"/>
        </w:rPr>
      </w:pPr>
      <m:oMath>
        <m:r>
          <m:rPr/>
          <w:rPr>
            <w:rFonts w:hint="default" w:ascii="Cambria Math" w:hAnsi="Cambria Math"/>
            <w:lang w:val="en-US" w:eastAsia="zh-CN"/>
          </w:rPr>
          <m:t>L</m:t>
        </m:r>
      </m:oMath>
      <w:r>
        <w:rPr>
          <w:rFonts w:hint="eastAsia"/>
          <w:lang w:val="en-US" w:eastAsia="zh-CN"/>
        </w:rPr>
        <w:t>：滑面长度（m）</w:t>
      </w:r>
    </w:p>
    <w:p w14:paraId="58091949">
      <w:pPr>
        <w:pStyle w:val="2"/>
        <w:spacing w:line="240" w:lineRule="auto"/>
        <w:ind w:left="0" w:leftChars="0" w:firstLine="0" w:firstLineChars="0"/>
        <w:rPr>
          <w:rFonts w:hint="eastAsia" w:eastAsiaTheme="minorEastAsia"/>
          <w:lang w:val="en-US" w:eastAsia="zh-CN"/>
        </w:rPr>
      </w:pPr>
      <m:oMath>
        <m:r>
          <m:rPr/>
          <w:rPr>
            <w:rFonts w:hint="default" w:ascii="Cambria Math" w:hAnsi="Cambria Math" w:eastAsiaTheme="minorEastAsia"/>
            <w:lang w:val="en-US" w:eastAsia="zh-CN"/>
          </w:rPr>
          <m:t>F</m:t>
        </m:r>
      </m:oMath>
      <w:r>
        <w:rPr>
          <w:rFonts w:hint="eastAsia" w:eastAsiaTheme="minorEastAsia"/>
          <w:lang w:val="en-US" w:eastAsia="zh-CN"/>
        </w:rPr>
        <w:t>：单位宽度锚杆力（kN/m）</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374"/>
        <w:gridCol w:w="3706"/>
        <w:gridCol w:w="3707"/>
      </w:tblGrid>
      <w:tr w14:paraId="45FF01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1374" w:type="dxa"/>
            <w:tcBorders>
              <w:top w:val="single" w:color="auto" w:sz="12" w:space="0"/>
              <w:bottom w:val="single" w:color="auto" w:sz="4" w:space="0"/>
              <w:right w:val="single" w:color="auto" w:sz="4" w:space="0"/>
            </w:tcBorders>
            <w:shd w:val="clear" w:color="auto" w:fill="auto"/>
            <w:vAlign w:val="center"/>
          </w:tcPr>
          <w:p w14:paraId="191DAD0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通用公式</w:t>
            </w:r>
          </w:p>
        </w:tc>
        <w:tc>
          <w:tcPr>
            <w:tcW w:w="7413" w:type="dxa"/>
            <w:gridSpan w:val="2"/>
            <w:tcBorders>
              <w:top w:val="single" w:color="auto" w:sz="12" w:space="0"/>
              <w:left w:val="single" w:color="auto" w:sz="4" w:space="0"/>
              <w:bottom w:val="single" w:color="auto" w:sz="4" w:space="0"/>
            </w:tcBorders>
            <w:shd w:val="clear" w:color="auto" w:fill="auto"/>
            <w:vAlign w:val="center"/>
          </w:tcPr>
          <w:p w14:paraId="3F01A8C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
                <w:bCs/>
                <w:color w:val="000000"/>
                <w:sz w:val="16"/>
                <w:szCs w:val="16"/>
                <w:vertAlign w:val="baseline"/>
                <w:lang w:val="en-US" w:eastAsia="zh-CN"/>
              </w:rPr>
            </w:pPr>
            <m:oMathPara>
              <m:oMath>
                <m:sSub>
                  <m:sSubPr>
                    <m:ctrlPr>
                      <w:rPr>
                        <w:rFonts w:hint="default" w:ascii="Cambria Math" w:hAnsi="Cambria Math" w:cs="Times New Roman"/>
                        <w:b w:val="0"/>
                        <w:b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F</m:t>
                    </m:r>
                    <m:ctrlPr>
                      <w:rPr>
                        <w:rFonts w:hint="default" w:ascii="Cambria Math" w:hAnsi="Cambria Math" w:cs="Times New Roman"/>
                        <w:b w:val="0"/>
                        <w:bCs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val="0"/>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G'</m:t>
                    </m:r>
                    <m:r>
                      <m:rPr>
                        <m:sty m:val="p"/>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b w:val="0"/>
                            <w:b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G</m:t>
                        </m:r>
                        <m:ctrlPr>
                          <w:rPr>
                            <w:rFonts w:hint="default" w:ascii="Cambria Math" w:hAnsi="Cambria Math" w:cs="Times New Roman"/>
                            <w:b w:val="0"/>
                            <w:bCs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b</m:t>
                        </m:r>
                        <m:ctrlPr>
                          <w:rPr>
                            <w:rFonts w:hint="default" w:ascii="Cambria Math" w:hAnsi="Cambria Math" w:cs="Times New Roman"/>
                            <w:b w:val="0"/>
                            <w:bCs w:val="0"/>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b w:val="0"/>
                            <w:bCs w:val="0"/>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cos</m:t>
                        </m:r>
                        <m:ctrlPr>
                          <w:rPr>
                            <w:rFonts w:hint="default" w:ascii="Cambria Math" w:hAnsi="Cambria Math" w:cs="Times New Roman"/>
                            <w:b w:val="0"/>
                            <w:b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bidi="ar-SA"/>
                          </w:rPr>
                          <m:t>θ</m:t>
                        </m:r>
                        <m:ctrlPr>
                          <w:rPr>
                            <w:rFonts w:hint="default" w:ascii="Cambria Math" w:hAnsi="Cambria Math" w:cs="Times New Roman"/>
                            <w:b w:val="0"/>
                            <w:bCs w:val="0"/>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W</m:t>
                    </m:r>
                    <m:func>
                      <m:funcPr>
                        <m:ctrlPr>
                          <w:rPr>
                            <w:rFonts w:hint="default" w:ascii="Cambria Math" w:hAnsi="Cambria Math" w:cs="Times New Roman"/>
                            <w:b w:val="0"/>
                            <w:bCs w:val="0"/>
                            <w:i/>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cos</m:t>
                        </m:r>
                        <m:ctrlPr>
                          <w:rPr>
                            <w:rFonts w:hint="default" w:ascii="Cambria Math" w:hAnsi="Cambria Math" w:cs="Times New Roman"/>
                            <w:b w:val="0"/>
                            <w:bCs w:val="0"/>
                            <w:i/>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(α−θ)</m:t>
                        </m:r>
                        <m:ctrlPr>
                          <w:rPr>
                            <w:rFonts w:hint="default" w:ascii="Cambria Math" w:hAnsi="Cambria Math" w:cs="Times New Roman"/>
                            <w:b w:val="0"/>
                            <w:bCs w:val="0"/>
                            <w:i/>
                            <w:iCs/>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Q</m:t>
                    </m:r>
                    <m:func>
                      <m:funcPr>
                        <m:ctrlPr>
                          <w:rPr>
                            <w:rFonts w:hint="default" w:ascii="Cambria Math" w:hAnsi="Cambria Math" w:cs="Times New Roman"/>
                            <w:b w:val="0"/>
                            <w:bCs w:val="0"/>
                            <w:i/>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sin</m:t>
                        </m:r>
                        <m:ctrlPr>
                          <w:rPr>
                            <w:rFonts w:hint="default" w:ascii="Cambria Math" w:hAnsi="Cambria Math" w:cs="Times New Roman"/>
                            <w:b w:val="0"/>
                            <w:bCs w:val="0"/>
                            <w:i/>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θ</m:t>
                        </m:r>
                        <m:ctrlPr>
                          <w:rPr>
                            <w:rFonts w:hint="default" w:ascii="Cambria Math" w:hAnsi="Cambria Math" w:cs="Times New Roman"/>
                            <w:b w:val="0"/>
                            <w:bCs w:val="0"/>
                            <w:i/>
                            <w:iCs/>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V</m:t>
                    </m:r>
                    <m:func>
                      <m:funcPr>
                        <m:ctrlPr>
                          <w:rPr>
                            <w:rFonts w:hint="default" w:ascii="Cambria Math" w:hAnsi="Cambria Math" w:cs="Times New Roman"/>
                            <w:b w:val="0"/>
                            <w:bCs w:val="0"/>
                            <w:i/>
                            <w:i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sin</m:t>
                        </m:r>
                        <m:ctrlPr>
                          <w:rPr>
                            <w:rFonts w:hint="default" w:ascii="Cambria Math" w:hAnsi="Cambria Math" w:cs="Times New Roman"/>
                            <w:b w:val="0"/>
                            <w:bCs w:val="0"/>
                            <w:i/>
                            <w:i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θ</m:t>
                        </m:r>
                        <m:ctrlPr>
                          <w:rPr>
                            <w:rFonts w:hint="default" w:ascii="Cambria Math" w:hAnsi="Cambria Math" w:cs="Times New Roman"/>
                            <w:b w:val="0"/>
                            <w:bCs w:val="0"/>
                            <w:i/>
                            <w:iCs w:val="0"/>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U+F</m:t>
                    </m:r>
                    <m:func>
                      <m:funcPr>
                        <m:ctrlPr>
                          <w:rPr>
                            <w:rFonts w:hint="default" w:ascii="Cambria Math" w:hAnsi="Cambria Math" w:cs="Times New Roman"/>
                            <w:b w:val="0"/>
                            <w:bCs w:val="0"/>
                            <w:i/>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sin</m:t>
                        </m:r>
                        <m:ctrlPr>
                          <w:rPr>
                            <w:rFonts w:hint="default" w:ascii="Cambria Math" w:hAnsi="Cambria Math" w:cs="Times New Roman"/>
                            <w:b w:val="0"/>
                            <w:bCs w:val="0"/>
                            <w:i/>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(θ+</m:t>
                        </m:r>
                        <m:r>
                          <m:rPr/>
                          <w:rPr>
                            <w:rFonts w:hint="default" w:ascii="Cambria Math" w:hAnsi="Cambria Math" w:cs="Times New Roman"/>
                            <w:color w:val="000000"/>
                            <w:kern w:val="2"/>
                            <w:sz w:val="16"/>
                            <w:szCs w:val="16"/>
                            <w:vertAlign w:val="baseline"/>
                            <w:lang w:val="en-US" w:bidi="ar-SA"/>
                          </w:rPr>
                          <m:t>α</m:t>
                        </m:r>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val="0"/>
                            <w:i/>
                            <w:iCs/>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b w:val="0"/>
                            <w:bCs w:val="0"/>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tan</m:t>
                        </m:r>
                        <m:ctrlPr>
                          <w:rPr>
                            <w:rFonts w:hint="default" w:ascii="Cambria Math" w:hAnsi="Cambria Math" w:cs="Times New Roman"/>
                            <w:b w:val="0"/>
                            <w:b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bidi="ar-SA"/>
                          </w:rPr>
                          <m:t>φ</m:t>
                        </m:r>
                        <m:ctrlPr>
                          <w:rPr>
                            <w:rFonts w:hint="default" w:ascii="Cambria Math" w:hAnsi="Cambria Math" w:cs="Times New Roman"/>
                            <w:b w:val="0"/>
                            <w:bCs w:val="0"/>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cL+F</m:t>
                    </m:r>
                    <m:func>
                      <m:funcPr>
                        <m:ctrlPr>
                          <w:rPr>
                            <w:rFonts w:hint="default" w:ascii="Cambria Math" w:hAnsi="Cambria Math" w:cs="Times New Roman"/>
                            <w:b w:val="0"/>
                            <w:bCs w:val="0"/>
                            <w:i/>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cos</m:t>
                        </m:r>
                        <m:ctrlPr>
                          <w:rPr>
                            <w:rFonts w:hint="default" w:ascii="Cambria Math" w:hAnsi="Cambria Math" w:cs="Times New Roman"/>
                            <w:b w:val="0"/>
                            <w:bCs w:val="0"/>
                            <w:i/>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(θ+α')</m:t>
                        </m:r>
                        <m:ctrlPr>
                          <w:rPr>
                            <w:rFonts w:hint="default" w:ascii="Cambria Math" w:hAnsi="Cambria Math" w:cs="Times New Roman"/>
                            <w:b w:val="0"/>
                            <w:bCs w:val="0"/>
                            <w:i/>
                            <w:iCs/>
                            <w:color w:val="000000"/>
                            <w:kern w:val="2"/>
                            <w:sz w:val="16"/>
                            <w:szCs w:val="16"/>
                            <w:vertAlign w:val="baseline"/>
                            <w:lang w:val="en-US" w:eastAsia="zh-CN" w:bidi="ar-SA"/>
                          </w:rPr>
                        </m:ctrlPr>
                      </m:e>
                    </m:func>
                    <m:ctrlPr>
                      <w:rPr>
                        <w:rFonts w:hint="default" w:ascii="Cambria Math" w:hAnsi="Cambria Math" w:cs="Times New Roman"/>
                        <w:b w:val="0"/>
                        <w:bCs w:val="0"/>
                        <w:color w:val="000000"/>
                        <w:kern w:val="2"/>
                        <w:sz w:val="16"/>
                        <w:szCs w:val="16"/>
                        <w:vertAlign w:val="baseline"/>
                        <w:lang w:val="en-US" w:eastAsia="zh-CN" w:bidi="ar-SA"/>
                      </w:rPr>
                    </m:ctrlPr>
                  </m:num>
                  <m:den>
                    <m:r>
                      <m:rPr>
                        <m:sty m:val="p"/>
                      </m:rPr>
                      <w:rPr>
                        <w:rFonts w:hint="default" w:ascii="Cambria Math" w:hAnsi="Cambria Math" w:cs="Times New Roman"/>
                        <w:color w:val="000000"/>
                        <w:kern w:val="2"/>
                        <w:sz w:val="16"/>
                        <w:szCs w:val="16"/>
                        <w:vertAlign w:val="baseline"/>
                        <w:lang w:val="en-US" w:eastAsia="zh-CN" w:bidi="ar-SA"/>
                      </w:rPr>
                      <m:t>(G+</m:t>
                    </m:r>
                    <m:sSub>
                      <m:sSubPr>
                        <m:ctrlPr>
                          <w:rPr>
                            <w:rFonts w:hint="default" w:ascii="Cambria Math" w:hAnsi="Cambria Math" w:cs="Times New Roman"/>
                            <w:b w:val="0"/>
                            <w:bCs w:val="0"/>
                            <w:color w:val="000000"/>
                            <w:kern w:val="2"/>
                            <w:sz w:val="16"/>
                            <w:szCs w:val="16"/>
                            <w:vertAlign w:val="baseline"/>
                            <w:lang w:val="en-US" w:eastAsia="zh-CN" w:bidi="ar-SA"/>
                          </w:rPr>
                        </m:ctrlPr>
                      </m:sSubPr>
                      <m:e>
                        <m:r>
                          <m:rPr>
                            <m:sty m:val="p"/>
                          </m:rPr>
                          <w:rPr>
                            <w:rFonts w:hint="default" w:ascii="Cambria Math" w:hAnsi="Cambria Math" w:cs="Times New Roman"/>
                            <w:color w:val="000000"/>
                            <w:kern w:val="2"/>
                            <w:sz w:val="16"/>
                            <w:szCs w:val="16"/>
                            <w:vertAlign w:val="baseline"/>
                            <w:lang w:val="en-US" w:eastAsia="zh-CN" w:bidi="ar-SA"/>
                          </w:rPr>
                          <m:t>G</m:t>
                        </m:r>
                        <m:ctrlPr>
                          <w:rPr>
                            <w:rFonts w:hint="default" w:ascii="Cambria Math" w:hAnsi="Cambria Math" w:cs="Times New Roman"/>
                            <w:b w:val="0"/>
                            <w:bCs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b</m:t>
                        </m:r>
                        <m:ctrlPr>
                          <w:rPr>
                            <w:rFonts w:hint="default" w:ascii="Cambria Math" w:hAnsi="Cambria Math" w:cs="Times New Roman"/>
                            <w:b w:val="0"/>
                            <w:bCs w:val="0"/>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b w:val="0"/>
                            <w:bCs w:val="0"/>
                            <w:color w:val="000000"/>
                            <w:kern w:val="2"/>
                            <w:sz w:val="16"/>
                            <w:szCs w:val="16"/>
                            <w:vertAlign w:val="baseline"/>
                            <w:lang w:val="en-US" w:eastAsia="zh-CN" w:bidi="ar-SA"/>
                          </w:rPr>
                        </m:ctrlPr>
                      </m:funcPr>
                      <m:fName>
                        <m:r>
                          <m:rPr>
                            <m:sty m:val="p"/>
                          </m:rPr>
                          <w:rPr>
                            <w:rFonts w:hint="eastAsia" w:ascii="Cambria Math" w:hAnsi="Cambria Math" w:cs="Times New Roman"/>
                            <w:color w:val="000000"/>
                            <w:kern w:val="2"/>
                            <w:sz w:val="16"/>
                            <w:szCs w:val="16"/>
                            <w:vertAlign w:val="baseline"/>
                            <w:lang w:val="en-US" w:eastAsia="zh-CN" w:bidi="ar-SA"/>
                          </w:rPr>
                          <m:t>sin</m:t>
                        </m:r>
                        <m:ctrlPr>
                          <w:rPr>
                            <w:rFonts w:hint="default" w:ascii="Cambria Math" w:hAnsi="Cambria Math" w:cs="Times New Roman"/>
                            <w:b w:val="0"/>
                            <w:b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θ</m:t>
                        </m:r>
                        <m:ctrlPr>
                          <w:rPr>
                            <w:rFonts w:hint="default" w:ascii="Cambria Math" w:hAnsi="Cambria Math" w:cs="Times New Roman"/>
                            <w:b w:val="0"/>
                            <w:bCs w:val="0"/>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+Q</m:t>
                    </m:r>
                    <m:func>
                      <m:funcPr>
                        <m:ctrlPr>
                          <w:rPr>
                            <w:rFonts w:hint="default" w:ascii="Cambria Math" w:hAnsi="Cambria Math" w:cs="Times New Roman"/>
                            <w:b w:val="0"/>
                            <w:b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cos</m:t>
                        </m:r>
                        <m:ctrlPr>
                          <w:rPr>
                            <w:rFonts w:hint="default" w:ascii="Cambria Math" w:hAnsi="Cambria Math" w:cs="Times New Roman"/>
                            <w:b w:val="0"/>
                            <w:b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θ</m:t>
                        </m:r>
                        <m:ctrlPr>
                          <w:rPr>
                            <w:rFonts w:hint="default" w:ascii="Cambria Math" w:hAnsi="Cambria Math" w:cs="Times New Roman"/>
                            <w:b w:val="0"/>
                            <w:bCs w:val="0"/>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+V</m:t>
                    </m:r>
                    <m:func>
                      <m:funcPr>
                        <m:ctrlPr>
                          <w:rPr>
                            <w:rFonts w:hint="default" w:ascii="Cambria Math" w:hAnsi="Cambria Math" w:cs="Times New Roman"/>
                            <w:b w:val="0"/>
                            <w:b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cos</m:t>
                        </m:r>
                        <m:ctrlPr>
                          <w:rPr>
                            <w:rFonts w:hint="default" w:ascii="Cambria Math" w:hAnsi="Cambria Math" w:cs="Times New Roman"/>
                            <w:b w:val="0"/>
                            <w:b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θ</m:t>
                        </m:r>
                        <m:ctrlPr>
                          <w:rPr>
                            <w:rFonts w:hint="default" w:ascii="Cambria Math" w:hAnsi="Cambria Math" w:cs="Times New Roman"/>
                            <w:b w:val="0"/>
                            <w:bCs w:val="0"/>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−W</m:t>
                    </m:r>
                    <m:func>
                      <m:funcPr>
                        <m:ctrlPr>
                          <w:rPr>
                            <w:rFonts w:hint="default" w:ascii="Cambria Math" w:hAnsi="Cambria Math" w:cs="Times New Roman"/>
                            <w:b w:val="0"/>
                            <w:b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sin</m:t>
                        </m:r>
                        <m:ctrlPr>
                          <w:rPr>
                            <w:rFonts w:hint="default" w:ascii="Cambria Math" w:hAnsi="Cambria Math" w:cs="Times New Roman"/>
                            <w:b w:val="0"/>
                            <w:bCs w:val="0"/>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α</m:t>
                        </m:r>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θ</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val="0"/>
                            <w:color w:val="000000"/>
                            <w:kern w:val="2"/>
                            <w:sz w:val="16"/>
                            <w:szCs w:val="16"/>
                            <w:vertAlign w:val="baseline"/>
                            <w:lang w:val="en-US" w:eastAsia="zh-CN" w:bidi="ar-SA"/>
                          </w:rPr>
                        </m:ctrlPr>
                      </m:e>
                    </m:func>
                    <m:ctrlPr>
                      <w:rPr>
                        <w:rFonts w:hint="default" w:ascii="Cambria Math" w:hAnsi="Cambria Math" w:cs="Times New Roman"/>
                        <w:b w:val="0"/>
                        <w:bCs w:val="0"/>
                        <w:color w:val="000000"/>
                        <w:kern w:val="2"/>
                        <w:sz w:val="16"/>
                        <w:szCs w:val="16"/>
                        <w:vertAlign w:val="baseline"/>
                        <w:lang w:val="en-US" w:eastAsia="zh-CN" w:bidi="ar-SA"/>
                      </w:rPr>
                    </m:ctrlPr>
                  </m:den>
                </m:f>
              </m:oMath>
            </m:oMathPara>
          </w:p>
        </w:tc>
      </w:tr>
      <w:tr w14:paraId="33F5A0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739" w:hRule="atLeast"/>
          <w:jc w:val="center"/>
        </w:trPr>
        <w:tc>
          <w:tcPr>
            <w:tcW w:w="1374" w:type="dxa"/>
            <w:vMerge w:val="restart"/>
            <w:tcBorders>
              <w:top w:val="single" w:color="auto" w:sz="4" w:space="0"/>
              <w:right w:val="single" w:color="auto" w:sz="4" w:space="0"/>
            </w:tcBorders>
            <w:shd w:val="clear" w:color="auto" w:fill="auto"/>
            <w:vAlign w:val="center"/>
          </w:tcPr>
          <w:p w14:paraId="039E2CB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bCs/>
                <w:i/>
                <w:iCs/>
                <w:color w:val="000000"/>
                <w:sz w:val="16"/>
                <w:szCs w:val="16"/>
                <w:vertAlign w:val="baseline"/>
                <w:lang w:val="en-US" w:eastAsia="zh-CN"/>
                <w:oMath/>
              </w:rPr>
            </w:pPr>
            <m:oMathPara>
              <m:oMath>
                <m:r>
                  <m:rPr>
                    <m:sty m:val="bi"/>
                  </m:rPr>
                  <w:rPr>
                    <w:rFonts w:hint="default" w:ascii="Cambria Math" w:hAnsi="Cambria Math" w:cs="Times New Roman"/>
                    <w:color w:val="000000"/>
                    <w:sz w:val="16"/>
                    <w:szCs w:val="16"/>
                    <w:vertAlign w:val="baseline"/>
                    <w:lang w:val="en-US" w:eastAsia="zh-CN"/>
                  </w:rPr>
                  <m:t>L</m:t>
                </m:r>
              </m:oMath>
            </m:oMathPara>
          </w:p>
        </w:tc>
        <w:tc>
          <w:tcPr>
            <w:tcW w:w="3706" w:type="dxa"/>
            <w:tcBorders>
              <w:top w:val="single" w:color="auto" w:sz="4" w:space="0"/>
              <w:left w:val="single" w:color="auto" w:sz="4" w:space="0"/>
            </w:tcBorders>
            <w:shd w:val="clear" w:color="auto" w:fill="auto"/>
            <w:vAlign w:val="center"/>
          </w:tcPr>
          <w:p w14:paraId="709F66A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i w:val="0"/>
                <w:iCs/>
                <w:color w:val="000000"/>
                <w:kern w:val="2"/>
                <w:sz w:val="16"/>
                <w:szCs w:val="16"/>
                <w:vertAlign w:val="baseline"/>
                <w:lang w:val="en-US" w:eastAsia="zh-CN" w:bidi="ar-SA"/>
              </w:rPr>
            </w:pPr>
            <w:r>
              <w:rPr>
                <w:rFonts w:hint="eastAsia" w:hAnsi="Cambria Math" w:cs="Times New Roman"/>
                <w:i w:val="0"/>
                <w:iCs/>
                <w:color w:val="000000"/>
                <w:kern w:val="2"/>
                <w:sz w:val="16"/>
                <w:szCs w:val="16"/>
                <w:vertAlign w:val="baseline"/>
                <w:lang w:val="en-US" w:eastAsia="zh-CN" w:bidi="ar-SA"/>
              </w:rPr>
              <w:t>无裂隙</w:t>
            </w:r>
          </w:p>
          <w:p w14:paraId="057716E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i/>
                <w:iCs/>
                <w:color w:val="000000"/>
                <w:kern w:val="2"/>
                <w:sz w:val="16"/>
                <w:szCs w:val="16"/>
                <w:vertAlign w:val="baseline"/>
                <w:lang w:val="en-US" w:eastAsia="zh-CN" w:bidi="ar-SA"/>
                <w:oMath/>
              </w:rPr>
            </w:pPr>
            <m:oMathPara>
              <m:oMath>
                <m:r>
                  <m:rPr/>
                  <w:rPr>
                    <w:rFonts w:hint="default" w:ascii="Cambria Math" w:hAnsi="Cambria Math" w:cs="Times New Roman"/>
                    <w:color w:val="000000"/>
                    <w:kern w:val="2"/>
                    <w:sz w:val="16"/>
                    <w:szCs w:val="16"/>
                    <w:vertAlign w:val="baseline"/>
                    <w:lang w:val="en-US" w:eastAsia="zh-CN" w:bidi="ar-SA"/>
                  </w:rPr>
                  <m:t>L=</m:t>
                </m:r>
                <m:f>
                  <m:fPr>
                    <m:ctrlPr>
                      <w:rPr>
                        <w:rFonts w:hint="default" w:ascii="Cambria Math" w:hAnsi="Cambria Math" w:cs="Times New Roman"/>
                        <w:i/>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H</m:t>
                    </m:r>
                    <m:ctrlPr>
                      <w:rPr>
                        <w:rFonts w:hint="default" w:ascii="Cambria Math" w:hAnsi="Cambria Math" w:cs="Times New Roman"/>
                        <w:i/>
                        <w:iCs/>
                        <w:color w:val="000000"/>
                        <w:kern w:val="2"/>
                        <w:sz w:val="16"/>
                        <w:szCs w:val="16"/>
                        <w:vertAlign w:val="baseline"/>
                        <w:lang w:val="en-US" w:eastAsia="zh-CN" w:bidi="ar-SA"/>
                      </w:rPr>
                    </m:ctrlPr>
                  </m:num>
                  <m:den>
                    <m:func>
                      <m:funcPr>
                        <m:ctrlPr>
                          <w:rPr>
                            <w:rFonts w:hint="default" w:ascii="Cambria Math" w:hAnsi="Cambria Math" w:cs="Times New Roman"/>
                            <w:i/>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sin</m:t>
                        </m:r>
                        <m:ctrlPr>
                          <w:rPr>
                            <w:rFonts w:hint="default" w:ascii="Cambria Math" w:hAnsi="Cambria Math" w:cs="Times New Roman"/>
                            <w:i/>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θ</m:t>
                        </m:r>
                        <m:ctrlPr>
                          <w:rPr>
                            <w:rFonts w:hint="default" w:ascii="Cambria Math" w:hAnsi="Cambria Math" w:cs="Times New Roman"/>
                            <w:i/>
                            <w:iCs/>
                            <w:color w:val="000000"/>
                            <w:kern w:val="2"/>
                            <w:sz w:val="16"/>
                            <w:szCs w:val="16"/>
                            <w:vertAlign w:val="baseline"/>
                            <w:lang w:val="en-US" w:eastAsia="zh-CN" w:bidi="ar-SA"/>
                          </w:rPr>
                        </m:ctrlPr>
                      </m:e>
                    </m:func>
                    <m:ctrlPr>
                      <w:rPr>
                        <w:rFonts w:hint="default" w:ascii="Cambria Math" w:hAnsi="Cambria Math" w:cs="Times New Roman"/>
                        <w:i/>
                        <w:iCs/>
                        <w:color w:val="000000"/>
                        <w:kern w:val="2"/>
                        <w:sz w:val="16"/>
                        <w:szCs w:val="16"/>
                        <w:vertAlign w:val="baseline"/>
                        <w:lang w:val="en-US" w:eastAsia="zh-CN" w:bidi="ar-SA"/>
                      </w:rPr>
                    </m:ctrlPr>
                  </m:den>
                </m:f>
              </m:oMath>
            </m:oMathPara>
          </w:p>
        </w:tc>
        <w:tc>
          <w:tcPr>
            <w:tcW w:w="3707" w:type="dxa"/>
            <w:tcBorders>
              <w:top w:val="single" w:color="auto" w:sz="4" w:space="0"/>
              <w:left w:val="single" w:color="auto" w:sz="4" w:space="0"/>
              <w:bottom w:val="single" w:color="auto" w:sz="4" w:space="0"/>
            </w:tcBorders>
            <w:shd w:val="clear" w:color="auto" w:fill="auto"/>
            <w:vAlign w:val="center"/>
          </w:tcPr>
          <w:p w14:paraId="1EEFCA8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eastAsiaTheme="minorEastAsia"/>
                <w:i w:val="0"/>
                <w:iCs/>
                <w:color w:val="000000"/>
                <w:kern w:val="2"/>
                <w:sz w:val="16"/>
                <w:szCs w:val="16"/>
                <w:vertAlign w:val="baseline"/>
                <w:lang w:val="en-US" w:eastAsia="zh-CN" w:bidi="ar-SA"/>
              </w:rPr>
            </w:pPr>
            <w:r>
              <w:rPr>
                <w:rFonts w:hint="eastAsia" w:hAnsi="Cambria Math" w:cs="Times New Roman"/>
                <w:i w:val="0"/>
                <w:iCs/>
                <w:color w:val="000000"/>
                <w:kern w:val="2"/>
                <w:sz w:val="16"/>
                <w:szCs w:val="16"/>
                <w:vertAlign w:val="baseline"/>
                <w:lang w:val="en-US" w:eastAsia="zh-CN" w:bidi="ar-SA"/>
              </w:rPr>
              <w:t>有裂隙</w:t>
            </w:r>
          </w:p>
          <w:p w14:paraId="0104943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i/>
                <w:iCs/>
                <w:color w:val="000000"/>
                <w:kern w:val="2"/>
                <w:sz w:val="16"/>
                <w:szCs w:val="16"/>
                <w:vertAlign w:val="baseline"/>
                <w:lang w:val="en-US" w:eastAsia="zh-CN" w:bidi="ar-SA"/>
                <w:oMath/>
              </w:rPr>
            </w:pPr>
            <m:oMathPara>
              <m:oMath>
                <m:r>
                  <m:rPr/>
                  <w:rPr>
                    <w:rFonts w:hint="default" w:ascii="Cambria Math" w:hAnsi="Cambria Math" w:cs="Times New Roman"/>
                    <w:color w:val="000000"/>
                    <w:kern w:val="2"/>
                    <w:sz w:val="16"/>
                    <w:szCs w:val="16"/>
                    <w:vertAlign w:val="baseline"/>
                    <w:lang w:val="en-US" w:eastAsia="zh-CN" w:bidi="ar-SA"/>
                  </w:rPr>
                  <m:t>L=</m:t>
                </m:r>
                <m:f>
                  <m:fPr>
                    <m:ctrlPr>
                      <w:rPr>
                        <w:rFonts w:hint="default" w:ascii="Cambria Math" w:hAnsi="Cambria Math" w:cs="Times New Roman"/>
                        <w:i/>
                        <w:iCs/>
                        <w:color w:val="000000"/>
                        <w:kern w:val="2"/>
                        <w:sz w:val="16"/>
                        <w:szCs w:val="16"/>
                        <w:vertAlign w:val="baseline"/>
                        <w:lang w:val="en-US" w:eastAsia="zh-CN" w:bidi="ar-SA"/>
                      </w:rPr>
                    </m:ctrlPr>
                  </m:fPr>
                  <m:num>
                    <m:sSub>
                      <m:sSubPr>
                        <m:ctrlPr>
                          <w:rPr>
                            <w:rFonts w:hint="default" w:ascii="Cambria Math" w:hAnsi="Cambria Math" w:cs="Times New Roman"/>
                            <w:i/>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ℎ</m:t>
                        </m:r>
                        <m:ctrlPr>
                          <w:rPr>
                            <w:rFonts w:hint="default" w:ascii="Cambria Math" w:hAnsi="Cambria Math" w:cs="Times New Roman"/>
                            <w:i/>
                            <w:iCs/>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i/>
                            <w:iCs/>
                            <w:color w:val="000000"/>
                            <w:kern w:val="2"/>
                            <w:sz w:val="16"/>
                            <w:szCs w:val="16"/>
                            <w:vertAlign w:val="baseline"/>
                            <w:lang w:val="en-US" w:eastAsia="zh-CN" w:bidi="ar-SA"/>
                          </w:rPr>
                        </m:ctrlPr>
                      </m:sub>
                    </m:sSub>
                    <m:ctrlPr>
                      <w:rPr>
                        <w:rFonts w:hint="default" w:ascii="Cambria Math" w:hAnsi="Cambria Math" w:cs="Times New Roman"/>
                        <w:i/>
                        <w:iCs/>
                        <w:color w:val="000000"/>
                        <w:kern w:val="2"/>
                        <w:sz w:val="16"/>
                        <w:szCs w:val="16"/>
                        <w:vertAlign w:val="baseline"/>
                        <w:lang w:val="en-US" w:eastAsia="zh-CN" w:bidi="ar-SA"/>
                      </w:rPr>
                    </m:ctrlPr>
                  </m:num>
                  <m:den>
                    <m:func>
                      <m:funcPr>
                        <m:ctrlPr>
                          <w:rPr>
                            <w:rFonts w:hint="default" w:ascii="Cambria Math" w:hAnsi="Cambria Math" w:cs="Times New Roman"/>
                            <w:i/>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sin</m:t>
                        </m:r>
                        <m:ctrlPr>
                          <w:rPr>
                            <w:rFonts w:hint="default" w:ascii="Cambria Math" w:hAnsi="Cambria Math" w:cs="Times New Roman"/>
                            <w:i/>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θ</m:t>
                        </m:r>
                        <m:ctrlPr>
                          <w:rPr>
                            <w:rFonts w:hint="default" w:ascii="Cambria Math" w:hAnsi="Cambria Math" w:cs="Times New Roman"/>
                            <w:i/>
                            <w:iCs/>
                            <w:color w:val="000000"/>
                            <w:kern w:val="2"/>
                            <w:sz w:val="16"/>
                            <w:szCs w:val="16"/>
                            <w:vertAlign w:val="baseline"/>
                            <w:lang w:val="en-US" w:eastAsia="zh-CN" w:bidi="ar-SA"/>
                          </w:rPr>
                        </m:ctrlPr>
                      </m:e>
                    </m:func>
                    <m:ctrlPr>
                      <w:rPr>
                        <w:rFonts w:hint="default" w:ascii="Cambria Math" w:hAnsi="Cambria Math" w:cs="Times New Roman"/>
                        <w:i/>
                        <w:iCs/>
                        <w:color w:val="000000"/>
                        <w:kern w:val="2"/>
                        <w:sz w:val="16"/>
                        <w:szCs w:val="16"/>
                        <w:vertAlign w:val="baseline"/>
                        <w:lang w:val="en-US" w:eastAsia="zh-CN" w:bidi="ar-SA"/>
                      </w:rPr>
                    </m:ctrlPr>
                  </m:den>
                </m:f>
              </m:oMath>
            </m:oMathPara>
          </w:p>
        </w:tc>
      </w:tr>
      <w:tr w14:paraId="4DDF28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90" w:hRule="atLeast"/>
          <w:jc w:val="center"/>
        </w:trPr>
        <w:tc>
          <w:tcPr>
            <w:tcW w:w="1374" w:type="dxa"/>
            <w:vMerge w:val="restart"/>
            <w:tcBorders>
              <w:top w:val="single" w:color="auto" w:sz="4" w:space="0"/>
              <w:right w:val="single" w:color="auto" w:sz="4" w:space="0"/>
            </w:tcBorders>
            <w:shd w:val="clear" w:color="auto" w:fill="auto"/>
            <w:vAlign w:val="center"/>
          </w:tcPr>
          <w:p w14:paraId="27C0080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kern w:val="2"/>
                <w:sz w:val="16"/>
                <w:szCs w:val="16"/>
                <w:vertAlign w:val="baseline"/>
                <w:lang w:val="en-US" w:eastAsia="zh-CN" w:bidi="ar-SA"/>
              </w:rPr>
            </w:pPr>
            <m:oMathPara>
              <m:oMath>
                <m:r>
                  <m:rPr>
                    <m:sty m:val="bi"/>
                  </m:rPr>
                  <w:rPr>
                    <w:rFonts w:hint="default" w:ascii="Cambria Math" w:hAnsi="Cambria Math" w:cs="Times New Roman"/>
                    <w:color w:val="000000"/>
                    <w:sz w:val="16"/>
                    <w:szCs w:val="16"/>
                    <w:vertAlign w:val="baseline"/>
                    <w:lang w:val="en-US" w:eastAsia="zh-CN"/>
                  </w:rPr>
                  <m:t>G'</m:t>
                </m:r>
              </m:oMath>
            </m:oMathPara>
          </w:p>
        </w:tc>
        <w:tc>
          <w:tcPr>
            <w:tcW w:w="7413" w:type="dxa"/>
            <w:gridSpan w:val="2"/>
            <w:tcBorders>
              <w:top w:val="single" w:color="auto" w:sz="4" w:space="0"/>
              <w:left w:val="single" w:color="auto" w:sz="4" w:space="0"/>
              <w:bottom w:val="single" w:color="auto" w:sz="4" w:space="0"/>
            </w:tcBorders>
            <w:shd w:val="clear" w:color="auto" w:fill="auto"/>
            <w:vAlign w:val="center"/>
          </w:tcPr>
          <w:p w14:paraId="307830C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eastAsiaTheme="minorEastAsia"/>
                <w:i w:val="0"/>
                <w:color w:val="000000"/>
                <w:kern w:val="2"/>
                <w:sz w:val="18"/>
                <w:szCs w:val="16"/>
                <w:vertAlign w:val="baseline"/>
                <w:lang w:val="en-US" w:eastAsia="zh-CN" w:bidi="ar-SA"/>
                <w:oMath/>
              </w:rPr>
            </w:pPr>
            <m:oMath>
              <m:r>
                <m:rPr>
                  <m:sty m:val="p"/>
                </m:rPr>
                <w:rPr>
                  <w:rFonts w:hint="default" w:ascii="Cambria Math" w:hAnsi="Cambria Math" w:cs="Times New Roman"/>
                  <w:color w:val="000000"/>
                  <w:kern w:val="2"/>
                  <w:sz w:val="21"/>
                  <w:szCs w:val="21"/>
                  <w:vertAlign w:val="baseline"/>
                  <w:lang w:val="en-US" w:eastAsia="zh-CN" w:bidi="ar-SA"/>
                </w:rPr>
                <m:t>G=</m:t>
              </m:r>
              <m:f>
                <m:fPr>
                  <m:ctrlPr>
                    <w:rPr>
                      <w:rFonts w:hint="default" w:ascii="Cambria Math" w:hAnsi="Cambria Math" w:cs="Times New Roman"/>
                      <w:i w:val="0"/>
                      <w:color w:val="000000"/>
                      <w:kern w:val="2"/>
                      <w:sz w:val="21"/>
                      <w:szCs w:val="21"/>
                      <w:vertAlign w:val="baseline"/>
                      <w:lang w:val="en-US" w:eastAsia="zh-CN" w:bidi="ar-SA"/>
                    </w:rPr>
                  </m:ctrlPr>
                </m:fPr>
                <m:num>
                  <m:r>
                    <m:rPr>
                      <m:sty m:val="p"/>
                    </m:rPr>
                    <w:rPr>
                      <w:rFonts w:hint="default" w:ascii="Cambria Math" w:hAnsi="Cambria Math" w:cs="Times New Roman"/>
                      <w:color w:val="000000"/>
                      <w:kern w:val="2"/>
                      <w:sz w:val="21"/>
                      <w:szCs w:val="21"/>
                      <w:vertAlign w:val="baseline"/>
                      <w:lang w:val="en-US" w:eastAsia="zh-CN" w:bidi="ar-SA"/>
                    </w:rPr>
                    <m:t>1</m:t>
                  </m:r>
                  <m:ctrlPr>
                    <w:rPr>
                      <w:rFonts w:hint="default" w:ascii="Cambria Math" w:hAnsi="Cambria Math" w:cs="Times New Roman"/>
                      <w:i w:val="0"/>
                      <w:color w:val="000000"/>
                      <w:kern w:val="2"/>
                      <w:sz w:val="21"/>
                      <w:szCs w:val="21"/>
                      <w:vertAlign w:val="baseline"/>
                      <w:lang w:val="en-US" w:eastAsia="zh-CN" w:bidi="ar-SA"/>
                    </w:rPr>
                  </m:ctrlPr>
                </m:num>
                <m:den>
                  <m:r>
                    <m:rPr>
                      <m:sty m:val="p"/>
                    </m:rPr>
                    <w:rPr>
                      <w:rFonts w:hint="default" w:ascii="Cambria Math" w:hAnsi="Cambria Math" w:cs="Times New Roman"/>
                      <w:color w:val="000000"/>
                      <w:kern w:val="2"/>
                      <w:sz w:val="21"/>
                      <w:szCs w:val="21"/>
                      <w:vertAlign w:val="baseline"/>
                      <w:lang w:val="en-US" w:eastAsia="zh-CN" w:bidi="ar-SA"/>
                    </w:rPr>
                    <m:t>2</m:t>
                  </m:r>
                  <m:ctrlPr>
                    <w:rPr>
                      <w:rFonts w:hint="default" w:ascii="Cambria Math" w:hAnsi="Cambria Math" w:cs="Times New Roman"/>
                      <w:i w:val="0"/>
                      <w:color w:val="000000"/>
                      <w:kern w:val="2"/>
                      <w:sz w:val="21"/>
                      <w:szCs w:val="21"/>
                      <w:vertAlign w:val="baseline"/>
                      <w:lang w:val="en-US" w:eastAsia="zh-CN" w:bidi="ar-SA"/>
                    </w:rPr>
                  </m:ctrlPr>
                </m:den>
              </m:f>
              <m:r>
                <m:rPr>
                  <m:sty m:val="p"/>
                </m:rPr>
                <w:rPr>
                  <w:rFonts w:hint="default" w:ascii="Cambria Math" w:hAnsi="Cambria Math" w:cs="Times New Roman"/>
                  <w:color w:val="000000"/>
                  <w:kern w:val="2"/>
                  <w:sz w:val="21"/>
                  <w:szCs w:val="21"/>
                  <w:vertAlign w:val="baseline"/>
                  <w:lang w:val="en-US" w:eastAsia="zh-CN" w:bidi="ar-SA"/>
                </w:rPr>
                <m:t>γ</m:t>
              </m:r>
              <m:sSup>
                <m:sSupPr>
                  <m:ctrlPr>
                    <w:rPr>
                      <w:rFonts w:hint="default" w:ascii="Cambria Math" w:hAnsi="Cambria Math" w:cs="Times New Roman"/>
                      <w:i w:val="0"/>
                      <w:color w:val="000000"/>
                      <w:kern w:val="2"/>
                      <w:sz w:val="21"/>
                      <w:szCs w:val="21"/>
                      <w:vertAlign w:val="baseline"/>
                      <w:lang w:val="en-US" w:eastAsia="zh-CN" w:bidi="ar-SA"/>
                    </w:rPr>
                  </m:ctrlPr>
                </m:sSupPr>
                <m:e>
                  <m:r>
                    <m:rPr/>
                    <w:rPr>
                      <w:rFonts w:hint="default" w:ascii="Cambria Math" w:hAnsi="Cambria Math" w:cs="Times New Roman"/>
                      <w:color w:val="000000"/>
                      <w:kern w:val="2"/>
                      <w:sz w:val="21"/>
                      <w:szCs w:val="21"/>
                      <w:vertAlign w:val="baseline"/>
                      <w:lang w:val="en-US" w:eastAsia="zh-CN" w:bidi="ar-SA"/>
                    </w:rPr>
                    <m:t>H</m:t>
                  </m:r>
                  <m:ctrlPr>
                    <w:rPr>
                      <w:rFonts w:hint="default" w:ascii="Cambria Math" w:hAnsi="Cambria Math" w:cs="Times New Roman"/>
                      <w:i w:val="0"/>
                      <w:color w:val="000000"/>
                      <w:kern w:val="2"/>
                      <w:sz w:val="21"/>
                      <w:szCs w:val="21"/>
                      <w:vertAlign w:val="baseline"/>
                      <w:lang w:val="en-US" w:eastAsia="zh-CN" w:bidi="ar-SA"/>
                    </w:rPr>
                  </m:ctrlPr>
                </m:e>
                <m:sup>
                  <m:r>
                    <m:rPr>
                      <m:sty m:val="p"/>
                    </m:rPr>
                    <w:rPr>
                      <w:rFonts w:hint="default" w:ascii="Cambria Math" w:hAnsi="Cambria Math" w:cs="Times New Roman"/>
                      <w:color w:val="000000"/>
                      <w:kern w:val="2"/>
                      <w:sz w:val="21"/>
                      <w:szCs w:val="21"/>
                      <w:vertAlign w:val="baseline"/>
                      <w:lang w:val="en-US" w:eastAsia="zh-CN" w:bidi="ar-SA"/>
                    </w:rPr>
                    <m:t>2</m:t>
                  </m:r>
                  <m:ctrlPr>
                    <w:rPr>
                      <w:rFonts w:hint="default" w:ascii="Cambria Math" w:hAnsi="Cambria Math" w:cs="Times New Roman"/>
                      <w:i w:val="0"/>
                      <w:color w:val="000000"/>
                      <w:kern w:val="2"/>
                      <w:sz w:val="21"/>
                      <w:szCs w:val="21"/>
                      <w:vertAlign w:val="baseline"/>
                      <w:lang w:val="en-US" w:eastAsia="zh-CN" w:bidi="ar-SA"/>
                    </w:rPr>
                  </m:ctrlPr>
                </m:sup>
              </m:sSup>
              <m:r>
                <m:rPr>
                  <m:sty m:val="p"/>
                </m:rPr>
                <w:rPr>
                  <w:rFonts w:hint="default" w:ascii="Cambria Math" w:hAnsi="Cambria Math" w:cs="Times New Roman"/>
                  <w:color w:val="000000"/>
                  <w:kern w:val="2"/>
                  <w:sz w:val="21"/>
                  <w:szCs w:val="21"/>
                  <w:vertAlign w:val="baseline"/>
                  <w:lang w:val="en-US" w:eastAsia="zh-CN" w:bidi="ar-SA"/>
                </w:rPr>
                <m:t>[</m:t>
              </m:r>
              <m:f>
                <m:fPr>
                  <m:ctrlPr>
                    <w:rPr>
                      <w:rFonts w:hint="default" w:ascii="Cambria Math" w:hAnsi="Cambria Math" w:cs="Times New Roman"/>
                      <w:i w:val="0"/>
                      <w:color w:val="000000"/>
                      <w:kern w:val="2"/>
                      <w:sz w:val="21"/>
                      <w:szCs w:val="21"/>
                      <w:vertAlign w:val="baseline"/>
                      <w:lang w:val="en-US" w:eastAsia="zh-CN" w:bidi="ar-SA"/>
                    </w:rPr>
                  </m:ctrlPr>
                </m:fPr>
                <m:num>
                  <m:r>
                    <m:rPr>
                      <m:sty m:val="p"/>
                    </m:rPr>
                    <w:rPr>
                      <w:rFonts w:hint="default" w:ascii="Cambria Math" w:hAnsi="Cambria Math" w:cs="Times New Roman"/>
                      <w:color w:val="000000"/>
                      <w:kern w:val="2"/>
                      <w:sz w:val="21"/>
                      <w:szCs w:val="21"/>
                      <w:vertAlign w:val="baseline"/>
                      <w:lang w:val="en-US" w:eastAsia="zh-CN" w:bidi="ar-SA"/>
                    </w:rPr>
                    <m:t>1−</m:t>
                  </m:r>
                  <m:sSup>
                    <m:sSupPr>
                      <m:ctrlPr>
                        <w:rPr>
                          <w:rFonts w:hint="default" w:ascii="Cambria Math" w:hAnsi="Cambria Math" w:cs="Times New Roman"/>
                          <w:i w:val="0"/>
                          <w:color w:val="000000"/>
                          <w:kern w:val="2"/>
                          <w:sz w:val="21"/>
                          <w:szCs w:val="21"/>
                          <w:vertAlign w:val="baseline"/>
                          <w:lang w:val="en-US" w:eastAsia="zh-CN" w:bidi="ar-SA"/>
                        </w:rPr>
                      </m:ctrlPr>
                    </m:sSupPr>
                    <m:e>
                      <m:r>
                        <m:rPr>
                          <m:sty m:val="p"/>
                        </m:rPr>
                        <w:rPr>
                          <w:rFonts w:hint="default" w:ascii="Cambria Math" w:hAnsi="Cambria Math" w:cs="Times New Roman"/>
                          <w:color w:val="000000"/>
                          <w:kern w:val="2"/>
                          <w:sz w:val="21"/>
                          <w:szCs w:val="21"/>
                          <w:vertAlign w:val="baseline"/>
                          <w:lang w:val="en-US" w:eastAsia="zh-CN" w:bidi="ar-SA"/>
                        </w:rPr>
                        <m:t>(</m:t>
                      </m:r>
                      <m:f>
                        <m:fPr>
                          <m:ctrlPr>
                            <w:rPr>
                              <w:rFonts w:hint="default" w:ascii="Cambria Math" w:hAnsi="Cambria Math" w:cs="Times New Roman"/>
                              <w:i w:val="0"/>
                              <w:color w:val="000000"/>
                              <w:kern w:val="2"/>
                              <w:sz w:val="21"/>
                              <w:szCs w:val="21"/>
                              <w:vertAlign w:val="baseline"/>
                              <w:lang w:val="en-US" w:eastAsia="zh-CN" w:bidi="ar-SA"/>
                            </w:rPr>
                          </m:ctrlPr>
                        </m:fPr>
                        <m:num>
                          <m:sSub>
                            <m:sSubPr>
                              <m:ctrlPr>
                                <w:rPr>
                                  <w:rFonts w:hint="default" w:ascii="Cambria Math" w:hAnsi="Cambria Math" w:cs="Times New Roman"/>
                                  <w:i w:val="0"/>
                                  <w:color w:val="000000"/>
                                  <w:kern w:val="2"/>
                                  <w:sz w:val="21"/>
                                  <w:szCs w:val="21"/>
                                  <w:vertAlign w:val="baseline"/>
                                  <w:lang w:val="en-US" w:eastAsia="zh-CN" w:bidi="ar-SA"/>
                                </w:rPr>
                              </m:ctrlPr>
                            </m:sSubPr>
                            <m:e>
                              <m:r>
                                <m:rPr>
                                  <m:sty m:val="p"/>
                                </m:rPr>
                                <w:rPr>
                                  <w:rFonts w:hint="default" w:ascii="Cambria Math" w:hAnsi="Cambria Math" w:cs="Times New Roman"/>
                                  <w:color w:val="000000"/>
                                  <w:kern w:val="2"/>
                                  <w:sz w:val="21"/>
                                  <w:szCs w:val="21"/>
                                  <w:vertAlign w:val="baseline"/>
                                  <w:lang w:val="en-US" w:eastAsia="zh-CN" w:bidi="ar-SA"/>
                                </w:rPr>
                                <m:t>ℎ</m:t>
                              </m:r>
                              <m:ctrlPr>
                                <w:rPr>
                                  <w:rFonts w:hint="default" w:ascii="Cambria Math" w:hAnsi="Cambria Math" w:cs="Times New Roman"/>
                                  <w:i w:val="0"/>
                                  <w:color w:val="000000"/>
                                  <w:kern w:val="2"/>
                                  <w:sz w:val="21"/>
                                  <w:szCs w:val="21"/>
                                  <w:vertAlign w:val="baseline"/>
                                  <w:lang w:val="en-US" w:eastAsia="zh-CN" w:bidi="ar-SA"/>
                                </w:rPr>
                              </m:ctrlPr>
                            </m:e>
                            <m:sub>
                              <m:r>
                                <m:rPr>
                                  <m:sty m:val="p"/>
                                </m:rPr>
                                <w:rPr>
                                  <w:rFonts w:hint="default" w:ascii="Cambria Math" w:hAnsi="Cambria Math" w:cs="Times New Roman"/>
                                  <w:color w:val="000000"/>
                                  <w:kern w:val="2"/>
                                  <w:sz w:val="21"/>
                                  <w:szCs w:val="21"/>
                                  <w:vertAlign w:val="baseline"/>
                                  <w:lang w:val="en-US" w:eastAsia="zh-CN" w:bidi="ar-SA"/>
                                </w:rPr>
                                <m:t>1</m:t>
                              </m:r>
                              <m:ctrlPr>
                                <w:rPr>
                                  <w:rFonts w:hint="default" w:ascii="Cambria Math" w:hAnsi="Cambria Math" w:cs="Times New Roman"/>
                                  <w:i w:val="0"/>
                                  <w:color w:val="000000"/>
                                  <w:kern w:val="2"/>
                                  <w:sz w:val="21"/>
                                  <w:szCs w:val="21"/>
                                  <w:vertAlign w:val="baseline"/>
                                  <w:lang w:val="en-US" w:eastAsia="zh-CN" w:bidi="ar-SA"/>
                                </w:rPr>
                              </m:ctrlPr>
                            </m:sub>
                          </m:sSub>
                          <m:ctrlPr>
                            <w:rPr>
                              <w:rFonts w:hint="default" w:ascii="Cambria Math" w:hAnsi="Cambria Math" w:cs="Times New Roman"/>
                              <w:i w:val="0"/>
                              <w:color w:val="000000"/>
                              <w:kern w:val="2"/>
                              <w:sz w:val="21"/>
                              <w:szCs w:val="21"/>
                              <w:vertAlign w:val="baseline"/>
                              <w:lang w:val="en-US" w:eastAsia="zh-CN" w:bidi="ar-SA"/>
                            </w:rPr>
                          </m:ctrlPr>
                        </m:num>
                        <m:den>
                          <m:r>
                            <m:rPr>
                              <m:sty m:val="p"/>
                            </m:rPr>
                            <w:rPr>
                              <w:rFonts w:hint="default" w:ascii="Cambria Math" w:hAnsi="Cambria Math" w:cs="Times New Roman"/>
                              <w:color w:val="000000"/>
                              <w:kern w:val="2"/>
                              <w:sz w:val="21"/>
                              <w:szCs w:val="21"/>
                              <w:vertAlign w:val="baseline"/>
                              <w:lang w:val="en-US" w:eastAsia="zh-CN" w:bidi="ar-SA"/>
                            </w:rPr>
                            <m:t>H</m:t>
                          </m:r>
                          <m:ctrlPr>
                            <w:rPr>
                              <w:rFonts w:hint="default" w:ascii="Cambria Math" w:hAnsi="Cambria Math" w:cs="Times New Roman"/>
                              <w:i w:val="0"/>
                              <w:color w:val="000000"/>
                              <w:kern w:val="2"/>
                              <w:sz w:val="21"/>
                              <w:szCs w:val="21"/>
                              <w:vertAlign w:val="baseline"/>
                              <w:lang w:val="en-US" w:eastAsia="zh-CN" w:bidi="ar-SA"/>
                            </w:rPr>
                          </m:ctrlPr>
                        </m:den>
                      </m:f>
                      <m:r>
                        <m:rPr>
                          <m:sty m:val="p"/>
                        </m:rPr>
                        <w:rPr>
                          <w:rFonts w:hint="default" w:ascii="Cambria Math" w:hAnsi="Cambria Math" w:cs="Times New Roman"/>
                          <w:color w:val="000000"/>
                          <w:kern w:val="2"/>
                          <w:sz w:val="21"/>
                          <w:szCs w:val="21"/>
                          <w:vertAlign w:val="baseline"/>
                          <w:lang w:val="en-US" w:eastAsia="zh-CN" w:bidi="ar-SA"/>
                        </w:rPr>
                        <m:t>)</m:t>
                      </m:r>
                      <m:ctrlPr>
                        <w:rPr>
                          <w:rFonts w:hint="default" w:ascii="Cambria Math" w:hAnsi="Cambria Math" w:cs="Times New Roman"/>
                          <w:i w:val="0"/>
                          <w:color w:val="000000"/>
                          <w:kern w:val="2"/>
                          <w:sz w:val="21"/>
                          <w:szCs w:val="21"/>
                          <w:vertAlign w:val="baseline"/>
                          <w:lang w:val="en-US" w:eastAsia="zh-CN" w:bidi="ar-SA"/>
                        </w:rPr>
                      </m:ctrlPr>
                    </m:e>
                    <m:sup>
                      <m:r>
                        <m:rPr>
                          <m:sty m:val="p"/>
                        </m:rPr>
                        <w:rPr>
                          <w:rFonts w:hint="default" w:ascii="Cambria Math" w:hAnsi="Cambria Math" w:cs="Times New Roman"/>
                          <w:color w:val="000000"/>
                          <w:kern w:val="2"/>
                          <w:sz w:val="21"/>
                          <w:szCs w:val="21"/>
                          <w:vertAlign w:val="baseline"/>
                          <w:lang w:val="en-US" w:eastAsia="zh-CN" w:bidi="ar-SA"/>
                        </w:rPr>
                        <m:t>2</m:t>
                      </m:r>
                      <m:ctrlPr>
                        <w:rPr>
                          <w:rFonts w:hint="default" w:ascii="Cambria Math" w:hAnsi="Cambria Math" w:cs="Times New Roman"/>
                          <w:i w:val="0"/>
                          <w:color w:val="000000"/>
                          <w:kern w:val="2"/>
                          <w:sz w:val="21"/>
                          <w:szCs w:val="21"/>
                          <w:vertAlign w:val="baseline"/>
                          <w:lang w:val="en-US" w:eastAsia="zh-CN" w:bidi="ar-SA"/>
                        </w:rPr>
                      </m:ctrlPr>
                    </m:sup>
                  </m:sSup>
                  <m:ctrlPr>
                    <w:rPr>
                      <w:rFonts w:hint="default" w:ascii="Cambria Math" w:hAnsi="Cambria Math" w:cs="Times New Roman"/>
                      <w:i w:val="0"/>
                      <w:color w:val="000000"/>
                      <w:kern w:val="2"/>
                      <w:sz w:val="21"/>
                      <w:szCs w:val="21"/>
                      <w:vertAlign w:val="baseline"/>
                      <w:lang w:val="en-US" w:eastAsia="zh-CN" w:bidi="ar-SA"/>
                    </w:rPr>
                  </m:ctrlPr>
                </m:num>
                <m:den>
                  <m:func>
                    <m:funcPr>
                      <m:ctrlPr>
                        <w:rPr>
                          <w:rFonts w:hint="default" w:ascii="Cambria Math" w:hAnsi="Cambria Math" w:cs="Times New Roman"/>
                          <w:i w:val="0"/>
                          <w:color w:val="000000"/>
                          <w:kern w:val="2"/>
                          <w:sz w:val="21"/>
                          <w:szCs w:val="21"/>
                          <w:vertAlign w:val="baseline"/>
                          <w:lang w:val="en-US" w:eastAsia="zh-CN" w:bidi="ar-SA"/>
                        </w:rPr>
                      </m:ctrlPr>
                    </m:funcPr>
                    <m:fName>
                      <m:r>
                        <m:rPr>
                          <m:sty m:val="p"/>
                        </m:rPr>
                        <w:rPr>
                          <w:rFonts w:hint="default" w:ascii="Cambria Math" w:hAnsi="Cambria Math" w:cs="Times New Roman"/>
                          <w:color w:val="000000"/>
                          <w:kern w:val="2"/>
                          <w:sz w:val="21"/>
                          <w:szCs w:val="21"/>
                          <w:vertAlign w:val="baseline"/>
                          <w:lang w:val="en-US" w:eastAsia="zh-CN" w:bidi="ar-SA"/>
                        </w:rPr>
                        <m:t>tan</m:t>
                      </m:r>
                      <m:ctrlPr>
                        <w:rPr>
                          <w:rFonts w:hint="default" w:ascii="Cambria Math" w:hAnsi="Cambria Math" w:cs="Times New Roman"/>
                          <w:i w:val="0"/>
                          <w:color w:val="000000"/>
                          <w:kern w:val="2"/>
                          <w:sz w:val="21"/>
                          <w:szCs w:val="21"/>
                          <w:vertAlign w:val="baseline"/>
                          <w:lang w:val="en-US" w:eastAsia="zh-CN" w:bidi="ar-SA"/>
                        </w:rPr>
                      </m:ctrlPr>
                    </m:fName>
                    <m:e>
                      <m:r>
                        <m:rPr>
                          <m:sty m:val="p"/>
                        </m:rPr>
                        <w:rPr>
                          <w:rFonts w:hint="default" w:ascii="Cambria Math" w:hAnsi="Cambria Math" w:cs="Times New Roman"/>
                          <w:color w:val="000000"/>
                          <w:kern w:val="2"/>
                          <w:sz w:val="21"/>
                          <w:szCs w:val="21"/>
                          <w:vertAlign w:val="baseline"/>
                          <w:lang w:val="en-US" w:eastAsia="zh-CN" w:bidi="ar-SA"/>
                        </w:rPr>
                        <m:t>θ</m:t>
                      </m:r>
                      <m:ctrlPr>
                        <w:rPr>
                          <w:rFonts w:hint="default" w:ascii="Cambria Math" w:hAnsi="Cambria Math" w:cs="Times New Roman"/>
                          <w:i w:val="0"/>
                          <w:color w:val="000000"/>
                          <w:kern w:val="2"/>
                          <w:sz w:val="21"/>
                          <w:szCs w:val="21"/>
                          <w:vertAlign w:val="baseline"/>
                          <w:lang w:val="en-US" w:eastAsia="zh-CN" w:bidi="ar-SA"/>
                        </w:rPr>
                      </m:ctrlPr>
                    </m:e>
                  </m:func>
                  <m:ctrlPr>
                    <w:rPr>
                      <w:rFonts w:hint="default" w:ascii="Cambria Math" w:hAnsi="Cambria Math" w:cs="Times New Roman"/>
                      <w:i w:val="0"/>
                      <w:color w:val="000000"/>
                      <w:kern w:val="2"/>
                      <w:sz w:val="21"/>
                      <w:szCs w:val="21"/>
                      <w:vertAlign w:val="baseline"/>
                      <w:lang w:val="en-US" w:eastAsia="zh-CN" w:bidi="ar-SA"/>
                    </w:rPr>
                  </m:ctrlPr>
                </m:den>
              </m:f>
              <m:r>
                <m:rPr>
                  <m:sty m:val="p"/>
                </m:rPr>
                <w:rPr>
                  <w:rFonts w:hint="default" w:ascii="Cambria Math" w:hAnsi="Cambria Math" w:cs="Times New Roman"/>
                  <w:color w:val="000000"/>
                  <w:kern w:val="2"/>
                  <w:sz w:val="21"/>
                  <w:szCs w:val="21"/>
                  <w:vertAlign w:val="baseline"/>
                  <w:lang w:val="en-US" w:eastAsia="zh-CN" w:bidi="ar-SA"/>
                </w:rPr>
                <m:t>−</m:t>
              </m:r>
              <m:f>
                <m:fPr>
                  <m:ctrlPr>
                    <w:rPr>
                      <w:rFonts w:hint="default" w:ascii="Cambria Math" w:hAnsi="Cambria Math" w:cs="Times New Roman"/>
                      <w:i w:val="0"/>
                      <w:color w:val="000000"/>
                      <w:kern w:val="2"/>
                      <w:sz w:val="21"/>
                      <w:szCs w:val="21"/>
                      <w:vertAlign w:val="baseline"/>
                      <w:lang w:val="en-US" w:eastAsia="zh-CN" w:bidi="ar-SA"/>
                    </w:rPr>
                  </m:ctrlPr>
                </m:fPr>
                <m:num>
                  <m:r>
                    <m:rPr>
                      <m:sty m:val="p"/>
                    </m:rPr>
                    <w:rPr>
                      <w:rFonts w:hint="default" w:ascii="Cambria Math" w:hAnsi="Cambria Math" w:cs="Times New Roman"/>
                      <w:color w:val="000000"/>
                      <w:kern w:val="2"/>
                      <w:sz w:val="21"/>
                      <w:szCs w:val="21"/>
                      <w:vertAlign w:val="baseline"/>
                      <w:lang w:val="en-US" w:eastAsia="zh-CN" w:bidi="ar-SA"/>
                    </w:rPr>
                    <m:t>1</m:t>
                  </m:r>
                  <m:ctrlPr>
                    <w:rPr>
                      <w:rFonts w:hint="default" w:ascii="Cambria Math" w:hAnsi="Cambria Math" w:cs="Times New Roman"/>
                      <w:i w:val="0"/>
                      <w:color w:val="000000"/>
                      <w:kern w:val="2"/>
                      <w:sz w:val="21"/>
                      <w:szCs w:val="21"/>
                      <w:vertAlign w:val="baseline"/>
                      <w:lang w:val="en-US" w:eastAsia="zh-CN" w:bidi="ar-SA"/>
                    </w:rPr>
                  </m:ctrlPr>
                </m:num>
                <m:den>
                  <m:func>
                    <m:funcPr>
                      <m:ctrlPr>
                        <w:rPr>
                          <w:rFonts w:hint="default" w:ascii="Cambria Math" w:hAnsi="Cambria Math" w:cs="Times New Roman"/>
                          <w:i w:val="0"/>
                          <w:color w:val="000000"/>
                          <w:kern w:val="2"/>
                          <w:sz w:val="21"/>
                          <w:szCs w:val="21"/>
                          <w:vertAlign w:val="baseline"/>
                          <w:lang w:val="en-US" w:eastAsia="zh-CN" w:bidi="ar-SA"/>
                        </w:rPr>
                      </m:ctrlPr>
                    </m:funcPr>
                    <m:fName>
                      <m:r>
                        <m:rPr>
                          <m:sty m:val="p"/>
                        </m:rPr>
                        <w:rPr>
                          <w:rFonts w:hint="default" w:ascii="Cambria Math" w:hAnsi="Cambria Math" w:cs="Times New Roman"/>
                          <w:color w:val="000000"/>
                          <w:kern w:val="2"/>
                          <w:sz w:val="21"/>
                          <w:szCs w:val="21"/>
                          <w:vertAlign w:val="baseline"/>
                          <w:lang w:val="en-US" w:eastAsia="zh-CN" w:bidi="ar-SA"/>
                        </w:rPr>
                        <m:t>tan</m:t>
                      </m:r>
                      <m:ctrlPr>
                        <w:rPr>
                          <w:rFonts w:hint="default" w:ascii="Cambria Math" w:hAnsi="Cambria Math" w:cs="Times New Roman"/>
                          <w:i w:val="0"/>
                          <w:color w:val="000000"/>
                          <w:kern w:val="2"/>
                          <w:sz w:val="21"/>
                          <w:szCs w:val="21"/>
                          <w:vertAlign w:val="baseline"/>
                          <w:lang w:val="en-US" w:eastAsia="zh-CN" w:bidi="ar-SA"/>
                        </w:rPr>
                      </m:ctrlPr>
                    </m:fName>
                    <m:e>
                      <m:r>
                        <m:rPr>
                          <m:sty m:val="p"/>
                        </m:rPr>
                        <w:rPr>
                          <w:rFonts w:hint="default" w:ascii="Cambria Math" w:hAnsi="Cambria Math" w:cs="Times New Roman"/>
                          <w:color w:val="000000"/>
                          <w:kern w:val="2"/>
                          <w:sz w:val="21"/>
                          <w:szCs w:val="21"/>
                          <w:vertAlign w:val="baseline"/>
                          <w:lang w:val="en-US" w:eastAsia="zh-CN" w:bidi="ar-SA"/>
                        </w:rPr>
                        <m:t>α</m:t>
                      </m:r>
                      <m:ctrlPr>
                        <w:rPr>
                          <w:rFonts w:hint="default" w:ascii="Cambria Math" w:hAnsi="Cambria Math" w:cs="Times New Roman"/>
                          <w:i w:val="0"/>
                          <w:color w:val="000000"/>
                          <w:kern w:val="2"/>
                          <w:sz w:val="21"/>
                          <w:szCs w:val="21"/>
                          <w:vertAlign w:val="baseline"/>
                          <w:lang w:val="en-US" w:eastAsia="zh-CN" w:bidi="ar-SA"/>
                        </w:rPr>
                      </m:ctrlPr>
                    </m:e>
                  </m:func>
                  <m:ctrlPr>
                    <w:rPr>
                      <w:rFonts w:hint="default" w:ascii="Cambria Math" w:hAnsi="Cambria Math" w:cs="Times New Roman"/>
                      <w:i w:val="0"/>
                      <w:color w:val="000000"/>
                      <w:kern w:val="2"/>
                      <w:sz w:val="21"/>
                      <w:szCs w:val="21"/>
                      <w:vertAlign w:val="baseline"/>
                      <w:lang w:val="en-US" w:eastAsia="zh-CN" w:bidi="ar-SA"/>
                    </w:rPr>
                  </m:ctrlPr>
                </m:den>
              </m:f>
              <m:r>
                <m:rPr>
                  <m:sty m:val="p"/>
                </m:rPr>
                <w:rPr>
                  <w:rFonts w:hint="default" w:ascii="Cambria Math" w:hAnsi="Cambria Math" w:cs="Times New Roman"/>
                  <w:color w:val="000000"/>
                  <w:kern w:val="2"/>
                  <w:sz w:val="21"/>
                  <w:szCs w:val="21"/>
                  <w:vertAlign w:val="baseline"/>
                  <w:lang w:val="en-US" w:eastAsia="zh-CN" w:bidi="ar-SA"/>
                </w:rPr>
                <m:t>]</m:t>
              </m:r>
            </m:oMath>
            <w:r>
              <w:rPr>
                <w:rFonts w:hint="eastAsia" w:hAnsi="Cambria Math" w:cs="Times New Roman"/>
                <w:i w:val="0"/>
                <w:color w:val="000000"/>
                <w:kern w:val="2"/>
                <w:sz w:val="18"/>
                <w:szCs w:val="18"/>
                <w:vertAlign w:val="baseline"/>
                <w:lang w:val="en-US" w:eastAsia="zh-CN" w:bidi="ar-SA"/>
              </w:rPr>
              <w:t xml:space="preserve">   </w:t>
            </w:r>
            <m:oMath>
              <m:r>
                <m:rPr>
                  <m:sty m:val="p"/>
                </m:rPr>
                <w:rPr>
                  <w:rFonts w:hint="eastAsia" w:ascii="Cambria Math" w:hAnsi="Cambria Math" w:cs="Times New Roman"/>
                  <w:color w:val="000000"/>
                  <w:kern w:val="2"/>
                  <w:sz w:val="18"/>
                  <w:szCs w:val="18"/>
                  <w:vertAlign w:val="baseline"/>
                  <w:lang w:val="en-US" w:eastAsia="zh-CN" w:bidi="ar-SA"/>
                </w:rPr>
                <m:t>H</m:t>
              </m:r>
              <m:r>
                <m:rPr>
                  <m:sty m:val="p"/>
                </m:rPr>
                <w:rPr>
                  <w:rFonts w:hint="default" w:ascii="Cambria Math" w:hAnsi="Cambria Math" w:cs="Times New Roman"/>
                  <w:color w:val="000000"/>
                  <w:kern w:val="2"/>
                  <w:sz w:val="18"/>
                  <w:szCs w:val="18"/>
                  <w:vertAlign w:val="baseline"/>
                  <w:lang w:val="en-US" w:eastAsia="zh-CN" w:bidi="ar-SA"/>
                </w:rPr>
                <m:t>=</m:t>
              </m:r>
              <m:sSub>
                <m:sSubPr>
                  <m:ctrlPr>
                    <w:rPr>
                      <w:rFonts w:hint="default" w:ascii="Cambria Math" w:hAnsi="Cambria Math" w:cs="Times New Roman"/>
                      <w:i w:val="0"/>
                      <w:color w:val="000000"/>
                      <w:kern w:val="2"/>
                      <w:sz w:val="18"/>
                      <w:szCs w:val="18"/>
                      <w:vertAlign w:val="baseline"/>
                      <w:lang w:val="en-US" w:eastAsia="zh-CN" w:bidi="ar-SA"/>
                    </w:rPr>
                  </m:ctrlPr>
                </m:sSubPr>
                <m:e>
                  <m:r>
                    <m:rPr/>
                    <w:rPr>
                      <w:rFonts w:hint="default" w:ascii="Cambria Math" w:hAnsi="Cambria Math" w:cs="Times New Roman"/>
                      <w:color w:val="000000"/>
                      <w:kern w:val="2"/>
                      <w:sz w:val="18"/>
                      <w:szCs w:val="18"/>
                      <w:vertAlign w:val="baseline"/>
                      <w:lang w:val="en-US" w:eastAsia="zh-CN" w:bidi="ar-SA"/>
                    </w:rPr>
                    <m:t>ℎ</m:t>
                  </m:r>
                  <m:ctrlPr>
                    <w:rPr>
                      <w:rFonts w:hint="default" w:ascii="Cambria Math" w:hAnsi="Cambria Math" w:cs="Times New Roman"/>
                      <w:i w:val="0"/>
                      <w:color w:val="000000"/>
                      <w:kern w:val="2"/>
                      <w:sz w:val="18"/>
                      <w:szCs w:val="18"/>
                      <w:vertAlign w:val="baseline"/>
                      <w:lang w:val="en-US" w:eastAsia="zh-CN" w:bidi="ar-SA"/>
                    </w:rPr>
                  </m:ctrlPr>
                </m:e>
                <m:sub>
                  <m:r>
                    <m:rPr>
                      <m:sty m:val="p"/>
                    </m:rPr>
                    <w:rPr>
                      <w:rFonts w:hint="default" w:ascii="Cambria Math" w:hAnsi="Cambria Math" w:cs="Times New Roman"/>
                      <w:color w:val="000000"/>
                      <w:kern w:val="2"/>
                      <w:sz w:val="18"/>
                      <w:szCs w:val="18"/>
                      <w:vertAlign w:val="baseline"/>
                      <w:lang w:val="en-US" w:eastAsia="zh-CN" w:bidi="ar-SA"/>
                    </w:rPr>
                    <m:t>1</m:t>
                  </m:r>
                  <m:ctrlPr>
                    <w:rPr>
                      <w:rFonts w:hint="default" w:ascii="Cambria Math" w:hAnsi="Cambria Math" w:cs="Times New Roman"/>
                      <w:i w:val="0"/>
                      <w:color w:val="000000"/>
                      <w:kern w:val="2"/>
                      <w:sz w:val="18"/>
                      <w:szCs w:val="18"/>
                      <w:vertAlign w:val="baseline"/>
                      <w:lang w:val="en-US" w:eastAsia="zh-CN" w:bidi="ar-SA"/>
                    </w:rPr>
                  </m:ctrlPr>
                </m:sub>
              </m:sSub>
              <m:r>
                <m:rPr>
                  <m:sty m:val="p"/>
                </m:rPr>
                <w:rPr>
                  <w:rFonts w:hint="default" w:ascii="Cambria Math" w:hAnsi="Cambria Math" w:cs="Times New Roman"/>
                  <w:color w:val="000000"/>
                  <w:kern w:val="2"/>
                  <w:sz w:val="18"/>
                  <w:szCs w:val="18"/>
                  <w:vertAlign w:val="baseline"/>
                  <w:lang w:val="en-US" w:eastAsia="zh-CN" w:bidi="ar-SA"/>
                </w:rPr>
                <m:t>+</m:t>
              </m:r>
              <m:sSub>
                <m:sSubPr>
                  <m:ctrlPr>
                    <w:rPr>
                      <w:rFonts w:hint="default" w:ascii="Cambria Math" w:hAnsi="Cambria Math" w:cs="Times New Roman"/>
                      <w:i w:val="0"/>
                      <w:color w:val="000000"/>
                      <w:kern w:val="2"/>
                      <w:sz w:val="18"/>
                      <w:szCs w:val="18"/>
                      <w:vertAlign w:val="baseline"/>
                      <w:lang w:val="en-US" w:eastAsia="zh-CN" w:bidi="ar-SA"/>
                    </w:rPr>
                  </m:ctrlPr>
                </m:sSubPr>
                <m:e>
                  <m:r>
                    <m:rPr>
                      <m:sty m:val="p"/>
                    </m:rPr>
                    <w:rPr>
                      <w:rFonts w:hint="default" w:ascii="Cambria Math" w:hAnsi="Cambria Math" w:cs="Times New Roman"/>
                      <w:color w:val="000000"/>
                      <w:kern w:val="2"/>
                      <w:sz w:val="18"/>
                      <w:szCs w:val="18"/>
                      <w:vertAlign w:val="baseline"/>
                      <w:lang w:val="en-US" w:eastAsia="zh-CN" w:bidi="ar-SA"/>
                    </w:rPr>
                    <m:t>ℎ</m:t>
                  </m:r>
                  <m:ctrlPr>
                    <w:rPr>
                      <w:rFonts w:hint="default" w:ascii="Cambria Math" w:hAnsi="Cambria Math" w:cs="Times New Roman"/>
                      <w:i w:val="0"/>
                      <w:color w:val="000000"/>
                      <w:kern w:val="2"/>
                      <w:sz w:val="18"/>
                      <w:szCs w:val="18"/>
                      <w:vertAlign w:val="baseline"/>
                      <w:lang w:val="en-US" w:eastAsia="zh-CN" w:bidi="ar-SA"/>
                    </w:rPr>
                  </m:ctrlPr>
                </m:e>
                <m:sub>
                  <m:r>
                    <m:rPr>
                      <m:sty m:val="p"/>
                    </m:rPr>
                    <w:rPr>
                      <w:rFonts w:hint="default" w:ascii="Cambria Math" w:hAnsi="Cambria Math" w:cs="Times New Roman"/>
                      <w:color w:val="000000"/>
                      <w:kern w:val="2"/>
                      <w:sz w:val="18"/>
                      <w:szCs w:val="18"/>
                      <w:vertAlign w:val="baseline"/>
                      <w:lang w:val="en-US" w:eastAsia="zh-CN" w:bidi="ar-SA"/>
                    </w:rPr>
                    <m:t>2</m:t>
                  </m:r>
                  <m:ctrlPr>
                    <w:rPr>
                      <w:rFonts w:hint="default" w:ascii="Cambria Math" w:hAnsi="Cambria Math" w:cs="Times New Roman"/>
                      <w:i w:val="0"/>
                      <w:color w:val="000000"/>
                      <w:kern w:val="2"/>
                      <w:sz w:val="18"/>
                      <w:szCs w:val="18"/>
                      <w:vertAlign w:val="baseline"/>
                      <w:lang w:val="en-US" w:eastAsia="zh-CN" w:bidi="ar-SA"/>
                    </w:rPr>
                  </m:ctrlPr>
                </m:sub>
              </m:sSub>
            </m:oMath>
          </w:p>
        </w:tc>
      </w:tr>
      <w:tr w14:paraId="5C6E77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90" w:hRule="atLeast"/>
          <w:jc w:val="center"/>
        </w:trPr>
        <w:tc>
          <w:tcPr>
            <w:tcW w:w="1374" w:type="dxa"/>
            <w:vMerge w:val="continue"/>
            <w:tcBorders>
              <w:bottom w:val="single" w:color="auto" w:sz="4" w:space="0"/>
              <w:right w:val="single" w:color="auto" w:sz="4" w:space="0"/>
            </w:tcBorders>
            <w:shd w:val="clear" w:color="auto" w:fill="auto"/>
            <w:vAlign w:val="center"/>
          </w:tcPr>
          <w:p w14:paraId="5CC7482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kern w:val="2"/>
                <w:sz w:val="16"/>
                <w:szCs w:val="16"/>
                <w:vertAlign w:val="baseline"/>
                <w:lang w:val="en-US" w:eastAsia="zh-CN" w:bidi="ar-SA"/>
              </w:rPr>
            </w:pPr>
          </w:p>
        </w:tc>
        <w:tc>
          <w:tcPr>
            <w:tcW w:w="3706" w:type="dxa"/>
            <w:tcBorders>
              <w:top w:val="single" w:color="auto" w:sz="4" w:space="0"/>
              <w:left w:val="single" w:color="auto" w:sz="4" w:space="0"/>
              <w:bottom w:val="single" w:color="auto" w:sz="4" w:space="0"/>
              <w:right w:val="single" w:color="auto" w:sz="4" w:space="0"/>
            </w:tcBorders>
            <w:shd w:val="clear" w:color="auto" w:fill="auto"/>
            <w:vAlign w:val="center"/>
          </w:tcPr>
          <w:p w14:paraId="4D0768D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i w:val="0"/>
                <w:color w:val="000000"/>
                <w:kern w:val="2"/>
                <w:sz w:val="16"/>
                <w:szCs w:val="16"/>
                <w:vertAlign w:val="baseline"/>
                <w:lang w:val="en-US" w:eastAsia="zh-CN" w:bidi="ar-SA"/>
              </w:rPr>
            </w:pPr>
            <w:r>
              <w:rPr>
                <w:rFonts w:hint="eastAsia" w:ascii="Times New Roman" w:hAnsi="Times New Roman" w:cs="Times New Roman"/>
                <w:i w:val="0"/>
                <w:color w:val="000000"/>
                <w:kern w:val="2"/>
                <w:sz w:val="16"/>
                <w:szCs w:val="16"/>
                <w:vertAlign w:val="baseline"/>
                <w:lang w:val="en-US" w:eastAsia="zh-CN" w:bidi="ar-SA"/>
              </w:rPr>
              <w:t>坡面不透水</w:t>
            </w:r>
          </w:p>
          <w:p w14:paraId="6DD5A4A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sz w:val="16"/>
                <w:szCs w:val="16"/>
                <w:lang w:val="en-US" w:eastAsia="zh-CN"/>
              </w:rPr>
            </w:pPr>
            <m:oMathPara>
              <m:oMath>
                <m:r>
                  <m:rPr/>
                  <w:rPr>
                    <w:rFonts w:hint="default" w:ascii="Cambria Math" w:hAnsi="Cambria Math" w:cs="Times New Roman"/>
                    <w:color w:val="000000"/>
                    <w:kern w:val="2"/>
                    <w:sz w:val="16"/>
                    <w:szCs w:val="16"/>
                    <w:vertAlign w:val="baseline"/>
                    <w:lang w:val="en-US" w:eastAsia="zh-CN" w:bidi="ar-SA"/>
                  </w:rPr>
                  <m:t>G'=G</m:t>
                </m:r>
              </m:oMath>
            </m:oMathPara>
          </w:p>
        </w:tc>
        <w:tc>
          <w:tcPr>
            <w:tcW w:w="3707" w:type="dxa"/>
            <w:tcBorders>
              <w:top w:val="single" w:color="auto" w:sz="4" w:space="0"/>
              <w:left w:val="single" w:color="auto" w:sz="4" w:space="0"/>
              <w:bottom w:val="single" w:color="auto" w:sz="4" w:space="0"/>
            </w:tcBorders>
            <w:shd w:val="clear" w:color="auto" w:fill="auto"/>
            <w:vAlign w:val="center"/>
          </w:tcPr>
          <w:p w14:paraId="053403F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w:r>
              <w:rPr>
                <w:rFonts w:hint="default" w:ascii="Times New Roman" w:hAnsi="Times New Roman" w:cs="Times New Roman"/>
                <w:i w:val="0"/>
                <w:color w:val="000000"/>
                <w:kern w:val="2"/>
                <w:sz w:val="16"/>
                <w:szCs w:val="16"/>
                <w:vertAlign w:val="baseline"/>
                <w:lang w:val="en-US" w:eastAsia="zh-CN" w:bidi="ar-SA"/>
              </w:rPr>
              <w:t>坡面透水</w:t>
            </w:r>
          </w:p>
          <w:p w14:paraId="600CF4E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m:oMathPara>
              <m:oMath>
                <m:r>
                  <m:rPr>
                    <m:sty m:val="p"/>
                  </m:rPr>
                  <w:rPr>
                    <w:rFonts w:hint="default" w:ascii="Cambria Math" w:hAnsi="Cambria Math" w:cs="Times New Roman"/>
                    <w:color w:val="000000"/>
                    <w:kern w:val="2"/>
                    <w:sz w:val="16"/>
                    <w:szCs w:val="16"/>
                    <w:vertAlign w:val="baseline"/>
                    <w:lang w:val="en-US" w:eastAsia="zh-CN" w:bidi="ar-SA"/>
                  </w:rPr>
                  <m:t>G'=G−</m:t>
                </m:r>
                <m:sSub>
                  <m:sSubPr>
                    <m:ctrlPr>
                      <w:rPr>
                        <w:rFonts w:hint="default" w:ascii="Cambria Math" w:hAnsi="Cambria Math" w:cs="Times New Roman"/>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bidi="ar-SA"/>
                      </w:rPr>
                      <m:t>γ</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w</m:t>
                    </m:r>
                    <m:ctrlPr>
                      <w:rPr>
                        <w:rFonts w:hint="default" w:ascii="Cambria Math" w:hAnsi="Cambria Math" w:cs="Times New Roman"/>
                        <w:i w:val="0"/>
                        <w:color w:val="000000"/>
                        <w:kern w:val="2"/>
                        <w:sz w:val="16"/>
                        <w:szCs w:val="16"/>
                        <w:vertAlign w:val="baseline"/>
                        <w:lang w:val="en-US" w:eastAsia="zh-CN" w:bidi="ar-SA"/>
                      </w:rPr>
                    </m:ctrlPr>
                  </m:sub>
                </m:sSub>
                <m:sSub>
                  <m:sSubPr>
                    <m:ctrlPr>
                      <w:rPr>
                        <w:rFonts w:hint="default" w:ascii="Cambria Math" w:hAnsi="Cambria Math" w:cs="Times New Roman"/>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V</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w</m:t>
                    </m:r>
                    <m:ctrlPr>
                      <w:rPr>
                        <w:rFonts w:hint="default" w:ascii="Cambria Math" w:hAnsi="Cambria Math" w:cs="Times New Roman"/>
                        <w:i w:val="0"/>
                        <w:color w:val="000000"/>
                        <w:kern w:val="2"/>
                        <w:sz w:val="16"/>
                        <w:szCs w:val="16"/>
                        <w:vertAlign w:val="baseline"/>
                        <w:lang w:val="en-US" w:eastAsia="zh-CN" w:bidi="ar-SA"/>
                      </w:rPr>
                    </m:ctrlPr>
                  </m:sub>
                </m:sSub>
              </m:oMath>
            </m:oMathPara>
          </w:p>
        </w:tc>
      </w:tr>
      <w:tr w14:paraId="69F8B5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jc w:val="center"/>
        </w:trPr>
        <w:tc>
          <w:tcPr>
            <w:tcW w:w="1374" w:type="dxa"/>
            <w:tcBorders>
              <w:top w:val="single" w:color="auto" w:sz="4" w:space="0"/>
              <w:bottom w:val="single" w:color="auto" w:sz="4" w:space="0"/>
              <w:right w:val="single" w:color="auto" w:sz="4" w:space="0"/>
            </w:tcBorders>
            <w:shd w:val="clear" w:color="auto" w:fill="auto"/>
            <w:vAlign w:val="center"/>
          </w:tcPr>
          <w:p w14:paraId="5D9868E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bCs/>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地震</w:t>
            </w:r>
            <w:r>
              <w:rPr>
                <w:rFonts w:hint="eastAsia" w:hAnsi="Cambria Math" w:cs="Times New Roman"/>
                <w:b/>
                <w:bCs/>
                <w:i w:val="0"/>
                <w:iCs/>
                <w:color w:val="000000"/>
                <w:sz w:val="16"/>
                <w:szCs w:val="16"/>
                <w:vertAlign w:val="baseline"/>
                <w:lang w:val="en-US" w:eastAsia="zh-CN"/>
              </w:rPr>
              <w:t xml:space="preserve"> </w:t>
            </w:r>
            <m:oMath>
              <m:sSub>
                <m:sSubPr>
                  <m:ctrlPr>
                    <w:rPr>
                      <w:rFonts w:hint="default" w:ascii="Cambria Math" w:hAnsi="Cambria Math" w:cs="Times New Roman"/>
                      <w:b/>
                      <w:bCs/>
                      <w:i/>
                      <w:iCs/>
                      <w:color w:val="000000"/>
                      <w:sz w:val="16"/>
                      <w:szCs w:val="16"/>
                      <w:vertAlign w:val="baseline"/>
                      <w:lang w:val="en-US" w:eastAsia="zh-CN"/>
                    </w:rPr>
                  </m:ctrlPr>
                </m:sSubPr>
                <m:e>
                  <m:r>
                    <m:rPr>
                      <m:sty m:val="bi"/>
                    </m:rPr>
                    <w:rPr>
                      <w:rFonts w:hint="default" w:ascii="Cambria Math" w:hAnsi="Cambria Math" w:cs="Times New Roman"/>
                      <w:color w:val="000000"/>
                      <w:sz w:val="16"/>
                      <w:szCs w:val="16"/>
                      <w:vertAlign w:val="baseline"/>
                      <w:lang w:val="en-US" w:eastAsia="zh-CN"/>
                    </w:rPr>
                    <m:t>Q</m:t>
                  </m:r>
                  <m:ctrlPr>
                    <w:rPr>
                      <w:rFonts w:hint="default" w:ascii="Cambria Math" w:hAnsi="Cambria Math" w:cs="Times New Roman"/>
                      <w:b/>
                      <w:bCs/>
                      <w:i/>
                      <w:iCs/>
                      <w:color w:val="000000"/>
                      <w:sz w:val="16"/>
                      <w:szCs w:val="16"/>
                      <w:vertAlign w:val="baseline"/>
                      <w:lang w:val="en-US" w:eastAsia="zh-CN"/>
                    </w:rPr>
                  </m:ctrlPr>
                </m:e>
                <m:sub>
                  <m:r>
                    <m:rPr>
                      <m:sty m:val="bi"/>
                    </m:rPr>
                    <w:rPr>
                      <w:rFonts w:hint="default" w:ascii="Cambria Math" w:hAnsi="Cambria Math" w:cs="Times New Roman"/>
                      <w:color w:val="000000"/>
                      <w:sz w:val="16"/>
                      <w:szCs w:val="16"/>
                      <w:vertAlign w:val="baseline"/>
                      <w:lang w:val="en-US" w:eastAsia="zh-CN"/>
                    </w:rPr>
                    <m:t>e</m:t>
                  </m:r>
                  <m:ctrlPr>
                    <w:rPr>
                      <w:rFonts w:hint="default" w:ascii="Cambria Math" w:hAnsi="Cambria Math" w:cs="Times New Roman"/>
                      <w:b/>
                      <w:bCs/>
                      <w:i/>
                      <w:iCs/>
                      <w:color w:val="000000"/>
                      <w:sz w:val="16"/>
                      <w:szCs w:val="16"/>
                      <w:vertAlign w:val="baseline"/>
                      <w:lang w:val="en-US" w:eastAsia="zh-CN"/>
                    </w:rPr>
                  </m:ctrlPr>
                </m:sub>
              </m:sSub>
            </m:oMath>
          </w:p>
        </w:tc>
        <w:tc>
          <w:tcPr>
            <w:tcW w:w="7413" w:type="dxa"/>
            <w:gridSpan w:val="2"/>
            <w:tcBorders>
              <w:top w:val="single" w:color="auto" w:sz="4" w:space="0"/>
              <w:left w:val="single" w:color="auto" w:sz="4" w:space="0"/>
              <w:bottom w:val="single" w:color="auto" w:sz="4" w:space="0"/>
            </w:tcBorders>
            <w:shd w:val="clear" w:color="auto" w:fill="auto"/>
            <w:vAlign w:val="center"/>
          </w:tcPr>
          <w:p w14:paraId="3A7F9B5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i w:val="0"/>
                <w:iCs/>
                <w:color w:val="000000"/>
                <w:kern w:val="2"/>
                <w:sz w:val="16"/>
                <w:szCs w:val="16"/>
                <w:vertAlign w:val="baseline"/>
                <w:lang w:val="en-US" w:eastAsia="zh-CN" w:bidi="ar-SA"/>
              </w:rPr>
            </w:pPr>
            <m:oMathPara>
              <m:oMath>
                <m:sSub>
                  <m:sSubPr>
                    <m:ctrlPr>
                      <w:rPr>
                        <w:rFonts w:hint="eastAsia" w:ascii="Cambria Math" w:hAnsi="Cambria Math" w:cs="Times New Roman" w:eastAsiaTheme="minorEastAsia"/>
                        <w:b w:val="0"/>
                        <w:bCs w:val="0"/>
                        <w:color w:val="000000"/>
                        <w:sz w:val="16"/>
                        <w:szCs w:val="16"/>
                        <w:vertAlign w:val="baseline"/>
                        <w:lang w:val="en-US" w:eastAsia="zh-CN"/>
                      </w:rPr>
                    </m:ctrlPr>
                  </m:sSubPr>
                  <m:e>
                    <m:r>
                      <m:rPr/>
                      <w:rPr>
                        <w:rFonts w:hint="default" w:ascii="Cambria Math" w:hAnsi="Cambria Math" w:cs="Times New Roman" w:eastAsiaTheme="minorEastAsia"/>
                        <w:color w:val="000000"/>
                        <w:sz w:val="16"/>
                        <w:szCs w:val="16"/>
                        <w:vertAlign w:val="baseline"/>
                        <w:lang w:val="en-US" w:eastAsia="zh-CN"/>
                      </w:rPr>
                      <m:t>Q</m:t>
                    </m:r>
                    <m:ctrlPr>
                      <w:rPr>
                        <w:rFonts w:hint="eastAsia" w:ascii="Cambria Math" w:hAnsi="Cambria Math" w:cs="Times New Roman" w:eastAsiaTheme="minorEastAsia"/>
                        <w:b w:val="0"/>
                        <w:bCs w:val="0"/>
                        <w:color w:val="000000"/>
                        <w:sz w:val="16"/>
                        <w:szCs w:val="16"/>
                        <w:vertAlign w:val="baseline"/>
                        <w:lang w:val="en-US" w:eastAsia="zh-CN"/>
                      </w:rPr>
                    </m:ctrlPr>
                  </m:e>
                  <m:sub>
                    <m:r>
                      <m:rPr>
                        <m:sty m:val="p"/>
                      </m:rPr>
                      <w:rPr>
                        <w:rFonts w:hint="default" w:ascii="Cambria Math" w:hAnsi="Cambria Math" w:cs="Times New Roman" w:eastAsiaTheme="minorEastAsia"/>
                        <w:color w:val="000000"/>
                        <w:sz w:val="16"/>
                        <w:szCs w:val="16"/>
                        <w:vertAlign w:val="baseline"/>
                        <w:lang w:val="en-US" w:eastAsia="zh-CN"/>
                      </w:rPr>
                      <m:t>e</m:t>
                    </m:r>
                    <m:ctrlPr>
                      <w:rPr>
                        <w:rFonts w:hint="eastAsia" w:ascii="Cambria Math" w:hAnsi="Cambria Math" w:cs="Times New Roman" w:eastAsiaTheme="minorEastAsia"/>
                        <w:b w:val="0"/>
                        <w:bCs w:val="0"/>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sSub>
                  <m:sSubPr>
                    <m:ctrlPr>
                      <w:rPr>
                        <w:rFonts w:hint="default" w:ascii="Cambria Math" w:hAnsi="Cambria Math" w:cs="Times New Roman"/>
                        <w:b w:val="0"/>
                        <w:bCs w:val="0"/>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b w:val="0"/>
                        <w:bCs w:val="0"/>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w</m:t>
                    </m:r>
                    <m:ctrlPr>
                      <w:rPr>
                        <w:rFonts w:hint="default" w:ascii="Cambria Math" w:hAnsi="Cambria Math" w:cs="Times New Roman"/>
                        <w:b w:val="0"/>
                        <w:bCs w:val="0"/>
                        <w:color w:val="000000"/>
                        <w:sz w:val="16"/>
                        <w:szCs w:val="16"/>
                        <w:vertAlign w:val="baseline"/>
                        <w:lang w:val="en-US" w:eastAsia="zh-CN"/>
                      </w:rPr>
                    </m:ctrlPr>
                  </m:sub>
                </m:sSub>
                <m:r>
                  <m:rPr/>
                  <w:rPr>
                    <w:rFonts w:hint="default" w:ascii="Cambria Math" w:hAnsi="Cambria Math" w:cs="Times New Roman"/>
                    <w:color w:val="000000"/>
                    <w:sz w:val="16"/>
                    <w:szCs w:val="16"/>
                    <w:vertAlign w:val="baseline"/>
                    <w:lang w:val="en-US" w:eastAsia="zh-CN"/>
                  </w:rPr>
                  <m:t>G</m:t>
                </m:r>
              </m:oMath>
            </m:oMathPara>
          </w:p>
        </w:tc>
      </w:tr>
      <w:tr w14:paraId="64387B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1374" w:type="dxa"/>
            <w:tcBorders>
              <w:top w:val="single" w:color="auto" w:sz="4" w:space="0"/>
              <w:bottom w:val="single" w:color="auto" w:sz="4" w:space="0"/>
              <w:right w:val="single" w:color="auto" w:sz="4" w:space="0"/>
            </w:tcBorders>
            <w:shd w:val="clear" w:color="auto" w:fill="auto"/>
            <w:vAlign w:val="center"/>
          </w:tcPr>
          <w:p w14:paraId="720C22F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kern w:val="2"/>
                <w:sz w:val="16"/>
                <w:szCs w:val="16"/>
                <w:vertAlign w:val="baseline"/>
                <w:lang w:val="en-US" w:eastAsia="zh-CN" w:bidi="ar-SA"/>
              </w:rPr>
            </w:pPr>
            <w:r>
              <w:rPr>
                <w:rFonts w:hint="eastAsia" w:hAnsi="Cambria Math" w:cs="Times New Roman"/>
                <w:b/>
                <w:bCs/>
                <w:i w:val="0"/>
                <w:iCs/>
                <w:color w:val="000000"/>
                <w:sz w:val="16"/>
                <w:szCs w:val="16"/>
                <w:vertAlign w:val="baseline"/>
                <w:lang w:val="en-US" w:eastAsia="zh-CN"/>
              </w:rPr>
              <w:t xml:space="preserve">坡面水 </w:t>
            </w:r>
            <m:oMath>
              <m:r>
                <m:rPr>
                  <m:sty m:val="bi"/>
                </m:rPr>
                <w:rPr>
                  <w:rFonts w:hint="default" w:ascii="Cambria Math" w:hAnsi="Cambria Math" w:cs="Times New Roman"/>
                  <w:color w:val="000000"/>
                  <w:sz w:val="16"/>
                  <w:szCs w:val="16"/>
                  <w:vertAlign w:val="baseline"/>
                  <w:lang w:val="en-US" w:eastAsia="zh-CN"/>
                </w:rPr>
                <m:t>W</m:t>
              </m:r>
            </m:oMath>
          </w:p>
        </w:tc>
        <w:tc>
          <w:tcPr>
            <w:tcW w:w="7413" w:type="dxa"/>
            <w:gridSpan w:val="2"/>
            <w:tcBorders>
              <w:top w:val="single" w:color="auto" w:sz="4" w:space="0"/>
              <w:left w:val="single" w:color="auto" w:sz="4" w:space="0"/>
              <w:bottom w:val="single" w:color="auto" w:sz="4" w:space="0"/>
            </w:tcBorders>
            <w:shd w:val="clear" w:color="auto" w:fill="auto"/>
            <w:vAlign w:val="center"/>
          </w:tcPr>
          <w:p w14:paraId="5B01912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rPr>
            </w:pPr>
            <w:r>
              <w:rPr>
                <w:rFonts w:hint="eastAsia" w:hAnsi="Cambria Math" w:cs="Times New Roman"/>
                <w:i w:val="0"/>
                <w:iCs/>
                <w:color w:val="000000"/>
                <w:kern w:val="2"/>
                <w:sz w:val="16"/>
                <w:szCs w:val="16"/>
                <w:vertAlign w:val="baseline"/>
                <w:lang w:val="en-US" w:eastAsia="zh-CN" w:bidi="ar-SA"/>
              </w:rPr>
              <w:t>坡面有水：</w:t>
            </w:r>
            <m:oMath>
              <m:r>
                <m:rPr/>
                <w:rPr>
                  <w:rFonts w:hint="default" w:ascii="Cambria Math" w:hAnsi="Cambria Math" w:cs="Times New Roman"/>
                  <w:color w:val="000000"/>
                  <w:kern w:val="2"/>
                  <w:sz w:val="18"/>
                  <w:szCs w:val="18"/>
                  <w:vertAlign w:val="baseline"/>
                  <w:lang w:val="en-US" w:eastAsia="zh-CN" w:bidi="ar-SA"/>
                </w:rPr>
                <m:t>W</m:t>
              </m:r>
              <m:r>
                <m:rPr>
                  <m:sty m:val="p"/>
                </m:rPr>
                <w:rPr>
                  <w:rFonts w:hint="default" w:ascii="Cambria Math" w:hAnsi="Cambria Math" w:cs="Times New Roman"/>
                  <w:color w:val="000000"/>
                  <w:kern w:val="2"/>
                  <w:sz w:val="18"/>
                  <w:szCs w:val="18"/>
                  <w:vertAlign w:val="baseline"/>
                  <w:lang w:val="en-US" w:eastAsia="zh-CN" w:bidi="ar-SA"/>
                </w:rPr>
                <m:t>=</m:t>
              </m:r>
              <m:f>
                <m:fPr>
                  <m:ctrlPr>
                    <w:rPr>
                      <w:rFonts w:hint="default" w:ascii="Cambria Math" w:hAnsi="Cambria Math" w:cs="Times New Roman"/>
                      <w:i w:val="0"/>
                      <w:color w:val="000000"/>
                      <w:kern w:val="2"/>
                      <w:sz w:val="18"/>
                      <w:szCs w:val="18"/>
                      <w:vertAlign w:val="baseline"/>
                      <w:lang w:val="en-US" w:eastAsia="zh-CN" w:bidi="ar-SA"/>
                    </w:rPr>
                  </m:ctrlPr>
                </m:fPr>
                <m:num>
                  <m:r>
                    <m:rPr>
                      <m:sty m:val="p"/>
                    </m:rPr>
                    <w:rPr>
                      <w:rFonts w:hint="default" w:ascii="Cambria Math" w:hAnsi="Cambria Math" w:cs="Times New Roman"/>
                      <w:color w:val="000000"/>
                      <w:kern w:val="2"/>
                      <w:sz w:val="18"/>
                      <w:szCs w:val="18"/>
                      <w:vertAlign w:val="baseline"/>
                      <w:lang w:val="en-US" w:eastAsia="zh-CN" w:bidi="ar-SA"/>
                    </w:rPr>
                    <m:t>1</m:t>
                  </m:r>
                  <m:ctrlPr>
                    <w:rPr>
                      <w:rFonts w:hint="default" w:ascii="Cambria Math" w:hAnsi="Cambria Math" w:cs="Times New Roman"/>
                      <w:i w:val="0"/>
                      <w:color w:val="000000"/>
                      <w:kern w:val="2"/>
                      <w:sz w:val="18"/>
                      <w:szCs w:val="18"/>
                      <w:vertAlign w:val="baseline"/>
                      <w:lang w:val="en-US" w:eastAsia="zh-CN" w:bidi="ar-SA"/>
                    </w:rPr>
                  </m:ctrlPr>
                </m:num>
                <m:den>
                  <m:r>
                    <m:rPr>
                      <m:sty m:val="p"/>
                    </m:rPr>
                    <w:rPr>
                      <w:rFonts w:hint="default" w:ascii="Cambria Math" w:hAnsi="Cambria Math" w:cs="Times New Roman"/>
                      <w:color w:val="000000"/>
                      <w:kern w:val="2"/>
                      <w:sz w:val="18"/>
                      <w:szCs w:val="18"/>
                      <w:vertAlign w:val="baseline"/>
                      <w:lang w:val="en-US" w:eastAsia="zh-CN" w:bidi="ar-SA"/>
                    </w:rPr>
                    <m:t>2</m:t>
                  </m:r>
                  <m:ctrlPr>
                    <w:rPr>
                      <w:rFonts w:hint="default" w:ascii="Cambria Math" w:hAnsi="Cambria Math" w:cs="Times New Roman"/>
                      <w:i w:val="0"/>
                      <w:color w:val="000000"/>
                      <w:kern w:val="2"/>
                      <w:sz w:val="18"/>
                      <w:szCs w:val="18"/>
                      <w:vertAlign w:val="baseline"/>
                      <w:lang w:val="en-US" w:eastAsia="zh-CN" w:bidi="ar-SA"/>
                    </w:rPr>
                  </m:ctrlPr>
                </m:den>
              </m:f>
              <m:sSub>
                <m:sSubPr>
                  <m:ctrlPr>
                    <w:rPr>
                      <w:rFonts w:hint="default" w:ascii="Cambria Math" w:hAnsi="Cambria Math" w:cs="Times New Roman"/>
                      <w:i w:val="0"/>
                      <w:color w:val="000000"/>
                      <w:kern w:val="2"/>
                      <w:sz w:val="18"/>
                      <w:szCs w:val="18"/>
                      <w:vertAlign w:val="baseline"/>
                      <w:lang w:val="en-US" w:eastAsia="zh-CN" w:bidi="ar-SA"/>
                    </w:rPr>
                  </m:ctrlPr>
                </m:sSubPr>
                <m:e>
                  <m:r>
                    <m:rPr>
                      <m:sty m:val="p"/>
                    </m:rPr>
                    <w:rPr>
                      <w:rFonts w:hint="default" w:ascii="Cambria Math" w:hAnsi="Cambria Math" w:cs="Times New Roman"/>
                      <w:color w:val="000000"/>
                      <w:kern w:val="2"/>
                      <w:sz w:val="18"/>
                      <w:szCs w:val="18"/>
                      <w:vertAlign w:val="baseline"/>
                      <w:lang w:val="en-US" w:eastAsia="zh-CN" w:bidi="ar-SA"/>
                    </w:rPr>
                    <m:t>γ</m:t>
                  </m:r>
                  <m:ctrlPr>
                    <w:rPr>
                      <w:rFonts w:hint="default" w:ascii="Cambria Math" w:hAnsi="Cambria Math" w:cs="Times New Roman"/>
                      <w:i w:val="0"/>
                      <w:color w:val="000000"/>
                      <w:kern w:val="2"/>
                      <w:sz w:val="18"/>
                      <w:szCs w:val="18"/>
                      <w:vertAlign w:val="baseline"/>
                      <w:lang w:val="en-US" w:eastAsia="zh-CN" w:bidi="ar-SA"/>
                    </w:rPr>
                  </m:ctrlPr>
                </m:e>
                <m:sub>
                  <m:r>
                    <m:rPr>
                      <m:sty m:val="p"/>
                    </m:rPr>
                    <w:rPr>
                      <w:rFonts w:hint="default" w:ascii="Cambria Math" w:hAnsi="Cambria Math" w:cs="Times New Roman"/>
                      <w:color w:val="000000"/>
                      <w:kern w:val="2"/>
                      <w:sz w:val="18"/>
                      <w:szCs w:val="18"/>
                      <w:vertAlign w:val="baseline"/>
                      <w:lang w:val="en-US" w:eastAsia="zh-CN" w:bidi="ar-SA"/>
                    </w:rPr>
                    <m:t>w</m:t>
                  </m:r>
                  <m:ctrlPr>
                    <w:rPr>
                      <w:rFonts w:hint="default" w:ascii="Cambria Math" w:hAnsi="Cambria Math" w:cs="Times New Roman"/>
                      <w:i w:val="0"/>
                      <w:color w:val="000000"/>
                      <w:kern w:val="2"/>
                      <w:sz w:val="18"/>
                      <w:szCs w:val="18"/>
                      <w:vertAlign w:val="baseline"/>
                      <w:lang w:val="en-US" w:eastAsia="zh-CN" w:bidi="ar-SA"/>
                    </w:rPr>
                  </m:ctrlPr>
                </m:sub>
              </m:sSub>
              <m:sSubSup>
                <m:sSubSupPr>
                  <m:ctrlPr>
                    <w:rPr>
                      <w:rFonts w:hint="default" w:ascii="Cambria Math" w:hAnsi="Cambria Math" w:cs="Times New Roman"/>
                      <w:i w:val="0"/>
                      <w:color w:val="000000"/>
                      <w:kern w:val="2"/>
                      <w:sz w:val="18"/>
                      <w:szCs w:val="18"/>
                      <w:vertAlign w:val="baseline"/>
                      <w:lang w:val="en-US" w:eastAsia="zh-CN" w:bidi="ar-SA"/>
                    </w:rPr>
                  </m:ctrlPr>
                </m:sSubSupPr>
                <m:e>
                  <m:r>
                    <m:rPr/>
                    <w:rPr>
                      <w:rFonts w:hint="default" w:ascii="Cambria Math" w:hAnsi="Cambria Math" w:cs="Times New Roman"/>
                      <w:color w:val="000000"/>
                      <w:kern w:val="2"/>
                      <w:sz w:val="18"/>
                      <w:szCs w:val="18"/>
                      <w:vertAlign w:val="baseline"/>
                      <w:lang w:val="en-US" w:eastAsia="zh-CN" w:bidi="ar-SA"/>
                    </w:rPr>
                    <m:t>ℎ</m:t>
                  </m:r>
                  <m:ctrlPr>
                    <w:rPr>
                      <w:rFonts w:hint="default" w:ascii="Cambria Math" w:hAnsi="Cambria Math" w:cs="Times New Roman"/>
                      <w:i w:val="0"/>
                      <w:color w:val="000000"/>
                      <w:kern w:val="2"/>
                      <w:sz w:val="18"/>
                      <w:szCs w:val="18"/>
                      <w:vertAlign w:val="baseline"/>
                      <w:lang w:val="en-US" w:eastAsia="zh-CN" w:bidi="ar-SA"/>
                    </w:rPr>
                  </m:ctrlPr>
                </m:e>
                <m:sub>
                  <m:r>
                    <m:rPr>
                      <m:sty m:val="p"/>
                    </m:rPr>
                    <w:rPr>
                      <w:rFonts w:hint="default" w:ascii="Cambria Math" w:hAnsi="Cambria Math" w:cs="Times New Roman"/>
                      <w:color w:val="000000"/>
                      <w:kern w:val="2"/>
                      <w:sz w:val="18"/>
                      <w:szCs w:val="18"/>
                      <w:vertAlign w:val="baseline"/>
                      <w:lang w:val="en-US" w:eastAsia="zh-CN" w:bidi="ar-SA"/>
                    </w:rPr>
                    <m:t>3</m:t>
                  </m:r>
                  <m:ctrlPr>
                    <w:rPr>
                      <w:rFonts w:hint="default" w:ascii="Cambria Math" w:hAnsi="Cambria Math" w:cs="Times New Roman"/>
                      <w:i w:val="0"/>
                      <w:color w:val="000000"/>
                      <w:kern w:val="2"/>
                      <w:sz w:val="18"/>
                      <w:szCs w:val="18"/>
                      <w:vertAlign w:val="baseline"/>
                      <w:lang w:val="en-US" w:eastAsia="zh-CN" w:bidi="ar-SA"/>
                    </w:rPr>
                  </m:ctrlPr>
                </m:sub>
                <m:sup>
                  <m:r>
                    <m:rPr>
                      <m:sty m:val="p"/>
                    </m:rPr>
                    <w:rPr>
                      <w:rFonts w:hint="default" w:ascii="Cambria Math" w:hAnsi="Cambria Math" w:cs="Times New Roman"/>
                      <w:color w:val="000000"/>
                      <w:kern w:val="2"/>
                      <w:sz w:val="18"/>
                      <w:szCs w:val="18"/>
                      <w:vertAlign w:val="baseline"/>
                      <w:lang w:val="en-US" w:eastAsia="zh-CN" w:bidi="ar-SA"/>
                    </w:rPr>
                    <m:t>2</m:t>
                  </m:r>
                  <m:ctrlPr>
                    <w:rPr>
                      <w:rFonts w:hint="default" w:ascii="Cambria Math" w:hAnsi="Cambria Math" w:cs="Times New Roman"/>
                      <w:i w:val="0"/>
                      <w:color w:val="000000"/>
                      <w:kern w:val="2"/>
                      <w:sz w:val="18"/>
                      <w:szCs w:val="18"/>
                      <w:vertAlign w:val="baseline"/>
                      <w:lang w:val="en-US" w:eastAsia="zh-CN" w:bidi="ar-SA"/>
                    </w:rPr>
                  </m:ctrlPr>
                </m:sup>
              </m:sSubSup>
              <m:f>
                <m:fPr>
                  <m:ctrlPr>
                    <w:rPr>
                      <w:rFonts w:hint="default" w:ascii="Cambria Math" w:hAnsi="Cambria Math" w:cs="Times New Roman"/>
                      <w:i w:val="0"/>
                      <w:color w:val="000000"/>
                      <w:kern w:val="2"/>
                      <w:sz w:val="18"/>
                      <w:szCs w:val="18"/>
                      <w:vertAlign w:val="baseline"/>
                      <w:lang w:val="en-US" w:eastAsia="zh-CN" w:bidi="ar-SA"/>
                    </w:rPr>
                  </m:ctrlPr>
                </m:fPr>
                <m:num>
                  <m:r>
                    <m:rPr>
                      <m:sty m:val="p"/>
                    </m:rPr>
                    <w:rPr>
                      <w:rFonts w:hint="default" w:ascii="Cambria Math" w:hAnsi="Cambria Math" w:cs="Times New Roman"/>
                      <w:color w:val="000000"/>
                      <w:kern w:val="2"/>
                      <w:sz w:val="18"/>
                      <w:szCs w:val="18"/>
                      <w:vertAlign w:val="baseline"/>
                      <w:lang w:val="en-US" w:eastAsia="zh-CN" w:bidi="ar-SA"/>
                    </w:rPr>
                    <m:t>1</m:t>
                  </m:r>
                  <m:ctrlPr>
                    <w:rPr>
                      <w:rFonts w:hint="default" w:ascii="Cambria Math" w:hAnsi="Cambria Math" w:cs="Times New Roman"/>
                      <w:i w:val="0"/>
                      <w:color w:val="000000"/>
                      <w:kern w:val="2"/>
                      <w:sz w:val="18"/>
                      <w:szCs w:val="18"/>
                      <w:vertAlign w:val="baseline"/>
                      <w:lang w:val="en-US" w:eastAsia="zh-CN" w:bidi="ar-SA"/>
                    </w:rPr>
                  </m:ctrlPr>
                </m:num>
                <m:den>
                  <m:func>
                    <m:funcPr>
                      <m:ctrlPr>
                        <w:rPr>
                          <w:rFonts w:hint="default" w:ascii="Cambria Math" w:hAnsi="Cambria Math" w:cs="Times New Roman"/>
                          <w:i w:val="0"/>
                          <w:color w:val="000000"/>
                          <w:kern w:val="2"/>
                          <w:sz w:val="18"/>
                          <w:szCs w:val="18"/>
                          <w:vertAlign w:val="baseline"/>
                          <w:lang w:val="en-US" w:eastAsia="zh-CN" w:bidi="ar-SA"/>
                        </w:rPr>
                      </m:ctrlPr>
                    </m:funcPr>
                    <m:fName>
                      <m:r>
                        <m:rPr>
                          <m:sty m:val="p"/>
                        </m:rPr>
                        <w:rPr>
                          <w:rFonts w:hint="default" w:ascii="Cambria Math" w:hAnsi="Cambria Math" w:cs="Times New Roman"/>
                          <w:color w:val="000000"/>
                          <w:kern w:val="2"/>
                          <w:sz w:val="18"/>
                          <w:szCs w:val="18"/>
                          <w:vertAlign w:val="baseline"/>
                          <w:lang w:val="en-US" w:eastAsia="zh-CN" w:bidi="ar-SA"/>
                        </w:rPr>
                        <m:t>sin</m:t>
                      </m:r>
                      <m:ctrlPr>
                        <w:rPr>
                          <w:rFonts w:hint="default" w:ascii="Cambria Math" w:hAnsi="Cambria Math" w:cs="Times New Roman"/>
                          <w:i w:val="0"/>
                          <w:color w:val="000000"/>
                          <w:kern w:val="2"/>
                          <w:sz w:val="18"/>
                          <w:szCs w:val="18"/>
                          <w:vertAlign w:val="baseline"/>
                          <w:lang w:val="en-US" w:eastAsia="zh-CN" w:bidi="ar-SA"/>
                        </w:rPr>
                      </m:ctrlPr>
                    </m:fName>
                    <m:e>
                      <m:r>
                        <m:rPr/>
                        <w:rPr>
                          <w:rFonts w:hint="default" w:ascii="Cambria Math" w:hAnsi="Cambria Math" w:cs="Times New Roman"/>
                          <w:color w:val="000000"/>
                          <w:kern w:val="2"/>
                          <w:sz w:val="18"/>
                          <w:szCs w:val="18"/>
                          <w:vertAlign w:val="baseline"/>
                          <w:lang w:val="en-US" w:eastAsia="zh-CN" w:bidi="ar-SA"/>
                        </w:rPr>
                        <m:t>α</m:t>
                      </m:r>
                      <m:ctrlPr>
                        <w:rPr>
                          <w:rFonts w:hint="default" w:ascii="Cambria Math" w:hAnsi="Cambria Math" w:cs="Times New Roman"/>
                          <w:i w:val="0"/>
                          <w:color w:val="000000"/>
                          <w:kern w:val="2"/>
                          <w:sz w:val="18"/>
                          <w:szCs w:val="18"/>
                          <w:vertAlign w:val="baseline"/>
                          <w:lang w:val="en-US" w:eastAsia="zh-CN" w:bidi="ar-SA"/>
                        </w:rPr>
                      </m:ctrlPr>
                    </m:e>
                  </m:func>
                  <m:ctrlPr>
                    <w:rPr>
                      <w:rFonts w:hint="default" w:ascii="Cambria Math" w:hAnsi="Cambria Math" w:cs="Times New Roman"/>
                      <w:i w:val="0"/>
                      <w:color w:val="000000"/>
                      <w:kern w:val="2"/>
                      <w:sz w:val="18"/>
                      <w:szCs w:val="18"/>
                      <w:vertAlign w:val="baseline"/>
                      <w:lang w:val="en-US" w:eastAsia="zh-CN" w:bidi="ar-SA"/>
                    </w:rPr>
                  </m:ctrlPr>
                </m:den>
              </m:f>
            </m:oMath>
          </w:p>
        </w:tc>
      </w:tr>
      <w:tr w14:paraId="3013AB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93" w:hRule="atLeast"/>
          <w:jc w:val="center"/>
        </w:trPr>
        <w:tc>
          <w:tcPr>
            <w:tcW w:w="1374" w:type="dxa"/>
            <w:tcBorders>
              <w:top w:val="single" w:color="auto" w:sz="4" w:space="0"/>
              <w:bottom w:val="single" w:color="auto" w:sz="4" w:space="0"/>
              <w:right w:val="single" w:color="auto" w:sz="4" w:space="0"/>
            </w:tcBorders>
            <w:shd w:val="clear" w:color="auto" w:fill="auto"/>
            <w:vAlign w:val="center"/>
          </w:tcPr>
          <w:p w14:paraId="5B57109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 xml:space="preserve">裂隙水 </w:t>
            </w:r>
            <m:oMath>
              <m:r>
                <m:rPr>
                  <m:sty m:val="bi"/>
                </m:rPr>
                <w:rPr>
                  <w:rFonts w:hint="default" w:ascii="Cambria Math" w:hAnsi="Cambria Math" w:cs="Times New Roman"/>
                  <w:color w:val="000000"/>
                  <w:sz w:val="16"/>
                  <w:szCs w:val="16"/>
                  <w:vertAlign w:val="baseline"/>
                  <w:lang w:val="en-US" w:eastAsia="zh-CN"/>
                </w:rPr>
                <m:t>V</m:t>
              </m:r>
            </m:oMath>
          </w:p>
        </w:tc>
        <w:tc>
          <w:tcPr>
            <w:tcW w:w="7413" w:type="dxa"/>
            <w:gridSpan w:val="2"/>
            <w:tcBorders>
              <w:top w:val="single" w:color="auto" w:sz="4" w:space="0"/>
              <w:left w:val="single" w:color="auto" w:sz="4" w:space="0"/>
              <w:bottom w:val="single" w:color="auto" w:sz="4" w:space="0"/>
            </w:tcBorders>
            <w:shd w:val="clear" w:color="auto" w:fill="auto"/>
            <w:vAlign w:val="center"/>
          </w:tcPr>
          <w:p w14:paraId="63FACB4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i w:val="0"/>
                <w:color w:val="000000"/>
                <w:kern w:val="2"/>
                <w:sz w:val="16"/>
                <w:szCs w:val="16"/>
                <w:vertAlign w:val="baseline"/>
                <w:lang w:val="en-US" w:eastAsia="zh-CN" w:bidi="ar-SA"/>
              </w:rPr>
            </w:pPr>
            <w:r>
              <w:rPr>
                <w:rFonts w:hint="eastAsia" w:hAnsi="Cambria Math" w:cs="Times New Roman"/>
                <w:i w:val="0"/>
                <w:color w:val="000000"/>
                <w:kern w:val="2"/>
                <w:sz w:val="16"/>
                <w:szCs w:val="16"/>
                <w:vertAlign w:val="baseline"/>
                <w:lang w:val="en-US" w:eastAsia="zh-CN" w:bidi="ar-SA"/>
              </w:rPr>
              <w:t>裂隙有水：</w:t>
            </w:r>
            <m:oMath>
              <m:r>
                <m:rPr/>
                <w:rPr>
                  <w:rFonts w:hint="default" w:ascii="Cambria Math" w:hAnsi="Cambria Math" w:cs="Times New Roman"/>
                  <w:color w:val="000000"/>
                  <w:kern w:val="2"/>
                  <w:sz w:val="18"/>
                  <w:szCs w:val="18"/>
                  <w:vertAlign w:val="baseline"/>
                  <w:lang w:val="en-US" w:eastAsia="zh-CN" w:bidi="ar-SA"/>
                </w:rPr>
                <m:t>V</m:t>
              </m:r>
              <m:r>
                <m:rPr>
                  <m:sty m:val="p"/>
                </m:rPr>
                <w:rPr>
                  <w:rFonts w:hint="default" w:ascii="Cambria Math" w:hAnsi="Cambria Math" w:cs="Times New Roman"/>
                  <w:color w:val="000000"/>
                  <w:kern w:val="2"/>
                  <w:sz w:val="18"/>
                  <w:szCs w:val="18"/>
                  <w:vertAlign w:val="baseline"/>
                  <w:lang w:val="en-US" w:eastAsia="zh-CN" w:bidi="ar-SA"/>
                </w:rPr>
                <m:t>=</m:t>
              </m:r>
              <m:f>
                <m:fPr>
                  <m:ctrlPr>
                    <w:rPr>
                      <w:rFonts w:hint="default" w:ascii="Cambria Math" w:hAnsi="Cambria Math" w:cs="Times New Roman"/>
                      <w:i w:val="0"/>
                      <w:color w:val="000000"/>
                      <w:kern w:val="2"/>
                      <w:sz w:val="18"/>
                      <w:szCs w:val="18"/>
                      <w:vertAlign w:val="baseline"/>
                      <w:lang w:val="en-US" w:eastAsia="zh-CN" w:bidi="ar-SA"/>
                    </w:rPr>
                  </m:ctrlPr>
                </m:fPr>
                <m:num>
                  <m:r>
                    <m:rPr>
                      <m:sty m:val="p"/>
                    </m:rPr>
                    <w:rPr>
                      <w:rFonts w:hint="default" w:ascii="Cambria Math" w:hAnsi="Cambria Math" w:cs="Times New Roman"/>
                      <w:color w:val="000000"/>
                      <w:kern w:val="2"/>
                      <w:sz w:val="18"/>
                      <w:szCs w:val="18"/>
                      <w:vertAlign w:val="baseline"/>
                      <w:lang w:val="en-US" w:eastAsia="zh-CN" w:bidi="ar-SA"/>
                    </w:rPr>
                    <m:t>1</m:t>
                  </m:r>
                  <m:ctrlPr>
                    <w:rPr>
                      <w:rFonts w:hint="default" w:ascii="Cambria Math" w:hAnsi="Cambria Math" w:cs="Times New Roman"/>
                      <w:i w:val="0"/>
                      <w:color w:val="000000"/>
                      <w:kern w:val="2"/>
                      <w:sz w:val="18"/>
                      <w:szCs w:val="18"/>
                      <w:vertAlign w:val="baseline"/>
                      <w:lang w:val="en-US" w:eastAsia="zh-CN" w:bidi="ar-SA"/>
                    </w:rPr>
                  </m:ctrlPr>
                </m:num>
                <m:den>
                  <m:r>
                    <m:rPr>
                      <m:sty m:val="p"/>
                    </m:rPr>
                    <w:rPr>
                      <w:rFonts w:hint="default" w:ascii="Cambria Math" w:hAnsi="Cambria Math" w:cs="Times New Roman"/>
                      <w:color w:val="000000"/>
                      <w:kern w:val="2"/>
                      <w:sz w:val="18"/>
                      <w:szCs w:val="18"/>
                      <w:vertAlign w:val="baseline"/>
                      <w:lang w:val="en-US" w:eastAsia="zh-CN" w:bidi="ar-SA"/>
                    </w:rPr>
                    <m:t>2</m:t>
                  </m:r>
                  <m:ctrlPr>
                    <w:rPr>
                      <w:rFonts w:hint="default" w:ascii="Cambria Math" w:hAnsi="Cambria Math" w:cs="Times New Roman"/>
                      <w:i w:val="0"/>
                      <w:color w:val="000000"/>
                      <w:kern w:val="2"/>
                      <w:sz w:val="18"/>
                      <w:szCs w:val="18"/>
                      <w:vertAlign w:val="baseline"/>
                      <w:lang w:val="en-US" w:eastAsia="zh-CN" w:bidi="ar-SA"/>
                    </w:rPr>
                  </m:ctrlPr>
                </m:den>
              </m:f>
              <m:sSub>
                <m:sSubPr>
                  <m:ctrlPr>
                    <w:rPr>
                      <w:rFonts w:hint="default" w:ascii="Cambria Math" w:hAnsi="Cambria Math" w:cs="Times New Roman"/>
                      <w:i w:val="0"/>
                      <w:color w:val="000000"/>
                      <w:kern w:val="2"/>
                      <w:sz w:val="18"/>
                      <w:szCs w:val="18"/>
                      <w:vertAlign w:val="baseline"/>
                      <w:lang w:val="en-US" w:eastAsia="zh-CN" w:bidi="ar-SA"/>
                    </w:rPr>
                  </m:ctrlPr>
                </m:sSubPr>
                <m:e>
                  <m:r>
                    <m:rPr>
                      <m:sty m:val="p"/>
                    </m:rPr>
                    <w:rPr>
                      <w:rFonts w:hint="default" w:ascii="Cambria Math" w:hAnsi="Cambria Math" w:cs="Times New Roman"/>
                      <w:color w:val="000000"/>
                      <w:kern w:val="2"/>
                      <w:sz w:val="18"/>
                      <w:szCs w:val="18"/>
                      <w:vertAlign w:val="baseline"/>
                      <w:lang w:val="en-US" w:eastAsia="zh-CN" w:bidi="ar-SA"/>
                    </w:rPr>
                    <m:t>γ</m:t>
                  </m:r>
                  <m:ctrlPr>
                    <w:rPr>
                      <w:rFonts w:hint="default" w:ascii="Cambria Math" w:hAnsi="Cambria Math" w:cs="Times New Roman"/>
                      <w:i w:val="0"/>
                      <w:color w:val="000000"/>
                      <w:kern w:val="2"/>
                      <w:sz w:val="18"/>
                      <w:szCs w:val="18"/>
                      <w:vertAlign w:val="baseline"/>
                      <w:lang w:val="en-US" w:eastAsia="zh-CN" w:bidi="ar-SA"/>
                    </w:rPr>
                  </m:ctrlPr>
                </m:e>
                <m:sub>
                  <m:r>
                    <m:rPr>
                      <m:sty m:val="p"/>
                    </m:rPr>
                    <w:rPr>
                      <w:rFonts w:hint="default" w:ascii="Cambria Math" w:hAnsi="Cambria Math" w:cs="Times New Roman"/>
                      <w:color w:val="000000"/>
                      <w:kern w:val="2"/>
                      <w:sz w:val="18"/>
                      <w:szCs w:val="18"/>
                      <w:vertAlign w:val="baseline"/>
                      <w:lang w:val="en-US" w:eastAsia="zh-CN" w:bidi="ar-SA"/>
                    </w:rPr>
                    <m:t>w</m:t>
                  </m:r>
                  <m:ctrlPr>
                    <w:rPr>
                      <w:rFonts w:hint="default" w:ascii="Cambria Math" w:hAnsi="Cambria Math" w:cs="Times New Roman"/>
                      <w:i w:val="0"/>
                      <w:color w:val="000000"/>
                      <w:kern w:val="2"/>
                      <w:sz w:val="18"/>
                      <w:szCs w:val="18"/>
                      <w:vertAlign w:val="baseline"/>
                      <w:lang w:val="en-US" w:eastAsia="zh-CN" w:bidi="ar-SA"/>
                    </w:rPr>
                  </m:ctrlPr>
                </m:sub>
              </m:sSub>
              <m:sSubSup>
                <m:sSubSupPr>
                  <m:ctrlPr>
                    <w:rPr>
                      <w:rFonts w:hint="default" w:ascii="Cambria Math" w:hAnsi="Cambria Math" w:cs="Times New Roman"/>
                      <w:i w:val="0"/>
                      <w:color w:val="000000"/>
                      <w:kern w:val="2"/>
                      <w:sz w:val="18"/>
                      <w:szCs w:val="18"/>
                      <w:vertAlign w:val="baseline"/>
                      <w:lang w:val="en-US" w:eastAsia="zh-CN" w:bidi="ar-SA"/>
                    </w:rPr>
                  </m:ctrlPr>
                </m:sSubSupPr>
                <m:e>
                  <m:r>
                    <m:rPr/>
                    <w:rPr>
                      <w:rFonts w:hint="default" w:ascii="Cambria Math" w:hAnsi="Cambria Math" w:cs="Times New Roman"/>
                      <w:color w:val="000000"/>
                      <w:kern w:val="2"/>
                      <w:sz w:val="18"/>
                      <w:szCs w:val="18"/>
                      <w:vertAlign w:val="baseline"/>
                      <w:lang w:val="en-US" w:eastAsia="zh-CN" w:bidi="ar-SA"/>
                    </w:rPr>
                    <m:t>ℎ</m:t>
                  </m:r>
                  <m:ctrlPr>
                    <w:rPr>
                      <w:rFonts w:hint="default" w:ascii="Cambria Math" w:hAnsi="Cambria Math" w:cs="Times New Roman"/>
                      <w:i w:val="0"/>
                      <w:color w:val="000000"/>
                      <w:kern w:val="2"/>
                      <w:sz w:val="18"/>
                      <w:szCs w:val="18"/>
                      <w:vertAlign w:val="baseline"/>
                      <w:lang w:val="en-US" w:eastAsia="zh-CN" w:bidi="ar-SA"/>
                    </w:rPr>
                  </m:ctrlPr>
                </m:e>
                <m:sub>
                  <m:r>
                    <m:rPr>
                      <m:sty m:val="p"/>
                    </m:rPr>
                    <w:rPr>
                      <w:rFonts w:hint="default" w:ascii="Cambria Math" w:hAnsi="Cambria Math" w:cs="Times New Roman"/>
                      <w:color w:val="000000"/>
                      <w:kern w:val="2"/>
                      <w:sz w:val="18"/>
                      <w:szCs w:val="18"/>
                      <w:vertAlign w:val="baseline"/>
                      <w:lang w:val="en-US" w:eastAsia="zh-CN" w:bidi="ar-SA"/>
                    </w:rPr>
                    <m:t>w</m:t>
                  </m:r>
                  <m:ctrlPr>
                    <w:rPr>
                      <w:rFonts w:hint="default" w:ascii="Cambria Math" w:hAnsi="Cambria Math" w:cs="Times New Roman"/>
                      <w:i w:val="0"/>
                      <w:color w:val="000000"/>
                      <w:kern w:val="2"/>
                      <w:sz w:val="18"/>
                      <w:szCs w:val="18"/>
                      <w:vertAlign w:val="baseline"/>
                      <w:lang w:val="en-US" w:eastAsia="zh-CN" w:bidi="ar-SA"/>
                    </w:rPr>
                  </m:ctrlPr>
                </m:sub>
                <m:sup>
                  <m:r>
                    <m:rPr>
                      <m:sty m:val="p"/>
                    </m:rPr>
                    <w:rPr>
                      <w:rFonts w:hint="default" w:ascii="Cambria Math" w:hAnsi="Cambria Math" w:cs="Times New Roman"/>
                      <w:color w:val="000000"/>
                      <w:kern w:val="2"/>
                      <w:sz w:val="18"/>
                      <w:szCs w:val="18"/>
                      <w:vertAlign w:val="baseline"/>
                      <w:lang w:val="en-US" w:eastAsia="zh-CN" w:bidi="ar-SA"/>
                    </w:rPr>
                    <m:t>2</m:t>
                  </m:r>
                  <m:ctrlPr>
                    <w:rPr>
                      <w:rFonts w:hint="default" w:ascii="Cambria Math" w:hAnsi="Cambria Math" w:cs="Times New Roman"/>
                      <w:i w:val="0"/>
                      <w:color w:val="000000"/>
                      <w:kern w:val="2"/>
                      <w:sz w:val="18"/>
                      <w:szCs w:val="18"/>
                      <w:vertAlign w:val="baseline"/>
                      <w:lang w:val="en-US" w:eastAsia="zh-CN" w:bidi="ar-SA"/>
                    </w:rPr>
                  </m:ctrlPr>
                </m:sup>
              </m:sSubSup>
            </m:oMath>
          </w:p>
        </w:tc>
      </w:tr>
      <w:tr w14:paraId="13B634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93" w:hRule="atLeast"/>
          <w:jc w:val="center"/>
        </w:trPr>
        <w:tc>
          <w:tcPr>
            <w:tcW w:w="1374" w:type="dxa"/>
            <w:tcBorders>
              <w:bottom w:val="single" w:color="auto" w:sz="4" w:space="0"/>
              <w:right w:val="single" w:color="auto" w:sz="4" w:space="0"/>
            </w:tcBorders>
            <w:shd w:val="clear" w:color="auto" w:fill="auto"/>
            <w:vAlign w:val="center"/>
          </w:tcPr>
          <w:p w14:paraId="753EB74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 xml:space="preserve">滑面水 </w:t>
            </w:r>
            <m:oMath>
              <m:r>
                <m:rPr>
                  <m:sty m:val="bi"/>
                </m:rPr>
                <w:rPr>
                  <w:rFonts w:hint="default" w:ascii="Cambria Math" w:hAnsi="Cambria Math" w:cs="Times New Roman"/>
                  <w:color w:val="000000"/>
                  <w:sz w:val="16"/>
                  <w:szCs w:val="16"/>
                  <w:vertAlign w:val="baseline"/>
                  <w:lang w:val="en-US" w:eastAsia="zh-CN"/>
                </w:rPr>
                <m:t>U</m:t>
              </m:r>
            </m:oMath>
          </w:p>
        </w:tc>
        <w:tc>
          <w:tcPr>
            <w:tcW w:w="3706" w:type="dxa"/>
            <w:tcBorders>
              <w:top w:val="single" w:color="auto" w:sz="4" w:space="0"/>
              <w:left w:val="single" w:color="auto" w:sz="4" w:space="0"/>
              <w:bottom w:val="single" w:color="auto" w:sz="4" w:space="0"/>
            </w:tcBorders>
            <w:shd w:val="clear" w:color="auto" w:fill="auto"/>
            <w:vAlign w:val="center"/>
          </w:tcPr>
          <w:p w14:paraId="17702CB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i w:val="0"/>
                <w:color w:val="000000"/>
                <w:kern w:val="2"/>
                <w:sz w:val="16"/>
                <w:szCs w:val="16"/>
                <w:vertAlign w:val="baseline"/>
                <w:lang w:val="en-US" w:eastAsia="zh-CN" w:bidi="ar-SA"/>
              </w:rPr>
            </w:pPr>
            <w:r>
              <w:rPr>
                <w:rFonts w:hint="default" w:hAnsi="Cambria Math" w:cs="Times New Roman"/>
                <w:i w:val="0"/>
                <w:color w:val="000000"/>
                <w:kern w:val="2"/>
                <w:sz w:val="16"/>
                <w:szCs w:val="16"/>
                <w:vertAlign w:val="baseline"/>
                <w:lang w:val="en-US" w:eastAsia="zh-CN" w:bidi="ar-SA"/>
              </w:rPr>
              <w:t xml:space="preserve">滑面有水，坡脚堵水 / </w:t>
            </w:r>
            <m:oMath>
              <m:sSub>
                <m:sSubPr>
                  <m:ctrlPr>
                    <w:rPr>
                      <w:rFonts w:hint="default" w:ascii="Cambria Math" w:hAnsi="Cambria Math" w:cs="Times New Roman"/>
                      <w:i w:val="0"/>
                      <w:color w:val="000000"/>
                      <w:kern w:val="2"/>
                      <w:sz w:val="16"/>
                      <w:szCs w:val="16"/>
                      <w:vertAlign w:val="baseline"/>
                      <w:lang w:val="en-US" w:eastAsia="zh-CN" w:bidi="ar-SA"/>
                    </w:rPr>
                  </m:ctrlPr>
                </m:sSubPr>
                <m:e>
                  <m:r>
                    <m:rPr>
                      <m:sty m:val="p"/>
                    </m:rPr>
                    <w:rPr>
                      <w:rFonts w:hint="default" w:ascii="Cambria Math" w:hAnsi="Cambria Math" w:cs="Times New Roman"/>
                      <w:color w:val="000000"/>
                      <w:kern w:val="2"/>
                      <w:sz w:val="16"/>
                      <w:szCs w:val="16"/>
                      <w:vertAlign w:val="baseline"/>
                      <w:lang w:val="en-US" w:eastAsia="zh-CN" w:bidi="ar-SA"/>
                    </w:rPr>
                    <m:t>ℎ</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3</m:t>
                  </m:r>
                  <m:ctrlPr>
                    <w:rPr>
                      <w:rFonts w:hint="default" w:ascii="Cambria Math" w:hAnsi="Cambria Math" w:cs="Times New Roman"/>
                      <w:i w:val="0"/>
                      <w:color w:val="000000"/>
                      <w:kern w:val="2"/>
                      <w:sz w:val="16"/>
                      <w:szCs w:val="16"/>
                      <w:vertAlign w:val="baseline"/>
                      <w:lang w:val="en-US" w:eastAsia="zh-CN" w:bidi="ar-SA"/>
                    </w:rPr>
                  </m:ctrlPr>
                </m:sub>
              </m:sSub>
            </m:oMath>
            <w:r>
              <w:rPr>
                <w:rFonts w:hint="default" w:hAnsi="Cambria Math" w:cs="Times New Roman"/>
                <w:i w:val="0"/>
                <w:color w:val="000000"/>
                <w:kern w:val="2"/>
                <w:sz w:val="16"/>
                <w:szCs w:val="16"/>
                <w:vertAlign w:val="baseline"/>
                <w:lang w:val="en-US" w:eastAsia="zh-CN" w:bidi="ar-SA"/>
              </w:rPr>
              <w:t>水位剧降</w:t>
            </w:r>
          </w:p>
          <w:p w14:paraId="2E3FEC0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i w:val="0"/>
                <w:iCs/>
                <w:color w:val="000000"/>
                <w:kern w:val="2"/>
                <w:sz w:val="16"/>
                <w:szCs w:val="16"/>
                <w:vertAlign w:val="baseline"/>
                <w:lang w:val="en-US" w:eastAsia="zh-CN" w:bidi="ar-SA"/>
              </w:rPr>
            </w:pPr>
            <m:oMathPara>
              <m:oMath>
                <m:r>
                  <m:rPr/>
                  <w:rPr>
                    <w:rFonts w:hint="default" w:ascii="Cambria Math" w:hAnsi="Cambria Math" w:cs="Times New Roman"/>
                    <w:color w:val="000000"/>
                    <w:kern w:val="2"/>
                    <w:sz w:val="16"/>
                    <w:szCs w:val="16"/>
                    <w:vertAlign w:val="baseline"/>
                    <w:lang w:val="en-US" w:eastAsia="zh-CN" w:bidi="ar-SA"/>
                  </w:rPr>
                  <m:t>U</m:t>
                </m:r>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i w:val="0"/>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i w:val="0"/>
                        <w:color w:val="000000"/>
                        <w:kern w:val="2"/>
                        <w:sz w:val="16"/>
                        <w:szCs w:val="16"/>
                        <w:vertAlign w:val="baseline"/>
                        <w:lang w:val="en-US" w:eastAsia="zh-CN" w:bidi="ar-SA"/>
                      </w:rPr>
                    </m:ctrlPr>
                  </m:num>
                  <m:den>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i w:val="0"/>
                        <w:color w:val="000000"/>
                        <w:kern w:val="2"/>
                        <w:sz w:val="16"/>
                        <w:szCs w:val="16"/>
                        <w:vertAlign w:val="baseline"/>
                        <w:lang w:val="en-US" w:eastAsia="zh-CN" w:bidi="ar-SA"/>
                      </w:rPr>
                    </m:ctrlPr>
                  </m:den>
                </m:f>
                <m:sSub>
                  <m:sSubPr>
                    <m:ctrlPr>
                      <w:rPr>
                        <w:rFonts w:hint="default" w:ascii="Cambria Math" w:hAnsi="Cambria Math" w:cs="Times New Roman"/>
                        <w:i w:val="0"/>
                        <w:color w:val="000000"/>
                        <w:kern w:val="2"/>
                        <w:sz w:val="16"/>
                        <w:szCs w:val="16"/>
                        <w:vertAlign w:val="baseline"/>
                        <w:lang w:val="en-US" w:eastAsia="zh-CN" w:bidi="ar-SA"/>
                      </w:rPr>
                    </m:ctrlPr>
                  </m:sSubPr>
                  <m:e>
                    <m:r>
                      <m:rPr>
                        <m:sty m:val="p"/>
                      </m:rPr>
                      <w:rPr>
                        <w:rFonts w:hint="default" w:ascii="Cambria Math" w:hAnsi="Cambria Math" w:cs="Times New Roman"/>
                        <w:color w:val="000000"/>
                        <w:kern w:val="2"/>
                        <w:sz w:val="16"/>
                        <w:szCs w:val="16"/>
                        <w:vertAlign w:val="baseline"/>
                        <w:lang w:val="en-US" w:eastAsia="zh-CN" w:bidi="ar-SA"/>
                      </w:rPr>
                      <m:t>γ</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w</m:t>
                    </m:r>
                    <m:ctrlPr>
                      <w:rPr>
                        <w:rFonts w:hint="default" w:ascii="Cambria Math" w:hAnsi="Cambria Math" w:cs="Times New Roman"/>
                        <w:i w:val="0"/>
                        <w:color w:val="000000"/>
                        <w:kern w:val="2"/>
                        <w:sz w:val="16"/>
                        <w:szCs w:val="16"/>
                        <w:vertAlign w:val="baseline"/>
                        <w:lang w:val="en-US" w:eastAsia="zh-CN" w:bidi="ar-SA"/>
                      </w:rPr>
                    </m:ctrlPr>
                  </m:sub>
                </m:sSub>
                <m:sSubSup>
                  <m:sSubSupPr>
                    <m:ctrlPr>
                      <w:rPr>
                        <w:rFonts w:hint="default" w:ascii="Cambria Math" w:hAnsi="Cambria Math" w:cs="Times New Roman"/>
                        <w:i w:val="0"/>
                        <w:color w:val="000000"/>
                        <w:kern w:val="2"/>
                        <w:sz w:val="16"/>
                        <w:szCs w:val="16"/>
                        <w:vertAlign w:val="baseline"/>
                        <w:lang w:val="en-US" w:eastAsia="zh-CN" w:bidi="ar-SA"/>
                      </w:rPr>
                    </m:ctrlPr>
                  </m:sSubSupPr>
                  <m:e>
                    <m:r>
                      <m:rPr/>
                      <w:rPr>
                        <w:rFonts w:hint="default" w:ascii="Cambria Math" w:hAnsi="Cambria Math" w:cs="Times New Roman"/>
                        <w:color w:val="000000"/>
                        <w:kern w:val="2"/>
                        <w:sz w:val="16"/>
                        <w:szCs w:val="16"/>
                        <w:vertAlign w:val="baseline"/>
                        <w:lang w:val="en-US" w:eastAsia="zh-CN" w:bidi="ar-SA"/>
                      </w:rPr>
                      <m:t>ℎ</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i w:val="0"/>
                        <w:color w:val="000000"/>
                        <w:kern w:val="2"/>
                        <w:sz w:val="16"/>
                        <w:szCs w:val="16"/>
                        <w:vertAlign w:val="baseline"/>
                        <w:lang w:val="en-US" w:eastAsia="zh-CN" w:bidi="ar-SA"/>
                      </w:rPr>
                    </m:ctrlPr>
                  </m:sub>
                  <m:sup>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i w:val="0"/>
                        <w:color w:val="000000"/>
                        <w:kern w:val="2"/>
                        <w:sz w:val="16"/>
                        <w:szCs w:val="16"/>
                        <w:vertAlign w:val="baseline"/>
                        <w:lang w:val="en-US" w:eastAsia="zh-CN" w:bidi="ar-SA"/>
                      </w:rPr>
                    </m:ctrlPr>
                  </m:sup>
                </m:sSubSup>
                <m:f>
                  <m:fPr>
                    <m:ctrlPr>
                      <w:rPr>
                        <w:rFonts w:hint="default" w:ascii="Cambria Math" w:hAnsi="Cambria Math" w:cs="Times New Roman"/>
                        <w:i w:val="0"/>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i w:val="0"/>
                        <w:color w:val="000000"/>
                        <w:kern w:val="2"/>
                        <w:sz w:val="16"/>
                        <w:szCs w:val="16"/>
                        <w:vertAlign w:val="baseline"/>
                        <w:lang w:val="en-US" w:eastAsia="zh-CN" w:bidi="ar-SA"/>
                      </w:rPr>
                    </m:ctrlPr>
                  </m:num>
                  <m:den>
                    <m:func>
                      <m:funcPr>
                        <m:ctrlPr>
                          <w:rPr>
                            <w:rFonts w:hint="default" w:ascii="Cambria Math" w:hAnsi="Cambria Math" w:cs="Times New Roman"/>
                            <w:i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sin</m:t>
                        </m:r>
                        <m:ctrlPr>
                          <w:rPr>
                            <w:rFonts w:hint="default" w:ascii="Cambria Math" w:hAnsi="Cambria Math" w:cs="Times New Roman"/>
                            <w:i w:val="0"/>
                            <w:color w:val="000000"/>
                            <w:kern w:val="2"/>
                            <w:sz w:val="16"/>
                            <w:szCs w:val="16"/>
                            <w:vertAlign w:val="baseline"/>
                            <w:lang w:val="en-US" w:eastAsia="zh-CN" w:bidi="ar-SA"/>
                          </w:rPr>
                        </m:ctrlPr>
                      </m:fName>
                      <m:e>
                        <m:r>
                          <m:rPr/>
                          <w:rPr>
                            <w:rFonts w:ascii="Cambria Math" w:hAnsi="Cambria Math" w:cs="Times New Roman"/>
                            <w:color w:val="000000"/>
                            <w:kern w:val="2"/>
                            <w:sz w:val="16"/>
                            <w:szCs w:val="16"/>
                            <w:vertAlign w:val="baseline"/>
                            <w:lang w:val="en-US" w:bidi="ar-SA"/>
                          </w:rPr>
                          <m:t>θ</m:t>
                        </m:r>
                        <m:ctrlPr>
                          <w:rPr>
                            <w:rFonts w:hint="default" w:ascii="Cambria Math" w:hAnsi="Cambria Math" w:cs="Times New Roman"/>
                            <w:i w:val="0"/>
                            <w:color w:val="000000"/>
                            <w:kern w:val="2"/>
                            <w:sz w:val="16"/>
                            <w:szCs w:val="16"/>
                            <w:vertAlign w:val="baseline"/>
                            <w:lang w:val="en-US" w:eastAsia="zh-CN" w:bidi="ar-SA"/>
                          </w:rPr>
                        </m:ctrlPr>
                      </m:e>
                    </m:func>
                    <m:ctrlPr>
                      <w:rPr>
                        <w:rFonts w:hint="default" w:ascii="Cambria Math" w:hAnsi="Cambria Math" w:cs="Times New Roman"/>
                        <w:i w:val="0"/>
                        <w:color w:val="000000"/>
                        <w:kern w:val="2"/>
                        <w:sz w:val="16"/>
                        <w:szCs w:val="16"/>
                        <w:vertAlign w:val="baseline"/>
                        <w:lang w:val="en-US" w:eastAsia="zh-CN" w:bidi="ar-SA"/>
                      </w:rPr>
                    </m:ctrlPr>
                  </m:den>
                </m:f>
              </m:oMath>
            </m:oMathPara>
          </w:p>
        </w:tc>
        <w:tc>
          <w:tcPr>
            <w:tcW w:w="3707" w:type="dxa"/>
            <w:tcBorders>
              <w:top w:val="single" w:color="auto" w:sz="4" w:space="0"/>
              <w:left w:val="single" w:color="auto" w:sz="4" w:space="0"/>
              <w:bottom w:val="single" w:color="auto" w:sz="4" w:space="0"/>
            </w:tcBorders>
            <w:shd w:val="clear" w:color="auto" w:fill="auto"/>
            <w:vAlign w:val="center"/>
          </w:tcPr>
          <w:p w14:paraId="6338B39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i w:val="0"/>
                <w:color w:val="000000"/>
                <w:kern w:val="2"/>
                <w:sz w:val="16"/>
                <w:szCs w:val="16"/>
                <w:vertAlign w:val="baseline"/>
                <w:lang w:val="en-US" w:eastAsia="zh-CN" w:bidi="ar-SA"/>
              </w:rPr>
            </w:pPr>
            <w:r>
              <w:rPr>
                <w:rFonts w:hint="default" w:hAnsi="Cambria Math" w:cs="Times New Roman"/>
                <w:i w:val="0"/>
                <w:color w:val="000000"/>
                <w:kern w:val="2"/>
                <w:sz w:val="16"/>
                <w:szCs w:val="16"/>
                <w:vertAlign w:val="baseline"/>
                <w:lang w:val="en-US" w:eastAsia="zh-CN" w:bidi="ar-SA"/>
              </w:rPr>
              <w:t>坡面水和滑面水联通 / 坡脚渗水 / 水位稳定</w:t>
            </w:r>
          </w:p>
          <w:p w14:paraId="3877F72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i w:val="0"/>
                <w:iCs/>
                <w:color w:val="000000"/>
                <w:kern w:val="2"/>
                <w:sz w:val="16"/>
                <w:szCs w:val="16"/>
                <w:vertAlign w:val="baseline"/>
                <w:lang w:val="en-US" w:eastAsia="zh-CN" w:bidi="ar-SA"/>
              </w:rPr>
            </w:pPr>
            <m:oMathPara>
              <m:oMath>
                <m:r>
                  <m:rPr/>
                  <w:rPr>
                    <w:rFonts w:hint="default" w:ascii="Cambria Math" w:hAnsi="Cambria Math" w:cs="Times New Roman"/>
                    <w:color w:val="000000"/>
                    <w:kern w:val="2"/>
                    <w:sz w:val="16"/>
                    <w:szCs w:val="16"/>
                    <w:vertAlign w:val="baseline"/>
                    <w:lang w:val="en-US" w:eastAsia="zh-CN" w:bidi="ar-SA"/>
                  </w:rPr>
                  <m:t>U</m:t>
                </m:r>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i w:val="0"/>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i w:val="0"/>
                        <w:color w:val="000000"/>
                        <w:kern w:val="2"/>
                        <w:sz w:val="16"/>
                        <w:szCs w:val="16"/>
                        <w:vertAlign w:val="baseline"/>
                        <w:lang w:val="en-US" w:eastAsia="zh-CN" w:bidi="ar-SA"/>
                      </w:rPr>
                    </m:ctrlPr>
                  </m:num>
                  <m:den>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i w:val="0"/>
                        <w:color w:val="000000"/>
                        <w:kern w:val="2"/>
                        <w:sz w:val="16"/>
                        <w:szCs w:val="16"/>
                        <w:vertAlign w:val="baseline"/>
                        <w:lang w:val="en-US" w:eastAsia="zh-CN" w:bidi="ar-SA"/>
                      </w:rPr>
                    </m:ctrlPr>
                  </m:den>
                </m:f>
                <m:sSub>
                  <m:sSubPr>
                    <m:ctrlPr>
                      <w:rPr>
                        <w:rFonts w:hint="default" w:ascii="Cambria Math" w:hAnsi="Cambria Math" w:cs="Times New Roman"/>
                        <w:i w:val="0"/>
                        <w:color w:val="000000"/>
                        <w:kern w:val="2"/>
                        <w:sz w:val="16"/>
                        <w:szCs w:val="16"/>
                        <w:vertAlign w:val="baseline"/>
                        <w:lang w:val="en-US" w:eastAsia="zh-CN" w:bidi="ar-SA"/>
                      </w:rPr>
                    </m:ctrlPr>
                  </m:sSubPr>
                  <m:e>
                    <m:r>
                      <m:rPr>
                        <m:sty m:val="p"/>
                      </m:rPr>
                      <w:rPr>
                        <w:rFonts w:hint="default" w:ascii="Cambria Math" w:hAnsi="Cambria Math" w:cs="Times New Roman"/>
                        <w:color w:val="000000"/>
                        <w:kern w:val="2"/>
                        <w:sz w:val="16"/>
                        <w:szCs w:val="16"/>
                        <w:vertAlign w:val="baseline"/>
                        <w:lang w:val="en-US" w:eastAsia="zh-CN" w:bidi="ar-SA"/>
                      </w:rPr>
                      <m:t>γ</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w</m:t>
                    </m:r>
                    <m:ctrlPr>
                      <w:rPr>
                        <w:rFonts w:hint="default" w:ascii="Cambria Math" w:hAnsi="Cambria Math" w:cs="Times New Roman"/>
                        <w:i w:val="0"/>
                        <w:color w:val="000000"/>
                        <w:kern w:val="2"/>
                        <w:sz w:val="16"/>
                        <w:szCs w:val="16"/>
                        <w:vertAlign w:val="baseline"/>
                        <w:lang w:val="en-US" w:eastAsia="zh-CN" w:bidi="ar-SA"/>
                      </w:rPr>
                    </m:ctrlPr>
                  </m:sub>
                </m:sSub>
                <m:f>
                  <m:fPr>
                    <m:ctrlPr>
                      <w:rPr>
                        <w:rFonts w:hint="default" w:ascii="Cambria Math" w:hAnsi="Cambria Math" w:cs="Times New Roman"/>
                        <w:i w:val="0"/>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i w:val="0"/>
                            <w:color w:val="000000"/>
                            <w:kern w:val="2"/>
                            <w:sz w:val="16"/>
                            <w:szCs w:val="16"/>
                            <w:vertAlign w:val="baseline"/>
                            <w:lang w:val="en-US" w:eastAsia="zh-CN" w:bidi="ar-SA"/>
                          </w:rPr>
                        </m:ctrlPr>
                      </m:sSubPr>
                      <m:e>
                        <m:r>
                          <m:rPr>
                            <m:sty m:val="p"/>
                          </m:rPr>
                          <w:rPr>
                            <w:rFonts w:hint="default" w:ascii="Cambria Math" w:hAnsi="Cambria Math" w:cs="Times New Roman"/>
                            <w:color w:val="000000"/>
                            <w:kern w:val="2"/>
                            <w:sz w:val="16"/>
                            <w:szCs w:val="16"/>
                            <w:vertAlign w:val="baseline"/>
                            <w:lang w:val="en-US" w:eastAsia="zh-CN" w:bidi="ar-SA"/>
                          </w:rPr>
                          <m:t>ℎ</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i w:val="0"/>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i w:val="0"/>
                            <w:color w:val="000000"/>
                            <w:kern w:val="2"/>
                            <w:sz w:val="16"/>
                            <w:szCs w:val="16"/>
                            <w:vertAlign w:val="baseline"/>
                            <w:lang w:val="en-US" w:eastAsia="zh-CN" w:bidi="ar-SA"/>
                          </w:rPr>
                        </m:ctrlPr>
                      </m:sSubPr>
                      <m:e>
                        <m:r>
                          <m:rPr>
                            <m:sty m:val="p"/>
                          </m:rPr>
                          <w:rPr>
                            <w:rFonts w:hint="default" w:ascii="Cambria Math" w:hAnsi="Cambria Math" w:cs="Times New Roman"/>
                            <w:color w:val="000000"/>
                            <w:kern w:val="2"/>
                            <w:sz w:val="16"/>
                            <w:szCs w:val="16"/>
                            <w:vertAlign w:val="baseline"/>
                            <w:lang w:val="en-US" w:eastAsia="zh-CN" w:bidi="ar-SA"/>
                          </w:rPr>
                          <m:t>ℎ</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3</m:t>
                        </m:r>
                        <m:ctrlPr>
                          <w:rPr>
                            <w:rFonts w:hint="default" w:ascii="Cambria Math" w:hAnsi="Cambria Math" w:cs="Times New Roman"/>
                            <w:i w:val="0"/>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i w:val="0"/>
                            <w:color w:val="000000"/>
                            <w:kern w:val="2"/>
                            <w:sz w:val="16"/>
                            <w:szCs w:val="16"/>
                            <w:vertAlign w:val="baseline"/>
                            <w:lang w:val="en-US" w:eastAsia="zh-CN" w:bidi="ar-SA"/>
                          </w:rPr>
                        </m:ctrlPr>
                      </m:sSubPr>
                      <m:e>
                        <m:r>
                          <m:rPr>
                            <m:sty m:val="p"/>
                          </m:rPr>
                          <w:rPr>
                            <w:rFonts w:hint="default" w:ascii="Cambria Math" w:hAnsi="Cambria Math" w:cs="Times New Roman"/>
                            <w:color w:val="000000"/>
                            <w:kern w:val="2"/>
                            <w:sz w:val="16"/>
                            <w:szCs w:val="16"/>
                            <w:vertAlign w:val="baseline"/>
                            <w:lang w:val="en-US" w:eastAsia="zh-CN" w:bidi="ar-SA"/>
                          </w:rPr>
                          <m:t>ℎ</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i w:val="0"/>
                            <w:color w:val="000000"/>
                            <w:kern w:val="2"/>
                            <w:sz w:val="16"/>
                            <w:szCs w:val="16"/>
                            <w:vertAlign w:val="baseline"/>
                            <w:lang w:val="en-US" w:eastAsia="zh-CN" w:bidi="ar-SA"/>
                          </w:rPr>
                        </m:ctrlPr>
                      </m:sub>
                    </m:sSub>
                    <m:ctrlPr>
                      <w:rPr>
                        <w:rFonts w:hint="default" w:ascii="Cambria Math" w:hAnsi="Cambria Math" w:cs="Times New Roman"/>
                        <w:i w:val="0"/>
                        <w:color w:val="000000"/>
                        <w:kern w:val="2"/>
                        <w:sz w:val="16"/>
                        <w:szCs w:val="16"/>
                        <w:vertAlign w:val="baseline"/>
                        <w:lang w:val="en-US" w:eastAsia="zh-CN" w:bidi="ar-SA"/>
                      </w:rPr>
                    </m:ctrlPr>
                  </m:num>
                  <m:den>
                    <m:func>
                      <m:funcPr>
                        <m:ctrlPr>
                          <w:rPr>
                            <w:rFonts w:hint="default" w:ascii="Cambria Math" w:hAnsi="Cambria Math" w:cs="Times New Roman"/>
                            <w:i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sin</m:t>
                        </m:r>
                        <m:ctrlPr>
                          <w:rPr>
                            <w:rFonts w:hint="default" w:ascii="Cambria Math" w:hAnsi="Cambria Math" w:cs="Times New Roman"/>
                            <w:i w:val="0"/>
                            <w:color w:val="000000"/>
                            <w:kern w:val="2"/>
                            <w:sz w:val="16"/>
                            <w:szCs w:val="16"/>
                            <w:vertAlign w:val="baseline"/>
                            <w:lang w:val="en-US" w:eastAsia="zh-CN" w:bidi="ar-SA"/>
                          </w:rPr>
                        </m:ctrlPr>
                      </m:fName>
                      <m:e>
                        <m:r>
                          <m:rPr/>
                          <w:rPr>
                            <w:rFonts w:ascii="Cambria Math" w:hAnsi="Cambria Math" w:cs="Times New Roman"/>
                            <w:color w:val="000000"/>
                            <w:kern w:val="2"/>
                            <w:sz w:val="16"/>
                            <w:szCs w:val="16"/>
                            <w:vertAlign w:val="baseline"/>
                            <w:lang w:val="en-US" w:bidi="ar-SA"/>
                          </w:rPr>
                          <m:t>θ</m:t>
                        </m:r>
                        <m:ctrlPr>
                          <w:rPr>
                            <w:rFonts w:hint="default" w:ascii="Cambria Math" w:hAnsi="Cambria Math" w:cs="Times New Roman"/>
                            <w:i w:val="0"/>
                            <w:color w:val="000000"/>
                            <w:kern w:val="2"/>
                            <w:sz w:val="16"/>
                            <w:szCs w:val="16"/>
                            <w:vertAlign w:val="baseline"/>
                            <w:lang w:val="en-US" w:eastAsia="zh-CN" w:bidi="ar-SA"/>
                          </w:rPr>
                        </m:ctrlPr>
                      </m:e>
                    </m:func>
                    <m:ctrlPr>
                      <w:rPr>
                        <w:rFonts w:hint="default" w:ascii="Cambria Math" w:hAnsi="Cambria Math" w:cs="Times New Roman"/>
                        <w:i w:val="0"/>
                        <w:color w:val="000000"/>
                        <w:kern w:val="2"/>
                        <w:sz w:val="16"/>
                        <w:szCs w:val="16"/>
                        <w:vertAlign w:val="baseline"/>
                        <w:lang w:val="en-US" w:eastAsia="zh-CN" w:bidi="ar-SA"/>
                      </w:rPr>
                    </m:ctrlPr>
                  </m:den>
                </m:f>
              </m:oMath>
            </m:oMathPara>
          </w:p>
        </w:tc>
      </w:tr>
      <w:tr w14:paraId="705AB6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1374" w:type="dxa"/>
            <w:tcBorders>
              <w:top w:val="single" w:color="auto" w:sz="4" w:space="0"/>
              <w:bottom w:val="single" w:color="auto" w:sz="12" w:space="0"/>
              <w:right w:val="single" w:color="auto" w:sz="4" w:space="0"/>
            </w:tcBorders>
            <w:shd w:val="clear" w:color="auto" w:fill="auto"/>
            <w:vAlign w:val="center"/>
          </w:tcPr>
          <w:p w14:paraId="42D2CA2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val="0"/>
                <w:color w:val="000000"/>
                <w:sz w:val="16"/>
                <w:szCs w:val="16"/>
                <w:vertAlign w:val="baseline"/>
                <w:lang w:val="en-US" w:eastAsia="zh-CN"/>
              </w:rPr>
            </w:pPr>
            <w:r>
              <w:rPr>
                <w:rFonts w:hint="eastAsia" w:ascii="Times New Roman" w:hAnsi="Times New Roman" w:cs="Times New Roman"/>
                <w:b/>
                <w:bCs/>
                <w:i w:val="0"/>
                <w:iCs w:val="0"/>
                <w:color w:val="000000"/>
                <w:sz w:val="16"/>
                <w:szCs w:val="16"/>
                <w:vertAlign w:val="baseline"/>
                <w:lang w:val="en-US" w:eastAsia="zh-CN"/>
              </w:rPr>
              <w:t>锚杆力</w:t>
            </w:r>
            <w:r>
              <w:rPr>
                <w:rFonts w:hint="default" w:ascii="Times New Roman" w:hAnsi="Times New Roman" w:cs="Times New Roman"/>
                <w:b/>
                <w:bCs/>
                <w:i w:val="0"/>
                <w:iCs w:val="0"/>
                <w:color w:val="000000"/>
                <w:sz w:val="16"/>
                <w:szCs w:val="16"/>
                <w:vertAlign w:val="baseline"/>
                <w:lang w:val="en-US" w:eastAsia="zh-CN"/>
              </w:rPr>
              <w:t xml:space="preserve"> </w:t>
            </w:r>
            <m:oMath>
              <m:r>
                <m:rPr>
                  <m:sty m:val="bi"/>
                </m:rPr>
                <w:rPr>
                  <w:rFonts w:hint="default" w:ascii="Cambria Math" w:hAnsi="Cambria Math" w:cs="Times New Roman"/>
                  <w:color w:val="000000"/>
                  <w:sz w:val="16"/>
                  <w:szCs w:val="16"/>
                  <w:vertAlign w:val="baseline"/>
                  <w:lang w:val="en-US" w:eastAsia="zh-CN"/>
                </w:rPr>
                <m:t>F</m:t>
              </m:r>
            </m:oMath>
          </w:p>
        </w:tc>
        <w:tc>
          <w:tcPr>
            <w:tcW w:w="7413" w:type="dxa"/>
            <w:gridSpan w:val="2"/>
            <w:tcBorders>
              <w:top w:val="single" w:color="auto" w:sz="4" w:space="0"/>
              <w:left w:val="single" w:color="auto" w:sz="4" w:space="0"/>
              <w:bottom w:val="single" w:color="auto" w:sz="12" w:space="0"/>
            </w:tcBorders>
            <w:shd w:val="clear" w:color="auto" w:fill="auto"/>
            <w:vAlign w:val="center"/>
          </w:tcPr>
          <w:p w14:paraId="077D88C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Cambria Math" w:hAnsi="Cambria Math" w:cs="Times New Roman" w:eastAsiaTheme="minorEastAsia"/>
                <w:b w:val="0"/>
                <w:i w:val="0"/>
                <w:color w:val="000000"/>
                <w:kern w:val="2"/>
                <w:sz w:val="16"/>
                <w:szCs w:val="16"/>
                <w:vertAlign w:val="baseline"/>
                <w:lang w:val="en-US" w:eastAsia="zh-CN" w:bidi="ar-SA"/>
                <w:oMath/>
              </w:rPr>
            </w:pPr>
            <m:oMathPara>
              <m:oMath>
                <m:r>
                  <m:rPr>
                    <m:sty m:val="p"/>
                  </m:rPr>
                  <w:rPr>
                    <w:rFonts w:hint="default" w:ascii="Cambria Math" w:hAnsi="Cambria Math" w:cs="Times New Roman"/>
                    <w:color w:val="000000"/>
                    <w:kern w:val="2"/>
                    <w:sz w:val="16"/>
                    <w:szCs w:val="16"/>
                    <w:vertAlign w:val="baseline"/>
                    <w:lang w:val="en-US" w:eastAsia="zh-CN" w:bidi="ar-SA"/>
                  </w:rPr>
                  <m:t>F=</m:t>
                </m:r>
                <m:f>
                  <m:fPr>
                    <m:ctrlPr>
                      <w:rPr>
                        <w:rFonts w:hint="default" w:ascii="Cambria Math" w:hAnsi="Cambria Math" w:cs="Times New Roman"/>
                        <w:b w:val="0"/>
                        <w:i w:val="0"/>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F'</m:t>
                    </m:r>
                    <m:ctrlPr>
                      <w:rPr>
                        <w:rFonts w:hint="default" w:ascii="Cambria Math" w:hAnsi="Cambria Math" w:cs="Times New Roman"/>
                        <w:b w:val="0"/>
                        <w:i w:val="0"/>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i w:val="0"/>
                        <w:color w:val="000000"/>
                        <w:kern w:val="2"/>
                        <w:sz w:val="16"/>
                        <w:szCs w:val="16"/>
                        <w:vertAlign w:val="baseline"/>
                        <w:lang w:val="en-US" w:eastAsia="zh-CN" w:bidi="ar-SA"/>
                      </w:rPr>
                    </m:ctrlPr>
                  </m:den>
                </m:f>
              </m:oMath>
            </m:oMathPara>
          </w:p>
        </w:tc>
      </w:tr>
    </w:tbl>
    <w:p w14:paraId="66EB52F8">
      <w:pPr>
        <w:pStyle w:val="2"/>
        <w:spacing w:line="240" w:lineRule="auto"/>
        <w:ind w:left="0" w:leftChars="0" w:firstLine="0" w:firstLineChars="0"/>
        <w:rPr>
          <w:rFonts w:hint="eastAsia" w:eastAsiaTheme="minorEastAsia"/>
          <w:lang w:val="en-US" w:eastAsia="zh-CN"/>
        </w:rPr>
      </w:pPr>
    </w:p>
    <w:p w14:paraId="45E340B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eastAsiaTheme="minorEastAsia"/>
          <w:lang w:val="en-US" w:eastAsia="zh-CN"/>
        </w:rPr>
      </w:pPr>
      <w:r>
        <w:rPr>
          <w:rFonts w:hint="eastAsia" w:ascii="黑体" w:hAnsi="黑体" w:eastAsia="黑体" w:cs="黑体"/>
          <w:b/>
          <w:bCs/>
          <w:sz w:val="16"/>
          <w:szCs w:val="16"/>
          <w:lang w:val="en-US" w:eastAsia="zh-CN"/>
        </w:rPr>
        <w:t>锚索加固边坡计算公式</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374"/>
        <w:gridCol w:w="4123"/>
        <w:gridCol w:w="3290"/>
      </w:tblGrid>
      <w:tr w14:paraId="19AE8B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jc w:val="center"/>
        </w:trPr>
        <w:tc>
          <w:tcPr>
            <w:tcW w:w="1374" w:type="dxa"/>
            <w:tcBorders>
              <w:top w:val="single" w:color="auto" w:sz="12" w:space="0"/>
              <w:bottom w:val="single" w:color="auto" w:sz="4" w:space="0"/>
              <w:right w:val="single" w:color="auto" w:sz="4" w:space="0"/>
            </w:tcBorders>
            <w:shd w:val="clear" w:color="auto" w:fill="auto"/>
            <w:vAlign w:val="center"/>
          </w:tcPr>
          <w:p w14:paraId="5F9D504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计算原理</w:t>
            </w:r>
          </w:p>
        </w:tc>
        <w:tc>
          <w:tcPr>
            <w:tcW w:w="4123" w:type="dxa"/>
            <w:tcBorders>
              <w:top w:val="single" w:color="auto" w:sz="12" w:space="0"/>
              <w:left w:val="single" w:color="auto" w:sz="4" w:space="0"/>
              <w:bottom w:val="single" w:color="auto" w:sz="4" w:space="0"/>
            </w:tcBorders>
            <w:shd w:val="clear" w:color="auto" w:fill="auto"/>
            <w:vAlign w:val="center"/>
          </w:tcPr>
          <w:p w14:paraId="14E0754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计算公式</w:t>
            </w:r>
          </w:p>
        </w:tc>
        <w:tc>
          <w:tcPr>
            <w:tcW w:w="3290" w:type="dxa"/>
            <w:tcBorders>
              <w:top w:val="single" w:color="auto" w:sz="12" w:space="0"/>
              <w:left w:val="single" w:color="auto" w:sz="4" w:space="0"/>
              <w:bottom w:val="single" w:color="auto" w:sz="4" w:space="0"/>
            </w:tcBorders>
            <w:shd w:val="clear" w:color="auto" w:fill="auto"/>
            <w:vAlign w:val="center"/>
          </w:tcPr>
          <w:p w14:paraId="0436C84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公式来源</w:t>
            </w:r>
          </w:p>
        </w:tc>
      </w:tr>
      <w:tr w14:paraId="55E00A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739" w:hRule="atLeast"/>
          <w:jc w:val="center"/>
        </w:trPr>
        <w:tc>
          <w:tcPr>
            <w:tcW w:w="1374" w:type="dxa"/>
            <w:tcBorders>
              <w:top w:val="single" w:color="auto" w:sz="4" w:space="0"/>
              <w:right w:val="single" w:color="auto" w:sz="4" w:space="0"/>
            </w:tcBorders>
            <w:shd w:val="clear" w:color="auto" w:fill="auto"/>
            <w:vAlign w:val="center"/>
          </w:tcPr>
          <w:p w14:paraId="2F8430B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圆弧滑动</w:t>
            </w:r>
          </w:p>
          <w:p w14:paraId="6AA5C06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bCs/>
                <w:i w:val="0"/>
                <w:iCs/>
                <w:color w:val="000000"/>
                <w:sz w:val="16"/>
                <w:szCs w:val="16"/>
                <w:vertAlign w:val="baseline"/>
                <w:lang w:val="en-US" w:eastAsia="zh-CN"/>
                <w:oMath/>
              </w:rPr>
            </w:pPr>
            <w:r>
              <w:rPr>
                <w:rFonts w:hint="eastAsia" w:hAnsi="Cambria Math" w:cs="Times New Roman"/>
                <w:b/>
                <w:bCs/>
                <w:i w:val="0"/>
                <w:iCs/>
                <w:color w:val="000000"/>
                <w:sz w:val="16"/>
                <w:szCs w:val="16"/>
                <w:vertAlign w:val="baseline"/>
                <w:lang w:val="en-US" w:eastAsia="zh-CN"/>
              </w:rPr>
              <w:t>抗滑移</w:t>
            </w:r>
          </w:p>
        </w:tc>
        <w:tc>
          <w:tcPr>
            <w:tcW w:w="4123" w:type="dxa"/>
            <w:tcBorders>
              <w:top w:val="single" w:color="auto" w:sz="4" w:space="0"/>
              <w:left w:val="single" w:color="auto" w:sz="4" w:space="0"/>
            </w:tcBorders>
            <w:shd w:val="clear" w:color="auto" w:fill="auto"/>
            <w:vAlign w:val="center"/>
          </w:tcPr>
          <w:p w14:paraId="5B1455C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sz w:val="16"/>
                <w:szCs w:val="16"/>
                <w:vertAlign w:val="baseline"/>
                <w:lang w:val="en-US" w:eastAsia="zh-CN"/>
                <w:oMath/>
              </w:rPr>
            </w:pPr>
            <m:oMathPara>
              <m:oMath>
                <m:sSub>
                  <m:sSubPr>
                    <m:ctrlPr>
                      <w:rPr>
                        <w:rFonts w:hint="default" w:ascii="Cambria Math" w:hAnsi="Cambria Math" w:cs="Times New Roman"/>
                        <w:b w:val="0"/>
                        <w:bCs w:val="0"/>
                        <w:i w:val="0"/>
                        <w:iCs/>
                        <w:color w:val="000000"/>
                        <w:sz w:val="16"/>
                        <w:szCs w:val="16"/>
                        <w:vertAlign w:val="baseline"/>
                        <w:lang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b w:val="0"/>
                        <w:bCs w:val="0"/>
                        <w:i w:val="0"/>
                        <w:iCs/>
                        <w:color w:val="000000"/>
                        <w:sz w:val="16"/>
                        <w:szCs w:val="16"/>
                        <w:vertAlign w:val="baseline"/>
                        <w:lang w:eastAsia="zh-CN"/>
                      </w:rPr>
                    </m:ctrlPr>
                  </m:e>
                  <m:sub>
                    <m:r>
                      <m:rPr>
                        <m:sty m:val="p"/>
                      </m:rPr>
                      <w:rPr>
                        <w:rFonts w:hint="default" w:ascii="Cambria Math" w:hAnsi="Cambria Math" w:cs="Times New Roman"/>
                        <w:color w:val="000000"/>
                        <w:sz w:val="16"/>
                        <w:szCs w:val="16"/>
                        <w:vertAlign w:val="baseline"/>
                        <w:lang w:val="en-US" w:eastAsia="zh-CN"/>
                      </w:rPr>
                      <m:t>s</m:t>
                    </m:r>
                    <m:ctrlPr>
                      <w:rPr>
                        <w:rFonts w:hint="default" w:ascii="Cambria Math" w:hAnsi="Cambria Math" w:cs="Times New Roman"/>
                        <w:b w:val="0"/>
                        <w:bCs w:val="0"/>
                        <w:i w:val="0"/>
                        <w:iCs/>
                        <w:color w:val="000000"/>
                        <w:sz w:val="16"/>
                        <w:szCs w:val="16"/>
                        <w:vertAlign w:val="baseline"/>
                        <w:lang w:eastAsia="zh-CN"/>
                      </w:rPr>
                    </m:ctrlPr>
                  </m:sub>
                </m:sSub>
                <m:r>
                  <m:rPr>
                    <m:sty m:val="p"/>
                  </m:rPr>
                  <w:rPr>
                    <w:rFonts w:hint="default" w:ascii="Cambria Math" w:hAnsi="Cambria Math" w:cs="Times New Roman"/>
                    <w:color w:val="000000"/>
                    <w:sz w:val="16"/>
                    <w:szCs w:val="16"/>
                    <w:vertAlign w:val="baseline"/>
                    <w:lang w:val="en-US" w:eastAsia="zh-CN"/>
                  </w:rPr>
                  <m:t>=</m:t>
                </m:r>
                <m:f>
                  <m:fPr>
                    <m:ctrlPr>
                      <w:rPr>
                        <w:rFonts w:hint="default" w:ascii="Cambria Math" w:hAnsi="Cambria Math" w:cs="Times New Roman"/>
                        <w:b w:val="0"/>
                        <w:bCs w:val="0"/>
                        <w:i w:val="0"/>
                        <w:iCs/>
                        <w:color w:val="000000"/>
                        <w:sz w:val="16"/>
                        <w:szCs w:val="16"/>
                        <w:vertAlign w:val="baseline"/>
                        <w:lang w:val="en-US" w:eastAsia="zh-CN"/>
                      </w:rPr>
                    </m:ctrlPr>
                  </m:fPr>
                  <m:num>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W</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2</m:t>
                        </m:r>
                        <m:ctrlPr>
                          <w:rPr>
                            <w:rFonts w:hint="default" w:ascii="Cambria Math" w:hAnsi="Cambria Math" w:cs="Times New Roman"/>
                            <w:b w:val="0"/>
                            <w:bCs w:val="0"/>
                            <w:i w:val="0"/>
                            <w:iCs/>
                            <w:color w:val="000000"/>
                            <w:sz w:val="16"/>
                            <w:szCs w:val="16"/>
                            <w:vertAlign w:val="baseline"/>
                            <w:lang w:val="en-US" w:eastAsia="zh-CN"/>
                          </w:rPr>
                        </m:ctrlPr>
                      </m:sub>
                    </m:sSub>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d</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2</m:t>
                        </m:r>
                        <m:ctrlPr>
                          <w:rPr>
                            <w:rFonts w:hint="default"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N</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ak</m:t>
                        </m:r>
                        <m:ctrlPr>
                          <w:rPr>
                            <w:rFonts w:hint="default" w:ascii="Cambria Math" w:hAnsi="Cambria Math" w:cs="Times New Roman"/>
                            <w:b w:val="0"/>
                            <w:bCs w:val="0"/>
                            <w:i w:val="0"/>
                            <w:iCs/>
                            <w:color w:val="000000"/>
                            <w:sz w:val="16"/>
                            <w:szCs w:val="16"/>
                            <w:vertAlign w:val="baseline"/>
                            <w:lang w:val="en-US" w:eastAsia="zh-CN"/>
                          </w:rPr>
                        </m:ctrlPr>
                      </m:sub>
                    </m:sSub>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d</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4</m:t>
                        </m:r>
                        <m:ctrlPr>
                          <w:rPr>
                            <w:rFonts w:hint="default"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s</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x</m:t>
                        </m:r>
                        <m:ctrlPr>
                          <w:rPr>
                            <w:rFonts w:hint="default"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r>
                      <m:rPr/>
                      <w:rPr>
                        <w:rFonts w:hint="default" w:ascii="Cambria Math" w:hAnsi="Cambria Math" w:cs="Times New Roman"/>
                        <w:color w:val="000000"/>
                        <w:sz w:val="16"/>
                        <w:szCs w:val="16"/>
                        <w:vertAlign w:val="baseline"/>
                        <w:lang w:val="en-US" w:eastAsia="zh-CN"/>
                      </w:rPr>
                      <m:t>cLR</m:t>
                    </m:r>
                    <m:ctrlPr>
                      <w:rPr>
                        <w:rFonts w:hint="default" w:ascii="Cambria Math" w:hAnsi="Cambria Math" w:cs="Times New Roman"/>
                        <w:b w:val="0"/>
                        <w:bCs w:val="0"/>
                        <w:i w:val="0"/>
                        <w:iCs/>
                        <w:color w:val="000000"/>
                        <w:sz w:val="16"/>
                        <w:szCs w:val="16"/>
                        <w:vertAlign w:val="baseline"/>
                        <w:lang w:val="en-US" w:eastAsia="zh-CN"/>
                      </w:rPr>
                    </m:ctrlPr>
                  </m:num>
                  <m:den>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W</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1</m:t>
                        </m:r>
                        <m:ctrlPr>
                          <w:rPr>
                            <w:rFonts w:hint="default" w:ascii="Cambria Math" w:hAnsi="Cambria Math" w:cs="Times New Roman"/>
                            <w:b w:val="0"/>
                            <w:bCs w:val="0"/>
                            <w:i w:val="0"/>
                            <w:iCs/>
                            <w:color w:val="000000"/>
                            <w:sz w:val="16"/>
                            <w:szCs w:val="16"/>
                            <w:vertAlign w:val="baseline"/>
                            <w:lang w:val="en-US" w:eastAsia="zh-CN"/>
                          </w:rPr>
                        </m:ctrlPr>
                      </m:sub>
                    </m:sSub>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d</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1</m:t>
                        </m:r>
                        <m:ctrlPr>
                          <w:rPr>
                            <w:rFonts w:hint="default"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W</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3</m:t>
                        </m:r>
                        <m:ctrlPr>
                          <w:rPr>
                            <w:rFonts w:hint="default" w:ascii="Cambria Math" w:hAnsi="Cambria Math" w:cs="Times New Roman"/>
                            <w:b w:val="0"/>
                            <w:bCs w:val="0"/>
                            <w:i w:val="0"/>
                            <w:iCs/>
                            <w:color w:val="000000"/>
                            <w:sz w:val="16"/>
                            <w:szCs w:val="16"/>
                            <w:vertAlign w:val="baseline"/>
                            <w:lang w:val="en-US" w:eastAsia="zh-CN"/>
                          </w:rPr>
                        </m:ctrlPr>
                      </m:sub>
                    </m:sSub>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d</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3</m:t>
                        </m:r>
                        <m:ctrlPr>
                          <w:rPr>
                            <w:rFonts w:hint="default" w:ascii="Cambria Math" w:hAnsi="Cambria Math" w:cs="Times New Roman"/>
                            <w:b w:val="0"/>
                            <w:bCs w:val="0"/>
                            <w:i w:val="0"/>
                            <w:iCs/>
                            <w:color w:val="000000"/>
                            <w:sz w:val="16"/>
                            <w:szCs w:val="16"/>
                            <w:vertAlign w:val="baseline"/>
                            <w:lang w:val="en-US" w:eastAsia="zh-CN"/>
                          </w:rPr>
                        </m:ctrlPr>
                      </m:sub>
                    </m:sSub>
                    <m:ctrlPr>
                      <w:rPr>
                        <w:rFonts w:hint="default" w:ascii="Cambria Math" w:hAnsi="Cambria Math" w:cs="Times New Roman"/>
                        <w:b w:val="0"/>
                        <w:bCs w:val="0"/>
                        <w:i w:val="0"/>
                        <w:iCs/>
                        <w:color w:val="000000"/>
                        <w:sz w:val="16"/>
                        <w:szCs w:val="16"/>
                        <w:vertAlign w:val="baseline"/>
                        <w:lang w:val="en-US" w:eastAsia="zh-CN"/>
                      </w:rPr>
                    </m:ctrlPr>
                  </m:den>
                </m:f>
              </m:oMath>
            </m:oMathPara>
          </w:p>
        </w:tc>
        <w:tc>
          <w:tcPr>
            <w:tcW w:w="3290" w:type="dxa"/>
            <w:tcBorders>
              <w:top w:val="single" w:color="auto" w:sz="4" w:space="0"/>
              <w:left w:val="single" w:color="auto" w:sz="4" w:space="0"/>
              <w:bottom w:val="single" w:color="auto" w:sz="4" w:space="0"/>
            </w:tcBorders>
            <w:shd w:val="clear" w:color="auto" w:fill="auto"/>
            <w:vAlign w:val="center"/>
          </w:tcPr>
          <w:p w14:paraId="1F5CB2C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i w:val="0"/>
                <w:color w:val="000000"/>
                <w:kern w:val="2"/>
                <w:sz w:val="16"/>
                <w:szCs w:val="16"/>
                <w:vertAlign w:val="baseline"/>
                <w:lang w:val="en-US" w:eastAsia="zh-CN" w:bidi="ar-SA"/>
              </w:rPr>
            </w:pPr>
            <w:r>
              <w:rPr>
                <w:rFonts w:hint="eastAsia" w:hAnsi="Cambria Math" w:cs="Times New Roman"/>
                <w:i w:val="0"/>
                <w:color w:val="000000"/>
                <w:kern w:val="2"/>
                <w:sz w:val="16"/>
                <w:szCs w:val="16"/>
                <w:vertAlign w:val="baseline"/>
                <w:lang w:val="en-US" w:eastAsia="zh-CN" w:bidi="ar-SA"/>
              </w:rPr>
              <w:t>《工程地质手册》P669</w:t>
            </w:r>
          </w:p>
          <w:p w14:paraId="07ED82B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lang w:val="en-US" w:eastAsia="zh-CN"/>
                <w:oMath/>
              </w:rPr>
            </w:pPr>
            <w:r>
              <w:rPr>
                <w:rFonts w:hint="eastAsia" w:hAnsi="Cambria Math" w:cs="Times New Roman"/>
                <w:i w:val="0"/>
                <w:color w:val="000000"/>
                <w:kern w:val="2"/>
                <w:sz w:val="16"/>
                <w:szCs w:val="16"/>
                <w:vertAlign w:val="baseline"/>
                <w:lang w:val="en-US" w:eastAsia="zh-CN" w:bidi="ar-SA"/>
              </w:rPr>
              <w:t>手册二 P104</w:t>
            </w:r>
          </w:p>
        </w:tc>
      </w:tr>
      <w:tr w14:paraId="03D2B1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90" w:hRule="atLeast"/>
          <w:jc w:val="center"/>
        </w:trPr>
        <w:tc>
          <w:tcPr>
            <w:tcW w:w="1374" w:type="dxa"/>
            <w:vMerge w:val="restart"/>
            <w:tcBorders>
              <w:top w:val="single" w:color="auto" w:sz="4" w:space="0"/>
              <w:right w:val="single" w:color="auto" w:sz="4" w:space="0"/>
            </w:tcBorders>
            <w:shd w:val="clear" w:color="auto" w:fill="auto"/>
            <w:vAlign w:val="center"/>
          </w:tcPr>
          <w:p w14:paraId="2F248B9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平面滑动</w:t>
            </w:r>
          </w:p>
          <w:p w14:paraId="0D94059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抗滑移</w:t>
            </w:r>
          </w:p>
        </w:tc>
        <w:tc>
          <w:tcPr>
            <w:tcW w:w="4123" w:type="dxa"/>
            <w:tcBorders>
              <w:top w:val="single" w:color="auto" w:sz="4" w:space="0"/>
              <w:left w:val="single" w:color="auto" w:sz="4" w:space="0"/>
              <w:bottom w:val="single" w:color="auto" w:sz="4" w:space="0"/>
            </w:tcBorders>
            <w:shd w:val="clear" w:color="auto" w:fill="auto"/>
            <w:vAlign w:val="center"/>
          </w:tcPr>
          <w:p w14:paraId="228057C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bCs/>
                <w:i w:val="0"/>
                <w:iCs/>
                <w:color w:val="000000"/>
                <w:sz w:val="16"/>
                <w:szCs w:val="16"/>
                <w:vertAlign w:val="baseline"/>
                <w:lang w:val="en-US" w:eastAsia="zh-CN"/>
                <w:oMath/>
              </w:rPr>
            </w:pPr>
            <m:oMathPara>
              <m:oMath>
                <m:sSub>
                  <m:sSubPr>
                    <m:ctrlPr>
                      <w:rPr>
                        <w:rFonts w:hint="default" w:ascii="Cambria Math" w:hAnsi="Cambria Math" w:cs="Times New Roman"/>
                        <w:b w:val="0"/>
                        <w:bCs w:val="0"/>
                        <w:i w:val="0"/>
                        <w:iCs/>
                        <w:color w:val="000000"/>
                        <w:sz w:val="16"/>
                        <w:szCs w:val="16"/>
                        <w:vertAlign w:val="baseline"/>
                        <w:lang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b w:val="0"/>
                        <w:bCs w:val="0"/>
                        <w:i w:val="0"/>
                        <w:iCs/>
                        <w:color w:val="000000"/>
                        <w:sz w:val="16"/>
                        <w:szCs w:val="16"/>
                        <w:vertAlign w:val="baseline"/>
                        <w:lang w:eastAsia="zh-CN"/>
                      </w:rPr>
                    </m:ctrlPr>
                  </m:e>
                  <m:sub>
                    <m:r>
                      <m:rPr>
                        <m:sty m:val="p"/>
                      </m:rPr>
                      <w:rPr>
                        <w:rFonts w:hint="default" w:ascii="Cambria Math" w:hAnsi="Cambria Math" w:cs="Times New Roman"/>
                        <w:color w:val="000000"/>
                        <w:sz w:val="16"/>
                        <w:szCs w:val="16"/>
                        <w:vertAlign w:val="baseline"/>
                        <w:lang w:val="en-US" w:eastAsia="zh-CN"/>
                      </w:rPr>
                      <m:t>s</m:t>
                    </m:r>
                    <m:ctrlPr>
                      <w:rPr>
                        <w:rFonts w:hint="default" w:ascii="Cambria Math" w:hAnsi="Cambria Math" w:cs="Times New Roman"/>
                        <w:b w:val="0"/>
                        <w:bCs w:val="0"/>
                        <w:i w:val="0"/>
                        <w:iCs/>
                        <w:color w:val="000000"/>
                        <w:sz w:val="16"/>
                        <w:szCs w:val="16"/>
                        <w:vertAlign w:val="baseline"/>
                        <w:lang w:eastAsia="zh-CN"/>
                      </w:rPr>
                    </m:ctrlPr>
                  </m:sub>
                </m:sSub>
                <m:r>
                  <m:rPr>
                    <m:sty m:val="p"/>
                  </m:rPr>
                  <w:rPr>
                    <w:rFonts w:hint="default" w:ascii="Cambria Math" w:hAnsi="Cambria Math" w:cs="Times New Roman"/>
                    <w:color w:val="000000"/>
                    <w:sz w:val="16"/>
                    <w:szCs w:val="16"/>
                    <w:vertAlign w:val="baseline"/>
                    <w:lang w:val="en-US" w:eastAsia="zh-CN"/>
                  </w:rPr>
                  <m:t>=</m:t>
                </m:r>
                <m:f>
                  <m:fPr>
                    <m:ctrlPr>
                      <w:rPr>
                        <w:rFonts w:hint="default" w:ascii="Cambria Math" w:hAnsi="Cambria Math" w:cs="Times New Roman"/>
                        <w:b w:val="0"/>
                        <w:bCs w:val="0"/>
                        <w:i w:val="0"/>
                        <w:iCs/>
                        <w:color w:val="000000"/>
                        <w:sz w:val="16"/>
                        <w:szCs w:val="16"/>
                        <w:vertAlign w:val="baseline"/>
                        <w:lang w:val="en-US" w:eastAsia="zh-CN"/>
                      </w:rPr>
                    </m:ctrlPr>
                  </m:fPr>
                  <m:num>
                    <m:r>
                      <m:rPr/>
                      <w:rPr>
                        <w:rFonts w:hint="default" w:ascii="Cambria Math" w:hAnsi="Cambria Math" w:cs="Times New Roman"/>
                        <w:color w:val="000000"/>
                        <w:sz w:val="16"/>
                        <w:szCs w:val="16"/>
                        <w:vertAlign w:val="baseline"/>
                        <w:lang w:val="en-US" w:eastAsia="zh-CN"/>
                      </w:rPr>
                      <m:t>[G</m:t>
                    </m:r>
                    <m:func>
                      <m:funcPr>
                        <m:ctrlPr>
                          <w:rPr>
                            <w:rFonts w:hint="default" w:ascii="Cambria Math" w:hAnsi="Cambria Math" w:cs="Times New Roman"/>
                            <w:b w:val="0"/>
                            <w:b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cos</m:t>
                        </m:r>
                        <m:ctrlPr>
                          <w:rPr>
                            <w:rFonts w:hint="default" w:ascii="Cambria Math" w:hAnsi="Cambria Math" w:cs="Times New Roman"/>
                            <w:b w:val="0"/>
                            <w:b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θ</m:t>
                        </m:r>
                        <m:ctrlPr>
                          <w:rPr>
                            <w:rFonts w:hint="default" w:ascii="Cambria Math" w:hAnsi="Cambria Math" w:cs="Times New Roman"/>
                            <w:b w:val="0"/>
                            <w:bCs w:val="0"/>
                            <w:color w:val="000000"/>
                            <w:kern w:val="2"/>
                            <w:sz w:val="16"/>
                            <w:szCs w:val="16"/>
                            <w:vertAlign w:val="baseline"/>
                            <w:lang w:val="en-US" w:eastAsia="zh-CN" w:bidi="ar-SA"/>
                          </w:rPr>
                        </m:ctrlPr>
                      </m:e>
                    </m:func>
                    <m:r>
                      <m:rPr/>
                      <w:rPr>
                        <w:rFonts w:hint="default" w:ascii="Cambria Math" w:hAnsi="Cambria Math" w:cs="Times New Roman"/>
                        <w:color w:val="000000"/>
                        <w:kern w:val="2"/>
                        <w:sz w:val="16"/>
                        <w:szCs w:val="16"/>
                        <w:vertAlign w:val="baseline"/>
                        <w:lang w:val="en-US" w:eastAsia="zh-CN" w:bidi="ar-SA"/>
                      </w:rPr>
                      <m:t>+N</m:t>
                    </m:r>
                    <m:func>
                      <m:funcPr>
                        <m:ctrlPr>
                          <w:rPr>
                            <w:rFonts w:hint="default" w:ascii="Cambria Math" w:hAnsi="Cambria Math" w:cs="Times New Roman"/>
                            <w:b w:val="0"/>
                            <w:bCs w:val="0"/>
                            <w:i/>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sin</m:t>
                        </m:r>
                        <m:ctrlPr>
                          <w:rPr>
                            <w:rFonts w:hint="default" w:ascii="Cambria Math" w:hAnsi="Cambria Math" w:cs="Times New Roman"/>
                            <w:b w:val="0"/>
                            <w:bCs w:val="0"/>
                            <w:i/>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(θ+</m:t>
                        </m:r>
                        <m:r>
                          <m:rPr/>
                          <w:rPr>
                            <w:rFonts w:hint="default" w:ascii="Cambria Math" w:hAnsi="Cambria Math" w:cs="Times New Roman"/>
                            <w:color w:val="000000"/>
                            <w:kern w:val="2"/>
                            <w:sz w:val="16"/>
                            <w:szCs w:val="16"/>
                            <w:vertAlign w:val="baseline"/>
                            <w:lang w:val="en-US" w:bidi="ar-SA"/>
                          </w:rPr>
                          <m:t>α</m:t>
                        </m:r>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val="0"/>
                            <w:i/>
                            <w:iCs/>
                            <w:color w:val="000000"/>
                            <w:kern w:val="2"/>
                            <w:sz w:val="16"/>
                            <w:szCs w:val="16"/>
                            <w:vertAlign w:val="baseline"/>
                            <w:lang w:val="en-US" w:eastAsia="zh-CN" w:bidi="ar-SA"/>
                          </w:rPr>
                        </m:ctrlPr>
                      </m:e>
                    </m:func>
                    <m:r>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b w:val="0"/>
                            <w:bCs w:val="0"/>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tan</m:t>
                        </m:r>
                        <m:ctrlPr>
                          <w:rPr>
                            <w:rFonts w:hint="default" w:ascii="Cambria Math" w:hAnsi="Cambria Math" w:cs="Times New Roman"/>
                            <w:b w:val="0"/>
                            <w:b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bidi="ar-SA"/>
                          </w:rPr>
                          <m:t>φ</m:t>
                        </m:r>
                        <m:ctrlPr>
                          <w:rPr>
                            <w:rFonts w:hint="default" w:ascii="Cambria Math" w:hAnsi="Cambria Math" w:cs="Times New Roman"/>
                            <w:b w:val="0"/>
                            <w:bCs w:val="0"/>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cL+N</m:t>
                    </m:r>
                    <m:func>
                      <m:funcPr>
                        <m:ctrlPr>
                          <w:rPr>
                            <w:rFonts w:hint="default" w:ascii="Cambria Math" w:hAnsi="Cambria Math" w:cs="Times New Roman"/>
                            <w:b w:val="0"/>
                            <w:bCs w:val="0"/>
                            <w:i/>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cos</m:t>
                        </m:r>
                        <m:ctrlPr>
                          <w:rPr>
                            <w:rFonts w:hint="default" w:ascii="Cambria Math" w:hAnsi="Cambria Math" w:cs="Times New Roman"/>
                            <w:b w:val="0"/>
                            <w:bCs w:val="0"/>
                            <w:i/>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(θ+α')</m:t>
                        </m:r>
                        <m:ctrlPr>
                          <w:rPr>
                            <w:rFonts w:hint="default" w:ascii="Cambria Math" w:hAnsi="Cambria Math" w:cs="Times New Roman"/>
                            <w:b w:val="0"/>
                            <w:bCs w:val="0"/>
                            <w:i/>
                            <w:iCs/>
                            <w:color w:val="000000"/>
                            <w:kern w:val="2"/>
                            <w:sz w:val="16"/>
                            <w:szCs w:val="16"/>
                            <w:vertAlign w:val="baseline"/>
                            <w:lang w:val="en-US" w:eastAsia="zh-CN" w:bidi="ar-SA"/>
                          </w:rPr>
                        </m:ctrlPr>
                      </m:e>
                    </m:func>
                    <m:ctrlPr>
                      <w:rPr>
                        <w:rFonts w:hint="default" w:ascii="Cambria Math" w:hAnsi="Cambria Math" w:cs="Times New Roman"/>
                        <w:b w:val="0"/>
                        <w:bCs w:val="0"/>
                        <w:i w:val="0"/>
                        <w:iCs/>
                        <w:color w:val="000000"/>
                        <w:sz w:val="16"/>
                        <w:szCs w:val="16"/>
                        <w:vertAlign w:val="baseline"/>
                        <w:lang w:val="en-US" w:eastAsia="zh-CN"/>
                      </w:rPr>
                    </m:ctrlPr>
                  </m:num>
                  <m:den>
                    <m:r>
                      <m:rPr/>
                      <w:rPr>
                        <w:rFonts w:hint="default" w:ascii="Cambria Math" w:hAnsi="Cambria Math" w:cs="Times New Roman"/>
                        <w:color w:val="000000"/>
                        <w:sz w:val="16"/>
                        <w:szCs w:val="16"/>
                        <w:vertAlign w:val="baseline"/>
                        <w:lang w:val="en-US" w:eastAsia="zh-CN"/>
                      </w:rPr>
                      <m:t>G</m:t>
                    </m:r>
                    <m:func>
                      <m:funcPr>
                        <m:ctrlPr>
                          <w:rPr>
                            <w:rFonts w:hint="default" w:ascii="Cambria Math" w:hAnsi="Cambria Math" w:cs="Times New Roman"/>
                            <w:b w:val="0"/>
                            <w:bCs w:val="0"/>
                            <w:color w:val="000000"/>
                            <w:kern w:val="2"/>
                            <w:sz w:val="16"/>
                            <w:szCs w:val="16"/>
                            <w:vertAlign w:val="baseline"/>
                            <w:lang w:val="en-US" w:eastAsia="zh-CN" w:bidi="ar-SA"/>
                          </w:rPr>
                        </m:ctrlPr>
                      </m:funcPr>
                      <m:fName>
                        <m:r>
                          <m:rPr>
                            <m:sty m:val="p"/>
                          </m:rPr>
                          <w:rPr>
                            <w:rFonts w:hint="eastAsia" w:ascii="Cambria Math" w:hAnsi="Cambria Math" w:cs="Times New Roman"/>
                            <w:color w:val="000000"/>
                            <w:kern w:val="2"/>
                            <w:sz w:val="16"/>
                            <w:szCs w:val="16"/>
                            <w:vertAlign w:val="baseline"/>
                            <w:lang w:val="en-US" w:eastAsia="zh-CN" w:bidi="ar-SA"/>
                          </w:rPr>
                          <m:t>sin</m:t>
                        </m:r>
                        <m:ctrlPr>
                          <w:rPr>
                            <w:rFonts w:hint="default" w:ascii="Cambria Math" w:hAnsi="Cambria Math" w:cs="Times New Roman"/>
                            <w:b w:val="0"/>
                            <w:b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θ</m:t>
                        </m:r>
                        <m:ctrlPr>
                          <w:rPr>
                            <w:rFonts w:hint="default" w:ascii="Cambria Math" w:hAnsi="Cambria Math" w:cs="Times New Roman"/>
                            <w:b w:val="0"/>
                            <w:bCs w:val="0"/>
                            <w:color w:val="000000"/>
                            <w:kern w:val="2"/>
                            <w:sz w:val="16"/>
                            <w:szCs w:val="16"/>
                            <w:vertAlign w:val="baseline"/>
                            <w:lang w:val="en-US" w:eastAsia="zh-CN" w:bidi="ar-SA"/>
                          </w:rPr>
                        </m:ctrlPr>
                      </m:e>
                    </m:func>
                    <m:ctrlPr>
                      <w:rPr>
                        <w:rFonts w:hint="default" w:ascii="Cambria Math" w:hAnsi="Cambria Math" w:cs="Times New Roman"/>
                        <w:b w:val="0"/>
                        <w:bCs w:val="0"/>
                        <w:i w:val="0"/>
                        <w:iCs/>
                        <w:color w:val="000000"/>
                        <w:sz w:val="16"/>
                        <w:szCs w:val="16"/>
                        <w:vertAlign w:val="baseline"/>
                        <w:lang w:val="en-US" w:eastAsia="zh-CN"/>
                      </w:rPr>
                    </m:ctrlPr>
                  </m:den>
                </m:f>
              </m:oMath>
            </m:oMathPara>
          </w:p>
        </w:tc>
        <w:tc>
          <w:tcPr>
            <w:tcW w:w="3290" w:type="dxa"/>
            <w:tcBorders>
              <w:top w:val="single" w:color="auto" w:sz="4" w:space="0"/>
              <w:left w:val="single" w:color="auto" w:sz="4" w:space="0"/>
              <w:bottom w:val="single" w:color="auto" w:sz="4" w:space="0"/>
            </w:tcBorders>
            <w:shd w:val="clear" w:color="auto" w:fill="auto"/>
            <w:vAlign w:val="center"/>
          </w:tcPr>
          <w:p w14:paraId="2A6BB6E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i w:val="0"/>
                <w:color w:val="000000"/>
                <w:kern w:val="2"/>
                <w:sz w:val="16"/>
                <w:szCs w:val="16"/>
                <w:vertAlign w:val="baseline"/>
                <w:lang w:val="en-US" w:eastAsia="zh-CN" w:bidi="ar-SA"/>
              </w:rPr>
            </w:pPr>
            <w:r>
              <w:rPr>
                <w:rFonts w:hint="eastAsia" w:hAnsi="Cambria Math" w:cs="Times New Roman"/>
                <w:i w:val="0"/>
                <w:color w:val="000000"/>
                <w:kern w:val="2"/>
                <w:sz w:val="16"/>
                <w:szCs w:val="16"/>
                <w:vertAlign w:val="baseline"/>
                <w:lang w:val="en-US" w:eastAsia="zh-CN" w:bidi="ar-SA"/>
              </w:rPr>
              <w:t>《建筑边坡工程技术规范》附录A</w:t>
            </w:r>
          </w:p>
          <w:p w14:paraId="34A6D5C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lang w:val="en-US" w:eastAsia="zh-CN"/>
                <w:oMath/>
              </w:rPr>
            </w:pPr>
            <w:r>
              <w:rPr>
                <w:rFonts w:hint="eastAsia" w:hAnsi="Cambria Math" w:cs="Times New Roman"/>
                <w:i w:val="0"/>
                <w:color w:val="000000"/>
                <w:kern w:val="2"/>
                <w:sz w:val="16"/>
                <w:szCs w:val="16"/>
                <w:vertAlign w:val="baseline"/>
                <w:lang w:val="en-US" w:eastAsia="zh-CN" w:bidi="ar-SA"/>
              </w:rPr>
              <w:t>手册二 P96</w:t>
            </w:r>
          </w:p>
        </w:tc>
      </w:tr>
      <w:tr w14:paraId="5E00E4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90" w:hRule="atLeast"/>
          <w:jc w:val="center"/>
        </w:trPr>
        <w:tc>
          <w:tcPr>
            <w:tcW w:w="1374" w:type="dxa"/>
            <w:vMerge w:val="continue"/>
            <w:tcBorders>
              <w:bottom w:val="single" w:color="auto" w:sz="4" w:space="0"/>
              <w:right w:val="single" w:color="auto" w:sz="4" w:space="0"/>
            </w:tcBorders>
            <w:shd w:val="clear" w:color="auto" w:fill="auto"/>
            <w:vAlign w:val="center"/>
          </w:tcPr>
          <w:p w14:paraId="7CF9C75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c>
          <w:tcPr>
            <w:tcW w:w="4123" w:type="dxa"/>
            <w:tcBorders>
              <w:top w:val="single" w:color="auto" w:sz="4" w:space="0"/>
              <w:left w:val="single" w:color="auto" w:sz="4" w:space="0"/>
              <w:bottom w:val="single" w:color="auto" w:sz="4" w:space="0"/>
              <w:right w:val="single" w:color="auto" w:sz="4" w:space="0"/>
            </w:tcBorders>
            <w:shd w:val="clear" w:color="auto" w:fill="auto"/>
            <w:vAlign w:val="center"/>
          </w:tcPr>
          <w:p w14:paraId="0437114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i w:val="0"/>
                <w:color w:val="000000"/>
                <w:kern w:val="2"/>
                <w:sz w:val="16"/>
                <w:szCs w:val="16"/>
                <w:vertAlign w:val="baseline"/>
                <w:lang w:val="en-US" w:eastAsia="zh-CN" w:bidi="ar-SA"/>
              </w:rPr>
            </w:pPr>
            <m:oMathPara>
              <m:oMath>
                <m:sSub>
                  <m:sSubPr>
                    <m:ctrlPr>
                      <w:rPr>
                        <w:rFonts w:hint="default" w:ascii="Cambria Math" w:hAnsi="Cambria Math" w:cs="Times New Roman"/>
                        <w:b w:val="0"/>
                        <w:bCs w:val="0"/>
                        <w:i w:val="0"/>
                        <w:iCs/>
                        <w:color w:val="000000"/>
                        <w:sz w:val="16"/>
                        <w:szCs w:val="16"/>
                        <w:vertAlign w:val="baseline"/>
                        <w:lang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b w:val="0"/>
                        <w:bCs w:val="0"/>
                        <w:i w:val="0"/>
                        <w:iCs/>
                        <w:color w:val="000000"/>
                        <w:sz w:val="16"/>
                        <w:szCs w:val="16"/>
                        <w:vertAlign w:val="baseline"/>
                        <w:lang w:eastAsia="zh-CN"/>
                      </w:rPr>
                    </m:ctrlPr>
                  </m:e>
                  <m:sub>
                    <m:r>
                      <m:rPr>
                        <m:sty m:val="p"/>
                      </m:rPr>
                      <w:rPr>
                        <w:rFonts w:hint="default" w:ascii="Cambria Math" w:hAnsi="Cambria Math" w:cs="Times New Roman"/>
                        <w:color w:val="000000"/>
                        <w:sz w:val="16"/>
                        <w:szCs w:val="16"/>
                        <w:vertAlign w:val="baseline"/>
                        <w:lang w:val="en-US" w:eastAsia="zh-CN"/>
                      </w:rPr>
                      <m:t>s</m:t>
                    </m:r>
                    <m:ctrlPr>
                      <w:rPr>
                        <w:rFonts w:hint="default" w:ascii="Cambria Math" w:hAnsi="Cambria Math" w:cs="Times New Roman"/>
                        <w:b w:val="0"/>
                        <w:bCs w:val="0"/>
                        <w:i w:val="0"/>
                        <w:iCs/>
                        <w:color w:val="000000"/>
                        <w:sz w:val="16"/>
                        <w:szCs w:val="16"/>
                        <w:vertAlign w:val="baseline"/>
                        <w:lang w:eastAsia="zh-CN"/>
                      </w:rPr>
                    </m:ctrlPr>
                  </m:sub>
                </m:sSub>
                <m:r>
                  <m:rPr>
                    <m:sty m:val="p"/>
                  </m:rPr>
                  <w:rPr>
                    <w:rFonts w:hint="default" w:ascii="Cambria Math" w:hAnsi="Cambria Math" w:cs="Times New Roman"/>
                    <w:color w:val="000000"/>
                    <w:sz w:val="16"/>
                    <w:szCs w:val="16"/>
                    <w:vertAlign w:val="baseline"/>
                    <w:lang w:val="en-US" w:eastAsia="zh-CN"/>
                  </w:rPr>
                  <m:t>=</m:t>
                </m:r>
                <m:f>
                  <m:fPr>
                    <m:ctrlPr>
                      <w:rPr>
                        <w:rFonts w:hint="default" w:ascii="Cambria Math" w:hAnsi="Cambria Math" w:cs="Times New Roman"/>
                        <w:b w:val="0"/>
                        <w:bCs w:val="0"/>
                        <w:i w:val="0"/>
                        <w:iCs/>
                        <w:color w:val="000000"/>
                        <w:sz w:val="16"/>
                        <w:szCs w:val="16"/>
                        <w:vertAlign w:val="baseline"/>
                        <w:lang w:val="en-US" w:eastAsia="zh-CN"/>
                      </w:rPr>
                    </m:ctrlPr>
                  </m:fPr>
                  <m:num>
                    <m:r>
                      <m:rPr/>
                      <w:rPr>
                        <w:rFonts w:hint="default" w:ascii="Cambria Math" w:hAnsi="Cambria Math" w:cs="Times New Roman"/>
                        <w:color w:val="000000"/>
                        <w:sz w:val="16"/>
                        <w:szCs w:val="16"/>
                        <w:vertAlign w:val="baseline"/>
                        <w:lang w:val="en-US" w:eastAsia="zh-CN"/>
                      </w:rPr>
                      <m:t>[G</m:t>
                    </m:r>
                    <m:func>
                      <m:funcPr>
                        <m:ctrlPr>
                          <w:rPr>
                            <w:rFonts w:hint="default" w:ascii="Cambria Math" w:hAnsi="Cambria Math" w:cs="Times New Roman"/>
                            <w:b w:val="0"/>
                            <w:b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cos</m:t>
                        </m:r>
                        <m:ctrlPr>
                          <w:rPr>
                            <w:rFonts w:hint="default" w:ascii="Cambria Math" w:hAnsi="Cambria Math" w:cs="Times New Roman"/>
                            <w:b w:val="0"/>
                            <w:b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θ</m:t>
                        </m:r>
                        <m:ctrlPr>
                          <w:rPr>
                            <w:rFonts w:hint="default" w:ascii="Cambria Math" w:hAnsi="Cambria Math" w:cs="Times New Roman"/>
                            <w:b w:val="0"/>
                            <w:bCs w:val="0"/>
                            <w:color w:val="000000"/>
                            <w:kern w:val="2"/>
                            <w:sz w:val="16"/>
                            <w:szCs w:val="16"/>
                            <w:vertAlign w:val="baseline"/>
                            <w:lang w:val="en-US" w:eastAsia="zh-CN" w:bidi="ar-SA"/>
                          </w:rPr>
                        </m:ctrlPr>
                      </m:e>
                    </m:func>
                    <m:r>
                      <m:rPr/>
                      <w:rPr>
                        <w:rFonts w:hint="default" w:ascii="Cambria Math" w:hAnsi="Cambria Math" w:cs="Times New Roman"/>
                        <w:color w:val="000000"/>
                        <w:kern w:val="2"/>
                        <w:sz w:val="16"/>
                        <w:szCs w:val="16"/>
                        <w:vertAlign w:val="baseline"/>
                        <w:lang w:val="en-US" w:eastAsia="zh-CN" w:bidi="ar-SA"/>
                      </w:rPr>
                      <m:t>+N</m:t>
                    </m:r>
                    <m:func>
                      <m:funcPr>
                        <m:ctrlPr>
                          <w:rPr>
                            <w:rFonts w:hint="default" w:ascii="Cambria Math" w:hAnsi="Cambria Math" w:cs="Times New Roman"/>
                            <w:b w:val="0"/>
                            <w:bCs w:val="0"/>
                            <w:i/>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sin</m:t>
                        </m:r>
                        <m:ctrlPr>
                          <w:rPr>
                            <w:rFonts w:hint="default" w:ascii="Cambria Math" w:hAnsi="Cambria Math" w:cs="Times New Roman"/>
                            <w:b w:val="0"/>
                            <w:bCs w:val="0"/>
                            <w:i/>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(θ+</m:t>
                        </m:r>
                        <m:r>
                          <m:rPr/>
                          <w:rPr>
                            <w:rFonts w:hint="default" w:ascii="Cambria Math" w:hAnsi="Cambria Math" w:cs="Times New Roman"/>
                            <w:color w:val="000000"/>
                            <w:kern w:val="2"/>
                            <w:sz w:val="16"/>
                            <w:szCs w:val="16"/>
                            <w:vertAlign w:val="baseline"/>
                            <w:lang w:val="en-US" w:bidi="ar-SA"/>
                          </w:rPr>
                          <m:t>α</m:t>
                        </m:r>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val="0"/>
                            <w:i/>
                            <w:iCs/>
                            <w:color w:val="000000"/>
                            <w:kern w:val="2"/>
                            <w:sz w:val="16"/>
                            <w:szCs w:val="16"/>
                            <w:vertAlign w:val="baseline"/>
                            <w:lang w:val="en-US" w:eastAsia="zh-CN" w:bidi="ar-SA"/>
                          </w:rPr>
                        </m:ctrlPr>
                      </m:e>
                    </m:func>
                    <m:r>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b w:val="0"/>
                            <w:bCs w:val="0"/>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tan</m:t>
                        </m:r>
                        <m:ctrlPr>
                          <w:rPr>
                            <w:rFonts w:hint="default" w:ascii="Cambria Math" w:hAnsi="Cambria Math" w:cs="Times New Roman"/>
                            <w:b w:val="0"/>
                            <w:b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bidi="ar-SA"/>
                          </w:rPr>
                          <m:t>φ</m:t>
                        </m:r>
                        <m:ctrlPr>
                          <w:rPr>
                            <w:rFonts w:hint="default" w:ascii="Cambria Math" w:hAnsi="Cambria Math" w:cs="Times New Roman"/>
                            <w:b w:val="0"/>
                            <w:bCs w:val="0"/>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cL</m:t>
                    </m:r>
                    <m:ctrlPr>
                      <w:rPr>
                        <w:rFonts w:hint="default" w:ascii="Cambria Math" w:hAnsi="Cambria Math" w:cs="Times New Roman"/>
                        <w:b w:val="0"/>
                        <w:bCs w:val="0"/>
                        <w:i w:val="0"/>
                        <w:iCs/>
                        <w:color w:val="000000"/>
                        <w:sz w:val="16"/>
                        <w:szCs w:val="16"/>
                        <w:vertAlign w:val="baseline"/>
                        <w:lang w:val="en-US" w:eastAsia="zh-CN"/>
                      </w:rPr>
                    </m:ctrlPr>
                  </m:num>
                  <m:den>
                    <m:r>
                      <m:rPr/>
                      <w:rPr>
                        <w:rFonts w:hint="default" w:ascii="Cambria Math" w:hAnsi="Cambria Math" w:cs="Times New Roman"/>
                        <w:color w:val="000000"/>
                        <w:sz w:val="16"/>
                        <w:szCs w:val="16"/>
                        <w:vertAlign w:val="baseline"/>
                        <w:lang w:val="en-US" w:eastAsia="zh-CN"/>
                      </w:rPr>
                      <m:t>G</m:t>
                    </m:r>
                    <m:func>
                      <m:funcPr>
                        <m:ctrlPr>
                          <w:rPr>
                            <w:rFonts w:hint="default" w:ascii="Cambria Math" w:hAnsi="Cambria Math" w:cs="Times New Roman"/>
                            <w:b w:val="0"/>
                            <w:bCs w:val="0"/>
                            <w:color w:val="000000"/>
                            <w:kern w:val="2"/>
                            <w:sz w:val="16"/>
                            <w:szCs w:val="16"/>
                            <w:vertAlign w:val="baseline"/>
                            <w:lang w:val="en-US" w:eastAsia="zh-CN" w:bidi="ar-SA"/>
                          </w:rPr>
                        </m:ctrlPr>
                      </m:funcPr>
                      <m:fName>
                        <m:r>
                          <m:rPr>
                            <m:sty m:val="p"/>
                          </m:rPr>
                          <w:rPr>
                            <w:rFonts w:hint="eastAsia" w:ascii="Cambria Math" w:hAnsi="Cambria Math" w:cs="Times New Roman"/>
                            <w:color w:val="000000"/>
                            <w:kern w:val="2"/>
                            <w:sz w:val="16"/>
                            <w:szCs w:val="16"/>
                            <w:vertAlign w:val="baseline"/>
                            <w:lang w:val="en-US" w:eastAsia="zh-CN" w:bidi="ar-SA"/>
                          </w:rPr>
                          <m:t>sin</m:t>
                        </m:r>
                        <m:ctrlPr>
                          <w:rPr>
                            <w:rFonts w:hint="default" w:ascii="Cambria Math" w:hAnsi="Cambria Math" w:cs="Times New Roman"/>
                            <w:b w:val="0"/>
                            <w:b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θ</m:t>
                        </m:r>
                        <m:ctrlPr>
                          <w:rPr>
                            <w:rFonts w:hint="default" w:ascii="Cambria Math" w:hAnsi="Cambria Math" w:cs="Times New Roman"/>
                            <w:b w:val="0"/>
                            <w:bCs w:val="0"/>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N</m:t>
                    </m:r>
                    <m:func>
                      <m:funcPr>
                        <m:ctrlPr>
                          <w:rPr>
                            <w:rFonts w:hint="default" w:ascii="Cambria Math" w:hAnsi="Cambria Math" w:cs="Times New Roman"/>
                            <w:b w:val="0"/>
                            <w:bCs w:val="0"/>
                            <w:i/>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cos</m:t>
                        </m:r>
                        <m:ctrlPr>
                          <w:rPr>
                            <w:rFonts w:hint="default" w:ascii="Cambria Math" w:hAnsi="Cambria Math" w:cs="Times New Roman"/>
                            <w:b w:val="0"/>
                            <w:bCs w:val="0"/>
                            <w:i/>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(θ+α')</m:t>
                        </m:r>
                        <m:ctrlPr>
                          <w:rPr>
                            <w:rFonts w:hint="default" w:ascii="Cambria Math" w:hAnsi="Cambria Math" w:cs="Times New Roman"/>
                            <w:b w:val="0"/>
                            <w:bCs w:val="0"/>
                            <w:i/>
                            <w:iCs/>
                            <w:color w:val="000000"/>
                            <w:kern w:val="2"/>
                            <w:sz w:val="16"/>
                            <w:szCs w:val="16"/>
                            <w:vertAlign w:val="baseline"/>
                            <w:lang w:val="en-US" w:eastAsia="zh-CN" w:bidi="ar-SA"/>
                          </w:rPr>
                        </m:ctrlPr>
                      </m:e>
                    </m:func>
                    <m:ctrlPr>
                      <w:rPr>
                        <w:rFonts w:hint="default" w:ascii="Cambria Math" w:hAnsi="Cambria Math" w:cs="Times New Roman"/>
                        <w:b w:val="0"/>
                        <w:bCs w:val="0"/>
                        <w:i w:val="0"/>
                        <w:iCs/>
                        <w:color w:val="000000"/>
                        <w:sz w:val="16"/>
                        <w:szCs w:val="16"/>
                        <w:vertAlign w:val="baseline"/>
                        <w:lang w:val="en-US" w:eastAsia="zh-CN"/>
                      </w:rPr>
                    </m:ctrlPr>
                  </m:den>
                </m:f>
              </m:oMath>
            </m:oMathPara>
          </w:p>
        </w:tc>
        <w:tc>
          <w:tcPr>
            <w:tcW w:w="3290" w:type="dxa"/>
            <w:tcBorders>
              <w:top w:val="single" w:color="auto" w:sz="4" w:space="0"/>
              <w:left w:val="single" w:color="auto" w:sz="4" w:space="0"/>
              <w:bottom w:val="single" w:color="auto" w:sz="4" w:space="0"/>
            </w:tcBorders>
            <w:shd w:val="clear" w:color="auto" w:fill="auto"/>
            <w:vAlign w:val="center"/>
          </w:tcPr>
          <w:p w14:paraId="7C225A4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i w:val="0"/>
                <w:color w:val="000000"/>
                <w:kern w:val="2"/>
                <w:sz w:val="16"/>
                <w:szCs w:val="16"/>
                <w:vertAlign w:val="baseline"/>
                <w:lang w:val="en-US" w:eastAsia="zh-CN" w:bidi="ar-SA"/>
              </w:rPr>
            </w:pPr>
            <w:r>
              <w:rPr>
                <w:rFonts w:hint="eastAsia" w:hAnsi="Cambria Math" w:cs="Times New Roman"/>
                <w:i w:val="0"/>
                <w:color w:val="000000"/>
                <w:kern w:val="2"/>
                <w:sz w:val="16"/>
                <w:szCs w:val="16"/>
                <w:vertAlign w:val="baseline"/>
                <w:lang w:val="en-US" w:eastAsia="zh-CN" w:bidi="ar-SA"/>
              </w:rPr>
              <w:t>《建筑边坡工程鉴定与加固技术规范》附录A</w:t>
            </w:r>
          </w:p>
          <w:p w14:paraId="031530D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i w:val="0"/>
                <w:color w:val="000000"/>
                <w:kern w:val="2"/>
                <w:sz w:val="16"/>
                <w:szCs w:val="16"/>
                <w:vertAlign w:val="baseline"/>
                <w:lang w:val="en-US" w:eastAsia="zh-CN" w:bidi="ar-SA"/>
              </w:rPr>
            </w:pPr>
            <w:r>
              <w:rPr>
                <w:rFonts w:hint="eastAsia" w:hAnsi="Cambria Math" w:cs="Times New Roman"/>
                <w:i w:val="0"/>
                <w:color w:val="000000"/>
                <w:kern w:val="2"/>
                <w:sz w:val="16"/>
                <w:szCs w:val="16"/>
                <w:vertAlign w:val="baseline"/>
                <w:lang w:val="en-US" w:eastAsia="zh-CN" w:bidi="ar-SA"/>
              </w:rPr>
              <w:t>手册四 P352</w:t>
            </w:r>
          </w:p>
        </w:tc>
      </w:tr>
      <w:tr w14:paraId="347BD2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1374" w:type="dxa"/>
            <w:tcBorders>
              <w:top w:val="single" w:color="auto" w:sz="4" w:space="0"/>
              <w:bottom w:val="single" w:color="auto" w:sz="4" w:space="0"/>
              <w:right w:val="single" w:color="auto" w:sz="4" w:space="0"/>
            </w:tcBorders>
            <w:shd w:val="clear" w:color="auto" w:fill="auto"/>
            <w:vAlign w:val="center"/>
          </w:tcPr>
          <w:p w14:paraId="5E6A02D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抗倾覆</w:t>
            </w:r>
          </w:p>
        </w:tc>
        <w:tc>
          <w:tcPr>
            <w:tcW w:w="4123" w:type="dxa"/>
            <w:tcBorders>
              <w:top w:val="single" w:color="auto" w:sz="4" w:space="0"/>
              <w:left w:val="single" w:color="auto" w:sz="4" w:space="0"/>
              <w:bottom w:val="single" w:color="auto" w:sz="4" w:space="0"/>
            </w:tcBorders>
            <w:shd w:val="clear" w:color="auto" w:fill="auto"/>
            <w:vAlign w:val="center"/>
          </w:tcPr>
          <w:p w14:paraId="3215168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i w:val="0"/>
                <w:color w:val="000000"/>
                <w:kern w:val="2"/>
                <w:sz w:val="16"/>
                <w:szCs w:val="16"/>
                <w:vertAlign w:val="baseline"/>
                <w:lang w:val="en-US" w:eastAsia="zh-CN" w:bidi="ar-SA"/>
              </w:rPr>
            </w:pPr>
            <m:oMathPara>
              <m:oMath>
                <m:sSub>
                  <m:sSubPr>
                    <m:ctrlPr>
                      <w:rPr>
                        <w:rFonts w:hint="default" w:ascii="Cambria Math" w:hAnsi="Cambria Math" w:cs="Times New Roman"/>
                        <w:b w:val="0"/>
                        <w:bCs w:val="0"/>
                        <w:i w:val="0"/>
                        <w:iCs/>
                        <w:color w:val="000000"/>
                        <w:sz w:val="16"/>
                        <w:szCs w:val="16"/>
                        <w:vertAlign w:val="baseline"/>
                        <w:lang w:eastAsia="zh-CN"/>
                      </w:rPr>
                    </m:ctrlPr>
                  </m:sSubPr>
                  <m:e>
                    <m:r>
                      <m:rPr/>
                      <w:rPr>
                        <w:rFonts w:hint="default" w:ascii="Cambria Math" w:hAnsi="Cambria Math" w:cs="Times New Roman"/>
                        <w:color w:val="000000"/>
                        <w:sz w:val="16"/>
                        <w:szCs w:val="16"/>
                        <w:vertAlign w:val="baseline"/>
                        <w:lang w:val="en-US" w:eastAsia="zh-CN"/>
                      </w:rPr>
                      <m:t>F</m:t>
                    </m:r>
                    <m:ctrlPr>
                      <w:rPr>
                        <w:rFonts w:hint="default" w:ascii="Cambria Math" w:hAnsi="Cambria Math" w:cs="Times New Roman"/>
                        <w:b w:val="0"/>
                        <w:bCs w:val="0"/>
                        <w:i w:val="0"/>
                        <w:iCs/>
                        <w:color w:val="000000"/>
                        <w:sz w:val="16"/>
                        <w:szCs w:val="16"/>
                        <w:vertAlign w:val="baseline"/>
                        <w:lang w:eastAsia="zh-CN"/>
                      </w:rPr>
                    </m:ctrlPr>
                  </m:e>
                  <m:sub>
                    <m:r>
                      <m:rPr>
                        <m:sty m:val="p"/>
                      </m:rPr>
                      <w:rPr>
                        <w:rFonts w:hint="default" w:ascii="Cambria Math" w:hAnsi="Cambria Math" w:cs="Times New Roman"/>
                        <w:color w:val="000000"/>
                        <w:sz w:val="16"/>
                        <w:szCs w:val="16"/>
                        <w:vertAlign w:val="baseline"/>
                        <w:lang w:val="en-US" w:eastAsia="zh-CN"/>
                      </w:rPr>
                      <m:t>s</m:t>
                    </m:r>
                    <m:ctrlPr>
                      <w:rPr>
                        <w:rFonts w:hint="default" w:ascii="Cambria Math" w:hAnsi="Cambria Math" w:cs="Times New Roman"/>
                        <w:b w:val="0"/>
                        <w:bCs w:val="0"/>
                        <w:i w:val="0"/>
                        <w:iCs/>
                        <w:color w:val="000000"/>
                        <w:sz w:val="16"/>
                        <w:szCs w:val="16"/>
                        <w:vertAlign w:val="baseline"/>
                        <w:lang w:eastAsia="zh-CN"/>
                      </w:rPr>
                    </m:ctrlPr>
                  </m:sub>
                </m:sSub>
                <m:r>
                  <m:rPr>
                    <m:sty m:val="p"/>
                  </m:rPr>
                  <w:rPr>
                    <w:rFonts w:hint="default" w:ascii="Cambria Math" w:hAnsi="Cambria Math" w:cs="Times New Roman"/>
                    <w:color w:val="000000"/>
                    <w:sz w:val="16"/>
                    <w:szCs w:val="16"/>
                    <w:vertAlign w:val="baseline"/>
                    <w:lang w:val="en-US" w:eastAsia="zh-CN"/>
                  </w:rPr>
                  <m:t>=</m:t>
                </m:r>
                <m:f>
                  <m:fPr>
                    <m:ctrlPr>
                      <w:rPr>
                        <w:rFonts w:hint="default" w:ascii="Cambria Math" w:hAnsi="Cambria Math" w:cs="Times New Roman"/>
                        <w:b w:val="0"/>
                        <w:bCs w:val="0"/>
                        <w:i w:val="0"/>
                        <w:iCs/>
                        <w:color w:val="000000"/>
                        <w:sz w:val="16"/>
                        <w:szCs w:val="16"/>
                        <w:vertAlign w:val="baseline"/>
                        <w:lang w:val="en-US" w:eastAsia="zh-CN"/>
                      </w:rPr>
                    </m:ctrlPr>
                  </m:fPr>
                  <m:num>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M</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R</m:t>
                        </m:r>
                        <m:ctrlPr>
                          <w:rPr>
                            <w:rFonts w:hint="default"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r>
                      <m:rPr/>
                      <w:rPr>
                        <w:rFonts w:hint="default" w:ascii="Cambria Math" w:hAnsi="Cambria Math" w:cs="Times New Roman"/>
                        <w:color w:val="000000"/>
                        <w:sz w:val="16"/>
                        <w:szCs w:val="16"/>
                        <w:vertAlign w:val="baseline"/>
                        <w:lang w:val="en-US" w:eastAsia="zh-CN"/>
                      </w:rPr>
                      <m:t>N/</m:t>
                    </m:r>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s</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x</m:t>
                        </m:r>
                        <m:ctrlPr>
                          <w:rPr>
                            <w:rFonts w:hint="default" w:ascii="Cambria Math" w:hAnsi="Cambria Math" w:cs="Times New Roman"/>
                            <w:b w:val="0"/>
                            <w:bCs w:val="0"/>
                            <w:iCs/>
                            <w:color w:val="000000"/>
                            <w:sz w:val="16"/>
                            <w:szCs w:val="16"/>
                            <w:vertAlign w:val="baseline"/>
                            <w:lang w:val="en-US" w:eastAsia="zh-CN"/>
                          </w:rPr>
                        </m:ctrlPr>
                      </m:sub>
                    </m:sSub>
                    <m:r>
                      <m:rPr>
                        <m:sty m:val="p"/>
                      </m:rPr>
                      <w:rPr>
                        <w:rFonts w:ascii="Cambria Math" w:hAnsi="Cambria Math" w:cs="Times New Roman"/>
                        <w:color w:val="000000"/>
                        <w:sz w:val="16"/>
                        <w:szCs w:val="16"/>
                        <w:vertAlign w:val="baseline"/>
                        <w:lang w:val="en-US"/>
                      </w:rPr>
                      <m:t>×</m:t>
                    </m:r>
                    <m:r>
                      <m:rPr>
                        <m:sty m:val="p"/>
                      </m:rPr>
                      <w:rPr>
                        <w:rFonts w:hint="default" w:ascii="Cambria Math" w:hAnsi="Cambria Math" w:cs="Times New Roman"/>
                        <w:color w:val="000000"/>
                        <w:sz w:val="16"/>
                        <w:szCs w:val="16"/>
                        <w:vertAlign w:val="baseline"/>
                        <w:lang w:val="en-US" w:eastAsia="zh-CN"/>
                      </w:rPr>
                      <m:t>(</m:t>
                    </m:r>
                    <m:r>
                      <m:rPr/>
                      <w:rPr>
                        <w:rFonts w:hint="default" w:ascii="Cambria Math" w:hAnsi="Cambria Math" w:cs="Times New Roman"/>
                        <w:color w:val="000000"/>
                        <w:sz w:val="16"/>
                        <w:szCs w:val="16"/>
                        <w:vertAlign w:val="baseline"/>
                        <w:lang w:val="en-US" w:eastAsia="zh-CN"/>
                      </w:rPr>
                      <m:t>y</m:t>
                    </m:r>
                    <m:func>
                      <m:funcPr>
                        <m:ctrlPr>
                          <w:rPr>
                            <w:rFonts w:hint="default" w:ascii="Cambria Math" w:hAnsi="Cambria Math" w:cs="Times New Roman"/>
                            <w:b w:val="0"/>
                            <w:b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cos</m:t>
                        </m:r>
                        <m:ctrlPr>
                          <w:rPr>
                            <w:rFonts w:hint="default" w:ascii="Cambria Math" w:hAnsi="Cambria Math" w:cs="Times New Roman"/>
                            <w:b w:val="0"/>
                            <w:b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bidi="ar-SA"/>
                          </w:rPr>
                          <m:t>α</m:t>
                        </m:r>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val="0"/>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x</m:t>
                    </m:r>
                    <m:func>
                      <m:funcPr>
                        <m:ctrlPr>
                          <w:rPr>
                            <w:rFonts w:hint="default" w:ascii="Cambria Math" w:hAnsi="Cambria Math" w:cs="Times New Roman"/>
                            <w:b w:val="0"/>
                            <w:b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sin</m:t>
                        </m:r>
                        <m:ctrlPr>
                          <w:rPr>
                            <w:rFonts w:hint="default" w:ascii="Cambria Math" w:hAnsi="Cambria Math" w:cs="Times New Roman"/>
                            <w:b w:val="0"/>
                            <w:b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bidi="ar-SA"/>
                          </w:rPr>
                          <m:t>α</m:t>
                        </m:r>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val="0"/>
                            <w:color w:val="000000"/>
                            <w:kern w:val="2"/>
                            <w:sz w:val="16"/>
                            <w:szCs w:val="16"/>
                            <w:vertAlign w:val="baseline"/>
                            <w:lang w:val="en-US" w:eastAsia="zh-CN" w:bidi="ar-SA"/>
                          </w:rPr>
                        </m:ctrlPr>
                      </m:e>
                    </m:func>
                    <m:r>
                      <m:rPr>
                        <m:sty m:val="p"/>
                      </m:rPr>
                      <w:rPr>
                        <w:rFonts w:hint="default" w:ascii="Cambria Math" w:hAnsi="Cambria Math" w:cs="Times New Roman"/>
                        <w:color w:val="000000"/>
                        <w:sz w:val="16"/>
                        <w:szCs w:val="16"/>
                        <w:vertAlign w:val="baseline"/>
                        <w:lang w:val="en-US" w:eastAsia="zh-CN"/>
                      </w:rPr>
                      <m:t>)</m:t>
                    </m:r>
                    <m:ctrlPr>
                      <w:rPr>
                        <w:rFonts w:hint="default" w:ascii="Cambria Math" w:hAnsi="Cambria Math" w:cs="Times New Roman"/>
                        <w:b w:val="0"/>
                        <w:bCs w:val="0"/>
                        <w:i w:val="0"/>
                        <w:iCs/>
                        <w:color w:val="000000"/>
                        <w:sz w:val="16"/>
                        <w:szCs w:val="16"/>
                        <w:vertAlign w:val="baseline"/>
                        <w:lang w:val="en-US" w:eastAsia="zh-CN"/>
                      </w:rPr>
                    </m:ctrlPr>
                  </m:num>
                  <m:den>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M</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s</m:t>
                        </m:r>
                        <m:ctrlPr>
                          <w:rPr>
                            <w:rFonts w:hint="default" w:ascii="Cambria Math" w:hAnsi="Cambria Math" w:cs="Times New Roman"/>
                            <w:b w:val="0"/>
                            <w:bCs w:val="0"/>
                            <w:i w:val="0"/>
                            <w:iCs/>
                            <w:color w:val="000000"/>
                            <w:sz w:val="16"/>
                            <w:szCs w:val="16"/>
                            <w:vertAlign w:val="baseline"/>
                            <w:lang w:val="en-US" w:eastAsia="zh-CN"/>
                          </w:rPr>
                        </m:ctrlPr>
                      </m:sub>
                    </m:sSub>
                    <m:ctrlPr>
                      <w:rPr>
                        <w:rFonts w:hint="default" w:ascii="Cambria Math" w:hAnsi="Cambria Math" w:cs="Times New Roman"/>
                        <w:b w:val="0"/>
                        <w:bCs w:val="0"/>
                        <w:i w:val="0"/>
                        <w:iCs/>
                        <w:color w:val="000000"/>
                        <w:sz w:val="16"/>
                        <w:szCs w:val="16"/>
                        <w:vertAlign w:val="baseline"/>
                        <w:lang w:val="en-US" w:eastAsia="zh-CN"/>
                      </w:rPr>
                    </m:ctrlPr>
                  </m:den>
                </m:f>
              </m:oMath>
            </m:oMathPara>
          </w:p>
        </w:tc>
        <w:tc>
          <w:tcPr>
            <w:tcW w:w="3290" w:type="dxa"/>
            <w:tcBorders>
              <w:top w:val="single" w:color="auto" w:sz="4" w:space="0"/>
              <w:left w:val="single" w:color="auto" w:sz="4" w:space="0"/>
              <w:bottom w:val="single" w:color="auto" w:sz="4" w:space="0"/>
            </w:tcBorders>
            <w:shd w:val="clear" w:color="auto" w:fill="auto"/>
            <w:vAlign w:val="center"/>
          </w:tcPr>
          <w:p w14:paraId="633AC39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i w:val="0"/>
                <w:color w:val="000000"/>
                <w:kern w:val="2"/>
                <w:sz w:val="16"/>
                <w:szCs w:val="16"/>
                <w:vertAlign w:val="baseline"/>
                <w:lang w:val="en-US" w:eastAsia="zh-CN" w:bidi="ar-SA"/>
              </w:rPr>
            </w:pPr>
            <w:r>
              <w:rPr>
                <w:rFonts w:hint="eastAsia" w:hAnsi="Cambria Math" w:cs="Times New Roman"/>
                <w:i w:val="0"/>
                <w:color w:val="000000"/>
                <w:kern w:val="2"/>
                <w:sz w:val="16"/>
                <w:szCs w:val="16"/>
                <w:vertAlign w:val="baseline"/>
                <w:lang w:val="en-US" w:eastAsia="zh-CN" w:bidi="ar-SA"/>
              </w:rPr>
              <w:t>《建筑边坡工程技术规范》11.2</w:t>
            </w:r>
          </w:p>
          <w:p w14:paraId="3B2C6F7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i w:val="0"/>
                <w:color w:val="000000"/>
                <w:kern w:val="2"/>
                <w:sz w:val="16"/>
                <w:szCs w:val="16"/>
                <w:vertAlign w:val="baseline"/>
                <w:lang w:val="en-US" w:eastAsia="zh-CN" w:bidi="ar-SA"/>
              </w:rPr>
            </w:pPr>
            <w:r>
              <w:rPr>
                <w:rFonts w:hint="eastAsia" w:hAnsi="Cambria Math" w:cs="Times New Roman"/>
                <w:i w:val="0"/>
                <w:color w:val="000000"/>
                <w:kern w:val="2"/>
                <w:sz w:val="16"/>
                <w:szCs w:val="16"/>
                <w:vertAlign w:val="baseline"/>
                <w:lang w:val="en-US" w:eastAsia="zh-CN" w:bidi="ar-SA"/>
              </w:rPr>
              <w:t>手册二 P143</w:t>
            </w:r>
          </w:p>
        </w:tc>
      </w:tr>
      <w:tr w14:paraId="0D300A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1374" w:type="dxa"/>
            <w:tcBorders>
              <w:top w:val="single" w:color="auto" w:sz="4" w:space="0"/>
              <w:bottom w:val="single" w:color="auto" w:sz="4" w:space="0"/>
              <w:right w:val="single" w:color="auto" w:sz="4" w:space="0"/>
            </w:tcBorders>
            <w:shd w:val="clear" w:color="auto" w:fill="auto"/>
            <w:vAlign w:val="center"/>
          </w:tcPr>
          <w:p w14:paraId="20F542E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抗滑移</w:t>
            </w:r>
          </w:p>
        </w:tc>
        <w:tc>
          <w:tcPr>
            <w:tcW w:w="4123" w:type="dxa"/>
            <w:tcBorders>
              <w:top w:val="single" w:color="auto" w:sz="4" w:space="0"/>
              <w:left w:val="single" w:color="auto" w:sz="4" w:space="0"/>
              <w:bottom w:val="single" w:color="auto" w:sz="4" w:space="0"/>
            </w:tcBorders>
            <w:shd w:val="clear" w:color="auto" w:fill="auto"/>
            <w:vAlign w:val="center"/>
          </w:tcPr>
          <w:p w14:paraId="4FDDF58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sz w:val="16"/>
                <w:szCs w:val="16"/>
                <w:vertAlign w:val="baseline"/>
                <w:lang w:eastAsia="zh-CN"/>
                <w:oMath/>
              </w:rPr>
            </w:pPr>
            <m:oMathPara>
              <m:oMath>
                <m:sSub>
                  <m:sSubPr>
                    <m:ctrlPr>
                      <w:rPr>
                        <w:rFonts w:hint="default" w:ascii="Cambria Math" w:hAnsi="Cambria Math" w:cs="Times New Roman"/>
                        <w:b w:val="0"/>
                        <w:bCs w:val="0"/>
                        <w:i w:val="0"/>
                        <w:iCs/>
                        <w:color w:val="000000"/>
                        <w:sz w:val="16"/>
                        <w:szCs w:val="16"/>
                        <w:vertAlign w:val="baseline"/>
                        <w:lang w:eastAsia="zh-CN"/>
                      </w:rPr>
                    </m:ctrlPr>
                  </m:sSubPr>
                  <m:e>
                    <m:r>
                      <m:rPr/>
                      <w:rPr>
                        <w:rFonts w:hint="default" w:ascii="Cambria Math" w:hAnsi="Cambria Math" w:cs="Times New Roman"/>
                        <w:color w:val="000000"/>
                        <w:sz w:val="16"/>
                        <w:szCs w:val="16"/>
                        <w:vertAlign w:val="baseline"/>
                        <w:lang w:val="en-US" w:eastAsia="zh-CN"/>
                      </w:rPr>
                      <m:t>F</m:t>
                    </m:r>
                    <m:ctrlPr>
                      <w:rPr>
                        <w:rFonts w:hint="default" w:ascii="Cambria Math" w:hAnsi="Cambria Math" w:cs="Times New Roman"/>
                        <w:b w:val="0"/>
                        <w:bCs w:val="0"/>
                        <w:i w:val="0"/>
                        <w:iCs/>
                        <w:color w:val="000000"/>
                        <w:sz w:val="16"/>
                        <w:szCs w:val="16"/>
                        <w:vertAlign w:val="baseline"/>
                        <w:lang w:eastAsia="zh-CN"/>
                      </w:rPr>
                    </m:ctrlPr>
                  </m:e>
                  <m:sub>
                    <m:r>
                      <m:rPr>
                        <m:sty m:val="p"/>
                      </m:rPr>
                      <w:rPr>
                        <w:rFonts w:hint="default" w:ascii="Cambria Math" w:hAnsi="Cambria Math" w:cs="Times New Roman"/>
                        <w:color w:val="000000"/>
                        <w:sz w:val="16"/>
                        <w:szCs w:val="16"/>
                        <w:vertAlign w:val="baseline"/>
                        <w:lang w:val="en-US" w:eastAsia="zh-CN"/>
                      </w:rPr>
                      <m:t>s</m:t>
                    </m:r>
                    <m:ctrlPr>
                      <w:rPr>
                        <w:rFonts w:hint="default" w:ascii="Cambria Math" w:hAnsi="Cambria Math" w:cs="Times New Roman"/>
                        <w:b w:val="0"/>
                        <w:bCs w:val="0"/>
                        <w:i w:val="0"/>
                        <w:iCs/>
                        <w:color w:val="000000"/>
                        <w:sz w:val="16"/>
                        <w:szCs w:val="16"/>
                        <w:vertAlign w:val="baseline"/>
                        <w:lang w:eastAsia="zh-CN"/>
                      </w:rPr>
                    </m:ctrlPr>
                  </m:sub>
                </m:sSub>
                <m:r>
                  <m:rPr>
                    <m:sty m:val="p"/>
                  </m:rPr>
                  <w:rPr>
                    <w:rFonts w:hint="default" w:ascii="Cambria Math" w:hAnsi="Cambria Math" w:cs="Times New Roman"/>
                    <w:color w:val="000000"/>
                    <w:sz w:val="16"/>
                    <w:szCs w:val="16"/>
                    <w:vertAlign w:val="baseline"/>
                    <w:lang w:val="en-US" w:eastAsia="zh-CN"/>
                  </w:rPr>
                  <m:t>=</m:t>
                </m:r>
                <m:f>
                  <m:fPr>
                    <m:ctrlPr>
                      <w:rPr>
                        <w:rFonts w:hint="default" w:ascii="Cambria Math" w:hAnsi="Cambria Math" w:cs="Times New Roman"/>
                        <w:b w:val="0"/>
                        <w:bCs w:val="0"/>
                        <w:i w:val="0"/>
                        <w:iCs/>
                        <w:color w:val="000000"/>
                        <w:sz w:val="16"/>
                        <w:szCs w:val="16"/>
                        <w:vertAlign w:val="baseline"/>
                        <w:lang w:val="en-US" w:eastAsia="zh-CN"/>
                      </w:rPr>
                    </m:ctrlPr>
                  </m:fPr>
                  <m:num>
                    <m:r>
                      <m:rPr>
                        <m:sty m:val="p"/>
                      </m:rPr>
                      <w:rPr>
                        <w:rFonts w:hint="default" w:ascii="Cambria Math" w:hAnsi="Cambria Math" w:cs="Times New Roman"/>
                        <w:color w:val="000000"/>
                        <w:sz w:val="16"/>
                        <w:szCs w:val="16"/>
                        <w:vertAlign w:val="baseline"/>
                        <w:lang w:val="en-US" w:eastAsia="zh-CN"/>
                      </w:rPr>
                      <m:t>(</m:t>
                    </m:r>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G</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n</m:t>
                        </m:r>
                        <m:ctrlPr>
                          <w:rPr>
                            <w:rFonts w:hint="default"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E</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an</m:t>
                        </m:r>
                        <m:ctrlPr>
                          <w:rPr>
                            <w:rFonts w:hint="default"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r>
                      <m:rPr/>
                      <w:rPr>
                        <w:rFonts w:hint="default" w:ascii="Cambria Math" w:hAnsi="Cambria Math" w:cs="Times New Roman"/>
                        <w:color w:val="000000"/>
                        <w:kern w:val="2"/>
                        <w:sz w:val="16"/>
                        <w:szCs w:val="16"/>
                        <w:vertAlign w:val="baseline"/>
                        <w:lang w:val="en-US" w:eastAsia="zh-CN" w:bidi="ar-SA"/>
                      </w:rPr>
                      <m:t>N</m:t>
                    </m:r>
                    <m:func>
                      <m:funcPr>
                        <m:ctrlPr>
                          <w:rPr>
                            <w:rFonts w:hint="default" w:ascii="Cambria Math" w:hAnsi="Cambria Math" w:cs="Times New Roman"/>
                            <w:b w:val="0"/>
                            <w:bCs w:val="0"/>
                            <w:i/>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sin</m:t>
                        </m:r>
                        <m:ctrlPr>
                          <w:rPr>
                            <w:rFonts w:hint="default" w:ascii="Cambria Math" w:hAnsi="Cambria Math" w:cs="Times New Roman"/>
                            <w:b w:val="0"/>
                            <w:bCs w:val="0"/>
                            <w:i/>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i/>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bidi="ar-SA"/>
                              </w:rPr>
                              <m:t>α</m:t>
                            </m:r>
                            <m:ctrlPr>
                              <w:rPr>
                                <w:rFonts w:hint="default" w:ascii="Cambria Math" w:hAnsi="Cambria Math" w:cs="Times New Roman"/>
                                <w:i/>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0</m:t>
                            </m:r>
                            <m:ctrlPr>
                              <w:rPr>
                                <w:rFonts w:hint="default" w:ascii="Cambria Math" w:hAnsi="Cambria Math" w:cs="Times New Roman"/>
                                <w:i/>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α</m:t>
                        </m:r>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val="0"/>
                            <w:i/>
                            <w:iCs/>
                            <w:color w:val="000000"/>
                            <w:kern w:val="2"/>
                            <w:sz w:val="16"/>
                            <w:szCs w:val="16"/>
                            <w:vertAlign w:val="baseline"/>
                            <w:lang w:val="en-US" w:eastAsia="zh-CN" w:bidi="ar-SA"/>
                          </w:rPr>
                        </m:ctrlPr>
                      </m:e>
                    </m:func>
                    <m:r>
                      <m:rPr>
                        <m:sty m:val="p"/>
                      </m:rPr>
                      <w:rPr>
                        <w:rFonts w:hint="default" w:ascii="Cambria Math" w:hAnsi="Cambria Math" w:cs="Times New Roman"/>
                        <w:color w:val="000000"/>
                        <w:sz w:val="16"/>
                        <w:szCs w:val="16"/>
                        <w:vertAlign w:val="baseline"/>
                        <w:lang w:val="en-US" w:eastAsia="zh-CN"/>
                      </w:rPr>
                      <m:t>)</m:t>
                    </m:r>
                    <m:r>
                      <m:rPr/>
                      <w:rPr>
                        <w:rFonts w:hint="default" w:ascii="Cambria Math" w:hAnsi="Cambria Math" w:cs="Times New Roman"/>
                        <w:color w:val="000000"/>
                        <w:sz w:val="16"/>
                        <w:szCs w:val="16"/>
                        <w:vertAlign w:val="baseline"/>
                        <w:lang w:val="en-US"/>
                      </w:rPr>
                      <m:t>μ</m:t>
                    </m:r>
                    <m:r>
                      <m:rPr/>
                      <w:rPr>
                        <w:rFonts w:hint="default" w:ascii="Cambria Math" w:hAnsi="Cambria Math" w:cs="Times New Roman"/>
                        <w:color w:val="000000"/>
                        <w:sz w:val="16"/>
                        <w:szCs w:val="16"/>
                        <w:vertAlign w:val="baseline"/>
                        <w:lang w:val="en-US" w:eastAsia="zh-CN"/>
                      </w:rPr>
                      <m:t>+</m:t>
                    </m:r>
                    <m:r>
                      <m:rPr/>
                      <w:rPr>
                        <w:rFonts w:hint="default" w:ascii="Cambria Math" w:hAnsi="Cambria Math" w:cs="Times New Roman"/>
                        <w:color w:val="000000"/>
                        <w:kern w:val="2"/>
                        <w:sz w:val="16"/>
                        <w:szCs w:val="16"/>
                        <w:vertAlign w:val="baseline"/>
                        <w:lang w:val="en-US" w:eastAsia="zh-CN" w:bidi="ar-SA"/>
                      </w:rPr>
                      <m:t>N</m:t>
                    </m:r>
                    <m:func>
                      <m:funcPr>
                        <m:ctrlPr>
                          <w:rPr>
                            <w:rFonts w:hint="default" w:ascii="Cambria Math" w:hAnsi="Cambria Math" w:cs="Times New Roman"/>
                            <w:b w:val="0"/>
                            <w:bCs w:val="0"/>
                            <w:i/>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cos</m:t>
                        </m:r>
                        <m:ctrlPr>
                          <w:rPr>
                            <w:rFonts w:hint="default" w:ascii="Cambria Math" w:hAnsi="Cambria Math" w:cs="Times New Roman"/>
                            <w:b w:val="0"/>
                            <w:bCs w:val="0"/>
                            <w:i/>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i/>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bidi="ar-SA"/>
                              </w:rPr>
                              <m:t>α</m:t>
                            </m:r>
                            <m:ctrlPr>
                              <w:rPr>
                                <w:rFonts w:hint="default" w:ascii="Cambria Math" w:hAnsi="Cambria Math" w:cs="Times New Roman"/>
                                <w:i/>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0</m:t>
                            </m:r>
                            <m:ctrlPr>
                              <w:rPr>
                                <w:rFonts w:hint="default" w:ascii="Cambria Math" w:hAnsi="Cambria Math" w:cs="Times New Roman"/>
                                <w:i/>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+α')</m:t>
                        </m:r>
                        <m:ctrlPr>
                          <w:rPr>
                            <w:rFonts w:hint="default" w:ascii="Cambria Math" w:hAnsi="Cambria Math" w:cs="Times New Roman"/>
                            <w:b w:val="0"/>
                            <w:bCs w:val="0"/>
                            <w:i/>
                            <w:iCs/>
                            <w:color w:val="000000"/>
                            <w:kern w:val="2"/>
                            <w:sz w:val="16"/>
                            <w:szCs w:val="16"/>
                            <w:vertAlign w:val="baseline"/>
                            <w:lang w:val="en-US" w:eastAsia="zh-CN" w:bidi="ar-SA"/>
                          </w:rPr>
                        </m:ctrlPr>
                      </m:e>
                    </m:func>
                    <m:ctrlPr>
                      <w:rPr>
                        <w:rFonts w:hint="default" w:ascii="Cambria Math" w:hAnsi="Cambria Math" w:cs="Times New Roman"/>
                        <w:b w:val="0"/>
                        <w:bCs w:val="0"/>
                        <w:i w:val="0"/>
                        <w:iCs/>
                        <w:color w:val="000000"/>
                        <w:sz w:val="16"/>
                        <w:szCs w:val="16"/>
                        <w:vertAlign w:val="baseline"/>
                        <w:lang w:val="en-US" w:eastAsia="zh-CN"/>
                      </w:rPr>
                    </m:ctrlPr>
                  </m:num>
                  <m:den>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E</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at</m:t>
                        </m:r>
                        <m:ctrlPr>
                          <w:rPr>
                            <w:rFonts w:hint="default"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G</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t</m:t>
                        </m:r>
                        <m:ctrlPr>
                          <w:rPr>
                            <w:rFonts w:hint="default" w:ascii="Cambria Math" w:hAnsi="Cambria Math" w:cs="Times New Roman"/>
                            <w:b w:val="0"/>
                            <w:bCs w:val="0"/>
                            <w:i w:val="0"/>
                            <w:iCs/>
                            <w:color w:val="000000"/>
                            <w:sz w:val="16"/>
                            <w:szCs w:val="16"/>
                            <w:vertAlign w:val="baseline"/>
                            <w:lang w:val="en-US" w:eastAsia="zh-CN"/>
                          </w:rPr>
                        </m:ctrlPr>
                      </m:sub>
                    </m:sSub>
                    <m:ctrlPr>
                      <w:rPr>
                        <w:rFonts w:hint="default" w:ascii="Cambria Math" w:hAnsi="Cambria Math" w:cs="Times New Roman"/>
                        <w:b w:val="0"/>
                        <w:bCs w:val="0"/>
                        <w:i w:val="0"/>
                        <w:iCs/>
                        <w:color w:val="000000"/>
                        <w:sz w:val="16"/>
                        <w:szCs w:val="16"/>
                        <w:vertAlign w:val="baseline"/>
                        <w:lang w:val="en-US" w:eastAsia="zh-CN"/>
                      </w:rPr>
                    </m:ctrlPr>
                  </m:den>
                </m:f>
              </m:oMath>
            </m:oMathPara>
          </w:p>
        </w:tc>
        <w:tc>
          <w:tcPr>
            <w:tcW w:w="3290" w:type="dxa"/>
            <w:tcBorders>
              <w:top w:val="single" w:color="auto" w:sz="4" w:space="0"/>
              <w:left w:val="single" w:color="auto" w:sz="4" w:space="0"/>
              <w:bottom w:val="single" w:color="auto" w:sz="4" w:space="0"/>
            </w:tcBorders>
            <w:shd w:val="clear" w:color="auto" w:fill="auto"/>
            <w:vAlign w:val="center"/>
          </w:tcPr>
          <w:p w14:paraId="3A50205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i w:val="0"/>
                <w:color w:val="000000"/>
                <w:kern w:val="2"/>
                <w:sz w:val="16"/>
                <w:szCs w:val="16"/>
                <w:vertAlign w:val="baseline"/>
                <w:lang w:val="en-US" w:eastAsia="zh-CN" w:bidi="ar-SA"/>
              </w:rPr>
            </w:pPr>
            <w:r>
              <w:rPr>
                <w:rFonts w:hint="eastAsia" w:hAnsi="Cambria Math" w:cs="Times New Roman"/>
                <w:i w:val="0"/>
                <w:color w:val="000000"/>
                <w:kern w:val="2"/>
                <w:sz w:val="16"/>
                <w:szCs w:val="16"/>
                <w:vertAlign w:val="baseline"/>
                <w:lang w:val="en-US" w:eastAsia="zh-CN" w:bidi="ar-SA"/>
              </w:rPr>
              <w:t>《建筑边坡工程技术规范》11.2</w:t>
            </w:r>
          </w:p>
          <w:p w14:paraId="256F43C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i w:val="0"/>
                <w:color w:val="000000"/>
                <w:kern w:val="2"/>
                <w:sz w:val="16"/>
                <w:szCs w:val="16"/>
                <w:vertAlign w:val="baseline"/>
                <w:lang w:val="en-US" w:eastAsia="zh-CN" w:bidi="ar-SA"/>
              </w:rPr>
            </w:pPr>
            <w:r>
              <w:rPr>
                <w:rFonts w:hint="eastAsia" w:hAnsi="Cambria Math" w:cs="Times New Roman"/>
                <w:i w:val="0"/>
                <w:color w:val="000000"/>
                <w:kern w:val="2"/>
                <w:sz w:val="16"/>
                <w:szCs w:val="16"/>
                <w:vertAlign w:val="baseline"/>
                <w:lang w:val="en-US" w:eastAsia="zh-CN" w:bidi="ar-SA"/>
              </w:rPr>
              <w:t>手册二 P142</w:t>
            </w:r>
          </w:p>
        </w:tc>
      </w:tr>
      <w:tr w14:paraId="3BA867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1374" w:type="dxa"/>
            <w:tcBorders>
              <w:top w:val="single" w:color="auto" w:sz="4" w:space="0"/>
              <w:bottom w:val="single" w:color="auto" w:sz="4" w:space="0"/>
              <w:right w:val="single" w:color="auto" w:sz="4" w:space="0"/>
            </w:tcBorders>
            <w:shd w:val="clear" w:color="auto" w:fill="auto"/>
            <w:vAlign w:val="center"/>
          </w:tcPr>
          <w:p w14:paraId="5A44AD6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危岩加固</w:t>
            </w:r>
          </w:p>
          <w:p w14:paraId="10FC6F8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抗滑移（锚喷支护）</w:t>
            </w:r>
          </w:p>
        </w:tc>
        <w:tc>
          <w:tcPr>
            <w:tcW w:w="4123" w:type="dxa"/>
            <w:tcBorders>
              <w:top w:val="single" w:color="auto" w:sz="4" w:space="0"/>
              <w:left w:val="single" w:color="auto" w:sz="4" w:space="0"/>
              <w:bottom w:val="single" w:color="auto" w:sz="4" w:space="0"/>
            </w:tcBorders>
            <w:shd w:val="clear" w:color="auto" w:fill="auto"/>
            <w:vAlign w:val="center"/>
          </w:tcPr>
          <w:p w14:paraId="524B990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i w:val="0"/>
                <w:color w:val="000000"/>
                <w:kern w:val="2"/>
                <w:sz w:val="16"/>
                <w:szCs w:val="16"/>
                <w:vertAlign w:val="baseline"/>
                <w:lang w:val="en-US" w:eastAsia="zh-CN" w:bidi="ar-SA"/>
              </w:rPr>
            </w:pPr>
            <m:oMathPara>
              <m:oMath>
                <m:sSub>
                  <m:sSubPr>
                    <m:ctrlPr>
                      <w:rPr>
                        <w:rFonts w:hint="default" w:ascii="Cambria Math" w:hAnsi="Cambria Math" w:cs="Times New Roman"/>
                        <w:b w:val="0"/>
                        <w:bCs w:val="0"/>
                        <w:i w:val="0"/>
                        <w:iCs/>
                        <w:color w:val="000000"/>
                        <w:sz w:val="16"/>
                        <w:szCs w:val="16"/>
                        <w:vertAlign w:val="baseline"/>
                        <w:lang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b w:val="0"/>
                        <w:bCs w:val="0"/>
                        <w:i w:val="0"/>
                        <w:iCs/>
                        <w:color w:val="000000"/>
                        <w:sz w:val="16"/>
                        <w:szCs w:val="16"/>
                        <w:vertAlign w:val="baseline"/>
                        <w:lang w:eastAsia="zh-CN"/>
                      </w:rPr>
                    </m:ctrlPr>
                  </m:e>
                  <m:sub>
                    <m:r>
                      <m:rPr>
                        <m:sty m:val="p"/>
                      </m:rPr>
                      <w:rPr>
                        <w:rFonts w:hint="default" w:ascii="Cambria Math" w:hAnsi="Cambria Math" w:cs="Times New Roman"/>
                        <w:color w:val="000000"/>
                        <w:sz w:val="16"/>
                        <w:szCs w:val="16"/>
                        <w:vertAlign w:val="baseline"/>
                        <w:lang w:val="en-US" w:eastAsia="zh-CN"/>
                      </w:rPr>
                      <m:t>b</m:t>
                    </m:r>
                    <m:ctrlPr>
                      <w:rPr>
                        <w:rFonts w:hint="default" w:ascii="Cambria Math" w:hAnsi="Cambria Math" w:cs="Times New Roman"/>
                        <w:b w:val="0"/>
                        <w:bCs w:val="0"/>
                        <w:i w:val="0"/>
                        <w:iCs/>
                        <w:color w:val="000000"/>
                        <w:sz w:val="16"/>
                        <w:szCs w:val="16"/>
                        <w:vertAlign w:val="baseline"/>
                        <w:lang w:eastAsia="zh-CN"/>
                      </w:rPr>
                    </m:ctrlPr>
                  </m:sub>
                </m:sSub>
                <m:r>
                  <m:rPr>
                    <m:sty m:val="p"/>
                  </m:rPr>
                  <w:rPr>
                    <w:rFonts w:hint="default" w:ascii="Cambria Math" w:hAnsi="Cambria Math" w:cs="Times New Roman"/>
                    <w:color w:val="000000"/>
                    <w:sz w:val="16"/>
                    <w:szCs w:val="16"/>
                    <w:vertAlign w:val="baseline"/>
                    <w:lang w:val="en-US" w:eastAsia="zh-CN"/>
                  </w:rPr>
                  <m:t>=</m:t>
                </m:r>
                <m:f>
                  <m:fPr>
                    <m:ctrlPr>
                      <w:rPr>
                        <w:rFonts w:hint="default" w:ascii="Cambria Math" w:hAnsi="Cambria Math" w:cs="Times New Roman"/>
                        <w:b w:val="0"/>
                        <w:bCs w:val="0"/>
                        <w:i w:val="0"/>
                        <w:iCs/>
                        <w:color w:val="000000"/>
                        <w:sz w:val="16"/>
                        <w:szCs w:val="16"/>
                        <w:vertAlign w:val="baseline"/>
                        <w:lang w:val="en-US" w:eastAsia="zh-CN"/>
                      </w:rPr>
                    </m:ctrlPr>
                  </m:fPr>
                  <m:num>
                    <m:nary>
                      <m:naryPr>
                        <m:chr m:val="∑"/>
                        <m:limLoc m:val="undOvr"/>
                        <m:subHide m:val="1"/>
                        <m:supHide m:val="1"/>
                        <m:ctrlPr>
                          <w:rPr>
                            <w:rFonts w:hint="default" w:ascii="Cambria Math" w:hAnsi="Cambria Math" w:cs="Times New Roman"/>
                            <w:b w:val="0"/>
                            <w:bCs w:val="0"/>
                            <w:i w:val="0"/>
                            <w:iCs/>
                            <w:color w:val="000000"/>
                            <w:sz w:val="16"/>
                            <w:szCs w:val="16"/>
                            <w:vertAlign w:val="baseline"/>
                            <w:lang w:val="en-US" w:eastAsia="zh-CN"/>
                          </w:rPr>
                        </m:ctrlPr>
                      </m:naryPr>
                      <m:sub>
                        <m:ctrlPr>
                          <w:rPr>
                            <w:rFonts w:hint="default" w:ascii="Cambria Math" w:hAnsi="Cambria Math" w:cs="Times New Roman"/>
                            <w:b w:val="0"/>
                            <w:bCs w:val="0"/>
                            <w:i w:val="0"/>
                            <w:iCs/>
                            <w:color w:val="000000"/>
                            <w:sz w:val="16"/>
                            <w:szCs w:val="16"/>
                            <w:vertAlign w:val="baseline"/>
                            <w:lang w:val="en-US" w:eastAsia="zh-CN"/>
                          </w:rPr>
                        </m:ctrlPr>
                      </m:sub>
                      <m:sup>
                        <m:ctrlPr>
                          <w:rPr>
                            <w:rFonts w:hint="default" w:ascii="Cambria Math" w:hAnsi="Cambria Math" w:cs="Times New Roman"/>
                            <w:b w:val="0"/>
                            <w:bCs w:val="0"/>
                            <w:i w:val="0"/>
                            <w:iCs/>
                            <w:color w:val="000000"/>
                            <w:sz w:val="16"/>
                            <w:szCs w:val="16"/>
                            <w:vertAlign w:val="baseline"/>
                            <w:lang w:val="en-US" w:eastAsia="zh-CN"/>
                          </w:rPr>
                        </m:ctrlPr>
                      </m:sup>
                      <m:e>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N</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aki</m:t>
                            </m:r>
                            <m:ctrlPr>
                              <w:rPr>
                                <w:rFonts w:hint="default" w:ascii="Cambria Math" w:hAnsi="Cambria Math" w:cs="Times New Roman"/>
                                <w:b w:val="0"/>
                                <w:bCs w:val="0"/>
                                <w:i w:val="0"/>
                                <w:iCs/>
                                <w:color w:val="000000"/>
                                <w:sz w:val="16"/>
                                <w:szCs w:val="16"/>
                                <w:vertAlign w:val="baseline"/>
                                <w:lang w:val="en-US" w:eastAsia="zh-CN"/>
                              </w:rPr>
                            </m:ctrlPr>
                          </m:sub>
                        </m:sSub>
                        <m:func>
                          <m:funcPr>
                            <m:ctrlPr>
                              <w:rPr>
                                <w:rFonts w:hint="default" w:ascii="Cambria Math" w:hAnsi="Cambria Math" w:cs="Times New Roman"/>
                                <w:b w:val="0"/>
                                <w:bCs w:val="0"/>
                                <w:i/>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cos</m:t>
                            </m:r>
                            <m:ctrlPr>
                              <w:rPr>
                                <w:rFonts w:hint="default" w:ascii="Cambria Math" w:hAnsi="Cambria Math" w:cs="Times New Roman"/>
                                <w:b w:val="0"/>
                                <w:bCs w:val="0"/>
                                <w:i/>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(θ+</m:t>
                            </m:r>
                            <m:r>
                              <m:rPr/>
                              <w:rPr>
                                <w:rFonts w:hint="default" w:ascii="Cambria Math" w:hAnsi="Cambria Math" w:cs="Times New Roman"/>
                                <w:color w:val="000000"/>
                                <w:kern w:val="2"/>
                                <w:sz w:val="16"/>
                                <w:szCs w:val="16"/>
                                <w:vertAlign w:val="baseline"/>
                                <w:lang w:val="en-US" w:bidi="ar-SA"/>
                              </w:rPr>
                              <m:t>α</m:t>
                            </m:r>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val="0"/>
                                <w:i/>
                                <w:iCs/>
                                <w:color w:val="000000"/>
                                <w:kern w:val="2"/>
                                <w:sz w:val="16"/>
                                <w:szCs w:val="16"/>
                                <w:vertAlign w:val="baseline"/>
                                <w:lang w:val="en-US" w:eastAsia="zh-CN" w:bidi="ar-SA"/>
                              </w:rPr>
                            </m:ctrlPr>
                          </m:e>
                        </m:func>
                        <m:ctrlPr>
                          <w:rPr>
                            <w:rFonts w:hint="default" w:ascii="Cambria Math" w:hAnsi="Cambria Math" w:cs="Times New Roman"/>
                            <w:b w:val="0"/>
                            <w:bCs w:val="0"/>
                            <w:i w:val="0"/>
                            <w:iCs/>
                            <w:color w:val="000000"/>
                            <w:sz w:val="16"/>
                            <w:szCs w:val="16"/>
                            <w:vertAlign w:val="baseline"/>
                            <w:lang w:val="en-US" w:eastAsia="zh-CN"/>
                          </w:rPr>
                        </m:ctrlPr>
                      </m:e>
                    </m:nary>
                    <m:r>
                      <m:rPr>
                        <m:sty m:val="p"/>
                      </m:rPr>
                      <w:rPr>
                        <w:rFonts w:hint="default" w:ascii="Cambria Math" w:hAnsi="Cambria Math" w:cs="Times New Roman"/>
                        <w:color w:val="000000"/>
                        <w:sz w:val="16"/>
                        <w:szCs w:val="16"/>
                        <w:vertAlign w:val="baseline"/>
                        <w:lang w:val="en-US" w:eastAsia="zh-CN"/>
                      </w:rPr>
                      <m:t>+</m:t>
                    </m:r>
                    <m:r>
                      <m:rPr/>
                      <w:rPr>
                        <w:rFonts w:hint="default" w:ascii="Cambria Math" w:hAnsi="Cambria Math" w:cs="Times New Roman"/>
                        <w:color w:val="000000"/>
                        <w:sz w:val="16"/>
                        <w:szCs w:val="16"/>
                        <w:vertAlign w:val="baseline"/>
                        <w:lang w:val="en-US" w:eastAsia="zh-CN"/>
                      </w:rPr>
                      <m:t>f</m:t>
                    </m:r>
                    <m:nary>
                      <m:naryPr>
                        <m:chr m:val="∑"/>
                        <m:limLoc m:val="undOvr"/>
                        <m:subHide m:val="1"/>
                        <m:supHide m:val="1"/>
                        <m:ctrlPr>
                          <w:rPr>
                            <w:rFonts w:hint="default" w:ascii="Cambria Math" w:hAnsi="Cambria Math" w:cs="Times New Roman"/>
                            <w:b w:val="0"/>
                            <w:bCs w:val="0"/>
                            <w:i w:val="0"/>
                            <w:iCs/>
                            <w:color w:val="000000"/>
                            <w:sz w:val="16"/>
                            <w:szCs w:val="16"/>
                            <w:vertAlign w:val="baseline"/>
                            <w:lang w:val="en-US" w:eastAsia="zh-CN"/>
                          </w:rPr>
                        </m:ctrlPr>
                      </m:naryPr>
                      <m:sub>
                        <m:ctrlPr>
                          <w:rPr>
                            <w:rFonts w:hint="default" w:ascii="Cambria Math" w:hAnsi="Cambria Math" w:cs="Times New Roman"/>
                            <w:b w:val="0"/>
                            <w:bCs w:val="0"/>
                            <w:i w:val="0"/>
                            <w:iCs/>
                            <w:color w:val="000000"/>
                            <w:sz w:val="16"/>
                            <w:szCs w:val="16"/>
                            <w:vertAlign w:val="baseline"/>
                            <w:lang w:val="en-US" w:eastAsia="zh-CN"/>
                          </w:rPr>
                        </m:ctrlPr>
                      </m:sub>
                      <m:sup>
                        <m:ctrlPr>
                          <w:rPr>
                            <w:rFonts w:hint="default" w:ascii="Cambria Math" w:hAnsi="Cambria Math" w:cs="Times New Roman"/>
                            <w:b w:val="0"/>
                            <w:bCs w:val="0"/>
                            <w:i w:val="0"/>
                            <w:iCs/>
                            <w:color w:val="000000"/>
                            <w:sz w:val="16"/>
                            <w:szCs w:val="16"/>
                            <w:vertAlign w:val="baseline"/>
                            <w:lang w:val="en-US" w:eastAsia="zh-CN"/>
                          </w:rPr>
                        </m:ctrlPr>
                      </m:sup>
                      <m:e>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N</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aki</m:t>
                            </m:r>
                            <m:ctrlPr>
                              <w:rPr>
                                <w:rFonts w:hint="default" w:ascii="Cambria Math" w:hAnsi="Cambria Math" w:cs="Times New Roman"/>
                                <w:b w:val="0"/>
                                <w:bCs w:val="0"/>
                                <w:i w:val="0"/>
                                <w:iCs/>
                                <w:color w:val="000000"/>
                                <w:sz w:val="16"/>
                                <w:szCs w:val="16"/>
                                <w:vertAlign w:val="baseline"/>
                                <w:lang w:val="en-US" w:eastAsia="zh-CN"/>
                              </w:rPr>
                            </m:ctrlPr>
                          </m:sub>
                        </m:sSub>
                        <m:func>
                          <m:funcPr>
                            <m:ctrlPr>
                              <w:rPr>
                                <w:rFonts w:hint="default" w:ascii="Cambria Math" w:hAnsi="Cambria Math" w:cs="Times New Roman"/>
                                <w:b w:val="0"/>
                                <w:bCs w:val="0"/>
                                <w:i/>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sin</m:t>
                            </m:r>
                            <m:ctrlPr>
                              <w:rPr>
                                <w:rFonts w:hint="default" w:ascii="Cambria Math" w:hAnsi="Cambria Math" w:cs="Times New Roman"/>
                                <w:b w:val="0"/>
                                <w:bCs w:val="0"/>
                                <w:i/>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(θ+</m:t>
                            </m:r>
                            <m:r>
                              <m:rPr/>
                              <w:rPr>
                                <w:rFonts w:hint="default" w:ascii="Cambria Math" w:hAnsi="Cambria Math" w:cs="Times New Roman"/>
                                <w:color w:val="000000"/>
                                <w:kern w:val="2"/>
                                <w:sz w:val="16"/>
                                <w:szCs w:val="16"/>
                                <w:vertAlign w:val="baseline"/>
                                <w:lang w:val="en-US" w:bidi="ar-SA"/>
                              </w:rPr>
                              <m:t>α</m:t>
                            </m:r>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val="0"/>
                                <w:i/>
                                <w:iCs/>
                                <w:color w:val="000000"/>
                                <w:kern w:val="2"/>
                                <w:sz w:val="16"/>
                                <w:szCs w:val="16"/>
                                <w:vertAlign w:val="baseline"/>
                                <w:lang w:val="en-US" w:eastAsia="zh-CN" w:bidi="ar-SA"/>
                              </w:rPr>
                            </m:ctrlPr>
                          </m:e>
                        </m:func>
                        <m:ctrlPr>
                          <w:rPr>
                            <w:rFonts w:hint="default" w:ascii="Cambria Math" w:hAnsi="Cambria Math" w:cs="Times New Roman"/>
                            <w:b w:val="0"/>
                            <w:bCs w:val="0"/>
                            <w:i w:val="0"/>
                            <w:iCs/>
                            <w:color w:val="000000"/>
                            <w:sz w:val="16"/>
                            <w:szCs w:val="16"/>
                            <w:vertAlign w:val="baseline"/>
                            <w:lang w:val="en-US" w:eastAsia="zh-CN"/>
                          </w:rPr>
                        </m:ctrlPr>
                      </m:e>
                    </m:nary>
                    <m:ctrlPr>
                      <w:rPr>
                        <w:rFonts w:hint="default" w:ascii="Cambria Math" w:hAnsi="Cambria Math" w:cs="Times New Roman"/>
                        <w:b w:val="0"/>
                        <w:bCs w:val="0"/>
                        <w:i w:val="0"/>
                        <w:iCs/>
                        <w:color w:val="000000"/>
                        <w:sz w:val="16"/>
                        <w:szCs w:val="16"/>
                        <w:vertAlign w:val="baseline"/>
                        <w:lang w:val="en-US" w:eastAsia="zh-CN"/>
                      </w:rPr>
                    </m:ctrlPr>
                  </m:num>
                  <m:den>
                    <m:r>
                      <m:rPr/>
                      <w:rPr>
                        <w:rFonts w:hint="default" w:ascii="Cambria Math" w:hAnsi="Cambria Math" w:cs="Times New Roman"/>
                        <w:color w:val="000000"/>
                        <w:sz w:val="16"/>
                        <w:szCs w:val="16"/>
                        <w:vertAlign w:val="baseline"/>
                        <w:lang w:val="en-US" w:eastAsia="zh-CN"/>
                      </w:rPr>
                      <m:t>G</m:t>
                    </m:r>
                    <m:func>
                      <m:funcPr>
                        <m:ctrlPr>
                          <w:rPr>
                            <w:rFonts w:hint="default" w:ascii="Cambria Math" w:hAnsi="Cambria Math" w:cs="Times New Roman"/>
                            <w:b w:val="0"/>
                            <w:bCs w:val="0"/>
                            <w:color w:val="000000"/>
                            <w:kern w:val="2"/>
                            <w:sz w:val="16"/>
                            <w:szCs w:val="16"/>
                            <w:vertAlign w:val="baseline"/>
                            <w:lang w:val="en-US" w:eastAsia="zh-CN" w:bidi="ar-SA"/>
                          </w:rPr>
                        </m:ctrlPr>
                      </m:funcPr>
                      <m:fName>
                        <m:r>
                          <m:rPr>
                            <m:sty m:val="p"/>
                          </m:rPr>
                          <w:rPr>
                            <w:rFonts w:hint="eastAsia" w:ascii="Cambria Math" w:hAnsi="Cambria Math" w:cs="Times New Roman"/>
                            <w:color w:val="000000"/>
                            <w:kern w:val="2"/>
                            <w:sz w:val="16"/>
                            <w:szCs w:val="16"/>
                            <w:vertAlign w:val="baseline"/>
                            <w:lang w:val="en-US" w:eastAsia="zh-CN" w:bidi="ar-SA"/>
                          </w:rPr>
                          <m:t>sin</m:t>
                        </m:r>
                        <m:ctrlPr>
                          <w:rPr>
                            <w:rFonts w:hint="default" w:ascii="Cambria Math" w:hAnsi="Cambria Math" w:cs="Times New Roman"/>
                            <w:b w:val="0"/>
                            <w:b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θ</m:t>
                        </m:r>
                        <m:ctrlPr>
                          <w:rPr>
                            <w:rFonts w:hint="default" w:ascii="Cambria Math" w:hAnsi="Cambria Math" w:cs="Times New Roman"/>
                            <w:b w:val="0"/>
                            <w:bCs w:val="0"/>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f</m:t>
                    </m:r>
                    <m:r>
                      <m:rPr/>
                      <w:rPr>
                        <w:rFonts w:hint="default" w:ascii="Cambria Math" w:hAnsi="Cambria Math" w:cs="Times New Roman"/>
                        <w:color w:val="000000"/>
                        <w:sz w:val="16"/>
                        <w:szCs w:val="16"/>
                        <w:vertAlign w:val="baseline"/>
                        <w:lang w:val="en-US" w:eastAsia="zh-CN"/>
                      </w:rPr>
                      <m:t>G</m:t>
                    </m:r>
                    <m:func>
                      <m:funcPr>
                        <m:ctrlPr>
                          <w:rPr>
                            <w:rFonts w:hint="default" w:ascii="Cambria Math" w:hAnsi="Cambria Math" w:cs="Times New Roman"/>
                            <w:b w:val="0"/>
                            <w:b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cos</m:t>
                        </m:r>
                        <m:ctrlPr>
                          <w:rPr>
                            <w:rFonts w:hint="default" w:ascii="Cambria Math" w:hAnsi="Cambria Math" w:cs="Times New Roman"/>
                            <w:b w:val="0"/>
                            <w:b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θ</m:t>
                        </m:r>
                        <m:ctrlPr>
                          <w:rPr>
                            <w:rFonts w:hint="default" w:ascii="Cambria Math" w:hAnsi="Cambria Math" w:cs="Times New Roman"/>
                            <w:b w:val="0"/>
                            <w:bCs w:val="0"/>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cH</m:t>
                    </m:r>
                    <m:r>
                      <m:rPr>
                        <m:sty m:val="p"/>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b w:val="0"/>
                            <w:bCs w:val="0"/>
                            <w:color w:val="000000"/>
                            <w:kern w:val="2"/>
                            <w:sz w:val="16"/>
                            <w:szCs w:val="16"/>
                            <w:vertAlign w:val="baseline"/>
                            <w:lang w:val="en-US" w:eastAsia="zh-CN" w:bidi="ar-SA"/>
                          </w:rPr>
                        </m:ctrlPr>
                      </m:funcPr>
                      <m:fName>
                        <m:r>
                          <m:rPr>
                            <m:sty m:val="p"/>
                          </m:rPr>
                          <w:rPr>
                            <w:rFonts w:hint="eastAsia" w:ascii="Cambria Math" w:hAnsi="Cambria Math" w:cs="Times New Roman"/>
                            <w:color w:val="000000"/>
                            <w:kern w:val="2"/>
                            <w:sz w:val="16"/>
                            <w:szCs w:val="16"/>
                            <w:vertAlign w:val="baseline"/>
                            <w:lang w:val="en-US" w:eastAsia="zh-CN" w:bidi="ar-SA"/>
                          </w:rPr>
                          <m:t>sin</m:t>
                        </m:r>
                        <m:ctrlPr>
                          <w:rPr>
                            <w:rFonts w:hint="default" w:ascii="Cambria Math" w:hAnsi="Cambria Math" w:cs="Times New Roman"/>
                            <w:b w:val="0"/>
                            <w:b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θ</m:t>
                        </m:r>
                        <m:ctrlPr>
                          <w:rPr>
                            <w:rFonts w:hint="default" w:ascii="Cambria Math" w:hAnsi="Cambria Math" w:cs="Times New Roman"/>
                            <w:b w:val="0"/>
                            <w:bCs w:val="0"/>
                            <w:color w:val="000000"/>
                            <w:kern w:val="2"/>
                            <w:sz w:val="16"/>
                            <w:szCs w:val="16"/>
                            <w:vertAlign w:val="baseline"/>
                            <w:lang w:val="en-US" w:eastAsia="zh-CN" w:bidi="ar-SA"/>
                          </w:rPr>
                        </m:ctrlPr>
                      </m:e>
                    </m:func>
                    <m:ctrlPr>
                      <w:rPr>
                        <w:rFonts w:hint="default" w:ascii="Cambria Math" w:hAnsi="Cambria Math" w:cs="Times New Roman"/>
                        <w:b w:val="0"/>
                        <w:bCs w:val="0"/>
                        <w:i w:val="0"/>
                        <w:iCs/>
                        <w:color w:val="000000"/>
                        <w:sz w:val="16"/>
                        <w:szCs w:val="16"/>
                        <w:vertAlign w:val="baseline"/>
                        <w:lang w:val="en-US" w:eastAsia="zh-CN"/>
                      </w:rPr>
                    </m:ctrlPr>
                  </m:den>
                </m:f>
              </m:oMath>
            </m:oMathPara>
          </w:p>
        </w:tc>
        <w:tc>
          <w:tcPr>
            <w:tcW w:w="3290" w:type="dxa"/>
            <w:tcBorders>
              <w:top w:val="single" w:color="auto" w:sz="4" w:space="0"/>
              <w:left w:val="single" w:color="auto" w:sz="4" w:space="0"/>
              <w:bottom w:val="single" w:color="auto" w:sz="4" w:space="0"/>
            </w:tcBorders>
            <w:shd w:val="clear" w:color="auto" w:fill="auto"/>
            <w:vAlign w:val="center"/>
          </w:tcPr>
          <w:p w14:paraId="3A876E3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i w:val="0"/>
                <w:color w:val="000000"/>
                <w:kern w:val="2"/>
                <w:sz w:val="16"/>
                <w:szCs w:val="16"/>
                <w:vertAlign w:val="baseline"/>
                <w:lang w:val="en-US" w:eastAsia="zh-CN" w:bidi="ar-SA"/>
              </w:rPr>
            </w:pPr>
            <w:r>
              <w:rPr>
                <w:rFonts w:hint="eastAsia" w:hAnsi="Cambria Math" w:cs="Times New Roman"/>
                <w:i w:val="0"/>
                <w:color w:val="000000"/>
                <w:kern w:val="2"/>
                <w:sz w:val="16"/>
                <w:szCs w:val="16"/>
                <w:vertAlign w:val="baseline"/>
                <w:lang w:val="en-US" w:eastAsia="zh-CN" w:bidi="ar-SA"/>
              </w:rPr>
              <w:t>《建筑边坡工程技术规范》10.2.4</w:t>
            </w:r>
          </w:p>
          <w:p w14:paraId="42DDD6A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i w:val="0"/>
                <w:color w:val="000000"/>
                <w:kern w:val="2"/>
                <w:sz w:val="16"/>
                <w:szCs w:val="16"/>
                <w:vertAlign w:val="baseline"/>
                <w:lang w:val="en-US" w:eastAsia="zh-CN" w:bidi="ar-SA"/>
              </w:rPr>
            </w:pPr>
            <w:r>
              <w:rPr>
                <w:rFonts w:hint="eastAsia" w:hAnsi="Cambria Math" w:cs="Times New Roman"/>
                <w:i w:val="0"/>
                <w:color w:val="000000"/>
                <w:kern w:val="2"/>
                <w:sz w:val="16"/>
                <w:szCs w:val="16"/>
                <w:vertAlign w:val="baseline"/>
                <w:lang w:val="en-US" w:eastAsia="zh-CN" w:bidi="ar-SA"/>
              </w:rPr>
              <w:t>手册二 P138</w:t>
            </w:r>
          </w:p>
        </w:tc>
      </w:tr>
      <w:tr w14:paraId="7B950B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93" w:hRule="atLeast"/>
          <w:jc w:val="center"/>
        </w:trPr>
        <w:tc>
          <w:tcPr>
            <w:tcW w:w="1374" w:type="dxa"/>
            <w:vMerge w:val="restart"/>
            <w:tcBorders>
              <w:top w:val="single" w:color="auto" w:sz="4" w:space="0"/>
              <w:right w:val="single" w:color="auto" w:sz="4" w:space="0"/>
            </w:tcBorders>
            <w:shd w:val="clear" w:color="auto" w:fill="auto"/>
            <w:vAlign w:val="center"/>
          </w:tcPr>
          <w:p w14:paraId="0EEB504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抗滑移</w:t>
            </w:r>
          </w:p>
        </w:tc>
        <w:tc>
          <w:tcPr>
            <w:tcW w:w="4123" w:type="dxa"/>
            <w:tcBorders>
              <w:top w:val="single" w:color="auto" w:sz="4" w:space="0"/>
              <w:left w:val="single" w:color="auto" w:sz="4" w:space="0"/>
              <w:bottom w:val="single" w:color="auto" w:sz="4" w:space="0"/>
            </w:tcBorders>
            <w:shd w:val="clear" w:color="auto" w:fill="auto"/>
            <w:vAlign w:val="center"/>
          </w:tcPr>
          <w:p w14:paraId="28F8BB8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i w:val="0"/>
                <w:color w:val="000000"/>
                <w:kern w:val="2"/>
                <w:sz w:val="16"/>
                <w:szCs w:val="16"/>
                <w:vertAlign w:val="baseline"/>
                <w:lang w:val="en-US" w:eastAsia="zh-CN" w:bidi="ar-SA"/>
              </w:rPr>
            </w:pPr>
            <w:r>
              <w:rPr>
                <w:rFonts w:hint="eastAsia" w:hAnsi="Cambria Math" w:cs="Times New Roman"/>
                <w:b w:val="0"/>
                <w:bCs w:val="0"/>
                <w:i w:val="0"/>
                <w:iCs/>
                <w:color w:val="000000"/>
                <w:sz w:val="16"/>
                <w:szCs w:val="16"/>
                <w:vertAlign w:val="baseline"/>
                <w:lang w:val="en-US" w:eastAsia="zh-CN"/>
              </w:rPr>
              <w:t xml:space="preserve">锚索拉力 </w:t>
            </w:r>
            <m:oMath>
              <m:sSub>
                <m:sSubPr>
                  <m:ctrlPr>
                    <w:rPr>
                      <w:rFonts w:hint="default" w:ascii="Cambria Math" w:hAnsi="Cambria Math" w:cs="Times New Roman"/>
                      <w:b w:val="0"/>
                      <w:bCs w:val="0"/>
                      <w:i w:val="0"/>
                      <w:iCs/>
                      <w:color w:val="000000"/>
                      <w:sz w:val="18"/>
                      <w:szCs w:val="18"/>
                      <w:vertAlign w:val="baseline"/>
                      <w:lang w:eastAsia="zh-CN"/>
                    </w:rPr>
                  </m:ctrlPr>
                </m:sSubPr>
                <m:e>
                  <m:r>
                    <m:rPr/>
                    <w:rPr>
                      <w:rFonts w:hint="default" w:ascii="Cambria Math" w:hAnsi="Cambria Math" w:cs="Times New Roman"/>
                      <w:color w:val="000000"/>
                      <w:sz w:val="18"/>
                      <w:szCs w:val="18"/>
                      <w:vertAlign w:val="baseline"/>
                      <w:lang w:val="en-US" w:eastAsia="zh-CN"/>
                    </w:rPr>
                    <m:t>P</m:t>
                  </m:r>
                  <m:ctrlPr>
                    <w:rPr>
                      <w:rFonts w:hint="default" w:ascii="Cambria Math" w:hAnsi="Cambria Math" w:cs="Times New Roman"/>
                      <w:b w:val="0"/>
                      <w:bCs w:val="0"/>
                      <w:i w:val="0"/>
                      <w:iCs/>
                      <w:color w:val="000000"/>
                      <w:sz w:val="18"/>
                      <w:szCs w:val="18"/>
                      <w:vertAlign w:val="baseline"/>
                      <w:lang w:eastAsia="zh-CN"/>
                    </w:rPr>
                  </m:ctrlPr>
                </m:e>
                <m:sub>
                  <m:r>
                    <m:rPr>
                      <m:sty m:val="p"/>
                    </m:rPr>
                    <w:rPr>
                      <w:rFonts w:hint="default" w:ascii="Cambria Math" w:hAnsi="Cambria Math" w:cs="Times New Roman"/>
                      <w:color w:val="000000"/>
                      <w:sz w:val="18"/>
                      <w:szCs w:val="18"/>
                      <w:vertAlign w:val="baseline"/>
                      <w:lang w:val="en-US" w:eastAsia="zh-CN"/>
                    </w:rPr>
                    <m:t>t</m:t>
                  </m:r>
                  <m:ctrlPr>
                    <w:rPr>
                      <w:rFonts w:hint="default" w:ascii="Cambria Math" w:hAnsi="Cambria Math" w:cs="Times New Roman"/>
                      <w:b w:val="0"/>
                      <w:bCs w:val="0"/>
                      <w:i w:val="0"/>
                      <w:iCs/>
                      <w:color w:val="000000"/>
                      <w:sz w:val="18"/>
                      <w:szCs w:val="18"/>
                      <w:vertAlign w:val="baseline"/>
                      <w:lang w:eastAsia="zh-CN"/>
                    </w:rPr>
                  </m:ctrlPr>
                </m:sub>
              </m:sSub>
              <m:r>
                <m:rPr>
                  <m:sty m:val="p"/>
                </m:rPr>
                <w:rPr>
                  <w:rFonts w:hint="default" w:ascii="Cambria Math" w:hAnsi="Cambria Math" w:cs="Times New Roman"/>
                  <w:color w:val="000000"/>
                  <w:sz w:val="18"/>
                  <w:szCs w:val="18"/>
                  <w:vertAlign w:val="baseline"/>
                  <w:lang w:val="en-US" w:eastAsia="zh-CN"/>
                </w:rPr>
                <m:t>=</m:t>
              </m:r>
              <m:f>
                <m:fPr>
                  <m:ctrlPr>
                    <w:rPr>
                      <w:rFonts w:hint="default" w:ascii="Cambria Math" w:hAnsi="Cambria Math" w:cs="Times New Roman"/>
                      <w:b w:val="0"/>
                      <w:bCs w:val="0"/>
                      <w:i w:val="0"/>
                      <w:iCs/>
                      <w:color w:val="000000"/>
                      <w:sz w:val="18"/>
                      <w:szCs w:val="18"/>
                      <w:vertAlign w:val="baseline"/>
                      <w:lang w:val="en-US" w:eastAsia="zh-CN"/>
                    </w:rPr>
                  </m:ctrlPr>
                </m:fPr>
                <m:num>
                  <m:r>
                    <m:rPr/>
                    <w:rPr>
                      <w:rFonts w:hint="default" w:ascii="Cambria Math" w:hAnsi="Cambria Math" w:cs="Times New Roman"/>
                      <w:color w:val="000000"/>
                      <w:sz w:val="18"/>
                      <w:szCs w:val="18"/>
                      <w:vertAlign w:val="baseline"/>
                      <w:lang w:val="en-US" w:eastAsia="zh-CN"/>
                    </w:rPr>
                    <m:t>F</m:t>
                  </m:r>
                  <m:ctrlPr>
                    <w:rPr>
                      <w:rFonts w:hint="default" w:ascii="Cambria Math" w:hAnsi="Cambria Math" w:cs="Times New Roman"/>
                      <w:b w:val="0"/>
                      <w:bCs w:val="0"/>
                      <w:i w:val="0"/>
                      <w:iCs/>
                      <w:color w:val="000000"/>
                      <w:sz w:val="18"/>
                      <w:szCs w:val="18"/>
                      <w:vertAlign w:val="baseline"/>
                      <w:lang w:val="en-US" w:eastAsia="zh-CN"/>
                    </w:rPr>
                  </m:ctrlPr>
                </m:num>
                <m:den>
                  <m:r>
                    <m:rPr/>
                    <w:rPr>
                      <w:rFonts w:hint="default" w:ascii="Cambria Math" w:hAnsi="Cambria Math" w:cs="Times New Roman"/>
                      <w:color w:val="000000"/>
                      <w:sz w:val="18"/>
                      <w:szCs w:val="18"/>
                      <w:vertAlign w:val="baseline"/>
                      <w:lang w:val="en-US" w:eastAsia="zh-CN"/>
                    </w:rPr>
                    <m:t>λ</m:t>
                  </m:r>
                  <m:func>
                    <m:funcPr>
                      <m:ctrlPr>
                        <w:rPr>
                          <w:rFonts w:hint="default" w:ascii="Cambria Math" w:hAnsi="Cambria Math" w:cs="Times New Roman"/>
                          <w:b w:val="0"/>
                          <w:bCs w:val="0"/>
                          <w:i/>
                          <w:iCs/>
                          <w:color w:val="000000"/>
                          <w:kern w:val="2"/>
                          <w:sz w:val="18"/>
                          <w:szCs w:val="18"/>
                          <w:vertAlign w:val="baseline"/>
                          <w:lang w:val="en-US" w:eastAsia="zh-CN" w:bidi="ar-SA"/>
                        </w:rPr>
                      </m:ctrlPr>
                    </m:funcPr>
                    <m:fName>
                      <m:r>
                        <m:rPr>
                          <m:sty m:val="p"/>
                        </m:rPr>
                        <w:rPr>
                          <w:rFonts w:hint="default" w:ascii="Cambria Math" w:hAnsi="Cambria Math" w:cs="Times New Roman"/>
                          <w:color w:val="000000"/>
                          <w:kern w:val="2"/>
                          <w:sz w:val="18"/>
                          <w:szCs w:val="18"/>
                          <w:vertAlign w:val="baseline"/>
                          <w:lang w:val="en-US" w:eastAsia="zh-CN" w:bidi="ar-SA"/>
                        </w:rPr>
                        <m:t>sin</m:t>
                      </m:r>
                      <m:ctrlPr>
                        <w:rPr>
                          <w:rFonts w:hint="default" w:ascii="Cambria Math" w:hAnsi="Cambria Math" w:cs="Times New Roman"/>
                          <w:b w:val="0"/>
                          <w:bCs w:val="0"/>
                          <w:i/>
                          <w:iCs/>
                          <w:color w:val="000000"/>
                          <w:kern w:val="2"/>
                          <w:sz w:val="18"/>
                          <w:szCs w:val="18"/>
                          <w:vertAlign w:val="baseline"/>
                          <w:lang w:val="en-US" w:eastAsia="zh-CN" w:bidi="ar-SA"/>
                        </w:rPr>
                      </m:ctrlPr>
                    </m:fName>
                    <m:e>
                      <m:r>
                        <m:rPr/>
                        <w:rPr>
                          <w:rFonts w:hint="default" w:ascii="Cambria Math" w:hAnsi="Cambria Math" w:cs="Times New Roman"/>
                          <w:color w:val="000000"/>
                          <w:kern w:val="2"/>
                          <w:sz w:val="18"/>
                          <w:szCs w:val="18"/>
                          <w:vertAlign w:val="baseline"/>
                          <w:lang w:val="en-US" w:eastAsia="zh-CN" w:bidi="ar-SA"/>
                        </w:rPr>
                        <m:t>(θ+</m:t>
                      </m:r>
                      <m:r>
                        <m:rPr/>
                        <w:rPr>
                          <w:rFonts w:hint="default" w:ascii="Cambria Math" w:hAnsi="Cambria Math" w:cs="Times New Roman"/>
                          <w:color w:val="000000"/>
                          <w:kern w:val="2"/>
                          <w:sz w:val="18"/>
                          <w:szCs w:val="18"/>
                          <w:vertAlign w:val="baseline"/>
                          <w:lang w:val="en-US" w:bidi="ar-SA"/>
                        </w:rPr>
                        <m:t>α</m:t>
                      </m:r>
                      <m:r>
                        <m:rPr/>
                        <w:rPr>
                          <w:rFonts w:hint="default" w:ascii="Cambria Math" w:hAnsi="Cambria Math" w:cs="Times New Roman"/>
                          <w:color w:val="000000"/>
                          <w:kern w:val="2"/>
                          <w:sz w:val="18"/>
                          <w:szCs w:val="18"/>
                          <w:vertAlign w:val="baseline"/>
                          <w:lang w:val="en-US" w:eastAsia="zh-CN" w:bidi="ar-SA"/>
                        </w:rPr>
                        <m:t>')</m:t>
                      </m:r>
                      <m:ctrlPr>
                        <w:rPr>
                          <w:rFonts w:hint="default" w:ascii="Cambria Math" w:hAnsi="Cambria Math" w:cs="Times New Roman"/>
                          <w:b w:val="0"/>
                          <w:bCs w:val="0"/>
                          <w:i/>
                          <w:iCs/>
                          <w:color w:val="000000"/>
                          <w:kern w:val="2"/>
                          <w:sz w:val="18"/>
                          <w:szCs w:val="18"/>
                          <w:vertAlign w:val="baseline"/>
                          <w:lang w:val="en-US" w:eastAsia="zh-CN" w:bidi="ar-SA"/>
                        </w:rPr>
                      </m:ctrlPr>
                    </m:e>
                  </m:func>
                  <m:func>
                    <m:funcPr>
                      <m:ctrlPr>
                        <w:rPr>
                          <w:rFonts w:hint="default" w:ascii="Cambria Math" w:hAnsi="Cambria Math" w:cs="Times New Roman"/>
                          <w:b w:val="0"/>
                          <w:bCs w:val="0"/>
                          <w:color w:val="000000"/>
                          <w:kern w:val="2"/>
                          <w:sz w:val="18"/>
                          <w:szCs w:val="18"/>
                          <w:vertAlign w:val="baseline"/>
                          <w:lang w:val="en-US" w:eastAsia="zh-CN" w:bidi="ar-SA"/>
                        </w:rPr>
                      </m:ctrlPr>
                    </m:funcPr>
                    <m:fName>
                      <m:r>
                        <m:rPr>
                          <m:sty m:val="p"/>
                        </m:rPr>
                        <w:rPr>
                          <w:rFonts w:ascii="Cambria Math" w:hAnsi="Cambria Math" w:cs="Times New Roman"/>
                          <w:color w:val="000000"/>
                          <w:kern w:val="2"/>
                          <w:sz w:val="18"/>
                          <w:szCs w:val="18"/>
                          <w:vertAlign w:val="baseline"/>
                          <w:lang w:val="en-US" w:bidi="ar-SA"/>
                        </w:rPr>
                        <m:t>tan</m:t>
                      </m:r>
                      <m:ctrlPr>
                        <w:rPr>
                          <w:rFonts w:hint="default" w:ascii="Cambria Math" w:hAnsi="Cambria Math" w:cs="Times New Roman"/>
                          <w:b w:val="0"/>
                          <w:bCs w:val="0"/>
                          <w:color w:val="000000"/>
                          <w:kern w:val="2"/>
                          <w:sz w:val="18"/>
                          <w:szCs w:val="18"/>
                          <w:vertAlign w:val="baseline"/>
                          <w:lang w:val="en-US" w:eastAsia="zh-CN" w:bidi="ar-SA"/>
                        </w:rPr>
                      </m:ctrlPr>
                    </m:fName>
                    <m:e>
                      <m:r>
                        <m:rPr/>
                        <w:rPr>
                          <w:rFonts w:hint="default" w:ascii="Cambria Math" w:hAnsi="Cambria Math" w:cs="Times New Roman"/>
                          <w:color w:val="000000"/>
                          <w:kern w:val="2"/>
                          <w:sz w:val="18"/>
                          <w:szCs w:val="18"/>
                          <w:vertAlign w:val="baseline"/>
                          <w:lang w:val="en-US" w:bidi="ar-SA"/>
                        </w:rPr>
                        <m:t>φ</m:t>
                      </m:r>
                      <m:ctrlPr>
                        <w:rPr>
                          <w:rFonts w:hint="default" w:ascii="Cambria Math" w:hAnsi="Cambria Math" w:cs="Times New Roman"/>
                          <w:b w:val="0"/>
                          <w:bCs w:val="0"/>
                          <w:color w:val="000000"/>
                          <w:kern w:val="2"/>
                          <w:sz w:val="18"/>
                          <w:szCs w:val="18"/>
                          <w:vertAlign w:val="baseline"/>
                          <w:lang w:val="en-US" w:eastAsia="zh-CN" w:bidi="ar-SA"/>
                        </w:rPr>
                      </m:ctrlPr>
                    </m:e>
                  </m:func>
                  <m:r>
                    <m:rPr>
                      <m:sty m:val="p"/>
                    </m:rPr>
                    <w:rPr>
                      <w:rFonts w:hint="default" w:ascii="Cambria Math" w:hAnsi="Cambria Math" w:cs="Times New Roman"/>
                      <w:color w:val="000000"/>
                      <w:kern w:val="2"/>
                      <w:sz w:val="18"/>
                      <w:szCs w:val="18"/>
                      <w:vertAlign w:val="baseline"/>
                      <w:lang w:val="en-US" w:eastAsia="zh-CN" w:bidi="ar-SA"/>
                    </w:rPr>
                    <m:t>+</m:t>
                  </m:r>
                  <m:func>
                    <m:funcPr>
                      <m:ctrlPr>
                        <w:rPr>
                          <w:rFonts w:hint="default" w:ascii="Cambria Math" w:hAnsi="Cambria Math" w:cs="Times New Roman"/>
                          <w:b w:val="0"/>
                          <w:bCs w:val="0"/>
                          <w:i/>
                          <w:iCs/>
                          <w:color w:val="000000"/>
                          <w:kern w:val="2"/>
                          <w:sz w:val="18"/>
                          <w:szCs w:val="18"/>
                          <w:vertAlign w:val="baseline"/>
                          <w:lang w:val="en-US" w:eastAsia="zh-CN" w:bidi="ar-SA"/>
                        </w:rPr>
                      </m:ctrlPr>
                    </m:funcPr>
                    <m:fName>
                      <m:r>
                        <m:rPr>
                          <m:sty m:val="p"/>
                        </m:rPr>
                        <w:rPr>
                          <w:rFonts w:hint="default" w:ascii="Cambria Math" w:hAnsi="Cambria Math" w:cs="Times New Roman"/>
                          <w:color w:val="000000"/>
                          <w:kern w:val="2"/>
                          <w:sz w:val="18"/>
                          <w:szCs w:val="18"/>
                          <w:vertAlign w:val="baseline"/>
                          <w:lang w:val="en-US" w:eastAsia="zh-CN" w:bidi="ar-SA"/>
                        </w:rPr>
                        <m:t>cos</m:t>
                      </m:r>
                      <m:ctrlPr>
                        <w:rPr>
                          <w:rFonts w:hint="default" w:ascii="Cambria Math" w:hAnsi="Cambria Math" w:cs="Times New Roman"/>
                          <w:b w:val="0"/>
                          <w:bCs w:val="0"/>
                          <w:i/>
                          <w:iCs/>
                          <w:color w:val="000000"/>
                          <w:kern w:val="2"/>
                          <w:sz w:val="18"/>
                          <w:szCs w:val="18"/>
                          <w:vertAlign w:val="baseline"/>
                          <w:lang w:val="en-US" w:eastAsia="zh-CN" w:bidi="ar-SA"/>
                        </w:rPr>
                      </m:ctrlPr>
                    </m:fName>
                    <m:e>
                      <m:r>
                        <m:rPr/>
                        <w:rPr>
                          <w:rFonts w:hint="default" w:ascii="Cambria Math" w:hAnsi="Cambria Math" w:cs="Times New Roman"/>
                          <w:color w:val="000000"/>
                          <w:kern w:val="2"/>
                          <w:sz w:val="18"/>
                          <w:szCs w:val="18"/>
                          <w:vertAlign w:val="baseline"/>
                          <w:lang w:val="en-US" w:eastAsia="zh-CN" w:bidi="ar-SA"/>
                        </w:rPr>
                        <m:t>(θ+α')</m:t>
                      </m:r>
                      <m:ctrlPr>
                        <w:rPr>
                          <w:rFonts w:hint="default" w:ascii="Cambria Math" w:hAnsi="Cambria Math" w:cs="Times New Roman"/>
                          <w:b w:val="0"/>
                          <w:bCs w:val="0"/>
                          <w:i/>
                          <w:iCs/>
                          <w:color w:val="000000"/>
                          <w:kern w:val="2"/>
                          <w:sz w:val="18"/>
                          <w:szCs w:val="18"/>
                          <w:vertAlign w:val="baseline"/>
                          <w:lang w:val="en-US" w:eastAsia="zh-CN" w:bidi="ar-SA"/>
                        </w:rPr>
                      </m:ctrlPr>
                    </m:e>
                  </m:func>
                  <m:ctrlPr>
                    <w:rPr>
                      <w:rFonts w:hint="default" w:ascii="Cambria Math" w:hAnsi="Cambria Math" w:cs="Times New Roman"/>
                      <w:b w:val="0"/>
                      <w:bCs w:val="0"/>
                      <w:i w:val="0"/>
                      <w:iCs/>
                      <w:color w:val="000000"/>
                      <w:sz w:val="18"/>
                      <w:szCs w:val="18"/>
                      <w:vertAlign w:val="baseline"/>
                      <w:lang w:val="en-US" w:eastAsia="zh-CN"/>
                    </w:rPr>
                  </m:ctrlPr>
                </m:den>
              </m:f>
            </m:oMath>
          </w:p>
        </w:tc>
        <w:tc>
          <w:tcPr>
            <w:tcW w:w="3290" w:type="dxa"/>
            <w:tcBorders>
              <w:top w:val="single" w:color="auto" w:sz="4" w:space="0"/>
              <w:left w:val="single" w:color="auto" w:sz="4" w:space="0"/>
              <w:bottom w:val="single" w:color="auto" w:sz="4" w:space="0"/>
            </w:tcBorders>
            <w:shd w:val="clear" w:color="auto" w:fill="auto"/>
            <w:vAlign w:val="center"/>
          </w:tcPr>
          <w:p w14:paraId="328822F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i w:val="0"/>
                <w:color w:val="000000"/>
                <w:kern w:val="2"/>
                <w:sz w:val="16"/>
                <w:szCs w:val="16"/>
                <w:vertAlign w:val="baseline"/>
                <w:lang w:val="en-US" w:eastAsia="zh-CN" w:bidi="ar-SA"/>
              </w:rPr>
            </w:pPr>
            <w:r>
              <w:rPr>
                <w:rFonts w:hint="eastAsia" w:hAnsi="Cambria Math" w:cs="Times New Roman"/>
                <w:i w:val="0"/>
                <w:color w:val="000000"/>
                <w:kern w:val="2"/>
                <w:sz w:val="16"/>
                <w:szCs w:val="16"/>
                <w:vertAlign w:val="baseline"/>
                <w:lang w:val="en-US" w:eastAsia="zh-CN" w:bidi="ar-SA"/>
              </w:rPr>
              <w:t>《铁路路基支挡结构设计规范》12.2.4</w:t>
            </w:r>
          </w:p>
          <w:p w14:paraId="1FD82F6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i w:val="0"/>
                <w:color w:val="000000"/>
                <w:kern w:val="2"/>
                <w:sz w:val="16"/>
                <w:szCs w:val="16"/>
                <w:vertAlign w:val="baseline"/>
                <w:lang w:val="en-US" w:eastAsia="zh-CN" w:bidi="ar-SA"/>
              </w:rPr>
            </w:pPr>
            <w:r>
              <w:rPr>
                <w:rFonts w:hint="eastAsia" w:hAnsi="Cambria Math" w:cs="Times New Roman"/>
                <w:i w:val="0"/>
                <w:color w:val="000000"/>
                <w:kern w:val="2"/>
                <w:sz w:val="16"/>
                <w:szCs w:val="16"/>
                <w:vertAlign w:val="baseline"/>
                <w:lang w:val="en-US" w:eastAsia="zh-CN" w:bidi="ar-SA"/>
              </w:rPr>
              <w:t>手册三 P323</w:t>
            </w:r>
          </w:p>
        </w:tc>
      </w:tr>
      <w:tr w14:paraId="187BF8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93" w:hRule="atLeast"/>
          <w:jc w:val="center"/>
        </w:trPr>
        <w:tc>
          <w:tcPr>
            <w:tcW w:w="1374" w:type="dxa"/>
            <w:vMerge w:val="continue"/>
            <w:tcBorders>
              <w:bottom w:val="single" w:color="auto" w:sz="4" w:space="0"/>
              <w:right w:val="single" w:color="auto" w:sz="4" w:space="0"/>
            </w:tcBorders>
            <w:shd w:val="clear" w:color="auto" w:fill="auto"/>
            <w:vAlign w:val="center"/>
          </w:tcPr>
          <w:p w14:paraId="0159364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bCs/>
                <w:i w:val="0"/>
                <w:iCs/>
                <w:color w:val="000000"/>
                <w:sz w:val="16"/>
                <w:szCs w:val="16"/>
                <w:vertAlign w:val="baseline"/>
                <w:lang w:val="en-US" w:eastAsia="zh-CN"/>
              </w:rPr>
            </w:pPr>
          </w:p>
        </w:tc>
        <w:tc>
          <w:tcPr>
            <w:tcW w:w="4123" w:type="dxa"/>
            <w:tcBorders>
              <w:top w:val="single" w:color="auto" w:sz="4" w:space="0"/>
              <w:left w:val="single" w:color="auto" w:sz="4" w:space="0"/>
              <w:bottom w:val="single" w:color="auto" w:sz="4" w:space="0"/>
            </w:tcBorders>
            <w:shd w:val="clear" w:color="auto" w:fill="auto"/>
            <w:vAlign w:val="center"/>
          </w:tcPr>
          <w:p w14:paraId="6DD8E81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i w:val="0"/>
                <w:color w:val="000000"/>
                <w:kern w:val="2"/>
                <w:sz w:val="16"/>
                <w:szCs w:val="16"/>
                <w:vertAlign w:val="baseline"/>
                <w:lang w:val="en-US" w:eastAsia="zh-CN" w:bidi="ar-SA"/>
              </w:rPr>
            </w:pPr>
            <w:r>
              <w:rPr>
                <w:rFonts w:hint="eastAsia" w:hAnsi="Cambria Math" w:cs="Times New Roman"/>
                <w:b w:val="0"/>
                <w:bCs w:val="0"/>
                <w:i w:val="0"/>
                <w:iCs/>
                <w:color w:val="000000"/>
                <w:sz w:val="16"/>
                <w:szCs w:val="16"/>
                <w:vertAlign w:val="baseline"/>
                <w:lang w:val="en-US" w:eastAsia="zh-CN"/>
              </w:rPr>
              <w:t>锚杆设计锚固力</w:t>
            </w:r>
            <w:r>
              <w:rPr>
                <w:rFonts w:hint="eastAsia" w:hAnsi="Cambria Math" w:cs="Times New Roman"/>
                <w:b w:val="0"/>
                <w:bCs w:val="0"/>
                <w:i w:val="0"/>
                <w:iCs/>
                <w:color w:val="000000"/>
                <w:sz w:val="18"/>
                <w:szCs w:val="18"/>
                <w:vertAlign w:val="baseline"/>
                <w:lang w:val="en-US" w:eastAsia="zh-CN"/>
              </w:rPr>
              <w:t xml:space="preserve"> </w:t>
            </w:r>
            <m:oMath>
              <m:sSub>
                <m:sSubPr>
                  <m:ctrlPr>
                    <w:rPr>
                      <w:rFonts w:hint="default" w:ascii="Cambria Math" w:hAnsi="Cambria Math" w:cs="Times New Roman"/>
                      <w:b w:val="0"/>
                      <w:bCs w:val="0"/>
                      <w:i w:val="0"/>
                      <w:iCs/>
                      <w:color w:val="000000"/>
                      <w:sz w:val="18"/>
                      <w:szCs w:val="18"/>
                      <w:vertAlign w:val="baseline"/>
                      <w:lang w:eastAsia="zh-CN"/>
                    </w:rPr>
                  </m:ctrlPr>
                </m:sSubPr>
                <m:e>
                  <m:r>
                    <m:rPr/>
                    <w:rPr>
                      <w:rFonts w:hint="default" w:ascii="Cambria Math" w:hAnsi="Cambria Math" w:cs="Times New Roman"/>
                      <w:color w:val="000000"/>
                      <w:sz w:val="18"/>
                      <w:szCs w:val="18"/>
                      <w:vertAlign w:val="baseline"/>
                      <w:lang w:val="en-US" w:eastAsia="zh-CN"/>
                    </w:rPr>
                    <m:t>P</m:t>
                  </m:r>
                  <m:ctrlPr>
                    <w:rPr>
                      <w:rFonts w:hint="default" w:ascii="Cambria Math" w:hAnsi="Cambria Math" w:cs="Times New Roman"/>
                      <w:b w:val="0"/>
                      <w:bCs w:val="0"/>
                      <w:i w:val="0"/>
                      <w:iCs/>
                      <w:color w:val="000000"/>
                      <w:sz w:val="18"/>
                      <w:szCs w:val="18"/>
                      <w:vertAlign w:val="baseline"/>
                      <w:lang w:eastAsia="zh-CN"/>
                    </w:rPr>
                  </m:ctrlPr>
                </m:e>
                <m:sub>
                  <m:r>
                    <m:rPr>
                      <m:sty m:val="p"/>
                    </m:rPr>
                    <w:rPr>
                      <w:rFonts w:hint="eastAsia" w:ascii="Cambria Math" w:hAnsi="Cambria Math" w:cs="Times New Roman"/>
                      <w:color w:val="000000"/>
                      <w:sz w:val="18"/>
                      <w:szCs w:val="18"/>
                      <w:vertAlign w:val="baseline"/>
                      <w:lang w:val="en-US" w:eastAsia="zh-CN"/>
                    </w:rPr>
                    <m:t>d</m:t>
                  </m:r>
                  <m:ctrlPr>
                    <w:rPr>
                      <w:rFonts w:hint="default" w:ascii="Cambria Math" w:hAnsi="Cambria Math" w:cs="Times New Roman"/>
                      <w:b w:val="0"/>
                      <w:bCs w:val="0"/>
                      <w:i w:val="0"/>
                      <w:iCs/>
                      <w:color w:val="000000"/>
                      <w:sz w:val="18"/>
                      <w:szCs w:val="18"/>
                      <w:vertAlign w:val="baseline"/>
                      <w:lang w:eastAsia="zh-CN"/>
                    </w:rPr>
                  </m:ctrlPr>
                </m:sub>
              </m:sSub>
              <m:r>
                <m:rPr>
                  <m:sty m:val="p"/>
                </m:rPr>
                <w:rPr>
                  <w:rFonts w:hint="default" w:ascii="Cambria Math" w:hAnsi="Cambria Math" w:cs="Times New Roman"/>
                  <w:color w:val="000000"/>
                  <w:sz w:val="18"/>
                  <w:szCs w:val="18"/>
                  <w:vertAlign w:val="baseline"/>
                  <w:lang w:val="en-US" w:eastAsia="zh-CN"/>
                </w:rPr>
                <m:t>=</m:t>
              </m:r>
              <m:f>
                <m:fPr>
                  <m:ctrlPr>
                    <w:rPr>
                      <w:rFonts w:hint="default" w:ascii="Cambria Math" w:hAnsi="Cambria Math" w:cs="Times New Roman"/>
                      <w:b w:val="0"/>
                      <w:bCs w:val="0"/>
                      <w:i w:val="0"/>
                      <w:iCs/>
                      <w:color w:val="000000"/>
                      <w:sz w:val="18"/>
                      <w:szCs w:val="18"/>
                      <w:vertAlign w:val="baseline"/>
                      <w:lang w:val="en-US" w:eastAsia="zh-CN"/>
                    </w:rPr>
                  </m:ctrlPr>
                </m:fPr>
                <m:num>
                  <m:r>
                    <m:rPr/>
                    <w:rPr>
                      <w:rFonts w:hint="default" w:ascii="Cambria Math" w:hAnsi="Cambria Math" w:cs="Times New Roman"/>
                      <w:color w:val="000000"/>
                      <w:sz w:val="18"/>
                      <w:szCs w:val="18"/>
                      <w:vertAlign w:val="baseline"/>
                      <w:lang w:val="en-US" w:eastAsia="zh-CN"/>
                    </w:rPr>
                    <m:t>F</m:t>
                  </m:r>
                  <m:ctrlPr>
                    <w:rPr>
                      <w:rFonts w:hint="default" w:ascii="Cambria Math" w:hAnsi="Cambria Math" w:cs="Times New Roman"/>
                      <w:b w:val="0"/>
                      <w:bCs w:val="0"/>
                      <w:i w:val="0"/>
                      <w:iCs/>
                      <w:color w:val="000000"/>
                      <w:sz w:val="18"/>
                      <w:szCs w:val="18"/>
                      <w:vertAlign w:val="baseline"/>
                      <w:lang w:val="en-US" w:eastAsia="zh-CN"/>
                    </w:rPr>
                  </m:ctrlPr>
                </m:num>
                <m:den>
                  <m:func>
                    <m:funcPr>
                      <m:ctrlPr>
                        <w:rPr>
                          <w:rFonts w:hint="default" w:ascii="Cambria Math" w:hAnsi="Cambria Math" w:cs="Times New Roman"/>
                          <w:b w:val="0"/>
                          <w:bCs w:val="0"/>
                          <w:i/>
                          <w:iCs/>
                          <w:color w:val="000000"/>
                          <w:kern w:val="2"/>
                          <w:sz w:val="18"/>
                          <w:szCs w:val="18"/>
                          <w:vertAlign w:val="baseline"/>
                          <w:lang w:val="en-US" w:eastAsia="zh-CN" w:bidi="ar-SA"/>
                        </w:rPr>
                      </m:ctrlPr>
                    </m:funcPr>
                    <m:fName>
                      <m:r>
                        <m:rPr>
                          <m:sty m:val="p"/>
                        </m:rPr>
                        <w:rPr>
                          <w:rFonts w:hint="default" w:ascii="Cambria Math" w:hAnsi="Cambria Math" w:cs="Times New Roman"/>
                          <w:color w:val="000000"/>
                          <w:kern w:val="2"/>
                          <w:sz w:val="18"/>
                          <w:szCs w:val="18"/>
                          <w:vertAlign w:val="baseline"/>
                          <w:lang w:val="en-US" w:eastAsia="zh-CN" w:bidi="ar-SA"/>
                        </w:rPr>
                        <m:t>sin</m:t>
                      </m:r>
                      <m:ctrlPr>
                        <w:rPr>
                          <w:rFonts w:hint="default" w:ascii="Cambria Math" w:hAnsi="Cambria Math" w:cs="Times New Roman"/>
                          <w:b w:val="0"/>
                          <w:bCs w:val="0"/>
                          <w:i/>
                          <w:iCs/>
                          <w:color w:val="000000"/>
                          <w:kern w:val="2"/>
                          <w:sz w:val="18"/>
                          <w:szCs w:val="18"/>
                          <w:vertAlign w:val="baseline"/>
                          <w:lang w:val="en-US" w:eastAsia="zh-CN" w:bidi="ar-SA"/>
                        </w:rPr>
                      </m:ctrlPr>
                    </m:fName>
                    <m:e>
                      <m:r>
                        <m:rPr/>
                        <w:rPr>
                          <w:rFonts w:hint="default" w:ascii="Cambria Math" w:hAnsi="Cambria Math" w:cs="Times New Roman"/>
                          <w:color w:val="000000"/>
                          <w:kern w:val="2"/>
                          <w:sz w:val="18"/>
                          <w:szCs w:val="18"/>
                          <w:vertAlign w:val="baseline"/>
                          <w:lang w:val="en-US" w:eastAsia="zh-CN" w:bidi="ar-SA"/>
                        </w:rPr>
                        <m:t>(θ+</m:t>
                      </m:r>
                      <m:r>
                        <m:rPr/>
                        <w:rPr>
                          <w:rFonts w:hint="default" w:ascii="Cambria Math" w:hAnsi="Cambria Math" w:cs="Times New Roman"/>
                          <w:color w:val="000000"/>
                          <w:kern w:val="2"/>
                          <w:sz w:val="18"/>
                          <w:szCs w:val="18"/>
                          <w:vertAlign w:val="baseline"/>
                          <w:lang w:val="en-US" w:bidi="ar-SA"/>
                        </w:rPr>
                        <m:t>α</m:t>
                      </m:r>
                      <m:r>
                        <m:rPr/>
                        <w:rPr>
                          <w:rFonts w:hint="default" w:ascii="Cambria Math" w:hAnsi="Cambria Math" w:cs="Times New Roman"/>
                          <w:color w:val="000000"/>
                          <w:kern w:val="2"/>
                          <w:sz w:val="18"/>
                          <w:szCs w:val="18"/>
                          <w:vertAlign w:val="baseline"/>
                          <w:lang w:val="en-US" w:eastAsia="zh-CN" w:bidi="ar-SA"/>
                        </w:rPr>
                        <m:t>')</m:t>
                      </m:r>
                      <m:ctrlPr>
                        <w:rPr>
                          <w:rFonts w:hint="default" w:ascii="Cambria Math" w:hAnsi="Cambria Math" w:cs="Times New Roman"/>
                          <w:b w:val="0"/>
                          <w:bCs w:val="0"/>
                          <w:i/>
                          <w:iCs/>
                          <w:color w:val="000000"/>
                          <w:kern w:val="2"/>
                          <w:sz w:val="18"/>
                          <w:szCs w:val="18"/>
                          <w:vertAlign w:val="baseline"/>
                          <w:lang w:val="en-US" w:eastAsia="zh-CN" w:bidi="ar-SA"/>
                        </w:rPr>
                      </m:ctrlPr>
                    </m:e>
                  </m:func>
                  <m:func>
                    <m:funcPr>
                      <m:ctrlPr>
                        <w:rPr>
                          <w:rFonts w:hint="default" w:ascii="Cambria Math" w:hAnsi="Cambria Math" w:cs="Times New Roman"/>
                          <w:b w:val="0"/>
                          <w:bCs w:val="0"/>
                          <w:color w:val="000000"/>
                          <w:kern w:val="2"/>
                          <w:sz w:val="18"/>
                          <w:szCs w:val="18"/>
                          <w:vertAlign w:val="baseline"/>
                          <w:lang w:val="en-US" w:eastAsia="zh-CN" w:bidi="ar-SA"/>
                        </w:rPr>
                      </m:ctrlPr>
                    </m:funcPr>
                    <m:fName>
                      <m:r>
                        <m:rPr>
                          <m:sty m:val="p"/>
                        </m:rPr>
                        <w:rPr>
                          <w:rFonts w:ascii="Cambria Math" w:hAnsi="Cambria Math" w:cs="Times New Roman"/>
                          <w:color w:val="000000"/>
                          <w:kern w:val="2"/>
                          <w:sz w:val="18"/>
                          <w:szCs w:val="18"/>
                          <w:vertAlign w:val="baseline"/>
                          <w:lang w:val="en-US" w:bidi="ar-SA"/>
                        </w:rPr>
                        <m:t>tan</m:t>
                      </m:r>
                      <m:ctrlPr>
                        <w:rPr>
                          <w:rFonts w:hint="default" w:ascii="Cambria Math" w:hAnsi="Cambria Math" w:cs="Times New Roman"/>
                          <w:b w:val="0"/>
                          <w:bCs w:val="0"/>
                          <w:color w:val="000000"/>
                          <w:kern w:val="2"/>
                          <w:sz w:val="18"/>
                          <w:szCs w:val="18"/>
                          <w:vertAlign w:val="baseline"/>
                          <w:lang w:val="en-US" w:eastAsia="zh-CN" w:bidi="ar-SA"/>
                        </w:rPr>
                      </m:ctrlPr>
                    </m:fName>
                    <m:e>
                      <m:r>
                        <m:rPr/>
                        <w:rPr>
                          <w:rFonts w:hint="default" w:ascii="Cambria Math" w:hAnsi="Cambria Math" w:cs="Times New Roman"/>
                          <w:color w:val="000000"/>
                          <w:kern w:val="2"/>
                          <w:sz w:val="18"/>
                          <w:szCs w:val="18"/>
                          <w:vertAlign w:val="baseline"/>
                          <w:lang w:val="en-US" w:bidi="ar-SA"/>
                        </w:rPr>
                        <m:t>φ</m:t>
                      </m:r>
                      <m:ctrlPr>
                        <w:rPr>
                          <w:rFonts w:hint="default" w:ascii="Cambria Math" w:hAnsi="Cambria Math" w:cs="Times New Roman"/>
                          <w:b w:val="0"/>
                          <w:bCs w:val="0"/>
                          <w:color w:val="000000"/>
                          <w:kern w:val="2"/>
                          <w:sz w:val="18"/>
                          <w:szCs w:val="18"/>
                          <w:vertAlign w:val="baseline"/>
                          <w:lang w:val="en-US" w:eastAsia="zh-CN" w:bidi="ar-SA"/>
                        </w:rPr>
                      </m:ctrlPr>
                    </m:e>
                  </m:func>
                  <m:r>
                    <m:rPr>
                      <m:sty m:val="p"/>
                    </m:rPr>
                    <w:rPr>
                      <w:rFonts w:hint="default" w:ascii="Cambria Math" w:hAnsi="Cambria Math" w:cs="Times New Roman"/>
                      <w:color w:val="000000"/>
                      <w:kern w:val="2"/>
                      <w:sz w:val="18"/>
                      <w:szCs w:val="18"/>
                      <w:vertAlign w:val="baseline"/>
                      <w:lang w:val="en-US" w:eastAsia="zh-CN" w:bidi="ar-SA"/>
                    </w:rPr>
                    <m:t>+</m:t>
                  </m:r>
                  <m:func>
                    <m:funcPr>
                      <m:ctrlPr>
                        <w:rPr>
                          <w:rFonts w:hint="default" w:ascii="Cambria Math" w:hAnsi="Cambria Math" w:cs="Times New Roman"/>
                          <w:b w:val="0"/>
                          <w:bCs w:val="0"/>
                          <w:i/>
                          <w:iCs/>
                          <w:color w:val="000000"/>
                          <w:kern w:val="2"/>
                          <w:sz w:val="18"/>
                          <w:szCs w:val="18"/>
                          <w:vertAlign w:val="baseline"/>
                          <w:lang w:val="en-US" w:eastAsia="zh-CN" w:bidi="ar-SA"/>
                        </w:rPr>
                      </m:ctrlPr>
                    </m:funcPr>
                    <m:fName>
                      <m:r>
                        <m:rPr>
                          <m:sty m:val="p"/>
                        </m:rPr>
                        <w:rPr>
                          <w:rFonts w:hint="default" w:ascii="Cambria Math" w:hAnsi="Cambria Math" w:cs="Times New Roman"/>
                          <w:color w:val="000000"/>
                          <w:kern w:val="2"/>
                          <w:sz w:val="18"/>
                          <w:szCs w:val="18"/>
                          <w:vertAlign w:val="baseline"/>
                          <w:lang w:val="en-US" w:eastAsia="zh-CN" w:bidi="ar-SA"/>
                        </w:rPr>
                        <m:t>cos</m:t>
                      </m:r>
                      <m:ctrlPr>
                        <w:rPr>
                          <w:rFonts w:hint="default" w:ascii="Cambria Math" w:hAnsi="Cambria Math" w:cs="Times New Roman"/>
                          <w:b w:val="0"/>
                          <w:bCs w:val="0"/>
                          <w:i/>
                          <w:iCs/>
                          <w:color w:val="000000"/>
                          <w:kern w:val="2"/>
                          <w:sz w:val="18"/>
                          <w:szCs w:val="18"/>
                          <w:vertAlign w:val="baseline"/>
                          <w:lang w:val="en-US" w:eastAsia="zh-CN" w:bidi="ar-SA"/>
                        </w:rPr>
                      </m:ctrlPr>
                    </m:fName>
                    <m:e>
                      <m:r>
                        <m:rPr/>
                        <w:rPr>
                          <w:rFonts w:hint="default" w:ascii="Cambria Math" w:hAnsi="Cambria Math" w:cs="Times New Roman"/>
                          <w:color w:val="000000"/>
                          <w:kern w:val="2"/>
                          <w:sz w:val="18"/>
                          <w:szCs w:val="18"/>
                          <w:vertAlign w:val="baseline"/>
                          <w:lang w:val="en-US" w:eastAsia="zh-CN" w:bidi="ar-SA"/>
                        </w:rPr>
                        <m:t>(θ+α')</m:t>
                      </m:r>
                      <m:ctrlPr>
                        <w:rPr>
                          <w:rFonts w:hint="default" w:ascii="Cambria Math" w:hAnsi="Cambria Math" w:cs="Times New Roman"/>
                          <w:b w:val="0"/>
                          <w:bCs w:val="0"/>
                          <w:i/>
                          <w:iCs/>
                          <w:color w:val="000000"/>
                          <w:kern w:val="2"/>
                          <w:sz w:val="18"/>
                          <w:szCs w:val="18"/>
                          <w:vertAlign w:val="baseline"/>
                          <w:lang w:val="en-US" w:eastAsia="zh-CN" w:bidi="ar-SA"/>
                        </w:rPr>
                      </m:ctrlPr>
                    </m:e>
                  </m:func>
                  <m:ctrlPr>
                    <w:rPr>
                      <w:rFonts w:hint="default" w:ascii="Cambria Math" w:hAnsi="Cambria Math" w:cs="Times New Roman"/>
                      <w:b w:val="0"/>
                      <w:bCs w:val="0"/>
                      <w:i w:val="0"/>
                      <w:iCs/>
                      <w:color w:val="000000"/>
                      <w:sz w:val="18"/>
                      <w:szCs w:val="18"/>
                      <w:vertAlign w:val="baseline"/>
                      <w:lang w:val="en-US" w:eastAsia="zh-CN"/>
                    </w:rPr>
                  </m:ctrlPr>
                </m:den>
              </m:f>
            </m:oMath>
          </w:p>
        </w:tc>
        <w:tc>
          <w:tcPr>
            <w:tcW w:w="3290" w:type="dxa"/>
            <w:tcBorders>
              <w:top w:val="single" w:color="auto" w:sz="4" w:space="0"/>
              <w:left w:val="single" w:color="auto" w:sz="4" w:space="0"/>
              <w:bottom w:val="single" w:color="auto" w:sz="4" w:space="0"/>
            </w:tcBorders>
            <w:shd w:val="clear" w:color="auto" w:fill="auto"/>
            <w:vAlign w:val="center"/>
          </w:tcPr>
          <w:p w14:paraId="35A832A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i w:val="0"/>
                <w:color w:val="000000"/>
                <w:kern w:val="2"/>
                <w:sz w:val="16"/>
                <w:szCs w:val="16"/>
                <w:vertAlign w:val="baseline"/>
                <w:lang w:val="en-US" w:eastAsia="zh-CN" w:bidi="ar-SA"/>
              </w:rPr>
            </w:pPr>
            <w:r>
              <w:rPr>
                <w:rFonts w:hint="eastAsia" w:hAnsi="Cambria Math" w:cs="Times New Roman"/>
                <w:i w:val="0"/>
                <w:color w:val="000000"/>
                <w:kern w:val="2"/>
                <w:sz w:val="16"/>
                <w:szCs w:val="16"/>
                <w:vertAlign w:val="baseline"/>
                <w:lang w:val="en-US" w:eastAsia="zh-CN" w:bidi="ar-SA"/>
              </w:rPr>
              <w:t>《公路路基设计规范》5.5.4</w:t>
            </w:r>
          </w:p>
          <w:p w14:paraId="4454B68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i w:val="0"/>
                <w:color w:val="000000"/>
                <w:kern w:val="2"/>
                <w:sz w:val="16"/>
                <w:szCs w:val="16"/>
                <w:vertAlign w:val="baseline"/>
                <w:lang w:val="en-US" w:eastAsia="zh-CN" w:bidi="ar-SA"/>
              </w:rPr>
            </w:pPr>
            <w:r>
              <w:rPr>
                <w:rFonts w:hint="eastAsia" w:hAnsi="Cambria Math" w:cs="Times New Roman"/>
                <w:i w:val="0"/>
                <w:color w:val="000000"/>
                <w:kern w:val="2"/>
                <w:sz w:val="16"/>
                <w:szCs w:val="16"/>
                <w:vertAlign w:val="baseline"/>
                <w:lang w:val="en-US" w:eastAsia="zh-CN" w:bidi="ar-SA"/>
              </w:rPr>
              <w:t>手册三 P220</w:t>
            </w:r>
          </w:p>
        </w:tc>
      </w:tr>
      <w:tr w14:paraId="4A6C0D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1374" w:type="dxa"/>
            <w:tcBorders>
              <w:top w:val="single" w:color="auto" w:sz="4" w:space="0"/>
              <w:bottom w:val="single" w:color="auto" w:sz="12" w:space="0"/>
              <w:right w:val="single" w:color="auto" w:sz="4" w:space="0"/>
            </w:tcBorders>
            <w:shd w:val="clear" w:color="auto" w:fill="auto"/>
            <w:vAlign w:val="center"/>
          </w:tcPr>
          <w:p w14:paraId="7B68598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抗倾覆</w:t>
            </w:r>
          </w:p>
          <w:p w14:paraId="2B3E8E9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抗滑移</w:t>
            </w:r>
          </w:p>
        </w:tc>
        <w:tc>
          <w:tcPr>
            <w:tcW w:w="4123" w:type="dxa"/>
            <w:tcBorders>
              <w:top w:val="single" w:color="auto" w:sz="4" w:space="0"/>
              <w:left w:val="single" w:color="auto" w:sz="4" w:space="0"/>
              <w:bottom w:val="single" w:color="auto" w:sz="12" w:space="0"/>
            </w:tcBorders>
            <w:shd w:val="clear" w:color="auto" w:fill="auto"/>
            <w:vAlign w:val="center"/>
          </w:tcPr>
          <w:p w14:paraId="652C065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eastAsiaTheme="minorEastAsia"/>
                <w:i w:val="0"/>
                <w:color w:val="000000"/>
                <w:kern w:val="2"/>
                <w:sz w:val="16"/>
                <w:szCs w:val="16"/>
                <w:vertAlign w:val="baseline"/>
                <w:lang w:val="en-US" w:eastAsia="zh-CN" w:bidi="ar-SA"/>
                <w:oMath/>
              </w:rPr>
            </w:pPr>
            <m:oMathPara>
              <m:oMath>
                <m:sSub>
                  <m:sSubPr>
                    <m:ctrlPr>
                      <w:rPr>
                        <w:rFonts w:hint="default" w:ascii="Cambria Math" w:hAnsi="Cambria Math" w:cs="Times New Roman"/>
                        <w:b w:val="0"/>
                        <w:bCs w:val="0"/>
                        <w:i w:val="0"/>
                        <w:iCs/>
                        <w:color w:val="000000"/>
                        <w:sz w:val="16"/>
                        <w:szCs w:val="16"/>
                        <w:vertAlign w:val="baseline"/>
                        <w:lang w:eastAsia="zh-CN"/>
                      </w:rPr>
                    </m:ctrlPr>
                  </m:sSubPr>
                  <m:e>
                    <m:r>
                      <m:rPr/>
                      <w:rPr>
                        <w:rFonts w:hint="default" w:ascii="Cambria Math" w:hAnsi="Cambria Math" w:cs="Times New Roman"/>
                        <w:color w:val="000000"/>
                        <w:sz w:val="16"/>
                        <w:szCs w:val="16"/>
                        <w:vertAlign w:val="baseline"/>
                        <w:lang w:val="en-US" w:eastAsia="zh-CN"/>
                      </w:rPr>
                      <m:t>ζ</m:t>
                    </m:r>
                    <m:ctrlPr>
                      <w:rPr>
                        <w:rFonts w:hint="default" w:ascii="Cambria Math" w:hAnsi="Cambria Math" w:cs="Times New Roman"/>
                        <w:b w:val="0"/>
                        <w:bCs w:val="0"/>
                        <w:i w:val="0"/>
                        <w:iCs/>
                        <w:color w:val="000000"/>
                        <w:sz w:val="16"/>
                        <w:szCs w:val="16"/>
                        <w:vertAlign w:val="baseline"/>
                        <w:lang w:eastAsia="zh-CN"/>
                      </w:rPr>
                    </m:ctrlPr>
                  </m:e>
                  <m:sub>
                    <m:r>
                      <m:rPr>
                        <m:sty m:val="p"/>
                      </m:rPr>
                      <w:rPr>
                        <w:rFonts w:hint="default" w:ascii="Cambria Math" w:hAnsi="Cambria Math" w:cs="Times New Roman"/>
                        <w:color w:val="000000"/>
                        <w:sz w:val="16"/>
                        <w:szCs w:val="16"/>
                        <w:vertAlign w:val="baseline"/>
                        <w:lang w:val="en-US" w:eastAsia="zh-CN"/>
                      </w:rPr>
                      <m:t>L</m:t>
                    </m:r>
                    <m:ctrlPr>
                      <w:rPr>
                        <w:rFonts w:hint="default" w:ascii="Cambria Math" w:hAnsi="Cambria Math" w:cs="Times New Roman"/>
                        <w:b w:val="0"/>
                        <w:bCs w:val="0"/>
                        <w:i w:val="0"/>
                        <w:iCs/>
                        <w:color w:val="000000"/>
                        <w:sz w:val="16"/>
                        <w:szCs w:val="16"/>
                        <w:vertAlign w:val="baseline"/>
                        <w:lang w:eastAsia="zh-CN"/>
                      </w:rPr>
                    </m:ctrlPr>
                  </m:sub>
                </m:sSub>
                <m:sSub>
                  <m:sSubPr>
                    <m:ctrlPr>
                      <w:rPr>
                        <w:rFonts w:hint="default" w:ascii="Cambria Math" w:hAnsi="Cambria Math" w:cs="Times New Roman"/>
                        <w:b w:val="0"/>
                        <w:bCs w:val="0"/>
                        <w:i w:val="0"/>
                        <w:iCs/>
                        <w:color w:val="000000"/>
                        <w:sz w:val="18"/>
                        <w:szCs w:val="18"/>
                        <w:vertAlign w:val="baseline"/>
                        <w:lang w:eastAsia="zh-CN"/>
                      </w:rPr>
                    </m:ctrlPr>
                  </m:sSubPr>
                  <m:e>
                    <m:r>
                      <m:rPr/>
                      <w:rPr>
                        <w:rFonts w:hint="default" w:ascii="Cambria Math" w:hAnsi="Cambria Math" w:cs="Times New Roman"/>
                        <w:color w:val="000000"/>
                        <w:sz w:val="18"/>
                        <w:szCs w:val="18"/>
                        <w:vertAlign w:val="baseline"/>
                        <w:lang w:val="en-US" w:eastAsia="zh-CN"/>
                      </w:rPr>
                      <m:t>R</m:t>
                    </m:r>
                    <m:ctrlPr>
                      <w:rPr>
                        <w:rFonts w:hint="default" w:ascii="Cambria Math" w:hAnsi="Cambria Math" w:cs="Times New Roman"/>
                        <w:b w:val="0"/>
                        <w:bCs w:val="0"/>
                        <w:i w:val="0"/>
                        <w:iCs/>
                        <w:color w:val="000000"/>
                        <w:sz w:val="18"/>
                        <w:szCs w:val="18"/>
                        <w:vertAlign w:val="baseline"/>
                        <w:lang w:eastAsia="zh-CN"/>
                      </w:rPr>
                    </m:ctrlPr>
                  </m:e>
                  <m:sub>
                    <m:r>
                      <m:rPr>
                        <m:sty m:val="p"/>
                      </m:rPr>
                      <w:rPr>
                        <w:rFonts w:hint="default" w:ascii="Cambria Math" w:hAnsi="Cambria Math" w:cs="Times New Roman"/>
                        <w:color w:val="000000"/>
                        <w:sz w:val="18"/>
                        <w:szCs w:val="18"/>
                        <w:vertAlign w:val="baseline"/>
                        <w:lang w:val="en-US" w:eastAsia="zh-CN"/>
                      </w:rPr>
                      <m:t>N</m:t>
                    </m:r>
                    <m:ctrlPr>
                      <w:rPr>
                        <w:rFonts w:hint="default" w:ascii="Cambria Math" w:hAnsi="Cambria Math" w:cs="Times New Roman"/>
                        <w:b w:val="0"/>
                        <w:bCs w:val="0"/>
                        <w:i w:val="0"/>
                        <w:iCs/>
                        <w:color w:val="000000"/>
                        <w:sz w:val="18"/>
                        <w:szCs w:val="18"/>
                        <w:vertAlign w:val="baseline"/>
                        <w:lang w:eastAsia="zh-CN"/>
                      </w:rPr>
                    </m:ctrlPr>
                  </m:sub>
                </m:sSub>
                <m:r>
                  <m:rPr>
                    <m:sty m:val="p"/>
                  </m:rPr>
                  <w:rPr>
                    <w:rFonts w:hint="default" w:ascii="Cambria Math" w:hAnsi="Cambria Math" w:cs="Times New Roman"/>
                    <w:color w:val="000000"/>
                    <w:sz w:val="18"/>
                    <w:szCs w:val="18"/>
                    <w:vertAlign w:val="baseline"/>
                    <w:lang w:val="en-US" w:eastAsia="zh-CN"/>
                  </w:rPr>
                  <m:t>+</m:t>
                </m:r>
                <m:sSub>
                  <m:sSubPr>
                    <m:ctrlPr>
                      <w:rPr>
                        <w:rFonts w:hint="default" w:ascii="Cambria Math" w:hAnsi="Cambria Math" w:cs="Times New Roman"/>
                        <w:b w:val="0"/>
                        <w:bCs w:val="0"/>
                        <w:i w:val="0"/>
                        <w:iCs/>
                        <w:color w:val="000000"/>
                        <w:sz w:val="18"/>
                        <w:szCs w:val="18"/>
                        <w:vertAlign w:val="baseline"/>
                        <w:lang w:eastAsia="zh-CN"/>
                      </w:rPr>
                    </m:ctrlPr>
                  </m:sSubPr>
                  <m:e>
                    <m:r>
                      <m:rPr/>
                      <w:rPr>
                        <w:rFonts w:hint="default" w:ascii="Cambria Math" w:hAnsi="Cambria Math" w:cs="Times New Roman"/>
                        <w:color w:val="000000"/>
                        <w:sz w:val="18"/>
                        <w:szCs w:val="18"/>
                        <w:vertAlign w:val="baseline"/>
                        <w:lang w:val="en-US" w:eastAsia="zh-CN"/>
                      </w:rPr>
                      <m:t>R</m:t>
                    </m:r>
                    <m:ctrlPr>
                      <w:rPr>
                        <w:rFonts w:hint="default" w:ascii="Cambria Math" w:hAnsi="Cambria Math" w:cs="Times New Roman"/>
                        <w:b w:val="0"/>
                        <w:bCs w:val="0"/>
                        <w:i w:val="0"/>
                        <w:iCs/>
                        <w:color w:val="000000"/>
                        <w:sz w:val="18"/>
                        <w:szCs w:val="18"/>
                        <w:vertAlign w:val="baseline"/>
                        <w:lang w:eastAsia="zh-CN"/>
                      </w:rPr>
                    </m:ctrlPr>
                  </m:e>
                  <m:sub>
                    <m:r>
                      <m:rPr>
                        <m:sty m:val="p"/>
                      </m:rPr>
                      <w:rPr>
                        <w:rFonts w:hint="default" w:ascii="Cambria Math" w:hAnsi="Cambria Math" w:cs="Times New Roman"/>
                        <w:color w:val="000000"/>
                        <w:sz w:val="18"/>
                        <w:szCs w:val="18"/>
                        <w:vertAlign w:val="baseline"/>
                        <w:lang w:val="en-US" w:eastAsia="zh-CN"/>
                      </w:rPr>
                      <m:t>0</m:t>
                    </m:r>
                    <m:ctrlPr>
                      <w:rPr>
                        <w:rFonts w:hint="default" w:ascii="Cambria Math" w:hAnsi="Cambria Math" w:cs="Times New Roman"/>
                        <w:b w:val="0"/>
                        <w:bCs w:val="0"/>
                        <w:iCs/>
                        <w:color w:val="000000"/>
                        <w:sz w:val="18"/>
                        <w:szCs w:val="18"/>
                        <w:vertAlign w:val="baseline"/>
                        <w:lang w:eastAsia="zh-CN"/>
                      </w:rPr>
                    </m:ctrlPr>
                  </m:sub>
                </m:sSub>
                <m:r>
                  <m:rPr>
                    <m:sty m:val="p"/>
                  </m:rPr>
                  <w:rPr>
                    <w:rFonts w:ascii="Cambria Math" w:hAnsi="Cambria Math" w:cs="Times New Roman"/>
                    <w:color w:val="000000"/>
                    <w:sz w:val="18"/>
                    <w:szCs w:val="18"/>
                    <w:vertAlign w:val="baseline"/>
                  </w:rPr>
                  <m:t>≥</m:t>
                </m:r>
                <m:r>
                  <m:rPr/>
                  <w:rPr>
                    <w:rFonts w:hint="default" w:ascii="Cambria Math" w:hAnsi="Cambria Math" w:cs="Times New Roman"/>
                    <w:color w:val="000000"/>
                    <w:sz w:val="18"/>
                    <w:szCs w:val="18"/>
                    <w:vertAlign w:val="baseline"/>
                    <w:lang w:val="en-US" w:eastAsia="zh-CN"/>
                  </w:rPr>
                  <m:t>KS</m:t>
                </m:r>
              </m:oMath>
            </m:oMathPara>
          </w:p>
        </w:tc>
        <w:tc>
          <w:tcPr>
            <w:tcW w:w="3290" w:type="dxa"/>
            <w:tcBorders>
              <w:top w:val="single" w:color="auto" w:sz="4" w:space="0"/>
              <w:left w:val="single" w:color="auto" w:sz="4" w:space="0"/>
              <w:bottom w:val="single" w:color="auto" w:sz="12" w:space="0"/>
            </w:tcBorders>
            <w:shd w:val="clear" w:color="auto" w:fill="auto"/>
            <w:vAlign w:val="center"/>
          </w:tcPr>
          <w:p w14:paraId="24AE25A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i w:val="0"/>
                <w:color w:val="000000"/>
                <w:kern w:val="2"/>
                <w:sz w:val="16"/>
                <w:szCs w:val="16"/>
                <w:vertAlign w:val="baseline"/>
                <w:lang w:val="en-US" w:eastAsia="zh-CN" w:bidi="ar-SA"/>
              </w:rPr>
            </w:pPr>
            <w:r>
              <w:rPr>
                <w:rFonts w:hint="eastAsia" w:hAnsi="Cambria Math" w:cs="Times New Roman"/>
                <w:i w:val="0"/>
                <w:color w:val="000000"/>
                <w:kern w:val="2"/>
                <w:sz w:val="16"/>
                <w:szCs w:val="16"/>
                <w:vertAlign w:val="baseline"/>
                <w:lang w:val="en-US" w:eastAsia="zh-CN" w:bidi="ar-SA"/>
              </w:rPr>
              <w:t>《建筑边坡工程鉴定与加固技术规范》6.2.2</w:t>
            </w:r>
          </w:p>
          <w:p w14:paraId="0EA9DBF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i w:val="0"/>
                <w:color w:val="000000"/>
                <w:kern w:val="2"/>
                <w:sz w:val="16"/>
                <w:szCs w:val="16"/>
                <w:vertAlign w:val="baseline"/>
                <w:lang w:val="en-US" w:eastAsia="zh-CN" w:bidi="ar-SA"/>
              </w:rPr>
            </w:pPr>
            <w:r>
              <w:rPr>
                <w:rFonts w:hint="eastAsia" w:hAnsi="Cambria Math" w:cs="Times New Roman"/>
                <w:i w:val="0"/>
                <w:color w:val="000000"/>
                <w:kern w:val="2"/>
                <w:sz w:val="16"/>
                <w:szCs w:val="16"/>
                <w:vertAlign w:val="baseline"/>
                <w:lang w:val="en-US" w:eastAsia="zh-CN" w:bidi="ar-SA"/>
              </w:rPr>
              <w:t>手册四 P345</w:t>
            </w:r>
          </w:p>
        </w:tc>
      </w:tr>
    </w:tbl>
    <w:p w14:paraId="650D3197">
      <w:pPr>
        <w:pStyle w:val="2"/>
        <w:spacing w:line="240" w:lineRule="auto"/>
        <w:ind w:left="0" w:leftChars="0" w:firstLine="0" w:firstLineChars="0"/>
        <w:rPr>
          <w:rFonts w:hint="eastAsia" w:eastAsiaTheme="minorEastAsia"/>
          <w:lang w:val="en-US" w:eastAsia="zh-CN"/>
        </w:rPr>
      </w:pPr>
    </w:p>
    <w:p w14:paraId="25DD058F">
      <w:pPr>
        <w:pStyle w:val="2"/>
        <w:spacing w:line="240" w:lineRule="auto"/>
        <w:ind w:left="0" w:leftChars="0" w:firstLine="0" w:firstLineChars="0"/>
        <w:rPr>
          <w:rFonts w:hint="eastAsia" w:eastAsiaTheme="minorEastAsia"/>
          <w:lang w:val="en-US" w:eastAsia="zh-CN"/>
        </w:rPr>
      </w:pPr>
    </w:p>
    <w:p w14:paraId="166C4617">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jc w:val="right"/>
        <w:textAlignment w:val="auto"/>
        <w:rPr>
          <w:rFonts w:hint="eastAsia" w:eastAsiaTheme="minorEastAsia"/>
          <w:lang w:val="en-US" w:eastAsia="zh-CN"/>
        </w:rPr>
      </w:pPr>
      <w:r>
        <w:drawing>
          <wp:inline distT="0" distB="0" distL="114300" distR="114300">
            <wp:extent cx="2628265" cy="883920"/>
            <wp:effectExtent l="0" t="0" r="635" b="11430"/>
            <wp:docPr id="2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pic:cNvPicPr>
                      <a:picLocks noChangeAspect="1"/>
                    </pic:cNvPicPr>
                  </pic:nvPicPr>
                  <pic:blipFill>
                    <a:blip r:embed="rId13"/>
                    <a:stretch>
                      <a:fillRect/>
                    </a:stretch>
                  </pic:blipFill>
                  <pic:spPr>
                    <a:xfrm>
                      <a:off x="0" y="0"/>
                      <a:ext cx="2628265" cy="883920"/>
                    </a:xfrm>
                    <a:prstGeom prst="rect">
                      <a:avLst/>
                    </a:prstGeom>
                    <a:noFill/>
                    <a:ln>
                      <a:noFill/>
                    </a:ln>
                  </pic:spPr>
                </pic:pic>
              </a:graphicData>
            </a:graphic>
          </wp:inline>
        </w:drawing>
      </w:r>
      <w:r>
        <w:drawing>
          <wp:inline distT="0" distB="0" distL="114300" distR="114300">
            <wp:extent cx="2628265" cy="654050"/>
            <wp:effectExtent l="0" t="0" r="635" b="12700"/>
            <wp:docPr id="2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4"/>
                    <pic:cNvPicPr>
                      <a:picLocks noChangeAspect="1"/>
                    </pic:cNvPicPr>
                  </pic:nvPicPr>
                  <pic:blipFill>
                    <a:blip r:embed="rId14"/>
                    <a:stretch>
                      <a:fillRect/>
                    </a:stretch>
                  </pic:blipFill>
                  <pic:spPr>
                    <a:xfrm>
                      <a:off x="0" y="0"/>
                      <a:ext cx="2628265" cy="654050"/>
                    </a:xfrm>
                    <a:prstGeom prst="rect">
                      <a:avLst/>
                    </a:prstGeom>
                    <a:noFill/>
                    <a:ln>
                      <a:noFill/>
                    </a:ln>
                  </pic:spPr>
                </pic:pic>
              </a:graphicData>
            </a:graphic>
          </wp:inline>
        </w:drawing>
      </w:r>
    </w:p>
    <w:p w14:paraId="02267A05">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eastAsia" w:asciiTheme="minorEastAsia" w:hAnsiTheme="minorEastAsia" w:eastAsiaTheme="minorEastAsia" w:cstheme="minorEastAsia"/>
          <w:b/>
          <w:bCs/>
          <w:sz w:val="16"/>
          <w:szCs w:val="16"/>
          <w:lang w:val="en-US" w:eastAsia="zh-CN"/>
        </w:rPr>
      </w:pPr>
      <w:r>
        <w:rPr>
          <w:rFonts w:hint="eastAsia" w:ascii="黑体" w:hAnsi="黑体" w:eastAsia="黑体" w:cs="黑体"/>
          <w:b/>
          <w:bCs/>
          <w:sz w:val="16"/>
          <w:szCs w:val="16"/>
          <w:lang w:val="en-US" w:eastAsia="zh-CN"/>
        </w:rPr>
        <w:t>岩溶充填灌浆量计算（《铁路工程地基处理技术规程》21.2.6）</w:t>
      </w:r>
    </w:p>
    <w:p w14:paraId="428C59B1">
      <w:pPr>
        <w:pStyle w:val="2"/>
        <w:keepNext w:val="0"/>
        <w:keepLines w:val="0"/>
        <w:pageBreakBefore w:val="0"/>
        <w:widowControl w:val="0"/>
        <w:kinsoku/>
        <w:wordWrap/>
        <w:overflowPunct/>
        <w:topLinePunct w:val="0"/>
        <w:autoSpaceDE/>
        <w:autoSpaceDN/>
        <w:bidi w:val="0"/>
        <w:adjustRightInd/>
        <w:snapToGrid w:val="0"/>
        <w:spacing w:after="0" w:afterLines="0" w:line="240" w:lineRule="auto"/>
        <w:ind w:left="0" w:leftChars="0" w:firstLine="0" w:firstLineChars="0"/>
        <w:textAlignment w:val="auto"/>
        <w:rPr>
          <w:rFonts w:hint="default" w:hAnsi="Cambria Math" w:cs="Cambria Math" w:eastAsiaTheme="minorEastAsia"/>
          <w:i w:val="0"/>
          <w:kern w:val="2"/>
          <w:sz w:val="16"/>
          <w:szCs w:val="16"/>
          <w:lang w:val="en-US" w:eastAsia="zh-CN" w:bidi="ar"/>
        </w:rPr>
      </w:pPr>
      <m:oMathPara>
        <m:oMath>
          <m:r>
            <m:rPr/>
            <w:rPr>
              <w:rFonts w:hint="default" w:ascii="Cambria Math" w:hAnsi="Cambria Math" w:cs="Times New Roman" w:eastAsiaTheme="minorEastAsia"/>
              <w:kern w:val="2"/>
              <w:sz w:val="16"/>
              <w:szCs w:val="16"/>
              <w:lang w:val="en-US" w:eastAsia="zh-CN" w:bidi="ar"/>
            </w:rPr>
            <m:t>V</m:t>
          </m:r>
          <m:r>
            <m:rPr>
              <m:sty m:val="p"/>
            </m:rPr>
            <w:rPr>
              <w:rFonts w:hint="default" w:ascii="Cambria Math" w:hAnsi="Cambria Math" w:cs="Times New Roman" w:eastAsiaTheme="minorEastAsia"/>
              <w:kern w:val="2"/>
              <w:sz w:val="16"/>
              <w:szCs w:val="16"/>
              <w:lang w:val="en-US" w:eastAsia="zh-CN" w:bidi="ar"/>
            </w:rPr>
            <m:t>=</m:t>
          </m:r>
          <m:r>
            <m:rPr/>
            <w:rPr>
              <w:rFonts w:hint="default" w:ascii="Cambria Math" w:hAnsi="Cambria Math" w:cs="Times New Roman" w:eastAsiaTheme="minorEastAsia"/>
              <w:kern w:val="2"/>
              <w:sz w:val="16"/>
              <w:szCs w:val="16"/>
              <w:lang w:val="en-US" w:eastAsia="zh-CN" w:bidi="ar"/>
            </w:rPr>
            <m:t>K</m:t>
          </m:r>
          <m:r>
            <m:rPr/>
            <w:rPr>
              <w:rFonts w:hint="default" w:ascii="Cambria Math" w:hAnsi="Cambria Math" w:cs="Cambria Math" w:eastAsiaTheme="minorEastAsia"/>
              <w:kern w:val="2"/>
              <w:sz w:val="16"/>
              <w:szCs w:val="16"/>
              <w:lang w:val="en-US" w:eastAsia="zh-CN" w:bidi="ar"/>
            </w:rPr>
            <m:t>π</m:t>
          </m:r>
          <m:sSup>
            <m:sSupPr>
              <m:ctrlPr>
                <w:rPr>
                  <w:rFonts w:hint="default" w:ascii="Cambria Math" w:hAnsi="Cambria Math" w:cs="Cambria Math" w:eastAsiaTheme="minorEastAsia"/>
                  <w:kern w:val="2"/>
                  <w:sz w:val="16"/>
                  <w:szCs w:val="16"/>
                  <w:lang w:val="en-US" w:eastAsia="zh-CN" w:bidi="ar"/>
                </w:rPr>
              </m:ctrlPr>
            </m:sSupPr>
            <m:e>
              <m:r>
                <m:rPr/>
                <w:rPr>
                  <w:rFonts w:hint="default" w:ascii="Cambria Math" w:hAnsi="Cambria Math" w:cs="Cambria Math" w:eastAsiaTheme="minorEastAsia"/>
                  <w:kern w:val="2"/>
                  <w:sz w:val="16"/>
                  <w:szCs w:val="16"/>
                  <w:lang w:val="en-US" w:eastAsia="zh-CN" w:bidi="ar"/>
                </w:rPr>
                <m:t>R</m:t>
              </m:r>
              <m:ctrlPr>
                <w:rPr>
                  <w:rFonts w:hint="default" w:ascii="Cambria Math" w:hAnsi="Cambria Math" w:cs="Cambria Math" w:eastAsiaTheme="minorEastAsia"/>
                  <w:kern w:val="2"/>
                  <w:sz w:val="16"/>
                  <w:szCs w:val="16"/>
                  <w:lang w:val="en-US" w:eastAsia="zh-CN" w:bidi="ar"/>
                </w:rPr>
              </m:ctrlPr>
            </m:e>
            <m:sup>
              <m:r>
                <m:rPr>
                  <m:sty m:val="p"/>
                </m:rPr>
                <w:rPr>
                  <w:rFonts w:hint="default" w:ascii="Cambria Math" w:hAnsi="Cambria Math" w:cs="Cambria Math" w:eastAsiaTheme="minorEastAsia"/>
                  <w:kern w:val="2"/>
                  <w:sz w:val="16"/>
                  <w:szCs w:val="16"/>
                  <w:lang w:val="en-US" w:eastAsia="zh-CN" w:bidi="ar"/>
                </w:rPr>
                <m:t>2</m:t>
              </m:r>
              <m:ctrlPr>
                <w:rPr>
                  <w:rFonts w:hint="default" w:ascii="Cambria Math" w:hAnsi="Cambria Math" w:cs="Cambria Math" w:eastAsiaTheme="minorEastAsia"/>
                  <w:kern w:val="2"/>
                  <w:sz w:val="16"/>
                  <w:szCs w:val="16"/>
                  <w:lang w:val="en-US" w:eastAsia="zh-CN" w:bidi="ar"/>
                </w:rPr>
              </m:ctrlPr>
            </m:sup>
          </m:sSup>
          <m:r>
            <m:rPr/>
            <w:rPr>
              <w:rFonts w:hint="default" w:ascii="Cambria Math" w:hAnsi="Cambria Math" w:cs="Cambria Math" w:eastAsiaTheme="minorEastAsia"/>
              <w:kern w:val="2"/>
              <w:sz w:val="16"/>
              <w:szCs w:val="16"/>
              <w:lang w:val="en-US" w:eastAsia="zh-CN" w:bidi="ar"/>
            </w:rPr>
            <m:t>Lμβ</m:t>
          </m:r>
          <m:r>
            <m:rPr>
              <m:sty m:val="p"/>
            </m:rPr>
            <w:rPr>
              <w:rFonts w:hint="default" w:ascii="Cambria Math" w:hAnsi="Cambria Math" w:cs="Cambria Math" w:eastAsiaTheme="minorEastAsia"/>
              <w:kern w:val="2"/>
              <w:sz w:val="16"/>
              <w:szCs w:val="16"/>
              <w:lang w:val="en-US" w:eastAsia="zh-CN" w:bidi="ar"/>
            </w:rPr>
            <m:t>'</m:t>
          </m:r>
          <m:r>
            <m:rPr/>
            <w:rPr>
              <w:rFonts w:hint="default" w:ascii="Cambria Math" w:hAnsi="Cambria Math" w:cs="Cambria Math" w:eastAsiaTheme="minorEastAsia"/>
              <w:kern w:val="2"/>
              <w:sz w:val="16"/>
              <w:szCs w:val="16"/>
              <w:lang w:val="en-US" w:eastAsia="zh-CN" w:bidi="ar"/>
            </w:rPr>
            <m:t>α</m:t>
          </m:r>
          <m:r>
            <m:rPr>
              <m:sty m:val="p"/>
            </m:rPr>
            <w:rPr>
              <w:rFonts w:hint="default" w:ascii="Cambria Math" w:hAnsi="Cambria Math" w:cs="Cambria Math" w:eastAsiaTheme="minorEastAsia"/>
              <w:kern w:val="2"/>
              <w:sz w:val="16"/>
              <w:szCs w:val="16"/>
              <w:lang w:val="en-US" w:eastAsia="zh-CN" w:bidi="ar"/>
            </w:rPr>
            <m:t>(1−</m:t>
          </m:r>
          <m:r>
            <m:rPr/>
            <w:rPr>
              <w:rFonts w:hint="default" w:ascii="Cambria Math" w:hAnsi="Cambria Math" w:cs="Cambria Math"/>
              <w:kern w:val="2"/>
              <w:sz w:val="16"/>
              <w:szCs w:val="16"/>
              <w:lang w:val="en-US" w:bidi="ar"/>
            </w:rPr>
            <m:t>γ</m:t>
          </m:r>
          <m:r>
            <m:rPr>
              <m:sty m:val="p"/>
            </m:rPr>
            <w:rPr>
              <w:rFonts w:hint="default" w:ascii="Cambria Math" w:hAnsi="Cambria Math" w:cs="Cambria Math" w:eastAsiaTheme="minorEastAsia"/>
              <w:kern w:val="2"/>
              <w:sz w:val="16"/>
              <w:szCs w:val="16"/>
              <w:lang w:val="en-US" w:eastAsia="zh-CN" w:bidi="ar"/>
            </w:rPr>
            <m:t>)</m:t>
          </m:r>
        </m:oMath>
      </m:oMathPara>
    </w:p>
    <w:p w14:paraId="616172B6">
      <w:pPr>
        <w:pStyle w:val="2"/>
        <w:keepNext w:val="0"/>
        <w:keepLines w:val="0"/>
        <w:pageBreakBefore w:val="0"/>
        <w:widowControl w:val="0"/>
        <w:kinsoku/>
        <w:wordWrap/>
        <w:overflowPunct/>
        <w:topLinePunct w:val="0"/>
        <w:autoSpaceDE/>
        <w:autoSpaceDN/>
        <w:bidi w:val="0"/>
        <w:adjustRightInd/>
        <w:snapToGrid w:val="0"/>
        <w:spacing w:after="0" w:afterLines="0" w:line="240" w:lineRule="auto"/>
        <w:ind w:left="0" w:leftChars="0" w:firstLine="0" w:firstLineChars="0"/>
        <w:textAlignment w:val="auto"/>
        <w:rPr>
          <w:rFonts w:hint="eastAsia" w:hAnsi="Cambria Math" w:cs="Cambria Math" w:eastAsiaTheme="minorEastAsia"/>
          <w:i w:val="0"/>
          <w:kern w:val="2"/>
          <w:sz w:val="15"/>
          <w:szCs w:val="15"/>
          <w:lang w:val="en-US" w:eastAsia="zh-CN" w:bidi="ar"/>
        </w:rPr>
      </w:pPr>
      <w:r>
        <w:rPr>
          <w:rFonts w:hint="eastAsia" w:hAnsi="Cambria Math" w:cs="Cambria Math" w:eastAsiaTheme="minorEastAsia"/>
          <w:i w:val="0"/>
          <w:kern w:val="2"/>
          <w:sz w:val="15"/>
          <w:szCs w:val="15"/>
          <w:lang w:val="en-US" w:eastAsia="zh-CN" w:bidi="ar"/>
        </w:rPr>
        <w:t>其中，</w:t>
      </w:r>
      <m:oMath>
        <m:r>
          <m:rPr/>
          <w:rPr>
            <w:rFonts w:hint="default" w:ascii="Cambria Math" w:hAnsi="Cambria Math" w:cs="Cambria Math" w:eastAsiaTheme="minorEastAsia"/>
            <w:kern w:val="2"/>
            <w:sz w:val="15"/>
            <w:szCs w:val="15"/>
            <w:lang w:val="en-US" w:eastAsia="zh-CN" w:bidi="ar"/>
          </w:rPr>
          <m:t>V</m:t>
        </m:r>
      </m:oMath>
      <w:r>
        <w:rPr>
          <w:rFonts w:hint="eastAsia" w:hAnsi="Cambria Math" w:cs="Cambria Math" w:eastAsiaTheme="minorEastAsia"/>
          <w:i w:val="0"/>
          <w:kern w:val="2"/>
          <w:sz w:val="15"/>
          <w:szCs w:val="15"/>
          <w:lang w:val="en-US" w:eastAsia="zh-CN" w:bidi="ar"/>
        </w:rPr>
        <w:t>：注浆量（m</w:t>
      </w:r>
      <w:r>
        <w:rPr>
          <w:rFonts w:hint="eastAsia" w:hAnsi="Cambria Math" w:cs="Cambria Math" w:eastAsiaTheme="minorEastAsia"/>
          <w:i w:val="0"/>
          <w:kern w:val="2"/>
          <w:sz w:val="15"/>
          <w:szCs w:val="15"/>
          <w:vertAlign w:val="superscript"/>
          <w:lang w:val="en-US" w:eastAsia="zh-CN" w:bidi="ar"/>
        </w:rPr>
        <w:t>3</w:t>
      </w:r>
      <w:r>
        <w:rPr>
          <w:rFonts w:hint="eastAsia" w:hAnsi="Cambria Math" w:cs="Cambria Math" w:eastAsiaTheme="minorEastAsia"/>
          <w:i w:val="0"/>
          <w:kern w:val="2"/>
          <w:sz w:val="15"/>
          <w:szCs w:val="15"/>
          <w:lang w:val="en-US" w:eastAsia="zh-CN" w:bidi="ar"/>
        </w:rPr>
        <w:t xml:space="preserve">）   </w:t>
      </w:r>
      <m:oMath>
        <m:r>
          <m:rPr/>
          <w:rPr>
            <w:rFonts w:hint="default" w:ascii="Cambria Math" w:hAnsi="Cambria Math" w:cs="Cambria Math" w:eastAsiaTheme="minorEastAsia"/>
            <w:kern w:val="2"/>
            <w:sz w:val="15"/>
            <w:szCs w:val="15"/>
            <w:lang w:val="en-US" w:eastAsia="zh-CN" w:bidi="ar"/>
          </w:rPr>
          <m:t>R</m:t>
        </m:r>
      </m:oMath>
      <w:r>
        <w:rPr>
          <w:rFonts w:hint="eastAsia" w:hAnsi="Cambria Math" w:cs="Cambria Math" w:eastAsiaTheme="minorEastAsia"/>
          <w:i w:val="0"/>
          <w:kern w:val="2"/>
          <w:sz w:val="15"/>
          <w:szCs w:val="15"/>
          <w:lang w:val="en-US" w:eastAsia="zh-CN" w:bidi="ar"/>
        </w:rPr>
        <w:t xml:space="preserve">：扩散半径（m），宜3~5m   </w:t>
      </w:r>
      <m:oMath>
        <m:r>
          <m:rPr/>
          <w:rPr>
            <w:rFonts w:hint="default" w:ascii="Cambria Math" w:hAnsi="Cambria Math" w:cs="Cambria Math" w:eastAsiaTheme="minorEastAsia"/>
            <w:kern w:val="2"/>
            <w:sz w:val="15"/>
            <w:szCs w:val="15"/>
            <w:lang w:val="en-US" w:eastAsia="zh-CN" w:bidi="ar"/>
          </w:rPr>
          <m:t>L</m:t>
        </m:r>
      </m:oMath>
      <w:r>
        <w:rPr>
          <w:rFonts w:hint="eastAsia" w:hAnsi="Cambria Math" w:cs="Cambria Math" w:eastAsiaTheme="minorEastAsia"/>
          <w:i w:val="0"/>
          <w:kern w:val="2"/>
          <w:sz w:val="15"/>
          <w:szCs w:val="15"/>
          <w:lang w:val="en-US" w:eastAsia="zh-CN" w:bidi="ar"/>
        </w:rPr>
        <w:t xml:space="preserve">：压浆段长度（m）   </w:t>
      </w:r>
      <m:oMath>
        <m:r>
          <m:rPr/>
          <w:rPr>
            <w:rFonts w:hint="default" w:ascii="Cambria Math" w:hAnsi="Cambria Math" w:cs="Cambria Math" w:eastAsiaTheme="minorEastAsia"/>
            <w:kern w:val="2"/>
            <w:sz w:val="15"/>
            <w:szCs w:val="15"/>
            <w:lang w:val="en-US" w:eastAsia="zh-CN" w:bidi="ar"/>
          </w:rPr>
          <m:t>μ</m:t>
        </m:r>
      </m:oMath>
      <w:r>
        <w:rPr>
          <w:rFonts w:hint="eastAsia" w:hAnsi="Cambria Math" w:cs="Cambria Math" w:eastAsiaTheme="minorEastAsia"/>
          <w:i w:val="0"/>
          <w:kern w:val="2"/>
          <w:sz w:val="15"/>
          <w:szCs w:val="15"/>
          <w:lang w:val="en-US" w:eastAsia="zh-CN" w:bidi="ar"/>
        </w:rPr>
        <w:t>：岩石裂隙率（小数计）</w:t>
      </w:r>
    </w:p>
    <w:p w14:paraId="02FAEAD4">
      <w:pPr>
        <w:pStyle w:val="2"/>
        <w:keepNext w:val="0"/>
        <w:keepLines w:val="0"/>
        <w:pageBreakBefore w:val="0"/>
        <w:widowControl w:val="0"/>
        <w:kinsoku/>
        <w:wordWrap/>
        <w:overflowPunct/>
        <w:topLinePunct w:val="0"/>
        <w:autoSpaceDE/>
        <w:autoSpaceDN/>
        <w:bidi w:val="0"/>
        <w:adjustRightInd/>
        <w:snapToGrid w:val="0"/>
        <w:spacing w:after="0" w:afterLines="0" w:line="240" w:lineRule="auto"/>
        <w:ind w:left="0" w:leftChars="0" w:firstLine="0" w:firstLineChars="0"/>
        <w:textAlignment w:val="auto"/>
        <w:rPr>
          <w:rFonts w:hint="eastAsia" w:hAnsi="Cambria Math" w:cs="Cambria Math" w:eastAsiaTheme="minorEastAsia"/>
          <w:i w:val="0"/>
          <w:kern w:val="2"/>
          <w:sz w:val="15"/>
          <w:szCs w:val="15"/>
          <w:lang w:val="en-US" w:eastAsia="zh-CN" w:bidi="ar"/>
        </w:rPr>
      </w:pPr>
      <m:oMath>
        <m:r>
          <m:rPr/>
          <w:rPr>
            <w:rFonts w:hint="default" w:ascii="Cambria Math" w:hAnsi="Cambria Math" w:cs="Cambria Math" w:eastAsiaTheme="minorEastAsia"/>
            <w:kern w:val="2"/>
            <w:sz w:val="15"/>
            <w:szCs w:val="15"/>
            <w:lang w:val="en-US" w:eastAsia="zh-CN" w:bidi="ar"/>
          </w:rPr>
          <m:t>β</m:t>
        </m:r>
        <m:r>
          <m:rPr>
            <m:sty m:val="p"/>
          </m:rPr>
          <w:rPr>
            <w:rFonts w:hint="eastAsia" w:ascii="Cambria Math" w:hAnsi="Cambria Math" w:cs="Cambria Math" w:eastAsiaTheme="minorEastAsia"/>
            <w:kern w:val="2"/>
            <w:sz w:val="15"/>
            <w:szCs w:val="15"/>
            <w:lang w:val="en-US" w:eastAsia="zh-CN" w:bidi="ar"/>
          </w:rPr>
          <m:t>'</m:t>
        </m:r>
      </m:oMath>
      <w:r>
        <w:rPr>
          <w:rFonts w:hint="eastAsia" w:hAnsi="Cambria Math" w:cs="Cambria Math" w:eastAsiaTheme="minorEastAsia"/>
          <w:i w:val="0"/>
          <w:kern w:val="2"/>
          <w:sz w:val="15"/>
          <w:szCs w:val="15"/>
          <w:lang w:val="en-US" w:eastAsia="zh-CN" w:bidi="ar"/>
        </w:rPr>
        <w:t xml:space="preserve">：有效充填系数（注浆系数），宜0.8~0.9   </w:t>
      </w:r>
      <m:oMath>
        <m:r>
          <m:rPr/>
          <w:rPr>
            <w:rFonts w:hint="default" w:ascii="Cambria Math" w:hAnsi="Cambria Math" w:cs="Cambria Math" w:eastAsiaTheme="minorEastAsia"/>
            <w:kern w:val="2"/>
            <w:sz w:val="15"/>
            <w:szCs w:val="15"/>
            <w:lang w:val="en-US" w:eastAsia="zh-CN" w:bidi="ar"/>
          </w:rPr>
          <m:t>α</m:t>
        </m:r>
      </m:oMath>
      <w:r>
        <w:rPr>
          <w:rFonts w:hint="eastAsia" w:hAnsi="Cambria Math" w:cs="Cambria Math" w:eastAsiaTheme="minorEastAsia"/>
          <w:i w:val="0"/>
          <w:kern w:val="2"/>
          <w:sz w:val="15"/>
          <w:szCs w:val="15"/>
          <w:lang w:val="en-US" w:eastAsia="zh-CN" w:bidi="ar"/>
        </w:rPr>
        <w:t xml:space="preserve">：工作条件系数（超灌系数），宜1.2   </w:t>
      </w:r>
    </w:p>
    <w:p w14:paraId="3B53375F">
      <w:pPr>
        <w:pStyle w:val="2"/>
        <w:keepNext w:val="0"/>
        <w:keepLines w:val="0"/>
        <w:pageBreakBefore w:val="0"/>
        <w:widowControl w:val="0"/>
        <w:kinsoku/>
        <w:wordWrap/>
        <w:overflowPunct/>
        <w:topLinePunct w:val="0"/>
        <w:autoSpaceDE/>
        <w:autoSpaceDN/>
        <w:bidi w:val="0"/>
        <w:adjustRightInd/>
        <w:snapToGrid w:val="0"/>
        <w:spacing w:after="0" w:afterLines="0" w:line="240" w:lineRule="auto"/>
        <w:ind w:left="0" w:leftChars="0" w:firstLine="0" w:firstLineChars="0"/>
        <w:textAlignment w:val="auto"/>
        <w:rPr>
          <w:rFonts w:hint="eastAsia" w:hAnsi="Cambria Math" w:cs="Cambria Math" w:eastAsiaTheme="minorEastAsia"/>
          <w:i w:val="0"/>
          <w:kern w:val="2"/>
          <w:sz w:val="15"/>
          <w:szCs w:val="15"/>
          <w:lang w:val="en-US" w:eastAsia="zh-CN" w:bidi="ar"/>
        </w:rPr>
      </w:pPr>
      <m:oMath>
        <m:r>
          <m:rPr/>
          <w:rPr>
            <w:rFonts w:hint="default" w:ascii="Cambria Math" w:hAnsi="Cambria Math" w:cs="Cambria Math" w:eastAsiaTheme="minorEastAsia"/>
            <w:kern w:val="2"/>
            <w:sz w:val="15"/>
            <w:szCs w:val="15"/>
            <w:lang w:val="en-US" w:eastAsia="zh-CN" w:bidi="ar"/>
          </w:rPr>
          <m:t>γ</m:t>
        </m:r>
      </m:oMath>
      <w:r>
        <w:rPr>
          <w:rFonts w:hint="eastAsia" w:hAnsi="Cambria Math" w:cs="Cambria Math" w:eastAsiaTheme="minorEastAsia"/>
          <w:i w:val="0"/>
          <w:kern w:val="2"/>
          <w:sz w:val="15"/>
          <w:szCs w:val="15"/>
          <w:lang w:val="en-US" w:eastAsia="zh-CN" w:bidi="ar"/>
        </w:rPr>
        <w:t xml:space="preserve">：扣除稀疏填充物后的岩溶裂隙充填率   </w:t>
      </w:r>
      <m:oMath>
        <m:r>
          <m:rPr/>
          <w:rPr>
            <w:rFonts w:hint="default" w:ascii="Cambria Math" w:hAnsi="Cambria Math" w:cs="Cambria Math" w:eastAsiaTheme="minorEastAsia"/>
            <w:kern w:val="2"/>
            <w:sz w:val="15"/>
            <w:szCs w:val="15"/>
            <w:lang w:val="en-US" w:eastAsia="zh-CN" w:bidi="ar"/>
          </w:rPr>
          <m:t>K</m:t>
        </m:r>
      </m:oMath>
      <w:r>
        <w:rPr>
          <w:rFonts w:hint="eastAsia" w:hAnsi="Cambria Math" w:cs="Cambria Math" w:eastAsiaTheme="minorEastAsia"/>
          <w:i w:val="0"/>
          <w:kern w:val="2"/>
          <w:sz w:val="15"/>
          <w:szCs w:val="15"/>
          <w:lang w:val="en-US" w:eastAsia="zh-CN" w:bidi="ar"/>
        </w:rPr>
        <w:t>：基岩的实际充填系数，宜2~3，水平岩溶发育区取小值，垂直岩溶发育区取大值</w:t>
      </w:r>
    </w:p>
    <w:p w14:paraId="1D46B08A">
      <w:pPr>
        <w:pStyle w:val="2"/>
        <w:keepNext w:val="0"/>
        <w:keepLines w:val="0"/>
        <w:pageBreakBefore w:val="0"/>
        <w:widowControl w:val="0"/>
        <w:kinsoku/>
        <w:wordWrap/>
        <w:overflowPunct/>
        <w:topLinePunct w:val="0"/>
        <w:autoSpaceDE/>
        <w:autoSpaceDN/>
        <w:bidi w:val="0"/>
        <w:adjustRightInd/>
        <w:snapToGrid w:val="0"/>
        <w:spacing w:after="0" w:afterLines="0" w:line="240" w:lineRule="auto"/>
        <w:ind w:left="0" w:leftChars="0" w:firstLine="0" w:firstLineChars="0"/>
        <w:textAlignment w:val="auto"/>
        <w:rPr>
          <w:rFonts w:hint="default" w:hAnsi="Cambria Math" w:cs="Cambria Math" w:eastAsiaTheme="minorEastAsia"/>
          <w:i w:val="0"/>
          <w:kern w:val="2"/>
          <w:sz w:val="15"/>
          <w:szCs w:val="15"/>
          <w:lang w:val="en-US" w:eastAsia="zh-CN" w:bidi="ar"/>
        </w:rPr>
      </w:pPr>
    </w:p>
    <w:p w14:paraId="64A5B302">
      <w:pPr>
        <w:keepNext w:val="0"/>
        <w:keepLines w:val="0"/>
        <w:pageBreakBefore w:val="0"/>
        <w:widowControl w:val="0"/>
        <w:kinsoku/>
        <w:wordWrap/>
        <w:overflowPunct/>
        <w:topLinePunct w:val="0"/>
        <w:autoSpaceDE/>
        <w:autoSpaceDN/>
        <w:bidi w:val="0"/>
        <w:adjustRightInd/>
        <w:snapToGrid w:val="0"/>
        <w:spacing w:line="240" w:lineRule="auto"/>
        <w:ind w:firstLine="803" w:firstLineChars="500"/>
        <w:jc w:val="both"/>
        <w:textAlignment w:val="auto"/>
        <w:rPr>
          <w:rFonts w:hint="eastAsia" w:ascii="黑体" w:hAnsi="黑体" w:eastAsia="黑体" w:cs="黑体"/>
          <w:b/>
          <w:bCs/>
          <w:sz w:val="16"/>
          <w:szCs w:val="16"/>
          <w:lang w:val="en-US" w:eastAsia="zh-CN"/>
        </w:rPr>
      </w:pPr>
      <w:r>
        <w:rPr>
          <w:rFonts w:hint="eastAsia" w:ascii="黑体" w:hAnsi="黑体" w:eastAsia="黑体" w:cs="黑体"/>
          <w:b/>
          <w:bCs/>
          <w:sz w:val="16"/>
          <w:szCs w:val="16"/>
          <w:lang w:val="en-US" w:eastAsia="zh-CN"/>
        </w:rPr>
        <w:t>地表移动变形监测法</w:t>
      </w:r>
    </w:p>
    <w:p w14:paraId="32D5D6E8">
      <w:pPr>
        <w:pStyle w:val="2"/>
        <w:keepNext w:val="0"/>
        <w:keepLines w:val="0"/>
        <w:pageBreakBefore w:val="0"/>
        <w:widowControl w:val="0"/>
        <w:kinsoku/>
        <w:wordWrap/>
        <w:overflowPunct/>
        <w:topLinePunct w:val="0"/>
        <w:autoSpaceDE/>
        <w:autoSpaceDN/>
        <w:bidi w:val="0"/>
        <w:adjustRightInd/>
        <w:snapToGrid w:val="0"/>
        <w:spacing w:after="0" w:afterLines="0" w:line="240" w:lineRule="auto"/>
        <w:ind w:left="0" w:leftChars="0" w:firstLine="0" w:firstLineChars="0"/>
        <w:jc w:val="center"/>
        <w:textAlignment w:val="auto"/>
        <w:rPr>
          <w:rFonts w:hint="default"/>
          <w:lang w:val="en-US" w:eastAsia="zh-CN"/>
        </w:rPr>
      </w:pPr>
      <w:r>
        <w:rPr>
          <w:rFonts w:hint="default"/>
          <w:lang w:val="en-US" w:eastAsia="zh-CN"/>
        </w:rPr>
        <w:drawing>
          <wp:inline distT="0" distB="0" distL="114300" distR="114300">
            <wp:extent cx="4319905" cy="1532255"/>
            <wp:effectExtent l="0" t="0" r="4445" b="10795"/>
            <wp:docPr id="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
                    <pic:cNvPicPr>
                      <a:picLocks noChangeAspect="1"/>
                    </pic:cNvPicPr>
                  </pic:nvPicPr>
                  <pic:blipFill>
                    <a:blip r:embed="rId15"/>
                    <a:stretch>
                      <a:fillRect/>
                    </a:stretch>
                  </pic:blipFill>
                  <pic:spPr>
                    <a:xfrm>
                      <a:off x="0" y="0"/>
                      <a:ext cx="4319905" cy="1532255"/>
                    </a:xfrm>
                    <a:prstGeom prst="rect">
                      <a:avLst/>
                    </a:prstGeom>
                    <a:noFill/>
                    <a:ln>
                      <a:noFill/>
                    </a:ln>
                  </pic:spPr>
                </pic:pic>
              </a:graphicData>
            </a:graphic>
          </wp:inline>
        </w:drawing>
      </w:r>
    </w:p>
    <w:p w14:paraId="0B53982E">
      <w:pPr>
        <w:pStyle w:val="2"/>
        <w:keepNext w:val="0"/>
        <w:keepLines w:val="0"/>
        <w:pageBreakBefore w:val="0"/>
        <w:widowControl w:val="0"/>
        <w:kinsoku/>
        <w:wordWrap/>
        <w:overflowPunct/>
        <w:topLinePunct w:val="0"/>
        <w:autoSpaceDE/>
        <w:autoSpaceDN/>
        <w:bidi w:val="0"/>
        <w:adjustRightInd/>
        <w:snapToGrid w:val="0"/>
        <w:spacing w:after="0" w:afterLines="0" w:line="240" w:lineRule="auto"/>
        <w:ind w:left="0" w:leftChars="0" w:firstLine="0" w:firstLineChars="0"/>
        <w:jc w:val="center"/>
        <w:textAlignment w:val="auto"/>
        <w:rPr>
          <w:rFonts w:hint="default" w:hAnsi="Cambria Math" w:cs="Cambria Math" w:eastAsiaTheme="minorEastAsia"/>
          <w:i w:val="0"/>
          <w:kern w:val="2"/>
          <w:sz w:val="15"/>
          <w:szCs w:val="15"/>
          <w:lang w:val="en-US" w:eastAsia="zh-CN" w:bidi="ar"/>
        </w:rPr>
      </w:pPr>
      <w:r>
        <w:rPr>
          <w:rFonts w:hint="default" w:hAnsi="Cambria Math" w:cs="Cambria Math" w:eastAsiaTheme="minorEastAsia"/>
          <w:i w:val="0"/>
          <w:kern w:val="2"/>
          <w:sz w:val="15"/>
          <w:szCs w:val="15"/>
          <w:lang w:val="en-US" w:eastAsia="zh-CN" w:bidi="ar"/>
        </w:rPr>
        <w:drawing>
          <wp:inline distT="0" distB="0" distL="114300" distR="114300">
            <wp:extent cx="4319905" cy="1804670"/>
            <wp:effectExtent l="0" t="0" r="4445"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6"/>
                    <a:stretch>
                      <a:fillRect/>
                    </a:stretch>
                  </pic:blipFill>
                  <pic:spPr>
                    <a:xfrm>
                      <a:off x="0" y="0"/>
                      <a:ext cx="4319905" cy="1804670"/>
                    </a:xfrm>
                    <a:prstGeom prst="rect">
                      <a:avLst/>
                    </a:prstGeom>
                    <a:noFill/>
                    <a:ln>
                      <a:noFill/>
                    </a:ln>
                  </pic:spPr>
                </pic:pic>
              </a:graphicData>
            </a:graphic>
          </wp:inline>
        </w:drawing>
      </w:r>
    </w:p>
    <w:p w14:paraId="14B0DA9E">
      <w:pPr>
        <w:pStyle w:val="2"/>
        <w:keepNext w:val="0"/>
        <w:keepLines w:val="0"/>
        <w:pageBreakBefore w:val="0"/>
        <w:widowControl w:val="0"/>
        <w:kinsoku/>
        <w:wordWrap/>
        <w:overflowPunct/>
        <w:topLinePunct w:val="0"/>
        <w:autoSpaceDE/>
        <w:autoSpaceDN/>
        <w:bidi w:val="0"/>
        <w:adjustRightInd/>
        <w:snapToGrid w:val="0"/>
        <w:spacing w:after="0" w:afterLines="0" w:line="240" w:lineRule="auto"/>
        <w:ind w:left="0" w:leftChars="0" w:firstLine="0" w:firstLineChars="0"/>
        <w:jc w:val="center"/>
        <w:textAlignment w:val="auto"/>
        <w:rPr>
          <w:rFonts w:hint="default" w:hAnsi="Cambria Math" w:cs="Cambria Math" w:eastAsiaTheme="minorEastAsia"/>
          <w:i w:val="0"/>
          <w:kern w:val="2"/>
          <w:sz w:val="15"/>
          <w:szCs w:val="15"/>
          <w:lang w:val="en-US" w:eastAsia="zh-CN" w:bidi="ar"/>
        </w:rPr>
      </w:pPr>
      <w:r>
        <w:rPr>
          <w:rFonts w:hint="default" w:hAnsi="Cambria Math" w:cs="Cambria Math" w:eastAsiaTheme="minorEastAsia"/>
          <w:i w:val="0"/>
          <w:kern w:val="2"/>
          <w:sz w:val="15"/>
          <w:szCs w:val="15"/>
          <w:lang w:val="en-US" w:eastAsia="zh-CN" w:bidi="ar"/>
        </w:rPr>
        <w:drawing>
          <wp:inline distT="0" distB="0" distL="114300" distR="114300">
            <wp:extent cx="4319905" cy="1722755"/>
            <wp:effectExtent l="0" t="0" r="4445" b="10795"/>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17"/>
                    <a:stretch>
                      <a:fillRect/>
                    </a:stretch>
                  </pic:blipFill>
                  <pic:spPr>
                    <a:xfrm>
                      <a:off x="0" y="0"/>
                      <a:ext cx="4319905" cy="1722755"/>
                    </a:xfrm>
                    <a:prstGeom prst="rect">
                      <a:avLst/>
                    </a:prstGeom>
                    <a:noFill/>
                    <a:ln>
                      <a:noFill/>
                    </a:ln>
                  </pic:spPr>
                </pic:pic>
              </a:graphicData>
            </a:graphic>
          </wp:inline>
        </w:drawing>
      </w:r>
    </w:p>
    <w:p w14:paraId="2C98E63F">
      <w:pPr>
        <w:pStyle w:val="2"/>
        <w:keepNext w:val="0"/>
        <w:keepLines w:val="0"/>
        <w:pageBreakBefore w:val="0"/>
        <w:widowControl w:val="0"/>
        <w:kinsoku/>
        <w:wordWrap/>
        <w:overflowPunct/>
        <w:topLinePunct w:val="0"/>
        <w:autoSpaceDE/>
        <w:autoSpaceDN/>
        <w:bidi w:val="0"/>
        <w:adjustRightInd/>
        <w:snapToGrid w:val="0"/>
        <w:spacing w:after="0" w:afterLines="0" w:line="240" w:lineRule="auto"/>
        <w:ind w:left="0" w:leftChars="0" w:firstLine="0" w:firstLineChars="0"/>
        <w:jc w:val="center"/>
        <w:textAlignment w:val="auto"/>
        <w:rPr>
          <w:rFonts w:hint="default" w:hAnsi="Cambria Math" w:cs="Cambria Math" w:eastAsiaTheme="minorEastAsia"/>
          <w:i w:val="0"/>
          <w:kern w:val="2"/>
          <w:sz w:val="15"/>
          <w:szCs w:val="15"/>
          <w:lang w:val="en-US" w:eastAsia="zh-CN" w:bidi="ar"/>
        </w:rPr>
      </w:pPr>
      <w:r>
        <w:rPr>
          <w:sz w:val="15"/>
        </w:rPr>
        <mc:AlternateContent>
          <mc:Choice Requires="wps">
            <w:drawing>
              <wp:anchor distT="0" distB="0" distL="114300" distR="114300" simplePos="0" relativeHeight="251660288" behindDoc="0" locked="0" layoutInCell="1" allowOverlap="1">
                <wp:simplePos x="0" y="0"/>
                <wp:positionH relativeFrom="column">
                  <wp:posOffset>676910</wp:posOffset>
                </wp:positionH>
                <wp:positionV relativeFrom="paragraph">
                  <wp:posOffset>20955</wp:posOffset>
                </wp:positionV>
                <wp:extent cx="685800" cy="323850"/>
                <wp:effectExtent l="0" t="0" r="0" b="0"/>
                <wp:wrapNone/>
                <wp:docPr id="15" name="文本框 15"/>
                <wp:cNvGraphicFramePr/>
                <a:graphic xmlns:a="http://schemas.openxmlformats.org/drawingml/2006/main">
                  <a:graphicData uri="http://schemas.microsoft.com/office/word/2010/wordprocessingShape">
                    <wps:wsp>
                      <wps:cNvSpPr txBox="1"/>
                      <wps:spPr>
                        <a:xfrm>
                          <a:off x="2077085" y="7547610"/>
                          <a:ext cx="685800" cy="3238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02BCC5">
                            <w:pPr>
                              <w:rPr>
                                <w:rFonts w:hint="eastAsia" w:eastAsiaTheme="minorEastAsia"/>
                                <w:sz w:val="20"/>
                                <w:szCs w:val="22"/>
                                <w:lang w:val="en-US" w:eastAsia="zh-CN"/>
                              </w:rPr>
                            </w:pPr>
                            <w:r>
                              <w:rPr>
                                <w:rFonts w:hint="eastAsia"/>
                                <w:sz w:val="20"/>
                                <w:szCs w:val="22"/>
                                <w:lang w:val="en-US" w:eastAsia="zh-CN"/>
                              </w:rPr>
                              <w:t>曲率</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3pt;margin-top:1.65pt;height:25.5pt;width:54pt;z-index:251660288;mso-width-relative:page;mso-height-relative:page;" filled="f" stroked="f" coordsize="21600,21600" o:gfxdata="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5kgoGdgAAAAIAQAADwAAAAAAAAABACAA&#10;AAAiAAAAZHJzL2Rvd25yZXYueG1sUEsBAhQAFAAAAAgAh07iQGaEm4dGAgAAcwQAAA4AAAAAAAAA&#10;AQAgAAAAJwEAAGRycy9lMm9Eb2MueG1sUEsFBgAAAAAGAAYAWQEAAN8FAAAAAA==&#10;">
                <v:fill on="f" focussize="0,0"/>
                <v:stroke on="f" weight="0.5pt"/>
                <v:imagedata o:title=""/>
                <o:lock v:ext="edit" aspectratio="f"/>
                <v:textbox>
                  <w:txbxContent>
                    <w:p w14:paraId="0902BCC5">
                      <w:pPr>
                        <w:rPr>
                          <w:rFonts w:hint="eastAsia" w:eastAsiaTheme="minorEastAsia"/>
                          <w:sz w:val="20"/>
                          <w:szCs w:val="22"/>
                          <w:lang w:val="en-US" w:eastAsia="zh-CN"/>
                        </w:rPr>
                      </w:pPr>
                      <w:r>
                        <w:rPr>
                          <w:rFonts w:hint="eastAsia"/>
                          <w:sz w:val="20"/>
                          <w:szCs w:val="22"/>
                          <w:lang w:val="en-US" w:eastAsia="zh-CN"/>
                        </w:rPr>
                        <w:t>曲率</w:t>
                      </w:r>
                    </w:p>
                  </w:txbxContent>
                </v:textbox>
              </v:shape>
            </w:pict>
          </mc:Fallback>
        </mc:AlternateContent>
      </w:r>
      <w:r>
        <w:rPr>
          <w:rFonts w:hint="default" w:hAnsi="Cambria Math" w:cs="Cambria Math" w:eastAsiaTheme="minorEastAsia"/>
          <w:i w:val="0"/>
          <w:kern w:val="2"/>
          <w:sz w:val="15"/>
          <w:szCs w:val="15"/>
          <w:lang w:val="en-US" w:eastAsia="zh-CN" w:bidi="ar"/>
        </w:rPr>
        <w:drawing>
          <wp:inline distT="0" distB="0" distL="114300" distR="114300">
            <wp:extent cx="4319905" cy="788670"/>
            <wp:effectExtent l="0" t="0" r="4445" b="11430"/>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18"/>
                    <a:stretch>
                      <a:fillRect/>
                    </a:stretch>
                  </pic:blipFill>
                  <pic:spPr>
                    <a:xfrm>
                      <a:off x="0" y="0"/>
                      <a:ext cx="4319905" cy="788670"/>
                    </a:xfrm>
                    <a:prstGeom prst="rect">
                      <a:avLst/>
                    </a:prstGeom>
                    <a:noFill/>
                    <a:ln>
                      <a:noFill/>
                    </a:ln>
                  </pic:spPr>
                </pic:pic>
              </a:graphicData>
            </a:graphic>
          </wp:inline>
        </w:drawing>
      </w:r>
    </w:p>
    <w:p w14:paraId="730579F3">
      <w:pPr>
        <w:spacing w:line="240" w:lineRule="auto"/>
        <w:rPr>
          <w:rFonts w:hint="default" w:hAnsi="Cambria Math" w:cs="Cambria Math" w:eastAsiaTheme="minorEastAsia"/>
          <w:i w:val="0"/>
          <w:kern w:val="2"/>
          <w:sz w:val="15"/>
          <w:szCs w:val="15"/>
          <w:lang w:val="en-US" w:eastAsia="zh-CN" w:bidi="ar"/>
        </w:rPr>
      </w:pPr>
      <w:r>
        <w:rPr>
          <w:rFonts w:hint="default" w:hAnsi="Cambria Math" w:cs="Cambria Math" w:eastAsiaTheme="minorEastAsia"/>
          <w:i w:val="0"/>
          <w:kern w:val="2"/>
          <w:sz w:val="15"/>
          <w:szCs w:val="15"/>
          <w:lang w:val="en-US" w:eastAsia="zh-CN" w:bidi="ar"/>
        </w:rPr>
        <w:br w:type="page"/>
      </w:r>
    </w:p>
    <w:p w14:paraId="774CC93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三轴试验中土的剪切性状</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642"/>
        <w:gridCol w:w="1284"/>
        <w:gridCol w:w="6861"/>
      </w:tblGrid>
      <w:tr w14:paraId="7E857E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jc w:val="center"/>
        </w:trPr>
        <w:tc>
          <w:tcPr>
            <w:tcW w:w="567" w:type="dxa"/>
            <w:vMerge w:val="restart"/>
            <w:tcBorders>
              <w:top w:val="single" w:color="auto" w:sz="12" w:space="0"/>
              <w:right w:val="single" w:color="auto" w:sz="4" w:space="0"/>
            </w:tcBorders>
            <w:shd w:val="clear" w:color="auto" w:fill="auto"/>
            <w:vAlign w:val="center"/>
          </w:tcPr>
          <w:p w14:paraId="0FC55A7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砂性土</w:t>
            </w:r>
          </w:p>
        </w:tc>
        <w:tc>
          <w:tcPr>
            <w:tcW w:w="1134" w:type="dxa"/>
            <w:tcBorders>
              <w:top w:val="single" w:color="auto" w:sz="12" w:space="0"/>
              <w:left w:val="single" w:color="auto" w:sz="4" w:space="0"/>
              <w:bottom w:val="single" w:color="auto" w:sz="4" w:space="0"/>
            </w:tcBorders>
            <w:shd w:val="clear" w:color="auto" w:fill="auto"/>
            <w:vAlign w:val="center"/>
          </w:tcPr>
          <w:p w14:paraId="144CF20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color w:val="000000"/>
                <w:sz w:val="16"/>
                <w:szCs w:val="16"/>
                <w:vertAlign w:val="baseline"/>
                <w:lang w:val="en-US" w:eastAsia="zh-CN"/>
              </w:rPr>
            </w:pPr>
            <w:r>
              <w:rPr>
                <w:rFonts w:hint="eastAsia" w:ascii="Times New Roman" w:hAnsi="Times New Roman" w:cs="Times New Roman"/>
                <w:b w:val="0"/>
                <w:bCs w:val="0"/>
                <w:color w:val="000000"/>
                <w:sz w:val="16"/>
                <w:szCs w:val="16"/>
                <w:vertAlign w:val="baseline"/>
                <w:lang w:val="en-US" w:eastAsia="zh-CN"/>
              </w:rPr>
              <w:t>内摩擦角</w:t>
            </w:r>
          </w:p>
        </w:tc>
        <w:tc>
          <w:tcPr>
            <w:tcW w:w="6060" w:type="dxa"/>
            <w:tcBorders>
              <w:top w:val="single" w:color="auto" w:sz="12" w:space="0"/>
              <w:left w:val="single" w:color="auto" w:sz="4" w:space="0"/>
              <w:bottom w:val="single" w:color="auto" w:sz="4" w:space="0"/>
            </w:tcBorders>
            <w:shd w:val="clear" w:color="auto" w:fill="auto"/>
            <w:vAlign w:val="center"/>
          </w:tcPr>
          <w:p w14:paraId="69A19AE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color w:val="000000"/>
                <w:sz w:val="16"/>
                <w:szCs w:val="16"/>
                <w:vertAlign w:val="baseline"/>
                <w:lang w:val="en-US" w:eastAsia="zh-CN"/>
              </w:rPr>
            </w:pPr>
            <m:oMath>
              <m:sSub>
                <m:sSubPr>
                  <m:ctrlPr>
                    <w:rPr>
                      <w:rFonts w:hint="default" w:ascii="Cambria Math" w:hAnsi="Cambria Math" w:cs="Times New Roman"/>
                      <w:bCs w:val="0"/>
                      <w:i/>
                      <w:color w:val="000000"/>
                      <w:sz w:val="16"/>
                      <w:szCs w:val="16"/>
                      <w:vertAlign w:val="baseline"/>
                      <w:lang w:val="en-US"/>
                    </w:rPr>
                  </m:ctrlPr>
                </m:sSubPr>
                <m:e>
                  <m:r>
                    <m:rPr/>
                    <w:rPr>
                      <w:rFonts w:hint="default" w:ascii="Cambria Math" w:hAnsi="Cambria Math" w:cs="Times New Roman"/>
                      <w:color w:val="000000"/>
                      <w:sz w:val="16"/>
                      <w:szCs w:val="16"/>
                      <w:vertAlign w:val="baseline"/>
                      <w:lang w:val="en-US"/>
                    </w:rPr>
                    <m:t>φ</m:t>
                  </m:r>
                  <m:ctrlPr>
                    <w:rPr>
                      <w:rFonts w:hint="default" w:ascii="Cambria Math" w:hAnsi="Cambria Math" w:cs="Times New Roman"/>
                      <w:bCs w:val="0"/>
                      <w:i/>
                      <w:color w:val="000000"/>
                      <w:sz w:val="16"/>
                      <w:szCs w:val="16"/>
                      <w:vertAlign w:val="baseline"/>
                      <w:lang w:val="en-US"/>
                    </w:rPr>
                  </m:ctrlPr>
                </m:e>
                <m:sub>
                  <m:r>
                    <m:rPr>
                      <m:sty m:val="p"/>
                    </m:rPr>
                    <w:rPr>
                      <w:rFonts w:hint="default" w:ascii="Cambria Math" w:hAnsi="Cambria Math" w:cs="Times New Roman"/>
                      <w:color w:val="000000"/>
                      <w:sz w:val="16"/>
                      <w:szCs w:val="16"/>
                      <w:vertAlign w:val="baseline"/>
                      <w:lang w:val="en-US" w:eastAsia="zh-CN"/>
                    </w:rPr>
                    <m:t>d</m:t>
                  </m:r>
                  <m:ctrlPr>
                    <w:rPr>
                      <w:rFonts w:hint="default" w:ascii="Cambria Math" w:hAnsi="Cambria Math" w:cs="Times New Roman"/>
                      <w:bCs w:val="0"/>
                      <w:i/>
                      <w:color w:val="000000"/>
                      <w:sz w:val="16"/>
                      <w:szCs w:val="16"/>
                      <w:vertAlign w:val="baseline"/>
                      <w:lang w:val="en-US"/>
                    </w:rPr>
                  </m:ctrlPr>
                </m:sub>
              </m:sSub>
            </m:oMath>
            <w:r>
              <w:rPr>
                <w:rFonts w:hint="default" w:ascii="Times New Roman" w:hAnsi="Times New Roman" w:cs="Times New Roman"/>
                <w:bCs w:val="0"/>
                <w:i w:val="0"/>
                <w:color w:val="000000"/>
                <w:sz w:val="16"/>
                <w:szCs w:val="16"/>
                <w:vertAlign w:val="baseline"/>
                <w:lang w:val="en-US" w:eastAsia="zh-CN"/>
              </w:rPr>
              <w:t>（固结排水剪），一般浸水后降低2°</w:t>
            </w:r>
          </w:p>
        </w:tc>
      </w:tr>
      <w:tr w14:paraId="1511C8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739" w:hRule="atLeast"/>
          <w:jc w:val="center"/>
        </w:trPr>
        <w:tc>
          <w:tcPr>
            <w:tcW w:w="567" w:type="dxa"/>
            <w:vMerge w:val="continue"/>
            <w:tcBorders>
              <w:right w:val="single" w:color="auto" w:sz="4" w:space="0"/>
            </w:tcBorders>
            <w:shd w:val="clear" w:color="auto" w:fill="auto"/>
            <w:vAlign w:val="center"/>
          </w:tcPr>
          <w:p w14:paraId="6F2155E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bCs/>
                <w:i w:val="0"/>
                <w:iCs/>
                <w:color w:val="000000"/>
                <w:sz w:val="16"/>
                <w:szCs w:val="16"/>
                <w:vertAlign w:val="baseline"/>
                <w:lang w:val="en-US" w:eastAsia="zh-CN"/>
                <w:oMath/>
              </w:rPr>
            </w:pPr>
          </w:p>
        </w:tc>
        <w:tc>
          <w:tcPr>
            <w:tcW w:w="1134" w:type="dxa"/>
            <w:tcBorders>
              <w:top w:val="single" w:color="auto" w:sz="4" w:space="0"/>
              <w:left w:val="single" w:color="auto" w:sz="4" w:space="0"/>
            </w:tcBorders>
            <w:shd w:val="clear" w:color="auto" w:fill="auto"/>
            <w:vAlign w:val="center"/>
          </w:tcPr>
          <w:p w14:paraId="19C7934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应力-轴向应变</w:t>
            </w:r>
          </w:p>
          <w:p w14:paraId="790F458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sz w:val="16"/>
                <w:szCs w:val="16"/>
                <w:vertAlign w:val="baseline"/>
                <w:lang w:val="en-US" w:eastAsia="zh-CN"/>
                <w:oMath/>
              </w:rPr>
            </w:pPr>
            <w:r>
              <w:rPr>
                <w:rFonts w:hint="eastAsia" w:hAnsi="Cambria Math" w:cs="Times New Roman"/>
                <w:b w:val="0"/>
                <w:bCs w:val="0"/>
                <w:i w:val="0"/>
                <w:iCs/>
                <w:color w:val="000000"/>
                <w:sz w:val="16"/>
                <w:szCs w:val="16"/>
                <w:vertAlign w:val="baseline"/>
                <w:lang w:val="en-US" w:eastAsia="zh-CN"/>
              </w:rPr>
              <w:t>-体积变化</w:t>
            </w:r>
          </w:p>
        </w:tc>
        <w:tc>
          <w:tcPr>
            <w:tcW w:w="6060" w:type="dxa"/>
            <w:tcBorders>
              <w:top w:val="single" w:color="auto" w:sz="4" w:space="0"/>
              <w:left w:val="single" w:color="auto" w:sz="4" w:space="0"/>
              <w:bottom w:val="single" w:color="auto" w:sz="4" w:space="0"/>
            </w:tcBorders>
            <w:shd w:val="clear" w:color="auto" w:fill="auto"/>
            <w:vAlign w:val="center"/>
          </w:tcPr>
          <w:p w14:paraId="70EC198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紧砂：剪胀性-应变软化型-强度CU&gt;CD</w:t>
            </w:r>
          </w:p>
          <w:p w14:paraId="541DE7C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松砂：剪缩性-应变硬化型-强度CU&lt;CD</w:t>
            </w:r>
          </w:p>
          <w:p w14:paraId="2E2712C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eastAsiaTheme="minorEastAsia"/>
                <w:lang w:val="en-US" w:eastAsia="zh-CN"/>
                <w:oMath/>
              </w:rPr>
            </w:pPr>
            <w:r>
              <w:rPr>
                <w:rFonts w:hint="eastAsia" w:hAnsi="Cambria Math" w:cs="Times New Roman"/>
                <w:b w:val="0"/>
                <w:bCs w:val="0"/>
                <w:i w:val="0"/>
                <w:iCs/>
                <w:color w:val="000000"/>
                <w:sz w:val="16"/>
                <w:szCs w:val="16"/>
                <w:vertAlign w:val="baseline"/>
                <w:lang w:val="en-US" w:eastAsia="zh-CN"/>
              </w:rPr>
              <w:t>临界孔隙比</w:t>
            </w:r>
            <m:oMath>
              <m:sSub>
                <m:sSubPr>
                  <m:ctrlPr>
                    <w:rPr>
                      <w:rFonts w:hint="eastAsia" w:ascii="Cambria Math" w:hAnsi="Cambria Math" w:cs="Times New Roman"/>
                      <w:b w:val="0"/>
                      <w:bCs w:val="0"/>
                      <w:i w:val="0"/>
                      <w:iCs/>
                      <w:color w:val="000000"/>
                      <w:sz w:val="16"/>
                      <w:szCs w:val="16"/>
                      <w:vertAlign w:val="baseline"/>
                      <w:lang w:val="en-US" w:eastAsia="zh-CN"/>
                    </w:rPr>
                  </m:ctrlPr>
                </m:sSubPr>
                <m:e>
                  <m:r>
                    <m:rPr>
                      <m:sty m:val="p"/>
                    </m:rPr>
                    <w:rPr>
                      <w:rFonts w:hint="eastAsia" w:ascii="Cambria Math" w:hAnsi="Cambria Math" w:cs="Times New Roman"/>
                      <w:color w:val="000000"/>
                      <w:sz w:val="16"/>
                      <w:szCs w:val="16"/>
                      <w:vertAlign w:val="baseline"/>
                      <w:lang w:val="en-US" w:eastAsia="zh-CN"/>
                    </w:rPr>
                    <m:t>e</m:t>
                  </m:r>
                  <m:ctrlPr>
                    <w:rPr>
                      <w:rFonts w:hint="eastAsia" w:ascii="Cambria Math" w:hAnsi="Cambria Math" w:cs="Times New Roman"/>
                      <w:b w:val="0"/>
                      <w:bCs w:val="0"/>
                      <w:i w:val="0"/>
                      <w:iCs/>
                      <w:color w:val="000000"/>
                      <w:sz w:val="16"/>
                      <w:szCs w:val="16"/>
                      <w:vertAlign w:val="baseline"/>
                      <w:lang w:val="en-US" w:eastAsia="zh-CN"/>
                    </w:rPr>
                  </m:ctrlPr>
                </m:e>
                <m:sub>
                  <m:r>
                    <m:rPr>
                      <m:sty m:val="p"/>
                    </m:rPr>
                    <w:rPr>
                      <w:rFonts w:hint="eastAsia" w:ascii="Cambria Math" w:hAnsi="Cambria Math" w:cs="Times New Roman"/>
                      <w:color w:val="000000"/>
                      <w:sz w:val="16"/>
                      <w:szCs w:val="16"/>
                      <w:vertAlign w:val="baseline"/>
                      <w:lang w:val="en-US" w:eastAsia="zh-CN"/>
                    </w:rPr>
                    <m:t>cr</m:t>
                  </m:r>
                  <m:ctrlPr>
                    <w:rPr>
                      <w:rFonts w:hint="eastAsia" w:ascii="Cambria Math" w:hAnsi="Cambria Math" w:cs="Times New Roman"/>
                      <w:b w:val="0"/>
                      <w:bCs w:val="0"/>
                      <w:i w:val="0"/>
                      <w:iCs/>
                      <w:color w:val="000000"/>
                      <w:sz w:val="16"/>
                      <w:szCs w:val="16"/>
                      <w:vertAlign w:val="baseline"/>
                      <w:lang w:val="en-US" w:eastAsia="zh-CN"/>
                    </w:rPr>
                  </m:ctrlPr>
                </m:sub>
              </m:sSub>
            </m:oMath>
            <w:r>
              <w:rPr>
                <w:rFonts w:hint="eastAsia" w:hAnsi="Cambria Math" w:cs="Times New Roman"/>
                <w:b w:val="0"/>
                <w:bCs w:val="0"/>
                <w:i w:val="0"/>
                <w:iCs/>
                <w:color w:val="000000"/>
                <w:sz w:val="16"/>
                <w:szCs w:val="16"/>
                <w:vertAlign w:val="baseline"/>
                <w:lang w:val="en-US" w:eastAsia="zh-CN"/>
              </w:rPr>
              <w:t>：砂土在某孔隙比下受剪，剪破时体积等于其初始体积时的孔隙比（随围压↑而↓）</w:t>
            </w:r>
          </w:p>
        </w:tc>
      </w:tr>
      <w:tr w14:paraId="638F6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90" w:hRule="atLeast"/>
          <w:jc w:val="center"/>
        </w:trPr>
        <w:tc>
          <w:tcPr>
            <w:tcW w:w="567" w:type="dxa"/>
            <w:vMerge w:val="continue"/>
            <w:tcBorders>
              <w:right w:val="single" w:color="auto" w:sz="4" w:space="0"/>
            </w:tcBorders>
            <w:shd w:val="clear" w:color="auto" w:fill="auto"/>
            <w:vAlign w:val="center"/>
          </w:tcPr>
          <w:p w14:paraId="3E17666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134" w:type="dxa"/>
            <w:tcBorders>
              <w:top w:val="single" w:color="auto" w:sz="4" w:space="0"/>
              <w:left w:val="single" w:color="auto" w:sz="4" w:space="0"/>
              <w:bottom w:val="single" w:color="auto" w:sz="4" w:space="0"/>
            </w:tcBorders>
            <w:shd w:val="clear" w:color="auto" w:fill="auto"/>
            <w:vAlign w:val="center"/>
          </w:tcPr>
          <w:p w14:paraId="7D58582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sz w:val="16"/>
                <w:szCs w:val="16"/>
                <w:vertAlign w:val="baseline"/>
                <w:lang w:val="en-US" w:eastAsia="zh-CN"/>
                <w:oMath/>
              </w:rPr>
            </w:pPr>
            <w:r>
              <w:rPr>
                <w:rFonts w:hint="eastAsia" w:hAnsi="Cambria Math" w:cs="Times New Roman"/>
                <w:b w:val="0"/>
                <w:bCs w:val="0"/>
                <w:i w:val="0"/>
                <w:iCs/>
                <w:color w:val="000000"/>
                <w:sz w:val="16"/>
                <w:szCs w:val="16"/>
                <w:vertAlign w:val="baseline"/>
                <w:lang w:val="en-US" w:eastAsia="zh-CN"/>
              </w:rPr>
              <w:t>残余强度</w:t>
            </w:r>
          </w:p>
        </w:tc>
        <w:tc>
          <w:tcPr>
            <w:tcW w:w="6060" w:type="dxa"/>
            <w:tcBorders>
              <w:top w:val="single" w:color="auto" w:sz="4" w:space="0"/>
              <w:left w:val="single" w:color="auto" w:sz="4" w:space="0"/>
              <w:bottom w:val="single" w:color="auto" w:sz="4" w:space="0"/>
            </w:tcBorders>
            <w:shd w:val="clear" w:color="auto" w:fill="auto"/>
            <w:vAlign w:val="center"/>
          </w:tcPr>
          <w:p w14:paraId="64BAD9B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sz w:val="16"/>
                <w:szCs w:val="16"/>
                <w:vertAlign w:val="baseline"/>
                <w:lang w:val="en-US" w:eastAsia="zh-CN"/>
                <w:oMath/>
              </w:rPr>
            </w:pPr>
            <m:oMathPara>
              <m:oMath>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rPr>
                      <m:t>τ</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eastAsia" w:ascii="Cambria Math" w:hAnsi="Cambria Math" w:cs="Times New Roman"/>
                        <w:color w:val="000000"/>
                        <w:sz w:val="16"/>
                        <w:szCs w:val="16"/>
                        <w:vertAlign w:val="baseline"/>
                        <w:lang w:val="en-US" w:eastAsia="zh-CN"/>
                      </w:rPr>
                      <m:t>r</m:t>
                    </m:r>
                    <m:ctrlPr>
                      <w:rPr>
                        <w:rFonts w:hint="default" w:ascii="Cambria Math" w:hAnsi="Cambria Math" w:cs="Times New Roman"/>
                        <w:b w:val="0"/>
                        <w:bCs w:val="0"/>
                        <w:i w:val="0"/>
                        <w:iCs/>
                        <w:color w:val="000000"/>
                        <w:sz w:val="16"/>
                        <w:szCs w:val="16"/>
                        <w:vertAlign w:val="baseline"/>
                        <w:lang w:val="en-US" w:eastAsia="zh-CN"/>
                      </w:rPr>
                    </m:ctrlPr>
                  </m:sub>
                </m:sSub>
              </m:oMath>
            </m:oMathPara>
          </w:p>
        </w:tc>
      </w:tr>
      <w:tr w14:paraId="030F96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567" w:type="dxa"/>
            <w:vMerge w:val="continue"/>
            <w:tcBorders>
              <w:bottom w:val="single" w:color="auto" w:sz="4" w:space="0"/>
              <w:right w:val="single" w:color="auto" w:sz="4" w:space="0"/>
            </w:tcBorders>
            <w:shd w:val="clear" w:color="auto" w:fill="auto"/>
            <w:vAlign w:val="center"/>
          </w:tcPr>
          <w:p w14:paraId="1F35887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134" w:type="dxa"/>
            <w:tcBorders>
              <w:top w:val="single" w:color="auto" w:sz="4" w:space="0"/>
              <w:left w:val="single" w:color="auto" w:sz="4" w:space="0"/>
              <w:bottom w:val="single" w:color="auto" w:sz="4" w:space="0"/>
            </w:tcBorders>
            <w:shd w:val="clear" w:color="auto" w:fill="auto"/>
            <w:vAlign w:val="center"/>
          </w:tcPr>
          <w:p w14:paraId="6C65CC6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color w:val="000000"/>
                <w:kern w:val="2"/>
                <w:sz w:val="16"/>
                <w:szCs w:val="16"/>
                <w:vertAlign w:val="baseline"/>
                <w:lang w:val="en-US" w:eastAsia="zh-CN" w:bidi="ar-SA"/>
              </w:rPr>
            </w:pPr>
            <w:r>
              <w:rPr>
                <w:rFonts w:hint="eastAsia" w:hAnsi="Cambria Math" w:cs="Times New Roman"/>
                <w:b w:val="0"/>
                <w:bCs w:val="0"/>
                <w:i w:val="0"/>
                <w:color w:val="000000"/>
                <w:kern w:val="2"/>
                <w:sz w:val="16"/>
                <w:szCs w:val="16"/>
                <w:vertAlign w:val="baseline"/>
                <w:lang w:val="en-US" w:eastAsia="zh-CN" w:bidi="ar-SA"/>
              </w:rPr>
              <w:t>砂土液化</w:t>
            </w:r>
          </w:p>
        </w:tc>
        <w:tc>
          <w:tcPr>
            <w:tcW w:w="6060" w:type="dxa"/>
            <w:tcBorders>
              <w:top w:val="single" w:color="auto" w:sz="4" w:space="0"/>
              <w:left w:val="single" w:color="auto" w:sz="4" w:space="0"/>
              <w:bottom w:val="single" w:color="auto" w:sz="4" w:space="0"/>
            </w:tcBorders>
            <w:shd w:val="clear" w:color="auto" w:fill="auto"/>
            <w:vAlign w:val="center"/>
          </w:tcPr>
          <w:p w14:paraId="0765CC9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在饱和疏松的粉细砂受到突发荷载时，短时间内来不及向外排水，因而产生很大的孔隙水压力，使得有效应力为0，砂土强度丧失，砂呈液体流动状态</w:t>
            </w:r>
          </w:p>
        </w:tc>
      </w:tr>
      <w:tr w14:paraId="0F1DC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567" w:type="dxa"/>
            <w:vMerge w:val="restart"/>
            <w:tcBorders>
              <w:top w:val="single" w:color="auto" w:sz="4" w:space="0"/>
              <w:right w:val="single" w:color="auto" w:sz="4" w:space="0"/>
            </w:tcBorders>
            <w:shd w:val="clear" w:color="auto" w:fill="auto"/>
            <w:vAlign w:val="center"/>
          </w:tcPr>
          <w:p w14:paraId="34FFE36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粘性土</w:t>
            </w:r>
          </w:p>
        </w:tc>
        <w:tc>
          <w:tcPr>
            <w:tcW w:w="1134" w:type="dxa"/>
            <w:tcBorders>
              <w:top w:val="single" w:color="auto" w:sz="4" w:space="0"/>
              <w:left w:val="single" w:color="auto" w:sz="4" w:space="0"/>
              <w:bottom w:val="single" w:color="auto" w:sz="4" w:space="0"/>
            </w:tcBorders>
            <w:shd w:val="clear" w:color="auto" w:fill="auto"/>
            <w:vAlign w:val="center"/>
          </w:tcPr>
          <w:p w14:paraId="4BEC6A1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sz w:val="16"/>
                <w:szCs w:val="16"/>
                <w:vertAlign w:val="baseline"/>
                <w:lang w:val="en-US" w:eastAsia="zh-CN"/>
                <w:oMath/>
              </w:rPr>
            </w:pPr>
            <w:r>
              <w:rPr>
                <w:rFonts w:hint="eastAsia" w:hAnsi="Cambria Math" w:cs="Times New Roman"/>
                <w:b w:val="0"/>
                <w:bCs w:val="0"/>
                <w:i w:val="0"/>
                <w:iCs/>
                <w:color w:val="000000"/>
                <w:sz w:val="16"/>
                <w:szCs w:val="16"/>
                <w:vertAlign w:val="baseline"/>
                <w:lang w:val="en-US" w:eastAsia="zh-CN"/>
              </w:rPr>
              <w:t>正常固结土</w:t>
            </w:r>
          </w:p>
        </w:tc>
        <w:tc>
          <w:tcPr>
            <w:tcW w:w="6060" w:type="dxa"/>
            <w:tcBorders>
              <w:top w:val="single" w:color="auto" w:sz="4" w:space="0"/>
              <w:left w:val="single" w:color="auto" w:sz="4" w:space="0"/>
              <w:bottom w:val="single" w:color="auto" w:sz="4" w:space="0"/>
            </w:tcBorders>
            <w:shd w:val="clear" w:color="auto" w:fill="auto"/>
            <w:vAlign w:val="center"/>
          </w:tcPr>
          <w:p w14:paraId="123683E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eastAsiaTheme="minorEastAsia"/>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UU：</w:t>
            </w:r>
            <m:oMath>
              <m:sSub>
                <m:sSubPr>
                  <m:ctrlPr>
                    <w:rPr>
                      <w:rFonts w:ascii="Cambria Math" w:hAnsi="Cambria Math" w:cs="Times New Roman"/>
                      <w:bCs w:val="0"/>
                      <w:i/>
                      <w:iCs/>
                      <w:color w:val="000000"/>
                      <w:sz w:val="16"/>
                      <w:szCs w:val="16"/>
                      <w:u w:val="none"/>
                      <w:vertAlign w:val="baseline"/>
                      <w:lang w:val="en-US"/>
                    </w:rPr>
                  </m:ctrlPr>
                </m:sSubPr>
                <m:e>
                  <m:r>
                    <m:rPr/>
                    <w:rPr>
                      <w:rFonts w:ascii="Cambria Math" w:hAnsi="Cambria Math" w:cs="Times New Roman"/>
                      <w:color w:val="000000"/>
                      <w:sz w:val="16"/>
                      <w:szCs w:val="16"/>
                      <w:u w:val="none"/>
                      <w:vertAlign w:val="baseline"/>
                      <w:lang w:val="en-US"/>
                    </w:rPr>
                    <m:t>φ</m:t>
                  </m:r>
                  <m:ctrlPr>
                    <w:rPr>
                      <w:rFonts w:ascii="Cambria Math" w:hAnsi="Cambria Math" w:cs="Times New Roman"/>
                      <w:bCs w:val="0"/>
                      <w:i/>
                      <w:iCs/>
                      <w:color w:val="000000"/>
                      <w:sz w:val="16"/>
                      <w:szCs w:val="16"/>
                      <w:u w:val="none"/>
                      <w:vertAlign w:val="baseline"/>
                      <w:lang w:val="en-US"/>
                    </w:rPr>
                  </m:ctrlPr>
                </m:e>
                <m:sub>
                  <m:r>
                    <m:rPr>
                      <m:sty m:val="p"/>
                    </m:rPr>
                    <w:rPr>
                      <w:rFonts w:hint="default" w:ascii="Cambria Math" w:hAnsi="Cambria Math" w:cs="Times New Roman"/>
                      <w:color w:val="000000"/>
                      <w:sz w:val="16"/>
                      <w:szCs w:val="16"/>
                      <w:u w:val="none"/>
                      <w:vertAlign w:val="baseline"/>
                      <w:lang w:val="en-US" w:eastAsia="zh-CN"/>
                    </w:rPr>
                    <m:t>u</m:t>
                  </m:r>
                  <m:ctrlPr>
                    <w:rPr>
                      <w:rFonts w:ascii="Cambria Math" w:hAnsi="Cambria Math" w:cs="Times New Roman"/>
                      <w:bCs w:val="0"/>
                      <w:i/>
                      <w:iCs/>
                      <w:color w:val="000000"/>
                      <w:sz w:val="16"/>
                      <w:szCs w:val="16"/>
                      <w:u w:val="none"/>
                      <w:vertAlign w:val="baseline"/>
                      <w:lang w:val="en-US"/>
                    </w:rPr>
                  </m:ctrlPr>
                </m:sub>
              </m:sSub>
              <m:r>
                <m:rPr/>
                <w:rPr>
                  <w:rFonts w:hint="default" w:ascii="Cambria Math" w:hAnsi="Cambria Math" w:cs="Times New Roman"/>
                  <w:color w:val="000000"/>
                  <w:sz w:val="16"/>
                  <w:szCs w:val="16"/>
                  <w:u w:val="none"/>
                  <w:vertAlign w:val="baseline"/>
                  <w:lang w:val="en-US" w:eastAsia="zh-CN"/>
                </w:rPr>
                <m:t>=0</m:t>
              </m:r>
            </m:oMath>
            <w:r>
              <w:rPr>
                <w:rFonts w:hint="eastAsia" w:hAnsi="Cambria Math" w:cs="Times New Roman"/>
                <w:b w:val="0"/>
                <w:bCs w:val="0"/>
                <w:i w:val="0"/>
                <w:iCs/>
                <w:color w:val="000000"/>
                <w:sz w:val="16"/>
                <w:szCs w:val="16"/>
                <w:vertAlign w:val="baseline"/>
                <w:lang w:val="en-US" w:eastAsia="zh-CN"/>
              </w:rPr>
              <w:t>、</w:t>
            </w:r>
            <m:oMath>
              <m:sSub>
                <m:sSubPr>
                  <m:ctrlPr>
                    <w:rPr>
                      <w:rFonts w:hint="eastAsia"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rPr>
                    <m:t>τ</m:t>
                  </m:r>
                  <m:ctrlPr>
                    <w:rPr>
                      <w:rFonts w:hint="eastAsia"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f</m:t>
                  </m:r>
                  <m:ctrlPr>
                    <w:rPr>
                      <w:rFonts w:hint="eastAsia" w:ascii="Cambria Math" w:hAnsi="Cambria Math" w:cs="Times New Roman"/>
                      <w:b w:val="0"/>
                      <w:bCs w:val="0"/>
                      <w:i w:val="0"/>
                      <w:iCs/>
                      <w:color w:val="000000"/>
                      <w:sz w:val="16"/>
                      <w:szCs w:val="16"/>
                      <w:vertAlign w:val="baseline"/>
                      <w:lang w:val="en-US" w:eastAsia="zh-CN"/>
                    </w:rPr>
                  </m:ctrlPr>
                </m:sub>
              </m:sSub>
              <m:r>
                <m:rPr>
                  <m:sty m:val="p"/>
                </m:rPr>
                <w:rPr>
                  <w:rFonts w:hint="eastAsia" w:ascii="Cambria Math" w:hAnsi="Cambria Math" w:cs="Times New Roman"/>
                  <w:color w:val="000000"/>
                  <w:sz w:val="16"/>
                  <w:szCs w:val="16"/>
                  <w:vertAlign w:val="baseline"/>
                  <w:lang w:val="en-US" w:eastAsia="zh-CN"/>
                </w:rPr>
                <m:t>=</m:t>
              </m:r>
              <m:sSub>
                <m:sSubPr>
                  <m:ctrlPr>
                    <w:rPr>
                      <w:rFonts w:hint="eastAsia"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c</m:t>
                  </m:r>
                  <m:ctrlPr>
                    <w:rPr>
                      <w:rFonts w:hint="eastAsia"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u</m:t>
                  </m:r>
                  <m:ctrlPr>
                    <w:rPr>
                      <w:rFonts w:hint="eastAsia"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f>
                <m:fPr>
                  <m:ctrlPr>
                    <w:rPr>
                      <w:rFonts w:hint="default" w:ascii="Cambria Math" w:hAnsi="Cambria Math" w:cs="Times New Roman"/>
                      <w:b w:val="0"/>
                      <w:bCs w:val="0"/>
                      <w:i w:val="0"/>
                      <w:iCs/>
                      <w:color w:val="000000"/>
                      <w:sz w:val="16"/>
                      <w:szCs w:val="16"/>
                      <w:vertAlign w:val="baseline"/>
                      <w:lang w:val="en-US" w:eastAsia="zh-CN"/>
                    </w:rPr>
                  </m:ctrlPr>
                </m:fPr>
                <m:num>
                  <m:sSub>
                    <m:sSubPr>
                      <m:ctrlPr>
                        <w:rPr>
                          <w:rFonts w:hint="default" w:ascii="Cambria Math" w:hAnsi="Cambria Math" w:cs="Times New Roman"/>
                          <w:b w:val="0"/>
                          <w:bCs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rPr>
                        <m:t>σ</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1f</m:t>
                      </m:r>
                      <m:ctrlPr>
                        <w:rPr>
                          <w:rFonts w:hint="default"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sSub>
                    <m:sSubPr>
                      <m:ctrlPr>
                        <w:rPr>
                          <w:rFonts w:hint="default" w:ascii="Cambria Math" w:hAnsi="Cambria Math" w:cs="Times New Roman"/>
                          <w:b w:val="0"/>
                          <w:bCs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rPr>
                        <m:t>σ</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3f</m:t>
                      </m:r>
                      <m:ctrlPr>
                        <w:rPr>
                          <w:rFonts w:hint="default" w:ascii="Cambria Math" w:hAnsi="Cambria Math" w:cs="Times New Roman"/>
                          <w:b w:val="0"/>
                          <w:bCs w:val="0"/>
                          <w:i w:val="0"/>
                          <w:iCs/>
                          <w:color w:val="000000"/>
                          <w:sz w:val="16"/>
                          <w:szCs w:val="16"/>
                          <w:vertAlign w:val="baseline"/>
                          <w:lang w:val="en-US" w:eastAsia="zh-CN"/>
                        </w:rPr>
                      </m:ctrlPr>
                    </m:sub>
                  </m:sSub>
                  <m:ctrlPr>
                    <w:rPr>
                      <w:rFonts w:hint="default" w:ascii="Cambria Math" w:hAnsi="Cambria Math" w:cs="Times New Roman"/>
                      <w:b w:val="0"/>
                      <w:bCs w:val="0"/>
                      <w:i w:val="0"/>
                      <w:iCs/>
                      <w:color w:val="000000"/>
                      <w:sz w:val="16"/>
                      <w:szCs w:val="16"/>
                      <w:vertAlign w:val="baseline"/>
                      <w:lang w:val="en-US" w:eastAsia="zh-CN"/>
                    </w:rPr>
                  </m:ctrlPr>
                </m:num>
                <m:den>
                  <m:r>
                    <m:rPr>
                      <m:sty m:val="p"/>
                    </m:rPr>
                    <w:rPr>
                      <w:rFonts w:hint="default" w:ascii="Cambria Math" w:hAnsi="Cambria Math" w:cs="Times New Roman"/>
                      <w:color w:val="000000"/>
                      <w:sz w:val="16"/>
                      <w:szCs w:val="16"/>
                      <w:vertAlign w:val="baseline"/>
                      <w:lang w:val="en-US" w:eastAsia="zh-CN"/>
                    </w:rPr>
                    <m:t>2</m:t>
                  </m:r>
                  <m:ctrlPr>
                    <w:rPr>
                      <w:rFonts w:hint="default" w:ascii="Cambria Math" w:hAnsi="Cambria Math" w:cs="Times New Roman"/>
                      <w:b w:val="0"/>
                      <w:bCs w:val="0"/>
                      <w:i w:val="0"/>
                      <w:iCs/>
                      <w:color w:val="000000"/>
                      <w:sz w:val="16"/>
                      <w:szCs w:val="16"/>
                      <w:vertAlign w:val="baseline"/>
                      <w:lang w:val="en-US" w:eastAsia="zh-CN"/>
                    </w:rPr>
                  </m:ctrlPr>
                </m:den>
              </m:f>
            </m:oMath>
            <w:r>
              <w:rPr>
                <w:rFonts w:hint="eastAsia" w:hAnsi="Cambria Math" w:cs="Times New Roman"/>
                <w:b w:val="0"/>
                <w:bCs w:val="0"/>
                <w:i w:val="0"/>
                <w:iCs/>
                <w:color w:val="000000"/>
                <w:sz w:val="16"/>
                <w:szCs w:val="16"/>
                <w:vertAlign w:val="baseline"/>
                <w:lang w:val="en-US" w:eastAsia="zh-CN"/>
              </w:rPr>
              <w:t>（有效应力圆在总应力圆左侧）</w:t>
            </w:r>
          </w:p>
          <w:p w14:paraId="415E102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eastAsiaTheme="minorEastAsia"/>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CU：</w:t>
            </w:r>
            <m:oMath>
              <m:sSub>
                <m:sSubPr>
                  <m:ctrlPr>
                    <w:rPr>
                      <w:rFonts w:hint="eastAsia"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rPr>
                    <m:t>σ</m:t>
                  </m:r>
                  <m:ctrlPr>
                    <w:rPr>
                      <w:rFonts w:hint="eastAsia"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c</m:t>
                  </m:r>
                  <m:r>
                    <m:rPr>
                      <m:sty m:val="p"/>
                    </m:rPr>
                    <w:rPr>
                      <w:rFonts w:hint="eastAsia" w:ascii="Cambria Math" w:hAnsi="Cambria Math" w:cs="Times New Roman"/>
                      <w:color w:val="000000"/>
                      <w:sz w:val="16"/>
                      <w:szCs w:val="16"/>
                      <w:vertAlign w:val="baseline"/>
                      <w:lang w:val="en-US" w:eastAsia="zh-CN"/>
                    </w:rPr>
                    <m:t>u</m:t>
                  </m:r>
                  <m:ctrlPr>
                    <w:rPr>
                      <w:rFonts w:hint="eastAsia" w:ascii="Cambria Math" w:hAnsi="Cambria Math" w:cs="Times New Roman"/>
                      <w:b w:val="0"/>
                      <w:bCs w:val="0"/>
                      <w:i w:val="0"/>
                      <w:iCs/>
                      <w:color w:val="000000"/>
                      <w:sz w:val="16"/>
                      <w:szCs w:val="16"/>
                      <w:vertAlign w:val="baseline"/>
                      <w:lang w:val="en-US" w:eastAsia="zh-CN"/>
                    </w:rPr>
                  </m:ctrlPr>
                </m:sub>
              </m:sSub>
              <m:r>
                <m:rPr>
                  <m:sty m:val="p"/>
                </m:rPr>
                <w:rPr>
                  <w:rFonts w:hint="eastAsia" w:ascii="Cambria Math" w:hAnsi="Cambria Math" w:cs="Times New Roman"/>
                  <w:color w:val="000000"/>
                  <w:sz w:val="16"/>
                  <w:szCs w:val="16"/>
                  <w:vertAlign w:val="baseline"/>
                  <w:lang w:val="en-US" w:eastAsia="zh-CN"/>
                </w:rPr>
                <m:t>=0</m:t>
              </m:r>
            </m:oMath>
            <w:r>
              <w:rPr>
                <w:rFonts w:hint="eastAsia" w:hAnsi="Cambria Math" w:cs="Times New Roman"/>
                <w:b w:val="0"/>
                <w:bCs w:val="0"/>
                <w:i w:val="0"/>
                <w:iCs/>
                <w:color w:val="000000"/>
                <w:sz w:val="16"/>
                <w:szCs w:val="16"/>
                <w:vertAlign w:val="baseline"/>
                <w:lang w:val="en-US" w:eastAsia="zh-CN"/>
              </w:rPr>
              <w:t>、</w:t>
            </w:r>
            <m:oMath>
              <m:sSub>
                <m:sSubPr>
                  <m:ctrlPr>
                    <w:rPr>
                      <w:rFonts w:hint="eastAsia"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rPr>
                    <m:t>τ</m:t>
                  </m:r>
                  <m:ctrlPr>
                    <w:rPr>
                      <w:rFonts w:hint="eastAsia" w:ascii="Cambria Math" w:hAnsi="Cambria Math" w:cs="Times New Roman"/>
                      <w:b w:val="0"/>
                      <w:bCs w:val="0"/>
                      <w:i w:val="0"/>
                      <w:iCs/>
                      <w:color w:val="000000"/>
                      <w:sz w:val="16"/>
                      <w:szCs w:val="16"/>
                      <w:vertAlign w:val="baseline"/>
                      <w:lang w:val="en-US" w:eastAsia="zh-CN"/>
                    </w:rPr>
                  </m:ctrlPr>
                </m:e>
                <m:sub>
                  <m:r>
                    <m:rPr>
                      <m:sty m:val="p"/>
                    </m:rPr>
                    <w:rPr>
                      <w:rFonts w:hint="eastAsia" w:ascii="Cambria Math" w:hAnsi="Cambria Math" w:cs="Times New Roman"/>
                      <w:color w:val="000000"/>
                      <w:sz w:val="16"/>
                      <w:szCs w:val="16"/>
                      <w:vertAlign w:val="baseline"/>
                      <w:lang w:val="en-US" w:eastAsia="zh-CN"/>
                    </w:rPr>
                    <m:t>f</m:t>
                  </m:r>
                  <m:ctrlPr>
                    <w:rPr>
                      <w:rFonts w:hint="eastAsia" w:ascii="Cambria Math" w:hAnsi="Cambria Math" w:cs="Times New Roman"/>
                      <w:b w:val="0"/>
                      <w:bCs w:val="0"/>
                      <w:i w:val="0"/>
                      <w:iCs/>
                      <w:color w:val="000000"/>
                      <w:sz w:val="16"/>
                      <w:szCs w:val="16"/>
                      <w:vertAlign w:val="baseline"/>
                      <w:lang w:val="en-US" w:eastAsia="zh-CN"/>
                    </w:rPr>
                  </m:ctrlPr>
                </m:sub>
              </m:sSub>
              <m:r>
                <m:rPr>
                  <m:sty m:val="p"/>
                </m:rPr>
                <w:rPr>
                  <w:rFonts w:hint="eastAsia" w:ascii="Cambria Math" w:hAnsi="Cambria Math" w:cs="Times New Roman"/>
                  <w:color w:val="000000"/>
                  <w:sz w:val="16"/>
                  <w:szCs w:val="16"/>
                  <w:vertAlign w:val="baseline"/>
                  <w:lang w:val="en-US" w:eastAsia="zh-CN"/>
                </w:rPr>
                <m:t>=</m:t>
              </m:r>
              <m:r>
                <m:rPr/>
                <w:rPr>
                  <w:rFonts w:hint="default" w:ascii="Cambria Math" w:hAnsi="Cambria Math" w:cs="Cambria Math"/>
                  <w:color w:val="000000"/>
                  <w:sz w:val="16"/>
                  <w:szCs w:val="16"/>
                  <w:vertAlign w:val="baseline"/>
                  <w:lang w:val="en-US" w:eastAsia="zh-CN"/>
                </w:rPr>
                <m:t>σ</m:t>
              </m:r>
              <m:func>
                <m:funcPr>
                  <m:ctrlPr>
                    <w:rPr>
                      <w:rFonts w:hint="default" w:ascii="Cambria Math" w:hAnsi="Cambria Math" w:cs="Cambria Math"/>
                      <w:b w:val="0"/>
                      <w:bCs w:val="0"/>
                      <w:iCs/>
                      <w:color w:val="000000"/>
                      <w:sz w:val="16"/>
                      <w:szCs w:val="16"/>
                      <w:vertAlign w:val="baseline"/>
                      <w:lang w:val="en-US" w:eastAsia="zh-CN"/>
                    </w:rPr>
                  </m:ctrlPr>
                </m:funcPr>
                <m:fName>
                  <m:r>
                    <m:rPr>
                      <m:sty m:val="p"/>
                    </m:rPr>
                    <w:rPr>
                      <w:rFonts w:ascii="Cambria Math" w:hAnsi="Cambria Math" w:cs="Cambria Math"/>
                      <w:color w:val="000000"/>
                      <w:sz w:val="16"/>
                      <w:szCs w:val="16"/>
                      <w:vertAlign w:val="baseline"/>
                      <w:lang w:val="en-US"/>
                    </w:rPr>
                    <m:t>tan</m:t>
                  </m:r>
                  <m:ctrlPr>
                    <w:rPr>
                      <w:rFonts w:hint="default" w:ascii="Cambria Math" w:hAnsi="Cambria Math" w:cs="Cambria Math"/>
                      <w:b w:val="0"/>
                      <w:bCs w:val="0"/>
                      <w:i w:val="0"/>
                      <w:iCs/>
                      <w:color w:val="000000"/>
                      <w:sz w:val="16"/>
                      <w:szCs w:val="16"/>
                      <w:vertAlign w:val="baseline"/>
                      <w:lang w:val="en-US" w:eastAsia="zh-CN"/>
                    </w:rPr>
                  </m:ctrlPr>
                </m:fName>
                <m:e>
                  <m:sSub>
                    <m:sSubPr>
                      <m:ctrlPr>
                        <w:rPr>
                          <w:rFonts w:hint="default" w:ascii="Cambria Math" w:hAnsi="Cambria Math" w:cs="Cambria Math"/>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φ</m:t>
                      </m:r>
                      <m:ctrlPr>
                        <w:rPr>
                          <w:rFonts w:hint="default" w:ascii="Cambria Math" w:hAnsi="Cambria Math" w:cs="Cambria Math"/>
                          <w:b w:val="0"/>
                          <w:bCs w:val="0"/>
                          <w:i w:val="0"/>
                          <w:iCs/>
                          <w:color w:val="000000"/>
                          <w:sz w:val="16"/>
                          <w:szCs w:val="16"/>
                          <w:vertAlign w:val="baseline"/>
                          <w:lang w:val="en-US" w:eastAsia="zh-CN"/>
                        </w:rPr>
                      </m:ctrlPr>
                    </m:e>
                    <m:sub>
                      <m:r>
                        <m:rPr>
                          <m:sty m:val="p"/>
                        </m:rPr>
                        <w:rPr>
                          <w:rFonts w:hint="default" w:ascii="Cambria Math" w:hAnsi="Cambria Math" w:cs="Cambria Math"/>
                          <w:color w:val="000000"/>
                          <w:sz w:val="16"/>
                          <w:szCs w:val="16"/>
                          <w:vertAlign w:val="baseline"/>
                          <w:lang w:val="en-US" w:eastAsia="zh-CN"/>
                        </w:rPr>
                        <m:t>cu</m:t>
                      </m:r>
                      <m:ctrlPr>
                        <w:rPr>
                          <w:rFonts w:hint="default" w:ascii="Cambria Math" w:hAnsi="Cambria Math" w:cs="Cambria Math"/>
                          <w:b w:val="0"/>
                          <w:bCs w:val="0"/>
                          <w:i w:val="0"/>
                          <w:iCs/>
                          <w:color w:val="000000"/>
                          <w:sz w:val="16"/>
                          <w:szCs w:val="16"/>
                          <w:vertAlign w:val="baseline"/>
                          <w:lang w:val="en-US" w:eastAsia="zh-CN"/>
                        </w:rPr>
                      </m:ctrlPr>
                    </m:sub>
                  </m:sSub>
                  <m:ctrlPr>
                    <w:rPr>
                      <w:rFonts w:hint="default" w:ascii="Cambria Math" w:hAnsi="Cambria Math" w:cs="Cambria Math"/>
                      <w:b w:val="0"/>
                      <w:bCs w:val="0"/>
                      <w:i w:val="0"/>
                      <w:iCs/>
                      <w:color w:val="000000"/>
                      <w:sz w:val="16"/>
                      <w:szCs w:val="16"/>
                      <w:vertAlign w:val="baseline"/>
                      <w:lang w:val="en-US" w:eastAsia="zh-CN"/>
                    </w:rPr>
                  </m:ctrlPr>
                </m:e>
              </m:func>
            </m:oMath>
            <w:r>
              <w:rPr>
                <w:rFonts w:hint="eastAsia" w:hAnsi="Cambria Math" w:cs="Times New Roman"/>
                <w:b w:val="0"/>
                <w:bCs w:val="0"/>
                <w:i w:val="0"/>
                <w:iCs/>
                <w:color w:val="000000"/>
                <w:sz w:val="16"/>
                <w:szCs w:val="16"/>
                <w:vertAlign w:val="baseline"/>
                <w:lang w:val="en-US" w:eastAsia="zh-CN"/>
              </w:rPr>
              <w:t>、（</w:t>
            </w:r>
            <m:oMath>
              <m:r>
                <m:rPr/>
                <w:rPr>
                  <w:rFonts w:hint="default" w:ascii="Cambria Math" w:hAnsi="Cambria Math" w:cs="Times New Roman"/>
                  <w:color w:val="000000"/>
                  <w:sz w:val="16"/>
                  <w:szCs w:val="16"/>
                  <w:vertAlign w:val="baseline"/>
                  <w:lang w:val="en-US"/>
                </w:rPr>
                <m:t>φ</m:t>
              </m:r>
              <m:r>
                <m:rPr/>
                <w:rPr>
                  <w:rFonts w:hint="default" w:ascii="Cambria Math" w:hAnsi="Cambria Math" w:cs="Times New Roman"/>
                  <w:color w:val="000000"/>
                  <w:sz w:val="16"/>
                  <w:szCs w:val="16"/>
                  <w:vertAlign w:val="baseline"/>
                  <w:lang w:val="en-US" w:eastAsia="zh-CN"/>
                </w:rPr>
                <m:t>'</m:t>
              </m:r>
              <m:r>
                <m:rPr>
                  <m:sty m:val="p"/>
                </m:rPr>
                <w:rPr>
                  <w:rFonts w:hint="default" w:ascii="Cambria Math" w:hAnsi="Cambria Math" w:cs="Times New Roman"/>
                  <w:color w:val="000000"/>
                  <w:sz w:val="16"/>
                  <w:szCs w:val="16"/>
                  <w:vertAlign w:val="baseline"/>
                  <w:lang w:val="en-US" w:eastAsia="zh-CN"/>
                </w:rPr>
                <m:t>&gt;</m:t>
              </m:r>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φ</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cu</m:t>
                  </m:r>
                  <m:ctrlPr>
                    <w:rPr>
                      <w:rFonts w:hint="default" w:ascii="Cambria Math" w:hAnsi="Cambria Math" w:cs="Times New Roman"/>
                      <w:b w:val="0"/>
                      <w:bCs w:val="0"/>
                      <w:i w:val="0"/>
                      <w:iCs/>
                      <w:color w:val="000000"/>
                      <w:sz w:val="16"/>
                      <w:szCs w:val="16"/>
                      <w:vertAlign w:val="baseline"/>
                      <w:lang w:val="en-US" w:eastAsia="zh-CN"/>
                    </w:rPr>
                  </m:ctrlPr>
                </m:sub>
              </m:sSub>
              <m:r>
                <m:rPr>
                  <m:sty m:val="p"/>
                </m:rPr>
                <w:rPr>
                  <w:rFonts w:hint="eastAsia" w:ascii="Cambria Math" w:hAnsi="Cambria Math" w:cs="Times New Roman"/>
                  <w:color w:val="000000"/>
                  <w:sz w:val="16"/>
                  <w:szCs w:val="16"/>
                  <w:vertAlign w:val="baseline"/>
                  <w:lang w:val="en-US" w:eastAsia="zh-CN"/>
                </w:rPr>
                <m:t>、</m:t>
              </m:r>
              <m:r>
                <m:rPr/>
                <w:rPr>
                  <w:rFonts w:hint="default" w:ascii="Cambria Math" w:hAnsi="Cambria Math" w:cs="Times New Roman"/>
                  <w:color w:val="000000"/>
                  <w:sz w:val="16"/>
                  <w:szCs w:val="16"/>
                  <w:vertAlign w:val="baseline"/>
                  <w:lang w:val="en-US" w:eastAsia="zh-CN"/>
                </w:rPr>
                <m:t>c</m:t>
              </m:r>
              <m:r>
                <m:rPr>
                  <m:sty m:val="p"/>
                </m:rPr>
                <w:rPr>
                  <w:rFonts w:hint="default" w:ascii="Cambria Math" w:hAnsi="Cambria Math" w:cs="Times New Roman"/>
                  <w:color w:val="000000"/>
                  <w:sz w:val="16"/>
                  <w:szCs w:val="16"/>
                  <w:vertAlign w:val="baseline"/>
                  <w:lang w:val="en-US" w:eastAsia="zh-CN"/>
                </w:rPr>
                <m:t>'=0</m:t>
              </m:r>
            </m:oMath>
            <w:r>
              <w:rPr>
                <w:rFonts w:hint="eastAsia" w:hAnsi="Cambria Math" w:cs="Times New Roman"/>
                <w:b w:val="0"/>
                <w:bCs w:val="0"/>
                <w:i w:val="0"/>
                <w:iCs/>
                <w:color w:val="000000"/>
                <w:sz w:val="16"/>
                <w:szCs w:val="16"/>
                <w:vertAlign w:val="baseline"/>
                <w:lang w:val="en-US" w:eastAsia="zh-CN"/>
              </w:rPr>
              <w:t>，有效应力圆在总应力圆左侧）</w:t>
            </w:r>
          </w:p>
          <w:p w14:paraId="5E3C082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CD：</w:t>
            </w:r>
            <m:oMath>
              <m:sSub>
                <m:sSubPr>
                  <m:ctrlPr>
                    <w:rPr>
                      <w:rFonts w:hint="eastAsia"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rPr>
                    <m:t>σ</m:t>
                  </m:r>
                  <m:ctrlPr>
                    <w:rPr>
                      <w:rFonts w:hint="eastAsia"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d</m:t>
                  </m:r>
                  <m:ctrlPr>
                    <w:rPr>
                      <w:rFonts w:hint="eastAsia" w:ascii="Cambria Math" w:hAnsi="Cambria Math" w:cs="Times New Roman"/>
                      <w:b w:val="0"/>
                      <w:bCs w:val="0"/>
                      <w:i w:val="0"/>
                      <w:iCs/>
                      <w:color w:val="000000"/>
                      <w:sz w:val="16"/>
                      <w:szCs w:val="16"/>
                      <w:vertAlign w:val="baseline"/>
                      <w:lang w:val="en-US" w:eastAsia="zh-CN"/>
                    </w:rPr>
                  </m:ctrlPr>
                </m:sub>
              </m:sSub>
              <m:r>
                <m:rPr>
                  <m:sty m:val="p"/>
                </m:rPr>
                <w:rPr>
                  <w:rFonts w:hint="eastAsia" w:ascii="Cambria Math" w:hAnsi="Cambria Math" w:cs="Times New Roman"/>
                  <w:color w:val="000000"/>
                  <w:sz w:val="16"/>
                  <w:szCs w:val="16"/>
                  <w:vertAlign w:val="baseline"/>
                  <w:lang w:val="en-US" w:eastAsia="zh-CN"/>
                </w:rPr>
                <m:t>=0</m:t>
              </m:r>
            </m:oMath>
            <w:r>
              <w:rPr>
                <w:rFonts w:hint="eastAsia" w:hAnsi="Cambria Math" w:cs="Times New Roman"/>
                <w:b w:val="0"/>
                <w:bCs w:val="0"/>
                <w:i w:val="0"/>
                <w:iCs/>
                <w:color w:val="000000"/>
                <w:sz w:val="16"/>
                <w:szCs w:val="16"/>
                <w:vertAlign w:val="baseline"/>
                <w:lang w:val="en-US" w:eastAsia="zh-CN"/>
              </w:rPr>
              <w:t>、</w:t>
            </w:r>
            <m:oMath>
              <m:sSub>
                <m:sSubPr>
                  <m:ctrlPr>
                    <w:rPr>
                      <w:rFonts w:hint="eastAsia" w:ascii="Cambria Math" w:hAnsi="Cambria Math" w:cs="Times New Roman"/>
                      <w:b w:val="0"/>
                      <w:bCs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rPr>
                    <m:t>τ</m:t>
                  </m:r>
                  <m:ctrlPr>
                    <w:rPr>
                      <w:rFonts w:hint="eastAsia" w:ascii="Cambria Math" w:hAnsi="Cambria Math" w:cs="Times New Roman"/>
                      <w:b w:val="0"/>
                      <w:bCs w:val="0"/>
                      <w:i w:val="0"/>
                      <w:iCs/>
                      <w:color w:val="000000"/>
                      <w:sz w:val="16"/>
                      <w:szCs w:val="16"/>
                      <w:vertAlign w:val="baseline"/>
                      <w:lang w:val="en-US" w:eastAsia="zh-CN"/>
                    </w:rPr>
                  </m:ctrlPr>
                </m:e>
                <m:sub>
                  <m:r>
                    <m:rPr>
                      <m:sty m:val="p"/>
                    </m:rPr>
                    <w:rPr>
                      <w:rFonts w:hint="eastAsia" w:ascii="Cambria Math" w:hAnsi="Cambria Math" w:cs="Times New Roman"/>
                      <w:color w:val="000000"/>
                      <w:sz w:val="16"/>
                      <w:szCs w:val="16"/>
                      <w:vertAlign w:val="baseline"/>
                      <w:lang w:val="en-US" w:eastAsia="zh-CN"/>
                    </w:rPr>
                    <m:t>f</m:t>
                  </m:r>
                  <m:ctrlPr>
                    <w:rPr>
                      <w:rFonts w:hint="eastAsia" w:ascii="Cambria Math" w:hAnsi="Cambria Math" w:cs="Times New Roman"/>
                      <w:b w:val="0"/>
                      <w:bCs w:val="0"/>
                      <w:i w:val="0"/>
                      <w:iCs/>
                      <w:color w:val="000000"/>
                      <w:sz w:val="16"/>
                      <w:szCs w:val="16"/>
                      <w:vertAlign w:val="baseline"/>
                      <w:lang w:val="en-US" w:eastAsia="zh-CN"/>
                    </w:rPr>
                  </m:ctrlPr>
                </m:sub>
              </m:sSub>
              <m:r>
                <m:rPr>
                  <m:sty m:val="p"/>
                </m:rPr>
                <w:rPr>
                  <w:rFonts w:hint="eastAsia" w:ascii="Cambria Math" w:hAnsi="Cambria Math" w:cs="Times New Roman"/>
                  <w:color w:val="000000"/>
                  <w:sz w:val="16"/>
                  <w:szCs w:val="16"/>
                  <w:vertAlign w:val="baseline"/>
                  <w:lang w:val="en-US" w:eastAsia="zh-CN"/>
                </w:rPr>
                <m:t>=</m:t>
              </m:r>
              <m:r>
                <m:rPr/>
                <w:rPr>
                  <w:rFonts w:hint="default" w:ascii="Cambria Math" w:hAnsi="Cambria Math" w:cs="Cambria Math"/>
                  <w:color w:val="000000"/>
                  <w:sz w:val="16"/>
                  <w:szCs w:val="16"/>
                  <w:vertAlign w:val="baseline"/>
                  <w:lang w:val="en-US" w:eastAsia="zh-CN"/>
                </w:rPr>
                <m:t>σ</m:t>
              </m:r>
              <m:func>
                <m:funcPr>
                  <m:ctrlPr>
                    <w:rPr>
                      <w:rFonts w:hint="default" w:ascii="Cambria Math" w:hAnsi="Cambria Math" w:cs="Cambria Math"/>
                      <w:b w:val="0"/>
                      <w:bCs w:val="0"/>
                      <w:iCs/>
                      <w:color w:val="000000"/>
                      <w:sz w:val="16"/>
                      <w:szCs w:val="16"/>
                      <w:vertAlign w:val="baseline"/>
                      <w:lang w:val="en-US" w:eastAsia="zh-CN"/>
                    </w:rPr>
                  </m:ctrlPr>
                </m:funcPr>
                <m:fName>
                  <m:r>
                    <m:rPr>
                      <m:sty m:val="p"/>
                    </m:rPr>
                    <w:rPr>
                      <w:rFonts w:ascii="Cambria Math" w:hAnsi="Cambria Math" w:cs="Cambria Math"/>
                      <w:color w:val="000000"/>
                      <w:sz w:val="16"/>
                      <w:szCs w:val="16"/>
                      <w:vertAlign w:val="baseline"/>
                      <w:lang w:val="en-US"/>
                    </w:rPr>
                    <m:t>tan</m:t>
                  </m:r>
                  <m:ctrlPr>
                    <w:rPr>
                      <w:rFonts w:hint="default" w:ascii="Cambria Math" w:hAnsi="Cambria Math" w:cs="Cambria Math"/>
                      <w:b w:val="0"/>
                      <w:bCs w:val="0"/>
                      <w:i w:val="0"/>
                      <w:iCs/>
                      <w:color w:val="000000"/>
                      <w:sz w:val="16"/>
                      <w:szCs w:val="16"/>
                      <w:vertAlign w:val="baseline"/>
                      <w:lang w:val="en-US" w:eastAsia="zh-CN"/>
                    </w:rPr>
                  </m:ctrlPr>
                </m:fName>
                <m:e>
                  <m:sSub>
                    <m:sSubPr>
                      <m:ctrlPr>
                        <w:rPr>
                          <w:rFonts w:hint="default" w:ascii="Cambria Math" w:hAnsi="Cambria Math" w:cs="Cambria Math"/>
                          <w:b w:val="0"/>
                          <w:bCs w:val="0"/>
                          <w:i w:val="0"/>
                          <w:iCs/>
                          <w:color w:val="000000"/>
                          <w:sz w:val="16"/>
                          <w:szCs w:val="16"/>
                          <w:vertAlign w:val="baseline"/>
                          <w:lang w:val="en-US" w:eastAsia="zh-CN"/>
                        </w:rPr>
                      </m:ctrlPr>
                    </m:sSubPr>
                    <m:e>
                      <m:r>
                        <m:rPr/>
                        <w:rPr>
                          <w:rFonts w:hint="default" w:ascii="Cambria Math" w:hAnsi="Cambria Math" w:cs="Cambria Math"/>
                          <w:color w:val="000000"/>
                          <w:sz w:val="16"/>
                          <w:szCs w:val="16"/>
                          <w:vertAlign w:val="baseline"/>
                          <w:lang w:val="en-US" w:eastAsia="zh-CN"/>
                        </w:rPr>
                        <m:t>φ</m:t>
                      </m:r>
                      <m:ctrlPr>
                        <w:rPr>
                          <w:rFonts w:hint="default" w:ascii="Cambria Math" w:hAnsi="Cambria Math" w:cs="Cambria Math"/>
                          <w:b w:val="0"/>
                          <w:bCs w:val="0"/>
                          <w:i w:val="0"/>
                          <w:iCs/>
                          <w:color w:val="000000"/>
                          <w:sz w:val="16"/>
                          <w:szCs w:val="16"/>
                          <w:vertAlign w:val="baseline"/>
                          <w:lang w:val="en-US" w:eastAsia="zh-CN"/>
                        </w:rPr>
                      </m:ctrlPr>
                    </m:e>
                    <m:sub>
                      <m:r>
                        <m:rPr>
                          <m:sty m:val="p"/>
                        </m:rPr>
                        <w:rPr>
                          <w:rFonts w:hint="default" w:ascii="Cambria Math" w:hAnsi="Cambria Math" w:cs="Cambria Math"/>
                          <w:color w:val="000000"/>
                          <w:sz w:val="16"/>
                          <w:szCs w:val="16"/>
                          <w:vertAlign w:val="baseline"/>
                          <w:lang w:val="en-US" w:eastAsia="zh-CN"/>
                        </w:rPr>
                        <m:t>d</m:t>
                      </m:r>
                      <m:ctrlPr>
                        <w:rPr>
                          <w:rFonts w:hint="default" w:ascii="Cambria Math" w:hAnsi="Cambria Math" w:cs="Cambria Math"/>
                          <w:b w:val="0"/>
                          <w:bCs w:val="0"/>
                          <w:i w:val="0"/>
                          <w:iCs/>
                          <w:color w:val="000000"/>
                          <w:sz w:val="16"/>
                          <w:szCs w:val="16"/>
                          <w:vertAlign w:val="baseline"/>
                          <w:lang w:val="en-US" w:eastAsia="zh-CN"/>
                        </w:rPr>
                      </m:ctrlPr>
                    </m:sub>
                  </m:sSub>
                  <m:ctrlPr>
                    <w:rPr>
                      <w:rFonts w:hint="default" w:ascii="Cambria Math" w:hAnsi="Cambria Math" w:cs="Cambria Math"/>
                      <w:b w:val="0"/>
                      <w:bCs w:val="0"/>
                      <w:i w:val="0"/>
                      <w:iCs/>
                      <w:color w:val="000000"/>
                      <w:sz w:val="16"/>
                      <w:szCs w:val="16"/>
                      <w:vertAlign w:val="baseline"/>
                      <w:lang w:val="en-US" w:eastAsia="zh-CN"/>
                    </w:rPr>
                  </m:ctrlPr>
                </m:e>
              </m:func>
            </m:oMath>
            <w:r>
              <w:rPr>
                <w:rFonts w:hint="eastAsia" w:hAnsi="Cambria Math" w:cs="Times New Roman"/>
                <w:b w:val="0"/>
                <w:bCs w:val="0"/>
                <w:i w:val="0"/>
                <w:iCs/>
                <w:color w:val="000000"/>
                <w:sz w:val="16"/>
                <w:szCs w:val="16"/>
                <w:vertAlign w:val="baseline"/>
                <w:lang w:val="en-US" w:eastAsia="zh-CN"/>
              </w:rPr>
              <w:t>、（</w:t>
            </w:r>
            <m:oMath>
              <m:sSub>
                <m:sSubPr>
                  <m:ctrlPr>
                    <w:rPr>
                      <w:rFonts w:ascii="Cambria Math" w:hAnsi="Cambria Math" w:cs="Times New Roman"/>
                      <w:bCs w:val="0"/>
                      <w:i/>
                      <w:iCs/>
                      <w:color w:val="000000"/>
                      <w:sz w:val="16"/>
                      <w:szCs w:val="16"/>
                      <w:vertAlign w:val="baseline"/>
                      <w:lang w:val="en-US"/>
                    </w:rPr>
                  </m:ctrlPr>
                </m:sSubPr>
                <m:e>
                  <m:r>
                    <m:rPr/>
                    <w:rPr>
                      <w:rFonts w:hint="default" w:ascii="Cambria Math" w:hAnsi="Cambria Math" w:cs="Times New Roman"/>
                      <w:color w:val="000000"/>
                      <w:sz w:val="16"/>
                      <w:szCs w:val="16"/>
                      <w:vertAlign w:val="baseline"/>
                      <w:lang w:val="en-US" w:eastAsia="zh-CN"/>
                    </w:rPr>
                    <m:t>c</m:t>
                  </m:r>
                  <m:ctrlPr>
                    <w:rPr>
                      <w:rFonts w:ascii="Cambria Math" w:hAnsi="Cambria Math" w:cs="Times New Roman"/>
                      <w:bCs w:val="0"/>
                      <w:i/>
                      <w:iCs/>
                      <w:color w:val="000000"/>
                      <w:sz w:val="16"/>
                      <w:szCs w:val="16"/>
                      <w:vertAlign w:val="baseline"/>
                      <w:lang w:val="en-US"/>
                    </w:rPr>
                  </m:ctrlPr>
                </m:e>
                <m:sub>
                  <m:r>
                    <m:rPr>
                      <m:sty m:val="p"/>
                    </m:rPr>
                    <w:rPr>
                      <w:rFonts w:hint="default" w:ascii="Cambria Math" w:hAnsi="Cambria Math" w:cs="Times New Roman"/>
                      <w:color w:val="000000"/>
                      <w:sz w:val="16"/>
                      <w:szCs w:val="16"/>
                      <w:vertAlign w:val="baseline"/>
                      <w:lang w:val="en-US" w:eastAsia="zh-CN"/>
                    </w:rPr>
                    <m:t>d</m:t>
                  </m:r>
                  <m:ctrlPr>
                    <w:rPr>
                      <w:rFonts w:ascii="Cambria Math" w:hAnsi="Cambria Math" w:cs="Times New Roman"/>
                      <w:bCs w:val="0"/>
                      <w:i/>
                      <w:iCs/>
                      <w:color w:val="000000"/>
                      <w:sz w:val="16"/>
                      <w:szCs w:val="16"/>
                      <w:vertAlign w:val="baseline"/>
                      <w:lang w:val="en-US"/>
                    </w:rPr>
                  </m:ctrlPr>
                </m:sub>
              </m:sSub>
              <m:r>
                <m:rPr/>
                <w:rPr>
                  <w:rFonts w:hint="default" w:ascii="Cambria Math" w:hAnsi="Cambria Math" w:cs="Times New Roman"/>
                  <w:color w:val="000000"/>
                  <w:sz w:val="16"/>
                  <w:szCs w:val="16"/>
                  <w:vertAlign w:val="baseline"/>
                  <w:lang w:val="en-US" w:eastAsia="zh-CN"/>
                </w:rPr>
                <m:t>=c'</m:t>
              </m:r>
              <m:r>
                <m:rPr/>
                <w:rPr>
                  <w:rFonts w:hint="eastAsia" w:ascii="Cambria Math" w:hAnsi="Cambria Math" w:cs="Times New Roman"/>
                  <w:color w:val="000000"/>
                  <w:sz w:val="16"/>
                  <w:szCs w:val="16"/>
                  <w:vertAlign w:val="baseline"/>
                  <w:lang w:val="en-US" w:eastAsia="zh-CN"/>
                </w:rPr>
                <m:t>、</m:t>
              </m:r>
              <m:sSub>
                <m:sSubPr>
                  <m:ctrlPr>
                    <w:rPr>
                      <w:rFonts w:hint="eastAsia" w:ascii="Cambria Math" w:hAnsi="Cambria Math" w:cs="Times New Roman"/>
                      <w:bCs w:val="0"/>
                      <w:i/>
                      <w:iCs/>
                      <w:color w:val="000000"/>
                      <w:sz w:val="16"/>
                      <w:szCs w:val="16"/>
                      <w:vertAlign w:val="baseline"/>
                      <w:lang w:val="en-US" w:eastAsia="zh-CN"/>
                    </w:rPr>
                  </m:ctrlPr>
                </m:sSubPr>
                <m:e>
                  <m:r>
                    <m:rPr/>
                    <w:rPr>
                      <w:rFonts w:hint="eastAsia" w:ascii="Cambria Math" w:hAnsi="Cambria Math" w:cs="Times New Roman"/>
                      <w:color w:val="000000"/>
                      <w:sz w:val="16"/>
                      <w:szCs w:val="16"/>
                      <w:vertAlign w:val="baseline"/>
                      <w:lang w:val="en-US" w:eastAsia="zh-CN"/>
                    </w:rPr>
                    <m:t>φ</m:t>
                  </m:r>
                  <m:ctrlPr>
                    <w:rPr>
                      <w:rFonts w:hint="eastAsia" w:ascii="Cambria Math" w:hAnsi="Cambria Math" w:cs="Times New Roman"/>
                      <w:bCs w:val="0"/>
                      <w:i/>
                      <w:iCs/>
                      <w:color w:val="000000"/>
                      <w:sz w:val="16"/>
                      <w:szCs w:val="16"/>
                      <w:vertAlign w:val="baseline"/>
                      <w:lang w:val="en-US" w:eastAsia="zh-CN"/>
                    </w:rPr>
                  </m:ctrlPr>
                </m:e>
                <m:sub>
                  <m:r>
                    <m:rPr/>
                    <w:rPr>
                      <w:rFonts w:hint="eastAsia" w:ascii="Cambria Math" w:hAnsi="Cambria Math" w:cs="Times New Roman"/>
                      <w:color w:val="000000"/>
                      <w:sz w:val="16"/>
                      <w:szCs w:val="16"/>
                      <w:vertAlign w:val="baseline"/>
                      <w:lang w:val="en-US" w:eastAsia="zh-CN"/>
                    </w:rPr>
                    <m:t>d</m:t>
                  </m:r>
                  <m:ctrlPr>
                    <w:rPr>
                      <w:rFonts w:hint="eastAsia" w:ascii="Cambria Math" w:hAnsi="Cambria Math" w:cs="Times New Roman"/>
                      <w:bCs w:val="0"/>
                      <w:i/>
                      <w:iCs/>
                      <w:color w:val="000000"/>
                      <w:sz w:val="16"/>
                      <w:szCs w:val="16"/>
                      <w:vertAlign w:val="baseline"/>
                      <w:lang w:val="en-US" w:eastAsia="zh-CN"/>
                    </w:rPr>
                  </m:ctrlPr>
                </m:sub>
              </m:sSub>
              <m:r>
                <m:rPr/>
                <w:rPr>
                  <w:rFonts w:hint="default" w:ascii="Cambria Math" w:hAnsi="Cambria Math" w:cs="Times New Roman"/>
                  <w:color w:val="000000"/>
                  <w:sz w:val="16"/>
                  <w:szCs w:val="16"/>
                  <w:vertAlign w:val="baseline"/>
                  <w:lang w:val="en-US" w:eastAsia="zh-CN"/>
                </w:rPr>
                <m:t>=φ'</m:t>
              </m:r>
              <m:r>
                <m:rPr/>
                <w:rPr>
                  <w:rFonts w:hint="eastAsia" w:ascii="Cambria Math" w:hAnsi="Cambria Math" w:cs="Times New Roman"/>
                  <w:color w:val="000000"/>
                  <w:sz w:val="16"/>
                  <w:szCs w:val="16"/>
                  <w:vertAlign w:val="baseline"/>
                  <w:lang w:val="en-US" w:eastAsia="zh-CN"/>
                </w:rPr>
                <m:t>、</m:t>
              </m:r>
              <m:r>
                <m:rPr/>
                <w:rPr>
                  <w:rFonts w:hint="default" w:ascii="Cambria Math" w:hAnsi="Cambria Math" w:cs="Cambria Math"/>
                  <w:color w:val="000000"/>
                  <w:sz w:val="16"/>
                  <w:szCs w:val="16"/>
                  <w:vertAlign w:val="baseline"/>
                  <w:lang w:val="en-US" w:eastAsia="zh-CN"/>
                </w:rPr>
                <m:t>σ</m:t>
              </m:r>
              <m:r>
                <m:rPr/>
                <w:rPr>
                  <w:rFonts w:hint="default" w:ascii="Cambria Math" w:hAnsi="Cambria Math" w:cs="Times New Roman"/>
                  <w:color w:val="000000"/>
                  <w:sz w:val="16"/>
                  <w:szCs w:val="16"/>
                  <w:vertAlign w:val="baseline"/>
                  <w:lang w:val="en-US" w:eastAsia="zh-CN"/>
                </w:rPr>
                <m:t>=σ'</m:t>
              </m:r>
            </m:oMath>
            <w:r>
              <w:rPr>
                <w:rFonts w:hint="eastAsia" w:hAnsi="Cambria Math" w:cs="Times New Roman"/>
                <w:b w:val="0"/>
                <w:bCs w:val="0"/>
                <w:i w:val="0"/>
                <w:iCs/>
                <w:color w:val="000000"/>
                <w:sz w:val="16"/>
                <w:szCs w:val="16"/>
                <w:vertAlign w:val="baseline"/>
                <w:lang w:val="en-US" w:eastAsia="zh-CN"/>
              </w:rPr>
              <w:t>，总应力圆即为有效应力圆）</w:t>
            </w:r>
          </w:p>
          <w:p w14:paraId="07AAEB5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m:oMath>
              <m:sSub>
                <m:sSubPr>
                  <m:ctrlPr>
                    <w:rPr>
                      <w:rFonts w:hint="eastAsia" w:ascii="Cambria Math" w:hAnsi="Cambria Math" w:cs="Times New Roman"/>
                      <w:b w:val="0"/>
                      <w:bCs w:val="0"/>
                      <w:i w:val="0"/>
                      <w:iCs/>
                      <w:color w:val="000000"/>
                      <w:sz w:val="16"/>
                      <w:szCs w:val="16"/>
                      <w:vertAlign w:val="baseline"/>
                      <w:lang w:val="en-US" w:eastAsia="zh-CN"/>
                    </w:rPr>
                  </m:ctrlPr>
                </m:sSubPr>
                <m:e>
                  <m:r>
                    <m:rPr>
                      <m:sty m:val="p"/>
                    </m:rPr>
                    <w:rPr>
                      <w:rFonts w:hint="eastAsia" w:ascii="Cambria Math" w:hAnsi="Cambria Math" w:cs="Times New Roman"/>
                      <w:color w:val="000000"/>
                      <w:sz w:val="16"/>
                      <w:szCs w:val="16"/>
                      <w:vertAlign w:val="baseline"/>
                      <w:lang w:val="en-US" w:eastAsia="zh-CN"/>
                    </w:rPr>
                    <m:t>c</m:t>
                  </m:r>
                  <m:ctrlPr>
                    <w:rPr>
                      <w:rFonts w:hint="eastAsia" w:ascii="Cambria Math" w:hAnsi="Cambria Math" w:cs="Times New Roman"/>
                      <w:b w:val="0"/>
                      <w:bCs w:val="0"/>
                      <w:i w:val="0"/>
                      <w:iCs/>
                      <w:color w:val="000000"/>
                      <w:sz w:val="16"/>
                      <w:szCs w:val="16"/>
                      <w:vertAlign w:val="baseline"/>
                      <w:lang w:val="en-US" w:eastAsia="zh-CN"/>
                    </w:rPr>
                  </m:ctrlPr>
                </m:e>
                <m:sub>
                  <m:r>
                    <m:rPr>
                      <m:sty m:val="p"/>
                    </m:rPr>
                    <w:rPr>
                      <w:rFonts w:hint="eastAsia" w:ascii="Cambria Math" w:hAnsi="Cambria Math" w:cs="Times New Roman"/>
                      <w:color w:val="000000"/>
                      <w:sz w:val="16"/>
                      <w:szCs w:val="16"/>
                      <w:vertAlign w:val="baseline"/>
                      <w:lang w:val="en-US" w:eastAsia="zh-CN"/>
                    </w:rPr>
                    <m:t>u</m:t>
                  </m:r>
                  <m:ctrlPr>
                    <w:rPr>
                      <w:rFonts w:hint="eastAsia"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&gt;</m:t>
              </m:r>
              <m:sSub>
                <m:sSubPr>
                  <m:ctrlPr>
                    <w:rPr>
                      <w:rFonts w:hint="default" w:ascii="Cambria Math" w:hAnsi="Cambria Math" w:cs="Times New Roman"/>
                      <w:b w:val="0"/>
                      <w:bCs w:val="0"/>
                      <w:i w:val="0"/>
                      <w:iCs/>
                      <w:color w:val="000000"/>
                      <w:sz w:val="16"/>
                      <w:szCs w:val="16"/>
                      <w:vertAlign w:val="baseline"/>
                      <w:lang w:val="en-US" w:eastAsia="zh-CN"/>
                    </w:rPr>
                  </m:ctrlPr>
                </m:sSubPr>
                <m:e>
                  <m:r>
                    <m:rPr>
                      <m:sty m:val="p"/>
                    </m:rPr>
                    <w:rPr>
                      <w:rFonts w:hint="default" w:ascii="Cambria Math" w:hAnsi="Cambria Math" w:cs="Times New Roman"/>
                      <w:color w:val="000000"/>
                      <w:sz w:val="16"/>
                      <w:szCs w:val="16"/>
                      <w:vertAlign w:val="baseline"/>
                      <w:lang w:val="en-US" w:eastAsia="zh-CN"/>
                    </w:rPr>
                    <m:t>c</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cu</m:t>
                  </m:r>
                  <m:ctrlPr>
                    <w:rPr>
                      <w:rFonts w:hint="default"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sSub>
                <m:sSubPr>
                  <m:ctrlPr>
                    <w:rPr>
                      <w:rFonts w:hint="default" w:ascii="Cambria Math" w:hAnsi="Cambria Math" w:cs="Times New Roman"/>
                      <w:b w:val="0"/>
                      <w:bCs w:val="0"/>
                      <w:i w:val="0"/>
                      <w:iCs/>
                      <w:color w:val="000000"/>
                      <w:sz w:val="16"/>
                      <w:szCs w:val="16"/>
                      <w:vertAlign w:val="baseline"/>
                      <w:lang w:val="en-US" w:eastAsia="zh-CN"/>
                    </w:rPr>
                  </m:ctrlPr>
                </m:sSubPr>
                <m:e>
                  <m:r>
                    <m:rPr>
                      <m:sty m:val="p"/>
                    </m:rPr>
                    <w:rPr>
                      <w:rFonts w:hint="default" w:ascii="Cambria Math" w:hAnsi="Cambria Math" w:cs="Times New Roman"/>
                      <w:color w:val="000000"/>
                      <w:sz w:val="16"/>
                      <w:szCs w:val="16"/>
                      <w:vertAlign w:val="baseline"/>
                      <w:lang w:val="en-US" w:eastAsia="zh-CN"/>
                    </w:rPr>
                    <m:t>c</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d</m:t>
                  </m:r>
                  <m:ctrlPr>
                    <w:rPr>
                      <w:rFonts w:hint="default"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=0</m:t>
              </m:r>
            </m:oMath>
            <w:r>
              <w:rPr>
                <w:rFonts w:hint="eastAsia" w:hAnsi="Cambria Math" w:cs="Times New Roman"/>
                <w:b w:val="0"/>
                <w:bCs w:val="0"/>
                <w:i w:val="0"/>
                <w:iCs/>
                <w:color w:val="000000"/>
                <w:sz w:val="16"/>
                <w:szCs w:val="16"/>
                <w:vertAlign w:val="baseline"/>
                <w:lang w:val="en-US" w:eastAsia="zh-CN"/>
              </w:rPr>
              <w:t>、</w:t>
            </w:r>
            <m:oMath>
              <m:sSub>
                <m:sSubPr>
                  <m:ctrlPr>
                    <w:rPr>
                      <w:rFonts w:hint="eastAsia"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φ</m:t>
                  </m:r>
                  <m:ctrlPr>
                    <w:rPr>
                      <w:rFonts w:hint="eastAsia"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d</m:t>
                  </m:r>
                  <m:ctrlPr>
                    <w:rPr>
                      <w:rFonts w:hint="eastAsia"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&gt;</m:t>
              </m:r>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φ</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cu</m:t>
                  </m:r>
                  <m:ctrlPr>
                    <w:rPr>
                      <w:rFonts w:hint="default"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&gt;</m:t>
              </m:r>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φ</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u</m:t>
                  </m:r>
                  <m:ctrlPr>
                    <w:rPr>
                      <w:rFonts w:hint="default"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=0</m:t>
              </m:r>
            </m:oMath>
          </w:p>
        </w:tc>
      </w:tr>
      <w:tr w14:paraId="7DD4C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567" w:type="dxa"/>
            <w:vMerge w:val="continue"/>
            <w:tcBorders>
              <w:right w:val="single" w:color="auto" w:sz="4" w:space="0"/>
            </w:tcBorders>
            <w:shd w:val="clear" w:color="auto" w:fill="auto"/>
            <w:vAlign w:val="center"/>
          </w:tcPr>
          <w:p w14:paraId="229FF14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c>
          <w:tcPr>
            <w:tcW w:w="1134" w:type="dxa"/>
            <w:tcBorders>
              <w:top w:val="single" w:color="auto" w:sz="4" w:space="0"/>
              <w:left w:val="single" w:color="auto" w:sz="4" w:space="0"/>
              <w:bottom w:val="single" w:color="auto" w:sz="4" w:space="0"/>
            </w:tcBorders>
            <w:shd w:val="clear" w:color="auto" w:fill="auto"/>
            <w:vAlign w:val="center"/>
          </w:tcPr>
          <w:p w14:paraId="53FD31E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i w:val="0"/>
                <w:color w:val="000000"/>
                <w:kern w:val="2"/>
                <w:sz w:val="16"/>
                <w:szCs w:val="16"/>
                <w:vertAlign w:val="baseline"/>
                <w:lang w:val="en-US" w:eastAsia="zh-CN" w:bidi="ar-SA"/>
              </w:rPr>
            </w:pPr>
            <w:r>
              <w:rPr>
                <w:rFonts w:hint="eastAsia" w:hAnsi="Cambria Math" w:cs="Times New Roman"/>
                <w:i w:val="0"/>
                <w:color w:val="000000"/>
                <w:kern w:val="2"/>
                <w:sz w:val="16"/>
                <w:szCs w:val="16"/>
                <w:vertAlign w:val="baseline"/>
                <w:lang w:val="en-US" w:eastAsia="zh-CN" w:bidi="ar-SA"/>
              </w:rPr>
              <w:t>超固结土</w:t>
            </w:r>
          </w:p>
        </w:tc>
        <w:tc>
          <w:tcPr>
            <w:tcW w:w="6060" w:type="dxa"/>
            <w:tcBorders>
              <w:top w:val="single" w:color="auto" w:sz="4" w:space="0"/>
              <w:left w:val="single" w:color="auto" w:sz="4" w:space="0"/>
              <w:bottom w:val="single" w:color="auto" w:sz="4" w:space="0"/>
            </w:tcBorders>
            <w:shd w:val="clear" w:color="auto" w:fill="auto"/>
            <w:vAlign w:val="center"/>
          </w:tcPr>
          <w:p w14:paraId="65201AC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UU：</w:t>
            </w:r>
            <m:oMath>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φ</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u</m:t>
                  </m:r>
                  <m:ctrlPr>
                    <w:rPr>
                      <w:rFonts w:hint="default"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=0</m:t>
              </m:r>
            </m:oMath>
            <w:r>
              <w:rPr>
                <w:rFonts w:hint="eastAsia" w:hAnsi="Cambria Math" w:cs="Times New Roman"/>
                <w:b w:val="0"/>
                <w:bCs w:val="0"/>
                <w:i w:val="0"/>
                <w:iCs/>
                <w:color w:val="000000"/>
                <w:sz w:val="16"/>
                <w:szCs w:val="16"/>
                <w:vertAlign w:val="baseline"/>
                <w:lang w:val="en-US" w:eastAsia="zh-CN"/>
              </w:rPr>
              <w:t>、</w:t>
            </w:r>
            <m:oMath>
              <m:sSub>
                <m:sSubPr>
                  <m:ctrlPr>
                    <w:rPr>
                      <w:rFonts w:hint="eastAsia" w:ascii="Cambria Math" w:hAnsi="Cambria Math" w:cs="Times New Roman"/>
                      <w:b w:val="0"/>
                      <w:bCs w:val="0"/>
                      <w:i w:val="0"/>
                      <w:iCs/>
                      <w:color w:val="000000"/>
                      <w:sz w:val="16"/>
                      <w:szCs w:val="16"/>
                      <w:vertAlign w:val="baseline"/>
                      <w:lang w:val="en-US" w:eastAsia="zh-CN"/>
                    </w:rPr>
                  </m:ctrlPr>
                </m:sSubPr>
                <m:e>
                  <m:r>
                    <m:rPr>
                      <m:sty m:val="p"/>
                    </m:rPr>
                    <w:rPr>
                      <w:rFonts w:hint="eastAsia" w:ascii="Cambria Math" w:hAnsi="Cambria Math" w:cs="Times New Roman"/>
                      <w:color w:val="000000"/>
                      <w:sz w:val="16"/>
                      <w:szCs w:val="16"/>
                      <w:vertAlign w:val="baseline"/>
                      <w:lang w:val="en-US" w:eastAsia="zh-CN"/>
                    </w:rPr>
                    <m:t>c</m:t>
                  </m:r>
                  <m:ctrlPr>
                    <w:rPr>
                      <w:rFonts w:hint="eastAsia" w:ascii="Cambria Math" w:hAnsi="Cambria Math" w:cs="Times New Roman"/>
                      <w:b w:val="0"/>
                      <w:bCs w:val="0"/>
                      <w:i w:val="0"/>
                      <w:iCs/>
                      <w:color w:val="000000"/>
                      <w:sz w:val="16"/>
                      <w:szCs w:val="16"/>
                      <w:vertAlign w:val="baseline"/>
                      <w:lang w:val="en-US" w:eastAsia="zh-CN"/>
                    </w:rPr>
                  </m:ctrlPr>
                </m:e>
                <m:sub>
                  <m:r>
                    <m:rPr>
                      <m:sty m:val="p"/>
                    </m:rPr>
                    <w:rPr>
                      <w:rFonts w:hint="eastAsia" w:ascii="Cambria Math" w:hAnsi="Cambria Math" w:cs="Times New Roman"/>
                      <w:color w:val="000000"/>
                      <w:sz w:val="16"/>
                      <w:szCs w:val="16"/>
                      <w:vertAlign w:val="baseline"/>
                      <w:lang w:val="en-US" w:eastAsia="zh-CN"/>
                    </w:rPr>
                    <m:t>u</m:t>
                  </m:r>
                  <m:ctrlPr>
                    <w:rPr>
                      <w:rFonts w:hint="eastAsia" w:ascii="Cambria Math" w:hAnsi="Cambria Math" w:cs="Times New Roman"/>
                      <w:b w:val="0"/>
                      <w:bCs w:val="0"/>
                      <w:iCs/>
                      <w:color w:val="000000"/>
                      <w:sz w:val="16"/>
                      <w:szCs w:val="16"/>
                      <w:vertAlign w:val="baseline"/>
                      <w:lang w:val="en-US" w:eastAsia="zh-CN"/>
                    </w:rPr>
                  </m:ctrlPr>
                </m:sub>
              </m:sSub>
              <m:r>
                <m:rPr>
                  <m:sty m:val="p"/>
                </m:rPr>
                <w:rPr>
                  <w:rFonts w:ascii="Cambria Math" w:hAnsi="Cambria Math" w:cs="Times New Roman"/>
                  <w:color w:val="000000"/>
                  <w:sz w:val="16"/>
                  <w:szCs w:val="16"/>
                  <w:vertAlign w:val="baseline"/>
                  <w:lang w:val="en-US"/>
                </w:rPr>
                <m:t>≠</m:t>
              </m:r>
              <m:r>
                <m:rPr>
                  <m:sty m:val="p"/>
                </m:rPr>
                <w:rPr>
                  <w:rFonts w:hint="default" w:ascii="Cambria Math" w:hAnsi="Cambria Math" w:cs="Times New Roman"/>
                  <w:color w:val="000000"/>
                  <w:sz w:val="16"/>
                  <w:szCs w:val="16"/>
                  <w:vertAlign w:val="baseline"/>
                  <w:lang w:val="en-US" w:eastAsia="zh-CN"/>
                </w:rPr>
                <m:t>0</m:t>
              </m:r>
            </m:oMath>
          </w:p>
          <w:p w14:paraId="0890B35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eastAsiaTheme="minorEastAsia"/>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CU：</w:t>
            </w:r>
            <m:oMath>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τ</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f</m:t>
                  </m:r>
                  <m:ctrlPr>
                    <w:rPr>
                      <w:rFonts w:hint="default"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sSub>
                <m:sSubPr>
                  <m:ctrlPr>
                    <w:rPr>
                      <w:rFonts w:hint="default" w:ascii="Cambria Math" w:hAnsi="Cambria Math" w:cs="Times New Roman"/>
                      <w:b w:val="0"/>
                      <w:bCs w:val="0"/>
                      <w:i w:val="0"/>
                      <w:iCs/>
                      <w:color w:val="000000"/>
                      <w:sz w:val="16"/>
                      <w:szCs w:val="16"/>
                      <w:vertAlign w:val="baseline"/>
                      <w:lang w:val="en-US" w:eastAsia="zh-CN"/>
                    </w:rPr>
                  </m:ctrlPr>
                </m:sSubPr>
                <m:e>
                  <m:r>
                    <m:rPr>
                      <m:sty m:val="p"/>
                    </m:rPr>
                    <w:rPr>
                      <w:rFonts w:hint="default" w:ascii="Cambria Math" w:hAnsi="Cambria Math" w:cs="Times New Roman"/>
                      <w:color w:val="000000"/>
                      <w:sz w:val="16"/>
                      <w:szCs w:val="16"/>
                      <w:vertAlign w:val="baseline"/>
                      <w:lang w:val="en-US" w:eastAsia="zh-CN"/>
                    </w:rPr>
                    <m:t>c</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cu</m:t>
                  </m:r>
                  <m:ctrlPr>
                    <w:rPr>
                      <w:rFonts w:hint="default" w:ascii="Cambria Math" w:hAnsi="Cambria Math" w:cs="Times New Roman"/>
                      <w:b w:val="0"/>
                      <w:bCs w:val="0"/>
                      <w:i w:val="0"/>
                      <w:iCs/>
                      <w:color w:val="000000"/>
                      <w:sz w:val="16"/>
                      <w:szCs w:val="16"/>
                      <w:vertAlign w:val="baseline"/>
                      <w:lang w:val="en-US" w:eastAsia="zh-CN"/>
                    </w:rPr>
                  </m:ctrlPr>
                </m:sub>
              </m:sSub>
              <m:r>
                <m:rPr/>
                <w:rPr>
                  <w:rFonts w:hint="default" w:ascii="Cambria Math" w:hAnsi="Cambria Math" w:cs="Times New Roman"/>
                  <w:color w:val="000000"/>
                  <w:sz w:val="16"/>
                  <w:szCs w:val="16"/>
                  <w:vertAlign w:val="baseline"/>
                  <w:lang w:val="en-US" w:eastAsia="zh-CN"/>
                </w:rPr>
                <m:t>+σ</m:t>
              </m:r>
              <m:func>
                <m:funcPr>
                  <m:ctrlPr>
                    <w:rPr>
                      <w:rFonts w:hint="default" w:ascii="Cambria Math" w:hAnsi="Cambria Math" w:cs="Times New Roman"/>
                      <w:b w:val="0"/>
                      <w:bCs w:val="0"/>
                      <w:i w:val="0"/>
                      <w:iCs/>
                      <w:color w:val="000000"/>
                      <w:sz w:val="16"/>
                      <w:szCs w:val="16"/>
                      <w:vertAlign w:val="baseline"/>
                      <w:lang w:val="en-US" w:eastAsia="zh-CN"/>
                    </w:rPr>
                  </m:ctrlPr>
                </m:funcPr>
                <m:fName>
                  <m:r>
                    <m:rPr>
                      <m:sty m:val="p"/>
                    </m:rPr>
                    <w:rPr>
                      <w:rFonts w:hint="default" w:ascii="Cambria Math" w:hAnsi="Cambria Math" w:cs="Times New Roman"/>
                      <w:color w:val="000000"/>
                      <w:sz w:val="16"/>
                      <w:szCs w:val="16"/>
                      <w:vertAlign w:val="baseline"/>
                      <w:lang w:val="en-US" w:eastAsia="zh-CN"/>
                    </w:rPr>
                    <m:t>tan</m:t>
                  </m:r>
                  <m:ctrlPr>
                    <w:rPr>
                      <w:rFonts w:hint="default" w:ascii="Cambria Math" w:hAnsi="Cambria Math" w:cs="Times New Roman"/>
                      <w:b w:val="0"/>
                      <w:bCs w:val="0"/>
                      <w:i w:val="0"/>
                      <w:iCs/>
                      <w:color w:val="000000"/>
                      <w:sz w:val="16"/>
                      <w:szCs w:val="16"/>
                      <w:vertAlign w:val="baseline"/>
                      <w:lang w:val="en-US" w:eastAsia="zh-CN"/>
                    </w:rPr>
                  </m:ctrlPr>
                </m:fName>
                <m:e>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φ</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cu</m:t>
                      </m:r>
                      <m:ctrlPr>
                        <w:rPr>
                          <w:rFonts w:hint="default" w:ascii="Cambria Math" w:hAnsi="Cambria Math" w:cs="Times New Roman"/>
                          <w:b w:val="0"/>
                          <w:bCs w:val="0"/>
                          <w:i w:val="0"/>
                          <w:iCs/>
                          <w:color w:val="000000"/>
                          <w:sz w:val="16"/>
                          <w:szCs w:val="16"/>
                          <w:vertAlign w:val="baseline"/>
                          <w:lang w:val="en-US" w:eastAsia="zh-CN"/>
                        </w:rPr>
                      </m:ctrlPr>
                    </m:sub>
                  </m:sSub>
                  <m:ctrlPr>
                    <w:rPr>
                      <w:rFonts w:hint="default" w:ascii="Cambria Math" w:hAnsi="Cambria Math" w:cs="Times New Roman"/>
                      <w:b w:val="0"/>
                      <w:bCs w:val="0"/>
                      <w:i w:val="0"/>
                      <w:iCs/>
                      <w:color w:val="000000"/>
                      <w:sz w:val="16"/>
                      <w:szCs w:val="16"/>
                      <w:vertAlign w:val="baseline"/>
                      <w:lang w:val="en-US" w:eastAsia="zh-CN"/>
                    </w:rPr>
                  </m:ctrlPr>
                </m:e>
              </m:func>
            </m:oMath>
            <w:r>
              <w:rPr>
                <w:rFonts w:hint="eastAsia" w:hAnsi="Cambria Math" w:cs="Times New Roman"/>
                <w:b w:val="0"/>
                <w:bCs w:val="0"/>
                <w:i w:val="0"/>
                <w:iCs/>
                <w:color w:val="000000"/>
                <w:sz w:val="16"/>
                <w:szCs w:val="16"/>
                <w:vertAlign w:val="baseline"/>
                <w:lang w:val="en-US" w:eastAsia="zh-CN"/>
              </w:rPr>
              <w:t>（</w:t>
            </w:r>
            <m:oMath>
              <m:sSub>
                <m:sSubPr>
                  <m:ctrlPr>
                    <w:rPr>
                      <w:rFonts w:hint="eastAsia" w:ascii="Cambria Math" w:hAnsi="Cambria Math" w:cs="Times New Roman"/>
                      <w:b w:val="0"/>
                      <w:bCs w:val="0"/>
                      <w:i w:val="0"/>
                      <w:iCs/>
                      <w:color w:val="000000"/>
                      <w:sz w:val="16"/>
                      <w:szCs w:val="16"/>
                      <w:vertAlign w:val="baseline"/>
                      <w:lang w:val="en-US" w:eastAsia="zh-CN"/>
                    </w:rPr>
                  </m:ctrlPr>
                </m:sSubPr>
                <m:e>
                  <m:r>
                    <m:rPr>
                      <m:sty m:val="p"/>
                    </m:rPr>
                    <w:rPr>
                      <w:rFonts w:hint="eastAsia" w:ascii="Cambria Math" w:hAnsi="Cambria Math" w:cs="Times New Roman"/>
                      <w:color w:val="000000"/>
                      <w:sz w:val="16"/>
                      <w:szCs w:val="16"/>
                      <w:vertAlign w:val="baseline"/>
                      <w:lang w:val="en-US" w:eastAsia="zh-CN"/>
                    </w:rPr>
                    <m:t>c</m:t>
                  </m:r>
                  <m:ctrlPr>
                    <w:rPr>
                      <w:rFonts w:hint="eastAsia"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cu</m:t>
                  </m:r>
                  <m:ctrlPr>
                    <w:rPr>
                      <w:rFonts w:hint="eastAsia"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&gt;</m:t>
              </m:r>
              <m:r>
                <m:rPr>
                  <m:sty m:val="p"/>
                </m:rPr>
                <w:rPr>
                  <w:rFonts w:hint="eastAsia" w:ascii="Cambria Math" w:hAnsi="Cambria Math" w:cs="Times New Roman"/>
                  <w:color w:val="000000"/>
                  <w:sz w:val="16"/>
                  <w:szCs w:val="16"/>
                  <w:vertAlign w:val="baseline"/>
                  <w:lang w:val="en-US" w:eastAsia="zh-CN"/>
                </w:rPr>
                <m:t>c'、</m:t>
              </m:r>
              <m:sSub>
                <m:sSubPr>
                  <m:ctrlPr>
                    <w:rPr>
                      <w:rFonts w:hint="eastAsia" w:ascii="Cambria Math" w:hAnsi="Cambria Math" w:cs="Times New Roman"/>
                      <w:b w:val="0"/>
                      <w:bCs w:val="0"/>
                      <w:i w:val="0"/>
                      <w:iCs/>
                      <w:color w:val="000000"/>
                      <w:sz w:val="16"/>
                      <w:szCs w:val="16"/>
                      <w:vertAlign w:val="baseline"/>
                      <w:lang w:val="en-US" w:eastAsia="zh-CN"/>
                    </w:rPr>
                  </m:ctrlPr>
                </m:sSubPr>
                <m:e>
                  <m:r>
                    <m:rPr>
                      <m:sty m:val="p"/>
                    </m:rPr>
                    <w:rPr>
                      <w:rFonts w:hint="default" w:ascii="Cambria Math" w:hAnsi="Cambria Math" w:cs="Times New Roman"/>
                      <w:color w:val="000000"/>
                      <w:sz w:val="16"/>
                      <w:szCs w:val="16"/>
                      <w:vertAlign w:val="baseline"/>
                      <w:lang w:val="en-US" w:eastAsia="zh-CN"/>
                    </w:rPr>
                    <m:t>φ</m:t>
                  </m:r>
                  <m:ctrlPr>
                    <w:rPr>
                      <w:rFonts w:hint="eastAsia"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cu</m:t>
                  </m:r>
                  <m:ctrlPr>
                    <w:rPr>
                      <w:rFonts w:hint="eastAsia"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&lt;</m:t>
              </m:r>
              <m:r>
                <m:rPr>
                  <m:sty m:val="p"/>
                </m:rPr>
                <w:rPr>
                  <w:rFonts w:hint="eastAsia" w:ascii="Cambria Math" w:hAnsi="Cambria Math" w:cs="Times New Roman"/>
                  <w:color w:val="000000"/>
                  <w:sz w:val="16"/>
                  <w:szCs w:val="16"/>
                  <w:vertAlign w:val="baseline"/>
                  <w:lang w:val="en-US" w:eastAsia="zh-CN"/>
                </w:rPr>
                <m:t>φ'</m:t>
              </m:r>
            </m:oMath>
            <w:r>
              <w:rPr>
                <w:rFonts w:hint="eastAsia" w:hAnsi="Cambria Math" w:cs="Times New Roman"/>
                <w:b w:val="0"/>
                <w:bCs w:val="0"/>
                <w:i w:val="0"/>
                <w:iCs/>
                <w:color w:val="000000"/>
                <w:sz w:val="16"/>
                <w:szCs w:val="16"/>
                <w:vertAlign w:val="baseline"/>
                <w:lang w:val="en-US" w:eastAsia="zh-CN"/>
              </w:rPr>
              <w:t>）</w:t>
            </w:r>
          </w:p>
          <w:p w14:paraId="22EFDEE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CD：</w:t>
            </w:r>
            <m:oMath>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τ</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f</m:t>
                  </m:r>
                  <m:ctrlPr>
                    <w:rPr>
                      <w:rFonts w:hint="default"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c</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d</m:t>
                  </m:r>
                  <m:ctrlPr>
                    <w:rPr>
                      <w:rFonts w:hint="default" w:ascii="Cambria Math" w:hAnsi="Cambria Math" w:cs="Times New Roman"/>
                      <w:b w:val="0"/>
                      <w:bCs w:val="0"/>
                      <w:i w:val="0"/>
                      <w:iCs/>
                      <w:color w:val="000000"/>
                      <w:sz w:val="16"/>
                      <w:szCs w:val="16"/>
                      <w:vertAlign w:val="baseline"/>
                      <w:lang w:val="en-US" w:eastAsia="zh-CN"/>
                    </w:rPr>
                  </m:ctrlPr>
                </m:sub>
              </m:sSub>
              <m:r>
                <m:rPr/>
                <w:rPr>
                  <w:rFonts w:hint="default" w:ascii="Cambria Math" w:hAnsi="Cambria Math" w:cs="Times New Roman"/>
                  <w:color w:val="000000"/>
                  <w:sz w:val="16"/>
                  <w:szCs w:val="16"/>
                  <w:vertAlign w:val="baseline"/>
                  <w:lang w:val="en-US" w:eastAsia="zh-CN"/>
                </w:rPr>
                <m:t>+σ</m:t>
              </m:r>
              <m:func>
                <m:funcPr>
                  <m:ctrlPr>
                    <w:rPr>
                      <w:rFonts w:hint="default" w:ascii="Cambria Math" w:hAnsi="Cambria Math" w:cs="Times New Roman"/>
                      <w:b w:val="0"/>
                      <w:bCs w:val="0"/>
                      <w:i w:val="0"/>
                      <w:iCs/>
                      <w:color w:val="000000"/>
                      <w:sz w:val="16"/>
                      <w:szCs w:val="16"/>
                      <w:vertAlign w:val="baseline"/>
                      <w:lang w:val="en-US" w:eastAsia="zh-CN"/>
                    </w:rPr>
                  </m:ctrlPr>
                </m:funcPr>
                <m:fName>
                  <m:r>
                    <m:rPr>
                      <m:sty m:val="p"/>
                    </m:rPr>
                    <w:rPr>
                      <w:rFonts w:hint="default" w:ascii="Cambria Math" w:hAnsi="Cambria Math" w:cs="Times New Roman"/>
                      <w:color w:val="000000"/>
                      <w:sz w:val="16"/>
                      <w:szCs w:val="16"/>
                      <w:vertAlign w:val="baseline"/>
                      <w:lang w:val="en-US" w:eastAsia="zh-CN"/>
                    </w:rPr>
                    <m:t>tan</m:t>
                  </m:r>
                  <m:ctrlPr>
                    <w:rPr>
                      <w:rFonts w:hint="default" w:ascii="Cambria Math" w:hAnsi="Cambria Math" w:cs="Times New Roman"/>
                      <w:b w:val="0"/>
                      <w:bCs w:val="0"/>
                      <w:i w:val="0"/>
                      <w:iCs/>
                      <w:color w:val="000000"/>
                      <w:sz w:val="16"/>
                      <w:szCs w:val="16"/>
                      <w:vertAlign w:val="baseline"/>
                      <w:lang w:val="en-US" w:eastAsia="zh-CN"/>
                    </w:rPr>
                  </m:ctrlPr>
                </m:fName>
                <m:e>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φ</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d</m:t>
                      </m:r>
                      <m:ctrlPr>
                        <w:rPr>
                          <w:rFonts w:hint="default" w:ascii="Cambria Math" w:hAnsi="Cambria Math" w:cs="Times New Roman"/>
                          <w:b w:val="0"/>
                          <w:bCs w:val="0"/>
                          <w:i w:val="0"/>
                          <w:iCs/>
                          <w:color w:val="000000"/>
                          <w:sz w:val="16"/>
                          <w:szCs w:val="16"/>
                          <w:vertAlign w:val="baseline"/>
                          <w:lang w:val="en-US" w:eastAsia="zh-CN"/>
                        </w:rPr>
                      </m:ctrlPr>
                    </m:sub>
                  </m:sSub>
                  <m:ctrlPr>
                    <w:rPr>
                      <w:rFonts w:hint="default" w:ascii="Cambria Math" w:hAnsi="Cambria Math" w:cs="Times New Roman"/>
                      <w:b w:val="0"/>
                      <w:bCs w:val="0"/>
                      <w:i w:val="0"/>
                      <w:iCs/>
                      <w:color w:val="000000"/>
                      <w:sz w:val="16"/>
                      <w:szCs w:val="16"/>
                      <w:vertAlign w:val="baseline"/>
                      <w:lang w:val="en-US" w:eastAsia="zh-CN"/>
                    </w:rPr>
                  </m:ctrlPr>
                </m:e>
              </m:func>
            </m:oMath>
            <w:r>
              <w:rPr>
                <w:rFonts w:hint="eastAsia" w:hAnsi="Cambria Math" w:cs="Times New Roman"/>
                <w:b w:val="0"/>
                <w:bCs w:val="0"/>
                <w:i w:val="0"/>
                <w:iCs/>
                <w:color w:val="000000"/>
                <w:sz w:val="16"/>
                <w:szCs w:val="16"/>
                <w:vertAlign w:val="baseline"/>
                <w:lang w:val="en-US" w:eastAsia="zh-CN"/>
              </w:rPr>
              <w:t>（</w:t>
            </w:r>
            <m:oMath>
              <m:sSub>
                <m:sSubPr>
                  <m:ctrlPr>
                    <w:rPr>
                      <w:rFonts w:hint="eastAsia" w:ascii="Cambria Math" w:hAnsi="Cambria Math" w:cs="Times New Roman"/>
                      <w:b w:val="0"/>
                      <w:bCs w:val="0"/>
                      <w:i w:val="0"/>
                      <w:iCs/>
                      <w:color w:val="000000"/>
                      <w:sz w:val="16"/>
                      <w:szCs w:val="16"/>
                      <w:vertAlign w:val="baseline"/>
                      <w:lang w:val="en-US" w:eastAsia="zh-CN"/>
                    </w:rPr>
                  </m:ctrlPr>
                </m:sSubPr>
                <m:e>
                  <m:r>
                    <m:rPr>
                      <m:sty m:val="p"/>
                    </m:rPr>
                    <w:rPr>
                      <w:rFonts w:hint="eastAsia" w:ascii="Cambria Math" w:hAnsi="Cambria Math" w:cs="Times New Roman"/>
                      <w:color w:val="000000"/>
                      <w:sz w:val="16"/>
                      <w:szCs w:val="16"/>
                      <w:vertAlign w:val="baseline"/>
                      <w:lang w:val="en-US" w:eastAsia="zh-CN"/>
                    </w:rPr>
                    <m:t>c</m:t>
                  </m:r>
                  <m:ctrlPr>
                    <w:rPr>
                      <w:rFonts w:hint="eastAsia" w:ascii="Cambria Math" w:hAnsi="Cambria Math" w:cs="Times New Roman"/>
                      <w:b w:val="0"/>
                      <w:bCs w:val="0"/>
                      <w:i w:val="0"/>
                      <w:iCs/>
                      <w:color w:val="000000"/>
                      <w:sz w:val="16"/>
                      <w:szCs w:val="16"/>
                      <w:vertAlign w:val="baseline"/>
                      <w:lang w:val="en-US" w:eastAsia="zh-CN"/>
                    </w:rPr>
                  </m:ctrlPr>
                </m:e>
                <m:sub>
                  <m:r>
                    <m:rPr>
                      <m:sty m:val="p"/>
                    </m:rPr>
                    <w:rPr>
                      <w:rFonts w:hint="eastAsia" w:ascii="Cambria Math" w:hAnsi="Cambria Math" w:cs="Times New Roman"/>
                      <w:color w:val="000000"/>
                      <w:sz w:val="16"/>
                      <w:szCs w:val="16"/>
                      <w:vertAlign w:val="baseline"/>
                      <w:lang w:val="en-US" w:eastAsia="zh-CN"/>
                    </w:rPr>
                    <m:t>d</m:t>
                  </m:r>
                  <m:ctrlPr>
                    <w:rPr>
                      <w:rFonts w:hint="eastAsia" w:ascii="Cambria Math" w:hAnsi="Cambria Math" w:cs="Times New Roman"/>
                      <w:b w:val="0"/>
                      <w:bCs w:val="0"/>
                      <w:i w:val="0"/>
                      <w:iCs/>
                      <w:color w:val="000000"/>
                      <w:sz w:val="16"/>
                      <w:szCs w:val="16"/>
                      <w:vertAlign w:val="baseline"/>
                      <w:lang w:val="en-US" w:eastAsia="zh-CN"/>
                    </w:rPr>
                  </m:ctrlPr>
                </m:sub>
              </m:sSub>
              <m:r>
                <m:rPr>
                  <m:sty m:val="p"/>
                </m:rPr>
                <w:rPr>
                  <w:rFonts w:hint="eastAsia" w:ascii="Cambria Math" w:hAnsi="Cambria Math" w:cs="Times New Roman"/>
                  <w:color w:val="000000"/>
                  <w:sz w:val="16"/>
                  <w:szCs w:val="16"/>
                  <w:vertAlign w:val="baseline"/>
                  <w:lang w:val="en-US" w:eastAsia="zh-CN"/>
                </w:rPr>
                <m:t>=c'、</m:t>
              </m:r>
              <m:sSub>
                <m:sSubPr>
                  <m:ctrlPr>
                    <w:rPr>
                      <w:rFonts w:hint="eastAsia"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φ</m:t>
                  </m:r>
                  <m:ctrlPr>
                    <w:rPr>
                      <w:rFonts w:hint="eastAsia" w:ascii="Cambria Math" w:hAnsi="Cambria Math" w:cs="Times New Roman"/>
                      <w:b w:val="0"/>
                      <w:bCs w:val="0"/>
                      <w:i w:val="0"/>
                      <w:iCs/>
                      <w:color w:val="000000"/>
                      <w:sz w:val="16"/>
                      <w:szCs w:val="16"/>
                      <w:vertAlign w:val="baseline"/>
                      <w:lang w:val="en-US" w:eastAsia="zh-CN"/>
                    </w:rPr>
                  </m:ctrlPr>
                </m:e>
                <m:sub>
                  <m:r>
                    <m:rPr>
                      <m:sty m:val="p"/>
                    </m:rPr>
                    <w:rPr>
                      <w:rFonts w:hint="eastAsia" w:ascii="Cambria Math" w:hAnsi="Cambria Math" w:cs="Times New Roman"/>
                      <w:color w:val="000000"/>
                      <w:sz w:val="16"/>
                      <w:szCs w:val="16"/>
                      <w:vertAlign w:val="baseline"/>
                      <w:lang w:val="en-US" w:eastAsia="zh-CN"/>
                    </w:rPr>
                    <m:t>d</m:t>
                  </m:r>
                  <m:ctrlPr>
                    <w:rPr>
                      <w:rFonts w:hint="eastAsia" w:ascii="Cambria Math" w:hAnsi="Cambria Math" w:cs="Times New Roman"/>
                      <w:b w:val="0"/>
                      <w:bCs w:val="0"/>
                      <w:i w:val="0"/>
                      <w:iCs/>
                      <w:color w:val="000000"/>
                      <w:sz w:val="16"/>
                      <w:szCs w:val="16"/>
                      <w:vertAlign w:val="baseline"/>
                      <w:lang w:val="en-US" w:eastAsia="zh-CN"/>
                    </w:rPr>
                  </m:ctrlPr>
                </m:sub>
              </m:sSub>
              <m:r>
                <m:rPr>
                  <m:sty m:val="p"/>
                </m:rPr>
                <w:rPr>
                  <w:rFonts w:hint="eastAsia" w:ascii="Cambria Math" w:hAnsi="Cambria Math" w:cs="Times New Roman"/>
                  <w:color w:val="000000"/>
                  <w:sz w:val="16"/>
                  <w:szCs w:val="16"/>
                  <w:vertAlign w:val="baseline"/>
                  <w:lang w:val="en-US" w:eastAsia="zh-CN"/>
                </w:rPr>
                <m:t>=φ'、σ=σ'</m:t>
              </m:r>
            </m:oMath>
            <w:r>
              <w:rPr>
                <w:rFonts w:hint="eastAsia" w:hAnsi="Cambria Math" w:cs="Times New Roman"/>
                <w:b w:val="0"/>
                <w:bCs w:val="0"/>
                <w:i w:val="0"/>
                <w:iCs/>
                <w:color w:val="000000"/>
                <w:sz w:val="16"/>
                <w:szCs w:val="16"/>
                <w:vertAlign w:val="baseline"/>
                <w:lang w:val="en-US" w:eastAsia="zh-CN"/>
              </w:rPr>
              <w:t>）</w:t>
            </w:r>
          </w:p>
          <w:p w14:paraId="53BD6C9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eastAsiaTheme="minorEastAsia"/>
                <w:b w:val="0"/>
                <w:bCs w:val="0"/>
                <w:i w:val="0"/>
                <w:iCs/>
                <w:color w:val="000000"/>
                <w:sz w:val="16"/>
                <w:szCs w:val="16"/>
                <w:vertAlign w:val="baseline"/>
                <w:lang w:val="en-US" w:eastAsia="zh-CN"/>
              </w:rPr>
            </w:pPr>
            <m:oMath>
              <m:sSub>
                <m:sSubPr>
                  <m:ctrlPr>
                    <w:rPr>
                      <w:rFonts w:hint="eastAsia"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c</m:t>
                  </m:r>
                  <m:ctrlPr>
                    <w:rPr>
                      <w:rFonts w:hint="eastAsia" w:ascii="Cambria Math" w:hAnsi="Cambria Math" w:cs="Times New Roman"/>
                      <w:b w:val="0"/>
                      <w:bCs w:val="0"/>
                      <w:i w:val="0"/>
                      <w:iCs/>
                      <w:color w:val="000000"/>
                      <w:sz w:val="16"/>
                      <w:szCs w:val="16"/>
                      <w:vertAlign w:val="baseline"/>
                      <w:lang w:val="en-US" w:eastAsia="zh-CN"/>
                    </w:rPr>
                  </m:ctrlPr>
                </m:e>
                <m:sub>
                  <m:r>
                    <m:rPr>
                      <m:sty m:val="p"/>
                    </m:rPr>
                    <w:rPr>
                      <w:rFonts w:hint="eastAsia" w:ascii="Cambria Math" w:hAnsi="Cambria Math" w:cs="Times New Roman"/>
                      <w:color w:val="000000"/>
                      <w:sz w:val="16"/>
                      <w:szCs w:val="16"/>
                      <w:vertAlign w:val="baseline"/>
                      <w:lang w:val="en-US" w:eastAsia="zh-CN"/>
                    </w:rPr>
                    <m:t>u</m:t>
                  </m:r>
                  <m:ctrlPr>
                    <w:rPr>
                      <w:rFonts w:hint="eastAsia" w:ascii="Cambria Math" w:hAnsi="Cambria Math" w:cs="Times New Roman"/>
                      <w:b w:val="0"/>
                      <w:bCs w:val="0"/>
                      <w:i w:val="0"/>
                      <w:iCs/>
                      <w:color w:val="000000"/>
                      <w:sz w:val="16"/>
                      <w:szCs w:val="16"/>
                      <w:vertAlign w:val="baseline"/>
                      <w:lang w:val="en-US" w:eastAsia="zh-CN"/>
                    </w:rPr>
                  </m:ctrlPr>
                </m:sub>
              </m:sSub>
              <m:r>
                <m:rPr>
                  <m:sty m:val="p"/>
                </m:rPr>
                <w:rPr>
                  <w:rFonts w:hint="eastAsia" w:ascii="Cambria Math" w:hAnsi="Cambria Math" w:cs="Times New Roman"/>
                  <w:color w:val="000000"/>
                  <w:sz w:val="16"/>
                  <w:szCs w:val="16"/>
                  <w:vertAlign w:val="baseline"/>
                  <w:lang w:val="en-US" w:eastAsia="zh-CN"/>
                </w:rPr>
                <m:t>&gt;</m:t>
              </m:r>
              <m:sSub>
                <m:sSubPr>
                  <m:ctrlPr>
                    <w:rPr>
                      <w:rFonts w:hint="eastAsia"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c</m:t>
                  </m:r>
                  <m:ctrlPr>
                    <w:rPr>
                      <w:rFonts w:hint="eastAsia" w:ascii="Cambria Math" w:hAnsi="Cambria Math" w:cs="Times New Roman"/>
                      <w:b w:val="0"/>
                      <w:bCs w:val="0"/>
                      <w:i w:val="0"/>
                      <w:iCs/>
                      <w:color w:val="000000"/>
                      <w:sz w:val="16"/>
                      <w:szCs w:val="16"/>
                      <w:vertAlign w:val="baseline"/>
                      <w:lang w:val="en-US" w:eastAsia="zh-CN"/>
                    </w:rPr>
                  </m:ctrlPr>
                </m:e>
                <m:sub>
                  <m:r>
                    <m:rPr>
                      <m:sty m:val="p"/>
                    </m:rPr>
                    <w:rPr>
                      <w:rFonts w:hint="eastAsia" w:ascii="Cambria Math" w:hAnsi="Cambria Math" w:cs="Times New Roman"/>
                      <w:color w:val="000000"/>
                      <w:sz w:val="16"/>
                      <w:szCs w:val="16"/>
                      <w:vertAlign w:val="baseline"/>
                      <w:lang w:val="en-US" w:eastAsia="zh-CN"/>
                    </w:rPr>
                    <m:t>cu</m:t>
                  </m:r>
                  <m:ctrlPr>
                    <w:rPr>
                      <w:rFonts w:hint="eastAsia" w:ascii="Cambria Math" w:hAnsi="Cambria Math" w:cs="Times New Roman"/>
                      <w:b w:val="0"/>
                      <w:bCs w:val="0"/>
                      <w:i w:val="0"/>
                      <w:iCs/>
                      <w:color w:val="000000"/>
                      <w:sz w:val="16"/>
                      <w:szCs w:val="16"/>
                      <w:vertAlign w:val="baseline"/>
                      <w:lang w:val="en-US" w:eastAsia="zh-CN"/>
                    </w:rPr>
                  </m:ctrlPr>
                </m:sub>
              </m:sSub>
              <m:r>
                <m:rPr>
                  <m:sty m:val="p"/>
                </m:rPr>
                <w:rPr>
                  <w:rFonts w:hint="eastAsia" w:ascii="Cambria Math" w:hAnsi="Cambria Math" w:cs="Times New Roman"/>
                  <w:color w:val="000000"/>
                  <w:sz w:val="16"/>
                  <w:szCs w:val="16"/>
                  <w:vertAlign w:val="baseline"/>
                  <w:lang w:val="en-US" w:eastAsia="zh-CN"/>
                </w:rPr>
                <m:t>&gt;</m:t>
              </m:r>
              <m:sSub>
                <m:sSubPr>
                  <m:ctrlPr>
                    <w:rPr>
                      <w:rFonts w:hint="eastAsia"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c</m:t>
                  </m:r>
                  <m:ctrlPr>
                    <w:rPr>
                      <w:rFonts w:hint="eastAsia" w:ascii="Cambria Math" w:hAnsi="Cambria Math" w:cs="Times New Roman"/>
                      <w:b w:val="0"/>
                      <w:bCs w:val="0"/>
                      <w:i w:val="0"/>
                      <w:iCs/>
                      <w:color w:val="000000"/>
                      <w:sz w:val="16"/>
                      <w:szCs w:val="16"/>
                      <w:vertAlign w:val="baseline"/>
                      <w:lang w:val="en-US" w:eastAsia="zh-CN"/>
                    </w:rPr>
                  </m:ctrlPr>
                </m:e>
                <m:sub>
                  <m:r>
                    <m:rPr>
                      <m:sty m:val="p"/>
                    </m:rPr>
                    <w:rPr>
                      <w:rFonts w:hint="eastAsia" w:ascii="Cambria Math" w:hAnsi="Cambria Math" w:cs="Times New Roman"/>
                      <w:color w:val="000000"/>
                      <w:sz w:val="16"/>
                      <w:szCs w:val="16"/>
                      <w:vertAlign w:val="baseline"/>
                      <w:lang w:val="en-US" w:eastAsia="zh-CN"/>
                    </w:rPr>
                    <m:t>d</m:t>
                  </m:r>
                  <m:ctrlPr>
                    <w:rPr>
                      <w:rFonts w:hint="eastAsia" w:ascii="Cambria Math" w:hAnsi="Cambria Math" w:cs="Times New Roman"/>
                      <w:b w:val="0"/>
                      <w:bCs w:val="0"/>
                      <w:i w:val="0"/>
                      <w:iCs/>
                      <w:color w:val="000000"/>
                      <w:sz w:val="16"/>
                      <w:szCs w:val="16"/>
                      <w:vertAlign w:val="baseline"/>
                      <w:lang w:val="en-US" w:eastAsia="zh-CN"/>
                    </w:rPr>
                  </m:ctrlPr>
                </m:sub>
              </m:sSub>
            </m:oMath>
            <w:r>
              <w:rPr>
                <w:rFonts w:hint="eastAsia" w:hAnsi="Cambria Math" w:cs="Times New Roman"/>
                <w:b w:val="0"/>
                <w:bCs w:val="0"/>
                <w:i w:val="0"/>
                <w:iCs/>
                <w:color w:val="000000"/>
                <w:sz w:val="16"/>
                <w:szCs w:val="16"/>
                <w:vertAlign w:val="baseline"/>
                <w:lang w:val="en-US" w:eastAsia="zh-CN"/>
              </w:rPr>
              <w:t>、</w:t>
            </w:r>
            <m:oMath>
              <m:sSub>
                <m:sSubPr>
                  <m:ctrlPr>
                    <w:rPr>
                      <w:rFonts w:hint="eastAsia" w:ascii="Cambria Math" w:hAnsi="Cambria Math" w:cs="Times New Roman"/>
                      <w:b w:val="0"/>
                      <w:bCs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rPr>
                    <m:t>φ</m:t>
                  </m:r>
                  <m:ctrlPr>
                    <w:rPr>
                      <w:rFonts w:hint="eastAsia"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d</m:t>
                  </m:r>
                  <m:ctrlPr>
                    <w:rPr>
                      <w:rFonts w:hint="eastAsia"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&gt;</m:t>
              </m:r>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φ</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cu</m:t>
                  </m:r>
                  <m:ctrlPr>
                    <w:rPr>
                      <w:rFonts w:hint="default"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&gt;</m:t>
              </m:r>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φ</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u</m:t>
                  </m:r>
                  <m:ctrlPr>
                    <w:rPr>
                      <w:rFonts w:hint="default"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=0</m:t>
              </m:r>
            </m:oMath>
            <w:r>
              <w:rPr>
                <w:rFonts w:hint="eastAsia" w:hAnsi="Cambria Math" w:cs="Times New Roman"/>
                <w:b w:val="0"/>
                <w:i w:val="0"/>
                <w:color w:val="000000"/>
                <w:sz w:val="16"/>
                <w:szCs w:val="16"/>
                <w:vertAlign w:val="baseline"/>
                <w:lang w:val="en-US" w:eastAsia="zh-CN"/>
              </w:rPr>
              <w:t>、</w:t>
            </w:r>
            <m:oMath>
              <m:sSub>
                <m:sSubPr>
                  <m:ctrlPr>
                    <w:rPr>
                      <w:rFonts w:ascii="Cambria Math" w:hAnsi="Cambria Math" w:cs="Times New Roman"/>
                      <w:color w:val="000000"/>
                      <w:sz w:val="16"/>
                      <w:szCs w:val="16"/>
                      <w:vertAlign w:val="baseline"/>
                      <w:lang w:val="en-US"/>
                    </w:rPr>
                  </m:ctrlPr>
                </m:sSubPr>
                <m:e>
                  <m:r>
                    <m:rPr/>
                    <w:rPr>
                      <w:rFonts w:hint="default" w:ascii="Cambria Math" w:hAnsi="Cambria Math" w:cs="Times New Roman"/>
                      <w:color w:val="000000"/>
                      <w:sz w:val="16"/>
                      <w:szCs w:val="16"/>
                      <w:vertAlign w:val="baseline"/>
                      <w:lang w:val="en-US"/>
                    </w:rPr>
                    <m:t>σ</m:t>
                  </m:r>
                  <m:ctrlPr>
                    <w:rPr>
                      <w:rFonts w:ascii="Cambria Math" w:hAnsi="Cambria Math" w:cs="Times New Roman"/>
                      <w:color w:val="000000"/>
                      <w:sz w:val="16"/>
                      <w:szCs w:val="16"/>
                      <w:vertAlign w:val="baseline"/>
                      <w:lang w:val="en-US"/>
                    </w:rPr>
                  </m:ctrlPr>
                </m:e>
                <m:sub>
                  <m:r>
                    <m:rPr>
                      <m:sty m:val="p"/>
                    </m:rPr>
                    <w:rPr>
                      <w:rFonts w:hint="default" w:ascii="Cambria Math" w:hAnsi="Cambria Math" w:cs="Times New Roman"/>
                      <w:color w:val="000000"/>
                      <w:sz w:val="16"/>
                      <w:szCs w:val="16"/>
                      <w:vertAlign w:val="baseline"/>
                      <w:lang w:val="en-US" w:eastAsia="zh-CN"/>
                    </w:rPr>
                    <m:t>3</m:t>
                  </m:r>
                  <m:ctrlPr>
                    <w:rPr>
                      <w:rFonts w:ascii="Cambria Math" w:hAnsi="Cambria Math" w:cs="Times New Roman"/>
                      <w:color w:val="000000"/>
                      <w:sz w:val="16"/>
                      <w:szCs w:val="16"/>
                      <w:vertAlign w:val="baseline"/>
                      <w:lang w:val="en-US"/>
                    </w:rPr>
                  </m:ctrlPr>
                </m:sub>
              </m:sSub>
              <m:r>
                <m:rPr>
                  <m:sty m:val="p"/>
                </m:rPr>
                <w:rPr>
                  <w:rFonts w:hint="eastAsia" w:ascii="Cambria Math" w:hAnsi="Cambria Math" w:cs="Times New Roman"/>
                  <w:color w:val="000000"/>
                  <w:sz w:val="16"/>
                  <w:szCs w:val="16"/>
                  <w:vertAlign w:val="baseline"/>
                  <w:lang w:val="en-US" w:eastAsia="zh-CN"/>
                </w:rPr>
                <m:t>↑</m:t>
              </m:r>
              <m:sSub>
                <m:sSubPr>
                  <m:ctrlPr>
                    <w:rPr>
                      <w:rFonts w:hint="eastAsia" w:ascii="Cambria Math" w:hAnsi="Cambria Math" w:cs="Times New Roman"/>
                      <w:color w:val="000000"/>
                      <w:sz w:val="16"/>
                      <w:szCs w:val="16"/>
                      <w:vertAlign w:val="baseline"/>
                      <w:lang w:val="en-US" w:eastAsia="zh-CN"/>
                    </w:rPr>
                  </m:ctrlPr>
                </m:sSubPr>
                <m:e>
                  <m:r>
                    <m:rPr>
                      <m:sty m:val="p"/>
                    </m:rPr>
                    <w:rPr>
                      <w:rFonts w:hint="eastAsia" w:ascii="Cambria Math" w:hAnsi="Cambria Math" w:cs="Times New Roman"/>
                      <w:color w:val="000000"/>
                      <w:sz w:val="16"/>
                      <w:szCs w:val="16"/>
                      <w:vertAlign w:val="baseline"/>
                      <w:lang w:val="en-US" w:eastAsia="zh-CN"/>
                    </w:rPr>
                    <m:t>φ</m:t>
                  </m:r>
                  <m:ctrlPr>
                    <w:rPr>
                      <w:rFonts w:hint="eastAsia" w:ascii="Cambria Math" w:hAnsi="Cambria Math" w:cs="Times New Roman"/>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c</m:t>
                  </m:r>
                  <m:ctrlPr>
                    <w:rPr>
                      <w:rFonts w:hint="eastAsia" w:ascii="Cambria Math" w:hAnsi="Cambria Math" w:cs="Times New Roman"/>
                      <w:color w:val="000000"/>
                      <w:sz w:val="16"/>
                      <w:szCs w:val="16"/>
                      <w:vertAlign w:val="baseline"/>
                      <w:lang w:val="en-US" w:eastAsia="zh-CN"/>
                    </w:rPr>
                  </m:ctrlPr>
                </m:sub>
              </m:sSub>
              <m:r>
                <m:rPr>
                  <m:sty m:val="p"/>
                </m:rPr>
                <w:rPr>
                  <w:rFonts w:hint="eastAsia" w:ascii="Cambria Math" w:hAnsi="Cambria Math" w:cs="Times New Roman"/>
                  <w:color w:val="000000"/>
                  <w:sz w:val="16"/>
                  <w:szCs w:val="16"/>
                  <w:vertAlign w:val="baseline"/>
                  <w:lang w:val="en-US" w:eastAsia="zh-CN"/>
                </w:rPr>
                <m:t>↑</m:t>
              </m:r>
            </m:oMath>
          </w:p>
        </w:tc>
      </w:tr>
      <w:tr w14:paraId="237A34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93" w:hRule="atLeast"/>
          <w:jc w:val="center"/>
        </w:trPr>
        <w:tc>
          <w:tcPr>
            <w:tcW w:w="567" w:type="dxa"/>
            <w:vMerge w:val="continue"/>
            <w:tcBorders>
              <w:right w:val="single" w:color="auto" w:sz="4" w:space="0"/>
            </w:tcBorders>
            <w:shd w:val="clear" w:color="auto" w:fill="auto"/>
            <w:vAlign w:val="center"/>
          </w:tcPr>
          <w:p w14:paraId="0BA7579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c>
          <w:tcPr>
            <w:tcW w:w="1134" w:type="dxa"/>
            <w:tcBorders>
              <w:top w:val="single" w:color="auto" w:sz="4" w:space="0"/>
              <w:left w:val="single" w:color="auto" w:sz="4" w:space="0"/>
              <w:bottom w:val="single" w:color="auto" w:sz="4" w:space="0"/>
            </w:tcBorders>
            <w:shd w:val="clear" w:color="auto" w:fill="auto"/>
            <w:vAlign w:val="center"/>
          </w:tcPr>
          <w:p w14:paraId="2346F39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i w:val="0"/>
                <w:color w:val="000000"/>
                <w:kern w:val="2"/>
                <w:sz w:val="16"/>
                <w:szCs w:val="16"/>
                <w:vertAlign w:val="baseline"/>
                <w:lang w:val="en-US" w:eastAsia="zh-CN" w:bidi="ar-SA"/>
              </w:rPr>
            </w:pPr>
            <w:r>
              <w:rPr>
                <w:rFonts w:hint="eastAsia" w:hAnsi="Cambria Math" w:cs="Times New Roman"/>
                <w:i w:val="0"/>
                <w:color w:val="000000"/>
                <w:kern w:val="2"/>
                <w:sz w:val="16"/>
                <w:szCs w:val="16"/>
                <w:vertAlign w:val="baseline"/>
                <w:lang w:val="en-US" w:eastAsia="zh-CN" w:bidi="ar-SA"/>
              </w:rPr>
              <w:t>残余强度</w:t>
            </w:r>
          </w:p>
        </w:tc>
        <w:tc>
          <w:tcPr>
            <w:tcW w:w="6060" w:type="dxa"/>
            <w:tcBorders>
              <w:top w:val="single" w:color="auto" w:sz="4" w:space="0"/>
              <w:left w:val="single" w:color="auto" w:sz="4" w:space="0"/>
              <w:bottom w:val="single" w:color="auto" w:sz="4" w:space="0"/>
            </w:tcBorders>
            <w:shd w:val="clear" w:color="auto" w:fill="auto"/>
            <w:vAlign w:val="center"/>
          </w:tcPr>
          <w:p w14:paraId="765B819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eastAsiaTheme="minorEastAsia"/>
                <w:b w:val="0"/>
                <w:bCs w:val="0"/>
                <w:i w:val="0"/>
                <w:iCs/>
                <w:color w:val="000000"/>
                <w:sz w:val="16"/>
                <w:szCs w:val="16"/>
                <w:vertAlign w:val="baseline"/>
                <w:lang w:val="en-US" w:eastAsia="zh-CN"/>
              </w:rPr>
            </w:pPr>
            <m:oMath>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τ</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eastAsia" w:ascii="Cambria Math" w:hAnsi="Cambria Math" w:cs="Times New Roman"/>
                      <w:color w:val="000000"/>
                      <w:sz w:val="16"/>
                      <w:szCs w:val="16"/>
                      <w:vertAlign w:val="baseline"/>
                      <w:lang w:val="en-US" w:eastAsia="zh-CN"/>
                    </w:rPr>
                    <m:t>r</m:t>
                  </m:r>
                  <m:ctrlPr>
                    <w:rPr>
                      <w:rFonts w:hint="default"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=σ</m:t>
              </m:r>
              <m:func>
                <m:funcPr>
                  <m:ctrlPr>
                    <w:rPr>
                      <w:rFonts w:hint="default" w:ascii="Cambria Math" w:hAnsi="Cambria Math" w:cs="Times New Roman"/>
                      <w:b w:val="0"/>
                      <w:bCs w:val="0"/>
                      <w:i w:val="0"/>
                      <w:iCs/>
                      <w:color w:val="000000"/>
                      <w:sz w:val="16"/>
                      <w:szCs w:val="16"/>
                      <w:vertAlign w:val="baseline"/>
                      <w:lang w:val="en-US" w:eastAsia="zh-CN"/>
                    </w:rPr>
                  </m:ctrlPr>
                </m:funcPr>
                <m:fName>
                  <m:r>
                    <m:rPr>
                      <m:sty m:val="p"/>
                    </m:rPr>
                    <w:rPr>
                      <w:rFonts w:hint="default" w:ascii="Cambria Math" w:hAnsi="Cambria Math" w:cs="Times New Roman"/>
                      <w:color w:val="000000"/>
                      <w:sz w:val="16"/>
                      <w:szCs w:val="16"/>
                      <w:vertAlign w:val="baseline"/>
                      <w:lang w:val="en-US" w:eastAsia="zh-CN"/>
                    </w:rPr>
                    <m:t>tan</m:t>
                  </m:r>
                  <m:ctrlPr>
                    <w:rPr>
                      <w:rFonts w:hint="default" w:ascii="Cambria Math" w:hAnsi="Cambria Math" w:cs="Times New Roman"/>
                      <w:b w:val="0"/>
                      <w:bCs w:val="0"/>
                      <w:i w:val="0"/>
                      <w:iCs/>
                      <w:color w:val="000000"/>
                      <w:sz w:val="16"/>
                      <w:szCs w:val="16"/>
                      <w:vertAlign w:val="baseline"/>
                      <w:lang w:val="en-US" w:eastAsia="zh-CN"/>
                    </w:rPr>
                  </m:ctrlPr>
                </m:fName>
                <m:e>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φ</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r</m:t>
                      </m:r>
                      <m:ctrlPr>
                        <w:rPr>
                          <w:rFonts w:hint="default" w:ascii="Cambria Math" w:hAnsi="Cambria Math" w:cs="Times New Roman"/>
                          <w:b w:val="0"/>
                          <w:bCs w:val="0"/>
                          <w:i w:val="0"/>
                          <w:iCs/>
                          <w:color w:val="000000"/>
                          <w:sz w:val="16"/>
                          <w:szCs w:val="16"/>
                          <w:vertAlign w:val="baseline"/>
                          <w:lang w:val="en-US" w:eastAsia="zh-CN"/>
                        </w:rPr>
                      </m:ctrlPr>
                    </m:sub>
                  </m:sSub>
                  <m:ctrlPr>
                    <w:rPr>
                      <w:rFonts w:hint="default" w:ascii="Cambria Math" w:hAnsi="Cambria Math" w:cs="Times New Roman"/>
                      <w:b w:val="0"/>
                      <w:bCs w:val="0"/>
                      <w:i w:val="0"/>
                      <w:iCs/>
                      <w:color w:val="000000"/>
                      <w:sz w:val="16"/>
                      <w:szCs w:val="16"/>
                      <w:vertAlign w:val="baseline"/>
                      <w:lang w:val="en-US" w:eastAsia="zh-CN"/>
                    </w:rPr>
                  </m:ctrlPr>
                </m:e>
              </m:func>
            </m:oMath>
            <w:r>
              <w:rPr>
                <w:rFonts w:hint="eastAsia" w:hAnsi="Cambria Math" w:cs="Times New Roman"/>
                <w:b w:val="0"/>
                <w:bCs w:val="0"/>
                <w:i w:val="0"/>
                <w:iCs/>
                <w:color w:val="000000"/>
                <w:sz w:val="16"/>
                <w:szCs w:val="16"/>
                <w:vertAlign w:val="baseline"/>
                <w:lang w:val="en-US" w:eastAsia="zh-CN"/>
              </w:rPr>
              <w:t>（</w:t>
            </w:r>
            <m:oMath>
              <m:sSub>
                <m:sSubPr>
                  <m:ctrlPr>
                    <w:rPr>
                      <w:rFonts w:hint="eastAsia" w:ascii="Cambria Math" w:hAnsi="Cambria Math" w:cs="Times New Roman"/>
                      <w:b w:val="0"/>
                      <w:bCs w:val="0"/>
                      <w:i w:val="0"/>
                      <w:iCs/>
                      <w:color w:val="000000"/>
                      <w:sz w:val="16"/>
                      <w:szCs w:val="16"/>
                      <w:vertAlign w:val="baseline"/>
                      <w:lang w:val="en-US" w:eastAsia="zh-CN"/>
                    </w:rPr>
                  </m:ctrlPr>
                </m:sSubPr>
                <m:e>
                  <m:r>
                    <m:rPr>
                      <m:sty m:val="p"/>
                    </m:rPr>
                    <w:rPr>
                      <w:rFonts w:hint="eastAsia" w:ascii="Cambria Math" w:hAnsi="Cambria Math" w:cs="Times New Roman"/>
                      <w:color w:val="000000"/>
                      <w:sz w:val="16"/>
                      <w:szCs w:val="16"/>
                      <w:vertAlign w:val="baseline"/>
                      <w:lang w:val="en-US" w:eastAsia="zh-CN"/>
                    </w:rPr>
                    <m:t>φ</m:t>
                  </m:r>
                  <m:ctrlPr>
                    <w:rPr>
                      <w:rFonts w:hint="eastAsia" w:ascii="Cambria Math" w:hAnsi="Cambria Math" w:cs="Times New Roman"/>
                      <w:b w:val="0"/>
                      <w:bCs w:val="0"/>
                      <w:i w:val="0"/>
                      <w:iCs/>
                      <w:color w:val="000000"/>
                      <w:sz w:val="16"/>
                      <w:szCs w:val="16"/>
                      <w:vertAlign w:val="baseline"/>
                      <w:lang w:val="en-US" w:eastAsia="zh-CN"/>
                    </w:rPr>
                  </m:ctrlPr>
                </m:e>
                <m:sub>
                  <m:r>
                    <m:rPr>
                      <m:sty m:val="p"/>
                    </m:rPr>
                    <w:rPr>
                      <w:rFonts w:hint="eastAsia" w:ascii="Cambria Math" w:hAnsi="Cambria Math" w:cs="Times New Roman"/>
                      <w:color w:val="000000"/>
                      <w:sz w:val="16"/>
                      <w:szCs w:val="16"/>
                      <w:vertAlign w:val="baseline"/>
                      <w:lang w:val="en-US" w:eastAsia="zh-CN"/>
                    </w:rPr>
                    <m:t>r</m:t>
                  </m:r>
                  <m:ctrlPr>
                    <w:rPr>
                      <w:rFonts w:hint="eastAsia" w:ascii="Cambria Math" w:hAnsi="Cambria Math" w:cs="Times New Roman"/>
                      <w:b w:val="0"/>
                      <w:bCs w:val="0"/>
                      <w:i w:val="0"/>
                      <w:iCs/>
                      <w:color w:val="000000"/>
                      <w:sz w:val="16"/>
                      <w:szCs w:val="16"/>
                      <w:vertAlign w:val="baseline"/>
                      <w:lang w:val="en-US" w:eastAsia="zh-CN"/>
                    </w:rPr>
                  </m:ctrlPr>
                </m:sub>
              </m:sSub>
            </m:oMath>
            <w:r>
              <w:rPr>
                <w:rFonts w:hint="eastAsia" w:hAnsi="Cambria Math" w:cs="Times New Roman"/>
                <w:b w:val="0"/>
                <w:bCs w:val="0"/>
                <w:i w:val="0"/>
                <w:iCs/>
                <w:color w:val="000000"/>
                <w:sz w:val="16"/>
                <w:szCs w:val="16"/>
                <w:vertAlign w:val="baseline"/>
                <w:lang w:val="en-US" w:eastAsia="zh-CN"/>
              </w:rPr>
              <w:t>：残余内摩擦角）</w:t>
            </w:r>
          </w:p>
        </w:tc>
      </w:tr>
      <w:tr w14:paraId="064E9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93" w:hRule="atLeast"/>
          <w:jc w:val="center"/>
        </w:trPr>
        <w:tc>
          <w:tcPr>
            <w:tcW w:w="567" w:type="dxa"/>
            <w:vMerge w:val="continue"/>
            <w:tcBorders>
              <w:right w:val="single" w:color="auto" w:sz="4" w:space="0"/>
            </w:tcBorders>
            <w:shd w:val="clear" w:color="auto" w:fill="auto"/>
            <w:vAlign w:val="center"/>
          </w:tcPr>
          <w:p w14:paraId="6B367CA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c>
          <w:tcPr>
            <w:tcW w:w="1134" w:type="dxa"/>
            <w:tcBorders>
              <w:top w:val="single" w:color="auto" w:sz="4" w:space="0"/>
              <w:left w:val="single" w:color="auto" w:sz="4" w:space="0"/>
              <w:bottom w:val="single" w:color="auto" w:sz="4" w:space="0"/>
            </w:tcBorders>
            <w:shd w:val="clear" w:color="auto" w:fill="auto"/>
            <w:vAlign w:val="center"/>
          </w:tcPr>
          <w:p w14:paraId="647E2AB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i w:val="0"/>
                <w:color w:val="000000"/>
                <w:kern w:val="2"/>
                <w:sz w:val="16"/>
                <w:szCs w:val="16"/>
                <w:vertAlign w:val="baseline"/>
                <w:lang w:val="en-US" w:eastAsia="zh-CN" w:bidi="ar-SA"/>
              </w:rPr>
            </w:pPr>
            <w:r>
              <w:rPr>
                <w:rFonts w:hint="eastAsia" w:hAnsi="Cambria Math" w:cs="Times New Roman"/>
                <w:i w:val="0"/>
                <w:color w:val="000000"/>
                <w:kern w:val="2"/>
                <w:sz w:val="16"/>
                <w:szCs w:val="16"/>
                <w:vertAlign w:val="baseline"/>
                <w:lang w:val="en-US" w:eastAsia="zh-CN" w:bidi="ar-SA"/>
              </w:rPr>
              <w:t>结构性</w:t>
            </w:r>
          </w:p>
        </w:tc>
        <w:tc>
          <w:tcPr>
            <w:tcW w:w="6060" w:type="dxa"/>
            <w:tcBorders>
              <w:top w:val="single" w:color="auto" w:sz="4" w:space="0"/>
              <w:left w:val="single" w:color="auto" w:sz="4" w:space="0"/>
              <w:bottom w:val="single" w:color="auto" w:sz="4" w:space="0"/>
            </w:tcBorders>
            <w:shd w:val="clear" w:color="auto" w:fill="auto"/>
            <w:vAlign w:val="center"/>
          </w:tcPr>
          <w:p w14:paraId="1C87B0C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粘土的强度（或其他性质）随其结构的改变而发生变化的特性</w:t>
            </w:r>
          </w:p>
        </w:tc>
      </w:tr>
      <w:tr w14:paraId="741987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93" w:hRule="atLeast"/>
          <w:jc w:val="center"/>
        </w:trPr>
        <w:tc>
          <w:tcPr>
            <w:tcW w:w="567" w:type="dxa"/>
            <w:vMerge w:val="continue"/>
            <w:tcBorders>
              <w:right w:val="single" w:color="auto" w:sz="4" w:space="0"/>
            </w:tcBorders>
            <w:shd w:val="clear" w:color="auto" w:fill="auto"/>
            <w:vAlign w:val="center"/>
          </w:tcPr>
          <w:p w14:paraId="2C6160A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c>
          <w:tcPr>
            <w:tcW w:w="1134" w:type="dxa"/>
            <w:tcBorders>
              <w:top w:val="single" w:color="auto" w:sz="4" w:space="0"/>
              <w:left w:val="single" w:color="auto" w:sz="4" w:space="0"/>
              <w:bottom w:val="single" w:color="auto" w:sz="4" w:space="0"/>
            </w:tcBorders>
            <w:shd w:val="clear" w:color="auto" w:fill="auto"/>
            <w:vAlign w:val="center"/>
          </w:tcPr>
          <w:p w14:paraId="255F352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i w:val="0"/>
                <w:color w:val="000000"/>
                <w:kern w:val="2"/>
                <w:sz w:val="16"/>
                <w:szCs w:val="16"/>
                <w:vertAlign w:val="baseline"/>
                <w:lang w:val="en-US" w:eastAsia="zh-CN" w:bidi="ar-SA"/>
              </w:rPr>
            </w:pPr>
            <w:r>
              <w:rPr>
                <w:rFonts w:hint="eastAsia" w:hAnsi="Cambria Math" w:cs="Times New Roman"/>
                <w:i w:val="0"/>
                <w:color w:val="000000"/>
                <w:kern w:val="2"/>
                <w:sz w:val="16"/>
                <w:szCs w:val="16"/>
                <w:vertAlign w:val="baseline"/>
                <w:lang w:val="en-US" w:eastAsia="zh-CN" w:bidi="ar-SA"/>
              </w:rPr>
              <w:t>灵敏度</w:t>
            </w:r>
          </w:p>
        </w:tc>
        <w:tc>
          <w:tcPr>
            <w:tcW w:w="6060" w:type="dxa"/>
            <w:tcBorders>
              <w:top w:val="single" w:color="auto" w:sz="4" w:space="0"/>
              <w:left w:val="single" w:color="auto" w:sz="4" w:space="0"/>
              <w:bottom w:val="single" w:color="auto" w:sz="4" w:space="0"/>
            </w:tcBorders>
            <w:shd w:val="clear" w:color="auto" w:fill="auto"/>
            <w:vAlign w:val="center"/>
          </w:tcPr>
          <w:p w14:paraId="5B2366B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eastAsiaTheme="minorEastAsia"/>
                <w:b w:val="0"/>
                <w:bCs w:val="0"/>
                <w:i w:val="0"/>
                <w:iCs/>
                <w:color w:val="000000"/>
                <w:sz w:val="16"/>
                <w:szCs w:val="16"/>
                <w:vertAlign w:val="baseline"/>
                <w:lang w:val="en-US" w:eastAsia="zh-CN"/>
              </w:rPr>
            </w:pPr>
            <m:oMath>
              <m:sSub>
                <m:sSubPr>
                  <m:ctrlPr>
                    <w:rPr>
                      <w:rFonts w:ascii="Cambria Math" w:hAnsi="Cambria Math" w:cs="Times New Roman"/>
                      <w:bCs w:val="0"/>
                      <w:i/>
                      <w:iCs/>
                      <w:color w:val="000000"/>
                      <w:sz w:val="16"/>
                      <w:szCs w:val="16"/>
                      <w:vertAlign w:val="baseline"/>
                      <w:lang w:val="en-US"/>
                    </w:rPr>
                  </m:ctrlPr>
                </m:sSubPr>
                <m:e>
                  <m:r>
                    <m:rPr/>
                    <w:rPr>
                      <w:rFonts w:hint="default" w:ascii="Cambria Math" w:hAnsi="Cambria Math" w:cs="Times New Roman"/>
                      <w:color w:val="000000"/>
                      <w:sz w:val="16"/>
                      <w:szCs w:val="16"/>
                      <w:vertAlign w:val="baseline"/>
                      <w:lang w:val="en-US" w:eastAsia="zh-CN"/>
                    </w:rPr>
                    <m:t>S</m:t>
                  </m:r>
                  <m:ctrlPr>
                    <w:rPr>
                      <w:rFonts w:ascii="Cambria Math" w:hAnsi="Cambria Math" w:cs="Times New Roman"/>
                      <w:bCs w:val="0"/>
                      <w:i/>
                      <w:iCs/>
                      <w:color w:val="000000"/>
                      <w:sz w:val="16"/>
                      <w:szCs w:val="16"/>
                      <w:vertAlign w:val="baseline"/>
                      <w:lang w:val="en-US"/>
                    </w:rPr>
                  </m:ctrlPr>
                </m:e>
                <m:sub>
                  <m:r>
                    <m:rPr>
                      <m:sty m:val="p"/>
                    </m:rPr>
                    <w:rPr>
                      <w:rFonts w:hint="default" w:ascii="Cambria Math" w:hAnsi="Cambria Math" w:cs="Times New Roman"/>
                      <w:color w:val="000000"/>
                      <w:sz w:val="16"/>
                      <w:szCs w:val="16"/>
                      <w:vertAlign w:val="baseline"/>
                      <w:lang w:val="en-US" w:eastAsia="zh-CN"/>
                    </w:rPr>
                    <m:t>t</m:t>
                  </m:r>
                  <m:ctrlPr>
                    <w:rPr>
                      <w:rFonts w:ascii="Cambria Math" w:hAnsi="Cambria Math" w:cs="Times New Roman"/>
                      <w:bCs w:val="0"/>
                      <w:i/>
                      <w:iCs/>
                      <w:color w:val="000000"/>
                      <w:sz w:val="16"/>
                      <w:szCs w:val="16"/>
                      <w:vertAlign w:val="baseline"/>
                      <w:lang w:val="en-US"/>
                    </w:rPr>
                  </m:ctrlPr>
                </m:sub>
              </m:sSub>
              <m:r>
                <m:rPr/>
                <w:rPr>
                  <w:rFonts w:hint="default" w:ascii="Cambria Math" w:hAnsi="Cambria Math" w:cs="Times New Roman"/>
                  <w:color w:val="000000"/>
                  <w:sz w:val="16"/>
                  <w:szCs w:val="16"/>
                  <w:vertAlign w:val="baseline"/>
                  <w:lang w:val="en-US" w:eastAsia="zh-CN"/>
                </w:rPr>
                <m:t>=</m:t>
              </m:r>
              <m:sSub>
                <m:sSubPr>
                  <m:ctrlPr>
                    <w:rPr>
                      <w:rFonts w:hint="default" w:ascii="Cambria Math" w:hAnsi="Cambria Math" w:cs="Times New Roman"/>
                      <w:bCs w:val="0"/>
                      <w:i/>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q</m:t>
                  </m:r>
                  <m:ctrlPr>
                    <w:rPr>
                      <w:rFonts w:hint="default" w:ascii="Cambria Math" w:hAnsi="Cambria Math" w:cs="Times New Roman"/>
                      <w:bCs w:val="0"/>
                      <w:i/>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u</m:t>
                  </m:r>
                  <m:ctrlPr>
                    <w:rPr>
                      <w:rFonts w:hint="default" w:ascii="Cambria Math" w:hAnsi="Cambria Math" w:cs="Times New Roman"/>
                      <w:bCs w:val="0"/>
                      <w:i/>
                      <w:iCs/>
                      <w:color w:val="000000"/>
                      <w:sz w:val="16"/>
                      <w:szCs w:val="16"/>
                      <w:vertAlign w:val="baseline"/>
                      <w:lang w:val="en-US" w:eastAsia="zh-CN"/>
                    </w:rPr>
                  </m:ctrlPr>
                </m:sub>
              </m:sSub>
              <m:r>
                <m:rPr/>
                <w:rPr>
                  <w:rFonts w:hint="default" w:ascii="Cambria Math" w:hAnsi="Cambria Math" w:cs="Times New Roman"/>
                  <w:color w:val="000000"/>
                  <w:sz w:val="16"/>
                  <w:szCs w:val="16"/>
                  <w:vertAlign w:val="baseline"/>
                  <w:lang w:val="en-US" w:eastAsia="zh-CN"/>
                </w:rPr>
                <m:t>/</m:t>
              </m:r>
              <m:sSub>
                <m:sSubPr>
                  <m:ctrlPr>
                    <w:rPr>
                      <w:rFonts w:hint="default" w:ascii="Cambria Math" w:hAnsi="Cambria Math" w:cs="Times New Roman"/>
                      <w:bCs w:val="0"/>
                      <w:i/>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q'</m:t>
                  </m:r>
                  <m:ctrlPr>
                    <w:rPr>
                      <w:rFonts w:hint="default" w:ascii="Cambria Math" w:hAnsi="Cambria Math" w:cs="Times New Roman"/>
                      <w:bCs w:val="0"/>
                      <w:i/>
                      <w:iCs/>
                      <w:color w:val="000000"/>
                      <w:sz w:val="16"/>
                      <w:szCs w:val="16"/>
                      <w:vertAlign w:val="baseline"/>
                      <w:lang w:val="en-US" w:eastAsia="zh-CN"/>
                    </w:rPr>
                  </m:ctrlPr>
                </m:e>
                <m:sub>
                  <m:r>
                    <m:rPr/>
                    <w:rPr>
                      <w:rFonts w:hint="default" w:ascii="Cambria Math" w:hAnsi="Cambria Math" w:cs="Times New Roman"/>
                      <w:color w:val="000000"/>
                      <w:sz w:val="16"/>
                      <w:szCs w:val="16"/>
                      <w:vertAlign w:val="baseline"/>
                      <w:lang w:val="en-US" w:eastAsia="zh-CN"/>
                    </w:rPr>
                    <m:t>u</m:t>
                  </m:r>
                  <m:ctrlPr>
                    <w:rPr>
                      <w:rFonts w:hint="default" w:ascii="Cambria Math" w:hAnsi="Cambria Math" w:cs="Times New Roman"/>
                      <w:bCs w:val="0"/>
                      <w:i/>
                      <w:iCs/>
                      <w:color w:val="000000"/>
                      <w:sz w:val="16"/>
                      <w:szCs w:val="16"/>
                      <w:vertAlign w:val="baseline"/>
                      <w:lang w:val="en-US" w:eastAsia="zh-CN"/>
                    </w:rPr>
                  </m:ctrlPr>
                </m:sub>
              </m:sSub>
            </m:oMath>
            <w:r>
              <w:rPr>
                <w:rFonts w:hint="eastAsia" w:hAnsi="Cambria Math" w:cs="Times New Roman"/>
                <w:bCs w:val="0"/>
                <w:i w:val="0"/>
                <w:iCs/>
                <w:color w:val="000000"/>
                <w:sz w:val="16"/>
                <w:szCs w:val="16"/>
                <w:vertAlign w:val="baseline"/>
                <w:lang w:val="en-US" w:eastAsia="zh-CN"/>
              </w:rPr>
              <w:t>（原状土/重塑土无侧限抗压强度）</w:t>
            </w:r>
          </w:p>
        </w:tc>
      </w:tr>
      <w:tr w14:paraId="74A35A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jc w:val="center"/>
        </w:trPr>
        <w:tc>
          <w:tcPr>
            <w:tcW w:w="567" w:type="dxa"/>
            <w:vMerge w:val="continue"/>
            <w:tcBorders>
              <w:bottom w:val="single" w:color="auto" w:sz="12" w:space="0"/>
              <w:right w:val="single" w:color="auto" w:sz="4" w:space="0"/>
            </w:tcBorders>
            <w:shd w:val="clear" w:color="auto" w:fill="auto"/>
            <w:vAlign w:val="center"/>
          </w:tcPr>
          <w:p w14:paraId="2E25B4F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c>
          <w:tcPr>
            <w:tcW w:w="1134" w:type="dxa"/>
            <w:tcBorders>
              <w:top w:val="single" w:color="auto" w:sz="4" w:space="0"/>
              <w:left w:val="single" w:color="auto" w:sz="4" w:space="0"/>
              <w:bottom w:val="single" w:color="auto" w:sz="12" w:space="0"/>
            </w:tcBorders>
            <w:shd w:val="clear" w:color="auto" w:fill="auto"/>
            <w:vAlign w:val="center"/>
          </w:tcPr>
          <w:p w14:paraId="6C73203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eastAsiaTheme="minorEastAsia"/>
                <w:i w:val="0"/>
                <w:color w:val="000000"/>
                <w:kern w:val="2"/>
                <w:sz w:val="16"/>
                <w:szCs w:val="16"/>
                <w:vertAlign w:val="baseline"/>
                <w:lang w:val="en-US" w:eastAsia="zh-CN" w:bidi="ar-SA"/>
                <w:oMath/>
              </w:rPr>
            </w:pPr>
            <w:r>
              <w:rPr>
                <w:rFonts w:hint="eastAsia" w:hAnsi="Cambria Math" w:cs="Times New Roman"/>
                <w:i w:val="0"/>
                <w:color w:val="000000"/>
                <w:kern w:val="2"/>
                <w:sz w:val="16"/>
                <w:szCs w:val="16"/>
                <w:vertAlign w:val="baseline"/>
                <w:lang w:val="en-US" w:eastAsia="zh-CN" w:bidi="ar-SA"/>
              </w:rPr>
              <w:t>土的蠕变</w:t>
            </w:r>
          </w:p>
        </w:tc>
        <w:tc>
          <w:tcPr>
            <w:tcW w:w="6060" w:type="dxa"/>
            <w:tcBorders>
              <w:top w:val="single" w:color="auto" w:sz="4" w:space="0"/>
              <w:left w:val="single" w:color="auto" w:sz="4" w:space="0"/>
              <w:bottom w:val="single" w:color="auto" w:sz="12" w:space="0"/>
            </w:tcBorders>
            <w:shd w:val="clear" w:color="auto" w:fill="auto"/>
            <w:vAlign w:val="center"/>
          </w:tcPr>
          <w:p w14:paraId="62CD63A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在恒定剪应力作用下应变随时间而增长的现象，</w:t>
            </w:r>
          </w:p>
          <w:p w14:paraId="168BA02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分为弹性应变阶段、初始蠕变阶段、稳定蠕变阶段、加速蠕变阶段</w:t>
            </w:r>
          </w:p>
        </w:tc>
      </w:tr>
    </w:tbl>
    <w:p w14:paraId="0158DA63">
      <w:pPr>
        <w:pStyle w:val="2"/>
        <w:spacing w:line="240" w:lineRule="auto"/>
        <w:rPr>
          <w:rFonts w:hint="default"/>
          <w:lang w:val="en-US" w:eastAsia="zh-CN"/>
        </w:rPr>
      </w:pPr>
    </w:p>
    <w:p w14:paraId="0580E8C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条分法和条分法稳定系数的比较</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757"/>
        <w:gridCol w:w="1062"/>
        <w:gridCol w:w="1853"/>
        <w:gridCol w:w="777"/>
        <w:gridCol w:w="3338"/>
      </w:tblGrid>
      <w:tr w14:paraId="0095BD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757" w:type="dxa"/>
            <w:tcBorders>
              <w:top w:val="single" w:color="auto" w:sz="12" w:space="0"/>
              <w:bottom w:val="single" w:color="auto" w:sz="4" w:space="0"/>
              <w:right w:val="single" w:color="auto" w:sz="4" w:space="0"/>
            </w:tcBorders>
            <w:shd w:val="clear" w:color="auto" w:fill="auto"/>
            <w:vAlign w:val="center"/>
          </w:tcPr>
          <w:p w14:paraId="64A1A73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方法</w:t>
            </w:r>
          </w:p>
        </w:tc>
        <w:tc>
          <w:tcPr>
            <w:tcW w:w="1062" w:type="dxa"/>
            <w:tcBorders>
              <w:top w:val="single" w:color="auto" w:sz="12" w:space="0"/>
              <w:left w:val="single" w:color="auto" w:sz="4" w:space="0"/>
              <w:bottom w:val="single" w:color="auto" w:sz="4" w:space="0"/>
            </w:tcBorders>
            <w:shd w:val="clear" w:color="auto" w:fill="auto"/>
            <w:vAlign w:val="center"/>
          </w:tcPr>
          <w:p w14:paraId="5BB4822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假定</w:t>
            </w:r>
          </w:p>
        </w:tc>
        <w:tc>
          <w:tcPr>
            <w:tcW w:w="1853" w:type="dxa"/>
            <w:tcBorders>
              <w:top w:val="single" w:color="auto" w:sz="12" w:space="0"/>
              <w:left w:val="single" w:color="auto" w:sz="4" w:space="0"/>
              <w:bottom w:val="single" w:color="auto" w:sz="4" w:space="0"/>
            </w:tcBorders>
            <w:shd w:val="clear" w:color="auto" w:fill="auto"/>
            <w:vAlign w:val="center"/>
          </w:tcPr>
          <w:p w14:paraId="51D7CDC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条间力</w:t>
            </w:r>
          </w:p>
        </w:tc>
        <w:tc>
          <w:tcPr>
            <w:tcW w:w="777" w:type="dxa"/>
            <w:tcBorders>
              <w:top w:val="single" w:color="auto" w:sz="12" w:space="0"/>
              <w:left w:val="single" w:color="auto" w:sz="4" w:space="0"/>
              <w:bottom w:val="single" w:color="auto" w:sz="4" w:space="0"/>
            </w:tcBorders>
            <w:shd w:val="clear" w:color="auto" w:fill="auto"/>
            <w:vAlign w:val="center"/>
          </w:tcPr>
          <w:p w14:paraId="611BD22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滑面形状</w:t>
            </w:r>
          </w:p>
        </w:tc>
        <w:tc>
          <w:tcPr>
            <w:tcW w:w="3338" w:type="dxa"/>
            <w:tcBorders>
              <w:top w:val="single" w:color="auto" w:sz="12" w:space="0"/>
              <w:left w:val="single" w:color="auto" w:sz="4" w:space="0"/>
              <w:bottom w:val="single" w:color="auto" w:sz="4" w:space="0"/>
            </w:tcBorders>
            <w:shd w:val="clear" w:color="auto" w:fill="auto"/>
            <w:vAlign w:val="center"/>
          </w:tcPr>
          <w:p w14:paraId="5B60385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color w:val="000000"/>
                <w:sz w:val="16"/>
                <w:szCs w:val="16"/>
                <w:vertAlign w:val="baseline"/>
                <w:lang w:val="en-US" w:eastAsia="zh-CN"/>
              </w:rPr>
            </w:pPr>
            <w:r>
              <w:rPr>
                <w:rFonts w:hint="eastAsia" w:ascii="Times New Roman" w:hAnsi="Times New Roman" w:cs="Times New Roman"/>
                <w:b/>
                <w:bCs/>
                <w:color w:val="000000"/>
                <w:sz w:val="16"/>
                <w:szCs w:val="16"/>
                <w:vertAlign w:val="baseline"/>
                <w:lang w:val="en-US" w:eastAsia="zh-CN"/>
              </w:rPr>
              <w:t>稳定系数</w:t>
            </w:r>
          </w:p>
        </w:tc>
      </w:tr>
      <w:tr w14:paraId="228427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757" w:type="dxa"/>
            <w:tcBorders>
              <w:top w:val="single" w:color="auto" w:sz="4" w:space="0"/>
              <w:bottom w:val="single" w:color="auto" w:sz="4" w:space="0"/>
              <w:right w:val="single" w:color="auto" w:sz="4" w:space="0"/>
            </w:tcBorders>
            <w:shd w:val="clear" w:color="auto" w:fill="auto"/>
            <w:vAlign w:val="center"/>
          </w:tcPr>
          <w:p w14:paraId="0D8C0A4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sz w:val="16"/>
                <w:szCs w:val="16"/>
                <w:vertAlign w:val="baseline"/>
                <w:lang w:val="en-US" w:eastAsia="zh-CN"/>
                <w:oMath/>
              </w:rPr>
            </w:pPr>
            <w:r>
              <w:rPr>
                <w:rFonts w:hint="eastAsia" w:hAnsi="Cambria Math" w:cs="Times New Roman"/>
                <w:b w:val="0"/>
                <w:bCs w:val="0"/>
                <w:i w:val="0"/>
                <w:iCs/>
                <w:color w:val="000000"/>
                <w:sz w:val="16"/>
                <w:szCs w:val="16"/>
                <w:vertAlign w:val="baseline"/>
                <w:lang w:val="en-US" w:eastAsia="zh-CN"/>
              </w:rPr>
              <w:t>瑞典圆弧法</w:t>
            </w:r>
          </w:p>
        </w:tc>
        <w:tc>
          <w:tcPr>
            <w:tcW w:w="1062" w:type="dxa"/>
            <w:tcBorders>
              <w:top w:val="single" w:color="auto" w:sz="4" w:space="0"/>
              <w:left w:val="single" w:color="auto" w:sz="4" w:space="0"/>
            </w:tcBorders>
            <w:shd w:val="clear" w:color="auto" w:fill="auto"/>
            <w:vAlign w:val="center"/>
          </w:tcPr>
          <w:p w14:paraId="55C890E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sz w:val="16"/>
                <w:szCs w:val="16"/>
                <w:vertAlign w:val="baseline"/>
                <w:lang w:val="en-US" w:eastAsia="zh-CN"/>
                <w:oMath/>
              </w:rPr>
            </w:pPr>
            <w:r>
              <w:rPr>
                <w:rFonts w:hint="eastAsia" w:hAnsi="Cambria Math" w:cs="Times New Roman"/>
                <w:b w:val="0"/>
                <w:bCs w:val="0"/>
                <w:i w:val="0"/>
                <w:iCs/>
                <w:color w:val="000000"/>
                <w:sz w:val="16"/>
                <w:szCs w:val="16"/>
                <w:vertAlign w:val="baseline"/>
                <w:lang w:val="en-US" w:eastAsia="zh-CN"/>
              </w:rPr>
              <w:t>仅适用</w:t>
            </w:r>
            <m:oMath>
              <m:r>
                <m:rPr/>
                <w:rPr>
                  <w:rFonts w:hint="default" w:ascii="Cambria Math" w:hAnsi="Cambria Math" w:cs="Times New Roman"/>
                  <w:color w:val="000000"/>
                  <w:sz w:val="16"/>
                  <w:szCs w:val="16"/>
                  <w:vertAlign w:val="baseline"/>
                  <w:lang w:val="en-US" w:eastAsia="zh-CN"/>
                </w:rPr>
                <m:t>φ</m:t>
              </m:r>
              <m:r>
                <m:rPr>
                  <m:sty m:val="p"/>
                </m:rPr>
                <w:rPr>
                  <w:rFonts w:hint="eastAsia" w:ascii="Cambria Math" w:hAnsi="Cambria Math" w:cs="Times New Roman"/>
                  <w:color w:val="000000"/>
                  <w:sz w:val="16"/>
                  <w:szCs w:val="16"/>
                  <w:vertAlign w:val="baseline"/>
                  <w:lang w:val="en-US" w:eastAsia="zh-CN"/>
                </w:rPr>
                <m:t>=0</m:t>
              </m:r>
            </m:oMath>
            <w:r>
              <w:rPr>
                <w:rFonts w:hint="eastAsia" w:hAnsi="Cambria Math" w:cs="Times New Roman"/>
                <w:b w:val="0"/>
                <w:bCs w:val="0"/>
                <w:i w:val="0"/>
                <w:iCs/>
                <w:color w:val="000000"/>
                <w:sz w:val="16"/>
                <w:szCs w:val="16"/>
                <w:vertAlign w:val="baseline"/>
                <w:lang w:val="en-US" w:eastAsia="zh-CN"/>
              </w:rPr>
              <w:t>的均质黏性土</w:t>
            </w:r>
          </w:p>
        </w:tc>
        <w:tc>
          <w:tcPr>
            <w:tcW w:w="1853" w:type="dxa"/>
            <w:tcBorders>
              <w:top w:val="single" w:color="auto" w:sz="4" w:space="0"/>
              <w:left w:val="single" w:color="auto" w:sz="4" w:space="0"/>
              <w:bottom w:val="single" w:color="auto" w:sz="4" w:space="0"/>
            </w:tcBorders>
            <w:shd w:val="clear" w:color="auto" w:fill="auto"/>
            <w:vAlign w:val="center"/>
          </w:tcPr>
          <w:p w14:paraId="0F5307E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sz w:val="16"/>
                <w:szCs w:val="16"/>
                <w:vertAlign w:val="baseline"/>
                <w:lang w:val="en-US" w:eastAsia="zh-CN"/>
                <w:oMath/>
              </w:rPr>
            </w:pPr>
            <w:r>
              <w:rPr>
                <w:rFonts w:hint="eastAsia" w:hAnsi="Cambria Math" w:cs="Times New Roman"/>
                <w:b w:val="0"/>
                <w:bCs w:val="0"/>
                <w:i w:val="0"/>
                <w:iCs/>
                <w:color w:val="000000"/>
                <w:sz w:val="16"/>
                <w:szCs w:val="16"/>
                <w:vertAlign w:val="baseline"/>
                <w:lang w:val="en-US" w:eastAsia="zh-CN"/>
              </w:rPr>
              <w:t>不考虑</w:t>
            </w:r>
          </w:p>
        </w:tc>
        <w:tc>
          <w:tcPr>
            <w:tcW w:w="777" w:type="dxa"/>
            <w:tcBorders>
              <w:top w:val="single" w:color="auto" w:sz="4" w:space="0"/>
              <w:left w:val="single" w:color="auto" w:sz="4" w:space="0"/>
              <w:bottom w:val="single" w:color="auto" w:sz="4" w:space="0"/>
            </w:tcBorders>
            <w:shd w:val="clear" w:color="auto" w:fill="auto"/>
            <w:vAlign w:val="center"/>
          </w:tcPr>
          <w:p w14:paraId="2C295FB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oMath/>
              </w:rPr>
            </w:pPr>
            <w:r>
              <w:rPr>
                <w:rFonts w:hint="eastAsia" w:hAnsi="Cambria Math" w:cs="Times New Roman"/>
                <w:b w:val="0"/>
                <w:bCs w:val="0"/>
                <w:i w:val="0"/>
                <w:iCs/>
                <w:color w:val="000000"/>
                <w:sz w:val="16"/>
                <w:szCs w:val="16"/>
                <w:vertAlign w:val="baseline"/>
                <w:lang w:val="en-US" w:eastAsia="zh-CN"/>
              </w:rPr>
              <w:t>圆弧面</w:t>
            </w:r>
          </w:p>
        </w:tc>
        <w:tc>
          <w:tcPr>
            <w:tcW w:w="3338" w:type="dxa"/>
            <w:tcBorders>
              <w:top w:val="single" w:color="auto" w:sz="4" w:space="0"/>
              <w:left w:val="single" w:color="auto" w:sz="4" w:space="0"/>
              <w:bottom w:val="single" w:color="auto" w:sz="4" w:space="0"/>
            </w:tcBorders>
            <w:shd w:val="clear" w:color="auto" w:fill="auto"/>
            <w:vAlign w:val="center"/>
          </w:tcPr>
          <w:p w14:paraId="4B9E8C7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稳定系数最小</w:t>
            </w:r>
          </w:p>
          <w:p w14:paraId="34FB0C1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lang w:val="en-US" w:eastAsia="zh-CN"/>
                <w:oMath/>
              </w:rPr>
            </w:pPr>
            <w:r>
              <w:rPr>
                <w:rFonts w:hint="eastAsia" w:hAnsi="Cambria Math" w:cs="Times New Roman"/>
                <w:b w:val="0"/>
                <w:bCs w:val="0"/>
                <w:i w:val="0"/>
                <w:iCs/>
                <w:color w:val="000000"/>
                <w:sz w:val="16"/>
                <w:szCs w:val="16"/>
                <w:vertAlign w:val="baseline"/>
                <w:lang w:val="en-US" w:eastAsia="zh-CN"/>
              </w:rPr>
              <w:t>用于工程时偏于安全</w:t>
            </w:r>
          </w:p>
        </w:tc>
      </w:tr>
      <w:tr w14:paraId="69E49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757" w:type="dxa"/>
            <w:tcBorders>
              <w:top w:val="single" w:color="auto" w:sz="4" w:space="0"/>
              <w:bottom w:val="single" w:color="auto" w:sz="4" w:space="0"/>
              <w:right w:val="single" w:color="auto" w:sz="4" w:space="0"/>
            </w:tcBorders>
            <w:shd w:val="clear" w:color="auto" w:fill="auto"/>
            <w:vAlign w:val="center"/>
          </w:tcPr>
          <w:p w14:paraId="7E4F0A2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瑞典条分法</w:t>
            </w:r>
          </w:p>
          <w:p w14:paraId="1F04FEE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（简单条分法）</w:t>
            </w:r>
          </w:p>
        </w:tc>
        <w:tc>
          <w:tcPr>
            <w:tcW w:w="1062" w:type="dxa"/>
            <w:vMerge w:val="restart"/>
            <w:tcBorders>
              <w:top w:val="single" w:color="auto" w:sz="4" w:space="0"/>
              <w:left w:val="single" w:color="auto" w:sz="4" w:space="0"/>
            </w:tcBorders>
            <w:shd w:val="clear" w:color="auto" w:fill="auto"/>
            <w:vAlign w:val="center"/>
          </w:tcPr>
          <w:p w14:paraId="3811BAE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sz w:val="16"/>
                <w:szCs w:val="16"/>
                <w:vertAlign w:val="baseline"/>
                <w:lang w:val="en-US" w:eastAsia="zh-CN"/>
                <w:oMath/>
              </w:rPr>
            </w:pPr>
            <w:r>
              <w:rPr>
                <w:rFonts w:hint="eastAsia" w:hAnsi="Cambria Math" w:cs="Times New Roman"/>
                <w:b w:val="0"/>
                <w:bCs w:val="0"/>
                <w:i w:val="0"/>
                <w:iCs/>
                <w:color w:val="000000"/>
                <w:sz w:val="16"/>
                <w:szCs w:val="16"/>
                <w:vertAlign w:val="baseline"/>
                <w:lang w:val="en-US" w:eastAsia="zh-CN"/>
              </w:rPr>
              <w:t>土体是理想的塑性材料，不考虑土条本身的应力-应变关系，将土体作为刚性体，按极限平衡的原则进行受力分析</w:t>
            </w:r>
          </w:p>
        </w:tc>
        <w:tc>
          <w:tcPr>
            <w:tcW w:w="1853" w:type="dxa"/>
            <w:tcBorders>
              <w:top w:val="single" w:color="auto" w:sz="4" w:space="0"/>
              <w:left w:val="single" w:color="auto" w:sz="4" w:space="0"/>
              <w:bottom w:val="single" w:color="auto" w:sz="4" w:space="0"/>
            </w:tcBorders>
            <w:shd w:val="clear" w:color="auto" w:fill="auto"/>
            <w:vAlign w:val="center"/>
          </w:tcPr>
          <w:p w14:paraId="017B06A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sz w:val="16"/>
                <w:szCs w:val="16"/>
                <w:vertAlign w:val="baseline"/>
                <w:lang w:val="en-US" w:eastAsia="zh-CN"/>
                <w:oMath/>
              </w:rPr>
            </w:pPr>
            <w:r>
              <w:rPr>
                <w:rFonts w:hint="eastAsia" w:hAnsi="Cambria Math" w:cs="Times New Roman"/>
                <w:b w:val="0"/>
                <w:bCs w:val="0"/>
                <w:i w:val="0"/>
                <w:iCs/>
                <w:color w:val="000000"/>
                <w:sz w:val="16"/>
                <w:szCs w:val="16"/>
                <w:vertAlign w:val="baseline"/>
                <w:lang w:val="en-US" w:eastAsia="zh-CN"/>
              </w:rPr>
              <w:t>不考虑</w:t>
            </w:r>
          </w:p>
        </w:tc>
        <w:tc>
          <w:tcPr>
            <w:tcW w:w="777" w:type="dxa"/>
            <w:tcBorders>
              <w:top w:val="single" w:color="auto" w:sz="4" w:space="0"/>
              <w:left w:val="single" w:color="auto" w:sz="4" w:space="0"/>
              <w:bottom w:val="single" w:color="auto" w:sz="4" w:space="0"/>
            </w:tcBorders>
            <w:shd w:val="clear" w:color="auto" w:fill="auto"/>
            <w:vAlign w:val="center"/>
          </w:tcPr>
          <w:p w14:paraId="0A2418F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oMath/>
              </w:rPr>
            </w:pPr>
            <w:r>
              <w:rPr>
                <w:rFonts w:hint="default" w:hAnsi="Cambria Math" w:cs="Times New Roman"/>
                <w:b w:val="0"/>
                <w:bCs w:val="0"/>
                <w:i w:val="0"/>
                <w:iCs/>
                <w:color w:val="000000"/>
                <w:sz w:val="16"/>
                <w:szCs w:val="16"/>
                <w:vertAlign w:val="baseline"/>
                <w:lang w:val="en-US" w:eastAsia="zh-CN"/>
              </w:rPr>
              <w:t>圆弧面</w:t>
            </w:r>
          </w:p>
        </w:tc>
        <w:tc>
          <w:tcPr>
            <w:tcW w:w="3338" w:type="dxa"/>
            <w:tcBorders>
              <w:top w:val="single" w:color="auto" w:sz="4" w:space="0"/>
              <w:left w:val="single" w:color="auto" w:sz="4" w:space="0"/>
              <w:bottom w:val="single" w:color="auto" w:sz="4" w:space="0"/>
            </w:tcBorders>
            <w:shd w:val="clear" w:color="auto" w:fill="auto"/>
            <w:vAlign w:val="center"/>
          </w:tcPr>
          <w:p w14:paraId="03A09BA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oMath/>
              </w:rPr>
            </w:pPr>
            <w:r>
              <w:rPr>
                <w:rFonts w:hint="eastAsia" w:hAnsi="Cambria Math" w:cs="Times New Roman"/>
                <w:b w:val="0"/>
                <w:bCs w:val="0"/>
                <w:i w:val="0"/>
                <w:iCs/>
                <w:color w:val="000000"/>
                <w:sz w:val="16"/>
                <w:szCs w:val="16"/>
                <w:vertAlign w:val="baseline"/>
                <w:lang w:val="en-US" w:eastAsia="zh-CN"/>
              </w:rPr>
              <w:t>忽略条间力，不满足所有静力平衡条件，仅满足对圆心的力矩平衡，不用迭代，稳定系数大于瑞典圆弧法，一般认为比严格条分法小10%左右</w:t>
            </w:r>
          </w:p>
        </w:tc>
      </w:tr>
      <w:tr w14:paraId="3DAC76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757" w:type="dxa"/>
            <w:tcBorders>
              <w:top w:val="single" w:color="auto" w:sz="4" w:space="0"/>
              <w:bottom w:val="single" w:color="auto" w:sz="4" w:space="0"/>
              <w:right w:val="single" w:color="auto" w:sz="4" w:space="0"/>
            </w:tcBorders>
            <w:shd w:val="clear" w:color="auto" w:fill="auto"/>
            <w:vAlign w:val="center"/>
          </w:tcPr>
          <w:p w14:paraId="33E8F88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简化毕肖普条分法</w:t>
            </w:r>
          </w:p>
        </w:tc>
        <w:tc>
          <w:tcPr>
            <w:tcW w:w="1062" w:type="dxa"/>
            <w:vMerge w:val="continue"/>
            <w:tcBorders>
              <w:left w:val="single" w:color="auto" w:sz="4" w:space="0"/>
            </w:tcBorders>
            <w:shd w:val="clear" w:color="auto" w:fill="auto"/>
            <w:vAlign w:val="center"/>
          </w:tcPr>
          <w:p w14:paraId="1068B83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853" w:type="dxa"/>
            <w:tcBorders>
              <w:top w:val="single" w:color="auto" w:sz="4" w:space="0"/>
              <w:left w:val="single" w:color="auto" w:sz="4" w:space="0"/>
              <w:bottom w:val="single" w:color="auto" w:sz="4" w:space="0"/>
            </w:tcBorders>
            <w:shd w:val="clear" w:color="auto" w:fill="auto"/>
            <w:vAlign w:val="center"/>
          </w:tcPr>
          <w:p w14:paraId="241FFE2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考虑土条侧面作用力</w:t>
            </w:r>
          </w:p>
        </w:tc>
        <w:tc>
          <w:tcPr>
            <w:tcW w:w="777" w:type="dxa"/>
            <w:tcBorders>
              <w:top w:val="single" w:color="auto" w:sz="4" w:space="0"/>
              <w:left w:val="single" w:color="auto" w:sz="4" w:space="0"/>
              <w:bottom w:val="single" w:color="auto" w:sz="4" w:space="0"/>
            </w:tcBorders>
            <w:shd w:val="clear" w:color="auto" w:fill="auto"/>
            <w:vAlign w:val="center"/>
          </w:tcPr>
          <w:p w14:paraId="5C787F0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圆弧面</w:t>
            </w:r>
          </w:p>
        </w:tc>
        <w:tc>
          <w:tcPr>
            <w:tcW w:w="3338" w:type="dxa"/>
            <w:tcBorders>
              <w:top w:val="single" w:color="auto" w:sz="4" w:space="0"/>
              <w:left w:val="single" w:color="auto" w:sz="4" w:space="0"/>
              <w:bottom w:val="single" w:color="auto" w:sz="4" w:space="0"/>
            </w:tcBorders>
            <w:shd w:val="clear" w:color="auto" w:fill="auto"/>
            <w:vAlign w:val="center"/>
          </w:tcPr>
          <w:p w14:paraId="0D923D7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忽略条间切向力，考虑条间水平力，稳定系数大于瑞典条分法，与满足所有平衡条件的严格条分法的计算结果相当接近</w:t>
            </w:r>
          </w:p>
        </w:tc>
      </w:tr>
      <w:tr w14:paraId="029E7D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757" w:type="dxa"/>
            <w:tcBorders>
              <w:top w:val="single" w:color="auto" w:sz="4" w:space="0"/>
              <w:bottom w:val="single" w:color="auto" w:sz="4" w:space="0"/>
              <w:right w:val="single" w:color="auto" w:sz="4" w:space="0"/>
            </w:tcBorders>
            <w:shd w:val="clear" w:color="auto" w:fill="auto"/>
            <w:vAlign w:val="center"/>
          </w:tcPr>
          <w:p w14:paraId="2A04BBF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简布条分法</w:t>
            </w:r>
          </w:p>
          <w:p w14:paraId="522F230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（普遍条分法）</w:t>
            </w:r>
          </w:p>
        </w:tc>
        <w:tc>
          <w:tcPr>
            <w:tcW w:w="1062" w:type="dxa"/>
            <w:vMerge w:val="continue"/>
            <w:tcBorders>
              <w:left w:val="single" w:color="auto" w:sz="4" w:space="0"/>
            </w:tcBorders>
            <w:shd w:val="clear" w:color="auto" w:fill="auto"/>
            <w:vAlign w:val="center"/>
          </w:tcPr>
          <w:p w14:paraId="06E9261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sz w:val="16"/>
                <w:szCs w:val="16"/>
                <w:vertAlign w:val="baseline"/>
                <w:lang w:val="en-US" w:eastAsia="zh-CN"/>
                <w:oMath/>
              </w:rPr>
            </w:pPr>
          </w:p>
        </w:tc>
        <w:tc>
          <w:tcPr>
            <w:tcW w:w="1853" w:type="dxa"/>
            <w:tcBorders>
              <w:top w:val="single" w:color="auto" w:sz="4" w:space="0"/>
              <w:left w:val="single" w:color="auto" w:sz="4" w:space="0"/>
              <w:bottom w:val="single" w:color="auto" w:sz="4" w:space="0"/>
            </w:tcBorders>
            <w:shd w:val="clear" w:color="auto" w:fill="auto"/>
            <w:vAlign w:val="center"/>
          </w:tcPr>
          <w:p w14:paraId="62F2B23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条间力合力水平</w:t>
            </w:r>
          </w:p>
        </w:tc>
        <w:tc>
          <w:tcPr>
            <w:tcW w:w="777" w:type="dxa"/>
            <w:tcBorders>
              <w:top w:val="single" w:color="auto" w:sz="4" w:space="0"/>
              <w:left w:val="single" w:color="auto" w:sz="4" w:space="0"/>
              <w:bottom w:val="single" w:color="auto" w:sz="4" w:space="0"/>
            </w:tcBorders>
            <w:shd w:val="clear" w:color="auto" w:fill="auto"/>
            <w:vAlign w:val="center"/>
          </w:tcPr>
          <w:p w14:paraId="43878DA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任意</w:t>
            </w:r>
          </w:p>
        </w:tc>
        <w:tc>
          <w:tcPr>
            <w:tcW w:w="3338" w:type="dxa"/>
            <w:tcBorders>
              <w:top w:val="single" w:color="auto" w:sz="4" w:space="0"/>
              <w:left w:val="single" w:color="auto" w:sz="4" w:space="0"/>
              <w:bottom w:val="single" w:color="auto" w:sz="4" w:space="0"/>
            </w:tcBorders>
            <w:shd w:val="clear" w:color="auto" w:fill="auto"/>
            <w:vAlign w:val="center"/>
          </w:tcPr>
          <w:p w14:paraId="4E55A68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计算迭代收敛快，稳定系数大于毕肖普法，但两者计算结果比较接近，当条块分块很大时，简布法存在误差较大的缺点</w:t>
            </w:r>
          </w:p>
        </w:tc>
      </w:tr>
      <w:tr w14:paraId="6B3376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757" w:type="dxa"/>
            <w:tcBorders>
              <w:top w:val="single" w:color="auto" w:sz="4" w:space="0"/>
              <w:bottom w:val="single" w:color="auto" w:sz="4" w:space="0"/>
              <w:right w:val="single" w:color="auto" w:sz="4" w:space="0"/>
            </w:tcBorders>
            <w:shd w:val="clear" w:color="auto" w:fill="auto"/>
            <w:vAlign w:val="center"/>
          </w:tcPr>
          <w:p w14:paraId="573C4C2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斯塞宾法</w:t>
            </w:r>
          </w:p>
        </w:tc>
        <w:tc>
          <w:tcPr>
            <w:tcW w:w="1062" w:type="dxa"/>
            <w:vMerge w:val="continue"/>
            <w:tcBorders>
              <w:left w:val="single" w:color="auto" w:sz="4" w:space="0"/>
            </w:tcBorders>
            <w:shd w:val="clear" w:color="auto" w:fill="auto"/>
            <w:vAlign w:val="center"/>
          </w:tcPr>
          <w:p w14:paraId="0C27538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853" w:type="dxa"/>
            <w:tcBorders>
              <w:top w:val="single" w:color="auto" w:sz="4" w:space="0"/>
              <w:left w:val="single" w:color="auto" w:sz="4" w:space="0"/>
              <w:bottom w:val="single" w:color="auto" w:sz="4" w:space="0"/>
            </w:tcBorders>
            <w:shd w:val="clear" w:color="auto" w:fill="auto"/>
            <w:vAlign w:val="center"/>
          </w:tcPr>
          <w:p w14:paraId="3ADF269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条间力合力</w:t>
            </w:r>
            <w:r>
              <w:rPr>
                <w:rFonts w:hint="eastAsia" w:hAnsi="Cambria Math" w:cs="Times New Roman"/>
                <w:b w:val="0"/>
                <w:bCs w:val="0"/>
                <w:i w:val="0"/>
                <w:iCs/>
                <w:color w:val="000000"/>
                <w:sz w:val="16"/>
                <w:szCs w:val="16"/>
                <w:vertAlign w:val="baseline"/>
                <w:lang w:val="en-US" w:eastAsia="zh-CN"/>
              </w:rPr>
              <w:t>方向平行</w:t>
            </w:r>
          </w:p>
        </w:tc>
        <w:tc>
          <w:tcPr>
            <w:tcW w:w="777" w:type="dxa"/>
            <w:tcBorders>
              <w:top w:val="single" w:color="auto" w:sz="4" w:space="0"/>
              <w:left w:val="single" w:color="auto" w:sz="4" w:space="0"/>
              <w:bottom w:val="single" w:color="auto" w:sz="4" w:space="0"/>
            </w:tcBorders>
            <w:shd w:val="clear" w:color="auto" w:fill="auto"/>
            <w:vAlign w:val="center"/>
          </w:tcPr>
          <w:p w14:paraId="3237795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任意</w:t>
            </w:r>
          </w:p>
        </w:tc>
        <w:tc>
          <w:tcPr>
            <w:tcW w:w="3338" w:type="dxa"/>
            <w:tcBorders>
              <w:top w:val="single" w:color="auto" w:sz="4" w:space="0"/>
              <w:left w:val="single" w:color="auto" w:sz="4" w:space="0"/>
              <w:bottom w:val="single" w:color="auto" w:sz="4" w:space="0"/>
            </w:tcBorders>
            <w:shd w:val="clear" w:color="auto" w:fill="auto"/>
            <w:vAlign w:val="center"/>
          </w:tcPr>
          <w:p w14:paraId="25C1557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稳定系数大于简布条分法，且三维大于二维</w:t>
            </w:r>
          </w:p>
        </w:tc>
      </w:tr>
      <w:tr w14:paraId="299CE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757" w:type="dxa"/>
            <w:tcBorders>
              <w:top w:val="single" w:color="auto" w:sz="4" w:space="0"/>
              <w:bottom w:val="single" w:color="auto" w:sz="4" w:space="0"/>
              <w:right w:val="single" w:color="auto" w:sz="4" w:space="0"/>
            </w:tcBorders>
            <w:shd w:val="clear" w:color="auto" w:fill="auto"/>
            <w:vAlign w:val="center"/>
          </w:tcPr>
          <w:p w14:paraId="5D5B9AA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摩根斯顿-普莱斯法</w:t>
            </w:r>
          </w:p>
        </w:tc>
        <w:tc>
          <w:tcPr>
            <w:tcW w:w="1062" w:type="dxa"/>
            <w:vMerge w:val="continue"/>
            <w:tcBorders>
              <w:left w:val="single" w:color="auto" w:sz="4" w:space="0"/>
            </w:tcBorders>
            <w:shd w:val="clear" w:color="auto" w:fill="auto"/>
            <w:vAlign w:val="center"/>
          </w:tcPr>
          <w:p w14:paraId="2B99E84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853" w:type="dxa"/>
            <w:tcBorders>
              <w:top w:val="single" w:color="auto" w:sz="4" w:space="0"/>
              <w:left w:val="single" w:color="auto" w:sz="4" w:space="0"/>
              <w:bottom w:val="single" w:color="auto" w:sz="4" w:space="0"/>
            </w:tcBorders>
            <w:shd w:val="clear" w:color="auto" w:fill="auto"/>
            <w:vAlign w:val="center"/>
          </w:tcPr>
          <w:p w14:paraId="67D846A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条间力合力方向为函数</w:t>
            </w:r>
          </w:p>
        </w:tc>
        <w:tc>
          <w:tcPr>
            <w:tcW w:w="777" w:type="dxa"/>
            <w:tcBorders>
              <w:top w:val="single" w:color="auto" w:sz="4" w:space="0"/>
              <w:left w:val="single" w:color="auto" w:sz="4" w:space="0"/>
              <w:bottom w:val="single" w:color="auto" w:sz="4" w:space="0"/>
            </w:tcBorders>
            <w:shd w:val="clear" w:color="auto" w:fill="auto"/>
            <w:vAlign w:val="center"/>
          </w:tcPr>
          <w:p w14:paraId="685978F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任意</w:t>
            </w:r>
          </w:p>
        </w:tc>
        <w:tc>
          <w:tcPr>
            <w:tcW w:w="3338" w:type="dxa"/>
            <w:tcBorders>
              <w:top w:val="single" w:color="auto" w:sz="4" w:space="0"/>
              <w:left w:val="single" w:color="auto" w:sz="4" w:space="0"/>
              <w:bottom w:val="single" w:color="auto" w:sz="4" w:space="0"/>
            </w:tcBorders>
            <w:shd w:val="clear" w:color="auto" w:fill="auto"/>
            <w:vAlign w:val="center"/>
          </w:tcPr>
          <w:p w14:paraId="75F068E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条间力考虑越多计算稳定系数越接近实际情况</w:t>
            </w:r>
          </w:p>
        </w:tc>
      </w:tr>
      <w:tr w14:paraId="3724EA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757" w:type="dxa"/>
            <w:tcBorders>
              <w:top w:val="single" w:color="auto" w:sz="4" w:space="0"/>
              <w:bottom w:val="single" w:color="auto" w:sz="4" w:space="0"/>
              <w:right w:val="single" w:color="auto" w:sz="4" w:space="0"/>
            </w:tcBorders>
            <w:shd w:val="clear" w:color="auto" w:fill="auto"/>
            <w:vAlign w:val="center"/>
          </w:tcPr>
          <w:p w14:paraId="36ADB4B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不平衡推力法</w:t>
            </w:r>
          </w:p>
          <w:p w14:paraId="75BD78A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推力传递系数法</w:t>
            </w:r>
          </w:p>
        </w:tc>
        <w:tc>
          <w:tcPr>
            <w:tcW w:w="1062" w:type="dxa"/>
            <w:vMerge w:val="continue"/>
            <w:tcBorders>
              <w:left w:val="single" w:color="auto" w:sz="4" w:space="0"/>
              <w:bottom w:val="single" w:color="auto" w:sz="4" w:space="0"/>
            </w:tcBorders>
            <w:shd w:val="clear" w:color="auto" w:fill="auto"/>
            <w:vAlign w:val="center"/>
          </w:tcPr>
          <w:p w14:paraId="131018D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853" w:type="dxa"/>
            <w:tcBorders>
              <w:top w:val="single" w:color="auto" w:sz="4" w:space="0"/>
              <w:left w:val="single" w:color="auto" w:sz="4" w:space="0"/>
              <w:bottom w:val="single" w:color="auto" w:sz="4" w:space="0"/>
            </w:tcBorders>
            <w:shd w:val="clear" w:color="auto" w:fill="auto"/>
            <w:vAlign w:val="center"/>
          </w:tcPr>
          <w:p w14:paraId="373B742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条间合力与上一土条底面平行；引入条间竖向剪力</w:t>
            </w:r>
          </w:p>
        </w:tc>
        <w:tc>
          <w:tcPr>
            <w:tcW w:w="777" w:type="dxa"/>
            <w:tcBorders>
              <w:top w:val="single" w:color="auto" w:sz="4" w:space="0"/>
              <w:left w:val="single" w:color="auto" w:sz="4" w:space="0"/>
              <w:bottom w:val="single" w:color="auto" w:sz="4" w:space="0"/>
            </w:tcBorders>
            <w:shd w:val="clear" w:color="auto" w:fill="auto"/>
            <w:vAlign w:val="center"/>
          </w:tcPr>
          <w:p w14:paraId="11A7B68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任意</w:t>
            </w:r>
          </w:p>
        </w:tc>
        <w:tc>
          <w:tcPr>
            <w:tcW w:w="3338" w:type="dxa"/>
            <w:tcBorders>
              <w:top w:val="single" w:color="auto" w:sz="4" w:space="0"/>
              <w:left w:val="single" w:color="auto" w:sz="4" w:space="0"/>
              <w:bottom w:val="single" w:color="auto" w:sz="4" w:space="0"/>
            </w:tcBorders>
            <w:shd w:val="clear" w:color="auto" w:fill="auto"/>
            <w:vAlign w:val="center"/>
          </w:tcPr>
          <w:p w14:paraId="5CC4D2F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稳定系数偏大</w:t>
            </w:r>
          </w:p>
        </w:tc>
      </w:tr>
      <w:tr w14:paraId="2E1D3E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8787" w:type="dxa"/>
            <w:gridSpan w:val="5"/>
            <w:tcBorders>
              <w:top w:val="single" w:color="auto" w:sz="4" w:space="0"/>
              <w:bottom w:val="single" w:color="auto" w:sz="12" w:space="0"/>
            </w:tcBorders>
            <w:shd w:val="clear" w:color="auto" w:fill="auto"/>
            <w:vAlign w:val="center"/>
          </w:tcPr>
          <w:p w14:paraId="1CACF92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瑞典圆弧法≤瑞典条分法≤毕肖普法≤简布法≤二维摩根斯顿-普莱斯法≤三维摩根斯顿-普莱斯法</w:t>
            </w:r>
          </w:p>
        </w:tc>
      </w:tr>
    </w:tbl>
    <w:p w14:paraId="1C8510E6">
      <w:pPr>
        <w:spacing w:line="240" w:lineRule="auto"/>
        <w:rPr>
          <w:rFonts w:hint="default" w:hAnsi="Cambria Math" w:cs="Cambria Math" w:eastAsiaTheme="minorEastAsia"/>
          <w:i w:val="0"/>
          <w:kern w:val="2"/>
          <w:sz w:val="15"/>
          <w:szCs w:val="15"/>
          <w:lang w:val="en-US" w:eastAsia="zh-CN" w:bidi="ar"/>
        </w:rPr>
      </w:pPr>
    </w:p>
    <w:p w14:paraId="25ADA29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土的动力特性参数的测定方法</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642"/>
        <w:gridCol w:w="1284"/>
        <w:gridCol w:w="6861"/>
      </w:tblGrid>
      <w:tr w14:paraId="381B98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642" w:type="dxa"/>
            <w:vMerge w:val="restart"/>
            <w:tcBorders>
              <w:top w:val="single" w:color="auto" w:sz="12" w:space="0"/>
              <w:right w:val="single" w:color="auto" w:sz="4" w:space="0"/>
            </w:tcBorders>
            <w:shd w:val="clear" w:color="auto" w:fill="auto"/>
            <w:vAlign w:val="center"/>
          </w:tcPr>
          <w:p w14:paraId="54D4835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color w:val="000000"/>
                <w:sz w:val="16"/>
                <w:szCs w:val="16"/>
                <w:vertAlign w:val="baseline"/>
                <w:lang w:val="en-US" w:eastAsia="zh-CN"/>
              </w:rPr>
            </w:pPr>
            <w:r>
              <w:rPr>
                <w:rFonts w:hint="eastAsia" w:ascii="Times New Roman" w:hAnsi="Times New Roman" w:cs="Times New Roman"/>
                <w:b w:val="0"/>
                <w:bCs w:val="0"/>
                <w:color w:val="000000"/>
                <w:sz w:val="16"/>
                <w:szCs w:val="16"/>
                <w:vertAlign w:val="baseline"/>
                <w:lang w:val="en-US" w:eastAsia="zh-CN"/>
              </w:rPr>
              <w:t>室内</w:t>
            </w:r>
          </w:p>
        </w:tc>
        <w:tc>
          <w:tcPr>
            <w:tcW w:w="1284" w:type="dxa"/>
            <w:tcBorders>
              <w:top w:val="single" w:color="auto" w:sz="12" w:space="0"/>
              <w:left w:val="single" w:color="auto" w:sz="4" w:space="0"/>
              <w:bottom w:val="single" w:color="auto" w:sz="4" w:space="0"/>
            </w:tcBorders>
            <w:shd w:val="clear" w:color="auto" w:fill="auto"/>
            <w:vAlign w:val="center"/>
          </w:tcPr>
          <w:p w14:paraId="692711D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color w:val="000000"/>
                <w:sz w:val="16"/>
                <w:szCs w:val="16"/>
                <w:vertAlign w:val="baseline"/>
                <w:lang w:val="en-US" w:eastAsia="zh-CN"/>
              </w:rPr>
            </w:pPr>
            <w:r>
              <w:rPr>
                <w:rFonts w:hint="eastAsia" w:ascii="Times New Roman" w:hAnsi="Times New Roman" w:cs="Times New Roman"/>
                <w:b w:val="0"/>
                <w:bCs w:val="0"/>
                <w:color w:val="000000"/>
                <w:sz w:val="16"/>
                <w:szCs w:val="16"/>
                <w:vertAlign w:val="baseline"/>
                <w:lang w:val="en-US" w:eastAsia="zh-CN"/>
              </w:rPr>
              <w:t>振动三轴</w:t>
            </w:r>
          </w:p>
        </w:tc>
        <w:tc>
          <w:tcPr>
            <w:tcW w:w="6861" w:type="dxa"/>
            <w:tcBorders>
              <w:top w:val="single" w:color="auto" w:sz="12" w:space="0"/>
              <w:left w:val="single" w:color="auto" w:sz="4" w:space="0"/>
              <w:bottom w:val="single" w:color="auto" w:sz="4" w:space="0"/>
            </w:tcBorders>
            <w:shd w:val="clear" w:color="auto" w:fill="auto"/>
            <w:vAlign w:val="center"/>
          </w:tcPr>
          <w:p w14:paraId="4D86A3A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lang w:val="en-US" w:eastAsia="zh-CN"/>
              </w:rPr>
            </w:pPr>
            <w:r>
              <w:rPr>
                <w:rFonts w:hint="eastAsia" w:ascii="Times New Roman" w:hAnsi="Times New Roman" w:cs="Times New Roman"/>
                <w:b w:val="0"/>
                <w:bCs w:val="0"/>
                <w:color w:val="000000"/>
                <w:sz w:val="16"/>
                <w:szCs w:val="16"/>
                <w:vertAlign w:val="baseline"/>
                <w:lang w:val="en-US" w:eastAsia="zh-CN"/>
              </w:rPr>
              <w:t>动剪切模量、动弹性模量、阻尼比、动强度、抗液化强度、动孔隙水压力、泊松比、动强度比</w:t>
            </w:r>
          </w:p>
        </w:tc>
      </w:tr>
      <w:tr w14:paraId="0EF97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642" w:type="dxa"/>
            <w:vMerge w:val="continue"/>
            <w:tcBorders>
              <w:right w:val="single" w:color="auto" w:sz="4" w:space="0"/>
            </w:tcBorders>
            <w:shd w:val="clear" w:color="auto" w:fill="auto"/>
            <w:vAlign w:val="center"/>
          </w:tcPr>
          <w:p w14:paraId="775304C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sz w:val="16"/>
                <w:szCs w:val="16"/>
                <w:vertAlign w:val="baseline"/>
                <w:lang w:val="en-US" w:eastAsia="zh-CN"/>
                <w:oMath/>
              </w:rPr>
            </w:pPr>
          </w:p>
        </w:tc>
        <w:tc>
          <w:tcPr>
            <w:tcW w:w="1284" w:type="dxa"/>
            <w:tcBorders>
              <w:top w:val="single" w:color="auto" w:sz="4" w:space="0"/>
              <w:left w:val="single" w:color="auto" w:sz="4" w:space="0"/>
            </w:tcBorders>
            <w:shd w:val="clear" w:color="auto" w:fill="auto"/>
            <w:vAlign w:val="center"/>
          </w:tcPr>
          <w:p w14:paraId="4DC2472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sz w:val="16"/>
                <w:szCs w:val="16"/>
                <w:vertAlign w:val="baseline"/>
                <w:lang w:val="en-US" w:eastAsia="zh-CN"/>
                <w:oMath/>
              </w:rPr>
            </w:pPr>
            <w:r>
              <w:rPr>
                <w:rFonts w:hint="eastAsia" w:hAnsi="Cambria Math" w:cs="Times New Roman"/>
                <w:b w:val="0"/>
                <w:bCs w:val="0"/>
                <w:i w:val="0"/>
                <w:iCs/>
                <w:color w:val="000000"/>
                <w:sz w:val="16"/>
                <w:szCs w:val="16"/>
                <w:vertAlign w:val="baseline"/>
                <w:lang w:val="en-US" w:eastAsia="zh-CN"/>
              </w:rPr>
              <w:t>共振柱</w:t>
            </w:r>
          </w:p>
        </w:tc>
        <w:tc>
          <w:tcPr>
            <w:tcW w:w="6861" w:type="dxa"/>
            <w:tcBorders>
              <w:top w:val="single" w:color="auto" w:sz="4" w:space="0"/>
              <w:left w:val="single" w:color="auto" w:sz="4" w:space="0"/>
              <w:bottom w:val="single" w:color="auto" w:sz="4" w:space="0"/>
            </w:tcBorders>
            <w:shd w:val="clear" w:color="auto" w:fill="auto"/>
            <w:vAlign w:val="center"/>
          </w:tcPr>
          <w:p w14:paraId="1B67FAC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eastAsiaTheme="minorEastAsia"/>
                <w:lang w:val="en-US" w:eastAsia="zh-CN"/>
                <w:oMath/>
              </w:rPr>
            </w:pPr>
            <w:r>
              <w:rPr>
                <w:rFonts w:hint="default" w:hAnsi="Cambria Math" w:cs="Times New Roman"/>
                <w:b w:val="0"/>
                <w:bCs w:val="0"/>
                <w:i w:val="0"/>
                <w:iCs/>
                <w:color w:val="000000"/>
                <w:sz w:val="16"/>
                <w:szCs w:val="16"/>
                <w:vertAlign w:val="baseline"/>
                <w:lang w:val="en-US" w:eastAsia="zh-CN"/>
              </w:rPr>
              <w:t>动剪切模量、动弹性模量</w:t>
            </w:r>
            <w:r>
              <w:rPr>
                <w:rFonts w:hint="eastAsia" w:hAnsi="Cambria Math" w:cs="Times New Roman"/>
                <w:b w:val="0"/>
                <w:bCs w:val="0"/>
                <w:i w:val="0"/>
                <w:iCs/>
                <w:color w:val="000000"/>
                <w:sz w:val="16"/>
                <w:szCs w:val="16"/>
                <w:vertAlign w:val="baseline"/>
                <w:lang w:val="en-US" w:eastAsia="zh-CN"/>
              </w:rPr>
              <w:t>、阻尼比</w:t>
            </w:r>
          </w:p>
        </w:tc>
      </w:tr>
      <w:tr w14:paraId="1E23ED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642" w:type="dxa"/>
            <w:vMerge w:val="continue"/>
            <w:tcBorders>
              <w:right w:val="single" w:color="auto" w:sz="4" w:space="0"/>
            </w:tcBorders>
            <w:shd w:val="clear" w:color="auto" w:fill="auto"/>
            <w:vAlign w:val="center"/>
          </w:tcPr>
          <w:p w14:paraId="1097A29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284" w:type="dxa"/>
            <w:tcBorders>
              <w:top w:val="single" w:color="auto" w:sz="4" w:space="0"/>
              <w:left w:val="single" w:color="auto" w:sz="4" w:space="0"/>
              <w:bottom w:val="single" w:color="auto" w:sz="4" w:space="0"/>
            </w:tcBorders>
            <w:shd w:val="clear" w:color="auto" w:fill="auto"/>
            <w:vAlign w:val="center"/>
          </w:tcPr>
          <w:p w14:paraId="761EED4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sz w:val="16"/>
                <w:szCs w:val="16"/>
                <w:vertAlign w:val="baseline"/>
                <w:lang w:val="en-US" w:eastAsia="zh-CN"/>
                <w:oMath/>
              </w:rPr>
            </w:pPr>
            <w:r>
              <w:rPr>
                <w:rFonts w:hint="eastAsia" w:hAnsi="Cambria Math" w:cs="Times New Roman"/>
                <w:b w:val="0"/>
                <w:bCs w:val="0"/>
                <w:i w:val="0"/>
                <w:iCs/>
                <w:color w:val="000000"/>
                <w:sz w:val="16"/>
                <w:szCs w:val="16"/>
                <w:vertAlign w:val="baseline"/>
                <w:lang w:val="en-US" w:eastAsia="zh-CN"/>
              </w:rPr>
              <w:t>动直剪</w:t>
            </w:r>
          </w:p>
        </w:tc>
        <w:tc>
          <w:tcPr>
            <w:tcW w:w="6861" w:type="dxa"/>
            <w:tcBorders>
              <w:top w:val="single" w:color="auto" w:sz="4" w:space="0"/>
              <w:left w:val="single" w:color="auto" w:sz="4" w:space="0"/>
              <w:bottom w:val="single" w:color="auto" w:sz="4" w:space="0"/>
            </w:tcBorders>
            <w:shd w:val="clear" w:color="auto" w:fill="auto"/>
            <w:vAlign w:val="center"/>
          </w:tcPr>
          <w:p w14:paraId="01C891D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sz w:val="16"/>
                <w:szCs w:val="16"/>
                <w:vertAlign w:val="baseline"/>
                <w:lang w:val="en-US" w:eastAsia="zh-CN"/>
                <w:oMath/>
              </w:rPr>
            </w:pPr>
            <w:r>
              <w:rPr>
                <w:rFonts w:hint="eastAsia" w:hAnsi="Cambria Math" w:cs="Times New Roman"/>
                <w:b w:val="0"/>
                <w:bCs w:val="0"/>
                <w:i w:val="0"/>
                <w:iCs/>
                <w:color w:val="000000"/>
                <w:sz w:val="16"/>
                <w:szCs w:val="16"/>
                <w:vertAlign w:val="baseline"/>
                <w:lang w:val="en-US" w:eastAsia="zh-CN"/>
              </w:rPr>
              <w:t>动剪切模量</w:t>
            </w:r>
          </w:p>
        </w:tc>
      </w:tr>
      <w:tr w14:paraId="4AB0BA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642" w:type="dxa"/>
            <w:vMerge w:val="continue"/>
            <w:tcBorders>
              <w:bottom w:val="single" w:color="auto" w:sz="4" w:space="0"/>
              <w:right w:val="single" w:color="auto" w:sz="4" w:space="0"/>
            </w:tcBorders>
            <w:shd w:val="clear" w:color="auto" w:fill="auto"/>
            <w:vAlign w:val="center"/>
          </w:tcPr>
          <w:p w14:paraId="40A5175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284" w:type="dxa"/>
            <w:tcBorders>
              <w:top w:val="single" w:color="auto" w:sz="4" w:space="0"/>
              <w:left w:val="single" w:color="auto" w:sz="4" w:space="0"/>
              <w:bottom w:val="single" w:color="auto" w:sz="4" w:space="0"/>
            </w:tcBorders>
            <w:shd w:val="clear" w:color="auto" w:fill="auto"/>
            <w:vAlign w:val="center"/>
          </w:tcPr>
          <w:p w14:paraId="5B5D3D1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color w:val="000000"/>
                <w:kern w:val="2"/>
                <w:sz w:val="16"/>
                <w:szCs w:val="16"/>
                <w:vertAlign w:val="baseline"/>
                <w:lang w:val="en-US" w:eastAsia="zh-CN" w:bidi="ar-SA"/>
              </w:rPr>
            </w:pPr>
            <w:r>
              <w:rPr>
                <w:rFonts w:hint="eastAsia" w:hAnsi="Cambria Math" w:cs="Times New Roman"/>
                <w:b w:val="0"/>
                <w:bCs w:val="0"/>
                <w:i w:val="0"/>
                <w:color w:val="000000"/>
                <w:kern w:val="2"/>
                <w:sz w:val="16"/>
                <w:szCs w:val="16"/>
                <w:vertAlign w:val="baseline"/>
                <w:lang w:val="en-US" w:eastAsia="zh-CN" w:bidi="ar-SA"/>
              </w:rPr>
              <w:t>动单剪</w:t>
            </w:r>
          </w:p>
        </w:tc>
        <w:tc>
          <w:tcPr>
            <w:tcW w:w="6861" w:type="dxa"/>
            <w:tcBorders>
              <w:top w:val="single" w:color="auto" w:sz="4" w:space="0"/>
              <w:left w:val="single" w:color="auto" w:sz="4" w:space="0"/>
              <w:bottom w:val="single" w:color="auto" w:sz="4" w:space="0"/>
            </w:tcBorders>
            <w:shd w:val="clear" w:color="auto" w:fill="auto"/>
            <w:vAlign w:val="center"/>
          </w:tcPr>
          <w:p w14:paraId="32E93B5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动剪切模量</w:t>
            </w:r>
          </w:p>
        </w:tc>
      </w:tr>
      <w:tr w14:paraId="578AC2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642" w:type="dxa"/>
            <w:vMerge w:val="restart"/>
            <w:tcBorders>
              <w:top w:val="single" w:color="auto" w:sz="4" w:space="0"/>
              <w:right w:val="single" w:color="auto" w:sz="4" w:space="0"/>
            </w:tcBorders>
            <w:shd w:val="clear" w:color="auto" w:fill="auto"/>
            <w:vAlign w:val="center"/>
          </w:tcPr>
          <w:p w14:paraId="7D2AF96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室外</w:t>
            </w:r>
          </w:p>
        </w:tc>
        <w:tc>
          <w:tcPr>
            <w:tcW w:w="1284" w:type="dxa"/>
            <w:tcBorders>
              <w:top w:val="single" w:color="auto" w:sz="4" w:space="0"/>
              <w:left w:val="single" w:color="auto" w:sz="4" w:space="0"/>
              <w:bottom w:val="single" w:color="auto" w:sz="4" w:space="0"/>
            </w:tcBorders>
            <w:shd w:val="clear" w:color="auto" w:fill="auto"/>
            <w:vAlign w:val="center"/>
          </w:tcPr>
          <w:p w14:paraId="0530860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sz w:val="16"/>
                <w:szCs w:val="16"/>
                <w:vertAlign w:val="baseline"/>
                <w:lang w:val="en-US" w:eastAsia="zh-CN"/>
                <w:oMath/>
              </w:rPr>
            </w:pPr>
            <w:r>
              <w:rPr>
                <w:rFonts w:hint="eastAsia" w:hAnsi="Cambria Math" w:cs="Times New Roman"/>
                <w:b w:val="0"/>
                <w:bCs w:val="0"/>
                <w:i w:val="0"/>
                <w:iCs/>
                <w:color w:val="000000"/>
                <w:sz w:val="16"/>
                <w:szCs w:val="16"/>
                <w:vertAlign w:val="baseline"/>
                <w:lang w:val="en-US" w:eastAsia="zh-CN"/>
              </w:rPr>
              <w:t>波速测试</w:t>
            </w:r>
          </w:p>
        </w:tc>
        <w:tc>
          <w:tcPr>
            <w:tcW w:w="6861" w:type="dxa"/>
            <w:tcBorders>
              <w:top w:val="single" w:color="auto" w:sz="4" w:space="0"/>
              <w:left w:val="single" w:color="auto" w:sz="4" w:space="0"/>
              <w:bottom w:val="single" w:color="auto" w:sz="4" w:space="0"/>
            </w:tcBorders>
            <w:shd w:val="clear" w:color="auto" w:fill="auto"/>
            <w:vAlign w:val="center"/>
          </w:tcPr>
          <w:p w14:paraId="49FDAFD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动剪切模量、动弹性模量</w:t>
            </w:r>
            <w:r>
              <w:rPr>
                <w:rFonts w:hint="eastAsia" w:hAnsi="Cambria Math" w:cs="Times New Roman"/>
                <w:b w:val="0"/>
                <w:bCs w:val="0"/>
                <w:i w:val="0"/>
                <w:iCs/>
                <w:color w:val="000000"/>
                <w:sz w:val="16"/>
                <w:szCs w:val="16"/>
                <w:vertAlign w:val="baseline"/>
                <w:lang w:val="en-US" w:eastAsia="zh-CN"/>
              </w:rPr>
              <w:t>、动泊松比</w:t>
            </w:r>
          </w:p>
        </w:tc>
      </w:tr>
      <w:tr w14:paraId="1026C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642" w:type="dxa"/>
            <w:vMerge w:val="continue"/>
            <w:tcBorders>
              <w:right w:val="single" w:color="auto" w:sz="4" w:space="0"/>
            </w:tcBorders>
            <w:shd w:val="clear" w:color="auto" w:fill="auto"/>
            <w:vAlign w:val="center"/>
          </w:tcPr>
          <w:p w14:paraId="7B1B4B7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c>
          <w:tcPr>
            <w:tcW w:w="1284" w:type="dxa"/>
            <w:tcBorders>
              <w:top w:val="single" w:color="auto" w:sz="4" w:space="0"/>
              <w:left w:val="single" w:color="auto" w:sz="4" w:space="0"/>
              <w:bottom w:val="single" w:color="auto" w:sz="4" w:space="0"/>
            </w:tcBorders>
            <w:shd w:val="clear" w:color="auto" w:fill="auto"/>
            <w:vAlign w:val="center"/>
          </w:tcPr>
          <w:p w14:paraId="0F17F35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i w:val="0"/>
                <w:color w:val="000000"/>
                <w:kern w:val="2"/>
                <w:sz w:val="16"/>
                <w:szCs w:val="16"/>
                <w:vertAlign w:val="baseline"/>
                <w:lang w:val="en-US" w:eastAsia="zh-CN" w:bidi="ar-SA"/>
              </w:rPr>
            </w:pPr>
            <w:r>
              <w:rPr>
                <w:rFonts w:hint="eastAsia" w:hAnsi="Cambria Math" w:cs="Times New Roman"/>
                <w:i w:val="0"/>
                <w:color w:val="000000"/>
                <w:kern w:val="2"/>
                <w:sz w:val="16"/>
                <w:szCs w:val="16"/>
                <w:vertAlign w:val="baseline"/>
                <w:lang w:val="en-US" w:eastAsia="zh-CN" w:bidi="ar-SA"/>
              </w:rPr>
              <w:t>载荷板振动法</w:t>
            </w:r>
          </w:p>
        </w:tc>
        <w:tc>
          <w:tcPr>
            <w:tcW w:w="6861" w:type="dxa"/>
            <w:tcBorders>
              <w:top w:val="single" w:color="auto" w:sz="4" w:space="0"/>
              <w:left w:val="single" w:color="auto" w:sz="4" w:space="0"/>
              <w:bottom w:val="single" w:color="auto" w:sz="4" w:space="0"/>
            </w:tcBorders>
            <w:shd w:val="clear" w:color="auto" w:fill="auto"/>
            <w:vAlign w:val="center"/>
          </w:tcPr>
          <w:p w14:paraId="2E2CADF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eastAsiaTheme="minorEastAsia"/>
                <w:b w:val="0"/>
                <w:bCs w:val="0"/>
                <w:i w:val="0"/>
                <w:iCs/>
                <w:color w:val="000000"/>
                <w:sz w:val="16"/>
                <w:szCs w:val="16"/>
                <w:vertAlign w:val="baseline"/>
                <w:lang w:val="en-US" w:eastAsia="zh-CN"/>
              </w:rPr>
            </w:pPr>
            <w:r>
              <w:rPr>
                <w:rFonts w:hint="default" w:hAnsi="Cambria Math" w:cs="Times New Roman" w:eastAsiaTheme="minorEastAsia"/>
                <w:b w:val="0"/>
                <w:bCs w:val="0"/>
                <w:i w:val="0"/>
                <w:iCs/>
                <w:color w:val="000000"/>
                <w:sz w:val="16"/>
                <w:szCs w:val="16"/>
                <w:vertAlign w:val="baseline"/>
                <w:lang w:val="en-US" w:eastAsia="zh-CN"/>
              </w:rPr>
              <w:t>动剪切模量</w:t>
            </w:r>
          </w:p>
        </w:tc>
      </w:tr>
      <w:tr w14:paraId="3A1754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642" w:type="dxa"/>
            <w:vMerge w:val="continue"/>
            <w:tcBorders>
              <w:right w:val="single" w:color="auto" w:sz="4" w:space="0"/>
            </w:tcBorders>
            <w:shd w:val="clear" w:color="auto" w:fill="auto"/>
            <w:vAlign w:val="center"/>
          </w:tcPr>
          <w:p w14:paraId="29E09A6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c>
          <w:tcPr>
            <w:tcW w:w="1284" w:type="dxa"/>
            <w:tcBorders>
              <w:top w:val="single" w:color="auto" w:sz="4" w:space="0"/>
              <w:left w:val="single" w:color="auto" w:sz="4" w:space="0"/>
              <w:bottom w:val="single" w:color="auto" w:sz="4" w:space="0"/>
            </w:tcBorders>
            <w:shd w:val="clear" w:color="auto" w:fill="auto"/>
            <w:vAlign w:val="center"/>
          </w:tcPr>
          <w:p w14:paraId="50A2509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i w:val="0"/>
                <w:color w:val="000000"/>
                <w:kern w:val="2"/>
                <w:sz w:val="16"/>
                <w:szCs w:val="16"/>
                <w:vertAlign w:val="baseline"/>
                <w:lang w:val="en-US" w:eastAsia="zh-CN" w:bidi="ar-SA"/>
              </w:rPr>
            </w:pPr>
            <w:r>
              <w:rPr>
                <w:rFonts w:hint="eastAsia" w:hAnsi="Cambria Math" w:cs="Times New Roman"/>
                <w:i w:val="0"/>
                <w:color w:val="000000"/>
                <w:kern w:val="2"/>
                <w:sz w:val="16"/>
                <w:szCs w:val="16"/>
                <w:vertAlign w:val="baseline"/>
                <w:lang w:val="en-US" w:eastAsia="zh-CN" w:bidi="ar-SA"/>
              </w:rPr>
              <w:t>动力旁压试验</w:t>
            </w:r>
          </w:p>
        </w:tc>
        <w:tc>
          <w:tcPr>
            <w:tcW w:w="6861" w:type="dxa"/>
            <w:tcBorders>
              <w:top w:val="single" w:color="auto" w:sz="4" w:space="0"/>
              <w:left w:val="single" w:color="auto" w:sz="4" w:space="0"/>
              <w:bottom w:val="single" w:color="auto" w:sz="4" w:space="0"/>
            </w:tcBorders>
            <w:shd w:val="clear" w:color="auto" w:fill="auto"/>
            <w:vAlign w:val="center"/>
          </w:tcPr>
          <w:p w14:paraId="260B1A4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eastAsiaTheme="minorEastAsia"/>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等效剪切模量、等效阻尼比</w:t>
            </w:r>
          </w:p>
        </w:tc>
      </w:tr>
      <w:tr w14:paraId="3D4E8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642" w:type="dxa"/>
            <w:vMerge w:val="continue"/>
            <w:tcBorders>
              <w:bottom w:val="single" w:color="auto" w:sz="12" w:space="0"/>
              <w:right w:val="single" w:color="auto" w:sz="4" w:space="0"/>
            </w:tcBorders>
            <w:shd w:val="clear" w:color="auto" w:fill="auto"/>
            <w:vAlign w:val="center"/>
          </w:tcPr>
          <w:p w14:paraId="6A431DC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c>
          <w:tcPr>
            <w:tcW w:w="1284" w:type="dxa"/>
            <w:tcBorders>
              <w:top w:val="single" w:color="auto" w:sz="4" w:space="0"/>
              <w:left w:val="single" w:color="auto" w:sz="4" w:space="0"/>
              <w:bottom w:val="single" w:color="auto" w:sz="12" w:space="0"/>
            </w:tcBorders>
            <w:shd w:val="clear" w:color="auto" w:fill="auto"/>
            <w:vAlign w:val="center"/>
          </w:tcPr>
          <w:p w14:paraId="138A9B3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eastAsiaTheme="minorEastAsia"/>
                <w:i w:val="0"/>
                <w:color w:val="000000"/>
                <w:kern w:val="2"/>
                <w:sz w:val="16"/>
                <w:szCs w:val="16"/>
                <w:vertAlign w:val="baseline"/>
                <w:lang w:val="en-US" w:eastAsia="zh-CN" w:bidi="ar-SA"/>
                <w:oMath/>
              </w:rPr>
            </w:pPr>
            <w:r>
              <w:rPr>
                <w:rFonts w:hint="default" w:hAnsi="Cambria Math" w:cs="Times New Roman" w:eastAsiaTheme="minorEastAsia"/>
                <w:i w:val="0"/>
                <w:color w:val="000000"/>
                <w:kern w:val="2"/>
                <w:sz w:val="16"/>
                <w:szCs w:val="16"/>
                <w:vertAlign w:val="baseline"/>
                <w:lang w:val="en-US" w:eastAsia="zh-CN" w:bidi="ar-SA"/>
              </w:rPr>
              <w:t>地脉动测试</w:t>
            </w:r>
          </w:p>
        </w:tc>
        <w:tc>
          <w:tcPr>
            <w:tcW w:w="6861" w:type="dxa"/>
            <w:tcBorders>
              <w:top w:val="single" w:color="auto" w:sz="4" w:space="0"/>
              <w:left w:val="single" w:color="auto" w:sz="4" w:space="0"/>
              <w:bottom w:val="single" w:color="auto" w:sz="12" w:space="0"/>
            </w:tcBorders>
            <w:shd w:val="clear" w:color="auto" w:fill="auto"/>
            <w:vAlign w:val="center"/>
          </w:tcPr>
          <w:p w14:paraId="2BC4E46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卓越周期、卓越频率、地脉动幅值</w:t>
            </w:r>
          </w:p>
        </w:tc>
      </w:tr>
    </w:tbl>
    <w:p w14:paraId="1C1DE2F8">
      <w:pPr>
        <w:spacing w:line="240" w:lineRule="auto"/>
        <w:rPr>
          <w:rFonts w:hint="default" w:hAnsi="Cambria Math" w:cs="Cambria Math" w:eastAsiaTheme="minorEastAsia"/>
          <w:i w:val="0"/>
          <w:kern w:val="2"/>
          <w:sz w:val="15"/>
          <w:szCs w:val="15"/>
          <w:lang w:val="en-US" w:eastAsia="zh-CN" w:bidi="ar"/>
        </w:rPr>
      </w:pPr>
      <w:r>
        <w:rPr>
          <w:rFonts w:hint="default" w:hAnsi="Cambria Math" w:cs="Cambria Math" w:eastAsiaTheme="minorEastAsia"/>
          <w:i w:val="0"/>
          <w:kern w:val="2"/>
          <w:sz w:val="15"/>
          <w:szCs w:val="15"/>
          <w:lang w:val="en-US" w:eastAsia="zh-CN" w:bidi="ar"/>
        </w:rPr>
        <w:br w:type="page"/>
      </w:r>
    </w:p>
    <w:p w14:paraId="7B2C2EC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不同工况下的土坡稳定性分析</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887"/>
        <w:gridCol w:w="1932"/>
        <w:gridCol w:w="5968"/>
      </w:tblGrid>
      <w:tr w14:paraId="0F4685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887" w:type="dxa"/>
            <w:vMerge w:val="restart"/>
            <w:tcBorders>
              <w:top w:val="single" w:color="auto" w:sz="12" w:space="0"/>
              <w:right w:val="single" w:color="auto" w:sz="4" w:space="0"/>
            </w:tcBorders>
            <w:shd w:val="clear" w:color="auto" w:fill="auto"/>
            <w:vAlign w:val="center"/>
          </w:tcPr>
          <w:p w14:paraId="7032966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color w:val="000000"/>
                <w:sz w:val="16"/>
                <w:szCs w:val="16"/>
                <w:vertAlign w:val="baseline"/>
                <w:lang w:val="en-US" w:eastAsia="zh-CN"/>
              </w:rPr>
            </w:pPr>
            <w:r>
              <w:rPr>
                <w:rFonts w:hint="eastAsia" w:ascii="Times New Roman" w:hAnsi="Times New Roman" w:cs="Times New Roman"/>
                <w:b w:val="0"/>
                <w:bCs w:val="0"/>
                <w:color w:val="000000"/>
                <w:sz w:val="16"/>
                <w:szCs w:val="16"/>
                <w:vertAlign w:val="baseline"/>
                <w:lang w:val="en-US" w:eastAsia="zh-CN"/>
              </w:rPr>
              <w:t>圆弧滑动</w:t>
            </w:r>
          </w:p>
        </w:tc>
        <w:tc>
          <w:tcPr>
            <w:tcW w:w="1932" w:type="dxa"/>
            <w:tcBorders>
              <w:top w:val="single" w:color="auto" w:sz="12" w:space="0"/>
              <w:left w:val="single" w:color="auto" w:sz="4" w:space="0"/>
              <w:bottom w:val="single" w:color="auto" w:sz="4" w:space="0"/>
            </w:tcBorders>
            <w:shd w:val="clear" w:color="auto" w:fill="auto"/>
            <w:vAlign w:val="center"/>
          </w:tcPr>
          <w:p w14:paraId="06B5778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color w:val="000000"/>
                <w:sz w:val="16"/>
                <w:szCs w:val="16"/>
                <w:vertAlign w:val="baseline"/>
                <w:lang w:val="en-US" w:eastAsia="zh-CN"/>
              </w:rPr>
            </w:pPr>
            <w:r>
              <w:rPr>
                <w:rFonts w:hint="eastAsia" w:ascii="Times New Roman" w:hAnsi="Times New Roman" w:cs="Times New Roman"/>
                <w:b w:val="0"/>
                <w:bCs w:val="0"/>
                <w:color w:val="000000"/>
                <w:sz w:val="16"/>
                <w:szCs w:val="16"/>
                <w:vertAlign w:val="baseline"/>
                <w:lang w:val="en-US" w:eastAsia="zh-CN"/>
              </w:rPr>
              <w:t>边坡下部浸水</w:t>
            </w:r>
          </w:p>
        </w:tc>
        <w:tc>
          <w:tcPr>
            <w:tcW w:w="5968" w:type="dxa"/>
            <w:tcBorders>
              <w:top w:val="single" w:color="auto" w:sz="12" w:space="0"/>
              <w:left w:val="single" w:color="auto" w:sz="4" w:space="0"/>
              <w:bottom w:val="single" w:color="auto" w:sz="4" w:space="0"/>
            </w:tcBorders>
            <w:shd w:val="clear" w:color="auto" w:fill="auto"/>
            <w:vAlign w:val="center"/>
          </w:tcPr>
          <w:p w14:paraId="4BABE7BB">
            <w:pPr>
              <w:keepNext w:val="0"/>
              <w:keepLines w:val="0"/>
              <w:pageBreakBefore w:val="0"/>
              <w:widowControl w:val="0"/>
              <w:kinsoku/>
              <w:wordWrap/>
              <w:overflowPunct/>
              <w:topLinePunct w:val="0"/>
              <w:autoSpaceDE/>
              <w:autoSpaceDN/>
              <w:bidi w:val="0"/>
              <w:adjustRightInd/>
              <w:snapToGrid w:val="0"/>
              <w:spacing w:line="240" w:lineRule="auto"/>
              <w:ind w:firstLine="80" w:firstLineChars="50"/>
              <w:jc w:val="left"/>
              <w:textAlignment w:val="auto"/>
              <w:rPr>
                <w:rFonts w:hint="default" w:ascii="Cambria Math" w:hAnsi="Cambria Math" w:cs="Times New Roman"/>
                <w:b w:val="0"/>
                <w:bCs w:val="0"/>
                <w:i/>
                <w:iCs w:val="0"/>
                <w:color w:val="000000"/>
                <w:sz w:val="16"/>
                <w:szCs w:val="16"/>
                <w:vertAlign w:val="baseline"/>
                <w:lang w:val="en-US" w:eastAsia="zh-CN"/>
              </w:rPr>
            </w:pPr>
            <w:r>
              <w:rPr>
                <w:rFonts w:hint="default" w:ascii="Cambria Math" w:hAnsi="Cambria Math" w:cs="Times New Roman"/>
                <w:b w:val="0"/>
                <w:bCs w:val="0"/>
                <w:i w:val="0"/>
                <w:iCs/>
                <w:color w:val="000000"/>
                <w:sz w:val="16"/>
                <w:szCs w:val="16"/>
                <w:vertAlign w:val="baseline"/>
                <w:lang w:val="en-US" w:eastAsia="zh-CN"/>
              </w:rPr>
              <w:t>滑动力矩减小，抗滑力矩也减小，抗滑力矩减小的幅度比滑动力矩减小</w:t>
            </w:r>
            <w:r>
              <w:rPr>
                <w:rFonts w:hint="eastAsia" w:ascii="Cambria Math" w:hAnsi="Cambria Math" w:cs="Times New Roman"/>
                <w:b w:val="0"/>
                <w:bCs w:val="0"/>
                <w:i w:val="0"/>
                <w:iCs/>
                <w:color w:val="000000"/>
                <w:sz w:val="16"/>
                <w:szCs w:val="16"/>
                <w:vertAlign w:val="baseline"/>
                <w:lang w:val="en-US" w:eastAsia="zh-CN"/>
              </w:rPr>
              <w:t>的幅度大，</w:t>
            </w:r>
            <w:r>
              <w:rPr>
                <w:rFonts w:hint="eastAsia" w:ascii="Cambria Math" w:hAnsi="Cambria Math" w:cs="Times New Roman"/>
                <w:b/>
                <w:bCs/>
                <w:i w:val="0"/>
                <w:iCs/>
                <w:color w:val="000000"/>
                <w:sz w:val="16"/>
                <w:szCs w:val="16"/>
                <w:vertAlign w:val="baseline"/>
                <w:lang w:val="en-US" w:eastAsia="zh-CN"/>
              </w:rPr>
              <w:t>稳定系数降低</w:t>
            </w:r>
          </w:p>
        </w:tc>
      </w:tr>
      <w:tr w14:paraId="2F5EF8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887" w:type="dxa"/>
            <w:vMerge w:val="continue"/>
            <w:tcBorders>
              <w:bottom w:val="single" w:color="auto" w:sz="4" w:space="0"/>
              <w:right w:val="single" w:color="auto" w:sz="4" w:space="0"/>
            </w:tcBorders>
            <w:shd w:val="clear" w:color="auto" w:fill="auto"/>
            <w:vAlign w:val="center"/>
          </w:tcPr>
          <w:p w14:paraId="566AAE0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sz w:val="16"/>
                <w:szCs w:val="16"/>
                <w:vertAlign w:val="baseline"/>
                <w:lang w:val="en-US" w:eastAsia="zh-CN"/>
                <w:oMath/>
              </w:rPr>
            </w:pPr>
          </w:p>
        </w:tc>
        <w:tc>
          <w:tcPr>
            <w:tcW w:w="1932" w:type="dxa"/>
            <w:tcBorders>
              <w:top w:val="single" w:color="auto" w:sz="4" w:space="0"/>
              <w:left w:val="single" w:color="auto" w:sz="4" w:space="0"/>
            </w:tcBorders>
            <w:shd w:val="clear" w:color="auto" w:fill="auto"/>
            <w:vAlign w:val="center"/>
          </w:tcPr>
          <w:p w14:paraId="4DE05F3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sz w:val="16"/>
                <w:szCs w:val="16"/>
                <w:vertAlign w:val="baseline"/>
                <w:lang w:val="en-US" w:eastAsia="zh-CN"/>
                <w:oMath/>
              </w:rPr>
            </w:pPr>
            <m:oMath>
              <m:r>
                <m:rPr/>
                <w:rPr>
                  <w:rFonts w:hint="default" w:ascii="Cambria Math" w:hAnsi="Cambria Math" w:cs="Times New Roman"/>
                  <w:color w:val="000000"/>
                  <w:sz w:val="16"/>
                  <w:szCs w:val="16"/>
                  <w:vertAlign w:val="baseline"/>
                  <w:lang w:val="en-US" w:eastAsia="zh-CN"/>
                </w:rPr>
                <m:t>φ</m:t>
              </m:r>
              <m:r>
                <m:rPr>
                  <m:sty m:val="p"/>
                </m:rPr>
                <w:rPr>
                  <w:rFonts w:hint="default" w:ascii="Cambria Math" w:hAnsi="Cambria Math" w:cs="Times New Roman"/>
                  <w:color w:val="000000"/>
                  <w:sz w:val="16"/>
                  <w:szCs w:val="16"/>
                  <w:vertAlign w:val="baseline"/>
                  <w:lang w:val="en-US" w:eastAsia="zh-CN"/>
                </w:rPr>
                <m:t>=0</m:t>
              </m:r>
            </m:oMath>
            <w:r>
              <w:rPr>
                <w:rFonts w:hint="default" w:hAnsi="Cambria Math" w:cs="Times New Roman"/>
                <w:b w:val="0"/>
                <w:bCs w:val="0"/>
                <w:i w:val="0"/>
                <w:iCs/>
                <w:color w:val="000000"/>
                <w:sz w:val="16"/>
                <w:szCs w:val="16"/>
                <w:vertAlign w:val="baseline"/>
                <w:lang w:val="en-US" w:eastAsia="zh-CN"/>
              </w:rPr>
              <w:t>的</w:t>
            </w:r>
            <w:r>
              <w:rPr>
                <w:rFonts w:hint="eastAsia" w:hAnsi="Cambria Math" w:cs="Times New Roman"/>
                <w:b w:val="0"/>
                <w:bCs w:val="0"/>
                <w:i w:val="0"/>
                <w:iCs/>
                <w:color w:val="000000"/>
                <w:sz w:val="16"/>
                <w:szCs w:val="16"/>
                <w:vertAlign w:val="baseline"/>
                <w:lang w:val="en-US" w:eastAsia="zh-CN"/>
              </w:rPr>
              <w:t>饱和软黏土</w:t>
            </w:r>
          </w:p>
        </w:tc>
        <w:tc>
          <w:tcPr>
            <w:tcW w:w="5968" w:type="dxa"/>
            <w:tcBorders>
              <w:top w:val="single" w:color="auto" w:sz="4" w:space="0"/>
              <w:left w:val="single" w:color="auto" w:sz="4" w:space="0"/>
              <w:bottom w:val="single" w:color="auto" w:sz="4" w:space="0"/>
            </w:tcBorders>
            <w:shd w:val="clear" w:color="auto" w:fill="auto"/>
            <w:vAlign w:val="center"/>
          </w:tcPr>
          <w:p w14:paraId="0EFE6DA0">
            <w:pPr>
              <w:keepNext w:val="0"/>
              <w:keepLines w:val="0"/>
              <w:pageBreakBefore w:val="0"/>
              <w:widowControl w:val="0"/>
              <w:kinsoku/>
              <w:wordWrap/>
              <w:overflowPunct/>
              <w:topLinePunct w:val="0"/>
              <w:autoSpaceDE/>
              <w:autoSpaceDN/>
              <w:bidi w:val="0"/>
              <w:adjustRightInd/>
              <w:snapToGrid w:val="0"/>
              <w:spacing w:line="240" w:lineRule="auto"/>
              <w:ind w:firstLine="80" w:firstLineChars="50"/>
              <w:jc w:val="left"/>
              <w:textAlignment w:val="auto"/>
              <w:rPr>
                <w:rFonts w:hint="default" w:ascii="Cambria Math" w:hAnsi="Cambria Math" w:cs="Times New Roman"/>
                <w:b w:val="0"/>
                <w:bCs w:val="0"/>
                <w:i w:val="0"/>
                <w:iCs/>
                <w:color w:val="000000"/>
                <w:sz w:val="16"/>
                <w:szCs w:val="16"/>
                <w:vertAlign w:val="baseline"/>
                <w:lang w:val="en-US" w:eastAsia="zh-CN"/>
                <w:oMath/>
              </w:rPr>
            </w:pPr>
            <w:r>
              <w:rPr>
                <w:rFonts w:hint="default" w:ascii="Cambria Math" w:hAnsi="Cambria Math" w:cs="Times New Roman"/>
                <w:b w:val="0"/>
                <w:bCs w:val="0"/>
                <w:i w:val="0"/>
                <w:iCs/>
                <w:color w:val="000000"/>
                <w:sz w:val="16"/>
                <w:szCs w:val="16"/>
                <w:vertAlign w:val="baseline"/>
                <w:lang w:val="en-US" w:eastAsia="zh-CN"/>
              </w:rPr>
              <w:t>抗滑力矩由滑弧面上的黏聚力提供，浸水使滑动土体自重减小，下滑力矩也随之减小，抗滑力矩不变，</w:t>
            </w:r>
            <w:r>
              <w:rPr>
                <w:rFonts w:hint="default" w:ascii="Cambria Math" w:hAnsi="Cambria Math" w:cs="Times New Roman"/>
                <w:b/>
                <w:bCs/>
                <w:i w:val="0"/>
                <w:iCs/>
                <w:color w:val="000000"/>
                <w:sz w:val="16"/>
                <w:szCs w:val="16"/>
                <w:vertAlign w:val="baseline"/>
                <w:lang w:val="en-US" w:eastAsia="zh-CN"/>
              </w:rPr>
              <w:t>稳定系数提高</w:t>
            </w:r>
          </w:p>
        </w:tc>
      </w:tr>
      <w:tr w14:paraId="30BC1A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887" w:type="dxa"/>
            <w:vMerge w:val="restart"/>
            <w:tcBorders>
              <w:top w:val="single" w:color="auto" w:sz="4" w:space="0"/>
              <w:right w:val="single" w:color="auto" w:sz="4" w:space="0"/>
            </w:tcBorders>
            <w:shd w:val="clear" w:color="auto" w:fill="auto"/>
            <w:vAlign w:val="center"/>
          </w:tcPr>
          <w:p w14:paraId="7F77232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直线滑动</w:t>
            </w:r>
          </w:p>
        </w:tc>
        <w:tc>
          <w:tcPr>
            <w:tcW w:w="1932" w:type="dxa"/>
            <w:tcBorders>
              <w:top w:val="single" w:color="auto" w:sz="4" w:space="0"/>
              <w:left w:val="single" w:color="auto" w:sz="4" w:space="0"/>
            </w:tcBorders>
            <w:shd w:val="clear" w:color="auto" w:fill="auto"/>
            <w:vAlign w:val="center"/>
          </w:tcPr>
          <w:p w14:paraId="67E8CA9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sz w:val="16"/>
                <w:szCs w:val="16"/>
                <w:vertAlign w:val="baseline"/>
                <w:lang w:val="en-US" w:eastAsia="zh-CN"/>
                <w:oMath/>
              </w:rPr>
            </w:pPr>
            <w:r>
              <w:rPr>
                <w:rFonts w:hint="eastAsia" w:hAnsi="Cambria Math" w:cs="Times New Roman"/>
                <w:b w:val="0"/>
                <w:bCs w:val="0"/>
                <w:i w:val="0"/>
                <w:iCs/>
                <w:color w:val="000000"/>
                <w:sz w:val="16"/>
                <w:szCs w:val="16"/>
                <w:vertAlign w:val="baseline"/>
                <w:lang w:val="en-US" w:eastAsia="zh-CN"/>
              </w:rPr>
              <w:t>边坡淹没静水中</w:t>
            </w:r>
          </w:p>
        </w:tc>
        <w:tc>
          <w:tcPr>
            <w:tcW w:w="5968" w:type="dxa"/>
            <w:tcBorders>
              <w:top w:val="single" w:color="auto" w:sz="4" w:space="0"/>
              <w:left w:val="single" w:color="auto" w:sz="4" w:space="0"/>
              <w:bottom w:val="single" w:color="auto" w:sz="4" w:space="0"/>
            </w:tcBorders>
            <w:shd w:val="clear" w:color="auto" w:fill="auto"/>
            <w:vAlign w:val="center"/>
          </w:tcPr>
          <w:p w14:paraId="3239BAC7">
            <w:pPr>
              <w:keepNext w:val="0"/>
              <w:keepLines w:val="0"/>
              <w:pageBreakBefore w:val="0"/>
              <w:widowControl w:val="0"/>
              <w:kinsoku/>
              <w:wordWrap/>
              <w:overflowPunct/>
              <w:topLinePunct w:val="0"/>
              <w:autoSpaceDE/>
              <w:autoSpaceDN/>
              <w:bidi w:val="0"/>
              <w:adjustRightInd/>
              <w:snapToGrid w:val="0"/>
              <w:spacing w:line="240" w:lineRule="auto"/>
              <w:ind w:firstLine="80" w:firstLineChars="50"/>
              <w:jc w:val="left"/>
              <w:textAlignment w:val="auto"/>
              <w:rPr>
                <w:rFonts w:hint="default" w:ascii="Cambria Math" w:hAnsi="Cambria Math" w:cs="Times New Roman"/>
                <w:b w:val="0"/>
                <w:bCs w:val="0"/>
                <w:i w:val="0"/>
                <w:iCs/>
                <w:color w:val="000000"/>
                <w:sz w:val="16"/>
                <w:szCs w:val="16"/>
                <w:vertAlign w:val="baseline"/>
                <w:lang w:val="en-US" w:eastAsia="zh-CN"/>
                <w:oMath/>
              </w:rPr>
            </w:pPr>
            <w:r>
              <w:rPr>
                <w:rFonts w:hint="default" w:ascii="Cambria Math" w:hAnsi="Cambria Math" w:cs="Times New Roman"/>
                <w:b w:val="0"/>
                <w:bCs w:val="0"/>
                <w:i w:val="0"/>
                <w:iCs/>
                <w:color w:val="000000"/>
                <w:sz w:val="16"/>
                <w:szCs w:val="16"/>
                <w:vertAlign w:val="baseline"/>
                <w:lang w:val="en-US" w:eastAsia="zh-CN"/>
              </w:rPr>
              <w:t>对无黏性土，假定抗剪强度不变时，安全系数不变，抗剪强度变化，安全系数减小</w:t>
            </w:r>
          </w:p>
        </w:tc>
      </w:tr>
      <w:tr w14:paraId="533451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887" w:type="dxa"/>
            <w:vMerge w:val="continue"/>
            <w:tcBorders>
              <w:bottom w:val="single" w:color="auto" w:sz="4" w:space="0"/>
              <w:right w:val="single" w:color="auto" w:sz="4" w:space="0"/>
            </w:tcBorders>
            <w:shd w:val="clear" w:color="auto" w:fill="auto"/>
            <w:vAlign w:val="center"/>
          </w:tcPr>
          <w:p w14:paraId="1FBD7AA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p>
        </w:tc>
        <w:tc>
          <w:tcPr>
            <w:tcW w:w="1932" w:type="dxa"/>
            <w:tcBorders>
              <w:top w:val="single" w:color="auto" w:sz="4" w:space="0"/>
              <w:left w:val="single" w:color="auto" w:sz="4" w:space="0"/>
            </w:tcBorders>
            <w:shd w:val="clear" w:color="auto" w:fill="auto"/>
            <w:vAlign w:val="center"/>
          </w:tcPr>
          <w:p w14:paraId="190B56A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sz w:val="16"/>
                <w:szCs w:val="16"/>
                <w:vertAlign w:val="baseline"/>
                <w:lang w:val="en-US" w:eastAsia="zh-CN"/>
                <w:oMath/>
              </w:rPr>
            </w:pPr>
            <w:r>
              <w:rPr>
                <w:rFonts w:hint="default" w:hAnsi="Cambria Math" w:cs="Times New Roman"/>
                <w:b w:val="0"/>
                <w:bCs w:val="0"/>
                <w:i w:val="0"/>
                <w:iCs/>
                <w:color w:val="000000"/>
                <w:sz w:val="16"/>
                <w:szCs w:val="16"/>
                <w:vertAlign w:val="baseline"/>
                <w:lang w:val="en-US" w:eastAsia="zh-CN"/>
              </w:rPr>
              <w:t>边坡下部浸水</w:t>
            </w:r>
          </w:p>
        </w:tc>
        <w:tc>
          <w:tcPr>
            <w:tcW w:w="5968" w:type="dxa"/>
            <w:tcBorders>
              <w:top w:val="single" w:color="auto" w:sz="4" w:space="0"/>
              <w:left w:val="single" w:color="auto" w:sz="4" w:space="0"/>
              <w:bottom w:val="single" w:color="auto" w:sz="4" w:space="0"/>
            </w:tcBorders>
            <w:shd w:val="clear" w:color="auto" w:fill="auto"/>
            <w:vAlign w:val="center"/>
          </w:tcPr>
          <w:p w14:paraId="039A4B22">
            <w:pPr>
              <w:keepNext w:val="0"/>
              <w:keepLines w:val="0"/>
              <w:pageBreakBefore w:val="0"/>
              <w:widowControl w:val="0"/>
              <w:numPr>
                <w:ilvl w:val="0"/>
                <w:numId w:val="3"/>
              </w:numPr>
              <w:kinsoku/>
              <w:wordWrap/>
              <w:overflowPunct/>
              <w:topLinePunct w:val="0"/>
              <w:autoSpaceDE/>
              <w:autoSpaceDN/>
              <w:bidi w:val="0"/>
              <w:adjustRightInd/>
              <w:snapToGrid w:val="0"/>
              <w:spacing w:line="240" w:lineRule="auto"/>
              <w:ind w:firstLine="80" w:firstLineChars="50"/>
              <w:jc w:val="left"/>
              <w:textAlignment w:val="auto"/>
              <w:rPr>
                <w:rFonts w:hint="default" w:ascii="Cambria Math" w:hAnsi="Cambria Math" w:cs="Times New Roman"/>
                <w:b w:val="0"/>
                <w:bCs w:val="0"/>
                <w:i w:val="0"/>
                <w:iCs/>
                <w:color w:val="000000"/>
                <w:sz w:val="16"/>
                <w:szCs w:val="16"/>
                <w:vertAlign w:val="baseline"/>
                <w:lang w:val="en-US" w:eastAsia="zh-CN"/>
              </w:rPr>
            </w:pPr>
            <w:r>
              <w:rPr>
                <w:rFonts w:hint="default" w:ascii="Cambria Math" w:hAnsi="Cambria Math" w:cs="Times New Roman"/>
                <w:b w:val="0"/>
                <w:bCs w:val="0"/>
                <w:i w:val="0"/>
                <w:iCs/>
                <w:color w:val="000000"/>
                <w:sz w:val="16"/>
                <w:szCs w:val="16"/>
                <w:vertAlign w:val="baseline"/>
                <w:lang w:val="en-US" w:eastAsia="zh-CN"/>
              </w:rPr>
              <w:t>坡面有防护或不透水时：坡面受水压力作用，稳定系数提高；</w:t>
            </w:r>
          </w:p>
          <w:p w14:paraId="14E581CE">
            <w:pPr>
              <w:keepNext w:val="0"/>
              <w:keepLines w:val="0"/>
              <w:pageBreakBefore w:val="0"/>
              <w:widowControl w:val="0"/>
              <w:numPr>
                <w:ilvl w:val="0"/>
                <w:numId w:val="3"/>
              </w:numPr>
              <w:kinsoku/>
              <w:wordWrap/>
              <w:overflowPunct/>
              <w:topLinePunct w:val="0"/>
              <w:autoSpaceDE/>
              <w:autoSpaceDN/>
              <w:bidi w:val="0"/>
              <w:adjustRightInd/>
              <w:snapToGrid w:val="0"/>
              <w:spacing w:line="240" w:lineRule="auto"/>
              <w:ind w:firstLine="80" w:firstLineChars="50"/>
              <w:jc w:val="left"/>
              <w:textAlignment w:val="auto"/>
              <w:rPr>
                <w:rFonts w:hint="default" w:ascii="Cambria Math" w:hAnsi="Cambria Math" w:cs="Times New Roman"/>
                <w:b w:val="0"/>
                <w:bCs w:val="0"/>
                <w:i w:val="0"/>
                <w:iCs/>
                <w:color w:val="000000"/>
                <w:sz w:val="16"/>
                <w:szCs w:val="16"/>
                <w:vertAlign w:val="baseline"/>
                <w:lang w:val="en-US" w:eastAsia="zh-CN"/>
              </w:rPr>
            </w:pPr>
            <w:r>
              <w:rPr>
                <w:rFonts w:hint="default" w:ascii="Cambria Math" w:hAnsi="Cambria Math" w:cs="Times New Roman"/>
                <w:b w:val="0"/>
                <w:bCs w:val="0"/>
                <w:i w:val="0"/>
                <w:iCs/>
                <w:color w:val="000000"/>
                <w:sz w:val="16"/>
                <w:szCs w:val="16"/>
                <w:vertAlign w:val="baseline"/>
                <w:lang w:val="en-US" w:eastAsia="zh-CN"/>
              </w:rPr>
              <w:t>坡面透水时，对于无黏性土而言，水下内摩擦角小于水上内摩擦角，</w:t>
            </w:r>
            <w:r>
              <w:rPr>
                <w:rFonts w:hint="eastAsia" w:ascii="Cambria Math" w:hAnsi="Cambria Math" w:cs="Times New Roman"/>
                <w:b w:val="0"/>
                <w:bCs w:val="0"/>
                <w:i w:val="0"/>
                <w:iCs/>
                <w:color w:val="000000"/>
                <w:sz w:val="16"/>
                <w:szCs w:val="16"/>
                <w:vertAlign w:val="baseline"/>
                <w:lang w:val="en-US" w:eastAsia="zh-CN"/>
              </w:rPr>
              <w:t>据</w:t>
            </w:r>
          </w:p>
          <w:p w14:paraId="3168DFF6">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ind w:firstLine="320" w:firstLineChars="200"/>
              <w:jc w:val="left"/>
              <w:textAlignment w:val="auto"/>
              <w:rPr>
                <w:rFonts w:hint="default" w:ascii="Cambria Math" w:hAnsi="Cambria Math" w:cs="Times New Roman"/>
                <w:b w:val="0"/>
                <w:bCs w:val="0"/>
                <w:i w:val="0"/>
                <w:iCs/>
                <w:color w:val="000000"/>
                <w:sz w:val="16"/>
                <w:szCs w:val="16"/>
                <w:vertAlign w:val="baseline"/>
                <w:lang w:val="en-US" w:eastAsia="zh-CN"/>
              </w:rPr>
            </w:pPr>
            <m:oMath>
              <m:sSub>
                <m:sSubPr>
                  <m:ctrlPr>
                    <w:rPr>
                      <w:rFonts w:hint="default" w:ascii="Cambria Math" w:hAnsi="Cambria Math" w:cs="Times New Roman"/>
                      <w:b w:val="0"/>
                      <w:bCs w:val="0"/>
                      <w:i w:val="0"/>
                      <w:iCs/>
                      <w:color w:val="000000"/>
                      <w:sz w:val="16"/>
                      <w:szCs w:val="16"/>
                      <w:vertAlign w:val="baseline"/>
                      <w:lang w:eastAsia="zh-CN"/>
                    </w:rPr>
                  </m:ctrlPr>
                </m:sSubPr>
                <m:e>
                  <m:r>
                    <m:rPr/>
                    <w:rPr>
                      <w:rFonts w:hint="default" w:ascii="Cambria Math" w:hAnsi="Cambria Math" w:cs="Times New Roman"/>
                      <w:color w:val="000000"/>
                      <w:sz w:val="16"/>
                      <w:szCs w:val="16"/>
                      <w:vertAlign w:val="baseline"/>
                      <w:lang w:val="en-US" w:eastAsia="zh-CN"/>
                    </w:rPr>
                    <m:t>F</m:t>
                  </m:r>
                  <m:ctrlPr>
                    <w:rPr>
                      <w:rFonts w:hint="default" w:ascii="Cambria Math" w:hAnsi="Cambria Math" w:cs="Times New Roman"/>
                      <w:b w:val="0"/>
                      <w:bCs w:val="0"/>
                      <w:i w:val="0"/>
                      <w:iCs/>
                      <w:color w:val="000000"/>
                      <w:sz w:val="16"/>
                      <w:szCs w:val="16"/>
                      <w:vertAlign w:val="baseline"/>
                      <w:lang w:eastAsia="zh-CN"/>
                    </w:rPr>
                  </m:ctrlPr>
                </m:e>
                <m:sub>
                  <m:r>
                    <m:rPr>
                      <m:sty m:val="p"/>
                    </m:rPr>
                    <w:rPr>
                      <w:rFonts w:hint="default" w:ascii="Cambria Math" w:hAnsi="Cambria Math" w:cs="Times New Roman"/>
                      <w:color w:val="000000"/>
                      <w:sz w:val="16"/>
                      <w:szCs w:val="16"/>
                      <w:vertAlign w:val="baseline"/>
                      <w:lang w:val="en-US" w:eastAsia="zh-CN"/>
                    </w:rPr>
                    <m:t>s</m:t>
                  </m:r>
                  <m:ctrlPr>
                    <w:rPr>
                      <w:rFonts w:hint="default" w:ascii="Cambria Math" w:hAnsi="Cambria Math" w:cs="Times New Roman"/>
                      <w:b w:val="0"/>
                      <w:bCs w:val="0"/>
                      <w:i w:val="0"/>
                      <w:iCs/>
                      <w:color w:val="000000"/>
                      <w:sz w:val="16"/>
                      <w:szCs w:val="16"/>
                      <w:vertAlign w:val="baseline"/>
                      <w:lang w:eastAsia="zh-CN"/>
                    </w:rPr>
                  </m:ctrlPr>
                </m:sub>
              </m:sSub>
              <m:r>
                <m:rPr>
                  <m:sty m:val="p"/>
                </m:rPr>
                <w:rPr>
                  <w:rFonts w:hint="default" w:ascii="Cambria Math" w:hAnsi="Cambria Math" w:cs="Times New Roman"/>
                  <w:color w:val="000000"/>
                  <w:sz w:val="16"/>
                  <w:szCs w:val="16"/>
                  <w:vertAlign w:val="baseline"/>
                  <w:lang w:val="en-US" w:eastAsia="zh-CN"/>
                </w:rPr>
                <m:t>=</m:t>
              </m:r>
              <m:f>
                <m:fPr>
                  <m:ctrlPr>
                    <w:rPr>
                      <w:rFonts w:hint="default" w:ascii="Cambria Math" w:hAnsi="Cambria Math" w:cs="Times New Roman"/>
                      <w:b w:val="0"/>
                      <w:bCs w:val="0"/>
                      <w:i w:val="0"/>
                      <w:iCs/>
                      <w:color w:val="000000"/>
                      <w:sz w:val="16"/>
                      <w:szCs w:val="16"/>
                      <w:vertAlign w:val="baseline"/>
                      <w:lang w:val="en-US" w:eastAsia="zh-CN"/>
                    </w:rPr>
                  </m:ctrlPr>
                </m:fPr>
                <m:num>
                  <m:r>
                    <m:rPr/>
                    <w:rPr>
                      <w:rFonts w:hint="default" w:ascii="Cambria Math" w:hAnsi="Cambria Math" w:cs="Times New Roman"/>
                      <w:color w:val="000000"/>
                      <w:sz w:val="16"/>
                      <w:szCs w:val="16"/>
                      <w:vertAlign w:val="baseline"/>
                      <w:lang w:val="en-US" w:eastAsia="zh-CN"/>
                    </w:rPr>
                    <m:t>G</m:t>
                  </m:r>
                  <m:func>
                    <m:funcPr>
                      <m:ctrlPr>
                        <w:rPr>
                          <w:rFonts w:hint="default" w:ascii="Cambria Math" w:hAnsi="Cambria Math" w:cs="Times New Roman"/>
                          <w:b w:val="0"/>
                          <w:b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cos</m:t>
                      </m:r>
                      <m:ctrlPr>
                        <w:rPr>
                          <w:rFonts w:hint="default" w:ascii="Cambria Math" w:hAnsi="Cambria Math" w:cs="Times New Roman"/>
                          <w:b w:val="0"/>
                          <w:b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bidi="ar-SA"/>
                        </w:rPr>
                        <m:t>α</m:t>
                      </m:r>
                      <m:ctrlPr>
                        <w:rPr>
                          <w:rFonts w:hint="default" w:ascii="Cambria Math" w:hAnsi="Cambria Math" w:cs="Times New Roman"/>
                          <w:b w:val="0"/>
                          <w:bCs w:val="0"/>
                          <w:color w:val="000000"/>
                          <w:kern w:val="2"/>
                          <w:sz w:val="16"/>
                          <w:szCs w:val="16"/>
                          <w:vertAlign w:val="baseline"/>
                          <w:lang w:val="en-US" w:eastAsia="zh-CN" w:bidi="ar-SA"/>
                        </w:rPr>
                      </m:ctrlPr>
                    </m:e>
                  </m:func>
                  <m:func>
                    <m:funcPr>
                      <m:ctrlPr>
                        <w:rPr>
                          <w:rFonts w:hint="default" w:ascii="Cambria Math" w:hAnsi="Cambria Math" w:cs="Times New Roman"/>
                          <w:b w:val="0"/>
                          <w:bCs w:val="0"/>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tan</m:t>
                      </m:r>
                      <m:ctrlPr>
                        <w:rPr>
                          <w:rFonts w:hint="default" w:ascii="Cambria Math" w:hAnsi="Cambria Math" w:cs="Times New Roman"/>
                          <w:b w:val="0"/>
                          <w:b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bidi="ar-SA"/>
                        </w:rPr>
                        <m:t>φ</m:t>
                      </m:r>
                      <m:ctrlPr>
                        <w:rPr>
                          <w:rFonts w:hint="default" w:ascii="Cambria Math" w:hAnsi="Cambria Math" w:cs="Times New Roman"/>
                          <w:b w:val="0"/>
                          <w:bCs w:val="0"/>
                          <w:color w:val="000000"/>
                          <w:kern w:val="2"/>
                          <w:sz w:val="16"/>
                          <w:szCs w:val="16"/>
                          <w:vertAlign w:val="baseline"/>
                          <w:lang w:val="en-US" w:eastAsia="zh-CN" w:bidi="ar-SA"/>
                        </w:rPr>
                      </m:ctrlPr>
                    </m:e>
                  </m:func>
                  <m:ctrlPr>
                    <w:rPr>
                      <w:rFonts w:hint="default" w:ascii="Cambria Math" w:hAnsi="Cambria Math" w:cs="Times New Roman"/>
                      <w:b w:val="0"/>
                      <w:bCs w:val="0"/>
                      <w:i w:val="0"/>
                      <w:iCs/>
                      <w:color w:val="000000"/>
                      <w:sz w:val="16"/>
                      <w:szCs w:val="16"/>
                      <w:vertAlign w:val="baseline"/>
                      <w:lang w:val="en-US" w:eastAsia="zh-CN"/>
                    </w:rPr>
                  </m:ctrlPr>
                </m:num>
                <m:den>
                  <m:r>
                    <m:rPr/>
                    <w:rPr>
                      <w:rFonts w:hint="default" w:ascii="Cambria Math" w:hAnsi="Cambria Math" w:cs="Times New Roman"/>
                      <w:color w:val="000000"/>
                      <w:sz w:val="16"/>
                      <w:szCs w:val="16"/>
                      <w:vertAlign w:val="baseline"/>
                      <w:lang w:val="en-US" w:eastAsia="zh-CN"/>
                    </w:rPr>
                    <m:t>G</m:t>
                  </m:r>
                  <m:func>
                    <m:funcPr>
                      <m:ctrlPr>
                        <w:rPr>
                          <w:rFonts w:hint="default" w:ascii="Cambria Math" w:hAnsi="Cambria Math" w:cs="Times New Roman"/>
                          <w:b w:val="0"/>
                          <w:bCs w:val="0"/>
                          <w:color w:val="000000"/>
                          <w:kern w:val="2"/>
                          <w:sz w:val="16"/>
                          <w:szCs w:val="16"/>
                          <w:vertAlign w:val="baseline"/>
                          <w:lang w:val="en-US" w:eastAsia="zh-CN" w:bidi="ar-SA"/>
                        </w:rPr>
                      </m:ctrlPr>
                    </m:funcPr>
                    <m:fName>
                      <m:r>
                        <m:rPr>
                          <m:sty m:val="p"/>
                        </m:rPr>
                        <w:rPr>
                          <w:rFonts w:hint="eastAsia" w:ascii="Cambria Math" w:hAnsi="Cambria Math" w:cs="Times New Roman"/>
                          <w:color w:val="000000"/>
                          <w:kern w:val="2"/>
                          <w:sz w:val="16"/>
                          <w:szCs w:val="16"/>
                          <w:vertAlign w:val="baseline"/>
                          <w:lang w:val="en-US" w:eastAsia="zh-CN" w:bidi="ar-SA"/>
                        </w:rPr>
                        <m:t>sin</m:t>
                      </m:r>
                      <m:ctrlPr>
                        <w:rPr>
                          <w:rFonts w:hint="default" w:ascii="Cambria Math" w:hAnsi="Cambria Math" w:cs="Times New Roman"/>
                          <w:b w:val="0"/>
                          <w:bCs w:val="0"/>
                          <w:color w:val="000000"/>
                          <w:kern w:val="2"/>
                          <w:sz w:val="16"/>
                          <w:szCs w:val="16"/>
                          <w:vertAlign w:val="baseline"/>
                          <w:lang w:val="en-US" w:eastAsia="zh-CN" w:bidi="ar-SA"/>
                        </w:rPr>
                      </m:ctrlPr>
                    </m:fName>
                    <m:e>
                      <m:r>
                        <m:rPr/>
                        <w:rPr>
                          <w:rFonts w:ascii="Cambria Math" w:hAnsi="Cambria Math" w:cs="Times New Roman"/>
                          <w:color w:val="000000"/>
                          <w:kern w:val="2"/>
                          <w:sz w:val="16"/>
                          <w:szCs w:val="16"/>
                          <w:vertAlign w:val="baseline"/>
                          <w:lang w:val="en-US" w:bidi="ar-SA"/>
                        </w:rPr>
                        <m:t>α</m:t>
                      </m:r>
                      <m:ctrlPr>
                        <w:rPr>
                          <w:rFonts w:hint="default" w:ascii="Cambria Math" w:hAnsi="Cambria Math" w:cs="Times New Roman"/>
                          <w:b w:val="0"/>
                          <w:bCs w:val="0"/>
                          <w:color w:val="000000"/>
                          <w:kern w:val="2"/>
                          <w:sz w:val="16"/>
                          <w:szCs w:val="16"/>
                          <w:vertAlign w:val="baseline"/>
                          <w:lang w:val="en-US" w:eastAsia="zh-CN" w:bidi="ar-SA"/>
                        </w:rPr>
                      </m:ctrlPr>
                    </m:e>
                  </m:func>
                  <m:ctrlPr>
                    <w:rPr>
                      <w:rFonts w:hint="default" w:ascii="Cambria Math" w:hAnsi="Cambria Math" w:cs="Times New Roman"/>
                      <w:b w:val="0"/>
                      <w:bCs w:val="0"/>
                      <w:i w:val="0"/>
                      <w:iCs/>
                      <w:color w:val="000000"/>
                      <w:sz w:val="16"/>
                      <w:szCs w:val="16"/>
                      <w:vertAlign w:val="baseline"/>
                      <w:lang w:val="en-US" w:eastAsia="zh-CN"/>
                    </w:rPr>
                  </m:ctrlPr>
                </m:den>
              </m:f>
              <m:r>
                <m:rPr>
                  <m:sty m:val="p"/>
                </m:rPr>
                <w:rPr>
                  <w:rFonts w:hint="default" w:ascii="Cambria Math" w:hAnsi="Cambria Math" w:cs="Times New Roman"/>
                  <w:color w:val="000000"/>
                  <w:sz w:val="16"/>
                  <w:szCs w:val="16"/>
                  <w:vertAlign w:val="baseline"/>
                  <w:lang w:val="en-US" w:eastAsia="zh-CN"/>
                </w:rPr>
                <m:t>=</m:t>
              </m:r>
              <m:f>
                <m:fPr>
                  <m:ctrlPr>
                    <w:rPr>
                      <w:rFonts w:hint="default" w:ascii="Cambria Math" w:hAnsi="Cambria Math" w:cs="Times New Roman"/>
                      <w:b w:val="0"/>
                      <w:bCs w:val="0"/>
                      <w:i w:val="0"/>
                      <w:iCs/>
                      <w:color w:val="000000"/>
                      <w:sz w:val="16"/>
                      <w:szCs w:val="16"/>
                      <w:vertAlign w:val="baseline"/>
                      <w:lang w:val="en-US" w:eastAsia="zh-CN"/>
                    </w:rPr>
                  </m:ctrlPr>
                </m:fPr>
                <m:num>
                  <m:func>
                    <m:funcPr>
                      <m:ctrlPr>
                        <w:rPr>
                          <w:rFonts w:hint="default" w:ascii="Cambria Math" w:hAnsi="Cambria Math" w:cs="Times New Roman"/>
                          <w:b w:val="0"/>
                          <w:bCs w:val="0"/>
                          <w:i w:val="0"/>
                          <w:iCs/>
                          <w:color w:val="000000"/>
                          <w:sz w:val="16"/>
                          <w:szCs w:val="16"/>
                          <w:vertAlign w:val="baseline"/>
                          <w:lang w:val="en-US" w:eastAsia="zh-CN"/>
                        </w:rPr>
                      </m:ctrlPr>
                    </m:funcPr>
                    <m:fName>
                      <m:r>
                        <m:rPr>
                          <m:sty m:val="p"/>
                        </m:rPr>
                        <w:rPr>
                          <w:rFonts w:hint="default" w:ascii="Cambria Math" w:hAnsi="Cambria Math" w:cs="Times New Roman"/>
                          <w:color w:val="000000"/>
                          <w:sz w:val="16"/>
                          <w:szCs w:val="16"/>
                          <w:vertAlign w:val="baseline"/>
                          <w:lang w:val="en-US" w:eastAsia="zh-CN"/>
                        </w:rPr>
                        <m:t>tan</m:t>
                      </m:r>
                      <m:ctrlPr>
                        <w:rPr>
                          <w:rFonts w:hint="default" w:ascii="Cambria Math" w:hAnsi="Cambria Math" w:cs="Times New Roman"/>
                          <w:b w:val="0"/>
                          <w:bCs w:val="0"/>
                          <w:i w:val="0"/>
                          <w:iCs/>
                          <w:color w:val="000000"/>
                          <w:sz w:val="16"/>
                          <w:szCs w:val="16"/>
                          <w:vertAlign w:val="baseline"/>
                          <w:lang w:val="en-US" w:eastAsia="zh-CN"/>
                        </w:rPr>
                      </m:ctrlPr>
                    </m:fName>
                    <m:e>
                      <m:r>
                        <m:rPr>
                          <m:sty m:val="p"/>
                        </m:rPr>
                        <w:rPr>
                          <w:rFonts w:hint="default" w:ascii="Cambria Math" w:hAnsi="Cambria Math" w:cs="Times New Roman"/>
                          <w:color w:val="000000"/>
                          <w:sz w:val="16"/>
                          <w:szCs w:val="16"/>
                          <w:vertAlign w:val="baseline"/>
                          <w:lang w:val="en-US" w:eastAsia="zh-CN"/>
                        </w:rPr>
                        <m:t>φ</m:t>
                      </m:r>
                      <m:ctrlPr>
                        <w:rPr>
                          <w:rFonts w:hint="default" w:ascii="Cambria Math" w:hAnsi="Cambria Math" w:cs="Times New Roman"/>
                          <w:b w:val="0"/>
                          <w:bCs w:val="0"/>
                          <w:i w:val="0"/>
                          <w:iCs/>
                          <w:color w:val="000000"/>
                          <w:sz w:val="16"/>
                          <w:szCs w:val="16"/>
                          <w:vertAlign w:val="baseline"/>
                          <w:lang w:val="en-US" w:eastAsia="zh-CN"/>
                        </w:rPr>
                      </m:ctrlPr>
                    </m:e>
                  </m:func>
                  <m:ctrlPr>
                    <w:rPr>
                      <w:rFonts w:hint="default" w:ascii="Cambria Math" w:hAnsi="Cambria Math" w:cs="Times New Roman"/>
                      <w:b w:val="0"/>
                      <w:bCs w:val="0"/>
                      <w:i w:val="0"/>
                      <w:iCs/>
                      <w:color w:val="000000"/>
                      <w:sz w:val="16"/>
                      <w:szCs w:val="16"/>
                      <w:vertAlign w:val="baseline"/>
                      <w:lang w:val="en-US" w:eastAsia="zh-CN"/>
                    </w:rPr>
                  </m:ctrlPr>
                </m:num>
                <m:den>
                  <m:func>
                    <m:funcPr>
                      <m:ctrlPr>
                        <w:rPr>
                          <w:rFonts w:hint="default" w:ascii="Cambria Math" w:hAnsi="Cambria Math" w:cs="Times New Roman"/>
                          <w:b w:val="0"/>
                          <w:bCs w:val="0"/>
                          <w:i w:val="0"/>
                          <w:iCs/>
                          <w:color w:val="000000"/>
                          <w:sz w:val="16"/>
                          <w:szCs w:val="16"/>
                          <w:vertAlign w:val="baseline"/>
                          <w:lang w:val="en-US" w:eastAsia="zh-CN"/>
                        </w:rPr>
                      </m:ctrlPr>
                    </m:funcPr>
                    <m:fName>
                      <m:r>
                        <m:rPr>
                          <m:sty m:val="p"/>
                        </m:rPr>
                        <w:rPr>
                          <w:rFonts w:hint="eastAsia" w:ascii="Cambria Math" w:hAnsi="Cambria Math" w:cs="Times New Roman"/>
                          <w:color w:val="000000"/>
                          <w:sz w:val="16"/>
                          <w:szCs w:val="16"/>
                          <w:vertAlign w:val="baseline"/>
                          <w:lang w:val="en-US" w:eastAsia="zh-CN"/>
                        </w:rPr>
                        <m:t>tan</m:t>
                      </m:r>
                      <m:ctrlPr>
                        <w:rPr>
                          <w:rFonts w:hint="default" w:ascii="Cambria Math" w:hAnsi="Cambria Math" w:cs="Times New Roman"/>
                          <w:b w:val="0"/>
                          <w:bCs w:val="0"/>
                          <w:i w:val="0"/>
                          <w:iCs/>
                          <w:color w:val="000000"/>
                          <w:sz w:val="16"/>
                          <w:szCs w:val="16"/>
                          <w:vertAlign w:val="baseline"/>
                          <w:lang w:val="en-US" w:eastAsia="zh-CN"/>
                        </w:rPr>
                      </m:ctrlPr>
                    </m:fName>
                    <m:e>
                      <m:r>
                        <m:rPr>
                          <m:sty m:val="p"/>
                        </m:rPr>
                        <w:rPr>
                          <w:rFonts w:hint="default" w:ascii="Cambria Math" w:hAnsi="Cambria Math" w:cs="Times New Roman"/>
                          <w:color w:val="000000"/>
                          <w:sz w:val="16"/>
                          <w:szCs w:val="16"/>
                          <w:vertAlign w:val="baseline"/>
                          <w:lang w:val="en-US" w:eastAsia="zh-CN"/>
                        </w:rPr>
                        <m:t>α</m:t>
                      </m:r>
                      <m:ctrlPr>
                        <w:rPr>
                          <w:rFonts w:hint="default" w:ascii="Cambria Math" w:hAnsi="Cambria Math" w:cs="Times New Roman"/>
                          <w:b w:val="0"/>
                          <w:bCs w:val="0"/>
                          <w:i w:val="0"/>
                          <w:iCs/>
                          <w:color w:val="000000"/>
                          <w:sz w:val="16"/>
                          <w:szCs w:val="16"/>
                          <w:vertAlign w:val="baseline"/>
                          <w:lang w:val="en-US" w:eastAsia="zh-CN"/>
                        </w:rPr>
                      </m:ctrlPr>
                    </m:e>
                  </m:func>
                  <m:ctrlPr>
                    <w:rPr>
                      <w:rFonts w:hint="default" w:ascii="Cambria Math" w:hAnsi="Cambria Math" w:cs="Times New Roman"/>
                      <w:b w:val="0"/>
                      <w:bCs w:val="0"/>
                      <w:i w:val="0"/>
                      <w:iCs/>
                      <w:color w:val="000000"/>
                      <w:sz w:val="16"/>
                      <w:szCs w:val="16"/>
                      <w:vertAlign w:val="baseline"/>
                      <w:lang w:val="en-US" w:eastAsia="zh-CN"/>
                    </w:rPr>
                  </m:ctrlPr>
                </m:den>
              </m:f>
            </m:oMath>
            <w:r>
              <w:rPr>
                <w:rFonts w:hint="eastAsia" w:hAnsi="Cambria Math" w:cs="Times New Roman"/>
                <w:b w:val="0"/>
                <w:bCs w:val="0"/>
                <w:i w:val="0"/>
                <w:iCs/>
                <w:color w:val="000000"/>
                <w:sz w:val="16"/>
                <w:szCs w:val="16"/>
                <w:vertAlign w:val="baseline"/>
                <w:lang w:val="en-US" w:eastAsia="zh-CN"/>
              </w:rPr>
              <w:t>，</w:t>
            </w:r>
            <w:r>
              <w:rPr>
                <w:rFonts w:hint="eastAsia" w:hAnsi="Cambria Math" w:cs="Times New Roman"/>
                <w:b/>
                <w:bCs/>
                <w:i w:val="0"/>
                <w:iCs/>
                <w:color w:val="000000"/>
                <w:sz w:val="16"/>
                <w:szCs w:val="16"/>
                <w:vertAlign w:val="baseline"/>
                <w:lang w:val="en-US" w:eastAsia="zh-CN"/>
              </w:rPr>
              <w:t>稳定系数降低</w:t>
            </w:r>
          </w:p>
          <w:p w14:paraId="45E01243">
            <w:pPr>
              <w:keepNext w:val="0"/>
              <w:keepLines w:val="0"/>
              <w:pageBreakBefore w:val="0"/>
              <w:widowControl w:val="0"/>
              <w:numPr>
                <w:ilvl w:val="0"/>
                <w:numId w:val="3"/>
              </w:numPr>
              <w:kinsoku/>
              <w:wordWrap/>
              <w:overflowPunct/>
              <w:topLinePunct w:val="0"/>
              <w:autoSpaceDE/>
              <w:autoSpaceDN/>
              <w:bidi w:val="0"/>
              <w:adjustRightInd/>
              <w:snapToGrid w:val="0"/>
              <w:spacing w:line="240" w:lineRule="auto"/>
              <w:ind w:firstLine="80" w:firstLineChars="50"/>
              <w:jc w:val="left"/>
              <w:textAlignment w:val="auto"/>
              <w:rPr>
                <w:rFonts w:hint="default" w:ascii="Cambria Math"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有裂缝时，裂缝中有水，坡外无水，</w:t>
            </w:r>
            <w:r>
              <w:rPr>
                <w:rFonts w:hint="default" w:hAnsi="Cambria Math" w:cs="Times New Roman"/>
                <w:b/>
                <w:bCs/>
                <w:i w:val="0"/>
                <w:iCs/>
                <w:color w:val="000000"/>
                <w:sz w:val="16"/>
                <w:szCs w:val="16"/>
                <w:vertAlign w:val="baseline"/>
                <w:lang w:val="en-US" w:eastAsia="zh-CN"/>
              </w:rPr>
              <w:t>稳定系数降低</w:t>
            </w:r>
            <w:r>
              <w:rPr>
                <w:rFonts w:hint="default" w:hAnsi="Cambria Math" w:cs="Times New Roman"/>
                <w:b w:val="0"/>
                <w:bCs w:val="0"/>
                <w:i w:val="0"/>
                <w:iCs/>
                <w:color w:val="000000"/>
                <w:sz w:val="16"/>
                <w:szCs w:val="16"/>
                <w:vertAlign w:val="baseline"/>
                <w:lang w:val="en-US" w:eastAsia="zh-CN"/>
              </w:rPr>
              <w:t>；</w:t>
            </w:r>
          </w:p>
          <w:p w14:paraId="1E844A57">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ind w:firstLine="320" w:firstLineChars="2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坡外有水，缝隙中无水，且缝隙底部不透水时，</w:t>
            </w:r>
            <w:r>
              <w:rPr>
                <w:rFonts w:hint="default" w:hAnsi="Cambria Math" w:cs="Times New Roman"/>
                <w:b/>
                <w:bCs/>
                <w:i w:val="0"/>
                <w:iCs/>
                <w:color w:val="000000"/>
                <w:sz w:val="16"/>
                <w:szCs w:val="16"/>
                <w:vertAlign w:val="baseline"/>
                <w:lang w:val="en-US" w:eastAsia="zh-CN"/>
              </w:rPr>
              <w:t>稳定系数提高</w:t>
            </w:r>
            <w:r>
              <w:rPr>
                <w:rFonts w:hint="default" w:hAnsi="Cambria Math" w:cs="Times New Roman"/>
                <w:b w:val="0"/>
                <w:bCs w:val="0"/>
                <w:i w:val="0"/>
                <w:iCs/>
                <w:color w:val="000000"/>
                <w:sz w:val="16"/>
                <w:szCs w:val="16"/>
                <w:vertAlign w:val="baseline"/>
                <w:lang w:val="en-US" w:eastAsia="zh-CN"/>
              </w:rPr>
              <w:t>；</w:t>
            </w:r>
          </w:p>
          <w:p w14:paraId="0D110CA7">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ind w:firstLine="320" w:firstLineChars="200"/>
              <w:jc w:val="left"/>
              <w:textAlignment w:val="auto"/>
              <w:rPr>
                <w:rFonts w:hint="default" w:ascii="Cambria Math" w:hAnsi="Cambria Math" w:cs="Times New Roman"/>
                <w:b w:val="0"/>
                <w:bCs w:val="0"/>
                <w:i w:val="0"/>
                <w:iCs/>
                <w:color w:val="000000"/>
                <w:sz w:val="16"/>
                <w:szCs w:val="16"/>
                <w:vertAlign w:val="baseline"/>
                <w:lang w:val="en-US" w:eastAsia="zh-CN"/>
                <w:oMath/>
              </w:rPr>
            </w:pPr>
            <w:r>
              <w:rPr>
                <w:rFonts w:hint="default" w:hAnsi="Cambria Math" w:cs="Times New Roman"/>
                <w:b w:val="0"/>
                <w:bCs w:val="0"/>
                <w:i w:val="0"/>
                <w:iCs/>
                <w:color w:val="000000"/>
                <w:sz w:val="16"/>
                <w:szCs w:val="16"/>
                <w:vertAlign w:val="baseline"/>
                <w:lang w:val="en-US" w:eastAsia="zh-CN"/>
              </w:rPr>
              <w:t>坡外和缝隙中都有水，缝隙中形成渗流，稳定系数降低</w:t>
            </w:r>
          </w:p>
        </w:tc>
      </w:tr>
      <w:tr w14:paraId="313FD4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887" w:type="dxa"/>
            <w:tcBorders>
              <w:top w:val="single" w:color="auto" w:sz="4" w:space="0"/>
              <w:bottom w:val="single" w:color="auto" w:sz="12" w:space="0"/>
              <w:right w:val="single" w:color="auto" w:sz="4" w:space="0"/>
            </w:tcBorders>
            <w:shd w:val="clear" w:color="auto" w:fill="auto"/>
            <w:vAlign w:val="center"/>
          </w:tcPr>
          <w:p w14:paraId="018C9F9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渗流的影响</w:t>
            </w:r>
          </w:p>
        </w:tc>
        <w:tc>
          <w:tcPr>
            <w:tcW w:w="1932" w:type="dxa"/>
            <w:tcBorders>
              <w:top w:val="single" w:color="auto" w:sz="4" w:space="0"/>
              <w:left w:val="single" w:color="auto" w:sz="4" w:space="0"/>
              <w:bottom w:val="single" w:color="auto" w:sz="12" w:space="0"/>
              <w:right w:val="single" w:color="auto" w:sz="4" w:space="0"/>
            </w:tcBorders>
            <w:shd w:val="clear" w:color="auto" w:fill="auto"/>
            <w:vAlign w:val="center"/>
          </w:tcPr>
          <w:p w14:paraId="25B6E4E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drawing>
                <wp:inline distT="0" distB="0" distL="114300" distR="114300">
                  <wp:extent cx="1191260" cy="958850"/>
                  <wp:effectExtent l="0" t="0" r="8890" b="1270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19"/>
                          <a:stretch>
                            <a:fillRect/>
                          </a:stretch>
                        </pic:blipFill>
                        <pic:spPr>
                          <a:xfrm>
                            <a:off x="0" y="0"/>
                            <a:ext cx="1191260" cy="958850"/>
                          </a:xfrm>
                          <a:prstGeom prst="rect">
                            <a:avLst/>
                          </a:prstGeom>
                          <a:noFill/>
                          <a:ln>
                            <a:noFill/>
                          </a:ln>
                        </pic:spPr>
                      </pic:pic>
                    </a:graphicData>
                  </a:graphic>
                </wp:inline>
              </w:drawing>
            </w:r>
          </w:p>
        </w:tc>
        <w:tc>
          <w:tcPr>
            <w:tcW w:w="5968" w:type="dxa"/>
            <w:tcBorders>
              <w:top w:val="single" w:color="auto" w:sz="4" w:space="0"/>
              <w:left w:val="single" w:color="auto" w:sz="4" w:space="0"/>
              <w:bottom w:val="single" w:color="auto" w:sz="12" w:space="0"/>
            </w:tcBorders>
            <w:shd w:val="clear" w:color="auto" w:fill="auto"/>
            <w:vAlign w:val="center"/>
          </w:tcPr>
          <w:p w14:paraId="48AB06E6">
            <w:pPr>
              <w:keepNext w:val="0"/>
              <w:keepLines w:val="0"/>
              <w:pageBreakBefore w:val="0"/>
              <w:widowControl w:val="0"/>
              <w:numPr>
                <w:ilvl w:val="0"/>
                <w:numId w:val="4"/>
              </w:numPr>
              <w:kinsoku/>
              <w:wordWrap/>
              <w:overflowPunct/>
              <w:topLinePunct w:val="0"/>
              <w:autoSpaceDE/>
              <w:autoSpaceDN/>
              <w:bidi w:val="0"/>
              <w:adjustRightInd/>
              <w:snapToGrid w:val="0"/>
              <w:spacing w:line="240" w:lineRule="auto"/>
              <w:ind w:firstLine="80" w:firstLineChars="5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迎水坡水位上升时：迎水坡水向内渗流，渗透力有利于迎水坡面增加抗滑力矩，</w:t>
            </w:r>
            <w:r>
              <w:rPr>
                <w:rFonts w:hint="default" w:hAnsi="Cambria Math" w:cs="Times New Roman"/>
                <w:b/>
                <w:bCs/>
                <w:i w:val="0"/>
                <w:iCs/>
                <w:color w:val="000000"/>
                <w:sz w:val="16"/>
                <w:szCs w:val="16"/>
                <w:vertAlign w:val="baseline"/>
                <w:lang w:val="en-US" w:eastAsia="zh-CN"/>
              </w:rPr>
              <w:t>迎水坡安全系数提高</w:t>
            </w:r>
            <w:r>
              <w:rPr>
                <w:rFonts w:hint="default" w:hAnsi="Cambria Math" w:cs="Times New Roman"/>
                <w:b w:val="0"/>
                <w:bCs w:val="0"/>
                <w:i w:val="0"/>
                <w:iCs/>
                <w:color w:val="000000"/>
                <w:sz w:val="16"/>
                <w:szCs w:val="16"/>
                <w:vertAlign w:val="baseline"/>
                <w:lang w:val="en-US" w:eastAsia="zh-CN"/>
              </w:rPr>
              <w:t>，背水坡面水向外渗流，减少抗滑力矩，增加滑动力矩，</w:t>
            </w:r>
            <w:r>
              <w:rPr>
                <w:rFonts w:hint="default" w:hAnsi="Cambria Math" w:cs="Times New Roman"/>
                <w:b/>
                <w:bCs/>
                <w:i w:val="0"/>
                <w:iCs/>
                <w:color w:val="000000"/>
                <w:sz w:val="16"/>
                <w:szCs w:val="16"/>
                <w:vertAlign w:val="baseline"/>
                <w:lang w:val="en-US" w:eastAsia="zh-CN"/>
              </w:rPr>
              <w:t>背水坡安全系数降低</w:t>
            </w:r>
            <w:r>
              <w:rPr>
                <w:rFonts w:hint="default" w:hAnsi="Cambria Math" w:cs="Times New Roman"/>
                <w:b w:val="0"/>
                <w:bCs w:val="0"/>
                <w:i w:val="0"/>
                <w:iCs/>
                <w:color w:val="000000"/>
                <w:sz w:val="16"/>
                <w:szCs w:val="16"/>
                <w:vertAlign w:val="baseline"/>
                <w:lang w:val="en-US" w:eastAsia="zh-CN"/>
              </w:rPr>
              <w:t>；</w:t>
            </w:r>
          </w:p>
          <w:p w14:paraId="1B0444AF">
            <w:pPr>
              <w:keepNext w:val="0"/>
              <w:keepLines w:val="0"/>
              <w:pageBreakBefore w:val="0"/>
              <w:widowControl w:val="0"/>
              <w:numPr>
                <w:ilvl w:val="0"/>
                <w:numId w:val="4"/>
              </w:numPr>
              <w:kinsoku/>
              <w:wordWrap/>
              <w:overflowPunct/>
              <w:topLinePunct w:val="0"/>
              <w:autoSpaceDE/>
              <w:autoSpaceDN/>
              <w:bidi w:val="0"/>
              <w:adjustRightInd/>
              <w:snapToGrid w:val="0"/>
              <w:spacing w:line="240" w:lineRule="auto"/>
              <w:ind w:firstLine="80" w:firstLineChars="5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迎水坡水位快速下降时：迎水坡水向外渗流，渗透力增加滑动力矩，减少抗滑力矩，</w:t>
            </w:r>
            <w:r>
              <w:rPr>
                <w:rFonts w:hint="default" w:hAnsi="Cambria Math" w:cs="Times New Roman"/>
                <w:b/>
                <w:bCs/>
                <w:i w:val="0"/>
                <w:iCs/>
                <w:color w:val="000000"/>
                <w:sz w:val="16"/>
                <w:szCs w:val="16"/>
                <w:vertAlign w:val="baseline"/>
                <w:lang w:val="en-US" w:eastAsia="zh-CN"/>
              </w:rPr>
              <w:t>迎水坡安全系数降低</w:t>
            </w:r>
            <w:r>
              <w:rPr>
                <w:rFonts w:hint="default" w:hAnsi="Cambria Math" w:cs="Times New Roman"/>
                <w:b w:val="0"/>
                <w:bCs w:val="0"/>
                <w:i w:val="0"/>
                <w:iCs/>
                <w:color w:val="000000"/>
                <w:sz w:val="16"/>
                <w:szCs w:val="16"/>
                <w:vertAlign w:val="baseline"/>
                <w:lang w:val="en-US" w:eastAsia="zh-CN"/>
              </w:rPr>
              <w:t>，背水坡面，浸润线降低，渗透力减小，与高水位相比，抗滑力矩增加，滑动力矩减小，</w:t>
            </w:r>
            <w:r>
              <w:rPr>
                <w:rFonts w:hint="default" w:hAnsi="Cambria Math" w:cs="Times New Roman"/>
                <w:b/>
                <w:bCs/>
                <w:i w:val="0"/>
                <w:iCs/>
                <w:color w:val="000000"/>
                <w:sz w:val="16"/>
                <w:szCs w:val="16"/>
                <w:vertAlign w:val="baseline"/>
                <w:lang w:val="en-US" w:eastAsia="zh-CN"/>
              </w:rPr>
              <w:t>背水坡安全系数提高</w:t>
            </w:r>
          </w:p>
        </w:tc>
      </w:tr>
    </w:tbl>
    <w:p w14:paraId="0836A5C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Cambria Math" w:eastAsiaTheme="minorEastAsia"/>
          <w:i w:val="0"/>
          <w:kern w:val="2"/>
          <w:sz w:val="15"/>
          <w:szCs w:val="15"/>
          <w:lang w:val="en-US" w:eastAsia="zh-CN" w:bidi="ar"/>
        </w:rPr>
      </w:pPr>
    </w:p>
    <w:p w14:paraId="5514867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潜水等水位线的作用</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862"/>
        <w:gridCol w:w="7925"/>
      </w:tblGrid>
      <w:tr w14:paraId="2CF5C8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862" w:type="dxa"/>
            <w:tcBorders>
              <w:top w:val="single" w:color="auto" w:sz="12" w:space="0"/>
              <w:bottom w:val="single" w:color="auto" w:sz="4" w:space="0"/>
              <w:right w:val="single" w:color="auto" w:sz="4" w:space="0"/>
            </w:tcBorders>
            <w:shd w:val="clear" w:color="auto" w:fill="auto"/>
            <w:vAlign w:val="center"/>
          </w:tcPr>
          <w:p w14:paraId="77E0D28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color w:val="000000"/>
                <w:sz w:val="16"/>
                <w:szCs w:val="16"/>
                <w:vertAlign w:val="baseline"/>
                <w:lang w:val="en-US" w:eastAsia="zh-CN"/>
              </w:rPr>
            </w:pPr>
            <w:r>
              <w:rPr>
                <w:rFonts w:hint="eastAsia" w:ascii="Times New Roman" w:hAnsi="Times New Roman" w:cs="Times New Roman"/>
                <w:b w:val="0"/>
                <w:bCs w:val="0"/>
                <w:color w:val="000000"/>
                <w:sz w:val="16"/>
                <w:szCs w:val="16"/>
                <w:vertAlign w:val="baseline"/>
                <w:lang w:val="en-US" w:eastAsia="zh-CN"/>
              </w:rPr>
              <w:t>潜水等水位线及其绘制</w:t>
            </w:r>
          </w:p>
        </w:tc>
        <w:tc>
          <w:tcPr>
            <w:tcW w:w="7925" w:type="dxa"/>
            <w:tcBorders>
              <w:top w:val="single" w:color="auto" w:sz="12" w:space="0"/>
              <w:left w:val="single" w:color="auto" w:sz="4" w:space="0"/>
              <w:bottom w:val="single" w:color="auto" w:sz="4" w:space="0"/>
            </w:tcBorders>
            <w:shd w:val="clear" w:color="auto" w:fill="auto"/>
            <w:vAlign w:val="center"/>
          </w:tcPr>
          <w:p w14:paraId="4987D37D">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潜水面的形状，可以用潜水面等高线图（即等水位线）表示，其绘制方法与绘制地形等高线图基本相同的各点相连绘制而成。由于潜水面时刻都在变化，因此要注明测定水位的日期。通过不同时期内等水位线图的对比，有助于了解潜水的动态变化</w:t>
            </w:r>
          </w:p>
        </w:tc>
      </w:tr>
      <w:tr w14:paraId="218B24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862" w:type="dxa"/>
            <w:tcBorders>
              <w:top w:val="single" w:color="auto" w:sz="4" w:space="0"/>
              <w:bottom w:val="single" w:color="auto" w:sz="12" w:space="0"/>
              <w:right w:val="single" w:color="auto" w:sz="4" w:space="0"/>
            </w:tcBorders>
            <w:shd w:val="clear" w:color="auto" w:fill="auto"/>
            <w:vAlign w:val="center"/>
          </w:tcPr>
          <w:p w14:paraId="62734E8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潜水等水位线图的作用</w:t>
            </w:r>
          </w:p>
        </w:tc>
        <w:tc>
          <w:tcPr>
            <w:tcW w:w="7925" w:type="dxa"/>
            <w:tcBorders>
              <w:top w:val="single" w:color="auto" w:sz="4" w:space="0"/>
              <w:left w:val="single" w:color="auto" w:sz="4" w:space="0"/>
              <w:bottom w:val="single" w:color="auto" w:sz="12" w:space="0"/>
            </w:tcBorders>
            <w:shd w:val="clear" w:color="auto" w:fill="auto"/>
            <w:vAlign w:val="center"/>
          </w:tcPr>
          <w:p w14:paraId="76AFD947">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1.确定潜水的流向</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潜水是沿着潜水面坡度最大的方向流动，因此垂直等水位线从高水位指向低水位的方向，即为潜水的流向，常用箭头表示</w:t>
            </w:r>
          </w:p>
          <w:p w14:paraId="4DA6308F">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2.</w:t>
            </w:r>
            <w:r>
              <w:rPr>
                <w:rFonts w:hint="default" w:hAnsi="Cambria Math" w:cs="Times New Roman"/>
                <w:b/>
                <w:bCs/>
                <w:i w:val="0"/>
                <w:iCs/>
                <w:color w:val="000000"/>
                <w:sz w:val="16"/>
                <w:szCs w:val="16"/>
                <w:vertAlign w:val="baseline"/>
                <w:lang w:val="en-US" w:eastAsia="zh-CN"/>
              </w:rPr>
              <w:t>确定潜水面的坡度</w:t>
            </w:r>
            <w:r>
              <w:rPr>
                <w:rFonts w:hint="eastAsia" w:hAnsi="Cambria Math" w:cs="Times New Roman"/>
                <w:b w:val="0"/>
                <w:bCs w:val="0"/>
                <w:i w:val="0"/>
                <w:iCs/>
                <w:color w:val="000000"/>
                <w:sz w:val="16"/>
                <w:szCs w:val="16"/>
                <w:vertAlign w:val="baseline"/>
                <w:lang w:val="en-US" w:eastAsia="zh-CN"/>
              </w:rPr>
              <w:t xml:space="preserve">：在潜水流向上任取两点得水位差，与水的渗流路径之比，即为潜水的水力坡度。一般潜水的水力坡度很小，常为千分之几至百分之几 </w:t>
            </w:r>
          </w:p>
          <w:p w14:paraId="0A9F7728">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3. 确定潜水与河水的相互关系</w:t>
            </w:r>
            <w:r>
              <w:rPr>
                <w:rFonts w:hint="eastAsia" w:hAnsi="Cambria Math" w:cs="Times New Roman"/>
                <w:b w:val="0"/>
                <w:bCs w:val="0"/>
                <w:i w:val="0"/>
                <w:iCs/>
                <w:color w:val="000000"/>
                <w:sz w:val="16"/>
                <w:szCs w:val="16"/>
                <w:vertAlign w:val="baseline"/>
                <w:lang w:val="en-US" w:eastAsia="zh-CN"/>
              </w:rPr>
              <w:t>：潜水与河水有以下几种关系</w:t>
            </w:r>
          </w:p>
          <w:p w14:paraId="04918AFB">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①潜水补给河水：潜水面倾向河流，多见于河流的中上游山区；</w:t>
            </w:r>
          </w:p>
          <w:p w14:paraId="3FCE3A2F">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②河水补给潜水：潜水面背向河流，多见于河流的下游（如黄河下游）；</w:t>
            </w:r>
          </w:p>
          <w:p w14:paraId="78501D34">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③一岸河水补给潜水，另一岸为潜水补给河水：即潜水面一岸背向河流，另一岸倾向河流，如某些山前地区的河流可见到此种情况</w:t>
            </w:r>
          </w:p>
          <w:p w14:paraId="72037470">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default" w:ascii="Cambria Math" w:hAnsi="Cambria Math" w:cs="Times New Roman"/>
                <w:b w:val="0"/>
                <w:bCs w:val="0"/>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4. 确定潜水的埋藏深度</w:t>
            </w:r>
            <w:r>
              <w:rPr>
                <w:rFonts w:hint="eastAsia" w:hAnsi="Cambria Math" w:cs="Times New Roman"/>
                <w:b w:val="0"/>
                <w:bCs w:val="0"/>
                <w:i w:val="0"/>
                <w:iCs/>
                <w:color w:val="000000"/>
                <w:sz w:val="16"/>
                <w:szCs w:val="16"/>
                <w:vertAlign w:val="baseline"/>
                <w:lang w:val="en-US" w:eastAsia="zh-CN"/>
              </w:rPr>
              <w:t>：某一地点的地面标高减去该点的水位标高，即为此点的潜水埋藏深度。根据各点的埋藏深度，可进一步做出潜水埋藏深度图</w:t>
            </w:r>
          </w:p>
          <w:p w14:paraId="56A64AC8">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5. 确定含水层的厚度</w:t>
            </w:r>
            <w:r>
              <w:rPr>
                <w:rFonts w:hint="eastAsia" w:hAnsi="Cambria Math" w:cs="Times New Roman"/>
                <w:b w:val="0"/>
                <w:bCs w:val="0"/>
                <w:i w:val="0"/>
                <w:iCs/>
                <w:color w:val="000000"/>
                <w:sz w:val="16"/>
                <w:szCs w:val="16"/>
                <w:vertAlign w:val="baseline"/>
                <w:lang w:val="en-US" w:eastAsia="zh-CN"/>
              </w:rPr>
              <w:t>：若在等水位线图上有隔水底板等高线时，则可确定任一点的含水层厚度，其值等于潜水位标高减去隔水底板标高</w:t>
            </w:r>
          </w:p>
          <w:p w14:paraId="12455405">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6. 推断含水层透水性及厚度的变化</w:t>
            </w:r>
            <w:r>
              <w:rPr>
                <w:rFonts w:hint="eastAsia" w:hAnsi="Cambria Math" w:cs="Times New Roman"/>
                <w:b w:val="0"/>
                <w:bCs w:val="0"/>
                <w:i w:val="0"/>
                <w:iCs/>
                <w:color w:val="000000"/>
                <w:sz w:val="16"/>
                <w:szCs w:val="16"/>
                <w:vertAlign w:val="baseline"/>
                <w:lang w:val="en-US" w:eastAsia="zh-CN"/>
              </w:rPr>
              <w:t>：</w:t>
            </w:r>
          </w:p>
          <w:p w14:paraId="2659F73C">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①潜水自透水性较弱的岩层流入透水性强的岩层时，潜水面坡度由陡变缓，等水位线由密变疏；相反，潜水面坡度便由缓变陡，等水位线由疏变密；</w:t>
            </w:r>
          </w:p>
          <w:p w14:paraId="52192ED6">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②潜水含水层岩性均匀时，当流量一定时，含水层薄的地方水面坡度变陡，含水层厚的地方水面坡度变缓，相应的等水位线便密集或稀疏</w:t>
            </w:r>
          </w:p>
          <w:p w14:paraId="7C2125C7">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7.根据等水位线图的资料，还可以合理布置给水或排水建筑物的位置，一般应在平行等水位线（垂直于流向）和地下水汇流处，开挖截水渠或打井</w:t>
            </w:r>
          </w:p>
        </w:tc>
      </w:tr>
    </w:tbl>
    <w:p w14:paraId="5EEF8EC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Cambria Math" w:eastAsiaTheme="minorEastAsia"/>
          <w:i w:val="0"/>
          <w:kern w:val="2"/>
          <w:sz w:val="15"/>
          <w:szCs w:val="15"/>
          <w:lang w:val="en-US" w:eastAsia="zh-CN" w:bidi="ar"/>
        </w:rPr>
      </w:pPr>
    </w:p>
    <w:p w14:paraId="6E22555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承压水等水位线的作用</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862"/>
        <w:gridCol w:w="7925"/>
      </w:tblGrid>
      <w:tr w14:paraId="586017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862" w:type="dxa"/>
            <w:tcBorders>
              <w:top w:val="single" w:color="auto" w:sz="12" w:space="0"/>
              <w:bottom w:val="single" w:color="auto" w:sz="4" w:space="0"/>
              <w:right w:val="single" w:color="auto" w:sz="4" w:space="0"/>
            </w:tcBorders>
            <w:shd w:val="clear" w:color="auto" w:fill="auto"/>
            <w:vAlign w:val="center"/>
          </w:tcPr>
          <w:p w14:paraId="04BBE36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color w:val="000000"/>
                <w:sz w:val="16"/>
                <w:szCs w:val="16"/>
                <w:vertAlign w:val="baseline"/>
                <w:lang w:val="en-US" w:eastAsia="zh-CN"/>
              </w:rPr>
            </w:pPr>
            <w:r>
              <w:rPr>
                <w:rFonts w:hint="eastAsia" w:ascii="Times New Roman" w:hAnsi="Times New Roman" w:cs="Times New Roman"/>
                <w:b w:val="0"/>
                <w:bCs w:val="0"/>
                <w:color w:val="000000"/>
                <w:sz w:val="16"/>
                <w:szCs w:val="16"/>
                <w:vertAlign w:val="baseline"/>
                <w:lang w:val="en-US" w:eastAsia="zh-CN"/>
              </w:rPr>
              <w:t>承压水等水位线及其绘制</w:t>
            </w:r>
          </w:p>
        </w:tc>
        <w:tc>
          <w:tcPr>
            <w:tcW w:w="7925" w:type="dxa"/>
            <w:tcBorders>
              <w:top w:val="single" w:color="auto" w:sz="12" w:space="0"/>
              <w:left w:val="single" w:color="auto" w:sz="4" w:space="0"/>
              <w:bottom w:val="single" w:color="auto" w:sz="4" w:space="0"/>
            </w:tcBorders>
            <w:shd w:val="clear" w:color="auto" w:fill="auto"/>
            <w:vAlign w:val="center"/>
          </w:tcPr>
          <w:p w14:paraId="029B1B38">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1.</w:t>
            </w:r>
            <w:r>
              <w:rPr>
                <w:rFonts w:hint="default" w:hAnsi="Cambria Math" w:cs="Times New Roman"/>
                <w:b w:val="0"/>
                <w:bCs w:val="0"/>
                <w:i w:val="0"/>
                <w:iCs/>
                <w:color w:val="000000"/>
                <w:sz w:val="16"/>
                <w:szCs w:val="16"/>
                <w:vertAlign w:val="baseline"/>
                <w:lang w:val="en-US" w:eastAsia="zh-CN"/>
              </w:rPr>
              <w:t>承压水等水压线图承压水位标高相同点的连线，便是承压水等水压线。</w:t>
            </w:r>
          </w:p>
          <w:p w14:paraId="17C07BBA">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①平面图上的等水压线图，可以反映承压水（位）面的起伏情况。承压水（位）面和潜水面不同，潜水面是一个实际存在的地下水面，即含水层的顶面，而</w:t>
            </w:r>
            <w:r>
              <w:rPr>
                <w:rFonts w:hint="default" w:hAnsi="Cambria Math" w:cs="Times New Roman"/>
                <w:b/>
                <w:bCs/>
                <w:i w:val="0"/>
                <w:iCs/>
                <w:color w:val="000000"/>
                <w:sz w:val="16"/>
                <w:szCs w:val="16"/>
                <w:vertAlign w:val="baseline"/>
                <w:lang w:val="en-US" w:eastAsia="zh-CN"/>
              </w:rPr>
              <w:t>承压水（位）面是一个势面</w:t>
            </w:r>
            <w:r>
              <w:rPr>
                <w:rFonts w:hint="default" w:hAnsi="Cambria Math" w:cs="Times New Roman"/>
                <w:b w:val="0"/>
                <w:bCs w:val="0"/>
                <w:i w:val="0"/>
                <w:iCs/>
                <w:color w:val="000000"/>
                <w:sz w:val="16"/>
                <w:szCs w:val="16"/>
                <w:vertAlign w:val="baseline"/>
                <w:lang w:val="en-US" w:eastAsia="zh-CN"/>
              </w:rPr>
              <w:t>，这个面可以与地形极不吻合，甚至高出地面</w:t>
            </w:r>
            <w:r>
              <w:rPr>
                <w:rFonts w:hint="eastAsia" w:hAnsi="Cambria Math" w:cs="Times New Roman"/>
                <w:b w:val="0"/>
                <w:bCs w:val="0"/>
                <w:i w:val="0"/>
                <w:iCs/>
                <w:color w:val="000000"/>
                <w:sz w:val="16"/>
                <w:szCs w:val="16"/>
                <w:vertAlign w:val="baseline"/>
                <w:lang w:val="en-US" w:eastAsia="zh-CN"/>
              </w:rPr>
              <w:t>；</w:t>
            </w:r>
          </w:p>
          <w:p w14:paraId="0D777902">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②只有当钻孔打穿上覆隔水层至含水层顶面时才能测到。因此，承压水等水压线图通常要附以含水层顶板等高线；</w:t>
            </w:r>
          </w:p>
          <w:p w14:paraId="62DA7063">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2.</w:t>
            </w:r>
            <w:r>
              <w:rPr>
                <w:rFonts w:hint="default" w:hAnsi="Cambria Math" w:cs="Times New Roman"/>
                <w:b w:val="0"/>
                <w:bCs w:val="0"/>
                <w:i w:val="0"/>
                <w:iCs/>
                <w:color w:val="000000"/>
                <w:sz w:val="16"/>
                <w:szCs w:val="16"/>
                <w:vertAlign w:val="baseline"/>
                <w:lang w:val="en-US" w:eastAsia="zh-CN"/>
              </w:rPr>
              <w:t>承压水等水压线图的绘制：与潜水等水位线图相似。在某一承压含水层内，将一定数量的钻孔、井、泉（上升泉）的初见水位（或含水层顶板的高程）和稳定水位（即承压水位）等资料，绘在一定比例尺的地形图上，用内插法将承压水位等高的点相连，即得等水压线图</w:t>
            </w:r>
          </w:p>
        </w:tc>
      </w:tr>
      <w:tr w14:paraId="06B69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862" w:type="dxa"/>
            <w:tcBorders>
              <w:top w:val="single" w:color="auto" w:sz="4" w:space="0"/>
              <w:bottom w:val="single" w:color="auto" w:sz="12" w:space="0"/>
              <w:right w:val="single" w:color="auto" w:sz="4" w:space="0"/>
            </w:tcBorders>
            <w:shd w:val="clear" w:color="auto" w:fill="auto"/>
            <w:vAlign w:val="center"/>
          </w:tcPr>
          <w:p w14:paraId="06377AD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承压水等水位线图的作用</w:t>
            </w:r>
          </w:p>
        </w:tc>
        <w:tc>
          <w:tcPr>
            <w:tcW w:w="7925" w:type="dxa"/>
            <w:tcBorders>
              <w:top w:val="single" w:color="auto" w:sz="4" w:space="0"/>
              <w:left w:val="single" w:color="auto" w:sz="4" w:space="0"/>
              <w:bottom w:val="single" w:color="auto" w:sz="12" w:space="0"/>
            </w:tcBorders>
            <w:shd w:val="clear" w:color="auto" w:fill="auto"/>
            <w:vAlign w:val="center"/>
          </w:tcPr>
          <w:p w14:paraId="5FA80EC5">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1.</w:t>
            </w:r>
            <w:r>
              <w:rPr>
                <w:rFonts w:hint="default" w:hAnsi="Cambria Math" w:cs="Times New Roman"/>
                <w:b/>
                <w:bCs/>
                <w:i w:val="0"/>
                <w:iCs/>
                <w:color w:val="000000"/>
                <w:sz w:val="16"/>
                <w:szCs w:val="16"/>
                <w:vertAlign w:val="baseline"/>
                <w:lang w:val="en-US" w:eastAsia="zh-CN"/>
              </w:rPr>
              <w:t>确定承压水的流向</w:t>
            </w:r>
            <w:r>
              <w:rPr>
                <w:rFonts w:hint="default" w:hAnsi="Cambria Math" w:cs="Times New Roman"/>
                <w:b w:val="0"/>
                <w:bCs w:val="0"/>
                <w:i w:val="0"/>
                <w:iCs/>
                <w:color w:val="000000"/>
                <w:sz w:val="16"/>
                <w:szCs w:val="16"/>
                <w:vertAlign w:val="baseline"/>
                <w:lang w:val="en-US" w:eastAsia="zh-CN"/>
              </w:rPr>
              <w:t>：承压水流向应垂直等水压线，常用箭头表示，箭头指向较低的等水压线；</w:t>
            </w:r>
          </w:p>
          <w:p w14:paraId="45790A8E">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2.</w:t>
            </w:r>
            <w:r>
              <w:rPr>
                <w:rFonts w:hint="default" w:hAnsi="Cambria Math" w:cs="Times New Roman"/>
                <w:b/>
                <w:bCs/>
                <w:i w:val="0"/>
                <w:iCs/>
                <w:color w:val="000000"/>
                <w:sz w:val="16"/>
                <w:szCs w:val="16"/>
                <w:vertAlign w:val="baseline"/>
                <w:lang w:val="en-US" w:eastAsia="zh-CN"/>
              </w:rPr>
              <w:t>计算承压水某地段的水力坡度</w:t>
            </w:r>
            <w:r>
              <w:rPr>
                <w:rFonts w:hint="default" w:hAnsi="Cambria Math" w:cs="Times New Roman"/>
                <w:b w:val="0"/>
                <w:bCs w:val="0"/>
                <w:i w:val="0"/>
                <w:iCs/>
                <w:color w:val="000000"/>
                <w:sz w:val="16"/>
                <w:szCs w:val="16"/>
                <w:vertAlign w:val="baseline"/>
                <w:lang w:val="en-US" w:eastAsia="zh-CN"/>
              </w:rPr>
              <w:t>：在流向方向上，取任意两点的承压水位差，除以两点间的距离，即得该地段的平均水力坡度；</w:t>
            </w:r>
          </w:p>
          <w:p w14:paraId="21AA4938">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3.</w:t>
            </w:r>
            <w:r>
              <w:rPr>
                <w:rFonts w:hint="default" w:hAnsi="Cambria Math" w:cs="Times New Roman"/>
                <w:b/>
                <w:bCs/>
                <w:i w:val="0"/>
                <w:iCs/>
                <w:color w:val="000000"/>
                <w:sz w:val="16"/>
                <w:szCs w:val="16"/>
                <w:vertAlign w:val="baseline"/>
                <w:lang w:val="en-US" w:eastAsia="zh-CN"/>
              </w:rPr>
              <w:t>确定承压水位距地表的深度</w:t>
            </w:r>
            <w:r>
              <w:rPr>
                <w:rFonts w:hint="default" w:hAnsi="Cambria Math" w:cs="Times New Roman"/>
                <w:b w:val="0"/>
                <w:bCs w:val="0"/>
                <w:i w:val="0"/>
                <w:iCs/>
                <w:color w:val="000000"/>
                <w:sz w:val="16"/>
                <w:szCs w:val="16"/>
                <w:vertAlign w:val="baseline"/>
                <w:lang w:val="en-US" w:eastAsia="zh-CN"/>
              </w:rPr>
              <w:t>：可由地面高程减去承压水位得到。这个数字越小，开采利用越方便；当该值是负值时，表示水会自溢出于地表。据此可选定开采承压水的最佳地点；</w:t>
            </w:r>
          </w:p>
          <w:p w14:paraId="109369D4">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4.</w:t>
            </w:r>
            <w:r>
              <w:rPr>
                <w:rFonts w:hint="default" w:hAnsi="Cambria Math" w:cs="Times New Roman"/>
                <w:b/>
                <w:bCs/>
                <w:i w:val="0"/>
                <w:iCs/>
                <w:color w:val="000000"/>
                <w:sz w:val="16"/>
                <w:szCs w:val="16"/>
                <w:vertAlign w:val="baseline"/>
                <w:lang w:val="en-US" w:eastAsia="zh-CN"/>
              </w:rPr>
              <w:t>确定承压含水层的埋藏深度</w:t>
            </w:r>
            <w:r>
              <w:rPr>
                <w:rFonts w:hint="default" w:hAnsi="Cambria Math" w:cs="Times New Roman"/>
                <w:b w:val="0"/>
                <w:bCs w:val="0"/>
                <w:i w:val="0"/>
                <w:iCs/>
                <w:color w:val="000000"/>
                <w:sz w:val="16"/>
                <w:szCs w:val="16"/>
                <w:vertAlign w:val="baseline"/>
                <w:lang w:val="en-US" w:eastAsia="zh-CN"/>
              </w:rPr>
              <w:t>：用地面高程减去含水层顶板高程即得；</w:t>
            </w:r>
          </w:p>
          <w:p w14:paraId="70055B17">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5.</w:t>
            </w:r>
            <w:r>
              <w:rPr>
                <w:rFonts w:hint="default" w:hAnsi="Cambria Math" w:cs="Times New Roman"/>
                <w:b/>
                <w:bCs/>
                <w:i w:val="0"/>
                <w:iCs/>
                <w:color w:val="000000"/>
                <w:sz w:val="16"/>
                <w:szCs w:val="16"/>
                <w:vertAlign w:val="baseline"/>
                <w:lang w:val="en-US" w:eastAsia="zh-CN"/>
              </w:rPr>
              <w:t>确定承压水头的大小</w:t>
            </w:r>
            <w:r>
              <w:rPr>
                <w:rFonts w:hint="default" w:hAnsi="Cambria Math" w:cs="Times New Roman"/>
                <w:b w:val="0"/>
                <w:bCs w:val="0"/>
                <w:i w:val="0"/>
                <w:iCs/>
                <w:color w:val="000000"/>
                <w:sz w:val="16"/>
                <w:szCs w:val="16"/>
                <w:vertAlign w:val="baseline"/>
                <w:lang w:val="en-US" w:eastAsia="zh-CN"/>
              </w:rPr>
              <w:t>：承压水位与含水层顶板高程之差，即为承压水头高度。据此，可以预测开挖基坑和洞室时的水压力</w:t>
            </w:r>
          </w:p>
        </w:tc>
      </w:tr>
    </w:tbl>
    <w:p w14:paraId="3322435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黑体" w:hAnsi="黑体" w:eastAsia="黑体" w:cs="黑体"/>
          <w:b/>
          <w:bCs/>
          <w:sz w:val="16"/>
          <w:szCs w:val="16"/>
          <w:lang w:val="en-US" w:eastAsia="zh-CN"/>
        </w:rPr>
      </w:pPr>
    </w:p>
    <w:p w14:paraId="4787B331">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补偿基础：</w:t>
      </w:r>
      <w:r>
        <w:rPr>
          <w:rFonts w:hint="eastAsia" w:hAnsi="Cambria Math" w:cs="Times New Roman"/>
          <w:b w:val="0"/>
          <w:bCs w:val="0"/>
          <w:i w:val="0"/>
          <w:iCs/>
          <w:color w:val="000000"/>
          <w:sz w:val="16"/>
          <w:szCs w:val="16"/>
          <w:vertAlign w:val="baseline"/>
          <w:lang w:val="en-US" w:eastAsia="zh-CN"/>
        </w:rPr>
        <w:t>补偿基础的原理是把建筑物的基础或地下部分做成中空，封闭的形式，被挖去的土重就可以用来补偿上部结构部分甚至是全部重量。当基底平均压力等于基础底面处土的自重压力时，称为</w:t>
      </w:r>
      <w:r>
        <w:rPr>
          <w:rFonts w:hint="eastAsia" w:hAnsi="Cambria Math" w:cs="Times New Roman"/>
          <w:b/>
          <w:bCs/>
          <w:i w:val="0"/>
          <w:iCs/>
          <w:color w:val="000000"/>
          <w:sz w:val="16"/>
          <w:szCs w:val="16"/>
          <w:vertAlign w:val="baseline"/>
          <w:lang w:val="en-US" w:eastAsia="zh-CN"/>
        </w:rPr>
        <w:t>全补偿基础</w:t>
      </w:r>
      <w:r>
        <w:rPr>
          <w:rFonts w:hint="eastAsia" w:hAnsi="Cambria Math" w:cs="Times New Roman"/>
          <w:b w:val="0"/>
          <w:bCs w:val="0"/>
          <w:i w:val="0"/>
          <w:iCs/>
          <w:color w:val="000000"/>
          <w:sz w:val="16"/>
          <w:szCs w:val="16"/>
          <w:vertAlign w:val="baseline"/>
          <w:lang w:val="en-US" w:eastAsia="zh-CN"/>
        </w:rPr>
        <w:t>，大于基底处土的自重压力时为</w:t>
      </w:r>
      <w:r>
        <w:rPr>
          <w:rFonts w:hint="eastAsia" w:hAnsi="Cambria Math" w:cs="Times New Roman"/>
          <w:b/>
          <w:bCs/>
          <w:i w:val="0"/>
          <w:iCs/>
          <w:color w:val="000000"/>
          <w:sz w:val="16"/>
          <w:szCs w:val="16"/>
          <w:vertAlign w:val="baseline"/>
          <w:lang w:val="en-US" w:eastAsia="zh-CN"/>
        </w:rPr>
        <w:t>欠补偿基础</w:t>
      </w:r>
      <w:r>
        <w:rPr>
          <w:rFonts w:hint="eastAsia" w:hAnsi="Cambria Math" w:cs="Times New Roman"/>
          <w:b w:val="0"/>
          <w:bCs w:val="0"/>
          <w:i w:val="0"/>
          <w:iCs/>
          <w:color w:val="000000"/>
          <w:sz w:val="16"/>
          <w:szCs w:val="16"/>
          <w:vertAlign w:val="baseline"/>
          <w:lang w:val="en-US" w:eastAsia="zh-CN"/>
        </w:rPr>
        <w:t>，小于时为</w:t>
      </w:r>
      <w:r>
        <w:rPr>
          <w:rFonts w:hint="eastAsia" w:hAnsi="Cambria Math" w:cs="Times New Roman"/>
          <w:b/>
          <w:bCs/>
          <w:i w:val="0"/>
          <w:iCs/>
          <w:color w:val="000000"/>
          <w:sz w:val="16"/>
          <w:szCs w:val="16"/>
          <w:vertAlign w:val="baseline"/>
          <w:lang w:val="en-US" w:eastAsia="zh-CN"/>
        </w:rPr>
        <w:t>超补偿基础</w:t>
      </w:r>
      <w:r>
        <w:rPr>
          <w:rFonts w:hint="eastAsia" w:hAnsi="Cambria Math" w:cs="Times New Roman"/>
          <w:b w:val="0"/>
          <w:bCs w:val="0"/>
          <w:i w:val="0"/>
          <w:iCs/>
          <w:color w:val="000000"/>
          <w:sz w:val="16"/>
          <w:szCs w:val="16"/>
          <w:vertAlign w:val="baseline"/>
          <w:lang w:val="en-US" w:eastAsia="zh-CN"/>
        </w:rPr>
        <w:t>。虽然补偿基础设计使得基底附加压力大大减小，由附加压力产生的地基沉降量自然也大大减小，甚至忽略不计，但基础仍存在沉降问题，因为在深基坑开挖过程中产生的基坑底回弹及随后施工基础和上部结构的再加荷可引起显著的沉降，任何补偿基础，都不能避免一定的沉降发生。</w:t>
      </w:r>
    </w:p>
    <w:p w14:paraId="413F8E9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lang w:val="en-US" w:eastAsia="zh-CN"/>
        </w:rPr>
      </w:pPr>
    </w:p>
    <w:p w14:paraId="655032E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建筑基础类型及其适用范围</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403"/>
        <w:gridCol w:w="621"/>
        <w:gridCol w:w="1569"/>
        <w:gridCol w:w="6194"/>
      </w:tblGrid>
      <w:tr w14:paraId="739C2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24" w:type="dxa"/>
            <w:gridSpan w:val="2"/>
            <w:tcBorders>
              <w:top w:val="single" w:color="auto" w:sz="12" w:space="0"/>
              <w:bottom w:val="single" w:color="auto" w:sz="4" w:space="0"/>
            </w:tcBorders>
            <w:shd w:val="clear" w:color="auto" w:fill="auto"/>
            <w:vAlign w:val="center"/>
          </w:tcPr>
          <w:p w14:paraId="5968145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结构类型分类</w:t>
            </w:r>
          </w:p>
        </w:tc>
        <w:tc>
          <w:tcPr>
            <w:tcW w:w="1569" w:type="dxa"/>
            <w:tcBorders>
              <w:top w:val="single" w:color="auto" w:sz="12" w:space="0"/>
              <w:left w:val="single" w:color="auto" w:sz="4" w:space="0"/>
              <w:bottom w:val="single" w:color="auto" w:sz="4" w:space="0"/>
            </w:tcBorders>
            <w:shd w:val="clear" w:color="auto" w:fill="auto"/>
            <w:vAlign w:val="center"/>
          </w:tcPr>
          <w:p w14:paraId="7493795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材料分类</w:t>
            </w:r>
          </w:p>
        </w:tc>
        <w:tc>
          <w:tcPr>
            <w:tcW w:w="6194" w:type="dxa"/>
            <w:tcBorders>
              <w:top w:val="single" w:color="auto" w:sz="12" w:space="0"/>
              <w:left w:val="single" w:color="auto" w:sz="4" w:space="0"/>
              <w:bottom w:val="single" w:color="auto" w:sz="4" w:space="0"/>
            </w:tcBorders>
            <w:shd w:val="clear" w:color="auto" w:fill="auto"/>
            <w:vAlign w:val="center"/>
          </w:tcPr>
          <w:p w14:paraId="4095913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适用范围</w:t>
            </w:r>
          </w:p>
        </w:tc>
      </w:tr>
      <w:tr w14:paraId="3EB6F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403" w:type="dxa"/>
            <w:vMerge w:val="restart"/>
            <w:tcBorders>
              <w:top w:val="single" w:color="auto" w:sz="4" w:space="0"/>
              <w:right w:val="single" w:color="auto" w:sz="4" w:space="0"/>
            </w:tcBorders>
            <w:shd w:val="clear" w:color="auto" w:fill="auto"/>
            <w:vAlign w:val="center"/>
          </w:tcPr>
          <w:p w14:paraId="0680D26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color w:val="000000"/>
                <w:sz w:val="16"/>
                <w:szCs w:val="16"/>
                <w:vertAlign w:val="baseline"/>
                <w:lang w:val="en-US" w:eastAsia="zh-CN"/>
              </w:rPr>
            </w:pPr>
            <w:r>
              <w:rPr>
                <w:rFonts w:hint="eastAsia" w:ascii="Times New Roman" w:hAnsi="Times New Roman" w:cs="Times New Roman"/>
                <w:b w:val="0"/>
                <w:bCs w:val="0"/>
                <w:color w:val="000000"/>
                <w:sz w:val="16"/>
                <w:szCs w:val="16"/>
                <w:vertAlign w:val="baseline"/>
                <w:lang w:val="en-US" w:eastAsia="zh-CN"/>
              </w:rPr>
              <w:t>独立基础</w:t>
            </w:r>
          </w:p>
        </w:tc>
        <w:tc>
          <w:tcPr>
            <w:tcW w:w="621" w:type="dxa"/>
            <w:tcBorders>
              <w:top w:val="single" w:color="auto" w:sz="4" w:space="0"/>
              <w:left w:val="single" w:color="auto" w:sz="4" w:space="0"/>
              <w:bottom w:val="single" w:color="auto" w:sz="4" w:space="0"/>
            </w:tcBorders>
            <w:shd w:val="clear" w:color="auto" w:fill="auto"/>
            <w:vAlign w:val="center"/>
          </w:tcPr>
          <w:p w14:paraId="30D6696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柱下</w:t>
            </w:r>
          </w:p>
          <w:p w14:paraId="48A7987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墙下</w:t>
            </w:r>
          </w:p>
        </w:tc>
        <w:tc>
          <w:tcPr>
            <w:tcW w:w="1569" w:type="dxa"/>
            <w:tcBorders>
              <w:top w:val="single" w:color="auto" w:sz="4" w:space="0"/>
              <w:left w:val="single" w:color="auto" w:sz="4" w:space="0"/>
              <w:bottom w:val="single" w:color="auto" w:sz="4" w:space="0"/>
            </w:tcBorders>
            <w:shd w:val="clear" w:color="auto" w:fill="auto"/>
            <w:vAlign w:val="center"/>
          </w:tcPr>
          <w:p w14:paraId="021A103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砖、石、素混凝土、灰土等</w:t>
            </w:r>
          </w:p>
        </w:tc>
        <w:tc>
          <w:tcPr>
            <w:tcW w:w="6194" w:type="dxa"/>
            <w:tcBorders>
              <w:top w:val="single" w:color="auto" w:sz="4" w:space="0"/>
              <w:left w:val="single" w:color="auto" w:sz="4" w:space="0"/>
              <w:bottom w:val="single" w:color="auto" w:sz="4" w:space="0"/>
            </w:tcBorders>
            <w:shd w:val="clear" w:color="auto" w:fill="auto"/>
            <w:vAlign w:val="center"/>
          </w:tcPr>
          <w:p w14:paraId="09DA331F">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适用于不超过六层的民用建筑和砌体承重的厂房、地基承载力特征值不宜低于80kPa；</w:t>
            </w:r>
          </w:p>
          <w:p w14:paraId="5460977E">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墙下单独基础不宜深于3.0m</w:t>
            </w:r>
          </w:p>
        </w:tc>
      </w:tr>
      <w:tr w14:paraId="6F4C92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403" w:type="dxa"/>
            <w:vMerge w:val="continue"/>
            <w:tcBorders>
              <w:bottom w:val="single" w:color="auto" w:sz="4" w:space="0"/>
              <w:right w:val="single" w:color="auto" w:sz="4" w:space="0"/>
            </w:tcBorders>
            <w:shd w:val="clear" w:color="auto" w:fill="auto"/>
            <w:vAlign w:val="center"/>
          </w:tcPr>
          <w:p w14:paraId="3AAD54A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color w:val="000000"/>
                <w:sz w:val="16"/>
                <w:szCs w:val="16"/>
                <w:vertAlign w:val="baseline"/>
                <w:lang w:val="en-US" w:eastAsia="zh-CN"/>
              </w:rPr>
            </w:pPr>
          </w:p>
        </w:tc>
        <w:tc>
          <w:tcPr>
            <w:tcW w:w="621" w:type="dxa"/>
            <w:tcBorders>
              <w:top w:val="single" w:color="auto" w:sz="4" w:space="0"/>
              <w:left w:val="single" w:color="auto" w:sz="4" w:space="0"/>
              <w:bottom w:val="single" w:color="auto" w:sz="4" w:space="0"/>
            </w:tcBorders>
            <w:shd w:val="clear" w:color="auto" w:fill="auto"/>
            <w:vAlign w:val="center"/>
          </w:tcPr>
          <w:p w14:paraId="0B5F7B1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柱下</w:t>
            </w:r>
          </w:p>
        </w:tc>
        <w:tc>
          <w:tcPr>
            <w:tcW w:w="1569" w:type="dxa"/>
            <w:tcBorders>
              <w:top w:val="single" w:color="auto" w:sz="4" w:space="0"/>
              <w:left w:val="single" w:color="auto" w:sz="4" w:space="0"/>
              <w:bottom w:val="single" w:color="auto" w:sz="4" w:space="0"/>
            </w:tcBorders>
            <w:shd w:val="clear" w:color="auto" w:fill="auto"/>
            <w:vAlign w:val="center"/>
          </w:tcPr>
          <w:p w14:paraId="29FE244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钢筋混凝土</w:t>
            </w:r>
          </w:p>
        </w:tc>
        <w:tc>
          <w:tcPr>
            <w:tcW w:w="6194" w:type="dxa"/>
            <w:tcBorders>
              <w:top w:val="single" w:color="auto" w:sz="4" w:space="0"/>
              <w:left w:val="single" w:color="auto" w:sz="4" w:space="0"/>
              <w:bottom w:val="single" w:color="auto" w:sz="4" w:space="0"/>
            </w:tcBorders>
            <w:shd w:val="clear" w:color="auto" w:fill="auto"/>
            <w:vAlign w:val="center"/>
          </w:tcPr>
          <w:p w14:paraId="286F34AA">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多层框架结构建筑或厂房排架柱下基础</w:t>
            </w:r>
          </w:p>
        </w:tc>
      </w:tr>
      <w:tr w14:paraId="052E63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403" w:type="dxa"/>
            <w:vMerge w:val="restart"/>
            <w:tcBorders>
              <w:top w:val="single" w:color="auto" w:sz="4" w:space="0"/>
              <w:right w:val="single" w:color="auto" w:sz="4" w:space="0"/>
            </w:tcBorders>
            <w:shd w:val="clear" w:color="auto" w:fill="auto"/>
            <w:vAlign w:val="center"/>
          </w:tcPr>
          <w:p w14:paraId="630E3ED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color w:val="000000"/>
                <w:sz w:val="16"/>
                <w:szCs w:val="16"/>
                <w:vertAlign w:val="baseline"/>
                <w:lang w:val="en-US" w:eastAsia="zh-CN"/>
              </w:rPr>
            </w:pPr>
            <w:r>
              <w:rPr>
                <w:rFonts w:hint="eastAsia" w:ascii="Times New Roman" w:hAnsi="Times New Roman" w:cs="Times New Roman"/>
                <w:b w:val="0"/>
                <w:bCs w:val="0"/>
                <w:color w:val="000000"/>
                <w:sz w:val="16"/>
                <w:szCs w:val="16"/>
                <w:vertAlign w:val="baseline"/>
                <w:lang w:val="en-US" w:eastAsia="zh-CN"/>
              </w:rPr>
              <w:t>条形基础</w:t>
            </w:r>
          </w:p>
        </w:tc>
        <w:tc>
          <w:tcPr>
            <w:tcW w:w="621" w:type="dxa"/>
            <w:tcBorders>
              <w:top w:val="single" w:color="auto" w:sz="4" w:space="0"/>
              <w:left w:val="single" w:color="auto" w:sz="4" w:space="0"/>
              <w:bottom w:val="single" w:color="auto" w:sz="4" w:space="0"/>
            </w:tcBorders>
            <w:shd w:val="clear" w:color="auto" w:fill="auto"/>
            <w:vAlign w:val="center"/>
          </w:tcPr>
          <w:p w14:paraId="6B333B4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墙下</w:t>
            </w:r>
          </w:p>
        </w:tc>
        <w:tc>
          <w:tcPr>
            <w:tcW w:w="1569" w:type="dxa"/>
            <w:tcBorders>
              <w:top w:val="single" w:color="auto" w:sz="4" w:space="0"/>
              <w:left w:val="single" w:color="auto" w:sz="4" w:space="0"/>
              <w:bottom w:val="single" w:color="auto" w:sz="4" w:space="0"/>
            </w:tcBorders>
            <w:shd w:val="clear" w:color="auto" w:fill="auto"/>
            <w:vAlign w:val="center"/>
          </w:tcPr>
          <w:p w14:paraId="3B71DAE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砖、石、素混凝土、灰土等</w:t>
            </w:r>
          </w:p>
        </w:tc>
        <w:tc>
          <w:tcPr>
            <w:tcW w:w="6194" w:type="dxa"/>
            <w:tcBorders>
              <w:top w:val="single" w:color="auto" w:sz="4" w:space="0"/>
              <w:left w:val="single" w:color="auto" w:sz="4" w:space="0"/>
              <w:bottom w:val="single" w:color="auto" w:sz="4" w:space="0"/>
            </w:tcBorders>
            <w:shd w:val="clear" w:color="auto" w:fill="auto"/>
            <w:vAlign w:val="center"/>
          </w:tcPr>
          <w:p w14:paraId="146F75D4">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适用于不超过 6 层的民用建筑和砌体承重结构，一般地基承载力特征值不宜低于80kPa</w:t>
            </w:r>
          </w:p>
        </w:tc>
      </w:tr>
      <w:tr w14:paraId="02C028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403" w:type="dxa"/>
            <w:vMerge w:val="continue"/>
            <w:tcBorders>
              <w:bottom w:val="single" w:color="auto" w:sz="4" w:space="0"/>
              <w:right w:val="single" w:color="auto" w:sz="4" w:space="0"/>
            </w:tcBorders>
            <w:shd w:val="clear" w:color="auto" w:fill="auto"/>
            <w:vAlign w:val="center"/>
          </w:tcPr>
          <w:p w14:paraId="122C3A4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color w:val="000000"/>
                <w:sz w:val="16"/>
                <w:szCs w:val="16"/>
                <w:vertAlign w:val="baseline"/>
                <w:lang w:val="en-US" w:eastAsia="zh-CN"/>
              </w:rPr>
            </w:pPr>
          </w:p>
        </w:tc>
        <w:tc>
          <w:tcPr>
            <w:tcW w:w="621" w:type="dxa"/>
            <w:tcBorders>
              <w:top w:val="single" w:color="auto" w:sz="4" w:space="0"/>
              <w:left w:val="single" w:color="auto" w:sz="4" w:space="0"/>
              <w:bottom w:val="single" w:color="auto" w:sz="4" w:space="0"/>
            </w:tcBorders>
            <w:shd w:val="clear" w:color="auto" w:fill="auto"/>
            <w:vAlign w:val="center"/>
          </w:tcPr>
          <w:p w14:paraId="2FECE61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柱下</w:t>
            </w:r>
          </w:p>
          <w:p w14:paraId="6AE1A3C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墙下</w:t>
            </w:r>
          </w:p>
        </w:tc>
        <w:tc>
          <w:tcPr>
            <w:tcW w:w="1569" w:type="dxa"/>
            <w:tcBorders>
              <w:top w:val="single" w:color="auto" w:sz="4" w:space="0"/>
              <w:left w:val="single" w:color="auto" w:sz="4" w:space="0"/>
              <w:bottom w:val="single" w:color="auto" w:sz="4" w:space="0"/>
            </w:tcBorders>
            <w:shd w:val="clear" w:color="auto" w:fill="auto"/>
            <w:vAlign w:val="center"/>
          </w:tcPr>
          <w:p w14:paraId="191ECF0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钢筋混凝土</w:t>
            </w:r>
          </w:p>
        </w:tc>
        <w:tc>
          <w:tcPr>
            <w:tcW w:w="6194" w:type="dxa"/>
            <w:tcBorders>
              <w:top w:val="single" w:color="auto" w:sz="4" w:space="0"/>
              <w:left w:val="single" w:color="auto" w:sz="4" w:space="0"/>
              <w:bottom w:val="single" w:color="auto" w:sz="4" w:space="0"/>
            </w:tcBorders>
            <w:shd w:val="clear" w:color="auto" w:fill="auto"/>
            <w:vAlign w:val="center"/>
          </w:tcPr>
          <w:p w14:paraId="39B76B62">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荷载较大或荷载分布不均匀，地基承载力偏低，为增加基础底面积或者增强整体刚度，以减少不均匀沉降，墙下条形基础一般为墙承重、地基较软时建筑物的常用基础型式</w:t>
            </w:r>
          </w:p>
        </w:tc>
      </w:tr>
      <w:tr w14:paraId="54588F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403" w:type="dxa"/>
            <w:vMerge w:val="restart"/>
            <w:tcBorders>
              <w:top w:val="single" w:color="auto" w:sz="4" w:space="0"/>
              <w:right w:val="single" w:color="auto" w:sz="4" w:space="0"/>
            </w:tcBorders>
            <w:shd w:val="clear" w:color="auto" w:fill="auto"/>
            <w:vAlign w:val="center"/>
          </w:tcPr>
          <w:p w14:paraId="5112DFC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color w:val="000000"/>
                <w:sz w:val="16"/>
                <w:szCs w:val="16"/>
                <w:vertAlign w:val="baseline"/>
                <w:lang w:val="en-US" w:eastAsia="zh-CN"/>
              </w:rPr>
            </w:pPr>
            <w:r>
              <w:rPr>
                <w:rFonts w:hint="eastAsia" w:ascii="Times New Roman" w:hAnsi="Times New Roman" w:cs="Times New Roman"/>
                <w:b w:val="0"/>
                <w:bCs w:val="0"/>
                <w:color w:val="000000"/>
                <w:sz w:val="16"/>
                <w:szCs w:val="16"/>
                <w:vertAlign w:val="baseline"/>
                <w:lang w:val="en-US" w:eastAsia="zh-CN"/>
              </w:rPr>
              <w:t>片筏基础</w:t>
            </w:r>
          </w:p>
        </w:tc>
        <w:tc>
          <w:tcPr>
            <w:tcW w:w="621" w:type="dxa"/>
            <w:tcBorders>
              <w:top w:val="single" w:color="auto" w:sz="4" w:space="0"/>
              <w:left w:val="single" w:color="auto" w:sz="4" w:space="0"/>
              <w:bottom w:val="single" w:color="auto" w:sz="4" w:space="0"/>
            </w:tcBorders>
            <w:shd w:val="clear" w:color="auto" w:fill="auto"/>
            <w:vAlign w:val="center"/>
          </w:tcPr>
          <w:p w14:paraId="34F63B6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墙下</w:t>
            </w:r>
          </w:p>
        </w:tc>
        <w:tc>
          <w:tcPr>
            <w:tcW w:w="1569" w:type="dxa"/>
            <w:vMerge w:val="restart"/>
            <w:tcBorders>
              <w:top w:val="single" w:color="auto" w:sz="4" w:space="0"/>
              <w:left w:val="single" w:color="auto" w:sz="4" w:space="0"/>
            </w:tcBorders>
            <w:shd w:val="clear" w:color="auto" w:fill="auto"/>
            <w:vAlign w:val="center"/>
          </w:tcPr>
          <w:p w14:paraId="2C72636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钢筋混凝土</w:t>
            </w:r>
          </w:p>
        </w:tc>
        <w:tc>
          <w:tcPr>
            <w:tcW w:w="6194" w:type="dxa"/>
            <w:tcBorders>
              <w:top w:val="single" w:color="auto" w:sz="4" w:space="0"/>
              <w:left w:val="single" w:color="auto" w:sz="4" w:space="0"/>
              <w:bottom w:val="single" w:color="auto" w:sz="4" w:space="0"/>
            </w:tcBorders>
            <w:shd w:val="clear" w:color="auto" w:fill="auto"/>
            <w:vAlign w:val="center"/>
          </w:tcPr>
          <w:p w14:paraId="7497C448">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适用于多层砌体承重结构房屋，且地基软弱时的浅埋基础型式</w:t>
            </w:r>
          </w:p>
        </w:tc>
      </w:tr>
      <w:tr w14:paraId="43579C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403" w:type="dxa"/>
            <w:vMerge w:val="continue"/>
            <w:tcBorders>
              <w:bottom w:val="single" w:color="auto" w:sz="4" w:space="0"/>
              <w:right w:val="single" w:color="auto" w:sz="4" w:space="0"/>
            </w:tcBorders>
            <w:shd w:val="clear" w:color="auto" w:fill="auto"/>
            <w:vAlign w:val="center"/>
          </w:tcPr>
          <w:p w14:paraId="1CEA80B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color w:val="000000"/>
                <w:sz w:val="16"/>
                <w:szCs w:val="16"/>
                <w:vertAlign w:val="baseline"/>
                <w:lang w:val="en-US" w:eastAsia="zh-CN"/>
              </w:rPr>
            </w:pPr>
          </w:p>
        </w:tc>
        <w:tc>
          <w:tcPr>
            <w:tcW w:w="621" w:type="dxa"/>
            <w:tcBorders>
              <w:top w:val="single" w:color="auto" w:sz="4" w:space="0"/>
              <w:left w:val="single" w:color="auto" w:sz="4" w:space="0"/>
              <w:bottom w:val="single" w:color="auto" w:sz="4" w:space="0"/>
            </w:tcBorders>
            <w:shd w:val="clear" w:color="auto" w:fill="auto"/>
            <w:vAlign w:val="center"/>
          </w:tcPr>
          <w:p w14:paraId="0B6A5CF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柱下</w:t>
            </w:r>
          </w:p>
        </w:tc>
        <w:tc>
          <w:tcPr>
            <w:tcW w:w="1569" w:type="dxa"/>
            <w:vMerge w:val="continue"/>
            <w:tcBorders>
              <w:left w:val="single" w:color="auto" w:sz="4" w:space="0"/>
              <w:bottom w:val="single" w:color="auto" w:sz="4" w:space="0"/>
            </w:tcBorders>
            <w:shd w:val="clear" w:color="auto" w:fill="auto"/>
            <w:vAlign w:val="center"/>
          </w:tcPr>
          <w:p w14:paraId="532EE92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6194" w:type="dxa"/>
            <w:tcBorders>
              <w:top w:val="single" w:color="auto" w:sz="4" w:space="0"/>
              <w:left w:val="single" w:color="auto" w:sz="4" w:space="0"/>
              <w:bottom w:val="single" w:color="auto" w:sz="4" w:space="0"/>
            </w:tcBorders>
            <w:shd w:val="clear" w:color="auto" w:fill="auto"/>
            <w:vAlign w:val="center"/>
          </w:tcPr>
          <w:p w14:paraId="7A5D12E1">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适用于框架结构、剪力墙结构的柱下基础，荷载较大且不均匀，地基承载力低的条件下，使整体刚度明显提高，减少不均匀沉降，并可获得可利用的地下空间</w:t>
            </w:r>
          </w:p>
        </w:tc>
      </w:tr>
      <w:tr w14:paraId="239D2D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24" w:type="dxa"/>
            <w:gridSpan w:val="2"/>
            <w:tcBorders>
              <w:top w:val="single" w:color="auto" w:sz="4" w:space="0"/>
              <w:bottom w:val="single" w:color="auto" w:sz="4" w:space="0"/>
            </w:tcBorders>
            <w:shd w:val="clear" w:color="auto" w:fill="auto"/>
            <w:vAlign w:val="center"/>
          </w:tcPr>
          <w:p w14:paraId="6862CD3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ascii="Times New Roman" w:hAnsi="Times New Roman" w:cs="Times New Roman"/>
                <w:b w:val="0"/>
                <w:bCs w:val="0"/>
                <w:color w:val="000000"/>
                <w:sz w:val="16"/>
                <w:szCs w:val="16"/>
                <w:vertAlign w:val="baseline"/>
                <w:lang w:val="en-US" w:eastAsia="zh-CN"/>
              </w:rPr>
              <w:t>箱型基础</w:t>
            </w:r>
          </w:p>
        </w:tc>
        <w:tc>
          <w:tcPr>
            <w:tcW w:w="1569" w:type="dxa"/>
            <w:tcBorders>
              <w:top w:val="single" w:color="auto" w:sz="4" w:space="0"/>
              <w:left w:val="single" w:color="auto" w:sz="4" w:space="0"/>
              <w:bottom w:val="single" w:color="auto" w:sz="4" w:space="0"/>
            </w:tcBorders>
            <w:shd w:val="clear" w:color="auto" w:fill="auto"/>
            <w:vAlign w:val="center"/>
          </w:tcPr>
          <w:p w14:paraId="03E0CA6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钢筋混凝土</w:t>
            </w:r>
          </w:p>
        </w:tc>
        <w:tc>
          <w:tcPr>
            <w:tcW w:w="6194" w:type="dxa"/>
            <w:tcBorders>
              <w:top w:val="single" w:color="auto" w:sz="4" w:space="0"/>
              <w:left w:val="single" w:color="auto" w:sz="4" w:space="0"/>
              <w:bottom w:val="single" w:color="auto" w:sz="4" w:space="0"/>
            </w:tcBorders>
            <w:shd w:val="clear" w:color="auto" w:fill="auto"/>
            <w:vAlign w:val="center"/>
          </w:tcPr>
          <w:p w14:paraId="7FADCD52">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适用于荷载大、对地基不均匀沉降要求严格的高层建筑、重型建筑，以及软弱地基上多层建筑、部分高层建筑，是整体刚度好的基础形式，且抗震性能好，有较好地下空间可供使用</w:t>
            </w:r>
          </w:p>
        </w:tc>
      </w:tr>
      <w:tr w14:paraId="634680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024" w:type="dxa"/>
            <w:gridSpan w:val="2"/>
            <w:tcBorders>
              <w:top w:val="single" w:color="auto" w:sz="4" w:space="0"/>
              <w:bottom w:val="single" w:color="auto" w:sz="4" w:space="0"/>
            </w:tcBorders>
            <w:shd w:val="clear" w:color="auto" w:fill="auto"/>
            <w:vAlign w:val="center"/>
          </w:tcPr>
          <w:p w14:paraId="3897579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ascii="Times New Roman" w:hAnsi="Times New Roman" w:cs="Times New Roman"/>
                <w:b w:val="0"/>
                <w:bCs w:val="0"/>
                <w:color w:val="000000"/>
                <w:sz w:val="16"/>
                <w:szCs w:val="16"/>
                <w:vertAlign w:val="baseline"/>
                <w:lang w:val="en-US" w:eastAsia="zh-CN"/>
              </w:rPr>
              <w:t>桩基础</w:t>
            </w:r>
          </w:p>
        </w:tc>
        <w:tc>
          <w:tcPr>
            <w:tcW w:w="1569" w:type="dxa"/>
            <w:tcBorders>
              <w:top w:val="single" w:color="auto" w:sz="4" w:space="0"/>
              <w:left w:val="single" w:color="auto" w:sz="4" w:space="0"/>
              <w:bottom w:val="single" w:color="auto" w:sz="4" w:space="0"/>
            </w:tcBorders>
            <w:shd w:val="clear" w:color="auto" w:fill="auto"/>
            <w:vAlign w:val="center"/>
          </w:tcPr>
          <w:p w14:paraId="40D8962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钢筋混凝土、钢管</w:t>
            </w:r>
          </w:p>
        </w:tc>
        <w:tc>
          <w:tcPr>
            <w:tcW w:w="6194" w:type="dxa"/>
            <w:tcBorders>
              <w:top w:val="single" w:color="auto" w:sz="4" w:space="0"/>
              <w:left w:val="single" w:color="auto" w:sz="4" w:space="0"/>
              <w:bottom w:val="single" w:color="auto" w:sz="4" w:space="0"/>
            </w:tcBorders>
            <w:shd w:val="clear" w:color="auto" w:fill="auto"/>
            <w:vAlign w:val="center"/>
          </w:tcPr>
          <w:p w14:paraId="3D3503DC">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适用于地基浅层无良好持力层或广布深厚软弱土层条件下结构对沉降敏感、荷载大、层数高等诸多类型的建筑物、构筑物，应用广泛</w:t>
            </w:r>
          </w:p>
        </w:tc>
      </w:tr>
      <w:tr w14:paraId="1E0060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24" w:type="dxa"/>
            <w:gridSpan w:val="2"/>
            <w:tcBorders>
              <w:top w:val="single" w:color="auto" w:sz="4" w:space="0"/>
              <w:bottom w:val="single" w:color="auto" w:sz="4" w:space="0"/>
            </w:tcBorders>
            <w:shd w:val="clear" w:color="auto" w:fill="auto"/>
            <w:vAlign w:val="center"/>
          </w:tcPr>
          <w:p w14:paraId="7EDE9E6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沉井、沉箱</w:t>
            </w:r>
          </w:p>
        </w:tc>
        <w:tc>
          <w:tcPr>
            <w:tcW w:w="1569" w:type="dxa"/>
            <w:tcBorders>
              <w:top w:val="single" w:color="auto" w:sz="4" w:space="0"/>
              <w:left w:val="single" w:color="auto" w:sz="4" w:space="0"/>
              <w:bottom w:val="single" w:color="auto" w:sz="4" w:space="0"/>
            </w:tcBorders>
            <w:shd w:val="clear" w:color="auto" w:fill="auto"/>
            <w:vAlign w:val="center"/>
          </w:tcPr>
          <w:p w14:paraId="25B778F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混凝土、钢筋混凝土</w:t>
            </w:r>
          </w:p>
        </w:tc>
        <w:tc>
          <w:tcPr>
            <w:tcW w:w="6194" w:type="dxa"/>
            <w:tcBorders>
              <w:top w:val="single" w:color="auto" w:sz="4" w:space="0"/>
              <w:left w:val="single" w:color="auto" w:sz="4" w:space="0"/>
              <w:bottom w:val="single" w:color="auto" w:sz="4" w:space="0"/>
            </w:tcBorders>
            <w:shd w:val="clear" w:color="auto" w:fill="auto"/>
            <w:vAlign w:val="center"/>
          </w:tcPr>
          <w:p w14:paraId="505C6FE7">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适用于荷重大的设备基础，或大型地下构筑物等浅层地基软弱、深层有良好持力层的情形，以及水下施工等</w:t>
            </w:r>
          </w:p>
        </w:tc>
      </w:tr>
      <w:tr w14:paraId="34577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024" w:type="dxa"/>
            <w:gridSpan w:val="2"/>
            <w:tcBorders>
              <w:top w:val="single" w:color="auto" w:sz="4" w:space="0"/>
              <w:bottom w:val="single" w:color="auto" w:sz="4" w:space="0"/>
            </w:tcBorders>
            <w:shd w:val="clear" w:color="auto" w:fill="auto"/>
            <w:vAlign w:val="center"/>
          </w:tcPr>
          <w:p w14:paraId="15FCE6D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动力机器基础</w:t>
            </w:r>
          </w:p>
        </w:tc>
        <w:tc>
          <w:tcPr>
            <w:tcW w:w="1569" w:type="dxa"/>
            <w:tcBorders>
              <w:top w:val="single" w:color="auto" w:sz="4" w:space="0"/>
              <w:left w:val="single" w:color="auto" w:sz="4" w:space="0"/>
              <w:bottom w:val="single" w:color="auto" w:sz="4" w:space="0"/>
            </w:tcBorders>
            <w:shd w:val="clear" w:color="auto" w:fill="auto"/>
            <w:vAlign w:val="center"/>
          </w:tcPr>
          <w:p w14:paraId="531F18A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混凝土、钢筋混凝土</w:t>
            </w:r>
          </w:p>
        </w:tc>
        <w:tc>
          <w:tcPr>
            <w:tcW w:w="6194" w:type="dxa"/>
            <w:tcBorders>
              <w:top w:val="single" w:color="auto" w:sz="4" w:space="0"/>
              <w:left w:val="single" w:color="auto" w:sz="4" w:space="0"/>
              <w:bottom w:val="single" w:color="auto" w:sz="4" w:space="0"/>
            </w:tcBorders>
            <w:shd w:val="clear" w:color="auto" w:fill="auto"/>
            <w:vAlign w:val="center"/>
          </w:tcPr>
          <w:p w14:paraId="66791DE3">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适用于承受振动、冲击等机器动力作用的基础，应具有承重、减少振动等作用</w:t>
            </w:r>
          </w:p>
        </w:tc>
      </w:tr>
      <w:tr w14:paraId="1A1D5E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24" w:type="dxa"/>
            <w:gridSpan w:val="2"/>
            <w:tcBorders>
              <w:top w:val="single" w:color="auto" w:sz="4" w:space="0"/>
              <w:bottom w:val="single" w:color="auto" w:sz="12" w:space="0"/>
            </w:tcBorders>
            <w:shd w:val="clear" w:color="auto" w:fill="auto"/>
            <w:vAlign w:val="center"/>
          </w:tcPr>
          <w:p w14:paraId="0C927EF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特种基础</w:t>
            </w:r>
          </w:p>
        </w:tc>
        <w:tc>
          <w:tcPr>
            <w:tcW w:w="1569" w:type="dxa"/>
            <w:tcBorders>
              <w:top w:val="single" w:color="auto" w:sz="4" w:space="0"/>
              <w:left w:val="single" w:color="auto" w:sz="4" w:space="0"/>
              <w:bottom w:val="single" w:color="auto" w:sz="12" w:space="0"/>
            </w:tcBorders>
            <w:shd w:val="clear" w:color="auto" w:fill="auto"/>
            <w:vAlign w:val="center"/>
          </w:tcPr>
          <w:p w14:paraId="553B393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钢筋混凝土为主</w:t>
            </w:r>
          </w:p>
        </w:tc>
        <w:tc>
          <w:tcPr>
            <w:tcW w:w="6194" w:type="dxa"/>
            <w:tcBorders>
              <w:top w:val="single" w:color="auto" w:sz="4" w:space="0"/>
              <w:left w:val="single" w:color="auto" w:sz="4" w:space="0"/>
              <w:bottom w:val="single" w:color="auto" w:sz="12" w:space="0"/>
            </w:tcBorders>
            <w:shd w:val="clear" w:color="auto" w:fill="auto"/>
            <w:vAlign w:val="center"/>
          </w:tcPr>
          <w:p w14:paraId="00FE1AF5">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用于高耸构筑物的壳体基础；适用于低层软弱的折板基础；抗拔基础等</w:t>
            </w:r>
          </w:p>
        </w:tc>
      </w:tr>
    </w:tbl>
    <w:p w14:paraId="56B44AA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lang w:val="en-US" w:eastAsia="zh-CN"/>
        </w:rPr>
      </w:pPr>
    </w:p>
    <w:p w14:paraId="44ED5DB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灌注桩、预制桩、钢桩优缺点对比</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024"/>
        <w:gridCol w:w="1569"/>
        <w:gridCol w:w="6194"/>
      </w:tblGrid>
      <w:tr w14:paraId="53608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24" w:type="dxa"/>
            <w:vMerge w:val="restart"/>
            <w:tcBorders>
              <w:top w:val="single" w:color="auto" w:sz="12" w:space="0"/>
            </w:tcBorders>
            <w:shd w:val="clear" w:color="auto" w:fill="auto"/>
            <w:vAlign w:val="center"/>
          </w:tcPr>
          <w:p w14:paraId="7A98018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预制桩</w:t>
            </w:r>
          </w:p>
        </w:tc>
        <w:tc>
          <w:tcPr>
            <w:tcW w:w="1569" w:type="dxa"/>
            <w:tcBorders>
              <w:top w:val="single" w:color="auto" w:sz="12" w:space="0"/>
              <w:left w:val="single" w:color="auto" w:sz="4" w:space="0"/>
              <w:bottom w:val="single" w:color="auto" w:sz="4" w:space="0"/>
            </w:tcBorders>
            <w:shd w:val="clear" w:color="auto" w:fill="auto"/>
            <w:vAlign w:val="center"/>
          </w:tcPr>
          <w:p w14:paraId="53F87F1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优点</w:t>
            </w:r>
          </w:p>
        </w:tc>
        <w:tc>
          <w:tcPr>
            <w:tcW w:w="6194" w:type="dxa"/>
            <w:tcBorders>
              <w:top w:val="single" w:color="auto" w:sz="12" w:space="0"/>
              <w:left w:val="single" w:color="auto" w:sz="4" w:space="0"/>
              <w:bottom w:val="single" w:color="auto" w:sz="4" w:space="0"/>
            </w:tcBorders>
            <w:shd w:val="clear" w:color="auto" w:fill="auto"/>
            <w:vAlign w:val="center"/>
          </w:tcPr>
          <w:p w14:paraId="563C4216">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1.单位面积承载力较高，由于其属挤土桩，桩打入后其四周的土层被挤密，从而提高地基承载力；</w:t>
            </w:r>
          </w:p>
          <w:p w14:paraId="58B98ABA">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2.桩身质量易于保证和检查，施工工效高；适用于水下施工，桩身砼的密度大，抗腐蚀性能强</w:t>
            </w:r>
          </w:p>
        </w:tc>
      </w:tr>
      <w:tr w14:paraId="09642E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24" w:type="dxa"/>
            <w:vMerge w:val="continue"/>
            <w:shd w:val="clear" w:color="auto" w:fill="auto"/>
            <w:vAlign w:val="center"/>
          </w:tcPr>
          <w:p w14:paraId="220AB54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569" w:type="dxa"/>
            <w:tcBorders>
              <w:top w:val="single" w:color="auto" w:sz="4" w:space="0"/>
              <w:left w:val="single" w:color="auto" w:sz="4" w:space="0"/>
              <w:bottom w:val="single" w:color="auto" w:sz="4" w:space="0"/>
            </w:tcBorders>
            <w:shd w:val="clear" w:color="auto" w:fill="auto"/>
            <w:vAlign w:val="center"/>
          </w:tcPr>
          <w:p w14:paraId="3DA5C02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缺点</w:t>
            </w:r>
          </w:p>
        </w:tc>
        <w:tc>
          <w:tcPr>
            <w:tcW w:w="6194" w:type="dxa"/>
            <w:tcBorders>
              <w:top w:val="single" w:color="auto" w:sz="4" w:space="0"/>
              <w:left w:val="single" w:color="auto" w:sz="4" w:space="0"/>
              <w:bottom w:val="single" w:color="auto" w:sz="4" w:space="0"/>
            </w:tcBorders>
            <w:shd w:val="clear" w:color="auto" w:fill="auto"/>
            <w:vAlign w:val="center"/>
          </w:tcPr>
          <w:p w14:paraId="5374E72F">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1.</w:t>
            </w:r>
            <w:r>
              <w:rPr>
                <w:rFonts w:hint="eastAsia" w:hAnsi="Cambria Math" w:cs="Times New Roman"/>
                <w:b/>
                <w:bCs/>
                <w:i w:val="0"/>
                <w:iCs/>
                <w:color w:val="000000"/>
                <w:sz w:val="16"/>
                <w:szCs w:val="16"/>
                <w:vertAlign w:val="baseline"/>
                <w:lang w:val="en-US" w:eastAsia="zh-CN"/>
              </w:rPr>
              <w:t>预制桩单价较灌注桩高</w:t>
            </w:r>
            <w:r>
              <w:rPr>
                <w:rFonts w:hint="eastAsia" w:hAnsi="Cambria Math" w:cs="Times New Roman"/>
                <w:b w:val="0"/>
                <w:bCs w:val="0"/>
                <w:i w:val="0"/>
                <w:iCs/>
                <w:color w:val="000000"/>
                <w:sz w:val="16"/>
                <w:szCs w:val="16"/>
                <w:vertAlign w:val="baseline"/>
                <w:lang w:val="en-US" w:eastAsia="zh-CN"/>
              </w:rPr>
              <w:t>，预制桩的配筋是根据搬运、吊装和压桩时的应力设计的，远超过正逆常工作荷载的要求，用钢量大。接桩时，还需增加相关费用；</w:t>
            </w:r>
          </w:p>
          <w:p w14:paraId="3CB81CD6">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2.</w:t>
            </w:r>
            <w:r>
              <w:rPr>
                <w:rFonts w:hint="eastAsia" w:hAnsi="Cambria Math" w:cs="Times New Roman"/>
                <w:b/>
                <w:bCs/>
                <w:i w:val="0"/>
                <w:iCs/>
                <w:color w:val="000000"/>
                <w:sz w:val="16"/>
                <w:szCs w:val="16"/>
                <w:vertAlign w:val="baseline"/>
                <w:lang w:val="en-US" w:eastAsia="zh-CN"/>
              </w:rPr>
              <w:t>锤击和振动法下沉的预制桩施工时，震动噪音大，影响四周环境</w:t>
            </w:r>
            <w:r>
              <w:rPr>
                <w:rFonts w:hint="eastAsia" w:hAnsi="Cambria Math" w:cs="Times New Roman"/>
                <w:b w:val="0"/>
                <w:bCs w:val="0"/>
                <w:i w:val="0"/>
                <w:iCs/>
                <w:color w:val="000000"/>
                <w:sz w:val="16"/>
                <w:szCs w:val="16"/>
                <w:vertAlign w:val="baseline"/>
                <w:lang w:val="en-US" w:eastAsia="zh-CN"/>
              </w:rPr>
              <w:t>，不宜在城市建筑物密集的地区使用，一般需改为静压桩机进行施工；</w:t>
            </w:r>
          </w:p>
          <w:p w14:paraId="03E918DC">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3.</w:t>
            </w:r>
            <w:r>
              <w:rPr>
                <w:rFonts w:hint="eastAsia" w:hAnsi="Cambria Math" w:cs="Times New Roman"/>
                <w:b/>
                <w:bCs/>
                <w:i w:val="0"/>
                <w:iCs/>
                <w:color w:val="000000"/>
                <w:sz w:val="16"/>
                <w:szCs w:val="16"/>
                <w:vertAlign w:val="baseline"/>
                <w:lang w:val="en-US" w:eastAsia="zh-CN"/>
              </w:rPr>
              <w:t>预制桩是挤土桩，施工时易引起四周地面隆起</w:t>
            </w:r>
            <w:r>
              <w:rPr>
                <w:rFonts w:hint="eastAsia" w:hAnsi="Cambria Math" w:cs="Times New Roman"/>
                <w:b w:val="0"/>
                <w:bCs w:val="0"/>
                <w:i w:val="0"/>
                <w:iCs/>
                <w:color w:val="000000"/>
                <w:sz w:val="16"/>
                <w:szCs w:val="16"/>
                <w:vertAlign w:val="baseline"/>
                <w:lang w:val="en-US" w:eastAsia="zh-CN"/>
              </w:rPr>
              <w:t>，有时还会引起己就位的邻桩上浮；</w:t>
            </w:r>
          </w:p>
          <w:p w14:paraId="0F1A3775">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4.受起吊设备能力的限制，单节桩的长度不能过长，一般为10余m。长桩需接桩时，接头处形成薄弱环节，如不能确保全桩长的垂直度，则将降低桩的承载能力，甚至还会在打桩时出现断桩；</w:t>
            </w:r>
          </w:p>
          <w:p w14:paraId="1FD98993">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5.</w:t>
            </w:r>
            <w:r>
              <w:rPr>
                <w:rFonts w:hint="eastAsia" w:hAnsi="Cambria Math" w:cs="Times New Roman"/>
                <w:b/>
                <w:bCs/>
                <w:i w:val="0"/>
                <w:iCs/>
                <w:color w:val="000000"/>
                <w:sz w:val="16"/>
                <w:szCs w:val="16"/>
                <w:vertAlign w:val="baseline"/>
                <w:lang w:val="en-US" w:eastAsia="zh-CN"/>
              </w:rPr>
              <w:t>不易穿透较厚的坚硬地层</w:t>
            </w:r>
            <w:r>
              <w:rPr>
                <w:rFonts w:hint="eastAsia" w:hAnsi="Cambria Math" w:cs="Times New Roman"/>
                <w:b w:val="0"/>
                <w:bCs w:val="0"/>
                <w:i w:val="0"/>
                <w:iCs/>
                <w:color w:val="000000"/>
                <w:sz w:val="16"/>
                <w:szCs w:val="16"/>
                <w:vertAlign w:val="baseline"/>
                <w:lang w:val="en-US" w:eastAsia="zh-CN"/>
              </w:rPr>
              <w:t>，当坚硬地层下仍存在需穿过的软弱层时，则需辅以其他施工措施，如采用预钻孔等</w:t>
            </w:r>
          </w:p>
        </w:tc>
      </w:tr>
      <w:tr w14:paraId="50EDFC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24" w:type="dxa"/>
            <w:vMerge w:val="continue"/>
            <w:tcBorders>
              <w:bottom w:val="single" w:color="auto" w:sz="4" w:space="0"/>
            </w:tcBorders>
            <w:shd w:val="clear" w:color="auto" w:fill="auto"/>
            <w:vAlign w:val="center"/>
          </w:tcPr>
          <w:p w14:paraId="73AA90C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569" w:type="dxa"/>
            <w:tcBorders>
              <w:top w:val="single" w:color="auto" w:sz="4" w:space="0"/>
              <w:left w:val="single" w:color="auto" w:sz="4" w:space="0"/>
              <w:bottom w:val="single" w:color="auto" w:sz="4" w:space="0"/>
            </w:tcBorders>
            <w:shd w:val="clear" w:color="auto" w:fill="auto"/>
            <w:vAlign w:val="center"/>
          </w:tcPr>
          <w:p w14:paraId="768E41F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适用条件</w:t>
            </w:r>
          </w:p>
        </w:tc>
        <w:tc>
          <w:tcPr>
            <w:tcW w:w="6194" w:type="dxa"/>
            <w:tcBorders>
              <w:top w:val="single" w:color="auto" w:sz="4" w:space="0"/>
              <w:left w:val="single" w:color="auto" w:sz="4" w:space="0"/>
              <w:bottom w:val="single" w:color="auto" w:sz="4" w:space="0"/>
            </w:tcBorders>
            <w:shd w:val="clear" w:color="auto" w:fill="auto"/>
            <w:vAlign w:val="center"/>
          </w:tcPr>
          <w:p w14:paraId="3DCE9E20">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①持力层上覆盖为松软土层，没有坚硬的夹层；②持力层顶面的土质变化不大，桩长易于控制，减少截桩或多次接桩；③水下桩基工程；④大面积打桩工程由于此桩工序简单，工效高，在桩数较多的前提下，可抵消预制价格较高的缺点，节省基建投资；⑤工期比较紧的工程，因已在工厂预制，缩短工期</w:t>
            </w:r>
          </w:p>
        </w:tc>
      </w:tr>
      <w:tr w14:paraId="17BD1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24" w:type="dxa"/>
            <w:vMerge w:val="restart"/>
            <w:tcBorders>
              <w:top w:val="single" w:color="auto" w:sz="4" w:space="0"/>
            </w:tcBorders>
            <w:shd w:val="clear" w:color="auto" w:fill="auto"/>
            <w:vAlign w:val="center"/>
          </w:tcPr>
          <w:p w14:paraId="33AC043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灌注桩</w:t>
            </w:r>
          </w:p>
        </w:tc>
        <w:tc>
          <w:tcPr>
            <w:tcW w:w="1569" w:type="dxa"/>
            <w:tcBorders>
              <w:top w:val="single" w:color="auto" w:sz="4" w:space="0"/>
              <w:left w:val="single" w:color="auto" w:sz="4" w:space="0"/>
              <w:bottom w:val="single" w:color="auto" w:sz="4" w:space="0"/>
            </w:tcBorders>
            <w:shd w:val="clear" w:color="auto" w:fill="auto"/>
            <w:vAlign w:val="center"/>
          </w:tcPr>
          <w:p w14:paraId="750803D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优点</w:t>
            </w:r>
          </w:p>
        </w:tc>
        <w:tc>
          <w:tcPr>
            <w:tcW w:w="6194" w:type="dxa"/>
            <w:tcBorders>
              <w:top w:val="single" w:color="auto" w:sz="4" w:space="0"/>
              <w:left w:val="single" w:color="auto" w:sz="4" w:space="0"/>
              <w:bottom w:val="single" w:color="auto" w:sz="4" w:space="0"/>
            </w:tcBorders>
            <w:shd w:val="clear" w:color="auto" w:fill="auto"/>
            <w:vAlign w:val="center"/>
          </w:tcPr>
          <w:p w14:paraId="49688FDF">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1.</w:t>
            </w:r>
            <w:r>
              <w:rPr>
                <w:rFonts w:hint="eastAsia" w:hAnsi="Cambria Math" w:cs="Times New Roman"/>
                <w:b/>
                <w:bCs/>
                <w:i w:val="0"/>
                <w:iCs/>
                <w:color w:val="000000"/>
                <w:sz w:val="16"/>
                <w:szCs w:val="16"/>
                <w:vertAlign w:val="baseline"/>
                <w:lang w:val="en-US" w:eastAsia="zh-CN"/>
              </w:rPr>
              <w:t>适用地层范围广，桩长可随持力层起伏变化调节，桩长、桩径选择范围大</w:t>
            </w:r>
            <w:r>
              <w:rPr>
                <w:rFonts w:hint="eastAsia" w:hAnsi="Cambria Math" w:cs="Times New Roman"/>
                <w:b w:val="0"/>
                <w:bCs w:val="0"/>
                <w:i w:val="0"/>
                <w:iCs/>
                <w:color w:val="000000"/>
                <w:sz w:val="16"/>
                <w:szCs w:val="16"/>
                <w:vertAlign w:val="baseline"/>
                <w:lang w:val="en-US" w:eastAsia="zh-CN"/>
              </w:rPr>
              <w:t>；</w:t>
            </w:r>
          </w:p>
          <w:p w14:paraId="4DB6FDAA">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2.按桩身内力大小配筋，用钢量较少，单桩承载力高，施工噪声小</w:t>
            </w:r>
          </w:p>
        </w:tc>
      </w:tr>
      <w:tr w14:paraId="0CD3AD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24" w:type="dxa"/>
            <w:vMerge w:val="continue"/>
            <w:tcBorders>
              <w:bottom w:val="single" w:color="auto" w:sz="4" w:space="0"/>
            </w:tcBorders>
            <w:shd w:val="clear" w:color="auto" w:fill="auto"/>
            <w:vAlign w:val="center"/>
          </w:tcPr>
          <w:p w14:paraId="30D1156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c>
          <w:tcPr>
            <w:tcW w:w="1569" w:type="dxa"/>
            <w:tcBorders>
              <w:top w:val="single" w:color="auto" w:sz="4" w:space="0"/>
              <w:left w:val="single" w:color="auto" w:sz="4" w:space="0"/>
              <w:bottom w:val="single" w:color="auto" w:sz="4" w:space="0"/>
            </w:tcBorders>
            <w:shd w:val="clear" w:color="auto" w:fill="auto"/>
            <w:vAlign w:val="center"/>
          </w:tcPr>
          <w:p w14:paraId="3FEEC75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缺点</w:t>
            </w:r>
          </w:p>
        </w:tc>
        <w:tc>
          <w:tcPr>
            <w:tcW w:w="6194" w:type="dxa"/>
            <w:tcBorders>
              <w:top w:val="single" w:color="auto" w:sz="4" w:space="0"/>
              <w:left w:val="single" w:color="auto" w:sz="4" w:space="0"/>
              <w:bottom w:val="single" w:color="auto" w:sz="4" w:space="0"/>
            </w:tcBorders>
            <w:shd w:val="clear" w:color="auto" w:fill="auto"/>
            <w:vAlign w:val="center"/>
          </w:tcPr>
          <w:p w14:paraId="09763958">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1.孔底沉积物不易清除干净，容易出现桩底沉渣过厚，影响单桩承载力；</w:t>
            </w:r>
          </w:p>
          <w:p w14:paraId="10D3DDEA">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2.同时桩身质量要严格控制，防止出现缩颈、断桩、夹泥</w:t>
            </w:r>
          </w:p>
        </w:tc>
      </w:tr>
      <w:tr w14:paraId="4BF15C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24" w:type="dxa"/>
            <w:vMerge w:val="restart"/>
            <w:tcBorders>
              <w:top w:val="single" w:color="auto" w:sz="4" w:space="0"/>
            </w:tcBorders>
            <w:shd w:val="clear" w:color="auto" w:fill="auto"/>
            <w:vAlign w:val="center"/>
          </w:tcPr>
          <w:p w14:paraId="02C2665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钢桩</w:t>
            </w:r>
          </w:p>
        </w:tc>
        <w:tc>
          <w:tcPr>
            <w:tcW w:w="1569" w:type="dxa"/>
            <w:tcBorders>
              <w:top w:val="single" w:color="auto" w:sz="4" w:space="0"/>
              <w:left w:val="single" w:color="auto" w:sz="4" w:space="0"/>
              <w:bottom w:val="single" w:color="auto" w:sz="4" w:space="0"/>
            </w:tcBorders>
            <w:shd w:val="clear" w:color="auto" w:fill="auto"/>
            <w:vAlign w:val="center"/>
          </w:tcPr>
          <w:p w14:paraId="077CA8A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asciiTheme="minorHAnsi" w:eastAsiaTheme="minorEastAsia"/>
                <w:b w:val="0"/>
                <w:bCs w:val="0"/>
                <w:i w:val="0"/>
                <w:iCs/>
                <w:color w:val="000000"/>
                <w:kern w:val="2"/>
                <w:sz w:val="16"/>
                <w:szCs w:val="16"/>
                <w:vertAlign w:val="baseline"/>
                <w:lang w:val="en-US" w:eastAsia="zh-CN" w:bidi="ar-SA"/>
              </w:rPr>
            </w:pPr>
            <w:r>
              <w:rPr>
                <w:rFonts w:hint="eastAsia" w:hAnsi="Cambria Math" w:cs="Times New Roman"/>
                <w:b w:val="0"/>
                <w:bCs w:val="0"/>
                <w:i w:val="0"/>
                <w:iCs/>
                <w:color w:val="000000"/>
                <w:sz w:val="16"/>
                <w:szCs w:val="16"/>
                <w:vertAlign w:val="baseline"/>
                <w:lang w:val="en-US" w:eastAsia="zh-CN"/>
              </w:rPr>
              <w:t>优点</w:t>
            </w:r>
          </w:p>
        </w:tc>
        <w:tc>
          <w:tcPr>
            <w:tcW w:w="6194" w:type="dxa"/>
            <w:tcBorders>
              <w:top w:val="single" w:color="auto" w:sz="4" w:space="0"/>
              <w:left w:val="single" w:color="auto" w:sz="4" w:space="0"/>
              <w:bottom w:val="single" w:color="auto" w:sz="4" w:space="0"/>
            </w:tcBorders>
            <w:shd w:val="clear" w:color="auto" w:fill="auto"/>
            <w:vAlign w:val="center"/>
          </w:tcPr>
          <w:p w14:paraId="4935490A">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1.重量轻，刚性好，运输方便，不易损坏，承载力高；</w:t>
            </w:r>
          </w:p>
          <w:p w14:paraId="4996EC61">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2.沉桩接桩方便，施工迅速；</w:t>
            </w:r>
          </w:p>
          <w:p w14:paraId="252EC446">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3.具有较高的竖向和水平向承载力及抗锤击能力，且易于贯穿坚硬土层；</w:t>
            </w:r>
          </w:p>
          <w:p w14:paraId="27C6547D">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4.</w:t>
            </w:r>
            <w:r>
              <w:rPr>
                <w:rFonts w:hint="eastAsia" w:hAnsi="Cambria Math" w:cs="Times New Roman"/>
                <w:b/>
                <w:bCs/>
                <w:i w:val="0"/>
                <w:iCs/>
                <w:color w:val="000000"/>
                <w:sz w:val="16"/>
                <w:szCs w:val="16"/>
                <w:vertAlign w:val="baseline"/>
                <w:lang w:val="en-US" w:eastAsia="zh-CN"/>
              </w:rPr>
              <w:t>桩的长度调节方便</w:t>
            </w:r>
            <w:r>
              <w:rPr>
                <w:rFonts w:hint="eastAsia" w:hAnsi="Cambria Math" w:cs="Times New Roman"/>
                <w:b w:val="0"/>
                <w:bCs w:val="0"/>
                <w:i w:val="0"/>
                <w:iCs/>
                <w:color w:val="000000"/>
                <w:sz w:val="16"/>
                <w:szCs w:val="16"/>
                <w:vertAlign w:val="baseline"/>
                <w:lang w:val="en-US" w:eastAsia="zh-CN"/>
              </w:rPr>
              <w:t>，常用圆形或H型，截面小，</w:t>
            </w:r>
            <w:r>
              <w:rPr>
                <w:rFonts w:hint="eastAsia" w:hAnsi="Cambria Math" w:cs="Times New Roman"/>
                <w:b/>
                <w:bCs/>
                <w:i w:val="0"/>
                <w:iCs/>
                <w:color w:val="000000"/>
                <w:sz w:val="16"/>
                <w:szCs w:val="16"/>
                <w:vertAlign w:val="baseline"/>
                <w:lang w:val="en-US" w:eastAsia="zh-CN"/>
              </w:rPr>
              <w:t>沉桩时挤土效应小</w:t>
            </w:r>
          </w:p>
        </w:tc>
      </w:tr>
      <w:tr w14:paraId="7F3C20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24" w:type="dxa"/>
            <w:vMerge w:val="continue"/>
            <w:tcBorders>
              <w:bottom w:val="single" w:color="auto" w:sz="12" w:space="0"/>
            </w:tcBorders>
            <w:shd w:val="clear" w:color="auto" w:fill="auto"/>
            <w:vAlign w:val="center"/>
          </w:tcPr>
          <w:p w14:paraId="1B83E94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569" w:type="dxa"/>
            <w:tcBorders>
              <w:top w:val="single" w:color="auto" w:sz="4" w:space="0"/>
              <w:left w:val="single" w:color="auto" w:sz="4" w:space="0"/>
              <w:bottom w:val="single" w:color="auto" w:sz="12" w:space="0"/>
            </w:tcBorders>
            <w:shd w:val="clear" w:color="auto" w:fill="auto"/>
            <w:vAlign w:val="center"/>
          </w:tcPr>
          <w:p w14:paraId="677F1AF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asciiTheme="minorHAnsi" w:eastAsiaTheme="minorEastAsia"/>
                <w:b w:val="0"/>
                <w:bCs w:val="0"/>
                <w:i w:val="0"/>
                <w:iCs/>
                <w:color w:val="000000"/>
                <w:kern w:val="2"/>
                <w:sz w:val="16"/>
                <w:szCs w:val="16"/>
                <w:vertAlign w:val="baseline"/>
                <w:lang w:val="en-US" w:eastAsia="zh-CN" w:bidi="ar-SA"/>
              </w:rPr>
            </w:pPr>
            <w:r>
              <w:rPr>
                <w:rFonts w:hint="eastAsia" w:hAnsi="Cambria Math" w:cs="Times New Roman"/>
                <w:b w:val="0"/>
                <w:bCs w:val="0"/>
                <w:i w:val="0"/>
                <w:iCs/>
                <w:color w:val="000000"/>
                <w:sz w:val="16"/>
                <w:szCs w:val="16"/>
                <w:vertAlign w:val="baseline"/>
                <w:lang w:val="en-US" w:eastAsia="zh-CN"/>
              </w:rPr>
              <w:t>缺点</w:t>
            </w:r>
          </w:p>
        </w:tc>
        <w:tc>
          <w:tcPr>
            <w:tcW w:w="6194" w:type="dxa"/>
            <w:tcBorders>
              <w:top w:val="single" w:color="auto" w:sz="4" w:space="0"/>
              <w:left w:val="single" w:color="auto" w:sz="4" w:space="0"/>
              <w:bottom w:val="single" w:color="auto" w:sz="12" w:space="0"/>
            </w:tcBorders>
            <w:shd w:val="clear" w:color="auto" w:fill="auto"/>
            <w:vAlign w:val="center"/>
          </w:tcPr>
          <w:p w14:paraId="6ED35D2F">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钢材用量大、工程造价较高、打桩机具设备较复杂、振动与噪声较大、桩材保护不善易腐蚀等</w:t>
            </w:r>
          </w:p>
        </w:tc>
      </w:tr>
    </w:tbl>
    <w:p w14:paraId="05EA0EC0">
      <w:pPr>
        <w:pStyle w:val="2"/>
        <w:spacing w:line="240" w:lineRule="auto"/>
        <w:ind w:left="0" w:leftChars="0" w:firstLine="0" w:firstLineChars="0"/>
        <w:rPr>
          <w:rFonts w:hint="default"/>
          <w:lang w:val="en-US" w:eastAsia="zh-CN"/>
        </w:rPr>
      </w:pPr>
    </w:p>
    <w:p w14:paraId="36A961C1">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eastAsia" w:hAnsi="Cambria Math" w:cs="Times New Roman" w:asciiTheme="minorHAnsi" w:eastAsiaTheme="minorEastAsia"/>
          <w:b/>
          <w:bCs/>
          <w:i w:val="0"/>
          <w:iCs/>
          <w:color w:val="000000"/>
          <w:kern w:val="2"/>
          <w:sz w:val="13"/>
          <w:szCs w:val="13"/>
          <w:vertAlign w:val="baseline"/>
          <w:lang w:val="en-US" w:eastAsia="zh-CN" w:bidi="ar-SA"/>
        </w:rPr>
      </w:pPr>
      <w:r>
        <w:rPr>
          <w:rFonts w:hint="eastAsia" w:hAnsi="Cambria Math" w:cs="Times New Roman" w:asciiTheme="minorHAnsi" w:eastAsiaTheme="minorEastAsia"/>
          <w:b/>
          <w:bCs/>
          <w:i w:val="0"/>
          <w:iCs/>
          <w:color w:val="000000"/>
          <w:kern w:val="2"/>
          <w:sz w:val="13"/>
          <w:szCs w:val="13"/>
          <w:vertAlign w:val="baseline"/>
          <w:lang w:val="en-US" w:eastAsia="zh-CN" w:bidi="ar-SA"/>
        </w:rPr>
        <w:drawing>
          <wp:anchor distT="0" distB="0" distL="114300" distR="114300" simplePos="0" relativeHeight="251661312" behindDoc="0" locked="0" layoutInCell="1" allowOverlap="1">
            <wp:simplePos x="0" y="0"/>
            <wp:positionH relativeFrom="column">
              <wp:posOffset>-61595</wp:posOffset>
            </wp:positionH>
            <wp:positionV relativeFrom="paragraph">
              <wp:posOffset>9525</wp:posOffset>
            </wp:positionV>
            <wp:extent cx="2612390" cy="4613910"/>
            <wp:effectExtent l="0" t="0" r="0" b="0"/>
            <wp:wrapSquare wrapText="bothSides"/>
            <wp:docPr id="1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descr="IMG_256"/>
                    <pic:cNvPicPr>
                      <a:picLocks noChangeAspect="1"/>
                    </pic:cNvPicPr>
                  </pic:nvPicPr>
                  <pic:blipFill>
                    <a:blip r:embed="rId20"/>
                    <a:srcRect l="12513" r="11025" b="4520"/>
                    <a:stretch>
                      <a:fillRect/>
                    </a:stretch>
                  </pic:blipFill>
                  <pic:spPr>
                    <a:xfrm>
                      <a:off x="0" y="0"/>
                      <a:ext cx="2612390" cy="4613910"/>
                    </a:xfrm>
                    <a:prstGeom prst="rect">
                      <a:avLst/>
                    </a:prstGeom>
                    <a:noFill/>
                    <a:ln w="9525">
                      <a:noFill/>
                    </a:ln>
                  </pic:spPr>
                </pic:pic>
              </a:graphicData>
            </a:graphic>
          </wp:anchor>
        </w:drawing>
      </w:r>
      <w:r>
        <w:rPr>
          <w:rFonts w:hint="eastAsia" w:hAnsi="Cambria Math" w:cs="Times New Roman" w:asciiTheme="minorHAnsi" w:eastAsiaTheme="minorEastAsia"/>
          <w:b/>
          <w:bCs/>
          <w:i w:val="0"/>
          <w:iCs/>
          <w:color w:val="000000"/>
          <w:kern w:val="2"/>
          <w:sz w:val="13"/>
          <w:szCs w:val="13"/>
          <w:vertAlign w:val="baseline"/>
          <w:lang w:val="en-US" w:eastAsia="zh-CN" w:bidi="ar-SA"/>
        </w:rPr>
        <w:t>1.承台砼强度</w:t>
      </w:r>
    </w:p>
    <w:p w14:paraId="5243AE9C">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eastAsia" w:hAnsi="Cambria Math" w:cs="Times New Roman" w:asciiTheme="minorHAnsi" w:eastAsiaTheme="minorEastAsia"/>
          <w:b w:val="0"/>
          <w:bCs w:val="0"/>
          <w:i w:val="0"/>
          <w:iCs/>
          <w:color w:val="000000"/>
          <w:kern w:val="2"/>
          <w:sz w:val="13"/>
          <w:szCs w:val="13"/>
          <w:vertAlign w:val="baseline"/>
          <w:lang w:val="en-US" w:eastAsia="zh-CN" w:bidi="ar-SA"/>
        </w:rPr>
      </w:pPr>
      <w:r>
        <w:rPr>
          <w:rFonts w:hint="eastAsia" w:hAnsi="Cambria Math" w:cs="Times New Roman" w:asciiTheme="minorHAnsi" w:eastAsiaTheme="minorEastAsia"/>
          <w:b w:val="0"/>
          <w:bCs w:val="0"/>
          <w:i w:val="0"/>
          <w:iCs/>
          <w:color w:val="000000"/>
          <w:kern w:val="2"/>
          <w:sz w:val="13"/>
          <w:szCs w:val="13"/>
          <w:vertAlign w:val="baseline"/>
          <w:lang w:val="en-US" w:eastAsia="zh-CN" w:bidi="ar-SA"/>
        </w:rPr>
        <w:t>桩4.2.2 二a环境：一般C25 二b、三类环境：一般C30</w:t>
      </w:r>
    </w:p>
    <w:p w14:paraId="359182B8">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eastAsia" w:hAnsi="Cambria Math" w:cs="Times New Roman" w:asciiTheme="minorHAnsi" w:eastAsiaTheme="minorEastAsia"/>
          <w:b w:val="0"/>
          <w:bCs w:val="0"/>
          <w:i w:val="0"/>
          <w:iCs/>
          <w:color w:val="000000"/>
          <w:kern w:val="2"/>
          <w:sz w:val="13"/>
          <w:szCs w:val="13"/>
          <w:vertAlign w:val="baseline"/>
          <w:lang w:val="en-US" w:eastAsia="zh-CN" w:bidi="ar-SA"/>
        </w:rPr>
      </w:pPr>
      <w:r>
        <w:rPr>
          <w:rFonts w:hint="eastAsia" w:hAnsi="Cambria Math" w:cs="Times New Roman" w:asciiTheme="minorHAnsi" w:eastAsiaTheme="minorEastAsia"/>
          <w:b/>
          <w:bCs/>
          <w:i w:val="0"/>
          <w:iCs/>
          <w:color w:val="000000"/>
          <w:kern w:val="2"/>
          <w:sz w:val="13"/>
          <w:szCs w:val="13"/>
          <w:vertAlign w:val="baseline"/>
          <w:lang w:val="en-US" w:eastAsia="zh-CN" w:bidi="ar-SA"/>
        </w:rPr>
        <w:t>2.纵向钢筋锚入承台内长度</w:t>
      </w:r>
      <w:r>
        <w:rPr>
          <w:rFonts w:hint="eastAsia" w:hAnsi="Cambria Math" w:cs="Times New Roman" w:asciiTheme="minorHAnsi" w:eastAsiaTheme="minorEastAsia"/>
          <w:b w:val="0"/>
          <w:bCs w:val="0"/>
          <w:i w:val="0"/>
          <w:iCs/>
          <w:color w:val="000000"/>
          <w:kern w:val="2"/>
          <w:sz w:val="13"/>
          <w:szCs w:val="13"/>
          <w:vertAlign w:val="baseline"/>
          <w:lang w:val="en-US" w:eastAsia="zh-CN" w:bidi="ar-SA"/>
        </w:rPr>
        <w:t>：桩4.2.4-2 35d</w:t>
      </w:r>
    </w:p>
    <w:p w14:paraId="1EAD0996">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eastAsia" w:hAnsi="Cambria Math" w:cs="Times New Roman" w:asciiTheme="minorHAnsi" w:eastAsiaTheme="minorEastAsia"/>
          <w:b w:val="0"/>
          <w:bCs w:val="0"/>
          <w:i w:val="0"/>
          <w:iCs/>
          <w:color w:val="000000"/>
          <w:kern w:val="2"/>
          <w:sz w:val="13"/>
          <w:szCs w:val="13"/>
          <w:vertAlign w:val="baseline"/>
          <w:lang w:val="en-US" w:eastAsia="zh-CN" w:bidi="ar-SA"/>
        </w:rPr>
      </w:pPr>
      <w:r>
        <w:rPr>
          <w:rFonts w:hint="eastAsia" w:hAnsi="Cambria Math" w:cs="Times New Roman" w:asciiTheme="minorHAnsi" w:eastAsiaTheme="minorEastAsia"/>
          <w:b/>
          <w:bCs/>
          <w:i w:val="0"/>
          <w:iCs/>
          <w:color w:val="000000"/>
          <w:kern w:val="2"/>
          <w:sz w:val="13"/>
          <w:szCs w:val="13"/>
          <w:vertAlign w:val="baseline"/>
          <w:lang w:val="en-US" w:eastAsia="zh-CN" w:bidi="ar-SA"/>
        </w:rPr>
        <w:t>3.桩嵌入承台内的长度</w:t>
      </w:r>
    </w:p>
    <w:p w14:paraId="5D6DA656">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eastAsia" w:hAnsi="Cambria Math" w:cs="Times New Roman" w:asciiTheme="minorHAnsi" w:eastAsiaTheme="minorEastAsia"/>
          <w:b w:val="0"/>
          <w:bCs w:val="0"/>
          <w:i w:val="0"/>
          <w:iCs/>
          <w:color w:val="000000"/>
          <w:kern w:val="2"/>
          <w:sz w:val="13"/>
          <w:szCs w:val="13"/>
          <w:vertAlign w:val="baseline"/>
          <w:lang w:val="en-US" w:eastAsia="zh-CN" w:bidi="ar-SA"/>
        </w:rPr>
      </w:pPr>
      <w:r>
        <w:rPr>
          <w:rFonts w:hint="eastAsia" w:hAnsi="Cambria Math" w:cs="Times New Roman" w:asciiTheme="minorHAnsi" w:eastAsiaTheme="minorEastAsia"/>
          <w:b w:val="0"/>
          <w:bCs w:val="0"/>
          <w:i w:val="0"/>
          <w:iCs/>
          <w:color w:val="000000"/>
          <w:kern w:val="2"/>
          <w:sz w:val="13"/>
          <w:szCs w:val="13"/>
          <w:vertAlign w:val="baseline"/>
          <w:lang w:val="en-US" w:eastAsia="zh-CN" w:bidi="ar-SA"/>
        </w:rPr>
        <w:t>桩4.2.4-1 对中等直径桩不宜小于50mm；对大直径桩不宜小于100mm</w:t>
      </w:r>
    </w:p>
    <w:p w14:paraId="6F5971D5">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eastAsia" w:hAnsi="Cambria Math" w:cs="Times New Roman" w:asciiTheme="minorHAnsi" w:eastAsiaTheme="minorEastAsia"/>
          <w:b w:val="0"/>
          <w:bCs w:val="0"/>
          <w:i w:val="0"/>
          <w:iCs/>
          <w:color w:val="000000"/>
          <w:kern w:val="2"/>
          <w:sz w:val="13"/>
          <w:szCs w:val="13"/>
          <w:vertAlign w:val="baseline"/>
          <w:lang w:val="en-US" w:eastAsia="zh-CN" w:bidi="ar-SA"/>
        </w:rPr>
      </w:pPr>
      <w:r>
        <w:rPr>
          <w:rFonts w:hint="eastAsia" w:hAnsi="Cambria Math" w:cs="Times New Roman" w:asciiTheme="minorHAnsi" w:eastAsiaTheme="minorEastAsia"/>
          <w:b/>
          <w:bCs/>
          <w:i w:val="0"/>
          <w:iCs/>
          <w:color w:val="000000"/>
          <w:kern w:val="2"/>
          <w:sz w:val="13"/>
          <w:szCs w:val="13"/>
          <w:vertAlign w:val="baseline"/>
          <w:lang w:val="en-US" w:eastAsia="zh-CN" w:bidi="ar-SA"/>
        </w:rPr>
        <w:t>4.螺旋箍加密区范围</w:t>
      </w:r>
      <w:r>
        <w:rPr>
          <w:rFonts w:hint="eastAsia" w:hAnsi="Cambria Math" w:cs="Times New Roman" w:asciiTheme="minorHAnsi" w:eastAsiaTheme="minorEastAsia"/>
          <w:b w:val="0"/>
          <w:bCs w:val="0"/>
          <w:i w:val="0"/>
          <w:iCs/>
          <w:color w:val="000000"/>
          <w:kern w:val="2"/>
          <w:sz w:val="13"/>
          <w:szCs w:val="13"/>
          <w:vertAlign w:val="baseline"/>
          <w:lang w:val="en-US" w:eastAsia="zh-CN" w:bidi="ar-SA"/>
        </w:rPr>
        <w:t>：桩4.1.1-4 桩顶以下5d范围内，直径≥6mm</w:t>
      </w:r>
    </w:p>
    <w:p w14:paraId="55F28E12">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30C9604F">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78527EEA">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494A9EF7">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31AAB0D1">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65069659">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37ECC995">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46C34399">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48B7A47D">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4972612D">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1AE432F0">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3964853B">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121750A2">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2A96C7F1">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5033086D">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6863AB85">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1428AEF4">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7EAD0C02">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1827BB15">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20E16670">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2253382B">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70BD105F">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071AB742">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7E9CF3A5">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43D88003">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75B0378C">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09DA858D">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063702F1">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7CC1E464">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3EF407B8">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77BD1EA8">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5D2D0A01">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2FB12ECF">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01ECEA49">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611086CA">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47D470B4">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2715B74B">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0CCF7615">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143A7685">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7211C65C">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67BBDA9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群桩效应和影响群桩承载力的因素</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862"/>
        <w:gridCol w:w="430"/>
        <w:gridCol w:w="355"/>
        <w:gridCol w:w="1309"/>
        <w:gridCol w:w="5831"/>
      </w:tblGrid>
      <w:tr w14:paraId="63B2B4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862" w:type="dxa"/>
            <w:vMerge w:val="restart"/>
            <w:tcBorders>
              <w:top w:val="single" w:color="auto" w:sz="12" w:space="0"/>
              <w:right w:val="single" w:color="auto" w:sz="4" w:space="0"/>
            </w:tcBorders>
            <w:shd w:val="clear" w:color="auto" w:fill="auto"/>
            <w:vAlign w:val="center"/>
          </w:tcPr>
          <w:p w14:paraId="66BC7C3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color w:val="000000"/>
                <w:sz w:val="16"/>
                <w:szCs w:val="16"/>
                <w:vertAlign w:val="baseline"/>
                <w:lang w:val="en-US" w:eastAsia="zh-CN"/>
              </w:rPr>
            </w:pPr>
            <w:r>
              <w:rPr>
                <w:rFonts w:hint="eastAsia" w:ascii="Times New Roman" w:hAnsi="Times New Roman" w:cs="Times New Roman"/>
                <w:b w:val="0"/>
                <w:bCs w:val="0"/>
                <w:color w:val="000000"/>
                <w:sz w:val="16"/>
                <w:szCs w:val="16"/>
                <w:vertAlign w:val="baseline"/>
                <w:lang w:val="en-US" w:eastAsia="zh-CN"/>
              </w:rPr>
              <w:t>摩擦型群桩</w:t>
            </w:r>
          </w:p>
        </w:tc>
        <w:tc>
          <w:tcPr>
            <w:tcW w:w="430" w:type="dxa"/>
            <w:vMerge w:val="restart"/>
            <w:tcBorders>
              <w:top w:val="single" w:color="auto" w:sz="12" w:space="0"/>
              <w:left w:val="single" w:color="auto" w:sz="4" w:space="0"/>
            </w:tcBorders>
            <w:shd w:val="clear" w:color="auto" w:fill="auto"/>
            <w:vAlign w:val="center"/>
          </w:tcPr>
          <w:p w14:paraId="3A01B8D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承台不分担荷载</w:t>
            </w:r>
          </w:p>
        </w:tc>
        <w:tc>
          <w:tcPr>
            <w:tcW w:w="7495" w:type="dxa"/>
            <w:gridSpan w:val="3"/>
            <w:tcBorders>
              <w:top w:val="single" w:color="auto" w:sz="12" w:space="0"/>
              <w:left w:val="single" w:color="auto" w:sz="4" w:space="0"/>
              <w:bottom w:val="single" w:color="auto" w:sz="4" w:space="0"/>
            </w:tcBorders>
            <w:shd w:val="clear" w:color="auto" w:fill="auto"/>
            <w:vAlign w:val="center"/>
          </w:tcPr>
          <w:p w14:paraId="4771F88A">
            <w:pPr>
              <w:keepNext w:val="0"/>
              <w:keepLines w:val="0"/>
              <w:pageBreakBefore w:val="0"/>
              <w:widowControl w:val="0"/>
              <w:kinsoku/>
              <w:wordWrap/>
              <w:overflowPunct/>
              <w:topLinePunct w:val="0"/>
              <w:autoSpaceDE/>
              <w:autoSpaceDN/>
              <w:bidi w:val="0"/>
              <w:adjustRightInd/>
              <w:snapToGrid w:val="0"/>
              <w:spacing w:line="240" w:lineRule="auto"/>
              <w:ind w:firstLine="161"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群桩桩端平面以上的应力因各邻桩扩散应力相互叠加而增大，</w:t>
            </w:r>
            <w:r>
              <w:rPr>
                <w:rFonts w:hint="eastAsia" w:hAnsi="Cambria Math" w:cs="Times New Roman"/>
                <w:b/>
                <w:bCs/>
                <w:i w:val="0"/>
                <w:iCs/>
                <w:color w:val="000000"/>
                <w:sz w:val="16"/>
                <w:szCs w:val="16"/>
                <w:vertAlign w:val="baseline"/>
                <w:lang w:val="en-US" w:eastAsia="zh-CN"/>
              </w:rPr>
              <w:t>单位厚度压缩变形增大，</w:t>
            </w:r>
            <w:r>
              <w:rPr>
                <w:rFonts w:hint="default" w:hAnsi="Cambria Math" w:cs="Times New Roman"/>
                <w:b/>
                <w:bCs/>
                <w:i w:val="0"/>
                <w:iCs/>
                <w:color w:val="000000"/>
                <w:sz w:val="16"/>
                <w:szCs w:val="16"/>
                <w:vertAlign w:val="baseline"/>
                <w:lang w:val="en-US" w:eastAsia="zh-CN"/>
              </w:rPr>
              <w:t>沉降大于单桩</w:t>
            </w:r>
          </w:p>
        </w:tc>
      </w:tr>
      <w:tr w14:paraId="795177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862" w:type="dxa"/>
            <w:vMerge w:val="continue"/>
            <w:tcBorders>
              <w:right w:val="single" w:color="auto" w:sz="4" w:space="0"/>
            </w:tcBorders>
            <w:shd w:val="clear" w:color="auto" w:fill="auto"/>
            <w:vAlign w:val="center"/>
          </w:tcPr>
          <w:p w14:paraId="412964C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430" w:type="dxa"/>
            <w:vMerge w:val="continue"/>
            <w:tcBorders>
              <w:left w:val="single" w:color="auto" w:sz="4" w:space="0"/>
            </w:tcBorders>
            <w:shd w:val="clear" w:color="auto" w:fill="auto"/>
            <w:vAlign w:val="center"/>
          </w:tcPr>
          <w:p w14:paraId="59810F0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355" w:type="dxa"/>
            <w:vMerge w:val="restart"/>
            <w:tcBorders>
              <w:top w:val="single" w:color="auto" w:sz="4" w:space="0"/>
              <w:left w:val="single" w:color="auto" w:sz="4" w:space="0"/>
            </w:tcBorders>
            <w:shd w:val="clear" w:color="auto" w:fill="auto"/>
            <w:vAlign w:val="center"/>
          </w:tcPr>
          <w:p w14:paraId="27E4354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影响因素</w:t>
            </w:r>
          </w:p>
        </w:tc>
        <w:tc>
          <w:tcPr>
            <w:tcW w:w="1309" w:type="dxa"/>
            <w:tcBorders>
              <w:top w:val="single" w:color="auto" w:sz="4" w:space="0"/>
              <w:left w:val="single" w:color="auto" w:sz="4" w:space="0"/>
              <w:bottom w:val="single" w:color="auto" w:sz="4" w:space="0"/>
            </w:tcBorders>
            <w:shd w:val="clear" w:color="auto" w:fill="auto"/>
            <w:vAlign w:val="center"/>
          </w:tcPr>
          <w:p w14:paraId="7886072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承台刚度</w:t>
            </w:r>
          </w:p>
        </w:tc>
        <w:tc>
          <w:tcPr>
            <w:tcW w:w="5831" w:type="dxa"/>
            <w:tcBorders>
              <w:top w:val="single" w:color="auto" w:sz="4" w:space="0"/>
              <w:left w:val="single" w:color="auto" w:sz="4" w:space="0"/>
              <w:bottom w:val="single" w:color="auto" w:sz="4" w:space="0"/>
            </w:tcBorders>
            <w:shd w:val="clear" w:color="auto" w:fill="auto"/>
            <w:vAlign w:val="center"/>
          </w:tcPr>
          <w:p w14:paraId="6B69EEE4">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刚性承台下各基桩分配的实际荷载是不相等的，基底反力角桩最大，边桩次之，中心桩最小，设计时可减少群桩中内部桩的桩数，增加外围桩数</w:t>
            </w:r>
          </w:p>
        </w:tc>
      </w:tr>
      <w:tr w14:paraId="007C34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862" w:type="dxa"/>
            <w:vMerge w:val="continue"/>
            <w:tcBorders>
              <w:right w:val="single" w:color="auto" w:sz="4" w:space="0"/>
            </w:tcBorders>
            <w:shd w:val="clear" w:color="auto" w:fill="auto"/>
            <w:vAlign w:val="center"/>
          </w:tcPr>
          <w:p w14:paraId="2A86521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430" w:type="dxa"/>
            <w:vMerge w:val="continue"/>
            <w:tcBorders>
              <w:left w:val="single" w:color="auto" w:sz="4" w:space="0"/>
            </w:tcBorders>
            <w:shd w:val="clear" w:color="auto" w:fill="auto"/>
            <w:vAlign w:val="center"/>
          </w:tcPr>
          <w:p w14:paraId="5F1B45B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355" w:type="dxa"/>
            <w:vMerge w:val="continue"/>
            <w:tcBorders>
              <w:left w:val="single" w:color="auto" w:sz="4" w:space="0"/>
            </w:tcBorders>
            <w:shd w:val="clear" w:color="auto" w:fill="auto"/>
            <w:vAlign w:val="center"/>
          </w:tcPr>
          <w:p w14:paraId="32288D0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p>
        </w:tc>
        <w:tc>
          <w:tcPr>
            <w:tcW w:w="1309" w:type="dxa"/>
            <w:tcBorders>
              <w:top w:val="single" w:color="auto" w:sz="4" w:space="0"/>
              <w:left w:val="single" w:color="auto" w:sz="4" w:space="0"/>
              <w:bottom w:val="single" w:color="auto" w:sz="4" w:space="0"/>
            </w:tcBorders>
            <w:shd w:val="clear" w:color="auto" w:fill="auto"/>
            <w:vAlign w:val="center"/>
          </w:tcPr>
          <w:p w14:paraId="46FE5AC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地基土</w:t>
            </w:r>
          </w:p>
        </w:tc>
        <w:tc>
          <w:tcPr>
            <w:tcW w:w="5831" w:type="dxa"/>
            <w:tcBorders>
              <w:top w:val="single" w:color="auto" w:sz="4" w:space="0"/>
              <w:left w:val="single" w:color="auto" w:sz="4" w:space="0"/>
              <w:bottom w:val="single" w:color="auto" w:sz="4" w:space="0"/>
            </w:tcBorders>
            <w:shd w:val="clear" w:color="auto" w:fill="auto"/>
            <w:vAlign w:val="center"/>
          </w:tcPr>
          <w:p w14:paraId="0B327ABF">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打入疏松土中的挤土桩，桩间土被挤密，使桩侧阻力和桩端阻力增大，非挤土桩，在受荷沉降过程中，桩间土变密，侧阻力提高。这两种原因引起的侧摩阻力增加，都是中间桩最大，边桩、角桩较小（规范未加以考虑）</w:t>
            </w:r>
          </w:p>
        </w:tc>
      </w:tr>
      <w:tr w14:paraId="2C178D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862" w:type="dxa"/>
            <w:vMerge w:val="continue"/>
            <w:tcBorders>
              <w:right w:val="single" w:color="auto" w:sz="4" w:space="0"/>
            </w:tcBorders>
            <w:shd w:val="clear" w:color="auto" w:fill="auto"/>
            <w:vAlign w:val="center"/>
          </w:tcPr>
          <w:p w14:paraId="049C78F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430" w:type="dxa"/>
            <w:vMerge w:val="continue"/>
            <w:tcBorders>
              <w:left w:val="single" w:color="auto" w:sz="4" w:space="0"/>
              <w:bottom w:val="single" w:color="auto" w:sz="4" w:space="0"/>
            </w:tcBorders>
            <w:shd w:val="clear" w:color="auto" w:fill="auto"/>
            <w:vAlign w:val="center"/>
          </w:tcPr>
          <w:p w14:paraId="1FCBF9B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355" w:type="dxa"/>
            <w:vMerge w:val="continue"/>
            <w:tcBorders>
              <w:left w:val="single" w:color="auto" w:sz="4" w:space="0"/>
              <w:bottom w:val="single" w:color="auto" w:sz="4" w:space="0"/>
            </w:tcBorders>
            <w:shd w:val="clear" w:color="auto" w:fill="auto"/>
            <w:vAlign w:val="center"/>
          </w:tcPr>
          <w:p w14:paraId="0E05AA5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p>
        </w:tc>
        <w:tc>
          <w:tcPr>
            <w:tcW w:w="1309" w:type="dxa"/>
            <w:tcBorders>
              <w:top w:val="single" w:color="auto" w:sz="4" w:space="0"/>
              <w:left w:val="single" w:color="auto" w:sz="4" w:space="0"/>
              <w:bottom w:val="single" w:color="auto" w:sz="4" w:space="0"/>
            </w:tcBorders>
            <w:shd w:val="clear" w:color="auto" w:fill="auto"/>
            <w:vAlign w:val="center"/>
          </w:tcPr>
          <w:p w14:paraId="3B8E035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桩距</w:t>
            </w:r>
          </w:p>
        </w:tc>
        <w:tc>
          <w:tcPr>
            <w:tcW w:w="5831" w:type="dxa"/>
            <w:tcBorders>
              <w:top w:val="single" w:color="auto" w:sz="4" w:space="0"/>
              <w:left w:val="single" w:color="auto" w:sz="4" w:space="0"/>
              <w:bottom w:val="single" w:color="auto" w:sz="4" w:space="0"/>
            </w:tcBorders>
            <w:shd w:val="clear" w:color="auto" w:fill="auto"/>
            <w:vAlign w:val="center"/>
          </w:tcPr>
          <w:p w14:paraId="5C111CE5">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桩距</w:t>
            </w:r>
            <w:r>
              <w:rPr>
                <w:rFonts w:hint="eastAsia" w:hAnsi="Cambria Math" w:cs="Times New Roman"/>
                <w:b w:val="0"/>
                <w:bCs w:val="0"/>
                <w:i w:val="0"/>
                <w:iCs/>
                <w:color w:val="000000"/>
                <w:sz w:val="16"/>
                <w:szCs w:val="16"/>
                <w:vertAlign w:val="baseline"/>
                <w:lang w:val="en-US" w:eastAsia="zh-CN"/>
              </w:rPr>
              <w:t>Sa</w:t>
            </w:r>
            <w:r>
              <w:rPr>
                <w:rFonts w:hint="default" w:hAnsi="Cambria Math" w:cs="Times New Roman"/>
                <w:b w:val="0"/>
                <w:bCs w:val="0"/>
                <w:i w:val="0"/>
                <w:iCs/>
                <w:color w:val="000000"/>
                <w:sz w:val="16"/>
                <w:szCs w:val="16"/>
                <w:vertAlign w:val="baseline"/>
                <w:lang w:val="en-US" w:eastAsia="zh-CN"/>
              </w:rPr>
              <w:t>≤3d，应力叠加严重，降低侧阻的发挥，桩端处应力叠加，使得群桩桩端压力比单桩大，桩距是摩擦型群桩基础群桩效应的主导因素</w:t>
            </w:r>
          </w:p>
        </w:tc>
      </w:tr>
      <w:tr w14:paraId="37DC38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862" w:type="dxa"/>
            <w:vMerge w:val="continue"/>
            <w:tcBorders>
              <w:right w:val="single" w:color="auto" w:sz="4" w:space="0"/>
            </w:tcBorders>
            <w:shd w:val="clear" w:color="auto" w:fill="auto"/>
            <w:vAlign w:val="center"/>
          </w:tcPr>
          <w:p w14:paraId="6C034A0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430" w:type="dxa"/>
            <w:vMerge w:val="restart"/>
            <w:tcBorders>
              <w:top w:val="single" w:color="auto" w:sz="4" w:space="0"/>
              <w:left w:val="single" w:color="auto" w:sz="4" w:space="0"/>
            </w:tcBorders>
            <w:shd w:val="clear" w:color="auto" w:fill="auto"/>
            <w:vAlign w:val="center"/>
          </w:tcPr>
          <w:p w14:paraId="1323B4E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承台分担荷载</w:t>
            </w:r>
          </w:p>
        </w:tc>
        <w:tc>
          <w:tcPr>
            <w:tcW w:w="7495" w:type="dxa"/>
            <w:gridSpan w:val="3"/>
            <w:tcBorders>
              <w:top w:val="single" w:color="auto" w:sz="4" w:space="0"/>
              <w:left w:val="single" w:color="auto" w:sz="4" w:space="0"/>
              <w:bottom w:val="single" w:color="auto" w:sz="4" w:space="0"/>
            </w:tcBorders>
            <w:shd w:val="clear" w:color="auto" w:fill="auto"/>
            <w:vAlign w:val="center"/>
          </w:tcPr>
          <w:p w14:paraId="4BD64C46">
            <w:pPr>
              <w:keepNext w:val="0"/>
              <w:keepLines w:val="0"/>
              <w:pageBreakBefore w:val="0"/>
              <w:widowControl w:val="0"/>
              <w:kinsoku/>
              <w:wordWrap/>
              <w:overflowPunct/>
              <w:topLinePunct w:val="0"/>
              <w:autoSpaceDE/>
              <w:autoSpaceDN/>
              <w:bidi w:val="0"/>
              <w:adjustRightInd/>
              <w:snapToGrid w:val="0"/>
              <w:spacing w:line="240" w:lineRule="auto"/>
              <w:ind w:firstLine="161"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刚性承台底面土反力呈马鞍形分布，中间小，外围大</w:t>
            </w:r>
          </w:p>
        </w:tc>
      </w:tr>
      <w:tr w14:paraId="66B6C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862" w:type="dxa"/>
            <w:vMerge w:val="continue"/>
            <w:tcBorders>
              <w:right w:val="single" w:color="auto" w:sz="4" w:space="0"/>
            </w:tcBorders>
            <w:shd w:val="clear" w:color="auto" w:fill="auto"/>
            <w:vAlign w:val="center"/>
          </w:tcPr>
          <w:p w14:paraId="4B13510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430" w:type="dxa"/>
            <w:vMerge w:val="continue"/>
            <w:tcBorders>
              <w:left w:val="single" w:color="auto" w:sz="4" w:space="0"/>
            </w:tcBorders>
            <w:shd w:val="clear" w:color="auto" w:fill="auto"/>
            <w:vAlign w:val="center"/>
          </w:tcPr>
          <w:p w14:paraId="281448F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664" w:type="dxa"/>
            <w:gridSpan w:val="2"/>
            <w:tcBorders>
              <w:top w:val="single" w:color="auto" w:sz="4" w:space="0"/>
              <w:left w:val="single" w:color="auto" w:sz="4" w:space="0"/>
              <w:bottom w:val="single" w:color="auto" w:sz="4" w:space="0"/>
            </w:tcBorders>
            <w:shd w:val="clear" w:color="auto" w:fill="auto"/>
            <w:vAlign w:val="center"/>
          </w:tcPr>
          <w:p w14:paraId="6627DA6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效应作用</w:t>
            </w:r>
          </w:p>
        </w:tc>
        <w:tc>
          <w:tcPr>
            <w:tcW w:w="5831" w:type="dxa"/>
            <w:tcBorders>
              <w:top w:val="single" w:color="auto" w:sz="4" w:space="0"/>
              <w:left w:val="single" w:color="auto" w:sz="4" w:space="0"/>
              <w:bottom w:val="single" w:color="auto" w:sz="4" w:space="0"/>
            </w:tcBorders>
            <w:shd w:val="clear" w:color="auto" w:fill="auto"/>
            <w:vAlign w:val="center"/>
          </w:tcPr>
          <w:p w14:paraId="1696E68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①对桩侧阻力的削弱作用</w:t>
            </w:r>
            <w:r>
              <w:rPr>
                <w:rFonts w:hint="eastAsia" w:hAnsi="Cambria Math" w:cs="Times New Roman"/>
                <w:b w:val="0"/>
                <w:bCs w:val="0"/>
                <w:i w:val="0"/>
                <w:iCs/>
                <w:color w:val="000000"/>
                <w:sz w:val="16"/>
                <w:szCs w:val="16"/>
                <w:vertAlign w:val="baseline"/>
                <w:lang w:val="en-US" w:eastAsia="zh-CN"/>
              </w:rPr>
              <w:t xml:space="preserve"> </w:t>
            </w:r>
            <w:r>
              <w:rPr>
                <w:rFonts w:hint="default" w:hAnsi="Cambria Math" w:cs="Times New Roman"/>
                <w:b w:val="0"/>
                <w:bCs w:val="0"/>
                <w:i w:val="0"/>
                <w:iCs/>
                <w:color w:val="000000"/>
                <w:sz w:val="16"/>
                <w:szCs w:val="16"/>
                <w:vertAlign w:val="baseline"/>
                <w:lang w:val="en-US" w:eastAsia="zh-CN"/>
              </w:rPr>
              <w:t>②对桩端阻力的增强作用</w:t>
            </w:r>
            <w:r>
              <w:rPr>
                <w:rFonts w:hint="eastAsia" w:hAnsi="Cambria Math" w:cs="Times New Roman"/>
                <w:b w:val="0"/>
                <w:bCs w:val="0"/>
                <w:i w:val="0"/>
                <w:iCs/>
                <w:color w:val="000000"/>
                <w:sz w:val="16"/>
                <w:szCs w:val="16"/>
                <w:vertAlign w:val="baseline"/>
                <w:lang w:val="en-US" w:eastAsia="zh-CN"/>
              </w:rPr>
              <w:t xml:space="preserve"> </w:t>
            </w:r>
            <w:r>
              <w:rPr>
                <w:rFonts w:hint="default" w:hAnsi="Cambria Math" w:cs="Times New Roman"/>
                <w:b w:val="0"/>
                <w:bCs w:val="0"/>
                <w:i w:val="0"/>
                <w:iCs/>
                <w:color w:val="000000"/>
                <w:sz w:val="16"/>
                <w:szCs w:val="16"/>
                <w:vertAlign w:val="baseline"/>
                <w:lang w:val="en-US" w:eastAsia="zh-CN"/>
              </w:rPr>
              <w:t>③对地基土侧移的阻挡作用</w:t>
            </w:r>
          </w:p>
        </w:tc>
      </w:tr>
      <w:tr w14:paraId="53A30A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862" w:type="dxa"/>
            <w:vMerge w:val="continue"/>
            <w:tcBorders>
              <w:bottom w:val="single" w:color="auto" w:sz="4" w:space="0"/>
              <w:right w:val="single" w:color="auto" w:sz="4" w:space="0"/>
            </w:tcBorders>
            <w:shd w:val="clear" w:color="auto" w:fill="auto"/>
            <w:vAlign w:val="center"/>
          </w:tcPr>
          <w:p w14:paraId="76000E6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430" w:type="dxa"/>
            <w:vMerge w:val="continue"/>
            <w:tcBorders>
              <w:left w:val="single" w:color="auto" w:sz="4" w:space="0"/>
              <w:bottom w:val="single" w:color="auto" w:sz="4" w:space="0"/>
            </w:tcBorders>
            <w:shd w:val="clear" w:color="auto" w:fill="auto"/>
            <w:vAlign w:val="center"/>
          </w:tcPr>
          <w:p w14:paraId="796DD5A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664" w:type="dxa"/>
            <w:gridSpan w:val="2"/>
            <w:tcBorders>
              <w:top w:val="single" w:color="auto" w:sz="4" w:space="0"/>
              <w:left w:val="single" w:color="auto" w:sz="4" w:space="0"/>
              <w:bottom w:val="single" w:color="auto" w:sz="4" w:space="0"/>
            </w:tcBorders>
            <w:shd w:val="clear" w:color="auto" w:fill="auto"/>
            <w:vAlign w:val="center"/>
          </w:tcPr>
          <w:p w14:paraId="3295BEB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提高承台</w:t>
            </w:r>
          </w:p>
          <w:p w14:paraId="06EF9B2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分担荷载的措施</w:t>
            </w:r>
          </w:p>
        </w:tc>
        <w:tc>
          <w:tcPr>
            <w:tcW w:w="5831" w:type="dxa"/>
            <w:tcBorders>
              <w:top w:val="single" w:color="auto" w:sz="4" w:space="0"/>
              <w:left w:val="single" w:color="auto" w:sz="4" w:space="0"/>
              <w:bottom w:val="single" w:color="auto" w:sz="4" w:space="0"/>
            </w:tcBorders>
            <w:shd w:val="clear" w:color="auto" w:fill="auto"/>
            <w:vAlign w:val="center"/>
          </w:tcPr>
          <w:p w14:paraId="3F02A34C">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承台与桩间土直接接触，在竖向压力作用下，承台会发生向下的位移，桩间土表面承压，分担了部分作用于桩上的荷载；可通过</w:t>
            </w:r>
            <w:r>
              <w:rPr>
                <w:rFonts w:hint="default" w:hAnsi="Cambria Math" w:cs="Times New Roman"/>
                <w:b/>
                <w:bCs/>
                <w:i w:val="0"/>
                <w:iCs/>
                <w:color w:val="000000"/>
                <w:sz w:val="16"/>
                <w:szCs w:val="16"/>
                <w:vertAlign w:val="baseline"/>
                <w:lang w:val="en-US" w:eastAsia="zh-CN"/>
              </w:rPr>
              <w:t>增加桩距、适当增加桩顶变形的措施提高承台分担的荷载</w:t>
            </w:r>
          </w:p>
        </w:tc>
      </w:tr>
      <w:tr w14:paraId="51E140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862" w:type="dxa"/>
            <w:tcBorders>
              <w:top w:val="single" w:color="auto" w:sz="4" w:space="0"/>
              <w:bottom w:val="single" w:color="auto" w:sz="4" w:space="0"/>
              <w:right w:val="single" w:color="auto" w:sz="4" w:space="0"/>
            </w:tcBorders>
            <w:shd w:val="clear" w:color="auto" w:fill="auto"/>
            <w:vAlign w:val="center"/>
          </w:tcPr>
          <w:p w14:paraId="0CA2267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端承型群桩</w:t>
            </w:r>
          </w:p>
        </w:tc>
        <w:tc>
          <w:tcPr>
            <w:tcW w:w="7925" w:type="dxa"/>
            <w:gridSpan w:val="4"/>
            <w:tcBorders>
              <w:top w:val="single" w:color="auto" w:sz="4" w:space="0"/>
              <w:left w:val="single" w:color="auto" w:sz="4" w:space="0"/>
              <w:bottom w:val="single" w:color="auto" w:sz="4" w:space="0"/>
            </w:tcBorders>
            <w:shd w:val="clear" w:color="auto" w:fill="auto"/>
            <w:vAlign w:val="center"/>
          </w:tcPr>
          <w:p w14:paraId="6AEFE610">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持力层刚硬，桩端贯入变形小，由桩身压缩引起的桩顶沉降不大，承台底面土反力小，端承型群桩基础中基桩的工作性状接近于单桩，</w:t>
            </w:r>
            <w:r>
              <w:rPr>
                <w:rFonts w:hint="default" w:hAnsi="Cambria Math" w:cs="Times New Roman"/>
                <w:b/>
                <w:bCs/>
                <w:i w:val="0"/>
                <w:iCs/>
                <w:color w:val="000000"/>
                <w:sz w:val="16"/>
                <w:szCs w:val="16"/>
                <w:vertAlign w:val="baseline"/>
                <w:lang w:val="en-US" w:eastAsia="zh-CN"/>
              </w:rPr>
              <w:t>群桩基础承载力等于各单桩之和，群桩的沉降等于单桩的沉降</w:t>
            </w:r>
          </w:p>
        </w:tc>
      </w:tr>
      <w:tr w14:paraId="13C8B3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862" w:type="dxa"/>
            <w:tcBorders>
              <w:top w:val="single" w:color="auto" w:sz="4" w:space="0"/>
              <w:bottom w:val="single" w:color="auto" w:sz="4" w:space="0"/>
              <w:right w:val="single" w:color="auto" w:sz="4" w:space="0"/>
            </w:tcBorders>
            <w:shd w:val="clear" w:color="auto" w:fill="auto"/>
            <w:vAlign w:val="center"/>
          </w:tcPr>
          <w:p w14:paraId="328D577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影响群桩桩基竖向承载力的因素</w:t>
            </w:r>
          </w:p>
        </w:tc>
        <w:tc>
          <w:tcPr>
            <w:tcW w:w="7925" w:type="dxa"/>
            <w:gridSpan w:val="4"/>
            <w:tcBorders>
              <w:top w:val="single" w:color="auto" w:sz="4" w:space="0"/>
              <w:left w:val="single" w:color="auto" w:sz="4" w:space="0"/>
              <w:bottom w:val="single" w:color="auto" w:sz="4" w:space="0"/>
            </w:tcBorders>
            <w:shd w:val="clear" w:color="auto" w:fill="auto"/>
            <w:vAlign w:val="center"/>
          </w:tcPr>
          <w:p w14:paraId="63464B52">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both"/>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1基桩承载力</w:t>
            </w:r>
          </w:p>
          <w:p w14:paraId="3ABD4BFE">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2桩土相互作用对桩侧阻力和端阻力的影响，即群桩效应</w:t>
            </w:r>
          </w:p>
          <w:p w14:paraId="608C83B3">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3承台底土抗力分担荷载</w:t>
            </w:r>
          </w:p>
          <w:p w14:paraId="5F09CB16">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808080" w:themeColor="text1" w:themeTint="80"/>
                <w:sz w:val="16"/>
                <w:szCs w:val="16"/>
                <w:vertAlign w:val="baseline"/>
                <w:lang w:val="en-US" w:eastAsia="zh-CN"/>
                <w14:textFill>
                  <w14:solidFill>
                    <w14:schemeClr w14:val="tx1">
                      <w14:lumMod w14:val="50000"/>
                      <w14:lumOff w14:val="50000"/>
                    </w14:schemeClr>
                  </w14:solidFill>
                </w14:textFill>
              </w:rPr>
              <w:t>《建筑桩基技术规范》忽略了sa≥3d时的群桩效应，不考虑侧阻和端阻的群桩效应</w:t>
            </w:r>
          </w:p>
        </w:tc>
      </w:tr>
      <w:tr w14:paraId="1EE5CD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862" w:type="dxa"/>
            <w:tcBorders>
              <w:top w:val="single" w:color="auto" w:sz="4" w:space="0"/>
              <w:bottom w:val="single" w:color="auto" w:sz="12" w:space="0"/>
              <w:right w:val="single" w:color="auto" w:sz="4" w:space="0"/>
            </w:tcBorders>
            <w:shd w:val="clear" w:color="auto" w:fill="auto"/>
            <w:vAlign w:val="center"/>
          </w:tcPr>
          <w:p w14:paraId="5F542A8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群桩变形的群桩效应</w:t>
            </w:r>
          </w:p>
        </w:tc>
        <w:tc>
          <w:tcPr>
            <w:tcW w:w="7925" w:type="dxa"/>
            <w:gridSpan w:val="4"/>
            <w:tcBorders>
              <w:top w:val="single" w:color="auto" w:sz="4" w:space="0"/>
              <w:left w:val="single" w:color="auto" w:sz="4" w:space="0"/>
              <w:bottom w:val="single" w:color="auto" w:sz="12" w:space="0"/>
            </w:tcBorders>
            <w:shd w:val="clear" w:color="auto" w:fill="auto"/>
            <w:vAlign w:val="center"/>
          </w:tcPr>
          <w:p w14:paraId="3FB070D8">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由于桩-土、桩-桩、土-桩、土-土的相互作用，导致桩群的竖向刚度降低，压缩层加深，沉降增大。</w:t>
            </w:r>
          </w:p>
          <w:p w14:paraId="39E74D85">
            <w:pPr>
              <w:keepNext w:val="0"/>
              <w:keepLines w:val="0"/>
              <w:pageBreakBefore w:val="0"/>
              <w:widowControl w:val="0"/>
              <w:kinsoku/>
              <w:wordWrap/>
              <w:overflowPunct/>
              <w:topLinePunct w:val="0"/>
              <w:autoSpaceDE/>
              <w:autoSpaceDN/>
              <w:bidi w:val="0"/>
              <w:adjustRightInd/>
              <w:snapToGrid w:val="0"/>
              <w:spacing w:line="240" w:lineRule="auto"/>
              <w:ind w:firstLine="161"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群桩效应系数</w:t>
            </w:r>
            <w:r>
              <w:rPr>
                <w:rFonts w:hint="eastAsia" w:hAnsi="Cambria Math" w:cs="Times New Roman"/>
                <w:b/>
                <w:bCs/>
                <w:i w:val="0"/>
                <w:iCs/>
                <w:color w:val="000000"/>
                <w:sz w:val="16"/>
                <w:szCs w:val="16"/>
                <w:vertAlign w:val="baseline"/>
                <w:lang w:val="en-US" w:eastAsia="zh-CN"/>
              </w:rPr>
              <w:t>=</w:t>
            </w:r>
            <w:r>
              <w:rPr>
                <w:rFonts w:hint="default" w:hAnsi="Cambria Math" w:cs="Times New Roman"/>
                <w:b/>
                <w:bCs/>
                <w:i w:val="0"/>
                <w:iCs/>
                <w:color w:val="000000"/>
                <w:sz w:val="16"/>
                <w:szCs w:val="16"/>
                <w:vertAlign w:val="baseline"/>
                <w:lang w:val="en-US" w:eastAsia="zh-CN"/>
              </w:rPr>
              <w:t>群桩承载力/各单桩承载力之和</w:t>
            </w:r>
          </w:p>
        </w:tc>
      </w:tr>
    </w:tbl>
    <w:p w14:paraId="0D2FA9A0">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39778363">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7513B718">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182CD280">
      <w:pPr>
        <w:rPr>
          <w:rFonts w:hint="default" w:hAnsi="Cambria Math" w:cs="Times New Roman" w:asciiTheme="minorHAnsi" w:eastAsiaTheme="minorEastAsia"/>
          <w:b w:val="0"/>
          <w:bCs w:val="0"/>
          <w:i w:val="0"/>
          <w:iCs/>
          <w:color w:val="000000"/>
          <w:kern w:val="2"/>
          <w:sz w:val="13"/>
          <w:szCs w:val="13"/>
          <w:vertAlign w:val="baseline"/>
          <w:lang w:val="en-US" w:eastAsia="zh-CN" w:bidi="ar-SA"/>
        </w:rPr>
      </w:pPr>
      <w:r>
        <w:rPr>
          <w:rFonts w:hint="default" w:hAnsi="Cambria Math" w:cs="Times New Roman" w:asciiTheme="minorHAnsi" w:eastAsiaTheme="minorEastAsia"/>
          <w:b w:val="0"/>
          <w:bCs w:val="0"/>
          <w:i w:val="0"/>
          <w:iCs/>
          <w:color w:val="000000"/>
          <w:kern w:val="2"/>
          <w:sz w:val="13"/>
          <w:szCs w:val="13"/>
          <w:vertAlign w:val="baseline"/>
          <w:lang w:val="en-US" w:eastAsia="zh-CN" w:bidi="ar-SA"/>
        </w:rPr>
        <w:br w:type="page"/>
      </w:r>
    </w:p>
    <w:p w14:paraId="0A54116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承台效应</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351"/>
        <w:gridCol w:w="736"/>
        <w:gridCol w:w="7700"/>
      </w:tblGrid>
      <w:tr w14:paraId="13DAD6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351" w:type="dxa"/>
            <w:vMerge w:val="restart"/>
            <w:tcBorders>
              <w:top w:val="single" w:color="auto" w:sz="12" w:space="0"/>
            </w:tcBorders>
            <w:shd w:val="clear" w:color="auto" w:fill="auto"/>
            <w:vAlign w:val="center"/>
          </w:tcPr>
          <w:p w14:paraId="38A3916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承台土反力</w:t>
            </w:r>
          </w:p>
        </w:tc>
        <w:tc>
          <w:tcPr>
            <w:tcW w:w="736" w:type="dxa"/>
            <w:tcBorders>
              <w:top w:val="single" w:color="auto" w:sz="12" w:space="0"/>
              <w:left w:val="single" w:color="auto" w:sz="4" w:space="0"/>
              <w:bottom w:val="single" w:color="auto" w:sz="4" w:space="0"/>
            </w:tcBorders>
            <w:shd w:val="clear" w:color="auto" w:fill="auto"/>
            <w:vAlign w:val="center"/>
          </w:tcPr>
          <w:p w14:paraId="20F65E2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分布特征</w:t>
            </w:r>
          </w:p>
        </w:tc>
        <w:tc>
          <w:tcPr>
            <w:tcW w:w="7700" w:type="dxa"/>
            <w:tcBorders>
              <w:top w:val="single" w:color="auto" w:sz="12" w:space="0"/>
              <w:left w:val="single" w:color="auto" w:sz="4" w:space="0"/>
              <w:bottom w:val="single" w:color="auto" w:sz="4" w:space="0"/>
            </w:tcBorders>
            <w:shd w:val="clear" w:color="auto" w:fill="auto"/>
            <w:vAlign w:val="center"/>
          </w:tcPr>
          <w:p w14:paraId="205E688B">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①承台土反力分布的总体特征是承台外缘大，桩群内部小，呈</w:t>
            </w:r>
            <w:r>
              <w:rPr>
                <w:rFonts w:hint="default" w:hAnsi="Cambria Math" w:cs="Times New Roman"/>
                <w:b/>
                <w:bCs/>
                <w:i w:val="0"/>
                <w:iCs/>
                <w:color w:val="000000"/>
                <w:sz w:val="16"/>
                <w:szCs w:val="16"/>
                <w:vertAlign w:val="baseline"/>
                <w:lang w:val="en-US" w:eastAsia="zh-CN"/>
              </w:rPr>
              <w:t>马鞍形</w:t>
            </w:r>
            <w:r>
              <w:rPr>
                <w:rFonts w:hint="default" w:hAnsi="Cambria Math" w:cs="Times New Roman"/>
                <w:b w:val="0"/>
                <w:bCs w:val="0"/>
                <w:i w:val="0"/>
                <w:iCs/>
                <w:color w:val="000000"/>
                <w:sz w:val="16"/>
                <w:szCs w:val="16"/>
                <w:vertAlign w:val="baseline"/>
                <w:lang w:val="en-US" w:eastAsia="zh-CN"/>
              </w:rPr>
              <w:t>或抛物形；</w:t>
            </w:r>
          </w:p>
          <w:p w14:paraId="435E0CB3">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②土反力分布不随荷载增加而明显变化，桩群内部（内区）土反力总体比较均匀；</w:t>
            </w:r>
          </w:p>
          <w:p w14:paraId="536F73F8">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③承台内区土反力随桩距增大而增大，外区土反力受桩距影响相对较小；承台内、外区土反力的差异随桩距增大而增大；</w:t>
            </w:r>
          </w:p>
          <w:p w14:paraId="2FBA2682">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④饱和软土中群桩的承台土反力：承台土反力分布图形与粉土中群桩是相似的，但对于常规桩距（3~4d)，其内、外区土反力差异更大。平板基础的土反力分布图形明显不同于带桩的承台，其内、外差异较小，这说明桩群对于承台土反力的影响是显著的</w:t>
            </w:r>
          </w:p>
        </w:tc>
      </w:tr>
      <w:tr w14:paraId="125D59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351" w:type="dxa"/>
            <w:vMerge w:val="continue"/>
            <w:tcBorders>
              <w:bottom w:val="single" w:color="auto" w:sz="12" w:space="0"/>
            </w:tcBorders>
            <w:shd w:val="clear" w:color="auto" w:fill="auto"/>
            <w:vAlign w:val="center"/>
          </w:tcPr>
          <w:p w14:paraId="7362791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736" w:type="dxa"/>
            <w:tcBorders>
              <w:top w:val="single" w:color="auto" w:sz="4" w:space="0"/>
              <w:left w:val="single" w:color="auto" w:sz="4" w:space="0"/>
              <w:bottom w:val="single" w:color="auto" w:sz="12" w:space="0"/>
            </w:tcBorders>
            <w:shd w:val="clear" w:color="auto" w:fill="auto"/>
            <w:vAlign w:val="center"/>
          </w:tcPr>
          <w:p w14:paraId="3C0A5AD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asciiTheme="minorHAnsi" w:eastAsiaTheme="minorEastAsia"/>
                <w:b/>
                <w:bCs/>
                <w:i w:val="0"/>
                <w:iCs/>
                <w:color w:val="000000"/>
                <w:kern w:val="2"/>
                <w:sz w:val="16"/>
                <w:szCs w:val="16"/>
                <w:vertAlign w:val="baseline"/>
                <w:lang w:val="en-US" w:eastAsia="zh-CN" w:bidi="ar-SA"/>
              </w:rPr>
            </w:pPr>
            <w:r>
              <w:rPr>
                <w:rFonts w:hint="eastAsia" w:hAnsi="Cambria Math" w:cs="Times New Roman"/>
                <w:b/>
                <w:bCs/>
                <w:i w:val="0"/>
                <w:iCs/>
                <w:color w:val="000000"/>
                <w:kern w:val="2"/>
                <w:sz w:val="16"/>
                <w:szCs w:val="16"/>
                <w:vertAlign w:val="baseline"/>
                <w:lang w:val="en-US" w:eastAsia="zh-CN" w:bidi="ar-SA"/>
              </w:rPr>
              <w:t>影响因素</w:t>
            </w:r>
          </w:p>
        </w:tc>
        <w:tc>
          <w:tcPr>
            <w:tcW w:w="7700" w:type="dxa"/>
            <w:tcBorders>
              <w:top w:val="single" w:color="auto" w:sz="4" w:space="0"/>
              <w:left w:val="single" w:color="auto" w:sz="4" w:space="0"/>
              <w:bottom w:val="single" w:color="auto" w:sz="12" w:space="0"/>
            </w:tcBorders>
            <w:shd w:val="clear" w:color="auto" w:fill="auto"/>
            <w:vAlign w:val="center"/>
          </w:tcPr>
          <w:p w14:paraId="23FB5BF8">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①承台底土的压缩性愈低，强度愈高，承台土反力愈大，n。越大；</w:t>
            </w:r>
          </w:p>
          <w:p w14:paraId="744ED7DF">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②桩端持力层刚度高，桩的贯入变形小，承台土反力发挥程度减小</w:t>
            </w:r>
            <w:r>
              <w:rPr>
                <w:rFonts w:hint="eastAsia" w:hAnsi="Cambria Math" w:cs="Times New Roman"/>
                <w:b w:val="0"/>
                <w:bCs w:val="0"/>
                <w:i w:val="0"/>
                <w:iCs/>
                <w:color w:val="000000"/>
                <w:sz w:val="16"/>
                <w:szCs w:val="16"/>
                <w:vertAlign w:val="baseline"/>
                <w:lang w:val="en-US" w:eastAsia="zh-CN"/>
              </w:rPr>
              <w:t>；</w:t>
            </w:r>
          </w:p>
          <w:p w14:paraId="15900638">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③桩距愈大，承台土反力愈大，承台外缘(外区)土反力大于桩群内部（内区)；</w:t>
            </w:r>
          </w:p>
          <w:p w14:paraId="16ABD37D">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④承台土反力随荷载水平提高；</w:t>
            </w:r>
          </w:p>
          <w:p w14:paraId="07E71444">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⑤桩愈短，桩长与承台宽度比愈小，桩侧阻力发挥值愈低，承台土反力相应提高；</w:t>
            </w:r>
          </w:p>
          <w:p w14:paraId="72F30A10">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⑥桩顶变形大，桩土相对位移提高，承台土反力发挥程度高</w:t>
            </w:r>
          </w:p>
        </w:tc>
      </w:tr>
    </w:tbl>
    <w:p w14:paraId="4D202F7A">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1862DBC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后注浆工艺选择</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088"/>
        <w:gridCol w:w="777"/>
        <w:gridCol w:w="6922"/>
      </w:tblGrid>
      <w:tr w14:paraId="2A1826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088" w:type="dxa"/>
            <w:vMerge w:val="restart"/>
            <w:tcBorders>
              <w:top w:val="single" w:color="auto" w:sz="12" w:space="0"/>
            </w:tcBorders>
            <w:shd w:val="clear" w:color="auto" w:fill="auto"/>
            <w:vAlign w:val="center"/>
          </w:tcPr>
          <w:p w14:paraId="579F384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注浆工艺选择</w:t>
            </w:r>
          </w:p>
        </w:tc>
        <w:tc>
          <w:tcPr>
            <w:tcW w:w="777" w:type="dxa"/>
            <w:vMerge w:val="restart"/>
            <w:tcBorders>
              <w:top w:val="single" w:color="auto" w:sz="12" w:space="0"/>
              <w:left w:val="single" w:color="auto" w:sz="4" w:space="0"/>
            </w:tcBorders>
            <w:shd w:val="clear" w:color="auto" w:fill="auto"/>
            <w:vAlign w:val="center"/>
          </w:tcPr>
          <w:p w14:paraId="287F1BD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桩侧注浆</w:t>
            </w:r>
          </w:p>
        </w:tc>
        <w:tc>
          <w:tcPr>
            <w:tcW w:w="6922" w:type="dxa"/>
            <w:tcBorders>
              <w:top w:val="single" w:color="auto" w:sz="12" w:space="0"/>
              <w:left w:val="single" w:color="auto" w:sz="4" w:space="0"/>
              <w:bottom w:val="single" w:color="auto" w:sz="4" w:space="0"/>
            </w:tcBorders>
            <w:shd w:val="clear" w:color="auto" w:fill="auto"/>
            <w:vAlign w:val="center"/>
          </w:tcPr>
          <w:p w14:paraId="737B1214">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桩侧土为粗粒土（卵、砾、中粗砂）：桩侧注浆以渗入性注浆为主</w:t>
            </w:r>
          </w:p>
        </w:tc>
      </w:tr>
      <w:tr w14:paraId="2F62D4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88" w:type="dxa"/>
            <w:vMerge w:val="continue"/>
            <w:shd w:val="clear" w:color="auto" w:fill="auto"/>
            <w:vAlign w:val="center"/>
          </w:tcPr>
          <w:p w14:paraId="57015A0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c>
          <w:tcPr>
            <w:tcW w:w="777" w:type="dxa"/>
            <w:vMerge w:val="continue"/>
            <w:tcBorders>
              <w:left w:val="single" w:color="auto" w:sz="4" w:space="0"/>
            </w:tcBorders>
            <w:shd w:val="clear" w:color="auto" w:fill="auto"/>
            <w:vAlign w:val="center"/>
          </w:tcPr>
          <w:p w14:paraId="3EE036D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6922" w:type="dxa"/>
            <w:tcBorders>
              <w:top w:val="single" w:color="auto" w:sz="4" w:space="0"/>
              <w:left w:val="single" w:color="auto" w:sz="4" w:space="0"/>
              <w:bottom w:val="single" w:color="auto" w:sz="4" w:space="0"/>
            </w:tcBorders>
            <w:shd w:val="clear" w:color="auto" w:fill="auto"/>
            <w:vAlign w:val="center"/>
          </w:tcPr>
          <w:p w14:paraId="2CADEF15">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桩侧土为细粒土（粉细砂、粉土、黏性土）：桩侧注浆以劈裂注浆为主</w:t>
            </w:r>
          </w:p>
        </w:tc>
      </w:tr>
      <w:tr w14:paraId="4A2AF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88" w:type="dxa"/>
            <w:vMerge w:val="continue"/>
            <w:shd w:val="clear" w:color="auto" w:fill="auto"/>
            <w:vAlign w:val="center"/>
          </w:tcPr>
          <w:p w14:paraId="27D6787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c>
          <w:tcPr>
            <w:tcW w:w="777" w:type="dxa"/>
            <w:vMerge w:val="continue"/>
            <w:tcBorders>
              <w:left w:val="single" w:color="auto" w:sz="4" w:space="0"/>
            </w:tcBorders>
            <w:shd w:val="clear" w:color="auto" w:fill="auto"/>
            <w:vAlign w:val="center"/>
          </w:tcPr>
          <w:p w14:paraId="64D2CDA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6922" w:type="dxa"/>
            <w:tcBorders>
              <w:top w:val="single" w:color="auto" w:sz="4" w:space="0"/>
              <w:left w:val="single" w:color="auto" w:sz="4" w:space="0"/>
              <w:bottom w:val="single" w:color="auto" w:sz="4" w:space="0"/>
            </w:tcBorders>
            <w:shd w:val="clear" w:color="auto" w:fill="auto"/>
            <w:vAlign w:val="center"/>
          </w:tcPr>
          <w:p w14:paraId="1226137A">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桩表面附着的泥皮薄弱区的泥浆护壁灌注桩：较易发生劈裂注浆，浆液沿桩身表面上溯</w:t>
            </w:r>
          </w:p>
        </w:tc>
      </w:tr>
      <w:tr w14:paraId="04E302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88" w:type="dxa"/>
            <w:vMerge w:val="continue"/>
            <w:shd w:val="clear" w:color="auto" w:fill="auto"/>
            <w:vAlign w:val="center"/>
          </w:tcPr>
          <w:p w14:paraId="28EC676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c>
          <w:tcPr>
            <w:tcW w:w="777" w:type="dxa"/>
            <w:vMerge w:val="continue"/>
            <w:tcBorders>
              <w:left w:val="single" w:color="auto" w:sz="4" w:space="0"/>
              <w:bottom w:val="single" w:color="auto" w:sz="4" w:space="0"/>
            </w:tcBorders>
            <w:shd w:val="clear" w:color="auto" w:fill="auto"/>
            <w:vAlign w:val="center"/>
          </w:tcPr>
          <w:p w14:paraId="706676E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6922" w:type="dxa"/>
            <w:tcBorders>
              <w:top w:val="single" w:color="auto" w:sz="4" w:space="0"/>
              <w:left w:val="single" w:color="auto" w:sz="4" w:space="0"/>
              <w:bottom w:val="single" w:color="auto" w:sz="4" w:space="0"/>
            </w:tcBorders>
            <w:shd w:val="clear" w:color="auto" w:fill="auto"/>
            <w:vAlign w:val="center"/>
          </w:tcPr>
          <w:p w14:paraId="380AA72A">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浆液稠度较大，注浆点处于地下水位以下且桩侧为高渗透性土层，或当注浆点处于非饱和土中时：可能出现以压密注浆为主</w:t>
            </w:r>
          </w:p>
        </w:tc>
      </w:tr>
      <w:tr w14:paraId="70395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88" w:type="dxa"/>
            <w:vMerge w:val="continue"/>
            <w:shd w:val="clear" w:color="auto" w:fill="auto"/>
            <w:vAlign w:val="center"/>
          </w:tcPr>
          <w:p w14:paraId="7CC9348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c>
          <w:tcPr>
            <w:tcW w:w="777" w:type="dxa"/>
            <w:vMerge w:val="restart"/>
            <w:tcBorders>
              <w:top w:val="single" w:color="auto" w:sz="4" w:space="0"/>
              <w:left w:val="single" w:color="auto" w:sz="4" w:space="0"/>
            </w:tcBorders>
            <w:shd w:val="clear" w:color="auto" w:fill="auto"/>
            <w:vAlign w:val="center"/>
          </w:tcPr>
          <w:p w14:paraId="64C6DAC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桩端注浆</w:t>
            </w:r>
          </w:p>
        </w:tc>
        <w:tc>
          <w:tcPr>
            <w:tcW w:w="6922" w:type="dxa"/>
            <w:tcBorders>
              <w:top w:val="single" w:color="auto" w:sz="4" w:space="0"/>
              <w:left w:val="single" w:color="auto" w:sz="4" w:space="0"/>
              <w:bottom w:val="single" w:color="auto" w:sz="4" w:space="0"/>
            </w:tcBorders>
            <w:shd w:val="clear" w:color="auto" w:fill="auto"/>
            <w:vAlign w:val="center"/>
          </w:tcPr>
          <w:p w14:paraId="329DC59B">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当桩端持力层为粗粒土，或虽为细粒土但桩身穿越且紧邻粗粒</w:t>
            </w:r>
            <w:r>
              <w:rPr>
                <w:rFonts w:hint="eastAsia" w:hAnsi="Cambria Math" w:cs="Times New Roman"/>
                <w:b w:val="0"/>
                <w:bCs w:val="0"/>
                <w:i w:val="0"/>
                <w:iCs/>
                <w:color w:val="000000"/>
                <w:sz w:val="16"/>
                <w:szCs w:val="16"/>
                <w:vertAlign w:val="baseline"/>
                <w:lang w:val="en-US" w:eastAsia="zh-CN"/>
              </w:rPr>
              <w:t>土</w:t>
            </w:r>
            <w:r>
              <w:rPr>
                <w:rFonts w:hint="default" w:hAnsi="Cambria Math" w:cs="Times New Roman"/>
                <w:b w:val="0"/>
                <w:bCs w:val="0"/>
                <w:i w:val="0"/>
                <w:iCs/>
                <w:color w:val="000000"/>
                <w:sz w:val="16"/>
                <w:szCs w:val="16"/>
                <w:vertAlign w:val="baseline"/>
                <w:lang w:val="en-US" w:eastAsia="zh-CN"/>
              </w:rPr>
              <w:t>，或混凝土浇注过程有离析发生时，则桩底注浆以渗入注浆为主，随后将出现桩底土一定范围的劈裂注浆(细粒土)及沿桩身向上10～20m高度的劈裂注浆</w:t>
            </w:r>
          </w:p>
        </w:tc>
      </w:tr>
      <w:tr w14:paraId="5443B9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88" w:type="dxa"/>
            <w:vMerge w:val="continue"/>
            <w:tcBorders>
              <w:bottom w:val="single" w:color="auto" w:sz="4" w:space="0"/>
            </w:tcBorders>
            <w:shd w:val="clear" w:color="auto" w:fill="auto"/>
            <w:vAlign w:val="center"/>
          </w:tcPr>
          <w:p w14:paraId="347A318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c>
          <w:tcPr>
            <w:tcW w:w="777" w:type="dxa"/>
            <w:vMerge w:val="continue"/>
            <w:tcBorders>
              <w:left w:val="single" w:color="auto" w:sz="4" w:space="0"/>
              <w:bottom w:val="single" w:color="auto" w:sz="4" w:space="0"/>
            </w:tcBorders>
            <w:shd w:val="clear" w:color="auto" w:fill="auto"/>
            <w:vAlign w:val="center"/>
          </w:tcPr>
          <w:p w14:paraId="1A3E110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c>
          <w:tcPr>
            <w:tcW w:w="6922" w:type="dxa"/>
            <w:tcBorders>
              <w:top w:val="single" w:color="auto" w:sz="4" w:space="0"/>
              <w:left w:val="single" w:color="auto" w:sz="4" w:space="0"/>
              <w:bottom w:val="single" w:color="auto" w:sz="4" w:space="0"/>
            </w:tcBorders>
            <w:shd w:val="clear" w:color="auto" w:fill="auto"/>
            <w:vAlign w:val="center"/>
          </w:tcPr>
          <w:p w14:paraId="657734EB">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当桩端持力层及桩测均为细粒土时，桩底注浆开始为渗入、压密注浆，随后转化为劈裂注浆</w:t>
            </w:r>
          </w:p>
        </w:tc>
      </w:tr>
      <w:tr w14:paraId="4858FF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865" w:type="dxa"/>
            <w:gridSpan w:val="2"/>
            <w:tcBorders>
              <w:top w:val="single" w:color="auto" w:sz="4" w:space="0"/>
              <w:bottom w:val="single" w:color="auto" w:sz="12" w:space="0"/>
              <w:right w:val="single" w:color="auto" w:sz="4" w:space="0"/>
            </w:tcBorders>
            <w:shd w:val="clear" w:color="auto" w:fill="auto"/>
            <w:vAlign w:val="center"/>
          </w:tcPr>
          <w:p w14:paraId="13A72E4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承载力增强机理分析</w:t>
            </w:r>
          </w:p>
        </w:tc>
        <w:tc>
          <w:tcPr>
            <w:tcW w:w="6922" w:type="dxa"/>
            <w:tcBorders>
              <w:top w:val="single" w:color="auto" w:sz="4" w:space="0"/>
              <w:left w:val="single" w:color="auto" w:sz="4" w:space="0"/>
              <w:bottom w:val="single" w:color="auto" w:sz="12" w:space="0"/>
            </w:tcBorders>
            <w:shd w:val="clear" w:color="auto" w:fill="auto"/>
            <w:vAlign w:val="center"/>
          </w:tcPr>
          <w:p w14:paraId="0D720CDB">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1.固化效应：沉渣和泥皮被固化；伴随扩底和扩径效应；</w:t>
            </w:r>
          </w:p>
          <w:p w14:paraId="795EF46E">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2.充填胶结效应：粗粒土（卵砾、粗中砂）因渗入注浆被胶结；</w:t>
            </w:r>
          </w:p>
          <w:p w14:paraId="13A6501B">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3.加筋效应：细粒土（黏性土、粉土、粉细砂）因劈裂注浆成加筋复合土；</w:t>
            </w:r>
          </w:p>
          <w:p w14:paraId="21F3FCA3">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4.卵砾石、中粗砂的增强机理包括：上部泥皮固化、中部渗入胶结、端部沉渣固化：</w:t>
            </w:r>
          </w:p>
          <w:p w14:paraId="1B61FC7D">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5.黏性土、粉土、粉细砂的增强机理包括：上部泥皮固化、中部劈裂加筋、端部沉渣固化</w:t>
            </w:r>
          </w:p>
        </w:tc>
      </w:tr>
    </w:tbl>
    <w:p w14:paraId="4E30DBB0">
      <w:pPr>
        <w:spacing w:line="240" w:lineRule="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4650EF95">
      <w:pPr>
        <w:spacing w:line="240" w:lineRule="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r>
        <w:rPr>
          <w:rFonts w:hint="default" w:hAnsi="Cambria Math" w:cs="Times New Roman" w:asciiTheme="minorHAnsi" w:eastAsiaTheme="minorEastAsia"/>
          <w:b w:val="0"/>
          <w:bCs w:val="0"/>
          <w:i w:val="0"/>
          <w:iCs/>
          <w:color w:val="000000"/>
          <w:kern w:val="2"/>
          <w:sz w:val="13"/>
          <w:szCs w:val="13"/>
          <w:vertAlign w:val="baseline"/>
          <w:lang w:val="en-US" w:eastAsia="zh-CN" w:bidi="ar-SA"/>
        </w:rPr>
        <w:br w:type="page"/>
      </w:r>
    </w:p>
    <w:p w14:paraId="7A0CA0B6">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2260179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人工挖孔桩的施工要求</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992"/>
        <w:gridCol w:w="7795"/>
      </w:tblGrid>
      <w:tr w14:paraId="36025E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992" w:type="dxa"/>
            <w:tcBorders>
              <w:top w:val="single" w:color="auto" w:sz="12" w:space="0"/>
              <w:bottom w:val="single" w:color="auto" w:sz="4" w:space="0"/>
            </w:tcBorders>
            <w:shd w:val="clear" w:color="auto" w:fill="auto"/>
            <w:vAlign w:val="center"/>
          </w:tcPr>
          <w:p w14:paraId="33392DA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桩径</w:t>
            </w:r>
          </w:p>
        </w:tc>
        <w:tc>
          <w:tcPr>
            <w:tcW w:w="7795" w:type="dxa"/>
            <w:tcBorders>
              <w:top w:val="single" w:color="auto" w:sz="12" w:space="0"/>
              <w:left w:val="single" w:color="auto" w:sz="4" w:space="0"/>
              <w:bottom w:val="single" w:color="auto" w:sz="4" w:space="0"/>
            </w:tcBorders>
            <w:shd w:val="clear" w:color="auto" w:fill="auto"/>
            <w:vAlign w:val="center"/>
          </w:tcPr>
          <w:p w14:paraId="3E347A6E">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1.</w:t>
            </w:r>
            <w:r>
              <w:rPr>
                <w:rFonts w:hint="default" w:hAnsi="Cambria Math" w:cs="Times New Roman"/>
                <w:b w:val="0"/>
                <w:bCs w:val="0"/>
                <w:i w:val="0"/>
                <w:iCs/>
                <w:color w:val="000000"/>
                <w:sz w:val="16"/>
                <w:szCs w:val="16"/>
                <w:vertAlign w:val="baseline"/>
                <w:lang w:val="en-US" w:eastAsia="zh-CN"/>
              </w:rPr>
              <w:t>桩基规范：孔径（不含护壁）不得小于0.8m，且不宜大于2.5m；</w:t>
            </w:r>
          </w:p>
          <w:p w14:paraId="6955C3AD">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2.《铁路桥涵与地基基础规范》（TB10093-2017）：挖孔桩的桩径或边宽应满足人工开挖时操作净宽的要求，一般不应小于1.25m；</w:t>
            </w:r>
          </w:p>
          <w:p w14:paraId="17065C71">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3.</w:t>
            </w:r>
            <w:r>
              <w:rPr>
                <w:rFonts w:hint="default" w:hAnsi="Cambria Math" w:cs="Times New Roman"/>
                <w:b w:val="0"/>
                <w:bCs w:val="0"/>
                <w:i w:val="0"/>
                <w:iCs/>
                <w:color w:val="000000"/>
                <w:sz w:val="16"/>
                <w:szCs w:val="16"/>
                <w:vertAlign w:val="baseline"/>
                <w:lang w:val="en-US" w:eastAsia="zh-CN"/>
              </w:rPr>
              <w:t>当L＜</w:t>
            </w:r>
            <w:r>
              <w:rPr>
                <w:rFonts w:hint="eastAsia" w:hAnsi="Cambria Math" w:cs="Times New Roman"/>
                <w:b w:val="0"/>
                <w:bCs w:val="0"/>
                <w:i w:val="0"/>
                <w:iCs/>
                <w:color w:val="000000"/>
                <w:sz w:val="16"/>
                <w:szCs w:val="16"/>
                <w:vertAlign w:val="baseline"/>
                <w:lang w:val="en-US" w:eastAsia="zh-CN"/>
              </w:rPr>
              <w:t>8</w:t>
            </w:r>
            <w:r>
              <w:rPr>
                <w:rFonts w:hint="default" w:hAnsi="Cambria Math" w:cs="Times New Roman"/>
                <w:b w:val="0"/>
                <w:bCs w:val="0"/>
                <w:i w:val="0"/>
                <w:iCs/>
                <w:color w:val="000000"/>
                <w:sz w:val="16"/>
                <w:szCs w:val="16"/>
                <w:vertAlign w:val="baseline"/>
                <w:lang w:val="en-US" w:eastAsia="zh-CN"/>
              </w:rPr>
              <w:t>m时</w:t>
            </w:r>
            <w:r>
              <w:rPr>
                <w:rFonts w:hint="eastAsia" w:hAnsi="Cambria Math" w:cs="Times New Roman"/>
                <w:b w:val="0"/>
                <w:bCs w:val="0"/>
                <w:i w:val="0"/>
                <w:iCs/>
                <w:color w:val="000000"/>
                <w:sz w:val="16"/>
                <w:szCs w:val="16"/>
                <w:vertAlign w:val="baseline"/>
                <w:lang w:val="en-US" w:eastAsia="zh-CN"/>
              </w:rPr>
              <w:t>，桩身直径（不含护壁）不宜小于0.8m；当8m&lt;L&lt;15m时，桩身直径不宜小于1.0m；</w:t>
            </w:r>
            <w:r>
              <w:rPr>
                <w:rFonts w:hint="default" w:hAnsi="Cambria Math" w:cs="Times New Roman"/>
                <w:b w:val="0"/>
                <w:bCs w:val="0"/>
                <w:i w:val="0"/>
                <w:iCs/>
                <w:color w:val="000000"/>
                <w:sz w:val="16"/>
                <w:szCs w:val="16"/>
                <w:vertAlign w:val="baseline"/>
                <w:lang w:val="en-US" w:eastAsia="zh-CN"/>
              </w:rPr>
              <w:t>15m＜L＜20m时，桩身直径不宜小于1.2m；当桩长L＞20m时，桩身直径应适当加大中等密</w:t>
            </w:r>
          </w:p>
        </w:tc>
      </w:tr>
      <w:tr w14:paraId="303F0E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992" w:type="dxa"/>
            <w:tcBorders>
              <w:bottom w:val="single" w:color="auto" w:sz="4" w:space="0"/>
            </w:tcBorders>
            <w:shd w:val="clear" w:color="auto" w:fill="auto"/>
            <w:vAlign w:val="center"/>
          </w:tcPr>
          <w:p w14:paraId="15882DF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桩长</w:t>
            </w:r>
          </w:p>
        </w:tc>
        <w:tc>
          <w:tcPr>
            <w:tcW w:w="7795" w:type="dxa"/>
            <w:tcBorders>
              <w:top w:val="single" w:color="auto" w:sz="4" w:space="0"/>
              <w:left w:val="single" w:color="auto" w:sz="4" w:space="0"/>
              <w:bottom w:val="single" w:color="auto" w:sz="4" w:space="0"/>
            </w:tcBorders>
            <w:shd w:val="clear" w:color="auto" w:fill="auto"/>
            <w:vAlign w:val="center"/>
          </w:tcPr>
          <w:p w14:paraId="00967F50">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挖孔桩的孔深（桩长）一般不宜超过30m，主要为施工不便所致</w:t>
            </w:r>
          </w:p>
        </w:tc>
      </w:tr>
      <w:tr w14:paraId="33DE3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992" w:type="dxa"/>
            <w:tcBorders>
              <w:top w:val="single" w:color="auto" w:sz="4" w:space="0"/>
              <w:bottom w:val="single" w:color="auto" w:sz="4" w:space="0"/>
            </w:tcBorders>
            <w:shd w:val="clear" w:color="auto" w:fill="auto"/>
            <w:vAlign w:val="center"/>
          </w:tcPr>
          <w:p w14:paraId="26B474D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适用情形</w:t>
            </w:r>
          </w:p>
        </w:tc>
        <w:tc>
          <w:tcPr>
            <w:tcW w:w="7795" w:type="dxa"/>
            <w:tcBorders>
              <w:top w:val="single" w:color="auto" w:sz="4" w:space="0"/>
              <w:left w:val="single" w:color="auto" w:sz="4" w:space="0"/>
              <w:bottom w:val="single" w:color="auto" w:sz="4" w:space="0"/>
            </w:tcBorders>
            <w:shd w:val="clear" w:color="auto" w:fill="auto"/>
            <w:vAlign w:val="center"/>
          </w:tcPr>
          <w:p w14:paraId="73743734">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1</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适用于地下水位以上的人工填土层、黏土层、粉土层、砂土层、碎石土层和风化岩层，也可在黄土、膨胀土和冻土中使用，适应性较强；</w:t>
            </w:r>
          </w:p>
          <w:p w14:paraId="553476FD">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2</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在覆盖层较深且具有起伏较大的基岩面的山区和丘陵地区建设中，采用不同深度的挖孔桩，将上部荷载通过桩身传给基岩，技术可靠，受力合理；</w:t>
            </w:r>
          </w:p>
          <w:p w14:paraId="0568210A">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3</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适用于地下水位较深，或能采用井点降水的地下水位较浅而持力层较浅且持力层以上无流动性淤泥质土的情形</w:t>
            </w:r>
          </w:p>
        </w:tc>
      </w:tr>
      <w:tr w14:paraId="4A38A6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992" w:type="dxa"/>
            <w:tcBorders>
              <w:top w:val="single" w:color="auto" w:sz="4" w:space="0"/>
              <w:bottom w:val="single" w:color="auto" w:sz="4" w:space="0"/>
            </w:tcBorders>
            <w:shd w:val="clear" w:color="auto" w:fill="auto"/>
            <w:vAlign w:val="center"/>
          </w:tcPr>
          <w:p w14:paraId="79C6D5D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不适用情形</w:t>
            </w:r>
          </w:p>
        </w:tc>
        <w:tc>
          <w:tcPr>
            <w:tcW w:w="7795" w:type="dxa"/>
            <w:tcBorders>
              <w:top w:val="single" w:color="auto" w:sz="4" w:space="0"/>
              <w:left w:val="single" w:color="auto" w:sz="4" w:space="0"/>
              <w:bottom w:val="single" w:color="auto" w:sz="4" w:space="0"/>
            </w:tcBorders>
            <w:shd w:val="clear" w:color="auto" w:fill="auto"/>
            <w:vAlign w:val="center"/>
          </w:tcPr>
          <w:p w14:paraId="1D23B2FD">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1</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地下水的涌水量多且难以抽水的地层；</w:t>
            </w:r>
          </w:p>
          <w:p w14:paraId="5F76E963">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2</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有松砂层，尤其是在地下水位下有松砂层；</w:t>
            </w:r>
          </w:p>
          <w:p w14:paraId="3AE6453F">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3</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有连续的极软弱土层；</w:t>
            </w:r>
          </w:p>
          <w:p w14:paraId="617E0295">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4</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孔中氧气缺乏或有毒气发生的地层；</w:t>
            </w:r>
          </w:p>
          <w:p w14:paraId="71925526">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5</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成孔过程可能出现流砂、涌水、涌泥的地层</w:t>
            </w:r>
          </w:p>
        </w:tc>
      </w:tr>
      <w:tr w14:paraId="3ABD3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992" w:type="dxa"/>
            <w:tcBorders>
              <w:top w:val="single" w:color="auto" w:sz="4" w:space="0"/>
              <w:bottom w:val="single" w:color="auto" w:sz="4" w:space="0"/>
            </w:tcBorders>
            <w:shd w:val="clear" w:color="auto" w:fill="auto"/>
            <w:vAlign w:val="center"/>
          </w:tcPr>
          <w:p w14:paraId="3B17657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asciiTheme="minorHAnsi" w:eastAsiaTheme="minorEastAsia"/>
                <w:b w:val="0"/>
                <w:bCs w:val="0"/>
                <w:i w:val="0"/>
                <w:iCs/>
                <w:color w:val="000000"/>
                <w:kern w:val="2"/>
                <w:sz w:val="16"/>
                <w:szCs w:val="16"/>
                <w:vertAlign w:val="baseline"/>
                <w:lang w:val="en-US" w:eastAsia="zh-CN" w:bidi="ar-SA"/>
              </w:rPr>
            </w:pPr>
            <w:r>
              <w:rPr>
                <w:rFonts w:hint="eastAsia" w:hAnsi="Cambria Math" w:cs="Times New Roman"/>
                <w:b w:val="0"/>
                <w:bCs w:val="0"/>
                <w:i w:val="0"/>
                <w:iCs/>
                <w:color w:val="000000"/>
                <w:sz w:val="16"/>
                <w:szCs w:val="16"/>
                <w:vertAlign w:val="baseline"/>
                <w:lang w:val="en-US" w:eastAsia="zh-CN"/>
              </w:rPr>
              <w:t>优点</w:t>
            </w:r>
          </w:p>
        </w:tc>
        <w:tc>
          <w:tcPr>
            <w:tcW w:w="7795" w:type="dxa"/>
            <w:tcBorders>
              <w:top w:val="single" w:color="auto" w:sz="4" w:space="0"/>
              <w:left w:val="single" w:color="auto" w:sz="4" w:space="0"/>
              <w:bottom w:val="single" w:color="auto" w:sz="4" w:space="0"/>
            </w:tcBorders>
            <w:shd w:val="clear" w:color="auto" w:fill="auto"/>
            <w:vAlign w:val="center"/>
          </w:tcPr>
          <w:p w14:paraId="6DC914E3">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1</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成孔机具简单，作业时无振动、无噪声，当施工场地狭窄，邻近建筑物密集或桩数较少时尤为适用；</w:t>
            </w:r>
          </w:p>
          <w:p w14:paraId="580B6DA9">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2</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施工工期短，可按施工进度要求分组同时作业，若干根桩孔齐头并进；</w:t>
            </w:r>
          </w:p>
          <w:p w14:paraId="678088E8">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3</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人工挖掘，便于清底，孔底虚土能清除干净；便于检查孔壁和孔底，可以核实桩孔地层土质优点情况，质量可控性好；</w:t>
            </w:r>
          </w:p>
          <w:p w14:paraId="45CAC6C1">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4.</w:t>
            </w:r>
            <w:r>
              <w:rPr>
                <w:rFonts w:hint="default" w:hAnsi="Cambria Math" w:cs="Times New Roman"/>
                <w:b w:val="0"/>
                <w:bCs w:val="0"/>
                <w:i w:val="0"/>
                <w:iCs/>
                <w:color w:val="000000"/>
                <w:sz w:val="16"/>
                <w:szCs w:val="16"/>
                <w:vertAlign w:val="baseline"/>
                <w:lang w:val="en-US" w:eastAsia="zh-CN"/>
              </w:rPr>
              <w:t>桩径和桩深可随承载力的情况而变化；</w:t>
            </w:r>
          </w:p>
          <w:p w14:paraId="2585B3C1">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5.</w:t>
            </w:r>
            <w:r>
              <w:rPr>
                <w:rFonts w:hint="default" w:hAnsi="Cambria Math" w:cs="Times New Roman"/>
                <w:b w:val="0"/>
                <w:bCs w:val="0"/>
                <w:i w:val="0"/>
                <w:iCs/>
                <w:color w:val="000000"/>
                <w:sz w:val="16"/>
                <w:szCs w:val="16"/>
                <w:vertAlign w:val="baseline"/>
                <w:lang w:val="en-US" w:eastAsia="zh-CN"/>
              </w:rPr>
              <w:t>桩端可以人工扩大，以获得较大的承载力，满足一柱一桩的要求；</w:t>
            </w:r>
          </w:p>
          <w:p w14:paraId="03F8159A">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6.</w:t>
            </w:r>
            <w:r>
              <w:rPr>
                <w:rFonts w:hint="default" w:hAnsi="Cambria Math" w:cs="Times New Roman"/>
                <w:b w:val="0"/>
                <w:bCs w:val="0"/>
                <w:i w:val="0"/>
                <w:iCs/>
                <w:color w:val="000000"/>
                <w:sz w:val="16"/>
                <w:szCs w:val="16"/>
                <w:vertAlign w:val="baseline"/>
                <w:lang w:val="en-US" w:eastAsia="zh-CN"/>
              </w:rPr>
              <w:t>国内因劳动力便宜，故人工挖（扩）孔桩造价低；</w:t>
            </w:r>
          </w:p>
          <w:p w14:paraId="3CC14302">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7.</w:t>
            </w:r>
            <w:r>
              <w:rPr>
                <w:rFonts w:hint="default" w:hAnsi="Cambria Math" w:cs="Times New Roman"/>
                <w:b w:val="0"/>
                <w:bCs w:val="0"/>
                <w:i w:val="0"/>
                <w:iCs/>
                <w:color w:val="000000"/>
                <w:sz w:val="16"/>
                <w:szCs w:val="16"/>
                <w:vertAlign w:val="baseline"/>
                <w:lang w:val="en-US" w:eastAsia="zh-CN"/>
              </w:rPr>
              <w:t>灌注桩身各段混凝上时，可人工采用震捣棒捣实，混凝上灌注质量较好</w:t>
            </w:r>
          </w:p>
        </w:tc>
      </w:tr>
      <w:tr w14:paraId="1891F5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992" w:type="dxa"/>
            <w:tcBorders>
              <w:top w:val="single" w:color="auto" w:sz="4" w:space="0"/>
              <w:bottom w:val="single" w:color="auto" w:sz="4" w:space="0"/>
            </w:tcBorders>
            <w:shd w:val="clear" w:color="auto" w:fill="auto"/>
            <w:vAlign w:val="center"/>
          </w:tcPr>
          <w:p w14:paraId="77CAE49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asciiTheme="minorHAnsi" w:eastAsiaTheme="minorEastAsia"/>
                <w:b w:val="0"/>
                <w:bCs w:val="0"/>
                <w:i w:val="0"/>
                <w:iCs/>
                <w:color w:val="000000"/>
                <w:kern w:val="2"/>
                <w:sz w:val="16"/>
                <w:szCs w:val="16"/>
                <w:vertAlign w:val="baseline"/>
                <w:lang w:val="en-US" w:eastAsia="zh-CN" w:bidi="ar-SA"/>
              </w:rPr>
            </w:pPr>
            <w:r>
              <w:rPr>
                <w:rFonts w:hint="eastAsia" w:hAnsi="Cambria Math" w:cs="Times New Roman"/>
                <w:b w:val="0"/>
                <w:bCs w:val="0"/>
                <w:i w:val="0"/>
                <w:iCs/>
                <w:color w:val="000000"/>
                <w:sz w:val="16"/>
                <w:szCs w:val="16"/>
                <w:vertAlign w:val="baseline"/>
                <w:lang w:val="en-US" w:eastAsia="zh-CN"/>
              </w:rPr>
              <w:t>缺点</w:t>
            </w:r>
          </w:p>
        </w:tc>
        <w:tc>
          <w:tcPr>
            <w:tcW w:w="7795" w:type="dxa"/>
            <w:tcBorders>
              <w:top w:val="single" w:color="auto" w:sz="4" w:space="0"/>
              <w:left w:val="single" w:color="auto" w:sz="4" w:space="0"/>
              <w:bottom w:val="single" w:color="auto" w:sz="4" w:space="0"/>
            </w:tcBorders>
            <w:shd w:val="clear" w:color="auto" w:fill="auto"/>
            <w:vAlign w:val="center"/>
          </w:tcPr>
          <w:p w14:paraId="51E66902">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1</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桩孔内空间狭小，劳动强度大，工作环境差，安全事故多；</w:t>
            </w:r>
          </w:p>
          <w:p w14:paraId="7326005B">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2.人员在孔内作业，容易发生人身伤亡事故，可采用机械成孔条件下应避免采用</w:t>
            </w:r>
          </w:p>
        </w:tc>
      </w:tr>
      <w:tr w14:paraId="27F61D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992" w:type="dxa"/>
            <w:tcBorders>
              <w:top w:val="single" w:color="auto" w:sz="4" w:space="0"/>
              <w:bottom w:val="single" w:color="auto" w:sz="12" w:space="0"/>
              <w:right w:val="single" w:color="auto" w:sz="4" w:space="0"/>
            </w:tcBorders>
            <w:shd w:val="clear" w:color="auto" w:fill="auto"/>
            <w:vAlign w:val="center"/>
          </w:tcPr>
          <w:p w14:paraId="7CF4C1D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注意事项</w:t>
            </w:r>
          </w:p>
        </w:tc>
        <w:tc>
          <w:tcPr>
            <w:tcW w:w="7795" w:type="dxa"/>
            <w:tcBorders>
              <w:top w:val="single" w:color="auto" w:sz="4" w:space="0"/>
              <w:left w:val="single" w:color="auto" w:sz="4" w:space="0"/>
              <w:bottom w:val="single" w:color="auto" w:sz="12" w:space="0"/>
            </w:tcBorders>
            <w:shd w:val="clear" w:color="auto" w:fill="auto"/>
            <w:vAlign w:val="center"/>
          </w:tcPr>
          <w:p w14:paraId="5FA4F5B5">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both"/>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1.</w:t>
            </w:r>
            <w:r>
              <w:rPr>
                <w:rFonts w:hint="default" w:hAnsi="Cambria Math" w:cs="Times New Roman"/>
                <w:b w:val="0"/>
                <w:bCs w:val="0"/>
                <w:i w:val="0"/>
                <w:iCs/>
                <w:color w:val="000000"/>
                <w:sz w:val="16"/>
                <w:szCs w:val="16"/>
                <w:vertAlign w:val="baseline"/>
                <w:lang w:val="en-US" w:eastAsia="zh-CN"/>
              </w:rPr>
              <w:t>当孔底有较深积水时，应采用水下灌注混凝土，混凝土初凝前不得于相邻桩孔中抽水</w:t>
            </w:r>
            <w:r>
              <w:rPr>
                <w:rFonts w:hint="eastAsia" w:hAnsi="Cambria Math" w:cs="Times New Roman"/>
                <w:b w:val="0"/>
                <w:bCs w:val="0"/>
                <w:i w:val="0"/>
                <w:iCs/>
                <w:color w:val="000000"/>
                <w:sz w:val="16"/>
                <w:szCs w:val="16"/>
                <w:vertAlign w:val="baseline"/>
                <w:lang w:val="en-US" w:eastAsia="zh-CN"/>
              </w:rPr>
              <w:t>；</w:t>
            </w:r>
          </w:p>
          <w:p w14:paraId="5F353E74">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both"/>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2.</w:t>
            </w:r>
            <w:r>
              <w:rPr>
                <w:rFonts w:hint="default" w:hAnsi="Cambria Math" w:cs="Times New Roman"/>
                <w:b w:val="0"/>
                <w:bCs w:val="0"/>
                <w:i w:val="0"/>
                <w:iCs/>
                <w:color w:val="000000"/>
                <w:sz w:val="16"/>
                <w:szCs w:val="16"/>
                <w:vertAlign w:val="baseline"/>
                <w:lang w:val="en-US" w:eastAsia="zh-CN"/>
              </w:rPr>
              <w:t>当桩净距小于2.5m时，应采用间隔开挖。相邻排桩跳挖的最小施工净距不得小于4.5m；</w:t>
            </w:r>
          </w:p>
          <w:p w14:paraId="2D99672B">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both"/>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3.</w:t>
            </w:r>
            <w:r>
              <w:rPr>
                <w:rFonts w:hint="default" w:hAnsi="Cambria Math" w:cs="Times New Roman"/>
                <w:b w:val="0"/>
                <w:bCs w:val="0"/>
                <w:i w:val="0"/>
                <w:iCs/>
                <w:color w:val="000000"/>
                <w:sz w:val="16"/>
                <w:szCs w:val="16"/>
                <w:vertAlign w:val="baseline"/>
                <w:lang w:val="en-US" w:eastAsia="zh-CN"/>
              </w:rPr>
              <w:t>挖出的土石方应及时运离孔口，不得堆放在孔口周边1m 范围内，机动车辆的通行不得对井壁的安全造成影响</w:t>
            </w:r>
          </w:p>
        </w:tc>
      </w:tr>
    </w:tbl>
    <w:p w14:paraId="0EF24E61">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6FC6A8C0">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4C91632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动力排水固结</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992"/>
        <w:gridCol w:w="7795"/>
      </w:tblGrid>
      <w:tr w14:paraId="3F7F77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992" w:type="dxa"/>
            <w:tcBorders>
              <w:top w:val="single" w:color="auto" w:sz="12" w:space="0"/>
              <w:bottom w:val="single" w:color="auto" w:sz="4" w:space="0"/>
            </w:tcBorders>
            <w:shd w:val="clear" w:color="auto" w:fill="auto"/>
            <w:vAlign w:val="center"/>
          </w:tcPr>
          <w:p w14:paraId="2E63C5C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适用范围</w:t>
            </w:r>
          </w:p>
        </w:tc>
        <w:tc>
          <w:tcPr>
            <w:tcW w:w="7795" w:type="dxa"/>
            <w:tcBorders>
              <w:top w:val="single" w:color="auto" w:sz="12" w:space="0"/>
              <w:left w:val="single" w:color="auto" w:sz="4" w:space="0"/>
              <w:bottom w:val="single" w:color="auto" w:sz="4" w:space="0"/>
            </w:tcBorders>
            <w:shd w:val="clear" w:color="auto" w:fill="auto"/>
            <w:vAlign w:val="center"/>
          </w:tcPr>
          <w:p w14:paraId="5F0892AA">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含水量大、压缩性大、工程性质差的软土类地基</w:t>
            </w:r>
          </w:p>
        </w:tc>
      </w:tr>
      <w:tr w14:paraId="528733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992" w:type="dxa"/>
            <w:tcBorders>
              <w:bottom w:val="single" w:color="auto" w:sz="4" w:space="0"/>
            </w:tcBorders>
            <w:shd w:val="clear" w:color="auto" w:fill="auto"/>
            <w:vAlign w:val="center"/>
          </w:tcPr>
          <w:p w14:paraId="4D914F2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夯击能力</w:t>
            </w:r>
          </w:p>
        </w:tc>
        <w:tc>
          <w:tcPr>
            <w:tcW w:w="7795" w:type="dxa"/>
            <w:tcBorders>
              <w:top w:val="single" w:color="auto" w:sz="4" w:space="0"/>
              <w:left w:val="single" w:color="auto" w:sz="4" w:space="0"/>
              <w:bottom w:val="single" w:color="auto" w:sz="4" w:space="0"/>
            </w:tcBorders>
            <w:shd w:val="clear" w:color="auto" w:fill="auto"/>
            <w:vAlign w:val="center"/>
          </w:tcPr>
          <w:p w14:paraId="5FBF9D36">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动力系统能力施加有小到大，少击多遍</w:t>
            </w:r>
          </w:p>
        </w:tc>
      </w:tr>
      <w:tr w14:paraId="2C1B1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992" w:type="dxa"/>
            <w:tcBorders>
              <w:top w:val="single" w:color="auto" w:sz="4" w:space="0"/>
              <w:bottom w:val="single" w:color="auto" w:sz="4" w:space="0"/>
            </w:tcBorders>
            <w:shd w:val="clear" w:color="auto" w:fill="auto"/>
            <w:vAlign w:val="center"/>
          </w:tcPr>
          <w:p w14:paraId="71D2A5C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排水系统</w:t>
            </w:r>
          </w:p>
        </w:tc>
        <w:tc>
          <w:tcPr>
            <w:tcW w:w="7795" w:type="dxa"/>
            <w:tcBorders>
              <w:top w:val="single" w:color="auto" w:sz="4" w:space="0"/>
              <w:left w:val="single" w:color="auto" w:sz="4" w:space="0"/>
              <w:bottom w:val="single" w:color="auto" w:sz="4" w:space="0"/>
            </w:tcBorders>
            <w:shd w:val="clear" w:color="auto" w:fill="auto"/>
            <w:vAlign w:val="center"/>
          </w:tcPr>
          <w:p w14:paraId="351670EC">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施工前应在软土中设置人工排水系统，以改善软土的排水条件</w:t>
            </w:r>
          </w:p>
        </w:tc>
      </w:tr>
      <w:tr w14:paraId="29606A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992" w:type="dxa"/>
            <w:tcBorders>
              <w:top w:val="single" w:color="auto" w:sz="4" w:space="0"/>
              <w:bottom w:val="single" w:color="auto" w:sz="12" w:space="0"/>
              <w:right w:val="single" w:color="auto" w:sz="4" w:space="0"/>
            </w:tcBorders>
            <w:shd w:val="clear" w:color="auto" w:fill="auto"/>
            <w:vAlign w:val="center"/>
          </w:tcPr>
          <w:p w14:paraId="3CF0B3C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再固结效应</w:t>
            </w:r>
          </w:p>
        </w:tc>
        <w:tc>
          <w:tcPr>
            <w:tcW w:w="7795" w:type="dxa"/>
            <w:tcBorders>
              <w:top w:val="single" w:color="auto" w:sz="4" w:space="0"/>
              <w:left w:val="single" w:color="auto" w:sz="4" w:space="0"/>
              <w:bottom w:val="single" w:color="auto" w:sz="12" w:space="0"/>
            </w:tcBorders>
            <w:shd w:val="clear" w:color="auto" w:fill="auto"/>
            <w:vAlign w:val="center"/>
          </w:tcPr>
          <w:p w14:paraId="68FA3C82">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ind w:firstLine="160" w:firstLineChars="100"/>
              <w:jc w:val="both"/>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动力排水固结的再固结效应明显，其表现为超静孔隙水压力消散后土体的固结变形，其力学机理为在外部荷载作用下，结合水膜被激活，并向自由水转换的过程</w:t>
            </w:r>
          </w:p>
        </w:tc>
      </w:tr>
    </w:tbl>
    <w:p w14:paraId="4AC8A44E">
      <w:pPr>
        <w:spacing w:line="240" w:lineRule="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60FAEF0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Times New Roman" w:hAnsi="Times New Roman" w:eastAsia="黑体" w:cs="Times New Roman"/>
          <w:b/>
          <w:bCs/>
          <w:i w:val="0"/>
          <w:iCs w:val="0"/>
          <w:sz w:val="16"/>
          <w:szCs w:val="16"/>
          <w:lang w:val="en-US" w:eastAsia="zh-CN"/>
        </w:rPr>
        <w:t>28d龄期</w:t>
      </w:r>
      <w:r>
        <w:rPr>
          <w:rFonts w:hint="default" w:ascii="Times New Roman" w:hAnsi="Times New Roman" w:eastAsia="黑体" w:cs="Times New Roman"/>
          <w:b/>
          <w:bCs/>
          <w:i/>
          <w:iCs/>
          <w:sz w:val="16"/>
          <w:szCs w:val="16"/>
          <w:lang w:val="en-US" w:eastAsia="zh-CN"/>
        </w:rPr>
        <w:t>f</w:t>
      </w:r>
      <w:r>
        <w:rPr>
          <w:rFonts w:hint="default" w:ascii="Times New Roman" w:hAnsi="Times New Roman" w:eastAsia="黑体" w:cs="Times New Roman"/>
          <w:b/>
          <w:bCs/>
          <w:sz w:val="16"/>
          <w:szCs w:val="16"/>
          <w:vertAlign w:val="subscript"/>
          <w:lang w:val="en-US" w:eastAsia="zh-CN"/>
        </w:rPr>
        <w:t>cu</w:t>
      </w:r>
      <w:r>
        <w:rPr>
          <w:rFonts w:hint="eastAsia" w:ascii="黑体" w:hAnsi="黑体" w:eastAsia="黑体" w:cs="黑体"/>
          <w:b/>
          <w:bCs/>
          <w:sz w:val="16"/>
          <w:szCs w:val="16"/>
          <w:lang w:val="en-US" w:eastAsia="zh-CN"/>
        </w:rPr>
        <w:t>参考值（单位：MPa，不适用于水泥土搅拌桩）</w:t>
      </w:r>
    </w:p>
    <w:tbl>
      <w:tblPr>
        <w:tblStyle w:val="7"/>
        <w:tblW w:w="425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708"/>
        <w:gridCol w:w="708"/>
        <w:gridCol w:w="708"/>
        <w:gridCol w:w="708"/>
        <w:gridCol w:w="709"/>
        <w:gridCol w:w="711"/>
      </w:tblGrid>
      <w:tr w14:paraId="5A6F7F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exact"/>
          <w:jc w:val="center"/>
        </w:trPr>
        <w:tc>
          <w:tcPr>
            <w:tcW w:w="1464" w:type="dxa"/>
            <w:tcBorders>
              <w:top w:val="single" w:color="auto" w:sz="12" w:space="0"/>
              <w:bottom w:val="single" w:color="auto" w:sz="4" w:space="0"/>
              <w:right w:val="single" w:color="auto" w:sz="4" w:space="0"/>
            </w:tcBorders>
            <w:shd w:val="clear" w:color="auto" w:fill="auto"/>
            <w:vAlign w:val="center"/>
          </w:tcPr>
          <w:p w14:paraId="594813F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C15</w:t>
            </w:r>
          </w:p>
        </w:tc>
        <w:tc>
          <w:tcPr>
            <w:tcW w:w="1464" w:type="dxa"/>
            <w:tcBorders>
              <w:top w:val="single" w:color="auto" w:sz="12" w:space="0"/>
              <w:left w:val="single" w:color="auto" w:sz="4" w:space="0"/>
              <w:bottom w:val="single" w:color="auto" w:sz="4" w:space="0"/>
            </w:tcBorders>
            <w:shd w:val="clear" w:color="auto" w:fill="auto"/>
            <w:vAlign w:val="center"/>
          </w:tcPr>
          <w:p w14:paraId="754FADA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C20</w:t>
            </w:r>
          </w:p>
        </w:tc>
        <w:tc>
          <w:tcPr>
            <w:tcW w:w="1464" w:type="dxa"/>
            <w:tcBorders>
              <w:top w:val="single" w:color="auto" w:sz="12" w:space="0"/>
              <w:left w:val="single" w:color="auto" w:sz="4" w:space="0"/>
              <w:bottom w:val="single" w:color="auto" w:sz="4" w:space="0"/>
            </w:tcBorders>
            <w:shd w:val="clear" w:color="auto" w:fill="auto"/>
            <w:vAlign w:val="center"/>
          </w:tcPr>
          <w:p w14:paraId="185C7C9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C25</w:t>
            </w:r>
          </w:p>
        </w:tc>
        <w:tc>
          <w:tcPr>
            <w:tcW w:w="1464" w:type="dxa"/>
            <w:tcBorders>
              <w:top w:val="single" w:color="auto" w:sz="12" w:space="0"/>
              <w:left w:val="single" w:color="auto" w:sz="4" w:space="0"/>
              <w:bottom w:val="single" w:color="auto" w:sz="4" w:space="0"/>
            </w:tcBorders>
            <w:shd w:val="clear" w:color="auto" w:fill="auto"/>
            <w:vAlign w:val="center"/>
          </w:tcPr>
          <w:p w14:paraId="78CC2DD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C30</w:t>
            </w:r>
          </w:p>
        </w:tc>
        <w:tc>
          <w:tcPr>
            <w:tcW w:w="1464" w:type="dxa"/>
            <w:tcBorders>
              <w:top w:val="single" w:color="auto" w:sz="12" w:space="0"/>
              <w:left w:val="single" w:color="auto" w:sz="4" w:space="0"/>
              <w:bottom w:val="single" w:color="auto" w:sz="4" w:space="0"/>
            </w:tcBorders>
            <w:shd w:val="clear" w:color="auto" w:fill="auto"/>
            <w:vAlign w:val="center"/>
          </w:tcPr>
          <w:p w14:paraId="1CF4668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C35</w:t>
            </w:r>
          </w:p>
        </w:tc>
        <w:tc>
          <w:tcPr>
            <w:tcW w:w="1467" w:type="dxa"/>
            <w:tcBorders>
              <w:top w:val="single" w:color="auto" w:sz="12" w:space="0"/>
              <w:left w:val="single" w:color="auto" w:sz="4" w:space="0"/>
              <w:bottom w:val="single" w:color="auto" w:sz="4" w:space="0"/>
            </w:tcBorders>
            <w:shd w:val="clear" w:color="auto" w:fill="auto"/>
            <w:vAlign w:val="center"/>
          </w:tcPr>
          <w:p w14:paraId="5FB3678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C40</w:t>
            </w:r>
          </w:p>
        </w:tc>
      </w:tr>
      <w:tr w14:paraId="044A9B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exact"/>
          <w:jc w:val="center"/>
        </w:trPr>
        <w:tc>
          <w:tcPr>
            <w:tcW w:w="1464" w:type="dxa"/>
            <w:tcBorders>
              <w:bottom w:val="single" w:color="auto" w:sz="12" w:space="0"/>
              <w:right w:val="single" w:color="auto" w:sz="4" w:space="0"/>
            </w:tcBorders>
            <w:shd w:val="clear" w:color="auto" w:fill="auto"/>
            <w:vAlign w:val="center"/>
          </w:tcPr>
          <w:p w14:paraId="23716F0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14.95</w:t>
            </w:r>
          </w:p>
        </w:tc>
        <w:tc>
          <w:tcPr>
            <w:tcW w:w="1464" w:type="dxa"/>
            <w:tcBorders>
              <w:top w:val="single" w:color="auto" w:sz="4" w:space="0"/>
              <w:left w:val="single" w:color="auto" w:sz="4" w:space="0"/>
              <w:bottom w:val="single" w:color="auto" w:sz="12" w:space="0"/>
            </w:tcBorders>
            <w:shd w:val="clear" w:color="auto" w:fill="auto"/>
            <w:vAlign w:val="center"/>
          </w:tcPr>
          <w:p w14:paraId="00D6096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20.04</w:t>
            </w:r>
          </w:p>
        </w:tc>
        <w:tc>
          <w:tcPr>
            <w:tcW w:w="1464" w:type="dxa"/>
            <w:tcBorders>
              <w:top w:val="single" w:color="auto" w:sz="4" w:space="0"/>
              <w:left w:val="single" w:color="auto" w:sz="4" w:space="0"/>
              <w:bottom w:val="single" w:color="auto" w:sz="12" w:space="0"/>
            </w:tcBorders>
            <w:shd w:val="clear" w:color="auto" w:fill="auto"/>
            <w:vAlign w:val="center"/>
          </w:tcPr>
          <w:p w14:paraId="664300F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24.97</w:t>
            </w:r>
          </w:p>
        </w:tc>
        <w:tc>
          <w:tcPr>
            <w:tcW w:w="1464" w:type="dxa"/>
            <w:tcBorders>
              <w:top w:val="single" w:color="auto" w:sz="4" w:space="0"/>
              <w:left w:val="single" w:color="auto" w:sz="4" w:space="0"/>
              <w:bottom w:val="single" w:color="auto" w:sz="12" w:space="0"/>
            </w:tcBorders>
            <w:shd w:val="clear" w:color="auto" w:fill="auto"/>
            <w:vAlign w:val="center"/>
          </w:tcPr>
          <w:p w14:paraId="100069A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30.05</w:t>
            </w:r>
          </w:p>
        </w:tc>
        <w:tc>
          <w:tcPr>
            <w:tcW w:w="1464" w:type="dxa"/>
            <w:tcBorders>
              <w:top w:val="single" w:color="auto" w:sz="4" w:space="0"/>
              <w:left w:val="single" w:color="auto" w:sz="4" w:space="0"/>
              <w:bottom w:val="single" w:color="auto" w:sz="12" w:space="0"/>
            </w:tcBorders>
            <w:shd w:val="clear" w:color="auto" w:fill="auto"/>
            <w:vAlign w:val="center"/>
          </w:tcPr>
          <w:p w14:paraId="5908229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34.99</w:t>
            </w:r>
          </w:p>
        </w:tc>
        <w:tc>
          <w:tcPr>
            <w:tcW w:w="1467" w:type="dxa"/>
            <w:tcBorders>
              <w:top w:val="single" w:color="auto" w:sz="4" w:space="0"/>
              <w:left w:val="single" w:color="auto" w:sz="4" w:space="0"/>
              <w:bottom w:val="single" w:color="auto" w:sz="12" w:space="0"/>
            </w:tcBorders>
            <w:shd w:val="clear" w:color="auto" w:fill="auto"/>
            <w:vAlign w:val="center"/>
          </w:tcPr>
          <w:p w14:paraId="22419E2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40.07</w:t>
            </w:r>
          </w:p>
        </w:tc>
      </w:tr>
    </w:tbl>
    <w:p w14:paraId="692A0FEF">
      <w:pPr>
        <w:spacing w:line="240" w:lineRule="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r>
        <w:rPr>
          <w:rFonts w:hint="default" w:hAnsi="Cambria Math" w:cs="Times New Roman" w:asciiTheme="minorHAnsi" w:eastAsiaTheme="minorEastAsia"/>
          <w:b w:val="0"/>
          <w:bCs w:val="0"/>
          <w:i w:val="0"/>
          <w:iCs/>
          <w:color w:val="000000"/>
          <w:kern w:val="2"/>
          <w:sz w:val="13"/>
          <w:szCs w:val="13"/>
          <w:vertAlign w:val="baseline"/>
          <w:lang w:val="en-US" w:eastAsia="zh-CN" w:bidi="ar-SA"/>
        </w:rPr>
        <w:br w:type="page"/>
      </w:r>
    </w:p>
    <w:p w14:paraId="199391F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挤土效应</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283"/>
        <w:gridCol w:w="586"/>
        <w:gridCol w:w="1664"/>
        <w:gridCol w:w="1077"/>
        <w:gridCol w:w="519"/>
        <w:gridCol w:w="4658"/>
      </w:tblGrid>
      <w:tr w14:paraId="697359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533" w:type="dxa"/>
            <w:gridSpan w:val="3"/>
            <w:tcBorders>
              <w:top w:val="single" w:color="auto" w:sz="12" w:space="0"/>
              <w:bottom w:val="single" w:color="auto" w:sz="4" w:space="0"/>
            </w:tcBorders>
            <w:shd w:val="clear" w:color="auto" w:fill="auto"/>
            <w:vAlign w:val="center"/>
          </w:tcPr>
          <w:p w14:paraId="21CC3C1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桩型</w:t>
            </w:r>
          </w:p>
        </w:tc>
        <w:tc>
          <w:tcPr>
            <w:tcW w:w="1077" w:type="dxa"/>
            <w:tcBorders>
              <w:top w:val="single" w:color="auto" w:sz="12" w:space="0"/>
              <w:left w:val="single" w:color="auto" w:sz="4" w:space="0"/>
              <w:bottom w:val="single" w:color="auto" w:sz="4" w:space="0"/>
            </w:tcBorders>
            <w:shd w:val="clear" w:color="auto" w:fill="auto"/>
            <w:vAlign w:val="center"/>
          </w:tcPr>
          <w:p w14:paraId="44CCE21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作用</w:t>
            </w:r>
          </w:p>
        </w:tc>
        <w:tc>
          <w:tcPr>
            <w:tcW w:w="5177" w:type="dxa"/>
            <w:gridSpan w:val="2"/>
            <w:tcBorders>
              <w:top w:val="single" w:color="auto" w:sz="12" w:space="0"/>
              <w:left w:val="single" w:color="auto" w:sz="4" w:space="0"/>
              <w:bottom w:val="single" w:color="auto" w:sz="4" w:space="0"/>
            </w:tcBorders>
            <w:shd w:val="clear" w:color="auto" w:fill="auto"/>
            <w:vAlign w:val="center"/>
          </w:tcPr>
          <w:p w14:paraId="61AC5D5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挤土效应</w:t>
            </w:r>
          </w:p>
        </w:tc>
      </w:tr>
      <w:tr w14:paraId="57942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83" w:type="dxa"/>
            <w:vMerge w:val="restart"/>
            <w:shd w:val="clear" w:color="auto" w:fill="auto"/>
            <w:vAlign w:val="center"/>
          </w:tcPr>
          <w:p w14:paraId="103A69B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挤土桩</w:t>
            </w:r>
          </w:p>
        </w:tc>
        <w:tc>
          <w:tcPr>
            <w:tcW w:w="586" w:type="dxa"/>
            <w:tcBorders>
              <w:top w:val="single" w:color="auto" w:sz="4" w:space="0"/>
              <w:left w:val="single" w:color="auto" w:sz="4" w:space="0"/>
              <w:bottom w:val="single" w:color="auto" w:sz="4" w:space="0"/>
            </w:tcBorders>
            <w:shd w:val="clear" w:color="auto" w:fill="auto"/>
            <w:vAlign w:val="center"/>
          </w:tcPr>
          <w:p w14:paraId="1462A8E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灌注桩</w:t>
            </w:r>
          </w:p>
        </w:tc>
        <w:tc>
          <w:tcPr>
            <w:tcW w:w="1664" w:type="dxa"/>
            <w:tcBorders>
              <w:top w:val="single" w:color="auto" w:sz="4" w:space="0"/>
              <w:left w:val="single" w:color="auto" w:sz="4" w:space="0"/>
              <w:bottom w:val="single" w:color="auto" w:sz="4" w:space="0"/>
            </w:tcBorders>
            <w:shd w:val="clear" w:color="auto" w:fill="auto"/>
            <w:vAlign w:val="center"/>
          </w:tcPr>
          <w:p w14:paraId="273EF05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内夯沉管灌注桩</w:t>
            </w:r>
          </w:p>
          <w:p w14:paraId="041AA46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软土地区慎用</w:t>
            </w:r>
          </w:p>
        </w:tc>
        <w:tc>
          <w:tcPr>
            <w:tcW w:w="1077" w:type="dxa"/>
            <w:vMerge w:val="restart"/>
            <w:tcBorders>
              <w:top w:val="single" w:color="auto" w:sz="4" w:space="0"/>
              <w:left w:val="single" w:color="auto" w:sz="4" w:space="0"/>
            </w:tcBorders>
            <w:shd w:val="clear" w:color="auto" w:fill="auto"/>
            <w:vAlign w:val="center"/>
          </w:tcPr>
          <w:p w14:paraId="4B78F4F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在成桩过程中，大量挤土，使桩周土体受到扰动，桩周土体的工程性质有很大改变</w:t>
            </w:r>
          </w:p>
        </w:tc>
        <w:tc>
          <w:tcPr>
            <w:tcW w:w="519" w:type="dxa"/>
            <w:tcBorders>
              <w:top w:val="single" w:color="auto" w:sz="4" w:space="0"/>
              <w:left w:val="single" w:color="auto" w:sz="4" w:space="0"/>
              <w:bottom w:val="single" w:color="auto" w:sz="4" w:space="0"/>
            </w:tcBorders>
            <w:shd w:val="clear" w:color="auto" w:fill="auto"/>
            <w:vAlign w:val="center"/>
          </w:tcPr>
          <w:p w14:paraId="319A57A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正影响</w:t>
            </w:r>
          </w:p>
        </w:tc>
        <w:tc>
          <w:tcPr>
            <w:tcW w:w="4658" w:type="dxa"/>
            <w:tcBorders>
              <w:top w:val="single" w:color="auto" w:sz="4" w:space="0"/>
              <w:left w:val="single" w:color="auto" w:sz="4" w:space="0"/>
              <w:bottom w:val="single" w:color="auto" w:sz="4" w:space="0"/>
            </w:tcBorders>
            <w:shd w:val="clear" w:color="auto" w:fill="auto"/>
            <w:vAlign w:val="center"/>
          </w:tcPr>
          <w:p w14:paraId="28F1FCC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松散土层和非饱和填土中，起到挤密和提高承载力作用</w:t>
            </w:r>
          </w:p>
        </w:tc>
      </w:tr>
      <w:tr w14:paraId="48B6F4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83" w:type="dxa"/>
            <w:vMerge w:val="continue"/>
            <w:shd w:val="clear" w:color="auto" w:fill="auto"/>
            <w:vAlign w:val="center"/>
          </w:tcPr>
          <w:p w14:paraId="259BC79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586" w:type="dxa"/>
            <w:vMerge w:val="restart"/>
            <w:tcBorders>
              <w:top w:val="single" w:color="auto" w:sz="4" w:space="0"/>
              <w:left w:val="single" w:color="auto" w:sz="4" w:space="0"/>
            </w:tcBorders>
            <w:shd w:val="clear" w:color="auto" w:fill="auto"/>
            <w:vAlign w:val="center"/>
          </w:tcPr>
          <w:p w14:paraId="6BC750F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预制桩</w:t>
            </w:r>
          </w:p>
        </w:tc>
        <w:tc>
          <w:tcPr>
            <w:tcW w:w="1664" w:type="dxa"/>
            <w:tcBorders>
              <w:top w:val="single" w:color="auto" w:sz="4" w:space="0"/>
              <w:left w:val="single" w:color="auto" w:sz="4" w:space="0"/>
              <w:bottom w:val="single" w:color="auto" w:sz="4" w:space="0"/>
            </w:tcBorders>
            <w:shd w:val="clear" w:color="auto" w:fill="auto"/>
            <w:vAlign w:val="center"/>
          </w:tcPr>
          <w:p w14:paraId="2E1BE17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打入式混凝土预制桩</w:t>
            </w:r>
          </w:p>
        </w:tc>
        <w:tc>
          <w:tcPr>
            <w:tcW w:w="1077" w:type="dxa"/>
            <w:vMerge w:val="continue"/>
            <w:tcBorders>
              <w:left w:val="single" w:color="auto" w:sz="4" w:space="0"/>
            </w:tcBorders>
            <w:shd w:val="clear" w:color="auto" w:fill="auto"/>
            <w:vAlign w:val="center"/>
          </w:tcPr>
          <w:p w14:paraId="48414E8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519" w:type="dxa"/>
            <w:vMerge w:val="restart"/>
            <w:tcBorders>
              <w:top w:val="single" w:color="auto" w:sz="4" w:space="0"/>
              <w:left w:val="single" w:color="auto" w:sz="4" w:space="0"/>
            </w:tcBorders>
            <w:shd w:val="clear" w:color="auto" w:fill="auto"/>
            <w:vAlign w:val="center"/>
          </w:tcPr>
          <w:p w14:paraId="054C1F7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负影响</w:t>
            </w:r>
          </w:p>
        </w:tc>
        <w:tc>
          <w:tcPr>
            <w:tcW w:w="4658" w:type="dxa"/>
            <w:tcBorders>
              <w:top w:val="single" w:color="auto" w:sz="4" w:space="0"/>
              <w:left w:val="single" w:color="auto" w:sz="4" w:space="0"/>
              <w:bottom w:val="single" w:color="auto" w:sz="4" w:space="0"/>
            </w:tcBorders>
            <w:shd w:val="clear" w:color="auto" w:fill="auto"/>
            <w:vAlign w:val="center"/>
          </w:tcPr>
          <w:p w14:paraId="1F0A836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灌注桩：断桩、缩颈</w:t>
            </w:r>
          </w:p>
        </w:tc>
      </w:tr>
      <w:tr w14:paraId="21F9D7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83" w:type="dxa"/>
            <w:vMerge w:val="continue"/>
            <w:shd w:val="clear" w:color="auto" w:fill="auto"/>
            <w:vAlign w:val="center"/>
          </w:tcPr>
          <w:p w14:paraId="0D8520A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586" w:type="dxa"/>
            <w:vMerge w:val="continue"/>
            <w:tcBorders>
              <w:left w:val="single" w:color="auto" w:sz="4" w:space="0"/>
            </w:tcBorders>
            <w:shd w:val="clear" w:color="auto" w:fill="auto"/>
            <w:vAlign w:val="center"/>
          </w:tcPr>
          <w:p w14:paraId="0EAF3C0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664" w:type="dxa"/>
            <w:tcBorders>
              <w:top w:val="single" w:color="auto" w:sz="4" w:space="0"/>
              <w:left w:val="single" w:color="auto" w:sz="4" w:space="0"/>
              <w:bottom w:val="single" w:color="auto" w:sz="4" w:space="0"/>
            </w:tcBorders>
            <w:shd w:val="clear" w:color="auto" w:fill="auto"/>
            <w:vAlign w:val="center"/>
          </w:tcPr>
          <w:p w14:paraId="59D2F57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闭口钢管桩</w:t>
            </w:r>
          </w:p>
        </w:tc>
        <w:tc>
          <w:tcPr>
            <w:tcW w:w="1077" w:type="dxa"/>
            <w:vMerge w:val="continue"/>
            <w:tcBorders>
              <w:left w:val="single" w:color="auto" w:sz="4" w:space="0"/>
            </w:tcBorders>
            <w:shd w:val="clear" w:color="auto" w:fill="auto"/>
            <w:vAlign w:val="center"/>
          </w:tcPr>
          <w:p w14:paraId="4D7FB34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519" w:type="dxa"/>
            <w:vMerge w:val="continue"/>
            <w:tcBorders>
              <w:left w:val="single" w:color="auto" w:sz="4" w:space="0"/>
            </w:tcBorders>
            <w:shd w:val="clear" w:color="auto" w:fill="auto"/>
            <w:vAlign w:val="center"/>
          </w:tcPr>
          <w:p w14:paraId="52AE497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4658" w:type="dxa"/>
            <w:tcBorders>
              <w:top w:val="single" w:color="auto" w:sz="4" w:space="0"/>
              <w:left w:val="single" w:color="auto" w:sz="4" w:space="0"/>
              <w:bottom w:val="single" w:color="auto" w:sz="4" w:space="0"/>
            </w:tcBorders>
            <w:shd w:val="clear" w:color="auto" w:fill="auto"/>
            <w:vAlign w:val="center"/>
          </w:tcPr>
          <w:p w14:paraId="39A05EA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预制桩：桩体侧移，倾斜，上浮甚至断桩，承载力降低，沉降增大</w:t>
            </w:r>
          </w:p>
        </w:tc>
      </w:tr>
      <w:tr w14:paraId="73F40E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83" w:type="dxa"/>
            <w:vMerge w:val="continue"/>
            <w:shd w:val="clear" w:color="auto" w:fill="auto"/>
            <w:vAlign w:val="center"/>
          </w:tcPr>
          <w:p w14:paraId="27F30B2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asciiTheme="minorHAnsi" w:eastAsiaTheme="minorEastAsia"/>
                <w:b w:val="0"/>
                <w:bCs w:val="0"/>
                <w:i w:val="0"/>
                <w:iCs/>
                <w:color w:val="000000"/>
                <w:kern w:val="2"/>
                <w:sz w:val="16"/>
                <w:szCs w:val="16"/>
                <w:vertAlign w:val="baseline"/>
                <w:lang w:val="en-US" w:eastAsia="zh-CN" w:bidi="ar-SA"/>
              </w:rPr>
            </w:pPr>
          </w:p>
        </w:tc>
        <w:tc>
          <w:tcPr>
            <w:tcW w:w="586" w:type="dxa"/>
            <w:vMerge w:val="continue"/>
            <w:tcBorders>
              <w:left w:val="single" w:color="auto" w:sz="4" w:space="0"/>
            </w:tcBorders>
            <w:shd w:val="clear" w:color="auto" w:fill="auto"/>
            <w:vAlign w:val="center"/>
          </w:tcPr>
          <w:p w14:paraId="1DA3E7E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664" w:type="dxa"/>
            <w:tcBorders>
              <w:top w:val="single" w:color="auto" w:sz="4" w:space="0"/>
              <w:left w:val="single" w:color="auto" w:sz="4" w:space="0"/>
              <w:bottom w:val="single" w:color="auto" w:sz="4" w:space="0"/>
            </w:tcBorders>
            <w:shd w:val="clear" w:color="auto" w:fill="auto"/>
            <w:vAlign w:val="center"/>
          </w:tcPr>
          <w:p w14:paraId="7AFC7BF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混凝土管桩</w:t>
            </w:r>
          </w:p>
        </w:tc>
        <w:tc>
          <w:tcPr>
            <w:tcW w:w="1077" w:type="dxa"/>
            <w:vMerge w:val="continue"/>
            <w:tcBorders>
              <w:left w:val="single" w:color="auto" w:sz="4" w:space="0"/>
            </w:tcBorders>
            <w:shd w:val="clear" w:color="auto" w:fill="auto"/>
            <w:vAlign w:val="center"/>
          </w:tcPr>
          <w:p w14:paraId="359AB3A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519" w:type="dxa"/>
            <w:vMerge w:val="continue"/>
            <w:tcBorders>
              <w:left w:val="single" w:color="auto" w:sz="4" w:space="0"/>
            </w:tcBorders>
            <w:shd w:val="clear" w:color="auto" w:fill="auto"/>
            <w:vAlign w:val="center"/>
          </w:tcPr>
          <w:p w14:paraId="032AA5E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4658" w:type="dxa"/>
            <w:tcBorders>
              <w:top w:val="single" w:color="auto" w:sz="4" w:space="0"/>
              <w:left w:val="single" w:color="auto" w:sz="4" w:space="0"/>
              <w:bottom w:val="single" w:color="auto" w:sz="4" w:space="0"/>
            </w:tcBorders>
            <w:shd w:val="clear" w:color="auto" w:fill="auto"/>
            <w:vAlign w:val="center"/>
          </w:tcPr>
          <w:p w14:paraId="4CBA853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饱和黏性土：挤土使饱和黏性土强度降低，造成断桩、缩颈</w:t>
            </w:r>
          </w:p>
        </w:tc>
      </w:tr>
      <w:tr w14:paraId="00897C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83" w:type="dxa"/>
            <w:vMerge w:val="continue"/>
            <w:tcBorders>
              <w:bottom w:val="single" w:color="auto" w:sz="4" w:space="0"/>
            </w:tcBorders>
            <w:shd w:val="clear" w:color="auto" w:fill="auto"/>
            <w:vAlign w:val="center"/>
          </w:tcPr>
          <w:p w14:paraId="4610ABF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asciiTheme="minorHAnsi" w:eastAsiaTheme="minorEastAsia"/>
                <w:b w:val="0"/>
                <w:bCs w:val="0"/>
                <w:i w:val="0"/>
                <w:iCs/>
                <w:color w:val="000000"/>
                <w:kern w:val="2"/>
                <w:sz w:val="16"/>
                <w:szCs w:val="16"/>
                <w:vertAlign w:val="baseline"/>
                <w:lang w:val="en-US" w:eastAsia="zh-CN" w:bidi="ar-SA"/>
              </w:rPr>
            </w:pPr>
          </w:p>
        </w:tc>
        <w:tc>
          <w:tcPr>
            <w:tcW w:w="586" w:type="dxa"/>
            <w:vMerge w:val="continue"/>
            <w:tcBorders>
              <w:left w:val="single" w:color="auto" w:sz="4" w:space="0"/>
              <w:bottom w:val="single" w:color="auto" w:sz="4" w:space="0"/>
            </w:tcBorders>
            <w:shd w:val="clear" w:color="auto" w:fill="auto"/>
            <w:vAlign w:val="center"/>
          </w:tcPr>
          <w:p w14:paraId="0173485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664" w:type="dxa"/>
            <w:tcBorders>
              <w:top w:val="single" w:color="auto" w:sz="4" w:space="0"/>
              <w:left w:val="single" w:color="auto" w:sz="4" w:space="0"/>
              <w:bottom w:val="single" w:color="auto" w:sz="4" w:space="0"/>
            </w:tcBorders>
            <w:shd w:val="clear" w:color="auto" w:fill="auto"/>
            <w:vAlign w:val="center"/>
          </w:tcPr>
          <w:p w14:paraId="6424665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静压桩</w:t>
            </w:r>
          </w:p>
        </w:tc>
        <w:tc>
          <w:tcPr>
            <w:tcW w:w="1077" w:type="dxa"/>
            <w:vMerge w:val="continue"/>
            <w:tcBorders>
              <w:left w:val="single" w:color="auto" w:sz="4" w:space="0"/>
              <w:bottom w:val="single" w:color="auto" w:sz="4" w:space="0"/>
            </w:tcBorders>
            <w:shd w:val="clear" w:color="auto" w:fill="auto"/>
            <w:vAlign w:val="center"/>
          </w:tcPr>
          <w:p w14:paraId="716A9BB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519" w:type="dxa"/>
            <w:vMerge w:val="continue"/>
            <w:tcBorders>
              <w:left w:val="single" w:color="auto" w:sz="4" w:space="0"/>
              <w:bottom w:val="single" w:color="auto" w:sz="4" w:space="0"/>
            </w:tcBorders>
            <w:shd w:val="clear" w:color="auto" w:fill="auto"/>
            <w:vAlign w:val="center"/>
          </w:tcPr>
          <w:p w14:paraId="21D3900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4658" w:type="dxa"/>
            <w:tcBorders>
              <w:top w:val="single" w:color="auto" w:sz="4" w:space="0"/>
              <w:left w:val="single" w:color="auto" w:sz="4" w:space="0"/>
              <w:bottom w:val="single" w:color="auto" w:sz="4" w:space="0"/>
            </w:tcBorders>
            <w:shd w:val="clear" w:color="auto" w:fill="auto"/>
            <w:vAlign w:val="center"/>
          </w:tcPr>
          <w:p w14:paraId="1CE784C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软土密集桩群：沉桩困难、产生负摩阻力</w:t>
            </w:r>
          </w:p>
        </w:tc>
      </w:tr>
      <w:tr w14:paraId="2E145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83" w:type="dxa"/>
            <w:vMerge w:val="restart"/>
            <w:tcBorders>
              <w:top w:val="single" w:color="auto" w:sz="4" w:space="0"/>
            </w:tcBorders>
            <w:shd w:val="clear" w:color="auto" w:fill="auto"/>
            <w:vAlign w:val="center"/>
          </w:tcPr>
          <w:p w14:paraId="10878B9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asciiTheme="minorHAnsi" w:eastAsiaTheme="minorEastAsia"/>
                <w:b w:val="0"/>
                <w:bCs w:val="0"/>
                <w:i w:val="0"/>
                <w:iCs/>
                <w:color w:val="000000"/>
                <w:kern w:val="2"/>
                <w:sz w:val="16"/>
                <w:szCs w:val="16"/>
                <w:vertAlign w:val="baseline"/>
                <w:lang w:val="en-US" w:eastAsia="zh-CN" w:bidi="ar-SA"/>
              </w:rPr>
            </w:pPr>
            <w:r>
              <w:rPr>
                <w:rFonts w:hint="eastAsia" w:hAnsi="Cambria Math" w:cs="Times New Roman"/>
                <w:b w:val="0"/>
                <w:bCs w:val="0"/>
                <w:i w:val="0"/>
                <w:iCs/>
                <w:color w:val="000000"/>
                <w:kern w:val="2"/>
                <w:sz w:val="16"/>
                <w:szCs w:val="16"/>
                <w:vertAlign w:val="baseline"/>
                <w:lang w:val="en-US" w:eastAsia="zh-CN" w:bidi="ar-SA"/>
              </w:rPr>
              <w:t>部分挤土桩</w:t>
            </w:r>
          </w:p>
        </w:tc>
        <w:tc>
          <w:tcPr>
            <w:tcW w:w="586" w:type="dxa"/>
            <w:vMerge w:val="restart"/>
            <w:tcBorders>
              <w:top w:val="single" w:color="auto" w:sz="4" w:space="0"/>
              <w:left w:val="single" w:color="auto" w:sz="4" w:space="0"/>
            </w:tcBorders>
            <w:shd w:val="clear" w:color="auto" w:fill="auto"/>
            <w:vAlign w:val="center"/>
          </w:tcPr>
          <w:p w14:paraId="4B72A21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灌注桩</w:t>
            </w:r>
          </w:p>
        </w:tc>
        <w:tc>
          <w:tcPr>
            <w:tcW w:w="1664" w:type="dxa"/>
            <w:tcBorders>
              <w:top w:val="single" w:color="auto" w:sz="4" w:space="0"/>
              <w:left w:val="single" w:color="auto" w:sz="4" w:space="0"/>
              <w:bottom w:val="single" w:color="auto" w:sz="4" w:space="0"/>
            </w:tcBorders>
            <w:shd w:val="clear" w:color="auto" w:fill="auto"/>
            <w:vAlign w:val="center"/>
          </w:tcPr>
          <w:p w14:paraId="2FD8AE8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冲击成孔灌注桩</w:t>
            </w:r>
          </w:p>
        </w:tc>
        <w:tc>
          <w:tcPr>
            <w:tcW w:w="1077" w:type="dxa"/>
            <w:vMerge w:val="restart"/>
            <w:tcBorders>
              <w:top w:val="single" w:color="auto" w:sz="4" w:space="0"/>
              <w:left w:val="single" w:color="auto" w:sz="4" w:space="0"/>
            </w:tcBorders>
            <w:shd w:val="clear" w:color="auto" w:fill="auto"/>
            <w:vAlign w:val="center"/>
          </w:tcPr>
          <w:p w14:paraId="4A5E9BF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成桩过程中引起部分挤土，桩周土体的扰动轻微，结构和工程特性变化不</w:t>
            </w:r>
            <w:r>
              <w:rPr>
                <w:rFonts w:hint="eastAsia" w:hAnsi="Cambria Math" w:cs="Times New Roman"/>
                <w:b w:val="0"/>
                <w:bCs w:val="0"/>
                <w:i w:val="0"/>
                <w:iCs/>
                <w:color w:val="000000"/>
                <w:sz w:val="16"/>
                <w:szCs w:val="16"/>
                <w:vertAlign w:val="baseline"/>
                <w:lang w:val="en-US" w:eastAsia="zh-CN"/>
              </w:rPr>
              <w:t>明显</w:t>
            </w:r>
          </w:p>
        </w:tc>
        <w:tc>
          <w:tcPr>
            <w:tcW w:w="5177" w:type="dxa"/>
            <w:gridSpan w:val="2"/>
            <w:tcBorders>
              <w:top w:val="single" w:color="auto" w:sz="4" w:space="0"/>
              <w:left w:val="single" w:color="auto" w:sz="4" w:space="0"/>
              <w:bottom w:val="single" w:color="auto" w:sz="4" w:space="0"/>
            </w:tcBorders>
            <w:shd w:val="clear" w:color="auto" w:fill="auto"/>
            <w:vAlign w:val="center"/>
          </w:tcPr>
          <w:p w14:paraId="7BAB9DF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软土地区的事故</w:t>
            </w:r>
          </w:p>
        </w:tc>
      </w:tr>
      <w:tr w14:paraId="1D5E47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90" w:hRule="atLeast"/>
          <w:jc w:val="center"/>
        </w:trPr>
        <w:tc>
          <w:tcPr>
            <w:tcW w:w="283" w:type="dxa"/>
            <w:vMerge w:val="continue"/>
            <w:shd w:val="clear" w:color="auto" w:fill="auto"/>
            <w:vAlign w:val="center"/>
          </w:tcPr>
          <w:p w14:paraId="0E8C5A5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asciiTheme="minorHAnsi" w:eastAsiaTheme="minorEastAsia"/>
                <w:b w:val="0"/>
                <w:bCs w:val="0"/>
                <w:i w:val="0"/>
                <w:iCs/>
                <w:color w:val="000000"/>
                <w:kern w:val="2"/>
                <w:sz w:val="16"/>
                <w:szCs w:val="16"/>
                <w:vertAlign w:val="baseline"/>
                <w:lang w:val="en-US" w:eastAsia="zh-CN" w:bidi="ar-SA"/>
              </w:rPr>
            </w:pPr>
          </w:p>
        </w:tc>
        <w:tc>
          <w:tcPr>
            <w:tcW w:w="586" w:type="dxa"/>
            <w:vMerge w:val="continue"/>
            <w:tcBorders>
              <w:left w:val="single" w:color="auto" w:sz="4" w:space="0"/>
            </w:tcBorders>
            <w:shd w:val="clear" w:color="auto" w:fill="auto"/>
            <w:vAlign w:val="center"/>
          </w:tcPr>
          <w:p w14:paraId="7B4707F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664" w:type="dxa"/>
            <w:tcBorders>
              <w:top w:val="single" w:color="auto" w:sz="4" w:space="0"/>
              <w:left w:val="single" w:color="auto" w:sz="4" w:space="0"/>
              <w:bottom w:val="single" w:color="auto" w:sz="4" w:space="0"/>
            </w:tcBorders>
            <w:shd w:val="clear" w:color="auto" w:fill="auto"/>
            <w:vAlign w:val="center"/>
          </w:tcPr>
          <w:p w14:paraId="68BE9B3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长螺旋钻孔灌注桩</w:t>
            </w:r>
          </w:p>
        </w:tc>
        <w:tc>
          <w:tcPr>
            <w:tcW w:w="1077" w:type="dxa"/>
            <w:vMerge w:val="continue"/>
            <w:tcBorders>
              <w:left w:val="single" w:color="auto" w:sz="4" w:space="0"/>
            </w:tcBorders>
            <w:shd w:val="clear" w:color="auto" w:fill="auto"/>
            <w:vAlign w:val="center"/>
          </w:tcPr>
          <w:p w14:paraId="2B058BC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5177" w:type="dxa"/>
            <w:gridSpan w:val="2"/>
            <w:vMerge w:val="restart"/>
            <w:tcBorders>
              <w:top w:val="single" w:color="auto" w:sz="4" w:space="0"/>
              <w:left w:val="single" w:color="auto" w:sz="4" w:space="0"/>
            </w:tcBorders>
            <w:shd w:val="clear" w:color="auto" w:fill="auto"/>
            <w:vAlign w:val="center"/>
          </w:tcPr>
          <w:p w14:paraId="4634125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预制桩接头被拉断，桩体侧移和上涌</w:t>
            </w:r>
          </w:p>
          <w:p w14:paraId="6B61C9C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沉管灌注桩发生缩颈、断桩</w:t>
            </w:r>
          </w:p>
        </w:tc>
      </w:tr>
      <w:tr w14:paraId="276260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83" w:type="dxa"/>
            <w:vMerge w:val="continue"/>
            <w:shd w:val="clear" w:color="auto" w:fill="auto"/>
            <w:vAlign w:val="center"/>
          </w:tcPr>
          <w:p w14:paraId="5141E9E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asciiTheme="minorHAnsi" w:eastAsiaTheme="minorEastAsia"/>
                <w:b w:val="0"/>
                <w:bCs w:val="0"/>
                <w:i w:val="0"/>
                <w:iCs/>
                <w:color w:val="000000"/>
                <w:kern w:val="2"/>
                <w:sz w:val="16"/>
                <w:szCs w:val="16"/>
                <w:vertAlign w:val="baseline"/>
                <w:lang w:val="en-US" w:eastAsia="zh-CN" w:bidi="ar-SA"/>
              </w:rPr>
            </w:pPr>
          </w:p>
        </w:tc>
        <w:tc>
          <w:tcPr>
            <w:tcW w:w="586" w:type="dxa"/>
            <w:vMerge w:val="continue"/>
            <w:tcBorders>
              <w:left w:val="single" w:color="auto" w:sz="4" w:space="0"/>
              <w:bottom w:val="single" w:color="auto" w:sz="4" w:space="0"/>
            </w:tcBorders>
            <w:shd w:val="clear" w:color="auto" w:fill="auto"/>
            <w:vAlign w:val="center"/>
          </w:tcPr>
          <w:p w14:paraId="5BCFD3A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664" w:type="dxa"/>
            <w:tcBorders>
              <w:top w:val="single" w:color="auto" w:sz="4" w:space="0"/>
              <w:left w:val="single" w:color="auto" w:sz="4" w:space="0"/>
              <w:bottom w:val="single" w:color="auto" w:sz="4" w:space="0"/>
            </w:tcBorders>
            <w:shd w:val="clear" w:color="auto" w:fill="auto"/>
            <w:vAlign w:val="center"/>
          </w:tcPr>
          <w:p w14:paraId="3803F4E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钻孔挤扩多支盘桩</w:t>
            </w:r>
          </w:p>
        </w:tc>
        <w:tc>
          <w:tcPr>
            <w:tcW w:w="1077" w:type="dxa"/>
            <w:vMerge w:val="continue"/>
            <w:tcBorders>
              <w:left w:val="single" w:color="auto" w:sz="4" w:space="0"/>
            </w:tcBorders>
            <w:shd w:val="clear" w:color="auto" w:fill="auto"/>
            <w:vAlign w:val="center"/>
          </w:tcPr>
          <w:p w14:paraId="795DA80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5177" w:type="dxa"/>
            <w:gridSpan w:val="2"/>
            <w:vMerge w:val="continue"/>
            <w:tcBorders>
              <w:left w:val="single" w:color="auto" w:sz="4" w:space="0"/>
              <w:bottom w:val="single" w:color="auto" w:sz="4" w:space="0"/>
            </w:tcBorders>
            <w:shd w:val="clear" w:color="auto" w:fill="auto"/>
            <w:vAlign w:val="center"/>
          </w:tcPr>
          <w:p w14:paraId="142DA03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r>
      <w:tr w14:paraId="33E1C9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83" w:type="dxa"/>
            <w:vMerge w:val="continue"/>
            <w:shd w:val="clear" w:color="auto" w:fill="auto"/>
            <w:vAlign w:val="center"/>
          </w:tcPr>
          <w:p w14:paraId="0C8196F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asciiTheme="minorHAnsi" w:eastAsiaTheme="minorEastAsia"/>
                <w:b w:val="0"/>
                <w:bCs w:val="0"/>
                <w:i w:val="0"/>
                <w:iCs/>
                <w:color w:val="000000"/>
                <w:kern w:val="2"/>
                <w:sz w:val="16"/>
                <w:szCs w:val="16"/>
                <w:vertAlign w:val="baseline"/>
                <w:lang w:val="en-US" w:eastAsia="zh-CN" w:bidi="ar-SA"/>
              </w:rPr>
            </w:pPr>
          </w:p>
        </w:tc>
        <w:tc>
          <w:tcPr>
            <w:tcW w:w="586" w:type="dxa"/>
            <w:vMerge w:val="restart"/>
            <w:tcBorders>
              <w:top w:val="single" w:color="auto" w:sz="4" w:space="0"/>
              <w:left w:val="single" w:color="auto" w:sz="4" w:space="0"/>
            </w:tcBorders>
            <w:shd w:val="clear" w:color="auto" w:fill="auto"/>
            <w:vAlign w:val="center"/>
          </w:tcPr>
          <w:p w14:paraId="18666CD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预制桩</w:t>
            </w:r>
          </w:p>
        </w:tc>
        <w:tc>
          <w:tcPr>
            <w:tcW w:w="1664" w:type="dxa"/>
            <w:tcBorders>
              <w:top w:val="single" w:color="auto" w:sz="4" w:space="0"/>
              <w:left w:val="single" w:color="auto" w:sz="4" w:space="0"/>
              <w:bottom w:val="single" w:color="auto" w:sz="4" w:space="0"/>
            </w:tcBorders>
            <w:shd w:val="clear" w:color="auto" w:fill="auto"/>
            <w:vAlign w:val="center"/>
          </w:tcPr>
          <w:p w14:paraId="0B6A2C0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预钻孔打入式预制桩</w:t>
            </w:r>
          </w:p>
        </w:tc>
        <w:tc>
          <w:tcPr>
            <w:tcW w:w="1077" w:type="dxa"/>
            <w:vMerge w:val="continue"/>
            <w:tcBorders>
              <w:left w:val="single" w:color="auto" w:sz="4" w:space="0"/>
            </w:tcBorders>
            <w:shd w:val="clear" w:color="auto" w:fill="auto"/>
            <w:vAlign w:val="center"/>
          </w:tcPr>
          <w:p w14:paraId="2BB8EB6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5177" w:type="dxa"/>
            <w:gridSpan w:val="2"/>
            <w:tcBorders>
              <w:top w:val="single" w:color="auto" w:sz="4" w:space="0"/>
              <w:left w:val="single" w:color="auto" w:sz="4" w:space="0"/>
              <w:bottom w:val="single" w:color="auto" w:sz="4" w:space="0"/>
            </w:tcBorders>
            <w:shd w:val="clear" w:color="auto" w:fill="auto"/>
            <w:vAlign w:val="center"/>
          </w:tcPr>
          <w:p w14:paraId="298B396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预防挤土效应的辅助措施</w:t>
            </w:r>
          </w:p>
        </w:tc>
      </w:tr>
      <w:tr w14:paraId="12D1B9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83" w:type="dxa"/>
            <w:vMerge w:val="continue"/>
            <w:shd w:val="clear" w:color="auto" w:fill="auto"/>
            <w:vAlign w:val="center"/>
          </w:tcPr>
          <w:p w14:paraId="3D1F77C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asciiTheme="minorHAnsi" w:eastAsiaTheme="minorEastAsia"/>
                <w:b w:val="0"/>
                <w:bCs w:val="0"/>
                <w:i w:val="0"/>
                <w:iCs/>
                <w:color w:val="000000"/>
                <w:kern w:val="2"/>
                <w:sz w:val="16"/>
                <w:szCs w:val="16"/>
                <w:vertAlign w:val="baseline"/>
                <w:lang w:val="en-US" w:eastAsia="zh-CN" w:bidi="ar-SA"/>
              </w:rPr>
            </w:pPr>
          </w:p>
        </w:tc>
        <w:tc>
          <w:tcPr>
            <w:tcW w:w="586" w:type="dxa"/>
            <w:vMerge w:val="continue"/>
            <w:tcBorders>
              <w:left w:val="single" w:color="auto" w:sz="4" w:space="0"/>
            </w:tcBorders>
            <w:shd w:val="clear" w:color="auto" w:fill="auto"/>
            <w:vAlign w:val="center"/>
          </w:tcPr>
          <w:p w14:paraId="5943D18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664" w:type="dxa"/>
            <w:tcBorders>
              <w:top w:val="single" w:color="auto" w:sz="4" w:space="0"/>
              <w:left w:val="single" w:color="auto" w:sz="4" w:space="0"/>
              <w:bottom w:val="single" w:color="auto" w:sz="4" w:space="0"/>
            </w:tcBorders>
            <w:shd w:val="clear" w:color="auto" w:fill="auto"/>
            <w:vAlign w:val="center"/>
          </w:tcPr>
          <w:p w14:paraId="1DFD77F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静压混凝土敞口管桩</w:t>
            </w:r>
          </w:p>
        </w:tc>
        <w:tc>
          <w:tcPr>
            <w:tcW w:w="1077" w:type="dxa"/>
            <w:vMerge w:val="continue"/>
            <w:tcBorders>
              <w:left w:val="single" w:color="auto" w:sz="4" w:space="0"/>
            </w:tcBorders>
            <w:shd w:val="clear" w:color="auto" w:fill="auto"/>
            <w:vAlign w:val="center"/>
          </w:tcPr>
          <w:p w14:paraId="6B59978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5177" w:type="dxa"/>
            <w:gridSpan w:val="2"/>
            <w:vMerge w:val="restart"/>
            <w:tcBorders>
              <w:top w:val="single" w:color="auto" w:sz="4" w:space="0"/>
              <w:left w:val="single" w:color="auto" w:sz="4" w:space="0"/>
            </w:tcBorders>
            <w:shd w:val="clear" w:color="auto" w:fill="auto"/>
            <w:vAlign w:val="center"/>
          </w:tcPr>
          <w:p w14:paraId="10459C87">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因地制宜合理选择桩型，采取减小孔压和挤土效应的措施：1.打排水板、袋装砂井消减孔压；2.预钻孔、引孔；3.控制沉桩速率；4.合理安排沉桩顺序5增加</w:t>
            </w:r>
            <w:r>
              <w:rPr>
                <w:rFonts w:hint="eastAsia" w:hAnsi="Cambria Math" w:cs="Times New Roman"/>
                <w:b w:val="0"/>
                <w:bCs w:val="0"/>
                <w:i w:val="0"/>
                <w:iCs/>
                <w:color w:val="000000"/>
                <w:sz w:val="16"/>
                <w:szCs w:val="16"/>
                <w:vertAlign w:val="baseline"/>
                <w:lang w:val="en-US" w:eastAsia="zh-CN"/>
              </w:rPr>
              <w:t>桩间距</w:t>
            </w:r>
          </w:p>
        </w:tc>
      </w:tr>
      <w:tr w14:paraId="6A0610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83" w:type="dxa"/>
            <w:vMerge w:val="continue"/>
            <w:shd w:val="clear" w:color="auto" w:fill="auto"/>
            <w:vAlign w:val="center"/>
          </w:tcPr>
          <w:p w14:paraId="1D89195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asciiTheme="minorHAnsi" w:eastAsiaTheme="minorEastAsia"/>
                <w:b w:val="0"/>
                <w:bCs w:val="0"/>
                <w:i w:val="0"/>
                <w:iCs/>
                <w:color w:val="000000"/>
                <w:kern w:val="2"/>
                <w:sz w:val="16"/>
                <w:szCs w:val="16"/>
                <w:vertAlign w:val="baseline"/>
                <w:lang w:val="en-US" w:eastAsia="zh-CN" w:bidi="ar-SA"/>
              </w:rPr>
            </w:pPr>
          </w:p>
        </w:tc>
        <w:tc>
          <w:tcPr>
            <w:tcW w:w="586" w:type="dxa"/>
            <w:vMerge w:val="continue"/>
            <w:tcBorders>
              <w:left w:val="single" w:color="auto" w:sz="4" w:space="0"/>
              <w:bottom w:val="single" w:color="auto" w:sz="4" w:space="0"/>
            </w:tcBorders>
            <w:shd w:val="clear" w:color="auto" w:fill="auto"/>
            <w:vAlign w:val="center"/>
          </w:tcPr>
          <w:p w14:paraId="6AD2E3D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664" w:type="dxa"/>
            <w:tcBorders>
              <w:top w:val="single" w:color="auto" w:sz="4" w:space="0"/>
              <w:left w:val="single" w:color="auto" w:sz="4" w:space="0"/>
              <w:bottom w:val="single" w:color="auto" w:sz="4" w:space="0"/>
            </w:tcBorders>
            <w:shd w:val="clear" w:color="auto" w:fill="auto"/>
            <w:vAlign w:val="center"/>
          </w:tcPr>
          <w:p w14:paraId="0CE7115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H型钢桩</w:t>
            </w:r>
          </w:p>
        </w:tc>
        <w:tc>
          <w:tcPr>
            <w:tcW w:w="1077" w:type="dxa"/>
            <w:vMerge w:val="continue"/>
            <w:tcBorders>
              <w:left w:val="single" w:color="auto" w:sz="4" w:space="0"/>
            </w:tcBorders>
            <w:shd w:val="clear" w:color="auto" w:fill="auto"/>
            <w:vAlign w:val="center"/>
          </w:tcPr>
          <w:p w14:paraId="0C44E70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5177" w:type="dxa"/>
            <w:gridSpan w:val="2"/>
            <w:vMerge w:val="continue"/>
            <w:tcBorders>
              <w:left w:val="single" w:color="auto" w:sz="4" w:space="0"/>
            </w:tcBorders>
            <w:shd w:val="clear" w:color="auto" w:fill="auto"/>
            <w:vAlign w:val="center"/>
          </w:tcPr>
          <w:p w14:paraId="21A18EE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r>
      <w:tr w14:paraId="26DB2F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83" w:type="dxa"/>
            <w:vMerge w:val="continue"/>
            <w:tcBorders>
              <w:bottom w:val="single" w:color="auto" w:sz="4" w:space="0"/>
            </w:tcBorders>
            <w:shd w:val="clear" w:color="auto" w:fill="auto"/>
            <w:vAlign w:val="center"/>
          </w:tcPr>
          <w:p w14:paraId="7304617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asciiTheme="minorHAnsi" w:eastAsiaTheme="minorEastAsia"/>
                <w:b w:val="0"/>
                <w:bCs w:val="0"/>
                <w:i w:val="0"/>
                <w:iCs/>
                <w:color w:val="000000"/>
                <w:kern w:val="2"/>
                <w:sz w:val="16"/>
                <w:szCs w:val="16"/>
                <w:vertAlign w:val="baseline"/>
                <w:lang w:val="en-US" w:eastAsia="zh-CN" w:bidi="ar-SA"/>
              </w:rPr>
            </w:pPr>
          </w:p>
        </w:tc>
        <w:tc>
          <w:tcPr>
            <w:tcW w:w="586" w:type="dxa"/>
            <w:tcBorders>
              <w:top w:val="single" w:color="auto" w:sz="4" w:space="0"/>
              <w:left w:val="single" w:color="auto" w:sz="4" w:space="0"/>
              <w:bottom w:val="single" w:color="auto" w:sz="4" w:space="0"/>
            </w:tcBorders>
            <w:shd w:val="clear" w:color="auto" w:fill="auto"/>
            <w:vAlign w:val="center"/>
          </w:tcPr>
          <w:p w14:paraId="625448A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钢桩</w:t>
            </w:r>
          </w:p>
        </w:tc>
        <w:tc>
          <w:tcPr>
            <w:tcW w:w="1664" w:type="dxa"/>
            <w:tcBorders>
              <w:top w:val="single" w:color="auto" w:sz="4" w:space="0"/>
              <w:left w:val="single" w:color="auto" w:sz="4" w:space="0"/>
              <w:bottom w:val="single" w:color="auto" w:sz="4" w:space="0"/>
            </w:tcBorders>
            <w:shd w:val="clear" w:color="auto" w:fill="auto"/>
            <w:vAlign w:val="center"/>
          </w:tcPr>
          <w:p w14:paraId="0D7FBAB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敞口钢管桩</w:t>
            </w:r>
          </w:p>
        </w:tc>
        <w:tc>
          <w:tcPr>
            <w:tcW w:w="1077" w:type="dxa"/>
            <w:vMerge w:val="continue"/>
            <w:tcBorders>
              <w:left w:val="single" w:color="auto" w:sz="4" w:space="0"/>
              <w:bottom w:val="single" w:color="auto" w:sz="4" w:space="0"/>
            </w:tcBorders>
            <w:shd w:val="clear" w:color="auto" w:fill="auto"/>
            <w:vAlign w:val="center"/>
          </w:tcPr>
          <w:p w14:paraId="298053A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5177" w:type="dxa"/>
            <w:gridSpan w:val="2"/>
            <w:vMerge w:val="continue"/>
            <w:tcBorders>
              <w:left w:val="single" w:color="auto" w:sz="4" w:space="0"/>
              <w:bottom w:val="single" w:color="auto" w:sz="4" w:space="0"/>
            </w:tcBorders>
            <w:shd w:val="clear" w:color="auto" w:fill="auto"/>
            <w:vAlign w:val="center"/>
          </w:tcPr>
          <w:p w14:paraId="03FBFB1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r>
      <w:tr w14:paraId="155C5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83" w:type="dxa"/>
            <w:vMerge w:val="restart"/>
            <w:tcBorders>
              <w:top w:val="single" w:color="auto" w:sz="4" w:space="0"/>
            </w:tcBorders>
            <w:shd w:val="clear" w:color="auto" w:fill="auto"/>
            <w:vAlign w:val="center"/>
          </w:tcPr>
          <w:p w14:paraId="28CD407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asciiTheme="minorHAnsi" w:eastAsiaTheme="minorEastAsia"/>
                <w:b w:val="0"/>
                <w:bCs w:val="0"/>
                <w:i w:val="0"/>
                <w:iCs/>
                <w:color w:val="000000"/>
                <w:kern w:val="2"/>
                <w:sz w:val="16"/>
                <w:szCs w:val="16"/>
                <w:vertAlign w:val="baseline"/>
                <w:lang w:val="en-US" w:eastAsia="zh-CN" w:bidi="ar-SA"/>
              </w:rPr>
            </w:pPr>
            <w:r>
              <w:rPr>
                <w:rFonts w:hint="eastAsia" w:hAnsi="Cambria Math" w:cs="Times New Roman"/>
                <w:b w:val="0"/>
                <w:bCs w:val="0"/>
                <w:i w:val="0"/>
                <w:iCs/>
                <w:color w:val="000000"/>
                <w:kern w:val="2"/>
                <w:sz w:val="16"/>
                <w:szCs w:val="16"/>
                <w:vertAlign w:val="baseline"/>
                <w:lang w:val="en-US" w:eastAsia="zh-CN" w:bidi="ar-SA"/>
              </w:rPr>
              <w:t>非挤土桩</w:t>
            </w:r>
          </w:p>
        </w:tc>
        <w:tc>
          <w:tcPr>
            <w:tcW w:w="586" w:type="dxa"/>
            <w:tcBorders>
              <w:top w:val="single" w:color="auto" w:sz="4" w:space="0"/>
              <w:left w:val="single" w:color="auto" w:sz="4" w:space="0"/>
              <w:bottom w:val="single" w:color="auto" w:sz="4" w:space="0"/>
            </w:tcBorders>
            <w:shd w:val="clear" w:color="auto" w:fill="auto"/>
            <w:vAlign w:val="center"/>
          </w:tcPr>
          <w:p w14:paraId="24CCDAA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干作业</w:t>
            </w:r>
          </w:p>
        </w:tc>
        <w:tc>
          <w:tcPr>
            <w:tcW w:w="1664" w:type="dxa"/>
            <w:tcBorders>
              <w:top w:val="single" w:color="auto" w:sz="4" w:space="0"/>
              <w:left w:val="single" w:color="auto" w:sz="4" w:space="0"/>
              <w:bottom w:val="single" w:color="auto" w:sz="4" w:space="0"/>
            </w:tcBorders>
            <w:shd w:val="clear" w:color="auto" w:fill="auto"/>
            <w:vAlign w:val="center"/>
          </w:tcPr>
          <w:p w14:paraId="75F857E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长螺旋钻孔灌注桩</w:t>
            </w:r>
          </w:p>
          <w:p w14:paraId="625100E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短螺旋钻孔灌注桩</w:t>
            </w:r>
          </w:p>
          <w:p w14:paraId="1B5FF5A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钻孔扩底灌注桩</w:t>
            </w:r>
          </w:p>
          <w:p w14:paraId="67572CD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洛阳铲成孔</w:t>
            </w:r>
          </w:p>
          <w:p w14:paraId="689F235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人工挖孔灌注桩</w:t>
            </w:r>
          </w:p>
        </w:tc>
        <w:tc>
          <w:tcPr>
            <w:tcW w:w="6254" w:type="dxa"/>
            <w:gridSpan w:val="3"/>
            <w:vMerge w:val="restart"/>
            <w:tcBorders>
              <w:top w:val="single" w:color="auto" w:sz="4" w:space="0"/>
              <w:left w:val="single" w:color="auto" w:sz="4" w:space="0"/>
            </w:tcBorders>
            <w:shd w:val="clear" w:color="auto" w:fill="auto"/>
            <w:vAlign w:val="center"/>
          </w:tcPr>
          <w:p w14:paraId="496AABA8">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bCs/>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饱和软土中打桩时，桩身置换同体积的土，在打桩范围内外将会发生竖向和水平向的位移同时桩周土会产生较大的超静孔隙水压力；成桩过程中，引起的挤土效应主要是：</w:t>
            </w:r>
            <w:r>
              <w:rPr>
                <w:rFonts w:hint="default" w:hAnsi="Cambria Math" w:cs="Times New Roman"/>
                <w:b/>
                <w:bCs/>
                <w:i w:val="0"/>
                <w:iCs/>
                <w:color w:val="000000"/>
                <w:sz w:val="16"/>
                <w:szCs w:val="16"/>
                <w:vertAlign w:val="baseline"/>
                <w:lang w:val="en-US" w:eastAsia="zh-CN"/>
              </w:rPr>
              <w:t>地面隆起和土体侧移，建筑物破坏</w:t>
            </w:r>
          </w:p>
          <w:p w14:paraId="74AB0916">
            <w:pPr>
              <w:keepNext w:val="0"/>
              <w:keepLines w:val="0"/>
              <w:pageBreakBefore w:val="0"/>
              <w:widowControl w:val="0"/>
              <w:kinsoku/>
              <w:wordWrap/>
              <w:overflowPunct/>
              <w:topLinePunct w:val="0"/>
              <w:autoSpaceDE/>
              <w:autoSpaceDN/>
              <w:bidi w:val="0"/>
              <w:adjustRightInd/>
              <w:snapToGrid w:val="0"/>
              <w:spacing w:line="240" w:lineRule="auto"/>
              <w:ind w:firstLine="161"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 xml:space="preserve"> </w:t>
            </w:r>
          </w:p>
          <w:p w14:paraId="6C0BAAEB">
            <w:pPr>
              <w:keepNext w:val="0"/>
              <w:keepLines w:val="0"/>
              <w:pageBreakBefore w:val="0"/>
              <w:widowControl w:val="0"/>
              <w:kinsoku/>
              <w:wordWrap/>
              <w:overflowPunct/>
              <w:topLinePunct w:val="0"/>
              <w:autoSpaceDE/>
              <w:autoSpaceDN/>
              <w:bidi w:val="0"/>
              <w:adjustRightInd/>
              <w:snapToGrid w:val="0"/>
              <w:spacing w:line="240" w:lineRule="auto"/>
              <w:ind w:firstLine="161" w:firstLineChars="100"/>
              <w:jc w:val="left"/>
              <w:textAlignment w:val="auto"/>
              <w:rPr>
                <w:rFonts w:hint="eastAsia" w:hAnsi="Cambria Math" w:cs="Times New Roman"/>
                <w:b w:val="0"/>
                <w:bCs w:val="0"/>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挤土成桩的打桩顺序</w:t>
            </w:r>
            <w:r>
              <w:rPr>
                <w:rFonts w:hint="eastAsia" w:hAnsi="Cambria Math" w:cs="Times New Roman"/>
                <w:b w:val="0"/>
                <w:bCs w:val="0"/>
                <w:i w:val="0"/>
                <w:iCs/>
                <w:color w:val="000000"/>
                <w:sz w:val="16"/>
                <w:szCs w:val="16"/>
                <w:vertAlign w:val="baseline"/>
                <w:lang w:val="en-US" w:eastAsia="zh-CN"/>
              </w:rPr>
              <w:t>：</w:t>
            </w:r>
          </w:p>
          <w:p w14:paraId="6917B188">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①对于密集桩群，自中间向两边或四周对称施打</w:t>
            </w:r>
          </w:p>
          <w:p w14:paraId="0C3E83C1">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②当一侧毗邻建筑物时，由毗邻建筑物向另一方向施打</w:t>
            </w:r>
          </w:p>
          <w:p w14:paraId="6CBC708E">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③根据基础的设计标高，宜先深后浅</w:t>
            </w:r>
          </w:p>
          <w:p w14:paraId="6F6156EA">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lang w:val="en-US" w:eastAsia="zh-CN"/>
              </w:rPr>
            </w:pPr>
            <w:r>
              <w:rPr>
                <w:rFonts w:hint="eastAsia" w:hAnsi="Cambria Math" w:cs="Times New Roman"/>
                <w:b w:val="0"/>
                <w:bCs w:val="0"/>
                <w:i w:val="0"/>
                <w:iCs/>
                <w:color w:val="000000"/>
                <w:sz w:val="16"/>
                <w:szCs w:val="16"/>
                <w:vertAlign w:val="baseline"/>
                <w:lang w:val="en-US" w:eastAsia="zh-CN"/>
              </w:rPr>
              <w:t>④根据桩的规格，宜先大后小，先长后短</w:t>
            </w:r>
          </w:p>
        </w:tc>
      </w:tr>
      <w:tr w14:paraId="5E765A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83" w:type="dxa"/>
            <w:vMerge w:val="continue"/>
            <w:shd w:val="clear" w:color="auto" w:fill="auto"/>
            <w:vAlign w:val="center"/>
          </w:tcPr>
          <w:p w14:paraId="159BEEB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asciiTheme="minorHAnsi" w:eastAsiaTheme="minorEastAsia"/>
                <w:b w:val="0"/>
                <w:bCs w:val="0"/>
                <w:i w:val="0"/>
                <w:iCs/>
                <w:color w:val="000000"/>
                <w:kern w:val="2"/>
                <w:sz w:val="16"/>
                <w:szCs w:val="16"/>
                <w:vertAlign w:val="baseline"/>
                <w:lang w:val="en-US" w:eastAsia="zh-CN" w:bidi="ar-SA"/>
              </w:rPr>
            </w:pPr>
          </w:p>
        </w:tc>
        <w:tc>
          <w:tcPr>
            <w:tcW w:w="586" w:type="dxa"/>
            <w:tcBorders>
              <w:top w:val="single" w:color="auto" w:sz="4" w:space="0"/>
              <w:left w:val="single" w:color="auto" w:sz="4" w:space="0"/>
              <w:bottom w:val="single" w:color="auto" w:sz="4" w:space="0"/>
            </w:tcBorders>
            <w:shd w:val="clear" w:color="auto" w:fill="auto"/>
            <w:vAlign w:val="center"/>
          </w:tcPr>
          <w:p w14:paraId="1F0DE2C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泥浆</w:t>
            </w:r>
          </w:p>
          <w:p w14:paraId="0DBBCB3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护壁</w:t>
            </w:r>
          </w:p>
        </w:tc>
        <w:tc>
          <w:tcPr>
            <w:tcW w:w="1664" w:type="dxa"/>
            <w:tcBorders>
              <w:top w:val="single" w:color="auto" w:sz="4" w:space="0"/>
              <w:left w:val="single" w:color="auto" w:sz="4" w:space="0"/>
              <w:bottom w:val="single" w:color="auto" w:sz="4" w:space="0"/>
            </w:tcBorders>
            <w:shd w:val="clear" w:color="auto" w:fill="auto"/>
            <w:vAlign w:val="center"/>
          </w:tcPr>
          <w:p w14:paraId="3AFEB6A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潜水钻成孔灌注桩</w:t>
            </w:r>
          </w:p>
          <w:p w14:paraId="16250C6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正、反循环钻孔灌注桩</w:t>
            </w:r>
          </w:p>
          <w:p w14:paraId="3EDED27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旋挖成孔灌注桩</w:t>
            </w:r>
          </w:p>
          <w:p w14:paraId="4827F91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钻孔扩底灌注桩</w:t>
            </w:r>
          </w:p>
        </w:tc>
        <w:tc>
          <w:tcPr>
            <w:tcW w:w="6254" w:type="dxa"/>
            <w:gridSpan w:val="3"/>
            <w:vMerge w:val="continue"/>
            <w:tcBorders>
              <w:left w:val="single" w:color="auto" w:sz="4" w:space="0"/>
            </w:tcBorders>
            <w:shd w:val="clear" w:color="auto" w:fill="auto"/>
            <w:vAlign w:val="center"/>
          </w:tcPr>
          <w:p w14:paraId="4237DD8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r>
      <w:tr w14:paraId="2E21B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83" w:type="dxa"/>
            <w:vMerge w:val="continue"/>
            <w:tcBorders>
              <w:bottom w:val="single" w:color="auto" w:sz="12" w:space="0"/>
            </w:tcBorders>
            <w:shd w:val="clear" w:color="auto" w:fill="auto"/>
            <w:vAlign w:val="center"/>
          </w:tcPr>
          <w:p w14:paraId="21BDB7E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586" w:type="dxa"/>
            <w:tcBorders>
              <w:top w:val="single" w:color="auto" w:sz="4" w:space="0"/>
              <w:left w:val="single" w:color="auto" w:sz="4" w:space="0"/>
              <w:bottom w:val="single" w:color="auto" w:sz="12" w:space="0"/>
            </w:tcBorders>
            <w:shd w:val="clear" w:color="auto" w:fill="auto"/>
            <w:vAlign w:val="center"/>
          </w:tcPr>
          <w:p w14:paraId="5587BC83">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套管</w:t>
            </w:r>
          </w:p>
          <w:p w14:paraId="04A2AB16">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护壁</w:t>
            </w:r>
          </w:p>
        </w:tc>
        <w:tc>
          <w:tcPr>
            <w:tcW w:w="1664" w:type="dxa"/>
            <w:tcBorders>
              <w:top w:val="single" w:color="auto" w:sz="4" w:space="0"/>
              <w:left w:val="single" w:color="auto" w:sz="4" w:space="0"/>
              <w:bottom w:val="single" w:color="auto" w:sz="12" w:space="0"/>
            </w:tcBorders>
            <w:shd w:val="clear" w:color="auto" w:fill="auto"/>
            <w:vAlign w:val="center"/>
          </w:tcPr>
          <w:p w14:paraId="18250B35">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贝诺托灌注桩</w:t>
            </w:r>
          </w:p>
          <w:p w14:paraId="0FE3B0E3">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短螺旋钻孔灌注桩</w:t>
            </w:r>
          </w:p>
        </w:tc>
        <w:tc>
          <w:tcPr>
            <w:tcW w:w="6254" w:type="dxa"/>
            <w:gridSpan w:val="3"/>
            <w:vMerge w:val="continue"/>
            <w:tcBorders>
              <w:left w:val="single" w:color="auto" w:sz="4" w:space="0"/>
              <w:bottom w:val="single" w:color="auto" w:sz="12" w:space="0"/>
            </w:tcBorders>
            <w:shd w:val="clear" w:color="auto" w:fill="auto"/>
            <w:vAlign w:val="center"/>
          </w:tcPr>
          <w:p w14:paraId="28241F9B">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r>
    </w:tbl>
    <w:p w14:paraId="50FD66CB">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20D577C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堆载预压与真空预压的对比</w:t>
      </w:r>
      <w:r>
        <w:rPr>
          <w:rFonts w:hint="eastAsia" w:ascii="黑体" w:hAnsi="黑体" w:eastAsia="黑体" w:cs="黑体"/>
          <w:b w:val="0"/>
          <w:bCs w:val="0"/>
          <w:sz w:val="16"/>
          <w:szCs w:val="16"/>
          <w:lang w:val="en-US" w:eastAsia="zh-CN"/>
        </w:rPr>
        <w:t>（均为排水固结）</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088"/>
        <w:gridCol w:w="3191"/>
        <w:gridCol w:w="4508"/>
      </w:tblGrid>
      <w:tr w14:paraId="65FE53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88" w:type="dxa"/>
            <w:tcBorders>
              <w:top w:val="single" w:color="auto" w:sz="12" w:space="0"/>
              <w:bottom w:val="single" w:color="auto" w:sz="4" w:space="0"/>
            </w:tcBorders>
            <w:shd w:val="clear" w:color="auto" w:fill="auto"/>
            <w:vAlign w:val="center"/>
          </w:tcPr>
          <w:p w14:paraId="4517157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c>
          <w:tcPr>
            <w:tcW w:w="3191" w:type="dxa"/>
            <w:tcBorders>
              <w:top w:val="single" w:color="auto" w:sz="12" w:space="0"/>
              <w:left w:val="single" w:color="auto" w:sz="4" w:space="0"/>
              <w:bottom w:val="single" w:color="auto" w:sz="4" w:space="0"/>
            </w:tcBorders>
            <w:shd w:val="clear" w:color="auto" w:fill="auto"/>
            <w:vAlign w:val="center"/>
          </w:tcPr>
          <w:p w14:paraId="0F89C85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堆载预压法</w:t>
            </w:r>
          </w:p>
        </w:tc>
        <w:tc>
          <w:tcPr>
            <w:tcW w:w="4508" w:type="dxa"/>
            <w:tcBorders>
              <w:top w:val="single" w:color="auto" w:sz="12" w:space="0"/>
              <w:left w:val="single" w:color="auto" w:sz="4" w:space="0"/>
              <w:bottom w:val="single" w:color="auto" w:sz="4" w:space="0"/>
            </w:tcBorders>
            <w:shd w:val="clear" w:color="auto" w:fill="auto"/>
            <w:vAlign w:val="center"/>
          </w:tcPr>
          <w:p w14:paraId="4BD6FAB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真空预压法</w:t>
            </w:r>
          </w:p>
        </w:tc>
      </w:tr>
      <w:tr w14:paraId="22D41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88" w:type="dxa"/>
            <w:tcBorders>
              <w:bottom w:val="single" w:color="auto" w:sz="4" w:space="0"/>
            </w:tcBorders>
            <w:shd w:val="clear" w:color="auto" w:fill="auto"/>
            <w:vAlign w:val="center"/>
          </w:tcPr>
          <w:p w14:paraId="1391759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适用条件</w:t>
            </w:r>
          </w:p>
        </w:tc>
        <w:tc>
          <w:tcPr>
            <w:tcW w:w="3191" w:type="dxa"/>
            <w:tcBorders>
              <w:top w:val="single" w:color="auto" w:sz="4" w:space="0"/>
              <w:left w:val="single" w:color="auto" w:sz="4" w:space="0"/>
              <w:bottom w:val="single" w:color="auto" w:sz="4" w:space="0"/>
            </w:tcBorders>
            <w:shd w:val="clear" w:color="auto" w:fill="auto"/>
            <w:vAlign w:val="center"/>
          </w:tcPr>
          <w:p w14:paraId="1887EE98">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适用于淤泥质土、淤泥、冲填土等饱和黏性土地基;对</w:t>
            </w:r>
            <w:r>
              <w:rPr>
                <w:rFonts w:hint="default" w:hAnsi="Cambria Math" w:cs="Times New Roman"/>
                <w:b/>
                <w:bCs/>
                <w:i w:val="0"/>
                <w:iCs/>
                <w:color w:val="000000"/>
                <w:sz w:val="16"/>
                <w:szCs w:val="16"/>
                <w:vertAlign w:val="baseline"/>
                <w:lang w:val="en-US" w:eastAsia="zh-CN"/>
              </w:rPr>
              <w:t>塑性指数大于25且含水量大于85%的淤泥</w:t>
            </w:r>
            <w:r>
              <w:rPr>
                <w:rFonts w:hint="default" w:hAnsi="Cambria Math" w:cs="Times New Roman"/>
                <w:b w:val="0"/>
                <w:bCs w:val="0"/>
                <w:i w:val="0"/>
                <w:iCs/>
                <w:color w:val="000000"/>
                <w:sz w:val="16"/>
                <w:szCs w:val="16"/>
                <w:vertAlign w:val="baseline"/>
                <w:lang w:val="en-US" w:eastAsia="zh-CN"/>
              </w:rPr>
              <w:t>，应通过现场试验确定其适用性</w:t>
            </w:r>
          </w:p>
        </w:tc>
        <w:tc>
          <w:tcPr>
            <w:tcW w:w="4508" w:type="dxa"/>
            <w:tcBorders>
              <w:top w:val="single" w:color="auto" w:sz="4" w:space="0"/>
              <w:left w:val="single" w:color="auto" w:sz="4" w:space="0"/>
              <w:bottom w:val="single" w:color="auto" w:sz="4" w:space="0"/>
            </w:tcBorders>
            <w:shd w:val="clear" w:color="auto" w:fill="auto"/>
            <w:vAlign w:val="center"/>
          </w:tcPr>
          <w:p w14:paraId="2DFDB2CC">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适用于处理以黏性土为主的软弱地基，当存在粉土、砂土等透水、透气层时，加固区周边应采取确保膜下真空压力满足设计要求的措施。</w:t>
            </w:r>
            <w:r>
              <w:rPr>
                <w:rFonts w:hint="default" w:hAnsi="Cambria Math" w:cs="Times New Roman"/>
                <w:b/>
                <w:bCs/>
                <w:i w:val="0"/>
                <w:iCs/>
                <w:color w:val="000000"/>
                <w:sz w:val="16"/>
                <w:szCs w:val="16"/>
                <w:vertAlign w:val="baseline"/>
                <w:lang w:val="en-US" w:eastAsia="zh-CN"/>
              </w:rPr>
              <w:t>当加固土层上覆有厚度大于5m以上的回填土或承载力较高的黏性土的情形时，</w:t>
            </w:r>
            <w:r>
              <w:rPr>
                <w:rFonts w:hint="eastAsia" w:hAnsi="Cambria Math" w:cs="Times New Roman"/>
                <w:b/>
                <w:bCs/>
                <w:i w:val="0"/>
                <w:iCs/>
                <w:color w:val="000000"/>
                <w:sz w:val="16"/>
                <w:szCs w:val="16"/>
                <w:vertAlign w:val="baseline"/>
                <w:lang w:val="en-US" w:eastAsia="zh-CN"/>
              </w:rPr>
              <w:t>不适用</w:t>
            </w:r>
          </w:p>
        </w:tc>
      </w:tr>
      <w:tr w14:paraId="6C9A03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88" w:type="dxa"/>
            <w:tcBorders>
              <w:bottom w:val="single" w:color="auto" w:sz="4" w:space="0"/>
            </w:tcBorders>
            <w:shd w:val="clear" w:color="auto" w:fill="auto"/>
            <w:vAlign w:val="center"/>
          </w:tcPr>
          <w:p w14:paraId="3F26CFB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作用原理</w:t>
            </w:r>
          </w:p>
        </w:tc>
        <w:tc>
          <w:tcPr>
            <w:tcW w:w="3191" w:type="dxa"/>
            <w:tcBorders>
              <w:top w:val="single" w:color="auto" w:sz="4" w:space="0"/>
              <w:left w:val="single" w:color="auto" w:sz="4" w:space="0"/>
              <w:bottom w:val="single" w:color="auto" w:sz="4" w:space="0"/>
            </w:tcBorders>
            <w:shd w:val="clear" w:color="auto" w:fill="auto"/>
            <w:vAlign w:val="center"/>
          </w:tcPr>
          <w:p w14:paraId="06B15D11">
            <w:pPr>
              <w:keepNext w:val="0"/>
              <w:keepLines w:val="0"/>
              <w:pageBreakBefore w:val="0"/>
              <w:widowControl w:val="0"/>
              <w:kinsoku/>
              <w:wordWrap/>
              <w:overflowPunct/>
              <w:topLinePunct w:val="0"/>
              <w:autoSpaceDE/>
              <w:autoSpaceDN/>
              <w:bidi w:val="0"/>
              <w:adjustRightInd/>
              <w:snapToGrid w:val="0"/>
              <w:spacing w:line="240" w:lineRule="auto"/>
              <w:ind w:firstLine="161"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总应力增加</w:t>
            </w:r>
            <w:r>
              <w:rPr>
                <w:rFonts w:hint="default" w:hAnsi="Cambria Math" w:cs="Times New Roman"/>
                <w:b w:val="0"/>
                <w:bCs w:val="0"/>
                <w:i w:val="0"/>
                <w:iCs/>
                <w:color w:val="000000"/>
                <w:sz w:val="16"/>
                <w:szCs w:val="16"/>
                <w:vertAlign w:val="baseline"/>
                <w:lang w:val="en-US" w:eastAsia="zh-CN"/>
              </w:rPr>
              <w:t>，孔隙水压力消散，从而使</w:t>
            </w:r>
            <w:r>
              <w:rPr>
                <w:rFonts w:hint="default" w:hAnsi="Cambria Math" w:cs="Times New Roman"/>
                <w:b/>
                <w:bCs/>
                <w:i w:val="0"/>
                <w:iCs/>
                <w:color w:val="000000"/>
                <w:sz w:val="16"/>
                <w:szCs w:val="16"/>
                <w:vertAlign w:val="baseline"/>
                <w:lang w:val="en-US" w:eastAsia="zh-CN"/>
              </w:rPr>
              <w:t>有效应力增加</w:t>
            </w:r>
          </w:p>
        </w:tc>
        <w:tc>
          <w:tcPr>
            <w:tcW w:w="4508" w:type="dxa"/>
            <w:tcBorders>
              <w:top w:val="single" w:color="auto" w:sz="4" w:space="0"/>
              <w:left w:val="single" w:color="auto" w:sz="4" w:space="0"/>
              <w:bottom w:val="single" w:color="auto" w:sz="4" w:space="0"/>
            </w:tcBorders>
            <w:shd w:val="clear" w:color="auto" w:fill="auto"/>
            <w:vAlign w:val="center"/>
          </w:tcPr>
          <w:p w14:paraId="4A658C42">
            <w:pPr>
              <w:keepNext w:val="0"/>
              <w:keepLines w:val="0"/>
              <w:pageBreakBefore w:val="0"/>
              <w:widowControl w:val="0"/>
              <w:kinsoku/>
              <w:wordWrap/>
              <w:overflowPunct/>
              <w:topLinePunct w:val="0"/>
              <w:autoSpaceDE/>
              <w:autoSpaceDN/>
              <w:bidi w:val="0"/>
              <w:adjustRightInd/>
              <w:snapToGrid w:val="0"/>
              <w:spacing w:line="240" w:lineRule="auto"/>
              <w:ind w:firstLine="161"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总应力不变</w:t>
            </w:r>
            <w:r>
              <w:rPr>
                <w:rFonts w:hint="default" w:hAnsi="Cambria Math" w:cs="Times New Roman"/>
                <w:b w:val="0"/>
                <w:bCs w:val="0"/>
                <w:i w:val="0"/>
                <w:iCs/>
                <w:color w:val="000000"/>
                <w:sz w:val="16"/>
                <w:szCs w:val="16"/>
                <w:vertAlign w:val="baseline"/>
                <w:lang w:val="en-US" w:eastAsia="zh-CN"/>
              </w:rPr>
              <w:t>，孔隙水压力减小，从而使</w:t>
            </w:r>
            <w:r>
              <w:rPr>
                <w:rFonts w:hint="default" w:hAnsi="Cambria Math" w:cs="Times New Roman"/>
                <w:b/>
                <w:bCs/>
                <w:i w:val="0"/>
                <w:iCs/>
                <w:color w:val="000000"/>
                <w:sz w:val="16"/>
                <w:szCs w:val="16"/>
                <w:vertAlign w:val="baseline"/>
                <w:lang w:val="en-US" w:eastAsia="zh-CN"/>
              </w:rPr>
              <w:t>有效应力增加</w:t>
            </w:r>
          </w:p>
        </w:tc>
      </w:tr>
      <w:tr w14:paraId="66607F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88" w:type="dxa"/>
            <w:tcBorders>
              <w:bottom w:val="single" w:color="auto" w:sz="4" w:space="0"/>
            </w:tcBorders>
            <w:shd w:val="clear" w:color="auto" w:fill="auto"/>
            <w:vAlign w:val="center"/>
          </w:tcPr>
          <w:p w14:paraId="4BE6F23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作用机理</w:t>
            </w:r>
          </w:p>
        </w:tc>
        <w:tc>
          <w:tcPr>
            <w:tcW w:w="3191" w:type="dxa"/>
            <w:tcBorders>
              <w:top w:val="single" w:color="auto" w:sz="4" w:space="0"/>
              <w:left w:val="single" w:color="auto" w:sz="4" w:space="0"/>
              <w:bottom w:val="single" w:color="auto" w:sz="4" w:space="0"/>
            </w:tcBorders>
            <w:shd w:val="clear" w:color="auto" w:fill="auto"/>
            <w:vAlign w:val="center"/>
          </w:tcPr>
          <w:p w14:paraId="52C79CDC">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加载预压过程中，一方面</w:t>
            </w:r>
            <w:r>
              <w:rPr>
                <w:rFonts w:hint="default" w:hAnsi="Cambria Math" w:cs="Times New Roman"/>
                <w:b/>
                <w:bCs/>
                <w:i w:val="0"/>
                <w:iCs/>
                <w:color w:val="000000"/>
                <w:sz w:val="16"/>
                <w:szCs w:val="16"/>
                <w:vertAlign w:val="baseline"/>
                <w:lang w:val="en-US" w:eastAsia="zh-CN"/>
              </w:rPr>
              <w:t>土体强度在提高</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另一方面</w:t>
            </w:r>
            <w:r>
              <w:rPr>
                <w:rFonts w:hint="default" w:hAnsi="Cambria Math" w:cs="Times New Roman"/>
                <w:b/>
                <w:bCs/>
                <w:i w:val="0"/>
                <w:iCs/>
                <w:color w:val="000000"/>
                <w:sz w:val="16"/>
                <w:szCs w:val="16"/>
                <w:vertAlign w:val="baseline"/>
                <w:lang w:val="en-US" w:eastAsia="zh-CN"/>
              </w:rPr>
              <w:t>剪应力也在增大</w:t>
            </w:r>
            <w:r>
              <w:rPr>
                <w:rFonts w:hint="default" w:hAnsi="Cambria Math" w:cs="Times New Roman"/>
                <w:b w:val="0"/>
                <w:bCs w:val="0"/>
                <w:i w:val="0"/>
                <w:iCs/>
                <w:color w:val="000000"/>
                <w:sz w:val="16"/>
                <w:szCs w:val="16"/>
                <w:vertAlign w:val="baseline"/>
                <w:lang w:val="en-US" w:eastAsia="zh-CN"/>
              </w:rPr>
              <w:t>，当剪应力达到抗剪强度时，土体发生破坏</w:t>
            </w:r>
          </w:p>
        </w:tc>
        <w:tc>
          <w:tcPr>
            <w:tcW w:w="4508" w:type="dxa"/>
            <w:tcBorders>
              <w:top w:val="single" w:color="auto" w:sz="4" w:space="0"/>
              <w:left w:val="single" w:color="auto" w:sz="4" w:space="0"/>
              <w:bottom w:val="single" w:color="auto" w:sz="4" w:space="0"/>
            </w:tcBorders>
            <w:shd w:val="clear" w:color="auto" w:fill="auto"/>
            <w:vAlign w:val="center"/>
          </w:tcPr>
          <w:p w14:paraId="5AD88169">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预压过程中，有效应力增量是各向相等的，</w:t>
            </w:r>
            <w:r>
              <w:rPr>
                <w:rFonts w:hint="default" w:hAnsi="Cambria Math" w:cs="Times New Roman"/>
                <w:b/>
                <w:bCs/>
                <w:i w:val="0"/>
                <w:iCs/>
                <w:color w:val="000000"/>
                <w:sz w:val="16"/>
                <w:szCs w:val="16"/>
                <w:vertAlign w:val="baseline"/>
                <w:lang w:val="en-US" w:eastAsia="zh-CN"/>
              </w:rPr>
              <w:t>剪应力不增加，不会引起土体的剪切破坏</w:t>
            </w:r>
          </w:p>
        </w:tc>
      </w:tr>
      <w:tr w14:paraId="72DED4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88" w:type="dxa"/>
            <w:tcBorders>
              <w:bottom w:val="single" w:color="auto" w:sz="4" w:space="0"/>
            </w:tcBorders>
            <w:shd w:val="clear" w:color="auto" w:fill="auto"/>
            <w:vAlign w:val="center"/>
          </w:tcPr>
          <w:p w14:paraId="4EEA37F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加载速率</w:t>
            </w:r>
          </w:p>
        </w:tc>
        <w:tc>
          <w:tcPr>
            <w:tcW w:w="3191" w:type="dxa"/>
            <w:tcBorders>
              <w:top w:val="single" w:color="auto" w:sz="4" w:space="0"/>
              <w:left w:val="single" w:color="auto" w:sz="4" w:space="0"/>
              <w:bottom w:val="single" w:color="auto" w:sz="4" w:space="0"/>
            </w:tcBorders>
            <w:shd w:val="clear" w:color="auto" w:fill="auto"/>
            <w:vAlign w:val="center"/>
          </w:tcPr>
          <w:p w14:paraId="05B011A2">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堆载过程中需要</w:t>
            </w:r>
            <w:r>
              <w:rPr>
                <w:rFonts w:hint="default" w:hAnsi="Cambria Math" w:cs="Times New Roman"/>
                <w:b/>
                <w:bCs/>
                <w:i w:val="0"/>
                <w:iCs/>
                <w:color w:val="000000"/>
                <w:sz w:val="16"/>
                <w:szCs w:val="16"/>
                <w:vertAlign w:val="baseline"/>
                <w:lang w:val="en-US" w:eastAsia="zh-CN"/>
              </w:rPr>
              <w:t>控制加载速率</w:t>
            </w:r>
            <w:r>
              <w:rPr>
                <w:rFonts w:hint="eastAsia" w:hAnsi="Cambria Math" w:cs="Times New Roman"/>
                <w:b w:val="0"/>
                <w:bCs w:val="0"/>
                <w:i w:val="0"/>
                <w:iCs/>
                <w:color w:val="000000"/>
                <w:sz w:val="16"/>
                <w:szCs w:val="16"/>
                <w:vertAlign w:val="baseline"/>
                <w:lang w:val="en-US" w:eastAsia="zh-CN"/>
              </w:rPr>
              <w:t>（由土竖向变形、边桩水平位移、孔隙水压力控制）</w:t>
            </w:r>
          </w:p>
        </w:tc>
        <w:tc>
          <w:tcPr>
            <w:tcW w:w="4508" w:type="dxa"/>
            <w:tcBorders>
              <w:top w:val="single" w:color="auto" w:sz="4" w:space="0"/>
              <w:left w:val="single" w:color="auto" w:sz="4" w:space="0"/>
              <w:bottom w:val="single" w:color="auto" w:sz="4" w:space="0"/>
            </w:tcBorders>
            <w:shd w:val="clear" w:color="auto" w:fill="auto"/>
            <w:vAlign w:val="center"/>
          </w:tcPr>
          <w:p w14:paraId="37A30DA1">
            <w:pPr>
              <w:keepNext w:val="0"/>
              <w:keepLines w:val="0"/>
              <w:pageBreakBefore w:val="0"/>
              <w:widowControl w:val="0"/>
              <w:kinsoku/>
              <w:wordWrap/>
              <w:overflowPunct/>
              <w:topLinePunct w:val="0"/>
              <w:autoSpaceDE/>
              <w:autoSpaceDN/>
              <w:bidi w:val="0"/>
              <w:adjustRightInd/>
              <w:snapToGrid w:val="0"/>
              <w:spacing w:line="240" w:lineRule="auto"/>
              <w:ind w:firstLine="161"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不需要控制加载速率</w:t>
            </w:r>
            <w:r>
              <w:rPr>
                <w:rFonts w:hint="default" w:hAnsi="Cambria Math" w:cs="Times New Roman"/>
                <w:b w:val="0"/>
                <w:bCs w:val="0"/>
                <w:i w:val="0"/>
                <w:iCs/>
                <w:color w:val="000000"/>
                <w:sz w:val="16"/>
                <w:szCs w:val="16"/>
                <w:vertAlign w:val="baseline"/>
                <w:lang w:val="en-US" w:eastAsia="zh-CN"/>
              </w:rPr>
              <w:t>，可连续抽真空至最大真空度，故可缩短预压时间</w:t>
            </w:r>
          </w:p>
        </w:tc>
      </w:tr>
      <w:tr w14:paraId="115097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88" w:type="dxa"/>
            <w:tcBorders>
              <w:top w:val="single" w:color="auto" w:sz="4" w:space="0"/>
              <w:bottom w:val="single" w:color="auto" w:sz="4" w:space="0"/>
            </w:tcBorders>
            <w:shd w:val="clear" w:color="auto" w:fill="auto"/>
            <w:vAlign w:val="center"/>
          </w:tcPr>
          <w:p w14:paraId="58C163A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有无排水竖井</w:t>
            </w:r>
          </w:p>
        </w:tc>
        <w:tc>
          <w:tcPr>
            <w:tcW w:w="3191" w:type="dxa"/>
            <w:tcBorders>
              <w:top w:val="single" w:color="auto" w:sz="4" w:space="0"/>
              <w:left w:val="single" w:color="auto" w:sz="4" w:space="0"/>
              <w:bottom w:val="single" w:color="auto" w:sz="4" w:space="0"/>
            </w:tcBorders>
            <w:shd w:val="clear" w:color="auto" w:fill="auto"/>
            <w:vAlign w:val="center"/>
          </w:tcPr>
          <w:p w14:paraId="26C50265">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深厚软黏土地基，应设置排水竖井，</w:t>
            </w:r>
            <w:r>
              <w:rPr>
                <w:rFonts w:hint="default" w:hAnsi="Cambria Math" w:cs="Times New Roman"/>
                <w:b/>
                <w:bCs/>
                <w:i w:val="0"/>
                <w:iCs/>
                <w:color w:val="000000"/>
                <w:sz w:val="16"/>
                <w:szCs w:val="16"/>
                <w:vertAlign w:val="baseline"/>
                <w:lang w:val="en-US" w:eastAsia="zh-CN"/>
              </w:rPr>
              <w:t>当软土层厚度较小或软土层中含较多薄粉细砂夹层，且固结速率能满足工期要求，可不设排水竖井</w:t>
            </w:r>
          </w:p>
        </w:tc>
        <w:tc>
          <w:tcPr>
            <w:tcW w:w="4508" w:type="dxa"/>
            <w:tcBorders>
              <w:top w:val="single" w:color="auto" w:sz="4" w:space="0"/>
              <w:left w:val="single" w:color="auto" w:sz="4" w:space="0"/>
              <w:bottom w:val="single" w:color="auto" w:sz="4" w:space="0"/>
            </w:tcBorders>
            <w:shd w:val="clear" w:color="auto" w:fill="auto"/>
            <w:vAlign w:val="center"/>
          </w:tcPr>
          <w:p w14:paraId="2EEBB38D">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应设置坚井</w:t>
            </w:r>
          </w:p>
        </w:tc>
      </w:tr>
      <w:tr w14:paraId="71AC78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88" w:type="dxa"/>
            <w:tcBorders>
              <w:top w:val="single" w:color="auto" w:sz="4" w:space="0"/>
              <w:bottom w:val="single" w:color="auto" w:sz="4" w:space="0"/>
            </w:tcBorders>
            <w:shd w:val="clear" w:color="auto" w:fill="auto"/>
            <w:vAlign w:val="center"/>
          </w:tcPr>
          <w:p w14:paraId="7FD0803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地基变形</w:t>
            </w:r>
          </w:p>
        </w:tc>
        <w:tc>
          <w:tcPr>
            <w:tcW w:w="3191" w:type="dxa"/>
            <w:tcBorders>
              <w:top w:val="single" w:color="auto" w:sz="4" w:space="0"/>
              <w:left w:val="single" w:color="auto" w:sz="4" w:space="0"/>
              <w:bottom w:val="single" w:color="auto" w:sz="4" w:space="0"/>
            </w:tcBorders>
            <w:shd w:val="clear" w:color="auto" w:fill="auto"/>
            <w:vAlign w:val="center"/>
          </w:tcPr>
          <w:p w14:paraId="4EA5E10E">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在预压过程中，预压区周围土产生</w:t>
            </w:r>
            <w:r>
              <w:rPr>
                <w:rFonts w:hint="eastAsia" w:hAnsi="Cambria Math" w:cs="Times New Roman"/>
                <w:b/>
                <w:bCs/>
                <w:i w:val="0"/>
                <w:iCs/>
                <w:color w:val="000000"/>
                <w:sz w:val="16"/>
                <w:szCs w:val="16"/>
                <w:vertAlign w:val="baseline"/>
                <w:lang w:val="en-US" w:eastAsia="zh-CN"/>
              </w:rPr>
              <w:t>向外的侧向变形</w:t>
            </w:r>
            <w:r>
              <w:rPr>
                <w:rFonts w:hint="eastAsia" w:hAnsi="Cambria Math" w:cs="Times New Roman"/>
                <w:b w:val="0"/>
                <w:bCs w:val="0"/>
                <w:i w:val="0"/>
                <w:iCs/>
                <w:color w:val="000000"/>
                <w:sz w:val="16"/>
                <w:szCs w:val="16"/>
                <w:vertAlign w:val="baseline"/>
                <w:lang w:val="en-US" w:eastAsia="zh-CN"/>
              </w:rPr>
              <w:t>，按单向压缩分层总和法计算固结变形后尚应乘以1.1~1.4 的经验系数以反映地基向外侧变形的影响</w:t>
            </w:r>
          </w:p>
        </w:tc>
        <w:tc>
          <w:tcPr>
            <w:tcW w:w="4508" w:type="dxa"/>
            <w:tcBorders>
              <w:top w:val="single" w:color="auto" w:sz="4" w:space="0"/>
              <w:left w:val="single" w:color="auto" w:sz="4" w:space="0"/>
              <w:bottom w:val="single" w:color="auto" w:sz="4" w:space="0"/>
            </w:tcBorders>
            <w:shd w:val="clear" w:color="auto" w:fill="auto"/>
            <w:vAlign w:val="center"/>
          </w:tcPr>
          <w:p w14:paraId="726CBFF7">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在</w:t>
            </w:r>
            <w:r>
              <w:rPr>
                <w:rFonts w:hint="default" w:hAnsi="Cambria Math" w:cs="Times New Roman"/>
                <w:b w:val="0"/>
                <w:bCs w:val="0"/>
                <w:i w:val="0"/>
                <w:iCs/>
                <w:color w:val="000000"/>
                <w:sz w:val="16"/>
                <w:szCs w:val="16"/>
                <w:vertAlign w:val="baseline"/>
                <w:lang w:val="en-US" w:eastAsia="zh-CN"/>
              </w:rPr>
              <w:t>预压过程中，预压区周围土产生</w:t>
            </w:r>
            <w:r>
              <w:rPr>
                <w:rFonts w:hint="default" w:hAnsi="Cambria Math" w:cs="Times New Roman"/>
                <w:b/>
                <w:bCs/>
                <w:i w:val="0"/>
                <w:iCs/>
                <w:color w:val="000000"/>
                <w:sz w:val="16"/>
                <w:szCs w:val="16"/>
                <w:vertAlign w:val="baseline"/>
                <w:lang w:val="en-US" w:eastAsia="zh-CN"/>
              </w:rPr>
              <w:t>指向预压区的侧向变形</w:t>
            </w:r>
            <w:r>
              <w:rPr>
                <w:rFonts w:hint="default" w:hAnsi="Cambria Math" w:cs="Times New Roman"/>
                <w:b w:val="0"/>
                <w:bCs w:val="0"/>
                <w:i w:val="0"/>
                <w:iCs/>
                <w:color w:val="000000"/>
                <w:sz w:val="16"/>
                <w:szCs w:val="16"/>
                <w:vertAlign w:val="baseline"/>
                <w:lang w:val="en-US" w:eastAsia="zh-CN"/>
              </w:rPr>
              <w:t>，因此，按单向压缩分层总和法计算所得的固结沉降应乘以一个经验系数方可得到最终的沉降值。该经验系数可取1.0~1.3，对真空</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堆载联合预压以真空预压为主时，可取1.0~1.3</w:t>
            </w:r>
          </w:p>
        </w:tc>
      </w:tr>
      <w:tr w14:paraId="6D8E72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88" w:type="dxa"/>
            <w:tcBorders>
              <w:top w:val="single" w:color="auto" w:sz="4" w:space="0"/>
              <w:bottom w:val="single" w:color="auto" w:sz="4" w:space="0"/>
            </w:tcBorders>
            <w:shd w:val="clear" w:color="auto" w:fill="auto"/>
            <w:vAlign w:val="center"/>
          </w:tcPr>
          <w:p w14:paraId="4D45958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应力变化</w:t>
            </w:r>
          </w:p>
        </w:tc>
        <w:tc>
          <w:tcPr>
            <w:tcW w:w="3191" w:type="dxa"/>
            <w:tcBorders>
              <w:top w:val="single" w:color="auto" w:sz="4" w:space="0"/>
              <w:left w:val="single" w:color="auto" w:sz="4" w:space="0"/>
              <w:bottom w:val="single" w:color="auto" w:sz="4" w:space="0"/>
            </w:tcBorders>
            <w:shd w:val="clear" w:color="auto" w:fill="auto"/>
            <w:vAlign w:val="center"/>
          </w:tcPr>
          <w:p w14:paraId="7163B444">
            <w:pPr>
              <w:keepNext w:val="0"/>
              <w:keepLines w:val="0"/>
              <w:pageBreakBefore w:val="0"/>
              <w:widowControl w:val="0"/>
              <w:kinsoku/>
              <w:wordWrap/>
              <w:overflowPunct/>
              <w:topLinePunct w:val="0"/>
              <w:autoSpaceDE/>
              <w:autoSpaceDN/>
              <w:bidi w:val="0"/>
              <w:adjustRightInd/>
              <w:snapToGrid w:val="0"/>
              <w:spacing w:line="240" w:lineRule="auto"/>
              <w:ind w:firstLine="161"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非等向应力增量</w:t>
            </w:r>
            <w:r>
              <w:rPr>
                <w:rFonts w:hint="default" w:hAnsi="Cambria Math" w:cs="Times New Roman"/>
                <w:b w:val="0"/>
                <w:bCs w:val="0"/>
                <w:i w:val="0"/>
                <w:iCs/>
                <w:color w:val="000000"/>
                <w:sz w:val="16"/>
                <w:szCs w:val="16"/>
                <w:vertAlign w:val="baseline"/>
                <w:lang w:val="en-US" w:eastAsia="zh-CN"/>
              </w:rPr>
              <w:t>下固结而获得强度增长</w:t>
            </w:r>
          </w:p>
        </w:tc>
        <w:tc>
          <w:tcPr>
            <w:tcW w:w="4508" w:type="dxa"/>
            <w:tcBorders>
              <w:top w:val="single" w:color="auto" w:sz="4" w:space="0"/>
              <w:left w:val="single" w:color="auto" w:sz="4" w:space="0"/>
              <w:bottom w:val="single" w:color="auto" w:sz="4" w:space="0"/>
            </w:tcBorders>
            <w:shd w:val="clear" w:color="auto" w:fill="auto"/>
            <w:vAlign w:val="center"/>
          </w:tcPr>
          <w:p w14:paraId="0163C82C">
            <w:pPr>
              <w:keepNext w:val="0"/>
              <w:keepLines w:val="0"/>
              <w:pageBreakBefore w:val="0"/>
              <w:widowControl w:val="0"/>
              <w:kinsoku/>
              <w:wordWrap/>
              <w:overflowPunct/>
              <w:topLinePunct w:val="0"/>
              <w:autoSpaceDE/>
              <w:autoSpaceDN/>
              <w:bidi w:val="0"/>
              <w:adjustRightInd/>
              <w:snapToGrid w:val="0"/>
              <w:spacing w:line="240" w:lineRule="auto"/>
              <w:ind w:firstLine="161"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等向应力增量下</w:t>
            </w:r>
            <w:r>
              <w:rPr>
                <w:rFonts w:hint="default" w:hAnsi="Cambria Math" w:cs="Times New Roman"/>
                <w:b w:val="0"/>
                <w:bCs w:val="0"/>
                <w:i w:val="0"/>
                <w:iCs/>
                <w:color w:val="000000"/>
                <w:sz w:val="16"/>
                <w:szCs w:val="16"/>
                <w:vertAlign w:val="baseline"/>
                <w:lang w:val="en-US" w:eastAsia="zh-CN"/>
              </w:rPr>
              <w:t>固结而使土的强度增长</w:t>
            </w:r>
          </w:p>
        </w:tc>
      </w:tr>
      <w:tr w14:paraId="49FFB8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88" w:type="dxa"/>
            <w:tcBorders>
              <w:top w:val="single" w:color="auto" w:sz="4" w:space="0"/>
              <w:bottom w:val="single" w:color="auto" w:sz="4" w:space="0"/>
              <w:right w:val="single" w:color="auto" w:sz="4" w:space="0"/>
            </w:tcBorders>
            <w:shd w:val="clear" w:color="auto" w:fill="auto"/>
            <w:vAlign w:val="center"/>
          </w:tcPr>
          <w:p w14:paraId="5B40CF7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有效影响深度</w:t>
            </w:r>
          </w:p>
        </w:tc>
        <w:tc>
          <w:tcPr>
            <w:tcW w:w="3191" w:type="dxa"/>
            <w:tcBorders>
              <w:top w:val="single" w:color="auto" w:sz="4" w:space="0"/>
              <w:left w:val="single" w:color="auto" w:sz="4" w:space="0"/>
              <w:bottom w:val="single" w:color="auto" w:sz="4" w:space="0"/>
              <w:right w:val="single" w:color="auto" w:sz="4" w:space="0"/>
            </w:tcBorders>
            <w:shd w:val="clear" w:color="auto" w:fill="auto"/>
            <w:vAlign w:val="center"/>
          </w:tcPr>
          <w:p w14:paraId="298D5C12">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堆载预压法的有效影响深度较大，有效影响深度取决于附加应力的大小和分布</w:t>
            </w:r>
          </w:p>
        </w:tc>
        <w:tc>
          <w:tcPr>
            <w:tcW w:w="4508" w:type="dxa"/>
            <w:tcBorders>
              <w:top w:val="single" w:color="auto" w:sz="4" w:space="0"/>
              <w:left w:val="single" w:color="auto" w:sz="4" w:space="0"/>
              <w:bottom w:val="single" w:color="auto" w:sz="4" w:space="0"/>
            </w:tcBorders>
            <w:shd w:val="clear" w:color="auto" w:fill="auto"/>
            <w:vAlign w:val="center"/>
          </w:tcPr>
          <w:p w14:paraId="7D53B918">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真空预压法的真空度往下传递有一定衰减，实测真空度沿深度衰减每延米(0.8~2.0)kPa</w:t>
            </w:r>
          </w:p>
        </w:tc>
      </w:tr>
      <w:tr w14:paraId="65CBF9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088" w:type="dxa"/>
            <w:tcBorders>
              <w:top w:val="single" w:color="auto" w:sz="4" w:space="0"/>
              <w:bottom w:val="single" w:color="auto" w:sz="12" w:space="0"/>
              <w:right w:val="single" w:color="auto" w:sz="4" w:space="0"/>
            </w:tcBorders>
            <w:shd w:val="clear" w:color="auto" w:fill="auto"/>
            <w:vAlign w:val="center"/>
          </w:tcPr>
          <w:p w14:paraId="38443E1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减少预压工期的措施</w:t>
            </w:r>
          </w:p>
        </w:tc>
        <w:tc>
          <w:tcPr>
            <w:tcW w:w="7699" w:type="dxa"/>
            <w:gridSpan w:val="2"/>
            <w:tcBorders>
              <w:top w:val="single" w:color="auto" w:sz="4" w:space="0"/>
              <w:left w:val="single" w:color="auto" w:sz="4" w:space="0"/>
              <w:bottom w:val="single" w:color="auto" w:sz="12" w:space="0"/>
            </w:tcBorders>
            <w:shd w:val="clear" w:color="auto" w:fill="auto"/>
            <w:vAlign w:val="center"/>
          </w:tcPr>
          <w:p w14:paraId="2ACC11C0">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1.增大砂井直径、减小砂井间距增大了排水面积，加速固结；减小排水距离也可以加速固结</w:t>
            </w:r>
            <w:r>
              <w:rPr>
                <w:rFonts w:hint="eastAsia" w:hAnsi="Cambria Math" w:cs="Times New Roman"/>
                <w:b w:val="0"/>
                <w:bCs w:val="0"/>
                <w:i w:val="0"/>
                <w:iCs/>
                <w:color w:val="000000"/>
                <w:sz w:val="16"/>
                <w:szCs w:val="16"/>
                <w:vertAlign w:val="baseline"/>
                <w:lang w:val="en-US" w:eastAsia="zh-CN"/>
              </w:rPr>
              <w:t>；</w:t>
            </w:r>
          </w:p>
          <w:p w14:paraId="029ACE2B">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2.超载预压可以减少处理工期，减少工后沉降量（以变形量控制）</w:t>
            </w:r>
            <w:r>
              <w:rPr>
                <w:rFonts w:hint="eastAsia" w:hAnsi="Cambria Math" w:cs="Times New Roman"/>
                <w:b w:val="0"/>
                <w:bCs w:val="0"/>
                <w:i w:val="0"/>
                <w:iCs/>
                <w:color w:val="000000"/>
                <w:sz w:val="16"/>
                <w:szCs w:val="16"/>
                <w:vertAlign w:val="baseline"/>
                <w:lang w:val="en-US" w:eastAsia="zh-CN"/>
              </w:rPr>
              <w:t>；</w:t>
            </w:r>
          </w:p>
          <w:p w14:paraId="03722E9E">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3.对深厚受压土层，在施工能力可行时，应尽可能增加排水竖井深度，加速土层固结，缩短工期</w:t>
            </w:r>
          </w:p>
          <w:p w14:paraId="7394A0B8">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4.减少含水量、降低液性指数</w:t>
            </w:r>
          </w:p>
        </w:tc>
      </w:tr>
    </w:tbl>
    <w:p w14:paraId="0EFD819B">
      <w:pPr>
        <w:spacing w:line="240" w:lineRule="auto"/>
        <w:rPr>
          <w:rFonts w:hint="eastAsia" w:ascii="黑体" w:hAnsi="黑体" w:eastAsia="黑体" w:cs="黑体"/>
          <w:b/>
          <w:bCs/>
          <w:sz w:val="16"/>
          <w:szCs w:val="16"/>
          <w:lang w:val="en-US" w:eastAsia="zh-CN"/>
        </w:rPr>
      </w:pPr>
      <w:r>
        <w:rPr>
          <w:rFonts w:hint="eastAsia" w:ascii="黑体" w:hAnsi="黑体" w:eastAsia="黑体" w:cs="黑体"/>
          <w:b/>
          <w:bCs/>
          <w:sz w:val="16"/>
          <w:szCs w:val="16"/>
          <w:lang w:val="en-US" w:eastAsia="zh-CN"/>
        </w:rPr>
        <w:br w:type="page"/>
      </w:r>
    </w:p>
    <w:p w14:paraId="0FEBC19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设排水砂垫层的真空预压与直排式真空预压的对比</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360"/>
        <w:gridCol w:w="2919"/>
        <w:gridCol w:w="4508"/>
      </w:tblGrid>
      <w:tr w14:paraId="0EEB6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360" w:type="dxa"/>
            <w:vMerge w:val="restart"/>
            <w:tcBorders>
              <w:top w:val="single" w:color="auto" w:sz="12" w:space="0"/>
            </w:tcBorders>
            <w:shd w:val="clear" w:color="auto" w:fill="auto"/>
            <w:vAlign w:val="center"/>
          </w:tcPr>
          <w:p w14:paraId="2778E14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直排式真空预压法</w:t>
            </w:r>
          </w:p>
        </w:tc>
        <w:tc>
          <w:tcPr>
            <w:tcW w:w="7427" w:type="dxa"/>
            <w:gridSpan w:val="2"/>
            <w:tcBorders>
              <w:top w:val="single" w:color="auto" w:sz="12" w:space="0"/>
              <w:left w:val="single" w:color="auto" w:sz="4" w:space="0"/>
              <w:bottom w:val="single" w:color="auto" w:sz="4" w:space="0"/>
            </w:tcBorders>
            <w:shd w:val="clear" w:color="auto" w:fill="auto"/>
            <w:vAlign w:val="center"/>
          </w:tcPr>
          <w:p w14:paraId="49BB8A14">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bCs/>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是在传统的真空预压基础上发展起来的一种较为新型的地基处理加固方式。该法将塑料排水板竖向打入需处理的软土地基中，塑料排水板的上端与水平设置的多根真空滤管直接相连，将与真空滤管连接后的塑料排水板上端埋入工作垫层或置于工作垫层的表面，真空滤管与抽真空设备密封连接。</w:t>
            </w:r>
          </w:p>
        </w:tc>
      </w:tr>
      <w:tr w14:paraId="08BD3A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360" w:type="dxa"/>
            <w:vMerge w:val="continue"/>
            <w:tcBorders>
              <w:bottom w:val="single" w:color="auto" w:sz="4" w:space="0"/>
            </w:tcBorders>
            <w:shd w:val="clear" w:color="auto" w:fill="auto"/>
            <w:vAlign w:val="center"/>
          </w:tcPr>
          <w:p w14:paraId="380EF80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p>
        </w:tc>
        <w:tc>
          <w:tcPr>
            <w:tcW w:w="7427" w:type="dxa"/>
            <w:gridSpan w:val="2"/>
            <w:tcBorders>
              <w:top w:val="single" w:color="auto" w:sz="4" w:space="0"/>
              <w:left w:val="single" w:color="auto" w:sz="4" w:space="0"/>
              <w:bottom w:val="single" w:color="auto" w:sz="4" w:space="0"/>
            </w:tcBorders>
            <w:shd w:val="clear" w:color="auto" w:fill="auto"/>
            <w:vAlign w:val="center"/>
          </w:tcPr>
          <w:p w14:paraId="66C527F0">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这种方法用软管讲排水板与真空管直接相连，使排水板上部的真空压力直接达到膜下压力，降低了真空能量的沿程损失，提高了真空预压能量。故而该法最大特点是</w:t>
            </w:r>
            <w:r>
              <w:rPr>
                <w:rFonts w:hint="default" w:hAnsi="Cambria Math" w:cs="Times New Roman"/>
                <w:b/>
                <w:bCs/>
                <w:i w:val="0"/>
                <w:iCs/>
                <w:color w:val="000000"/>
                <w:sz w:val="16"/>
                <w:szCs w:val="16"/>
                <w:vertAlign w:val="baseline"/>
                <w:lang w:val="en-US" w:eastAsia="zh-CN"/>
              </w:rPr>
              <w:t>减少了真空度传递及孔隙水渗流路径中砂垫层产生的阻力</w:t>
            </w:r>
            <w:r>
              <w:rPr>
                <w:rFonts w:hint="default" w:hAnsi="Cambria Math" w:cs="Times New Roman"/>
                <w:b w:val="0"/>
                <w:bCs w:val="0"/>
                <w:i w:val="0"/>
                <w:iCs/>
                <w:color w:val="000000"/>
                <w:sz w:val="16"/>
                <w:szCs w:val="16"/>
                <w:vertAlign w:val="baseline"/>
                <w:lang w:val="en-US" w:eastAsia="zh-CN"/>
              </w:rPr>
              <w:t>，提高了真空度传递效率，具有节省电力和</w:t>
            </w:r>
            <w:r>
              <w:rPr>
                <w:rFonts w:hint="default" w:hAnsi="Cambria Math" w:cs="Times New Roman"/>
                <w:b/>
                <w:bCs/>
                <w:i w:val="0"/>
                <w:iCs/>
                <w:color w:val="000000"/>
                <w:sz w:val="16"/>
                <w:szCs w:val="16"/>
                <w:vertAlign w:val="baseline"/>
                <w:lang w:val="en-US" w:eastAsia="zh-CN"/>
              </w:rPr>
              <w:t>中粗砂资源</w:t>
            </w:r>
            <w:r>
              <w:rPr>
                <w:rFonts w:hint="default" w:hAnsi="Cambria Math" w:cs="Times New Roman"/>
                <w:b w:val="0"/>
                <w:bCs w:val="0"/>
                <w:i w:val="0"/>
                <w:iCs/>
                <w:color w:val="000000"/>
                <w:sz w:val="16"/>
                <w:szCs w:val="16"/>
                <w:vertAlign w:val="baseline"/>
                <w:lang w:val="en-US" w:eastAsia="zh-CN"/>
              </w:rPr>
              <w:t>，缩短工程工期、降低了工程造价等特点。</w:t>
            </w:r>
          </w:p>
        </w:tc>
      </w:tr>
      <w:tr w14:paraId="27BBD4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360" w:type="dxa"/>
            <w:tcBorders>
              <w:bottom w:val="single" w:color="auto" w:sz="4" w:space="0"/>
            </w:tcBorders>
            <w:shd w:val="clear" w:color="auto" w:fill="auto"/>
            <w:vAlign w:val="center"/>
          </w:tcPr>
          <w:p w14:paraId="7E574B7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2919" w:type="dxa"/>
            <w:tcBorders>
              <w:top w:val="single" w:color="auto" w:sz="4" w:space="0"/>
              <w:left w:val="single" w:color="auto" w:sz="4" w:space="0"/>
              <w:bottom w:val="single" w:color="auto" w:sz="4" w:space="0"/>
            </w:tcBorders>
            <w:shd w:val="clear" w:color="auto" w:fill="auto"/>
            <w:vAlign w:val="center"/>
          </w:tcPr>
          <w:p w14:paraId="356A4FC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设排水砂垫层的真空预压法</w:t>
            </w:r>
          </w:p>
        </w:tc>
        <w:tc>
          <w:tcPr>
            <w:tcW w:w="4508" w:type="dxa"/>
            <w:tcBorders>
              <w:top w:val="single" w:color="auto" w:sz="4" w:space="0"/>
              <w:left w:val="single" w:color="auto" w:sz="4" w:space="0"/>
              <w:bottom w:val="single" w:color="auto" w:sz="4" w:space="0"/>
            </w:tcBorders>
            <w:shd w:val="clear" w:color="auto" w:fill="auto"/>
            <w:vAlign w:val="center"/>
          </w:tcPr>
          <w:p w14:paraId="0619E895">
            <w:pPr>
              <w:keepNext w:val="0"/>
              <w:keepLines w:val="0"/>
              <w:pageBreakBefore w:val="0"/>
              <w:widowControl w:val="0"/>
              <w:kinsoku/>
              <w:wordWrap/>
              <w:overflowPunct/>
              <w:topLinePunct w:val="0"/>
              <w:autoSpaceDE/>
              <w:autoSpaceDN/>
              <w:bidi w:val="0"/>
              <w:adjustRightInd/>
              <w:snapToGrid w:val="0"/>
              <w:spacing w:line="240" w:lineRule="auto"/>
              <w:ind w:firstLine="161" w:firstLineChars="100"/>
              <w:jc w:val="center"/>
              <w:textAlignment w:val="auto"/>
              <w:rPr>
                <w:rFonts w:hint="default" w:hAnsi="Cambria Math" w:cs="Times New Roman"/>
                <w:b/>
                <w:bCs/>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直排式真空预压法</w:t>
            </w:r>
          </w:p>
        </w:tc>
      </w:tr>
      <w:tr w14:paraId="73DB52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360" w:type="dxa"/>
            <w:tcBorders>
              <w:bottom w:val="single" w:color="auto" w:sz="4" w:space="0"/>
            </w:tcBorders>
            <w:shd w:val="clear" w:color="auto" w:fill="auto"/>
            <w:vAlign w:val="center"/>
          </w:tcPr>
          <w:p w14:paraId="07B161E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排水通道</w:t>
            </w:r>
          </w:p>
        </w:tc>
        <w:tc>
          <w:tcPr>
            <w:tcW w:w="2919" w:type="dxa"/>
            <w:tcBorders>
              <w:top w:val="single" w:color="auto" w:sz="4" w:space="0"/>
              <w:left w:val="single" w:color="auto" w:sz="4" w:space="0"/>
              <w:bottom w:val="single" w:color="auto" w:sz="4" w:space="0"/>
            </w:tcBorders>
            <w:shd w:val="clear" w:color="auto" w:fill="auto"/>
            <w:vAlign w:val="center"/>
          </w:tcPr>
          <w:p w14:paraId="5E58DCB4">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利用中粗砂垫层作为水平排水</w:t>
            </w:r>
            <w:r>
              <w:rPr>
                <w:rFonts w:hint="eastAsia" w:hAnsi="Cambria Math" w:cs="Times New Roman"/>
                <w:b w:val="0"/>
                <w:bCs w:val="0"/>
                <w:i w:val="0"/>
                <w:iCs/>
                <w:color w:val="000000"/>
                <w:sz w:val="16"/>
                <w:szCs w:val="16"/>
                <w:vertAlign w:val="baseline"/>
                <w:lang w:val="en-US" w:eastAsia="zh-CN"/>
              </w:rPr>
              <w:t>通道</w:t>
            </w:r>
          </w:p>
        </w:tc>
        <w:tc>
          <w:tcPr>
            <w:tcW w:w="4508" w:type="dxa"/>
            <w:tcBorders>
              <w:top w:val="single" w:color="auto" w:sz="4" w:space="0"/>
              <w:left w:val="single" w:color="auto" w:sz="4" w:space="0"/>
              <w:bottom w:val="single" w:color="auto" w:sz="4" w:space="0"/>
            </w:tcBorders>
            <w:shd w:val="clear" w:color="auto" w:fill="auto"/>
            <w:vAlign w:val="center"/>
          </w:tcPr>
          <w:p w14:paraId="2AA163A7">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利用每根排水板与滤管相连的方式形成水平向排水通道</w:t>
            </w:r>
          </w:p>
        </w:tc>
      </w:tr>
      <w:tr w14:paraId="2F1BE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360" w:type="dxa"/>
            <w:tcBorders>
              <w:bottom w:val="single" w:color="auto" w:sz="4" w:space="0"/>
            </w:tcBorders>
            <w:shd w:val="clear" w:color="auto" w:fill="auto"/>
            <w:vAlign w:val="center"/>
          </w:tcPr>
          <w:p w14:paraId="2BF25DD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对砂料的要求</w:t>
            </w:r>
          </w:p>
        </w:tc>
        <w:tc>
          <w:tcPr>
            <w:tcW w:w="2919" w:type="dxa"/>
            <w:tcBorders>
              <w:top w:val="single" w:color="auto" w:sz="4" w:space="0"/>
              <w:left w:val="single" w:color="auto" w:sz="4" w:space="0"/>
              <w:bottom w:val="single" w:color="auto" w:sz="4" w:space="0"/>
            </w:tcBorders>
            <w:shd w:val="clear" w:color="auto" w:fill="auto"/>
            <w:vAlign w:val="center"/>
          </w:tcPr>
          <w:p w14:paraId="7D9B3551">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中、粗砂</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要求较高，成本较为</w:t>
            </w:r>
            <w:r>
              <w:rPr>
                <w:rFonts w:hint="eastAsia" w:hAnsi="Cambria Math" w:cs="Times New Roman"/>
                <w:b w:val="0"/>
                <w:bCs w:val="0"/>
                <w:i w:val="0"/>
                <w:iCs/>
                <w:color w:val="000000"/>
                <w:sz w:val="16"/>
                <w:szCs w:val="16"/>
                <w:vertAlign w:val="baseline"/>
                <w:lang w:val="en-US" w:eastAsia="zh-CN"/>
              </w:rPr>
              <w:t>昂贵）</w:t>
            </w:r>
          </w:p>
        </w:tc>
        <w:tc>
          <w:tcPr>
            <w:tcW w:w="4508" w:type="dxa"/>
            <w:tcBorders>
              <w:top w:val="single" w:color="auto" w:sz="4" w:space="0"/>
              <w:left w:val="single" w:color="auto" w:sz="4" w:space="0"/>
              <w:bottom w:val="single" w:color="auto" w:sz="4" w:space="0"/>
            </w:tcBorders>
            <w:shd w:val="clear" w:color="auto" w:fill="auto"/>
            <w:vAlign w:val="center"/>
          </w:tcPr>
          <w:p w14:paraId="2F9C831F">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可采用细砂、粉砂、粉土等</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相较于普通真空预压法，每平米综合造价降低了 35 元左右</w:t>
            </w:r>
            <w:r>
              <w:rPr>
                <w:rFonts w:hint="eastAsia" w:hAnsi="Cambria Math" w:cs="Times New Roman"/>
                <w:b w:val="0"/>
                <w:bCs w:val="0"/>
                <w:i w:val="0"/>
                <w:iCs/>
                <w:color w:val="000000"/>
                <w:sz w:val="16"/>
                <w:szCs w:val="16"/>
                <w:vertAlign w:val="baseline"/>
                <w:lang w:val="en-US" w:eastAsia="zh-CN"/>
              </w:rPr>
              <w:t>）</w:t>
            </w:r>
          </w:p>
        </w:tc>
      </w:tr>
      <w:tr w14:paraId="58E35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360" w:type="dxa"/>
            <w:tcBorders>
              <w:bottom w:val="single" w:color="auto" w:sz="4" w:space="0"/>
            </w:tcBorders>
            <w:shd w:val="clear" w:color="auto" w:fill="auto"/>
            <w:vAlign w:val="center"/>
          </w:tcPr>
          <w:p w14:paraId="785FC76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排水潜在问题</w:t>
            </w:r>
          </w:p>
        </w:tc>
        <w:tc>
          <w:tcPr>
            <w:tcW w:w="2919" w:type="dxa"/>
            <w:tcBorders>
              <w:top w:val="single" w:color="auto" w:sz="4" w:space="0"/>
              <w:left w:val="single" w:color="auto" w:sz="4" w:space="0"/>
              <w:bottom w:val="single" w:color="auto" w:sz="4" w:space="0"/>
            </w:tcBorders>
            <w:shd w:val="clear" w:color="auto" w:fill="auto"/>
            <w:vAlign w:val="center"/>
          </w:tcPr>
          <w:p w14:paraId="44DC197F">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可能存在插板带泥或</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反淤</w:t>
            </w:r>
            <w:r>
              <w:rPr>
                <w:rFonts w:hint="eastAsia" w:hAnsi="Cambria Math" w:cs="Times New Roman"/>
                <w:b w:val="0"/>
                <w:bCs w:val="0"/>
                <w:i w:val="0"/>
                <w:iCs/>
                <w:color w:val="000000"/>
                <w:sz w:val="16"/>
                <w:szCs w:val="16"/>
                <w:vertAlign w:val="baseline"/>
                <w:lang w:val="en-US" w:eastAsia="zh-CN"/>
              </w:rPr>
              <w:t>”现象对水平排水体的堵塞影响</w:t>
            </w:r>
          </w:p>
        </w:tc>
        <w:tc>
          <w:tcPr>
            <w:tcW w:w="4508" w:type="dxa"/>
            <w:tcBorders>
              <w:top w:val="single" w:color="auto" w:sz="4" w:space="0"/>
              <w:left w:val="single" w:color="auto" w:sz="4" w:space="0"/>
              <w:bottom w:val="single" w:color="auto" w:sz="4" w:space="0"/>
            </w:tcBorders>
            <w:shd w:val="clear" w:color="auto" w:fill="auto"/>
            <w:vAlign w:val="center"/>
          </w:tcPr>
          <w:p w14:paraId="65F8264B">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大大减小了插板带泥或</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反淤</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现象对水平排水体的堵塞影响</w:t>
            </w:r>
          </w:p>
        </w:tc>
      </w:tr>
      <w:tr w14:paraId="6A0FED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360" w:type="dxa"/>
            <w:tcBorders>
              <w:top w:val="single" w:color="auto" w:sz="4" w:space="0"/>
              <w:bottom w:val="single" w:color="auto" w:sz="4" w:space="0"/>
            </w:tcBorders>
            <w:shd w:val="clear" w:color="auto" w:fill="auto"/>
            <w:vAlign w:val="center"/>
          </w:tcPr>
          <w:p w14:paraId="416A3B8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工期方面</w:t>
            </w:r>
          </w:p>
        </w:tc>
        <w:tc>
          <w:tcPr>
            <w:tcW w:w="2919" w:type="dxa"/>
            <w:tcBorders>
              <w:top w:val="single" w:color="auto" w:sz="4" w:space="0"/>
              <w:left w:val="single" w:color="auto" w:sz="4" w:space="0"/>
              <w:bottom w:val="single" w:color="auto" w:sz="4" w:space="0"/>
            </w:tcBorders>
            <w:shd w:val="clear" w:color="auto" w:fill="auto"/>
            <w:vAlign w:val="center"/>
          </w:tcPr>
          <w:p w14:paraId="14E83087">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w:t>
            </w:r>
          </w:p>
        </w:tc>
        <w:tc>
          <w:tcPr>
            <w:tcW w:w="4508" w:type="dxa"/>
            <w:tcBorders>
              <w:top w:val="single" w:color="auto" w:sz="4" w:space="0"/>
              <w:left w:val="single" w:color="auto" w:sz="4" w:space="0"/>
              <w:bottom w:val="single" w:color="auto" w:sz="4" w:space="0"/>
            </w:tcBorders>
            <w:shd w:val="clear" w:color="auto" w:fill="auto"/>
            <w:vAlign w:val="center"/>
          </w:tcPr>
          <w:p w14:paraId="07A0A651">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相较于设排水砂垫层的真空预压法</w:t>
            </w:r>
            <w:r>
              <w:rPr>
                <w:rFonts w:hint="eastAsia" w:hAnsi="Cambria Math" w:cs="Times New Roman"/>
                <w:b w:val="0"/>
                <w:bCs w:val="0"/>
                <w:i w:val="0"/>
                <w:iCs/>
                <w:color w:val="000000"/>
                <w:sz w:val="16"/>
                <w:szCs w:val="16"/>
                <w:vertAlign w:val="baseline"/>
                <w:lang w:val="en-US" w:eastAsia="zh-CN"/>
              </w:rPr>
              <w:t>，工期更短</w:t>
            </w:r>
          </w:p>
        </w:tc>
      </w:tr>
      <w:tr w14:paraId="38DD79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360" w:type="dxa"/>
            <w:tcBorders>
              <w:top w:val="single" w:color="auto" w:sz="4" w:space="0"/>
              <w:bottom w:val="single" w:color="auto" w:sz="4" w:space="0"/>
            </w:tcBorders>
            <w:shd w:val="clear" w:color="auto" w:fill="auto"/>
            <w:vAlign w:val="center"/>
          </w:tcPr>
          <w:p w14:paraId="3280B0F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真空度衰减</w:t>
            </w:r>
          </w:p>
        </w:tc>
        <w:tc>
          <w:tcPr>
            <w:tcW w:w="2919" w:type="dxa"/>
            <w:tcBorders>
              <w:top w:val="single" w:color="auto" w:sz="4" w:space="0"/>
              <w:left w:val="single" w:color="auto" w:sz="4" w:space="0"/>
              <w:bottom w:val="single" w:color="auto" w:sz="4" w:space="0"/>
            </w:tcBorders>
            <w:shd w:val="clear" w:color="auto" w:fill="auto"/>
            <w:vAlign w:val="center"/>
          </w:tcPr>
          <w:p w14:paraId="0A3DF629">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w:t>
            </w:r>
          </w:p>
        </w:tc>
        <w:tc>
          <w:tcPr>
            <w:tcW w:w="4508" w:type="dxa"/>
            <w:tcBorders>
              <w:top w:val="single" w:color="auto" w:sz="4" w:space="0"/>
              <w:left w:val="single" w:color="auto" w:sz="4" w:space="0"/>
              <w:bottom w:val="single" w:color="auto" w:sz="4" w:space="0"/>
            </w:tcBorders>
            <w:shd w:val="clear" w:color="auto" w:fill="auto"/>
            <w:vAlign w:val="center"/>
          </w:tcPr>
          <w:p w14:paraId="5E7D6CF8">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真空度衰减较普通真空预压法为慢，亦即相同深度处真空压力大于普通真空预压法</w:t>
            </w:r>
          </w:p>
        </w:tc>
      </w:tr>
      <w:tr w14:paraId="309350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360" w:type="dxa"/>
            <w:tcBorders>
              <w:top w:val="single" w:color="auto" w:sz="4" w:space="0"/>
              <w:bottom w:val="single" w:color="auto" w:sz="4" w:space="0"/>
            </w:tcBorders>
            <w:shd w:val="clear" w:color="auto" w:fill="auto"/>
            <w:vAlign w:val="center"/>
          </w:tcPr>
          <w:p w14:paraId="3934E76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软土处理深度</w:t>
            </w:r>
          </w:p>
        </w:tc>
        <w:tc>
          <w:tcPr>
            <w:tcW w:w="2919" w:type="dxa"/>
            <w:tcBorders>
              <w:top w:val="single" w:color="auto" w:sz="4" w:space="0"/>
              <w:left w:val="single" w:color="auto" w:sz="4" w:space="0"/>
              <w:bottom w:val="single" w:color="auto" w:sz="4" w:space="0"/>
            </w:tcBorders>
            <w:shd w:val="clear" w:color="auto" w:fill="auto"/>
            <w:vAlign w:val="center"/>
          </w:tcPr>
          <w:p w14:paraId="4AE51D36">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小</w:t>
            </w:r>
          </w:p>
        </w:tc>
        <w:tc>
          <w:tcPr>
            <w:tcW w:w="4508" w:type="dxa"/>
            <w:tcBorders>
              <w:top w:val="single" w:color="auto" w:sz="4" w:space="0"/>
              <w:left w:val="single" w:color="auto" w:sz="4" w:space="0"/>
              <w:bottom w:val="single" w:color="auto" w:sz="4" w:space="0"/>
            </w:tcBorders>
            <w:shd w:val="clear" w:color="auto" w:fill="auto"/>
            <w:vAlign w:val="center"/>
          </w:tcPr>
          <w:p w14:paraId="3FED9780">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真空压力沿着深度方向衰减较慢，相应的地基处理深度较普通真空预压法为大</w:t>
            </w:r>
          </w:p>
        </w:tc>
      </w:tr>
      <w:tr w14:paraId="299063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360" w:type="dxa"/>
            <w:tcBorders>
              <w:top w:val="single" w:color="auto" w:sz="4" w:space="0"/>
              <w:bottom w:val="single" w:color="auto" w:sz="4" w:space="0"/>
            </w:tcBorders>
            <w:shd w:val="clear" w:color="auto" w:fill="auto"/>
            <w:vAlign w:val="center"/>
          </w:tcPr>
          <w:p w14:paraId="3FDDBCC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最大沉降量</w:t>
            </w:r>
          </w:p>
        </w:tc>
        <w:tc>
          <w:tcPr>
            <w:tcW w:w="2919" w:type="dxa"/>
            <w:tcBorders>
              <w:top w:val="single" w:color="auto" w:sz="4" w:space="0"/>
              <w:left w:val="single" w:color="auto" w:sz="4" w:space="0"/>
              <w:bottom w:val="single" w:color="auto" w:sz="4" w:space="0"/>
            </w:tcBorders>
            <w:shd w:val="clear" w:color="auto" w:fill="auto"/>
            <w:vAlign w:val="center"/>
          </w:tcPr>
          <w:p w14:paraId="54D2326B">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w:t>
            </w:r>
          </w:p>
        </w:tc>
        <w:tc>
          <w:tcPr>
            <w:tcW w:w="4508" w:type="dxa"/>
            <w:tcBorders>
              <w:top w:val="single" w:color="auto" w:sz="4" w:space="0"/>
              <w:left w:val="single" w:color="auto" w:sz="4" w:space="0"/>
              <w:bottom w:val="single" w:color="auto" w:sz="4" w:space="0"/>
            </w:tcBorders>
            <w:shd w:val="clear" w:color="auto" w:fill="auto"/>
            <w:vAlign w:val="center"/>
          </w:tcPr>
          <w:p w14:paraId="553812EF">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在同样预压时间内，同样的预压荷载下，直排式真空预压方法处理的地基最大沉降量显著大于普通真空预压法</w:t>
            </w:r>
          </w:p>
        </w:tc>
      </w:tr>
      <w:tr w14:paraId="37B762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360" w:type="dxa"/>
            <w:tcBorders>
              <w:top w:val="single" w:color="auto" w:sz="4" w:space="0"/>
              <w:bottom w:val="single" w:color="auto" w:sz="4" w:space="0"/>
            </w:tcBorders>
            <w:shd w:val="clear" w:color="auto" w:fill="auto"/>
            <w:vAlign w:val="center"/>
          </w:tcPr>
          <w:p w14:paraId="7E0F44C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侧向水平位移</w:t>
            </w:r>
          </w:p>
        </w:tc>
        <w:tc>
          <w:tcPr>
            <w:tcW w:w="2919" w:type="dxa"/>
            <w:tcBorders>
              <w:top w:val="single" w:color="auto" w:sz="4" w:space="0"/>
              <w:left w:val="single" w:color="auto" w:sz="4" w:space="0"/>
              <w:bottom w:val="single" w:color="auto" w:sz="4" w:space="0"/>
            </w:tcBorders>
            <w:shd w:val="clear" w:color="auto" w:fill="auto"/>
            <w:vAlign w:val="center"/>
          </w:tcPr>
          <w:p w14:paraId="363A0C8C">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小</w:t>
            </w:r>
          </w:p>
        </w:tc>
        <w:tc>
          <w:tcPr>
            <w:tcW w:w="4508" w:type="dxa"/>
            <w:tcBorders>
              <w:top w:val="single" w:color="auto" w:sz="4" w:space="0"/>
              <w:left w:val="single" w:color="auto" w:sz="4" w:space="0"/>
              <w:bottom w:val="single" w:color="auto" w:sz="4" w:space="0"/>
            </w:tcBorders>
            <w:shd w:val="clear" w:color="auto" w:fill="auto"/>
            <w:vAlign w:val="center"/>
          </w:tcPr>
          <w:p w14:paraId="7375E16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大</w:t>
            </w:r>
          </w:p>
        </w:tc>
      </w:tr>
      <w:tr w14:paraId="38CC1D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360" w:type="dxa"/>
            <w:tcBorders>
              <w:top w:val="single" w:color="auto" w:sz="4" w:space="0"/>
              <w:bottom w:val="single" w:color="auto" w:sz="12" w:space="0"/>
              <w:right w:val="single" w:color="auto" w:sz="4" w:space="0"/>
            </w:tcBorders>
            <w:shd w:val="clear" w:color="auto" w:fill="auto"/>
            <w:vAlign w:val="center"/>
          </w:tcPr>
          <w:p w14:paraId="7051494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变形影响深度</w:t>
            </w:r>
          </w:p>
        </w:tc>
        <w:tc>
          <w:tcPr>
            <w:tcW w:w="2919" w:type="dxa"/>
            <w:tcBorders>
              <w:top w:val="single" w:color="auto" w:sz="4" w:space="0"/>
              <w:left w:val="single" w:color="auto" w:sz="4" w:space="0"/>
              <w:bottom w:val="single" w:color="auto" w:sz="12" w:space="0"/>
              <w:right w:val="single" w:color="auto" w:sz="4" w:space="0"/>
            </w:tcBorders>
            <w:shd w:val="clear" w:color="auto" w:fill="auto"/>
            <w:vAlign w:val="center"/>
          </w:tcPr>
          <w:p w14:paraId="749AE818">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小</w:t>
            </w:r>
          </w:p>
        </w:tc>
        <w:tc>
          <w:tcPr>
            <w:tcW w:w="4508" w:type="dxa"/>
            <w:tcBorders>
              <w:top w:val="single" w:color="auto" w:sz="4" w:space="0"/>
              <w:left w:val="single" w:color="auto" w:sz="4" w:space="0"/>
              <w:bottom w:val="single" w:color="auto" w:sz="12" w:space="0"/>
            </w:tcBorders>
            <w:shd w:val="clear" w:color="auto" w:fill="auto"/>
            <w:vAlign w:val="center"/>
          </w:tcPr>
          <w:p w14:paraId="5407311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大</w:t>
            </w:r>
          </w:p>
        </w:tc>
      </w:tr>
    </w:tbl>
    <w:p w14:paraId="6792FF14">
      <w:pPr>
        <w:spacing w:line="240" w:lineRule="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0227EE0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砂井法与砂桩法的对比</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708"/>
        <w:gridCol w:w="3572"/>
        <w:gridCol w:w="4507"/>
      </w:tblGrid>
      <w:tr w14:paraId="0925F8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708" w:type="dxa"/>
            <w:tcBorders>
              <w:top w:val="single" w:color="auto" w:sz="12" w:space="0"/>
              <w:bottom w:val="single" w:color="auto" w:sz="4" w:space="0"/>
            </w:tcBorders>
            <w:shd w:val="clear" w:color="auto" w:fill="auto"/>
            <w:vAlign w:val="center"/>
          </w:tcPr>
          <w:p w14:paraId="0BA949A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3572" w:type="dxa"/>
            <w:tcBorders>
              <w:top w:val="single" w:color="auto" w:sz="12" w:space="0"/>
              <w:left w:val="single" w:color="auto" w:sz="4" w:space="0"/>
              <w:bottom w:val="single" w:color="auto" w:sz="4" w:space="0"/>
            </w:tcBorders>
            <w:shd w:val="clear" w:color="auto" w:fill="auto"/>
            <w:vAlign w:val="center"/>
          </w:tcPr>
          <w:p w14:paraId="4BC8943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砂井法</w:t>
            </w:r>
          </w:p>
        </w:tc>
        <w:tc>
          <w:tcPr>
            <w:tcW w:w="4507" w:type="dxa"/>
            <w:tcBorders>
              <w:top w:val="single" w:color="auto" w:sz="12" w:space="0"/>
              <w:left w:val="single" w:color="auto" w:sz="4" w:space="0"/>
              <w:bottom w:val="single" w:color="auto" w:sz="4" w:space="0"/>
            </w:tcBorders>
            <w:shd w:val="clear" w:color="auto" w:fill="auto"/>
            <w:vAlign w:val="center"/>
          </w:tcPr>
          <w:p w14:paraId="5ADE0FD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砂桩法（相当于振冲碎石桩）</w:t>
            </w:r>
          </w:p>
        </w:tc>
      </w:tr>
      <w:tr w14:paraId="7E42BF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708" w:type="dxa"/>
            <w:tcBorders>
              <w:top w:val="single" w:color="auto" w:sz="4" w:space="0"/>
              <w:bottom w:val="single" w:color="auto" w:sz="4" w:space="0"/>
            </w:tcBorders>
            <w:shd w:val="clear" w:color="auto" w:fill="auto"/>
            <w:vAlign w:val="center"/>
          </w:tcPr>
          <w:p w14:paraId="720122E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原理</w:t>
            </w:r>
          </w:p>
        </w:tc>
        <w:tc>
          <w:tcPr>
            <w:tcW w:w="3572" w:type="dxa"/>
            <w:tcBorders>
              <w:top w:val="single" w:color="auto" w:sz="4" w:space="0"/>
              <w:left w:val="single" w:color="auto" w:sz="4" w:space="0"/>
              <w:bottom w:val="single" w:color="auto" w:sz="4" w:space="0"/>
            </w:tcBorders>
            <w:shd w:val="clear" w:color="auto" w:fill="auto"/>
            <w:vAlign w:val="center"/>
          </w:tcPr>
          <w:p w14:paraId="20BFA906">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1.砂井法:在软黏土地基中设置一系列砂井，在砂井之上铺设砂垫或砂沟，人为地增加土层固结排水通道，缩短排水距离，从而加速固结并加速强度的增长;</w:t>
            </w:r>
          </w:p>
          <w:p w14:paraId="343CF1A8">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2.砂井直径主要由黏性上层的固结特征和施工期限的要求确定，一般情况下，减小砂井间距比增大砂井直径效果更好，即“细而密”比“粗而稀”效果好</w:t>
            </w:r>
          </w:p>
          <w:p w14:paraId="0DABC943">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3</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.秒井法发挥作用需要进行</w:t>
            </w:r>
            <w:r>
              <w:rPr>
                <w:rFonts w:hint="default" w:hAnsi="Cambria Math" w:cs="Times New Roman"/>
                <w:b/>
                <w:bCs/>
                <w:i w:val="0"/>
                <w:iCs/>
                <w:color w:val="000000"/>
                <w:sz w:val="16"/>
                <w:szCs w:val="16"/>
                <w:vertAlign w:val="baseline"/>
                <w:lang w:val="en-US" w:eastAsia="zh-CN"/>
              </w:rPr>
              <w:t>预压</w:t>
            </w:r>
            <w:r>
              <w:rPr>
                <w:rFonts w:hint="default" w:hAnsi="Cambria Math" w:cs="Times New Roman"/>
                <w:b w:val="0"/>
                <w:bCs w:val="0"/>
                <w:i w:val="0"/>
                <w:iCs/>
                <w:color w:val="000000"/>
                <w:sz w:val="16"/>
                <w:szCs w:val="16"/>
                <w:vertAlign w:val="baseline"/>
                <w:lang w:val="en-US" w:eastAsia="zh-CN"/>
              </w:rPr>
              <w:t>，以产生孔隙水向砂井流动的压力</w:t>
            </w:r>
          </w:p>
        </w:tc>
        <w:tc>
          <w:tcPr>
            <w:tcW w:w="4507" w:type="dxa"/>
            <w:tcBorders>
              <w:top w:val="single" w:color="auto" w:sz="4" w:space="0"/>
              <w:left w:val="single" w:color="auto" w:sz="4" w:space="0"/>
              <w:bottom w:val="single" w:color="auto" w:sz="4" w:space="0"/>
            </w:tcBorders>
            <w:shd w:val="clear" w:color="auto" w:fill="auto"/>
            <w:vAlign w:val="center"/>
          </w:tcPr>
          <w:p w14:paraId="10DC0366">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1.</w:t>
            </w:r>
            <w:r>
              <w:rPr>
                <w:rFonts w:hint="default" w:hAnsi="Cambria Math" w:cs="Times New Roman"/>
                <w:b w:val="0"/>
                <w:bCs w:val="0"/>
                <w:i w:val="0"/>
                <w:iCs/>
                <w:color w:val="000000"/>
                <w:sz w:val="16"/>
                <w:szCs w:val="16"/>
                <w:vertAlign w:val="baseline"/>
                <w:lang w:val="en-US" w:eastAsia="zh-CN"/>
              </w:rPr>
              <w:t>砂桩也称为挤密砂桩或砂桩挤密法，是指用振动、冲击或水冲等方式在软弱地基中成孔后再将砂挤入土中，形成大直径密实砂桩体的地基加固方式，属于散体材料桩的一种，通过振密、挤密作用，可以显著提高地基强度，改善地基整体稳定性，并减少地基沉降量</w:t>
            </w:r>
          </w:p>
          <w:p w14:paraId="39FFD3C1">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2.砂桩在松散砂土地基起振密、挤密作用，在软黏土中起置换作用，还可以起到排水作用</w:t>
            </w:r>
            <w:r>
              <w:rPr>
                <w:rFonts w:hint="eastAsia" w:hAnsi="Cambria Math" w:cs="Times New Roman"/>
                <w:b w:val="0"/>
                <w:bCs w:val="0"/>
                <w:i w:val="0"/>
                <w:iCs/>
                <w:color w:val="000000"/>
                <w:sz w:val="16"/>
                <w:szCs w:val="16"/>
                <w:vertAlign w:val="baseline"/>
                <w:lang w:val="en-US" w:eastAsia="zh-CN"/>
              </w:rPr>
              <w:t>。</w:t>
            </w:r>
            <w:r>
              <w:rPr>
                <w:rFonts w:hint="eastAsia" w:hAnsi="Cambria Math" w:cs="Times New Roman"/>
                <w:b/>
                <w:bCs/>
                <w:i w:val="0"/>
                <w:iCs/>
                <w:color w:val="000000"/>
                <w:sz w:val="16"/>
                <w:szCs w:val="16"/>
                <w:vertAlign w:val="baseline"/>
                <w:lang w:val="en-US" w:eastAsia="zh-CN"/>
              </w:rPr>
              <w:t>不需要预压</w:t>
            </w:r>
          </w:p>
          <w:p w14:paraId="2383E117">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3.对变形要求不严格的工程可以用砂桩置换处理，砂桩法也可以处理液化地基</w:t>
            </w:r>
          </w:p>
        </w:tc>
      </w:tr>
      <w:tr w14:paraId="3ACF18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708" w:type="dxa"/>
            <w:tcBorders>
              <w:bottom w:val="single" w:color="auto" w:sz="4" w:space="0"/>
            </w:tcBorders>
            <w:shd w:val="clear" w:color="auto" w:fill="auto"/>
            <w:vAlign w:val="center"/>
          </w:tcPr>
          <w:p w14:paraId="7E6F9A9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适用范围</w:t>
            </w:r>
          </w:p>
        </w:tc>
        <w:tc>
          <w:tcPr>
            <w:tcW w:w="3572" w:type="dxa"/>
            <w:tcBorders>
              <w:top w:val="single" w:color="auto" w:sz="4" w:space="0"/>
              <w:left w:val="single" w:color="auto" w:sz="4" w:space="0"/>
              <w:bottom w:val="single" w:color="auto" w:sz="4" w:space="0"/>
            </w:tcBorders>
            <w:shd w:val="clear" w:color="auto" w:fill="auto"/>
            <w:vAlign w:val="center"/>
          </w:tcPr>
          <w:p w14:paraId="501D57C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透水性低的软弱黏性土</w:t>
            </w:r>
          </w:p>
          <w:p w14:paraId="4065D83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对于泥炭土等有机质沉积物不适用</w:t>
            </w:r>
          </w:p>
        </w:tc>
        <w:tc>
          <w:tcPr>
            <w:tcW w:w="4507" w:type="dxa"/>
            <w:tcBorders>
              <w:top w:val="single" w:color="auto" w:sz="4" w:space="0"/>
              <w:left w:val="single" w:color="auto" w:sz="4" w:space="0"/>
              <w:bottom w:val="single" w:color="auto" w:sz="4" w:space="0"/>
            </w:tcBorders>
            <w:shd w:val="clear" w:color="auto" w:fill="auto"/>
            <w:vAlign w:val="center"/>
          </w:tcPr>
          <w:p w14:paraId="5AFD346E">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适用于松散砂土、粉土、黏性土、素填土、杂填土等地基，一般不用于饱和软黏土地基</w:t>
            </w:r>
          </w:p>
        </w:tc>
      </w:tr>
      <w:tr w14:paraId="662D1D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708" w:type="dxa"/>
            <w:tcBorders>
              <w:bottom w:val="single" w:color="auto" w:sz="4" w:space="0"/>
            </w:tcBorders>
            <w:shd w:val="clear" w:color="auto" w:fill="auto"/>
            <w:vAlign w:val="center"/>
          </w:tcPr>
          <w:p w14:paraId="3F4D431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直径</w:t>
            </w:r>
          </w:p>
        </w:tc>
        <w:tc>
          <w:tcPr>
            <w:tcW w:w="3572" w:type="dxa"/>
            <w:tcBorders>
              <w:top w:val="single" w:color="auto" w:sz="4" w:space="0"/>
              <w:left w:val="single" w:color="auto" w:sz="4" w:space="0"/>
              <w:bottom w:val="single" w:color="auto" w:sz="4" w:space="0"/>
            </w:tcBorders>
            <w:shd w:val="clear" w:color="auto" w:fill="auto"/>
            <w:vAlign w:val="center"/>
          </w:tcPr>
          <w:p w14:paraId="61DD391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普通砂井:300~500mm</w:t>
            </w:r>
          </w:p>
          <w:p w14:paraId="41EB45C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袋装砂井:70~120mm</w:t>
            </w:r>
          </w:p>
        </w:tc>
        <w:tc>
          <w:tcPr>
            <w:tcW w:w="4507" w:type="dxa"/>
            <w:tcBorders>
              <w:top w:val="single" w:color="auto" w:sz="4" w:space="0"/>
              <w:left w:val="single" w:color="auto" w:sz="4" w:space="0"/>
              <w:bottom w:val="single" w:color="auto" w:sz="4" w:space="0"/>
            </w:tcBorders>
            <w:shd w:val="clear" w:color="auto" w:fill="auto"/>
            <w:vAlign w:val="center"/>
          </w:tcPr>
          <w:p w14:paraId="53FDA72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300~800mm，国外可达2米</w:t>
            </w:r>
          </w:p>
        </w:tc>
      </w:tr>
      <w:tr w14:paraId="666551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708" w:type="dxa"/>
            <w:tcBorders>
              <w:top w:val="single" w:color="auto" w:sz="4" w:space="0"/>
              <w:bottom w:val="single" w:color="auto" w:sz="12" w:space="0"/>
              <w:right w:val="single" w:color="auto" w:sz="4" w:space="0"/>
            </w:tcBorders>
            <w:shd w:val="clear" w:color="auto" w:fill="auto"/>
            <w:vAlign w:val="center"/>
          </w:tcPr>
          <w:p w14:paraId="7C323D8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填料</w:t>
            </w:r>
          </w:p>
        </w:tc>
        <w:tc>
          <w:tcPr>
            <w:tcW w:w="3572" w:type="dxa"/>
            <w:tcBorders>
              <w:top w:val="single" w:color="auto" w:sz="4" w:space="0"/>
              <w:left w:val="single" w:color="auto" w:sz="4" w:space="0"/>
              <w:bottom w:val="single" w:color="auto" w:sz="12" w:space="0"/>
              <w:right w:val="single" w:color="auto" w:sz="4" w:space="0"/>
            </w:tcBorders>
            <w:shd w:val="clear" w:color="auto" w:fill="auto"/>
            <w:vAlign w:val="center"/>
          </w:tcPr>
          <w:p w14:paraId="40223048">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中粗砂，黏粒含量不应大于 3%，需设置垫层</w:t>
            </w:r>
          </w:p>
        </w:tc>
        <w:tc>
          <w:tcPr>
            <w:tcW w:w="4507" w:type="dxa"/>
            <w:tcBorders>
              <w:top w:val="single" w:color="auto" w:sz="4" w:space="0"/>
              <w:left w:val="single" w:color="auto" w:sz="4" w:space="0"/>
              <w:bottom w:val="single" w:color="auto" w:sz="12" w:space="0"/>
            </w:tcBorders>
            <w:shd w:val="clear" w:color="auto" w:fill="auto"/>
            <w:vAlign w:val="center"/>
          </w:tcPr>
          <w:p w14:paraId="077E4B9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中粗砂，含泥量不大于 5%，需设置垫层</w:t>
            </w:r>
          </w:p>
        </w:tc>
      </w:tr>
    </w:tbl>
    <w:p w14:paraId="7FDDEBB3">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2483D4F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default" w:ascii="黑体" w:hAnsi="黑体" w:eastAsia="黑体" w:cs="黑体"/>
          <w:b/>
          <w:bCs/>
          <w:sz w:val="16"/>
          <w:szCs w:val="16"/>
          <w:lang w:val="en-US" w:eastAsia="zh-CN"/>
        </w:rPr>
        <w:t>涂抹效应</w:t>
      </w:r>
      <w:r>
        <w:rPr>
          <w:rFonts w:hint="eastAsia" w:ascii="黑体" w:hAnsi="黑体" w:eastAsia="黑体" w:cs="黑体"/>
          <w:b/>
          <w:bCs/>
          <w:sz w:val="16"/>
          <w:szCs w:val="16"/>
          <w:lang w:val="en-US" w:eastAsia="zh-CN"/>
        </w:rPr>
        <w:t>和井阻效应的影响因素</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283"/>
        <w:gridCol w:w="4337"/>
        <w:gridCol w:w="4167"/>
      </w:tblGrid>
      <w:tr w14:paraId="787F32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83" w:type="dxa"/>
            <w:tcBorders>
              <w:top w:val="single" w:color="auto" w:sz="12" w:space="0"/>
              <w:bottom w:val="single" w:color="auto" w:sz="4" w:space="0"/>
              <w:right w:val="single" w:color="auto" w:sz="4" w:space="0"/>
            </w:tcBorders>
            <w:shd w:val="clear" w:color="auto" w:fill="auto"/>
            <w:vAlign w:val="center"/>
          </w:tcPr>
          <w:p w14:paraId="1770D8B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4337" w:type="dxa"/>
            <w:tcBorders>
              <w:top w:val="single" w:color="auto" w:sz="12" w:space="0"/>
              <w:left w:val="single" w:color="auto" w:sz="4" w:space="0"/>
              <w:bottom w:val="single" w:color="auto" w:sz="4" w:space="0"/>
            </w:tcBorders>
            <w:shd w:val="clear" w:color="auto" w:fill="auto"/>
            <w:vAlign w:val="center"/>
          </w:tcPr>
          <w:p w14:paraId="35F74E2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涂抹效应</w:t>
            </w:r>
          </w:p>
        </w:tc>
        <w:tc>
          <w:tcPr>
            <w:tcW w:w="4167" w:type="dxa"/>
            <w:tcBorders>
              <w:top w:val="single" w:color="auto" w:sz="12" w:space="0"/>
              <w:left w:val="single" w:color="auto" w:sz="4" w:space="0"/>
              <w:bottom w:val="single" w:color="auto" w:sz="4" w:space="0"/>
            </w:tcBorders>
            <w:shd w:val="clear" w:color="auto" w:fill="auto"/>
            <w:vAlign w:val="center"/>
          </w:tcPr>
          <w:p w14:paraId="2CCDB36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井阻效应</w:t>
            </w:r>
          </w:p>
        </w:tc>
      </w:tr>
      <w:tr w14:paraId="08746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83" w:type="dxa"/>
            <w:tcBorders>
              <w:bottom w:val="single" w:color="auto" w:sz="12" w:space="0"/>
            </w:tcBorders>
            <w:shd w:val="clear" w:color="auto" w:fill="auto"/>
            <w:vAlign w:val="center"/>
          </w:tcPr>
          <w:p w14:paraId="3264F6D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影响因素</w:t>
            </w:r>
          </w:p>
        </w:tc>
        <w:tc>
          <w:tcPr>
            <w:tcW w:w="4337" w:type="dxa"/>
            <w:tcBorders>
              <w:top w:val="single" w:color="auto" w:sz="4" w:space="0"/>
              <w:left w:val="single" w:color="auto" w:sz="4" w:space="0"/>
              <w:bottom w:val="single" w:color="auto" w:sz="12" w:space="0"/>
            </w:tcBorders>
            <w:shd w:val="clear" w:color="auto" w:fill="auto"/>
            <w:vAlign w:val="center"/>
          </w:tcPr>
          <w:p w14:paraId="691604B8">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1.涂抹区</w:t>
            </w:r>
            <w:r>
              <w:rPr>
                <w:rFonts w:hint="default" w:hAnsi="Cambria Math" w:cs="Times New Roman"/>
                <w:b/>
                <w:bCs/>
                <w:i w:val="0"/>
                <w:iCs/>
                <w:color w:val="000000"/>
                <w:sz w:val="16"/>
                <w:szCs w:val="16"/>
                <w:vertAlign w:val="baseline"/>
                <w:lang w:val="en-US" w:eastAsia="zh-CN"/>
              </w:rPr>
              <w:t>直径</w:t>
            </w:r>
            <w:r>
              <w:rPr>
                <w:rFonts w:hint="default" w:hAnsi="Cambria Math" w:cs="Times New Roman"/>
                <w:b w:val="0"/>
                <w:bCs w:val="0"/>
                <w:i w:val="0"/>
                <w:iCs/>
                <w:color w:val="000000"/>
                <w:sz w:val="16"/>
                <w:szCs w:val="16"/>
                <w:vertAlign w:val="baseline"/>
                <w:lang w:val="en-US" w:eastAsia="zh-CN"/>
              </w:rPr>
              <w:t>越大，涂抹影响越严重</w:t>
            </w:r>
          </w:p>
          <w:p w14:paraId="72E081B6">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2.涂抹区土的水平向渗透系数与天然土层的水平渗透系数的比值越小，涂抹影响越严重</w:t>
            </w:r>
          </w:p>
          <w:p w14:paraId="334BA4D4">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3.越靠近</w:t>
            </w:r>
            <w:r>
              <w:rPr>
                <w:rFonts w:hint="eastAsia" w:hAnsi="Cambria Math" w:cs="Times New Roman"/>
                <w:b w:val="0"/>
                <w:bCs w:val="0"/>
                <w:i w:val="0"/>
                <w:iCs/>
                <w:color w:val="000000"/>
                <w:sz w:val="16"/>
                <w:szCs w:val="16"/>
                <w:vertAlign w:val="baseline"/>
                <w:lang w:val="en-US" w:eastAsia="zh-CN"/>
              </w:rPr>
              <w:t>竖</w:t>
            </w:r>
            <w:r>
              <w:rPr>
                <w:rFonts w:hint="default" w:hAnsi="Cambria Math" w:cs="Times New Roman"/>
                <w:b w:val="0"/>
                <w:bCs w:val="0"/>
                <w:i w:val="0"/>
                <w:iCs/>
                <w:color w:val="000000"/>
                <w:sz w:val="16"/>
                <w:szCs w:val="16"/>
                <w:vertAlign w:val="baseline"/>
                <w:lang w:val="en-US" w:eastAsia="zh-CN"/>
              </w:rPr>
              <w:t>井，涂抹区</w:t>
            </w:r>
            <w:r>
              <w:rPr>
                <w:rFonts w:hint="default" w:hAnsi="Cambria Math" w:cs="Times New Roman"/>
                <w:b/>
                <w:bCs/>
                <w:i w:val="0"/>
                <w:iCs/>
                <w:color w:val="000000"/>
                <w:sz w:val="16"/>
                <w:szCs w:val="16"/>
                <w:vertAlign w:val="baseline"/>
                <w:lang w:val="en-US" w:eastAsia="zh-CN"/>
              </w:rPr>
              <w:t>水平向渗透系数</w:t>
            </w:r>
            <w:r>
              <w:rPr>
                <w:rFonts w:hint="default" w:hAnsi="Cambria Math" w:cs="Times New Roman"/>
                <w:b w:val="0"/>
                <w:bCs w:val="0"/>
                <w:i w:val="0"/>
                <w:iCs/>
                <w:color w:val="000000"/>
                <w:sz w:val="16"/>
                <w:szCs w:val="16"/>
                <w:vertAlign w:val="baseline"/>
                <w:lang w:val="en-US" w:eastAsia="zh-CN"/>
              </w:rPr>
              <w:t>越小</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涂抹影响越严重</w:t>
            </w:r>
          </w:p>
          <w:p w14:paraId="512E6510">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eastAsia" w:hAnsi="Cambria Math" w:cs="Times New Roman" w:eastAsiaTheme="minorEastAsia"/>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4.涂抹对土层固结速率影响显著</w:t>
            </w:r>
          </w:p>
        </w:tc>
        <w:tc>
          <w:tcPr>
            <w:tcW w:w="4167" w:type="dxa"/>
            <w:tcBorders>
              <w:left w:val="single" w:color="auto" w:sz="4" w:space="0"/>
              <w:bottom w:val="single" w:color="auto" w:sz="12" w:space="0"/>
            </w:tcBorders>
            <w:shd w:val="clear" w:color="auto" w:fill="auto"/>
            <w:vAlign w:val="center"/>
          </w:tcPr>
          <w:p w14:paraId="325305D4">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1.竖井</w:t>
            </w:r>
            <w:r>
              <w:rPr>
                <w:rFonts w:hint="default" w:hAnsi="Cambria Math" w:cs="Times New Roman"/>
                <w:b/>
                <w:bCs/>
                <w:i w:val="0"/>
                <w:iCs/>
                <w:color w:val="000000"/>
                <w:sz w:val="16"/>
                <w:szCs w:val="16"/>
                <w:vertAlign w:val="baseline"/>
                <w:lang w:val="en-US" w:eastAsia="zh-CN"/>
              </w:rPr>
              <w:t>深度</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竖井深度越大，竖井长径比越大</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井对水的渗流阻力较大，井阻效应越大</w:t>
            </w:r>
          </w:p>
          <w:p w14:paraId="74A04103">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2.井内填料的</w:t>
            </w:r>
            <w:r>
              <w:rPr>
                <w:rFonts w:hint="default" w:hAnsi="Cambria Math" w:cs="Times New Roman"/>
                <w:b/>
                <w:bCs/>
                <w:i w:val="0"/>
                <w:iCs/>
                <w:color w:val="000000"/>
                <w:sz w:val="16"/>
                <w:szCs w:val="16"/>
                <w:vertAlign w:val="baseline"/>
                <w:lang w:val="en-US" w:eastAsia="zh-CN"/>
              </w:rPr>
              <w:t>渗透性</w:t>
            </w:r>
            <w:r>
              <w:rPr>
                <w:rFonts w:hint="default" w:hAnsi="Cambria Math" w:cs="Times New Roman"/>
                <w:b w:val="0"/>
                <w:bCs w:val="0"/>
                <w:i w:val="0"/>
                <w:iCs/>
                <w:color w:val="000000"/>
                <w:sz w:val="16"/>
                <w:szCs w:val="16"/>
                <w:vertAlign w:val="baseline"/>
                <w:lang w:val="en-US" w:eastAsia="zh-CN"/>
              </w:rPr>
              <w:t>越大，井阻效应越小</w:t>
            </w:r>
          </w:p>
          <w:p w14:paraId="1991AE68">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3.增大袋装砂井</w:t>
            </w:r>
            <w:r>
              <w:rPr>
                <w:rFonts w:hint="default" w:hAnsi="Cambria Math" w:cs="Times New Roman"/>
                <w:b/>
                <w:bCs/>
                <w:i w:val="0"/>
                <w:iCs/>
                <w:color w:val="000000"/>
                <w:sz w:val="16"/>
                <w:szCs w:val="16"/>
                <w:vertAlign w:val="baseline"/>
                <w:lang w:val="en-US" w:eastAsia="zh-CN"/>
              </w:rPr>
              <w:t>直径</w:t>
            </w:r>
            <w:r>
              <w:rPr>
                <w:rFonts w:hint="default" w:hAnsi="Cambria Math" w:cs="Times New Roman"/>
                <w:b w:val="0"/>
                <w:bCs w:val="0"/>
                <w:i w:val="0"/>
                <w:iCs/>
                <w:color w:val="000000"/>
                <w:sz w:val="16"/>
                <w:szCs w:val="16"/>
                <w:vertAlign w:val="baseline"/>
                <w:lang w:val="en-US" w:eastAsia="zh-CN"/>
              </w:rPr>
              <w:t>，可以减小井阻效应</w:t>
            </w:r>
          </w:p>
          <w:p w14:paraId="462EFF9C">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4.竖井纵向</w:t>
            </w:r>
            <w:r>
              <w:rPr>
                <w:rFonts w:hint="default" w:hAnsi="Cambria Math" w:cs="Times New Roman"/>
                <w:b/>
                <w:bCs/>
                <w:i w:val="0"/>
                <w:iCs/>
                <w:color w:val="000000"/>
                <w:sz w:val="16"/>
                <w:szCs w:val="16"/>
                <w:vertAlign w:val="baseline"/>
                <w:lang w:val="en-US" w:eastAsia="zh-CN"/>
              </w:rPr>
              <w:t>通水量</w:t>
            </w:r>
            <w:r>
              <w:rPr>
                <w:rFonts w:hint="default" w:hAnsi="Cambria Math" w:cs="Times New Roman"/>
                <w:b w:val="0"/>
                <w:bCs w:val="0"/>
                <w:i w:val="0"/>
                <w:iCs/>
                <w:color w:val="000000"/>
                <w:sz w:val="16"/>
                <w:szCs w:val="16"/>
                <w:vertAlign w:val="baseline"/>
                <w:lang w:val="en-US" w:eastAsia="zh-CN"/>
              </w:rPr>
              <w:t>越大，井阻效应越小</w:t>
            </w:r>
          </w:p>
        </w:tc>
      </w:tr>
    </w:tbl>
    <w:p w14:paraId="2C402C1B">
      <w:pPr>
        <w:spacing w:line="240" w:lineRule="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r>
        <w:rPr>
          <w:rFonts w:hint="default" w:hAnsi="Cambria Math" w:cs="Times New Roman" w:asciiTheme="minorHAnsi" w:eastAsiaTheme="minorEastAsia"/>
          <w:b w:val="0"/>
          <w:bCs w:val="0"/>
          <w:i w:val="0"/>
          <w:iCs/>
          <w:color w:val="000000"/>
          <w:kern w:val="2"/>
          <w:sz w:val="13"/>
          <w:szCs w:val="13"/>
          <w:vertAlign w:val="baseline"/>
          <w:lang w:val="en-US" w:eastAsia="zh-CN" w:bidi="ar-SA"/>
        </w:rPr>
        <w:br w:type="page"/>
      </w:r>
    </w:p>
    <w:p w14:paraId="60E6945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砂井的施工方法与质量问题</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474"/>
        <w:gridCol w:w="1391"/>
        <w:gridCol w:w="6922"/>
      </w:tblGrid>
      <w:tr w14:paraId="0A464A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865" w:type="dxa"/>
            <w:gridSpan w:val="2"/>
            <w:tcBorders>
              <w:top w:val="single" w:color="auto" w:sz="12" w:space="0"/>
              <w:bottom w:val="single" w:color="auto" w:sz="4" w:space="0"/>
            </w:tcBorders>
            <w:shd w:val="clear" w:color="auto" w:fill="auto"/>
            <w:vAlign w:val="center"/>
          </w:tcPr>
          <w:p w14:paraId="321E44C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施工方法</w:t>
            </w:r>
          </w:p>
        </w:tc>
        <w:tc>
          <w:tcPr>
            <w:tcW w:w="6922" w:type="dxa"/>
            <w:tcBorders>
              <w:top w:val="single" w:color="auto" w:sz="12" w:space="0"/>
              <w:left w:val="single" w:color="auto" w:sz="4" w:space="0"/>
              <w:bottom w:val="single" w:color="auto" w:sz="4" w:space="0"/>
            </w:tcBorders>
            <w:shd w:val="clear" w:color="auto" w:fill="auto"/>
            <w:vAlign w:val="center"/>
          </w:tcPr>
          <w:p w14:paraId="37EF77A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特点</w:t>
            </w:r>
          </w:p>
        </w:tc>
      </w:tr>
      <w:tr w14:paraId="3AFB1D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474" w:type="dxa"/>
            <w:vMerge w:val="restart"/>
            <w:tcBorders>
              <w:top w:val="single" w:color="auto" w:sz="4" w:space="0"/>
            </w:tcBorders>
            <w:shd w:val="clear" w:color="auto" w:fill="auto"/>
            <w:vAlign w:val="center"/>
          </w:tcPr>
          <w:p w14:paraId="72F29EC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普通砂井</w:t>
            </w:r>
          </w:p>
        </w:tc>
        <w:tc>
          <w:tcPr>
            <w:tcW w:w="1391" w:type="dxa"/>
            <w:tcBorders>
              <w:top w:val="single" w:color="auto" w:sz="4" w:space="0"/>
              <w:left w:val="single" w:color="auto" w:sz="4" w:space="0"/>
              <w:bottom w:val="single" w:color="auto" w:sz="4" w:space="0"/>
            </w:tcBorders>
            <w:shd w:val="clear" w:color="auto" w:fill="auto"/>
            <w:vAlign w:val="center"/>
          </w:tcPr>
          <w:p w14:paraId="37B3D9E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振动沉管法</w:t>
            </w:r>
          </w:p>
        </w:tc>
        <w:tc>
          <w:tcPr>
            <w:tcW w:w="6922" w:type="dxa"/>
            <w:tcBorders>
              <w:top w:val="single" w:color="auto" w:sz="4" w:space="0"/>
              <w:left w:val="single" w:color="auto" w:sz="4" w:space="0"/>
              <w:bottom w:val="single" w:color="auto" w:sz="4" w:space="0"/>
            </w:tcBorders>
            <w:shd w:val="clear" w:color="auto" w:fill="auto"/>
            <w:vAlign w:val="center"/>
          </w:tcPr>
          <w:p w14:paraId="3DA7BCCB">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以振动锤为动力，将套管沉到预定深度，灌砂后振动、提管形成砂井。采用该法施工不仅避免了管内砂随管被带上来的问题，保证砂井的连续性，同时砂受到振密，砂并质量较好</w:t>
            </w:r>
          </w:p>
        </w:tc>
      </w:tr>
      <w:tr w14:paraId="43EB7A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474" w:type="dxa"/>
            <w:vMerge w:val="continue"/>
            <w:shd w:val="clear" w:color="auto" w:fill="auto"/>
            <w:vAlign w:val="center"/>
          </w:tcPr>
          <w:p w14:paraId="2C2294B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391" w:type="dxa"/>
            <w:vMerge w:val="restart"/>
            <w:tcBorders>
              <w:top w:val="single" w:color="auto" w:sz="4" w:space="0"/>
              <w:left w:val="single" w:color="auto" w:sz="4" w:space="0"/>
            </w:tcBorders>
            <w:shd w:val="clear" w:color="auto" w:fill="auto"/>
            <w:vAlign w:val="center"/>
          </w:tcPr>
          <w:p w14:paraId="4110BA2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射水法</w:t>
            </w:r>
          </w:p>
        </w:tc>
        <w:tc>
          <w:tcPr>
            <w:tcW w:w="6922" w:type="dxa"/>
            <w:tcBorders>
              <w:top w:val="single" w:color="auto" w:sz="4" w:space="0"/>
              <w:left w:val="single" w:color="auto" w:sz="4" w:space="0"/>
              <w:bottom w:val="single" w:color="auto" w:sz="4" w:space="0"/>
            </w:tcBorders>
            <w:shd w:val="clear" w:color="auto" w:fill="auto"/>
            <w:vAlign w:val="center"/>
          </w:tcPr>
          <w:p w14:paraId="209334AB">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是指利用高压水通过射水管形成高速水流的冲击和环刀的机械切削，使土体破坏，并形成一定直径和深度的砂并孔，然后灌砂而成砂井。射水法成并的设备比较简单，对土的扰动较小，但在泥浆排放、塌孔、缩颈、串孔、灌砂等方面都还存在一定的问题</w:t>
            </w:r>
          </w:p>
        </w:tc>
      </w:tr>
      <w:tr w14:paraId="7C72B2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474" w:type="dxa"/>
            <w:vMerge w:val="continue"/>
            <w:shd w:val="clear" w:color="auto" w:fill="auto"/>
            <w:vAlign w:val="center"/>
          </w:tcPr>
          <w:p w14:paraId="30CE720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391" w:type="dxa"/>
            <w:vMerge w:val="continue"/>
            <w:tcBorders>
              <w:left w:val="single" w:color="auto" w:sz="4" w:space="0"/>
              <w:bottom w:val="single" w:color="auto" w:sz="4" w:space="0"/>
            </w:tcBorders>
            <w:shd w:val="clear" w:color="auto" w:fill="auto"/>
            <w:vAlign w:val="center"/>
          </w:tcPr>
          <w:p w14:paraId="0F73920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6922" w:type="dxa"/>
            <w:tcBorders>
              <w:top w:val="single" w:color="auto" w:sz="4" w:space="0"/>
              <w:left w:val="single" w:color="auto" w:sz="4" w:space="0"/>
              <w:bottom w:val="single" w:color="auto" w:sz="4" w:space="0"/>
            </w:tcBorders>
            <w:shd w:val="clear" w:color="auto" w:fill="auto"/>
            <w:vAlign w:val="center"/>
          </w:tcPr>
          <w:p w14:paraId="4888E24D">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eastAsia"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对土质较好且均匀的黏性土地基是较适用的</w:t>
            </w:r>
            <w:r>
              <w:rPr>
                <w:rFonts w:hint="eastAsia" w:hAnsi="Cambria Math" w:cs="Times New Roman"/>
                <w:b w:val="0"/>
                <w:bCs w:val="0"/>
                <w:i w:val="0"/>
                <w:iCs/>
                <w:color w:val="000000"/>
                <w:sz w:val="16"/>
                <w:szCs w:val="16"/>
                <w:vertAlign w:val="baseline"/>
                <w:lang w:val="en-US" w:eastAsia="zh-CN"/>
              </w:rPr>
              <w:t>：</w:t>
            </w:r>
          </w:p>
          <w:p w14:paraId="30AF8693">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不适用的情形:</w:t>
            </w:r>
          </w:p>
          <w:p w14:paraId="082DAC04">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①</w:t>
            </w:r>
            <w:r>
              <w:rPr>
                <w:rFonts w:hint="default" w:hAnsi="Cambria Math" w:cs="Times New Roman"/>
                <w:b w:val="0"/>
                <w:bCs w:val="0"/>
                <w:i w:val="0"/>
                <w:iCs/>
                <w:color w:val="000000"/>
                <w:sz w:val="16"/>
                <w:szCs w:val="16"/>
                <w:vertAlign w:val="baseline"/>
                <w:lang w:val="en-US" w:eastAsia="zh-CN"/>
              </w:rPr>
              <w:t>对土质很软的淤泥，因成孔和灌砂过程中容易缩孔，很难保证砂井的直径和连续性</w:t>
            </w:r>
          </w:p>
          <w:p w14:paraId="6F6C1780">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②</w:t>
            </w:r>
            <w:r>
              <w:rPr>
                <w:rFonts w:hint="default" w:hAnsi="Cambria Math" w:cs="Times New Roman"/>
                <w:b w:val="0"/>
                <w:bCs w:val="0"/>
                <w:i w:val="0"/>
                <w:iCs/>
                <w:color w:val="000000"/>
                <w:sz w:val="16"/>
                <w:szCs w:val="16"/>
                <w:vertAlign w:val="baseline"/>
                <w:lang w:val="en-US" w:eastAsia="zh-CN"/>
              </w:rPr>
              <w:t>对夹有粉砂薄层的软土地基，若压力控制不严，易在冲水成孔时出现串孔，对地基扰动较大</w:t>
            </w:r>
          </w:p>
        </w:tc>
      </w:tr>
      <w:tr w14:paraId="49DEC8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474" w:type="dxa"/>
            <w:vMerge w:val="continue"/>
            <w:shd w:val="clear" w:color="auto" w:fill="auto"/>
            <w:vAlign w:val="center"/>
          </w:tcPr>
          <w:p w14:paraId="20B465E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391" w:type="dxa"/>
            <w:vMerge w:val="restart"/>
            <w:tcBorders>
              <w:top w:val="single" w:color="auto" w:sz="4" w:space="0"/>
              <w:left w:val="single" w:color="auto" w:sz="4" w:space="0"/>
            </w:tcBorders>
            <w:shd w:val="clear" w:color="auto" w:fill="auto"/>
            <w:vAlign w:val="center"/>
          </w:tcPr>
          <w:p w14:paraId="5FC9B00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螺旋钻成孔法</w:t>
            </w:r>
          </w:p>
        </w:tc>
        <w:tc>
          <w:tcPr>
            <w:tcW w:w="6922" w:type="dxa"/>
            <w:tcBorders>
              <w:top w:val="single" w:color="auto" w:sz="4" w:space="0"/>
              <w:left w:val="single" w:color="auto" w:sz="4" w:space="0"/>
              <w:bottom w:val="single" w:color="auto" w:sz="4" w:space="0"/>
            </w:tcBorders>
            <w:shd w:val="clear" w:color="auto" w:fill="auto"/>
            <w:vAlign w:val="center"/>
          </w:tcPr>
          <w:p w14:paraId="3A4F6BE5">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是用动力螺旋钻钻孔，属于干钻法施工，提钻后孔内灌砂成形。该工艺所用设备简单而机动，成孔比较规整，但灌砂质量较难掌握</w:t>
            </w:r>
          </w:p>
        </w:tc>
      </w:tr>
      <w:tr w14:paraId="3DA82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474" w:type="dxa"/>
            <w:vMerge w:val="continue"/>
            <w:shd w:val="clear" w:color="auto" w:fill="auto"/>
            <w:vAlign w:val="center"/>
          </w:tcPr>
          <w:p w14:paraId="746E426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391" w:type="dxa"/>
            <w:vMerge w:val="continue"/>
            <w:tcBorders>
              <w:left w:val="single" w:color="auto" w:sz="4" w:space="0"/>
              <w:bottom w:val="single" w:color="auto" w:sz="4" w:space="0"/>
            </w:tcBorders>
            <w:shd w:val="clear" w:color="auto" w:fill="auto"/>
            <w:vAlign w:val="center"/>
          </w:tcPr>
          <w:p w14:paraId="7419BF2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6922" w:type="dxa"/>
            <w:tcBorders>
              <w:top w:val="single" w:color="auto" w:sz="4" w:space="0"/>
              <w:left w:val="single" w:color="auto" w:sz="4" w:space="0"/>
              <w:bottom w:val="single" w:color="auto" w:sz="4" w:space="0"/>
            </w:tcBorders>
            <w:shd w:val="clear" w:color="auto" w:fill="auto"/>
            <w:vAlign w:val="center"/>
          </w:tcPr>
          <w:p w14:paraId="3492D23B">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此法适用于陆上工程、砂井长度在 10m 以内，土质较好，不会出现缩颈和塌孔现象的软弱地基:对很软弱的地基则不太适用</w:t>
            </w:r>
          </w:p>
        </w:tc>
      </w:tr>
      <w:tr w14:paraId="317DFC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474" w:type="dxa"/>
            <w:vMerge w:val="continue"/>
            <w:shd w:val="clear" w:color="auto" w:fill="auto"/>
            <w:vAlign w:val="center"/>
          </w:tcPr>
          <w:p w14:paraId="37689C9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391" w:type="dxa"/>
            <w:vMerge w:val="restart"/>
            <w:tcBorders>
              <w:top w:val="single" w:color="auto" w:sz="4" w:space="0"/>
              <w:left w:val="single" w:color="auto" w:sz="4" w:space="0"/>
            </w:tcBorders>
            <w:shd w:val="clear" w:color="auto" w:fill="auto"/>
            <w:vAlign w:val="center"/>
          </w:tcPr>
          <w:p w14:paraId="11BEECA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爆破法</w:t>
            </w:r>
          </w:p>
        </w:tc>
        <w:tc>
          <w:tcPr>
            <w:tcW w:w="6922" w:type="dxa"/>
            <w:tcBorders>
              <w:top w:val="single" w:color="auto" w:sz="4" w:space="0"/>
              <w:left w:val="single" w:color="auto" w:sz="4" w:space="0"/>
              <w:bottom w:val="single" w:color="auto" w:sz="4" w:space="0"/>
            </w:tcBorders>
            <w:shd w:val="clear" w:color="auto" w:fill="auto"/>
            <w:vAlign w:val="center"/>
          </w:tcPr>
          <w:p w14:paraId="4E78CC9B">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是先用直径 73mm 的螺纹钻钻成一个砂并所要求设计深度的孔，在孔中放置由传爆线和炸药组成的条形药包，爆破后将孔扩大，然后往孔内灌砂形成砂井</w:t>
            </w:r>
          </w:p>
        </w:tc>
      </w:tr>
      <w:tr w14:paraId="5C666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474" w:type="dxa"/>
            <w:vMerge w:val="continue"/>
            <w:shd w:val="clear" w:color="auto" w:fill="auto"/>
            <w:vAlign w:val="center"/>
          </w:tcPr>
          <w:p w14:paraId="03260DC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391" w:type="dxa"/>
            <w:vMerge w:val="continue"/>
            <w:tcBorders>
              <w:left w:val="single" w:color="auto" w:sz="4" w:space="0"/>
              <w:bottom w:val="single" w:color="auto" w:sz="4" w:space="0"/>
            </w:tcBorders>
            <w:shd w:val="clear" w:color="auto" w:fill="auto"/>
            <w:vAlign w:val="center"/>
          </w:tcPr>
          <w:p w14:paraId="76D2DD9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c>
          <w:tcPr>
            <w:tcW w:w="6922" w:type="dxa"/>
            <w:tcBorders>
              <w:top w:val="single" w:color="auto" w:sz="4" w:space="0"/>
              <w:left w:val="single" w:color="auto" w:sz="4" w:space="0"/>
              <w:bottom w:val="single" w:color="auto" w:sz="4" w:space="0"/>
            </w:tcBorders>
            <w:shd w:val="clear" w:color="auto" w:fill="auto"/>
            <w:vAlign w:val="center"/>
          </w:tcPr>
          <w:p w14:paraId="725140BD">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施工简易，不需要复杂的机具，适用于深度为 6~7m 的浅砂井</w:t>
            </w:r>
          </w:p>
        </w:tc>
      </w:tr>
      <w:tr w14:paraId="6EC76C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474" w:type="dxa"/>
            <w:vMerge w:val="continue"/>
            <w:tcBorders>
              <w:bottom w:val="single" w:color="auto" w:sz="4" w:space="0"/>
            </w:tcBorders>
            <w:shd w:val="clear" w:color="auto" w:fill="auto"/>
            <w:vAlign w:val="center"/>
          </w:tcPr>
          <w:p w14:paraId="19275C4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1391" w:type="dxa"/>
            <w:tcBorders>
              <w:top w:val="single" w:color="auto" w:sz="4" w:space="0"/>
              <w:left w:val="single" w:color="auto" w:sz="4" w:space="0"/>
              <w:bottom w:val="single" w:color="auto" w:sz="4" w:space="0"/>
            </w:tcBorders>
            <w:shd w:val="clear" w:color="auto" w:fill="auto"/>
            <w:vAlign w:val="center"/>
          </w:tcPr>
          <w:p w14:paraId="7A5FEDF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普通砂井存在问题</w:t>
            </w:r>
          </w:p>
        </w:tc>
        <w:tc>
          <w:tcPr>
            <w:tcW w:w="6922" w:type="dxa"/>
            <w:tcBorders>
              <w:top w:val="single" w:color="auto" w:sz="4" w:space="0"/>
              <w:left w:val="single" w:color="auto" w:sz="4" w:space="0"/>
              <w:bottom w:val="single" w:color="auto" w:sz="4" w:space="0"/>
            </w:tcBorders>
            <w:shd w:val="clear" w:color="auto" w:fill="auto"/>
            <w:vAlign w:val="center"/>
          </w:tcPr>
          <w:p w14:paraId="5E164F3F">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1.砂井成孔方法易使井周围土扰动</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使透水性减弱(即涂抹作用)</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或使砂井中混入较多泥砂，或难使孔壁直立</w:t>
            </w:r>
          </w:p>
          <w:p w14:paraId="3EB1A01B">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2.砂井不连续或缩颈、断颈、错位现象很难完全避免</w:t>
            </w:r>
          </w:p>
          <w:p w14:paraId="062834FC">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3.所用成井设备相对笨重，不便于在很软弱地基上进行大面积施工</w:t>
            </w:r>
          </w:p>
          <w:p w14:paraId="56BB911B">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4.砂井采用大截面完全为施工的需要，而从排水要求出发并不需要，造成材料大量浪费</w:t>
            </w:r>
          </w:p>
          <w:p w14:paraId="28B5FEE9">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5.造价相对比较高，高于袋装砂井</w:t>
            </w:r>
          </w:p>
        </w:tc>
      </w:tr>
      <w:tr w14:paraId="2F2076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474" w:type="dxa"/>
            <w:tcBorders>
              <w:top w:val="single" w:color="auto" w:sz="4" w:space="0"/>
              <w:bottom w:val="single" w:color="auto" w:sz="12" w:space="0"/>
              <w:right w:val="single" w:color="auto" w:sz="4" w:space="0"/>
            </w:tcBorders>
            <w:shd w:val="clear" w:color="auto" w:fill="auto"/>
            <w:vAlign w:val="center"/>
          </w:tcPr>
          <w:p w14:paraId="403A3DA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袋装砂井</w:t>
            </w:r>
          </w:p>
        </w:tc>
        <w:tc>
          <w:tcPr>
            <w:tcW w:w="8313" w:type="dxa"/>
            <w:gridSpan w:val="2"/>
            <w:tcBorders>
              <w:top w:val="single" w:color="auto" w:sz="4" w:space="0"/>
              <w:left w:val="single" w:color="auto" w:sz="4" w:space="0"/>
              <w:bottom w:val="single" w:color="auto" w:sz="12" w:space="0"/>
            </w:tcBorders>
            <w:shd w:val="clear" w:color="auto" w:fill="auto"/>
            <w:vAlign w:val="center"/>
          </w:tcPr>
          <w:p w14:paraId="421DF88C">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袋装砂井是在合成材料编织袋内充填中粗砂构成的砂袋，装入地基孔内，以加速地基排水固结，其加固原理、设计方法与砂并完全相同。袋装砂井的直径按排水及施工工艺要求确定，一般采用 7~12cm，我国目前较多采用 7cm 直径。袋装砂井的编织袋应具有良好的透水性，袋内的砂不易漏失，袋子的材料应有足够的强度，有一定的抗老化及耐地下水腐蚀的性能</w:t>
            </w:r>
          </w:p>
        </w:tc>
      </w:tr>
    </w:tbl>
    <w:p w14:paraId="359F6298">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579DE79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桩土应力比经验值及其影响因素</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310"/>
        <w:gridCol w:w="1882"/>
        <w:gridCol w:w="6595"/>
      </w:tblGrid>
      <w:tr w14:paraId="490DA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310" w:type="dxa"/>
            <w:vMerge w:val="restart"/>
            <w:tcBorders>
              <w:top w:val="single" w:color="auto" w:sz="12" w:space="0"/>
              <w:right w:val="single" w:color="auto" w:sz="4" w:space="0"/>
            </w:tcBorders>
            <w:shd w:val="clear" w:color="auto" w:fill="auto"/>
            <w:vAlign w:val="center"/>
          </w:tcPr>
          <w:p w14:paraId="2D8B594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工程经验值</w:t>
            </w:r>
          </w:p>
        </w:tc>
        <w:tc>
          <w:tcPr>
            <w:tcW w:w="1882" w:type="dxa"/>
            <w:tcBorders>
              <w:top w:val="single" w:color="auto" w:sz="12" w:space="0"/>
              <w:left w:val="single" w:color="auto" w:sz="4" w:space="0"/>
              <w:bottom w:val="single" w:color="auto" w:sz="4" w:space="0"/>
            </w:tcBorders>
            <w:shd w:val="clear" w:color="auto" w:fill="auto"/>
            <w:vAlign w:val="center"/>
          </w:tcPr>
          <w:p w14:paraId="4DF1EF7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黏性土</w:t>
            </w:r>
          </w:p>
        </w:tc>
        <w:tc>
          <w:tcPr>
            <w:tcW w:w="6595" w:type="dxa"/>
            <w:tcBorders>
              <w:top w:val="single" w:color="auto" w:sz="12" w:space="0"/>
              <w:left w:val="single" w:color="auto" w:sz="4" w:space="0"/>
              <w:bottom w:val="single" w:color="auto" w:sz="4" w:space="0"/>
            </w:tcBorders>
            <w:shd w:val="clear" w:color="auto" w:fill="auto"/>
            <w:vAlign w:val="center"/>
          </w:tcPr>
          <w:p w14:paraId="586C7EEA">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2.0~4.0</w:t>
            </w:r>
          </w:p>
        </w:tc>
      </w:tr>
      <w:tr w14:paraId="660F2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310" w:type="dxa"/>
            <w:vMerge w:val="continue"/>
            <w:tcBorders>
              <w:right w:val="single" w:color="auto" w:sz="4" w:space="0"/>
            </w:tcBorders>
            <w:shd w:val="clear" w:color="auto" w:fill="auto"/>
            <w:vAlign w:val="center"/>
          </w:tcPr>
          <w:p w14:paraId="6AFD6FC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p>
        </w:tc>
        <w:tc>
          <w:tcPr>
            <w:tcW w:w="1882" w:type="dxa"/>
            <w:tcBorders>
              <w:top w:val="single" w:color="auto" w:sz="4" w:space="0"/>
              <w:left w:val="single" w:color="auto" w:sz="4" w:space="0"/>
              <w:bottom w:val="single" w:color="auto" w:sz="4" w:space="0"/>
            </w:tcBorders>
            <w:shd w:val="clear" w:color="auto" w:fill="auto"/>
            <w:vAlign w:val="center"/>
          </w:tcPr>
          <w:p w14:paraId="74BB27F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砂土、粉土</w:t>
            </w:r>
          </w:p>
        </w:tc>
        <w:tc>
          <w:tcPr>
            <w:tcW w:w="6595" w:type="dxa"/>
            <w:tcBorders>
              <w:top w:val="single" w:color="auto" w:sz="4" w:space="0"/>
              <w:left w:val="single" w:color="auto" w:sz="4" w:space="0"/>
              <w:bottom w:val="single" w:color="auto" w:sz="4" w:space="0"/>
            </w:tcBorders>
            <w:shd w:val="clear" w:color="auto" w:fill="auto"/>
            <w:vAlign w:val="center"/>
          </w:tcPr>
          <w:p w14:paraId="16FF8460">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1.5~3.0</w:t>
            </w:r>
          </w:p>
        </w:tc>
      </w:tr>
      <w:tr w14:paraId="03F500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310" w:type="dxa"/>
            <w:vMerge w:val="continue"/>
            <w:tcBorders>
              <w:right w:val="single" w:color="auto" w:sz="4" w:space="0"/>
            </w:tcBorders>
            <w:shd w:val="clear" w:color="auto" w:fill="auto"/>
            <w:vAlign w:val="center"/>
          </w:tcPr>
          <w:p w14:paraId="69F9D76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p>
        </w:tc>
        <w:tc>
          <w:tcPr>
            <w:tcW w:w="1882" w:type="dxa"/>
            <w:tcBorders>
              <w:top w:val="single" w:color="auto" w:sz="4" w:space="0"/>
              <w:left w:val="single" w:color="auto" w:sz="4" w:space="0"/>
              <w:bottom w:val="single" w:color="auto" w:sz="4" w:space="0"/>
            </w:tcBorders>
            <w:shd w:val="clear" w:color="auto" w:fill="auto"/>
            <w:vAlign w:val="center"/>
          </w:tcPr>
          <w:p w14:paraId="0BF08A2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振冲碎石桩</w:t>
            </w:r>
          </w:p>
        </w:tc>
        <w:tc>
          <w:tcPr>
            <w:tcW w:w="6595" w:type="dxa"/>
            <w:tcBorders>
              <w:top w:val="single" w:color="auto" w:sz="4" w:space="0"/>
              <w:left w:val="single" w:color="auto" w:sz="4" w:space="0"/>
              <w:bottom w:val="single" w:color="auto" w:sz="4" w:space="0"/>
            </w:tcBorders>
            <w:shd w:val="clear" w:color="auto" w:fill="auto"/>
            <w:vAlign w:val="center"/>
          </w:tcPr>
          <w:p w14:paraId="1E740321">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一般取2~4，原土强度低时取大值，原土强度高时取小值</w:t>
            </w:r>
          </w:p>
        </w:tc>
      </w:tr>
      <w:tr w14:paraId="53774F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310" w:type="dxa"/>
            <w:vMerge w:val="continue"/>
            <w:tcBorders>
              <w:right w:val="single" w:color="auto" w:sz="4" w:space="0"/>
            </w:tcBorders>
            <w:shd w:val="clear" w:color="auto" w:fill="auto"/>
            <w:vAlign w:val="center"/>
          </w:tcPr>
          <w:p w14:paraId="49166B4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p>
        </w:tc>
        <w:tc>
          <w:tcPr>
            <w:tcW w:w="1882" w:type="dxa"/>
            <w:tcBorders>
              <w:top w:val="single" w:color="auto" w:sz="4" w:space="0"/>
              <w:left w:val="single" w:color="auto" w:sz="4" w:space="0"/>
              <w:bottom w:val="single" w:color="auto" w:sz="4" w:space="0"/>
            </w:tcBorders>
            <w:shd w:val="clear" w:color="auto" w:fill="auto"/>
            <w:vAlign w:val="center"/>
          </w:tcPr>
          <w:p w14:paraId="67A33F1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水泥粉煤灰碎石桩（CFG）</w:t>
            </w:r>
          </w:p>
        </w:tc>
        <w:tc>
          <w:tcPr>
            <w:tcW w:w="6595" w:type="dxa"/>
            <w:tcBorders>
              <w:top w:val="single" w:color="auto" w:sz="4" w:space="0"/>
              <w:left w:val="single" w:color="auto" w:sz="4" w:space="0"/>
              <w:bottom w:val="single" w:color="auto" w:sz="4" w:space="0"/>
            </w:tcBorders>
            <w:shd w:val="clear" w:color="auto" w:fill="auto"/>
            <w:vAlign w:val="center"/>
          </w:tcPr>
          <w:p w14:paraId="4E64C16F">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多数在10~40之间变化，较软的土有的可达100左右，桩承担的荷载占总荷载的比率一般在40%~75%</w:t>
            </w:r>
          </w:p>
        </w:tc>
      </w:tr>
      <w:tr w14:paraId="1DFB26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310" w:type="dxa"/>
            <w:vMerge w:val="continue"/>
            <w:tcBorders>
              <w:bottom w:val="single" w:color="auto" w:sz="4" w:space="0"/>
              <w:right w:val="single" w:color="auto" w:sz="4" w:space="0"/>
            </w:tcBorders>
            <w:shd w:val="clear" w:color="auto" w:fill="auto"/>
            <w:vAlign w:val="center"/>
          </w:tcPr>
          <w:p w14:paraId="3AE8CB8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p>
        </w:tc>
        <w:tc>
          <w:tcPr>
            <w:tcW w:w="1882" w:type="dxa"/>
            <w:tcBorders>
              <w:top w:val="single" w:color="auto" w:sz="4" w:space="0"/>
              <w:left w:val="single" w:color="auto" w:sz="4" w:space="0"/>
              <w:bottom w:val="single" w:color="auto" w:sz="4" w:space="0"/>
            </w:tcBorders>
            <w:shd w:val="clear" w:color="auto" w:fill="auto"/>
            <w:vAlign w:val="center"/>
          </w:tcPr>
          <w:p w14:paraId="3AC0707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水泥土搅拌桩</w:t>
            </w:r>
          </w:p>
        </w:tc>
        <w:tc>
          <w:tcPr>
            <w:tcW w:w="6595" w:type="dxa"/>
            <w:tcBorders>
              <w:top w:val="single" w:color="auto" w:sz="4" w:space="0"/>
              <w:left w:val="single" w:color="auto" w:sz="4" w:space="0"/>
              <w:bottom w:val="single" w:color="auto" w:sz="4" w:space="0"/>
            </w:tcBorders>
            <w:shd w:val="clear" w:color="auto" w:fill="auto"/>
            <w:vAlign w:val="center"/>
          </w:tcPr>
          <w:p w14:paraId="078D98A7">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桩土应力比随上部荷载P先变大后变小，有明显峰值，最后趋于稳定，桩土应力比建议取10</w:t>
            </w:r>
          </w:p>
        </w:tc>
      </w:tr>
      <w:tr w14:paraId="1DCB04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192" w:type="dxa"/>
            <w:gridSpan w:val="2"/>
            <w:tcBorders>
              <w:top w:val="single" w:color="auto" w:sz="4" w:space="0"/>
              <w:bottom w:val="single" w:color="auto" w:sz="4" w:space="0"/>
            </w:tcBorders>
            <w:shd w:val="clear" w:color="auto" w:fill="auto"/>
            <w:vAlign w:val="center"/>
          </w:tcPr>
          <w:p w14:paraId="1E76F2E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散体材料桩</w:t>
            </w:r>
          </w:p>
          <w:p w14:paraId="2FE1D97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（振冲碎石桩、沉管碎石桩、灰土挤密桩、土挤密桩、</w:t>
            </w:r>
          </w:p>
          <w:p w14:paraId="5AC0E5F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柱锤冲扩桩）</w:t>
            </w:r>
          </w:p>
        </w:tc>
        <w:tc>
          <w:tcPr>
            <w:tcW w:w="6595" w:type="dxa"/>
            <w:tcBorders>
              <w:top w:val="single" w:color="auto" w:sz="4" w:space="0"/>
              <w:left w:val="single" w:color="auto" w:sz="4" w:space="0"/>
              <w:bottom w:val="single" w:color="auto" w:sz="4" w:space="0"/>
            </w:tcBorders>
            <w:shd w:val="clear" w:color="auto" w:fill="auto"/>
            <w:vAlign w:val="center"/>
          </w:tcPr>
          <w:p w14:paraId="5E5626CB">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1.地基土强度</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地基土强度越大，桩土应力比越小</w:t>
            </w:r>
          </w:p>
          <w:p w14:paraId="204DB24D">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2.桩距</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桩间距越小，桩土应力比越小</w:t>
            </w:r>
          </w:p>
          <w:p w14:paraId="023B53A6">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3.桩长</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在同样的条件下，桩越长，桩土应力比越大，当达到某定值时，n不变</w:t>
            </w:r>
          </w:p>
          <w:p w14:paraId="1B395C03">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4.桩土模量比: 模量比越大，桩土应力比越大</w:t>
            </w:r>
          </w:p>
          <w:p w14:paraId="2A872F24">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5.荷载水平</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初期桩土应力比随荷载增大而增大，随荷载的进一步增大，n减小直至到某定值</w:t>
            </w:r>
          </w:p>
        </w:tc>
      </w:tr>
      <w:tr w14:paraId="48A781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192" w:type="dxa"/>
            <w:gridSpan w:val="2"/>
            <w:tcBorders>
              <w:top w:val="single" w:color="auto" w:sz="4" w:space="0"/>
              <w:bottom w:val="single" w:color="auto" w:sz="12" w:space="0"/>
            </w:tcBorders>
            <w:shd w:val="clear" w:color="auto" w:fill="auto"/>
            <w:vAlign w:val="center"/>
          </w:tcPr>
          <w:p w14:paraId="3899E51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刚性桩</w:t>
            </w:r>
          </w:p>
          <w:p w14:paraId="40825E2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（钢筋混凝土桩、素混凝土桩、CFG桩、预制桩）</w:t>
            </w:r>
          </w:p>
        </w:tc>
        <w:tc>
          <w:tcPr>
            <w:tcW w:w="6595" w:type="dxa"/>
            <w:tcBorders>
              <w:top w:val="single" w:color="auto" w:sz="4" w:space="0"/>
              <w:left w:val="single" w:color="auto" w:sz="4" w:space="0"/>
              <w:bottom w:val="single" w:color="auto" w:sz="12" w:space="0"/>
            </w:tcBorders>
            <w:shd w:val="clear" w:color="auto" w:fill="auto"/>
            <w:vAlign w:val="center"/>
          </w:tcPr>
          <w:p w14:paraId="27CF7824">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1.桩间距</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随桩间距增大而增大</w:t>
            </w:r>
          </w:p>
          <w:p w14:paraId="1479C89A">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2.桩径</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随桩径增大而减小</w:t>
            </w:r>
          </w:p>
          <w:p w14:paraId="0C95734C">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3.桩长</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随桩长增大而增大，但到某一定值时，n不变，这个值为合理桩长</w:t>
            </w:r>
          </w:p>
          <w:p w14:paraId="4ACECB86">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4.桩间土变形模量</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随变形模量增大而减小</w:t>
            </w:r>
          </w:p>
          <w:p w14:paraId="0F3C2E7F">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5.持力层的变形模量</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随变形模量增大而减小</w:t>
            </w:r>
          </w:p>
          <w:p w14:paraId="50D6C1AD">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6.荷载水平</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初期桩土应力比随荷载增大而增大，随荷载进一步增大，n减小直至到某一定值</w:t>
            </w:r>
          </w:p>
        </w:tc>
      </w:tr>
    </w:tbl>
    <w:p w14:paraId="790EB914">
      <w:pPr>
        <w:spacing w:line="240" w:lineRule="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r>
        <w:rPr>
          <w:rFonts w:hint="default" w:hAnsi="Cambria Math" w:cs="Times New Roman" w:asciiTheme="minorHAnsi" w:eastAsiaTheme="minorEastAsia"/>
          <w:b w:val="0"/>
          <w:bCs w:val="0"/>
          <w:i w:val="0"/>
          <w:iCs/>
          <w:color w:val="000000"/>
          <w:kern w:val="2"/>
          <w:sz w:val="13"/>
          <w:szCs w:val="13"/>
          <w:vertAlign w:val="baseline"/>
          <w:lang w:val="en-US" w:eastAsia="zh-CN" w:bidi="ar-SA"/>
        </w:rPr>
        <w:br w:type="page"/>
      </w:r>
    </w:p>
    <w:p w14:paraId="5DCB334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 xml:space="preserve">复合地基承载力计算系数汇总 </w:t>
      </w:r>
      <m:oMath>
        <m:sSub>
          <m:sSubPr>
            <m:ctrlPr>
              <w:rPr>
                <w:rFonts w:hint="eastAsia" w:ascii="Cambria Math" w:hAnsi="黑体" w:eastAsia="黑体" w:cs="黑体"/>
                <w:b/>
                <w:bCs/>
                <w:i w:val="0"/>
                <w:sz w:val="16"/>
                <w:szCs w:val="16"/>
                <w:lang w:val="en-US" w:eastAsia="zh-CN"/>
              </w:rPr>
            </m:ctrlPr>
          </m:sSubPr>
          <m:e>
            <m:r>
              <m:rPr>
                <m:sty m:val="bi"/>
              </m:rPr>
              <w:rPr>
                <w:rFonts w:hint="default" w:ascii="Cambria Math" w:hAnsi="Cambria Math" w:eastAsia="黑体" w:cs="黑体"/>
                <w:sz w:val="16"/>
                <w:szCs w:val="16"/>
                <w:lang w:val="en-US" w:eastAsia="zh-CN"/>
              </w:rPr>
              <m:t>R</m:t>
            </m:r>
            <m:ctrlPr>
              <w:rPr>
                <w:rFonts w:hint="eastAsia" w:ascii="Cambria Math" w:hAnsi="黑体" w:eastAsia="黑体" w:cs="黑体"/>
                <w:b/>
                <w:bCs/>
                <w:i w:val="0"/>
                <w:sz w:val="16"/>
                <w:szCs w:val="16"/>
                <w:lang w:val="en-US" w:eastAsia="zh-CN"/>
              </w:rPr>
            </m:ctrlPr>
          </m:e>
          <m:sub>
            <m:r>
              <m:rPr>
                <m:sty m:val="b"/>
              </m:rPr>
              <w:rPr>
                <w:rFonts w:hint="default" w:ascii="Cambria Math" w:hAnsi="黑体" w:eastAsia="黑体" w:cs="黑体"/>
                <w:sz w:val="16"/>
                <w:szCs w:val="16"/>
                <w:lang w:val="en-US" w:eastAsia="zh-CN"/>
              </w:rPr>
              <m:t>a</m:t>
            </m:r>
            <m:ctrlPr>
              <w:rPr>
                <w:rFonts w:hint="eastAsia" w:ascii="Cambria Math" w:hAnsi="黑体" w:eastAsia="黑体" w:cs="黑体"/>
                <w:b/>
                <w:bCs/>
                <w:i w:val="0"/>
                <w:sz w:val="16"/>
                <w:szCs w:val="16"/>
                <w:lang w:val="en-US" w:eastAsia="zh-CN"/>
              </w:rPr>
            </m:ctrlPr>
          </m:sub>
        </m:sSub>
        <m:r>
          <m:rPr>
            <m:sty m:val="b"/>
          </m:rPr>
          <w:rPr>
            <w:rFonts w:hint="default" w:ascii="Cambria Math" w:hAnsi="Cambria Math" w:eastAsia="黑体" w:cs="黑体"/>
            <w:kern w:val="2"/>
            <w:sz w:val="16"/>
            <w:szCs w:val="16"/>
            <w:lang w:val="en-US" w:eastAsia="zh-CN" w:bidi="ar-SA"/>
          </w:rPr>
          <m:t>=</m:t>
        </m:r>
        <m:sSub>
          <m:sSubPr>
            <m:ctrlPr>
              <w:rPr>
                <w:rFonts w:hint="eastAsia" w:ascii="Cambria Math" w:hAnsi="黑体" w:eastAsia="黑体" w:cs="黑体"/>
                <w:b/>
                <w:bCs/>
                <w:i w:val="0"/>
                <w:sz w:val="16"/>
                <w:szCs w:val="16"/>
                <w:lang w:val="en-US" w:eastAsia="zh-CN"/>
              </w:rPr>
            </m:ctrlPr>
          </m:sSubPr>
          <m:e>
            <m:r>
              <m:rPr>
                <m:sty m:val="bi"/>
              </m:rPr>
              <w:rPr>
                <w:rFonts w:hint="default" w:ascii="Cambria Math" w:hAnsi="Cambria Math" w:eastAsia="黑体" w:cs="黑体"/>
                <w:sz w:val="16"/>
                <w:szCs w:val="16"/>
                <w:lang w:val="en-US" w:eastAsia="zh-CN"/>
              </w:rPr>
              <m:t>u</m:t>
            </m:r>
            <m:ctrlPr>
              <w:rPr>
                <w:rFonts w:hint="eastAsia" w:ascii="Cambria Math" w:hAnsi="黑体" w:eastAsia="黑体" w:cs="黑体"/>
                <w:b/>
                <w:bCs/>
                <w:i w:val="0"/>
                <w:sz w:val="16"/>
                <w:szCs w:val="16"/>
                <w:lang w:val="en-US" w:eastAsia="zh-CN"/>
              </w:rPr>
            </m:ctrlPr>
          </m:e>
          <m:sub>
            <m:r>
              <m:rPr>
                <m:sty m:val="b"/>
              </m:rPr>
              <w:rPr>
                <w:rFonts w:hint="default" w:ascii="Cambria Math" w:hAnsi="黑体" w:eastAsia="黑体" w:cs="黑体"/>
                <w:sz w:val="16"/>
                <w:szCs w:val="16"/>
                <w:lang w:val="en-US" w:eastAsia="zh-CN"/>
              </w:rPr>
              <m:t>p</m:t>
            </m:r>
            <m:ctrlPr>
              <w:rPr>
                <w:rFonts w:hint="eastAsia" w:ascii="Cambria Math" w:hAnsi="黑体" w:eastAsia="黑体" w:cs="黑体"/>
                <w:b/>
                <w:bCs/>
                <w:i w:val="0"/>
                <w:sz w:val="16"/>
                <w:szCs w:val="16"/>
                <w:lang w:val="en-US" w:eastAsia="zh-CN"/>
              </w:rPr>
            </m:ctrlPr>
          </m:sub>
        </m:sSub>
        <m:nary>
          <m:naryPr>
            <m:chr m:val="∑"/>
            <m:limLoc m:val="undOvr"/>
            <m:subHide m:val="1"/>
            <m:supHide m:val="1"/>
            <m:ctrlPr>
              <w:rPr>
                <w:rFonts w:hint="eastAsia" w:ascii="Cambria Math" w:hAnsi="黑体" w:eastAsia="黑体" w:cs="黑体"/>
                <w:b/>
                <w:bCs/>
                <w:i w:val="0"/>
                <w:sz w:val="16"/>
                <w:szCs w:val="16"/>
                <w:lang w:val="en-US" w:eastAsia="zh-CN"/>
              </w:rPr>
            </m:ctrlPr>
          </m:naryPr>
          <m:sub>
            <m:ctrlPr>
              <w:rPr>
                <w:rFonts w:hint="eastAsia" w:ascii="Cambria Math" w:hAnsi="黑体" w:eastAsia="黑体" w:cs="黑体"/>
                <w:b/>
                <w:bCs/>
                <w:i w:val="0"/>
                <w:sz w:val="16"/>
                <w:szCs w:val="16"/>
                <w:lang w:val="en-US" w:eastAsia="zh-CN"/>
              </w:rPr>
            </m:ctrlPr>
          </m:sub>
          <m:sup>
            <m:ctrlPr>
              <w:rPr>
                <w:rFonts w:hint="eastAsia" w:ascii="Cambria Math" w:hAnsi="黑体" w:eastAsia="黑体" w:cs="黑体"/>
                <w:b/>
                <w:bCs/>
                <w:i w:val="0"/>
                <w:sz w:val="16"/>
                <w:szCs w:val="16"/>
                <w:lang w:val="en-US" w:eastAsia="zh-CN"/>
              </w:rPr>
            </m:ctrlPr>
          </m:sup>
          <m:e>
            <m:sSub>
              <m:sSubPr>
                <m:ctrlPr>
                  <w:rPr>
                    <w:rFonts w:hint="eastAsia" w:ascii="Cambria Math" w:hAnsi="黑体" w:eastAsia="黑体" w:cs="黑体"/>
                    <w:b/>
                    <w:bCs/>
                    <w:i w:val="0"/>
                    <w:sz w:val="16"/>
                    <w:szCs w:val="16"/>
                    <w:lang w:val="en-US" w:eastAsia="zh-CN"/>
                  </w:rPr>
                </m:ctrlPr>
              </m:sSubPr>
              <m:e>
                <m:r>
                  <m:rPr>
                    <m:sty m:val="bi"/>
                  </m:rPr>
                  <w:rPr>
                    <w:rFonts w:hint="default" w:ascii="Cambria Math" w:hAnsi="Cambria Math" w:eastAsia="黑体" w:cs="黑体"/>
                    <w:sz w:val="16"/>
                    <w:szCs w:val="16"/>
                    <w:lang w:val="en-US" w:eastAsia="zh-CN"/>
                  </w:rPr>
                  <m:t>q</m:t>
                </m:r>
                <m:ctrlPr>
                  <w:rPr>
                    <w:rFonts w:hint="eastAsia" w:ascii="Cambria Math" w:hAnsi="黑体" w:eastAsia="黑体" w:cs="黑体"/>
                    <w:b/>
                    <w:bCs/>
                    <w:i w:val="0"/>
                    <w:sz w:val="16"/>
                    <w:szCs w:val="16"/>
                    <w:lang w:val="en-US" w:eastAsia="zh-CN"/>
                  </w:rPr>
                </m:ctrlPr>
              </m:e>
              <m:sub>
                <m:r>
                  <m:rPr>
                    <m:sty m:val="b"/>
                  </m:rPr>
                  <w:rPr>
                    <w:rFonts w:hint="default" w:ascii="Cambria Math" w:hAnsi="黑体" w:eastAsia="黑体" w:cs="黑体"/>
                    <w:sz w:val="16"/>
                    <w:szCs w:val="16"/>
                    <w:lang w:val="en-US" w:eastAsia="zh-CN"/>
                  </w:rPr>
                  <m:t>si</m:t>
                </m:r>
                <m:ctrlPr>
                  <w:rPr>
                    <w:rFonts w:hint="eastAsia" w:ascii="Cambria Math" w:hAnsi="黑体" w:eastAsia="黑体" w:cs="黑体"/>
                    <w:b/>
                    <w:bCs/>
                    <w:i w:val="0"/>
                    <w:sz w:val="16"/>
                    <w:szCs w:val="16"/>
                    <w:lang w:val="en-US" w:eastAsia="zh-CN"/>
                  </w:rPr>
                </m:ctrlPr>
              </m:sub>
            </m:sSub>
            <m:sSub>
              <m:sSubPr>
                <m:ctrlPr>
                  <w:rPr>
                    <w:rFonts w:hint="eastAsia" w:ascii="Cambria Math" w:hAnsi="黑体" w:eastAsia="黑体" w:cs="黑体"/>
                    <w:b/>
                    <w:bCs/>
                    <w:i w:val="0"/>
                    <w:sz w:val="16"/>
                    <w:szCs w:val="16"/>
                    <w:lang w:val="en-US" w:eastAsia="zh-CN"/>
                  </w:rPr>
                </m:ctrlPr>
              </m:sSubPr>
              <m:e>
                <m:r>
                  <m:rPr>
                    <m:sty m:val="bi"/>
                  </m:rPr>
                  <w:rPr>
                    <w:rFonts w:hint="default" w:ascii="Cambria Math" w:hAnsi="Cambria Math" w:eastAsia="黑体" w:cs="黑体"/>
                    <w:sz w:val="16"/>
                    <w:szCs w:val="16"/>
                    <w:lang w:val="en-US" w:eastAsia="zh-CN"/>
                  </w:rPr>
                  <m:t>l</m:t>
                </m:r>
                <m:ctrlPr>
                  <w:rPr>
                    <w:rFonts w:hint="eastAsia" w:ascii="Cambria Math" w:hAnsi="黑体" w:eastAsia="黑体" w:cs="黑体"/>
                    <w:b/>
                    <w:bCs/>
                    <w:i w:val="0"/>
                    <w:sz w:val="16"/>
                    <w:szCs w:val="16"/>
                    <w:lang w:val="en-US" w:eastAsia="zh-CN"/>
                  </w:rPr>
                </m:ctrlPr>
              </m:e>
              <m:sub>
                <m:r>
                  <m:rPr>
                    <m:sty m:val="b"/>
                  </m:rPr>
                  <w:rPr>
                    <w:rFonts w:hint="default" w:ascii="Cambria Math" w:hAnsi="黑体" w:eastAsia="黑体" w:cs="黑体"/>
                    <w:sz w:val="16"/>
                    <w:szCs w:val="16"/>
                    <w:lang w:val="en-US" w:eastAsia="zh-CN"/>
                  </w:rPr>
                  <m:t>pi</m:t>
                </m:r>
                <m:ctrlPr>
                  <w:rPr>
                    <w:rFonts w:hint="eastAsia" w:ascii="Cambria Math" w:hAnsi="黑体" w:eastAsia="黑体" w:cs="黑体"/>
                    <w:b/>
                    <w:bCs/>
                    <w:i w:val="0"/>
                    <w:sz w:val="16"/>
                    <w:szCs w:val="16"/>
                    <w:lang w:val="en-US" w:eastAsia="zh-CN"/>
                  </w:rPr>
                </m:ctrlPr>
              </m:sub>
            </m:sSub>
            <m:ctrlPr>
              <w:rPr>
                <w:rFonts w:hint="eastAsia" w:ascii="Cambria Math" w:hAnsi="黑体" w:eastAsia="黑体" w:cs="黑体"/>
                <w:b/>
                <w:bCs/>
                <w:i w:val="0"/>
                <w:sz w:val="16"/>
                <w:szCs w:val="16"/>
                <w:lang w:val="en-US" w:eastAsia="zh-CN"/>
              </w:rPr>
            </m:ctrlPr>
          </m:e>
        </m:nary>
        <m:r>
          <m:rPr>
            <m:sty m:val="b"/>
          </m:rPr>
          <w:rPr>
            <w:rFonts w:hint="default" w:ascii="Cambria Math" w:hAnsi="黑体" w:eastAsia="黑体" w:cs="黑体"/>
            <w:sz w:val="16"/>
            <w:szCs w:val="16"/>
            <w:lang w:val="en-US" w:eastAsia="zh-CN"/>
          </w:rPr>
          <m:t>+</m:t>
        </m:r>
        <m:sSub>
          <m:sSubPr>
            <m:ctrlPr>
              <w:rPr>
                <w:rFonts w:hint="eastAsia" w:ascii="Cambria Math" w:hAnsi="黑体" w:eastAsia="黑体" w:cs="黑体"/>
                <w:b/>
                <w:bCs/>
                <w:i w:val="0"/>
                <w:sz w:val="16"/>
                <w:szCs w:val="16"/>
                <w:lang w:val="en-US" w:eastAsia="zh-CN"/>
              </w:rPr>
            </m:ctrlPr>
          </m:sSubPr>
          <m:e>
            <m:r>
              <m:rPr>
                <m:sty m:val="bi"/>
              </m:rPr>
              <w:rPr>
                <w:rFonts w:hint="default" w:ascii="Cambria Math" w:hAnsi="Cambria Math" w:cs="黑体"/>
                <w:sz w:val="16"/>
                <w:szCs w:val="16"/>
                <w:lang w:val="en-US"/>
              </w:rPr>
              <m:t>α</m:t>
            </m:r>
            <m:ctrlPr>
              <w:rPr>
                <w:rFonts w:hint="eastAsia" w:ascii="Cambria Math" w:hAnsi="黑体" w:eastAsia="黑体" w:cs="黑体"/>
                <w:b/>
                <w:bCs/>
                <w:i w:val="0"/>
                <w:sz w:val="16"/>
                <w:szCs w:val="16"/>
                <w:lang w:val="en-US" w:eastAsia="zh-CN"/>
              </w:rPr>
            </m:ctrlPr>
          </m:e>
          <m:sub>
            <m:r>
              <m:rPr>
                <m:sty m:val="b"/>
              </m:rPr>
              <w:rPr>
                <w:rFonts w:hint="default" w:ascii="Cambria Math" w:hAnsi="黑体" w:eastAsia="黑体" w:cs="黑体"/>
                <w:sz w:val="16"/>
                <w:szCs w:val="16"/>
                <w:lang w:val="en-US" w:eastAsia="zh-CN"/>
              </w:rPr>
              <m:t>p</m:t>
            </m:r>
            <m:ctrlPr>
              <w:rPr>
                <w:rFonts w:hint="eastAsia" w:ascii="Cambria Math" w:hAnsi="黑体" w:eastAsia="黑体" w:cs="黑体"/>
                <w:b/>
                <w:bCs/>
                <w:i w:val="0"/>
                <w:sz w:val="16"/>
                <w:szCs w:val="16"/>
                <w:lang w:val="en-US" w:eastAsia="zh-CN"/>
              </w:rPr>
            </m:ctrlPr>
          </m:sub>
        </m:sSub>
        <m:sSub>
          <m:sSubPr>
            <m:ctrlPr>
              <w:rPr>
                <w:rFonts w:hint="eastAsia" w:ascii="Cambria Math" w:hAnsi="黑体" w:eastAsia="黑体" w:cs="黑体"/>
                <w:b/>
                <w:bCs/>
                <w:i w:val="0"/>
                <w:sz w:val="16"/>
                <w:szCs w:val="16"/>
                <w:lang w:val="en-US" w:eastAsia="zh-CN"/>
              </w:rPr>
            </m:ctrlPr>
          </m:sSubPr>
          <m:e>
            <m:r>
              <m:rPr>
                <m:sty m:val="bi"/>
              </m:rPr>
              <w:rPr>
                <w:rFonts w:hint="default" w:ascii="Cambria Math" w:hAnsi="Cambria Math" w:cs="黑体"/>
                <w:sz w:val="16"/>
                <w:szCs w:val="16"/>
                <w:lang w:val="en-US" w:eastAsia="zh-CN"/>
              </w:rPr>
              <m:t>q</m:t>
            </m:r>
            <m:ctrlPr>
              <w:rPr>
                <w:rFonts w:hint="eastAsia" w:ascii="Cambria Math" w:hAnsi="黑体" w:eastAsia="黑体" w:cs="黑体"/>
                <w:b/>
                <w:bCs/>
                <w:i w:val="0"/>
                <w:sz w:val="16"/>
                <w:szCs w:val="16"/>
                <w:lang w:val="en-US" w:eastAsia="zh-CN"/>
              </w:rPr>
            </m:ctrlPr>
          </m:e>
          <m:sub>
            <m:r>
              <m:rPr>
                <m:sty m:val="b"/>
              </m:rPr>
              <w:rPr>
                <w:rFonts w:hint="default" w:ascii="Cambria Math" w:hAnsi="黑体" w:eastAsia="黑体" w:cs="黑体"/>
                <w:sz w:val="16"/>
                <w:szCs w:val="16"/>
                <w:lang w:val="en-US" w:eastAsia="zh-CN"/>
              </w:rPr>
              <m:t>p</m:t>
            </m:r>
            <m:ctrlPr>
              <w:rPr>
                <w:rFonts w:hint="eastAsia" w:ascii="Cambria Math" w:hAnsi="黑体" w:eastAsia="黑体" w:cs="黑体"/>
                <w:b/>
                <w:bCs/>
                <w:i w:val="0"/>
                <w:sz w:val="16"/>
                <w:szCs w:val="16"/>
                <w:lang w:val="en-US" w:eastAsia="zh-CN"/>
              </w:rPr>
            </m:ctrlPr>
          </m:sub>
        </m:sSub>
        <m:sSub>
          <m:sSubPr>
            <m:ctrlPr>
              <w:rPr>
                <w:rFonts w:hint="eastAsia" w:ascii="Cambria Math" w:hAnsi="黑体" w:eastAsia="黑体" w:cs="黑体"/>
                <w:b/>
                <w:bCs/>
                <w:i w:val="0"/>
                <w:sz w:val="16"/>
                <w:szCs w:val="16"/>
                <w:lang w:val="en-US" w:eastAsia="zh-CN"/>
              </w:rPr>
            </m:ctrlPr>
          </m:sSubPr>
          <m:e>
            <m:r>
              <m:rPr>
                <m:sty m:val="bi"/>
              </m:rPr>
              <w:rPr>
                <w:rFonts w:hint="default" w:ascii="Cambria Math" w:hAnsi="Cambria Math" w:cs="黑体"/>
                <w:sz w:val="16"/>
                <w:szCs w:val="16"/>
                <w:lang w:val="en-US" w:eastAsia="zh-CN"/>
              </w:rPr>
              <m:t>A</m:t>
            </m:r>
            <m:ctrlPr>
              <w:rPr>
                <w:rFonts w:hint="eastAsia" w:ascii="Cambria Math" w:hAnsi="黑体" w:eastAsia="黑体" w:cs="黑体"/>
                <w:b/>
                <w:bCs/>
                <w:i w:val="0"/>
                <w:sz w:val="16"/>
                <w:szCs w:val="16"/>
                <w:lang w:val="en-US" w:eastAsia="zh-CN"/>
              </w:rPr>
            </m:ctrlPr>
          </m:e>
          <m:sub>
            <m:r>
              <m:rPr>
                <m:sty m:val="b"/>
              </m:rPr>
              <w:rPr>
                <w:rFonts w:hint="default" w:ascii="Cambria Math" w:hAnsi="黑体" w:eastAsia="黑体" w:cs="黑体"/>
                <w:sz w:val="16"/>
                <w:szCs w:val="16"/>
                <w:lang w:val="en-US" w:eastAsia="zh-CN"/>
              </w:rPr>
              <m:t>p</m:t>
            </m:r>
            <m:ctrlPr>
              <w:rPr>
                <w:rFonts w:hint="eastAsia" w:ascii="Cambria Math" w:hAnsi="黑体" w:eastAsia="黑体" w:cs="黑体"/>
                <w:b/>
                <w:bCs/>
                <w:i w:val="0"/>
                <w:sz w:val="16"/>
                <w:szCs w:val="16"/>
                <w:lang w:val="en-US" w:eastAsia="zh-CN"/>
              </w:rPr>
            </m:ctrlPr>
          </m:sub>
        </m:sSub>
      </m:oMath>
      <w:r>
        <w:rPr>
          <w:rFonts w:hint="eastAsia" w:hAnsi="黑体" w:eastAsia="黑体" w:cs="黑体"/>
          <w:b/>
          <w:bCs/>
          <w:i w:val="0"/>
          <w:sz w:val="16"/>
          <w:szCs w:val="16"/>
          <w:lang w:val="en-US" w:eastAsia="zh-CN"/>
        </w:rPr>
        <w:t>，</w:t>
      </w:r>
      <m:oMath>
        <m:sSub>
          <m:sSubPr>
            <m:ctrlPr>
              <w:rPr>
                <w:rFonts w:hint="eastAsia" w:ascii="Cambria Math" w:hAnsi="黑体" w:eastAsia="黑体" w:cs="黑体"/>
                <w:b/>
                <w:bCs/>
                <w:i w:val="0"/>
                <w:sz w:val="16"/>
                <w:szCs w:val="16"/>
                <w:lang w:val="en-US" w:eastAsia="zh-CN"/>
              </w:rPr>
            </m:ctrlPr>
          </m:sSubPr>
          <m:e>
            <m:r>
              <m:rPr>
                <m:sty m:val="bi"/>
              </m:rPr>
              <w:rPr>
                <w:rFonts w:hint="default" w:ascii="Cambria Math" w:hAnsi="Cambria Math" w:cs="黑体"/>
                <w:sz w:val="16"/>
                <w:szCs w:val="16"/>
                <w:lang w:val="en-US" w:eastAsia="zh-CN"/>
              </w:rPr>
              <m:t>f</m:t>
            </m:r>
            <m:ctrlPr>
              <w:rPr>
                <w:rFonts w:hint="eastAsia" w:ascii="Cambria Math" w:hAnsi="黑体" w:eastAsia="黑体" w:cs="黑体"/>
                <w:b/>
                <w:bCs/>
                <w:i w:val="0"/>
                <w:sz w:val="16"/>
                <w:szCs w:val="16"/>
                <w:lang w:val="en-US" w:eastAsia="zh-CN"/>
              </w:rPr>
            </m:ctrlPr>
          </m:e>
          <m:sub>
            <m:r>
              <m:rPr>
                <m:sty m:val="b"/>
              </m:rPr>
              <w:rPr>
                <w:rFonts w:hint="default" w:ascii="Cambria Math" w:hAnsi="黑体" w:eastAsia="黑体" w:cs="黑体"/>
                <w:sz w:val="16"/>
                <w:szCs w:val="16"/>
                <w:lang w:val="en-US" w:eastAsia="zh-CN"/>
              </w:rPr>
              <m:t>spk</m:t>
            </m:r>
            <m:ctrlPr>
              <w:rPr>
                <w:rFonts w:hint="eastAsia" w:ascii="Cambria Math" w:hAnsi="黑体" w:eastAsia="黑体" w:cs="黑体"/>
                <w:b/>
                <w:bCs/>
                <w:i w:val="0"/>
                <w:sz w:val="16"/>
                <w:szCs w:val="16"/>
                <w:lang w:val="en-US" w:eastAsia="zh-CN"/>
              </w:rPr>
            </m:ctrlPr>
          </m:sub>
        </m:sSub>
        <m:r>
          <m:rPr>
            <m:sty m:val="b"/>
          </m:rPr>
          <w:rPr>
            <w:rFonts w:hint="default" w:ascii="Cambria Math" w:hAnsi="黑体" w:eastAsia="黑体" w:cs="黑体"/>
            <w:sz w:val="16"/>
            <w:szCs w:val="16"/>
            <w:lang w:val="en-US" w:eastAsia="zh-CN"/>
          </w:rPr>
          <m:t>=</m:t>
        </m:r>
        <m:r>
          <m:rPr>
            <m:sty m:val="bi"/>
          </m:rPr>
          <w:rPr>
            <w:rFonts w:hint="default" w:ascii="Cambria Math" w:hAnsi="Cambria Math" w:cs="Times New Roman"/>
            <w:color w:val="000000"/>
            <w:sz w:val="16"/>
            <w:szCs w:val="16"/>
            <w:vertAlign w:val="baseline"/>
            <w:lang w:val="en-US" w:eastAsia="zh-CN"/>
          </w:rPr>
          <m:t>λm</m:t>
        </m:r>
        <m:sSub>
          <m:sSubPr>
            <m:ctrlPr>
              <w:rPr>
                <w:rFonts w:hint="eastAsia" w:ascii="Cambria Math" w:hAnsi="黑体" w:eastAsia="黑体" w:cs="黑体"/>
                <w:b/>
                <w:bCs/>
                <w:i w:val="0"/>
                <w:sz w:val="16"/>
                <w:szCs w:val="16"/>
                <w:lang w:val="en-US" w:eastAsia="zh-CN"/>
              </w:rPr>
            </m:ctrlPr>
          </m:sSubPr>
          <m:e>
            <m:r>
              <m:rPr>
                <m:sty m:val="bi"/>
              </m:rPr>
              <w:rPr>
                <w:rFonts w:hint="default" w:ascii="Cambria Math" w:hAnsi="Cambria Math" w:eastAsia="黑体" w:cs="黑体"/>
                <w:sz w:val="16"/>
                <w:szCs w:val="16"/>
                <w:lang w:val="en-US" w:eastAsia="zh-CN"/>
              </w:rPr>
              <m:t>R</m:t>
            </m:r>
            <m:ctrlPr>
              <w:rPr>
                <w:rFonts w:hint="eastAsia" w:ascii="Cambria Math" w:hAnsi="黑体" w:eastAsia="黑体" w:cs="黑体"/>
                <w:b/>
                <w:bCs/>
                <w:i w:val="0"/>
                <w:sz w:val="16"/>
                <w:szCs w:val="16"/>
                <w:lang w:val="en-US" w:eastAsia="zh-CN"/>
              </w:rPr>
            </m:ctrlPr>
          </m:e>
          <m:sub>
            <m:r>
              <m:rPr>
                <m:sty m:val="b"/>
              </m:rPr>
              <w:rPr>
                <w:rFonts w:hint="default" w:ascii="Cambria Math" w:hAnsi="黑体" w:eastAsia="黑体" w:cs="黑体"/>
                <w:sz w:val="16"/>
                <w:szCs w:val="16"/>
                <w:lang w:val="en-US" w:eastAsia="zh-CN"/>
              </w:rPr>
              <m:t>a</m:t>
            </m:r>
            <m:ctrlPr>
              <w:rPr>
                <w:rFonts w:hint="eastAsia" w:ascii="Cambria Math" w:hAnsi="黑体" w:eastAsia="黑体" w:cs="黑体"/>
                <w:b/>
                <w:bCs/>
                <w:i w:val="0"/>
                <w:sz w:val="16"/>
                <w:szCs w:val="16"/>
                <w:lang w:val="en-US" w:eastAsia="zh-CN"/>
              </w:rPr>
            </m:ctrlPr>
          </m:sub>
        </m:sSub>
        <m:r>
          <m:rPr>
            <m:sty m:val="bi"/>
          </m:rPr>
          <w:rPr>
            <w:rFonts w:hint="default" w:ascii="Cambria Math" w:hAnsi="Cambria Math" w:eastAsia="黑体" w:cs="黑体"/>
            <w:sz w:val="16"/>
            <w:szCs w:val="16"/>
            <w:lang w:val="en-US" w:eastAsia="zh-CN"/>
          </w:rPr>
          <m:t>/</m:t>
        </m:r>
        <m:sSub>
          <m:sSubPr>
            <m:ctrlPr>
              <w:rPr>
                <w:rFonts w:hint="eastAsia" w:ascii="Cambria Math" w:hAnsi="黑体" w:eastAsia="黑体" w:cs="黑体"/>
                <w:b/>
                <w:bCs/>
                <w:i w:val="0"/>
                <w:sz w:val="16"/>
                <w:szCs w:val="16"/>
                <w:lang w:val="en-US" w:eastAsia="zh-CN"/>
              </w:rPr>
            </m:ctrlPr>
          </m:sSubPr>
          <m:e>
            <m:r>
              <m:rPr>
                <m:sty m:val="bi"/>
              </m:rPr>
              <w:rPr>
                <w:rFonts w:hint="default" w:ascii="Cambria Math" w:hAnsi="黑体" w:eastAsia="黑体" w:cs="黑体"/>
                <w:sz w:val="16"/>
                <w:szCs w:val="16"/>
                <w:lang w:val="en-US" w:eastAsia="zh-CN"/>
              </w:rPr>
              <m:t>A</m:t>
            </m:r>
            <m:ctrlPr>
              <w:rPr>
                <w:rFonts w:hint="eastAsia" w:ascii="Cambria Math" w:hAnsi="黑体" w:eastAsia="黑体" w:cs="黑体"/>
                <w:b/>
                <w:bCs/>
                <w:i w:val="0"/>
                <w:sz w:val="16"/>
                <w:szCs w:val="16"/>
                <w:lang w:val="en-US" w:eastAsia="zh-CN"/>
              </w:rPr>
            </m:ctrlPr>
          </m:e>
          <m:sub>
            <m:r>
              <m:rPr>
                <m:sty m:val="b"/>
              </m:rPr>
              <w:rPr>
                <w:rFonts w:hint="default" w:ascii="Cambria Math" w:hAnsi="黑体" w:eastAsia="黑体" w:cs="黑体"/>
                <w:sz w:val="16"/>
                <w:szCs w:val="16"/>
                <w:lang w:val="en-US" w:eastAsia="zh-CN"/>
              </w:rPr>
              <m:t>p</m:t>
            </m:r>
            <m:ctrlPr>
              <w:rPr>
                <w:rFonts w:hint="eastAsia" w:ascii="Cambria Math" w:hAnsi="黑体" w:eastAsia="黑体" w:cs="黑体"/>
                <w:b/>
                <w:bCs/>
                <w:i w:val="0"/>
                <w:sz w:val="16"/>
                <w:szCs w:val="16"/>
                <w:lang w:val="en-US" w:eastAsia="zh-CN"/>
              </w:rPr>
            </m:ctrlPr>
          </m:sub>
        </m:sSub>
        <m:r>
          <m:rPr>
            <m:sty m:val="b"/>
          </m:rPr>
          <w:rPr>
            <w:rFonts w:hint="default" w:ascii="Cambria Math" w:hAnsi="黑体" w:eastAsia="黑体" w:cs="黑体"/>
            <w:sz w:val="16"/>
            <w:szCs w:val="16"/>
            <w:lang w:val="en-US" w:eastAsia="zh-CN"/>
          </w:rPr>
          <m:t>+</m:t>
        </m:r>
        <m:r>
          <m:rPr>
            <m:sty m:val="bi"/>
          </m:rPr>
          <w:rPr>
            <w:rFonts w:hint="default" w:ascii="Cambria Math" w:hAnsi="Cambria Math" w:eastAsia="黑体" w:cs="Cambria Math"/>
            <w:sz w:val="16"/>
            <w:szCs w:val="16"/>
            <w:lang w:val="en-US" w:eastAsia="zh-CN"/>
          </w:rPr>
          <m:t>β</m:t>
        </m:r>
        <m:r>
          <m:rPr>
            <m:sty m:val="b"/>
          </m:rPr>
          <w:rPr>
            <w:rFonts w:hint="default" w:ascii="Cambria Math" w:hAnsi="Cambria Math" w:eastAsia="黑体" w:cs="Cambria Math"/>
            <w:sz w:val="16"/>
            <w:szCs w:val="16"/>
            <w:lang w:val="en-US" w:eastAsia="zh-CN"/>
          </w:rPr>
          <m:t>(1−</m:t>
        </m:r>
        <m:r>
          <m:rPr>
            <m:sty m:val="bi"/>
          </m:rPr>
          <w:rPr>
            <w:rFonts w:hint="default" w:ascii="Cambria Math" w:hAnsi="Cambria Math" w:eastAsia="黑体" w:cs="Cambria Math"/>
            <w:sz w:val="16"/>
            <w:szCs w:val="16"/>
            <w:lang w:val="en-US" w:eastAsia="zh-CN"/>
          </w:rPr>
          <m:t>m</m:t>
        </m:r>
        <m:r>
          <m:rPr>
            <m:sty m:val="b"/>
          </m:rPr>
          <w:rPr>
            <w:rFonts w:hint="default" w:ascii="Cambria Math" w:hAnsi="Cambria Math" w:eastAsia="黑体" w:cs="Cambria Math"/>
            <w:sz w:val="16"/>
            <w:szCs w:val="16"/>
            <w:lang w:val="en-US" w:eastAsia="zh-CN"/>
          </w:rPr>
          <m:t>)</m:t>
        </m:r>
        <m:sSub>
          <m:sSubPr>
            <m:ctrlPr>
              <w:rPr>
                <w:rFonts w:hint="eastAsia" w:ascii="Cambria Math" w:hAnsi="黑体" w:eastAsia="黑体" w:cs="黑体"/>
                <w:b/>
                <w:bCs/>
                <w:i w:val="0"/>
                <w:sz w:val="16"/>
                <w:szCs w:val="16"/>
                <w:lang w:val="en-US" w:eastAsia="zh-CN"/>
              </w:rPr>
            </m:ctrlPr>
          </m:sSubPr>
          <m:e>
            <m:r>
              <m:rPr>
                <m:sty m:val="bi"/>
              </m:rPr>
              <w:rPr>
                <w:rFonts w:hint="default" w:ascii="Cambria Math" w:hAnsi="Cambria Math" w:cs="黑体"/>
                <w:sz w:val="16"/>
                <w:szCs w:val="16"/>
                <w:lang w:val="en-US" w:eastAsia="zh-CN"/>
              </w:rPr>
              <m:t>f</m:t>
            </m:r>
            <m:ctrlPr>
              <w:rPr>
                <w:rFonts w:hint="eastAsia" w:ascii="Cambria Math" w:hAnsi="黑体" w:eastAsia="黑体" w:cs="黑体"/>
                <w:b/>
                <w:bCs/>
                <w:i w:val="0"/>
                <w:sz w:val="16"/>
                <w:szCs w:val="16"/>
                <w:lang w:val="en-US" w:eastAsia="zh-CN"/>
              </w:rPr>
            </m:ctrlPr>
          </m:e>
          <m:sub>
            <m:r>
              <m:rPr>
                <m:sty m:val="b"/>
              </m:rPr>
              <w:rPr>
                <w:rFonts w:hint="default" w:ascii="Cambria Math" w:hAnsi="黑体" w:eastAsia="黑体" w:cs="黑体"/>
                <w:sz w:val="16"/>
                <w:szCs w:val="16"/>
                <w:lang w:val="en-US" w:eastAsia="zh-CN"/>
              </w:rPr>
              <m:t>sk</m:t>
            </m:r>
            <m:ctrlPr>
              <w:rPr>
                <w:rFonts w:hint="eastAsia" w:ascii="Cambria Math" w:hAnsi="黑体" w:eastAsia="黑体" w:cs="黑体"/>
                <w:b/>
                <w:bCs/>
                <w:i w:val="0"/>
                <w:sz w:val="16"/>
                <w:szCs w:val="16"/>
                <w:lang w:val="en-US" w:eastAsia="zh-CN"/>
              </w:rPr>
            </m:ctrlPr>
          </m:sub>
        </m:sSub>
      </m:oMath>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464"/>
        <w:gridCol w:w="906"/>
        <w:gridCol w:w="1834"/>
        <w:gridCol w:w="1652"/>
        <w:gridCol w:w="1464"/>
        <w:gridCol w:w="1467"/>
      </w:tblGrid>
      <w:tr w14:paraId="37AEB0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464" w:type="dxa"/>
            <w:tcBorders>
              <w:top w:val="single" w:color="auto" w:sz="12" w:space="0"/>
              <w:bottom w:val="single" w:color="auto" w:sz="4" w:space="0"/>
              <w:right w:val="single" w:color="auto" w:sz="4" w:space="0"/>
            </w:tcBorders>
            <w:shd w:val="clear" w:color="auto" w:fill="auto"/>
            <w:vAlign w:val="center"/>
          </w:tcPr>
          <w:p w14:paraId="7968096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增强体类型</w:t>
            </w:r>
          </w:p>
        </w:tc>
        <w:tc>
          <w:tcPr>
            <w:tcW w:w="906" w:type="dxa"/>
            <w:tcBorders>
              <w:top w:val="single" w:color="auto" w:sz="12" w:space="0"/>
              <w:left w:val="single" w:color="auto" w:sz="4" w:space="0"/>
              <w:bottom w:val="single" w:color="auto" w:sz="4" w:space="0"/>
            </w:tcBorders>
            <w:shd w:val="clear" w:color="auto" w:fill="auto"/>
            <w:vAlign w:val="center"/>
          </w:tcPr>
          <w:p w14:paraId="25A1CB3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iCs w:val="0"/>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单桩</w:t>
            </w:r>
            <w:r>
              <w:rPr>
                <w:rFonts w:hint="default" w:ascii="Times New Roman" w:hAnsi="Times New Roman" w:cs="Times New Roman"/>
                <w:b/>
                <w:bCs/>
                <w:i/>
                <w:iCs w:val="0"/>
                <w:color w:val="000000"/>
                <w:sz w:val="16"/>
                <w:szCs w:val="16"/>
                <w:vertAlign w:val="baseline"/>
                <w:lang w:val="en-US" w:eastAsia="zh-CN"/>
              </w:rPr>
              <w:t>λ</w:t>
            </w:r>
          </w:p>
        </w:tc>
        <w:tc>
          <w:tcPr>
            <w:tcW w:w="1834" w:type="dxa"/>
            <w:tcBorders>
              <w:top w:val="single" w:color="auto" w:sz="12" w:space="0"/>
              <w:left w:val="single" w:color="auto" w:sz="4" w:space="0"/>
              <w:bottom w:val="single" w:color="auto" w:sz="4" w:space="0"/>
            </w:tcBorders>
            <w:shd w:val="clear" w:color="auto" w:fill="auto"/>
            <w:vAlign w:val="center"/>
          </w:tcPr>
          <w:p w14:paraId="731E2F4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iCs w:val="0"/>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桩间土</w:t>
            </w:r>
            <w:r>
              <w:rPr>
                <w:rFonts w:hint="default" w:ascii="Times New Roman" w:hAnsi="Times New Roman" w:cs="Times New Roman"/>
                <w:b/>
                <w:bCs/>
                <w:i/>
                <w:iCs w:val="0"/>
                <w:color w:val="000000"/>
                <w:sz w:val="16"/>
                <w:szCs w:val="16"/>
                <w:vertAlign w:val="baseline"/>
                <w:lang w:val="en-US" w:eastAsia="zh-CN"/>
              </w:rPr>
              <w:t>β</w:t>
            </w:r>
          </w:p>
        </w:tc>
        <w:tc>
          <w:tcPr>
            <w:tcW w:w="1652" w:type="dxa"/>
            <w:tcBorders>
              <w:top w:val="single" w:color="auto" w:sz="12" w:space="0"/>
              <w:left w:val="single" w:color="auto" w:sz="4" w:space="0"/>
              <w:bottom w:val="single" w:color="auto" w:sz="4" w:space="0"/>
            </w:tcBorders>
            <w:shd w:val="clear" w:color="auto" w:fill="auto"/>
            <w:vAlign w:val="center"/>
          </w:tcPr>
          <w:p w14:paraId="45A9E29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桩间土</w:t>
            </w:r>
            <w:r>
              <w:rPr>
                <w:rFonts w:hint="default" w:ascii="Times New Roman" w:hAnsi="Times New Roman" w:cs="Times New Roman"/>
                <w:b/>
                <w:bCs/>
                <w:i/>
                <w:iCs w:val="0"/>
                <w:color w:val="000000"/>
                <w:sz w:val="16"/>
                <w:szCs w:val="16"/>
                <w:vertAlign w:val="baseline"/>
                <w:lang w:val="en-US" w:eastAsia="zh-CN"/>
              </w:rPr>
              <w:t>f</w:t>
            </w:r>
            <w:r>
              <w:rPr>
                <w:rFonts w:hint="default" w:ascii="Times New Roman" w:hAnsi="Times New Roman" w:cs="Times New Roman"/>
                <w:b/>
                <w:bCs/>
                <w:i w:val="0"/>
                <w:iCs/>
                <w:color w:val="000000"/>
                <w:sz w:val="16"/>
                <w:szCs w:val="16"/>
                <w:vertAlign w:val="subscript"/>
                <w:lang w:val="en-US" w:eastAsia="zh-CN"/>
              </w:rPr>
              <w:t>sk</w:t>
            </w:r>
          </w:p>
        </w:tc>
        <w:tc>
          <w:tcPr>
            <w:tcW w:w="1464" w:type="dxa"/>
            <w:tcBorders>
              <w:top w:val="single" w:color="auto" w:sz="12" w:space="0"/>
              <w:left w:val="single" w:color="auto" w:sz="4" w:space="0"/>
              <w:bottom w:val="single" w:color="auto" w:sz="4" w:space="0"/>
            </w:tcBorders>
            <w:shd w:val="clear" w:color="auto" w:fill="auto"/>
            <w:vAlign w:val="center"/>
          </w:tcPr>
          <w:p w14:paraId="47CCBCD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端阻</w:t>
            </w:r>
            <w:r>
              <w:rPr>
                <w:rFonts w:hint="default" w:ascii="Times New Roman" w:hAnsi="Times New Roman" w:cs="Times New Roman"/>
                <w:b/>
                <w:bCs/>
                <w:i/>
                <w:iCs w:val="0"/>
                <w:color w:val="000000"/>
                <w:sz w:val="16"/>
                <w:szCs w:val="16"/>
                <w:vertAlign w:val="baseline"/>
                <w:lang w:val="en-US" w:eastAsia="zh-CN"/>
              </w:rPr>
              <w:t>a</w:t>
            </w:r>
            <w:r>
              <w:rPr>
                <w:rFonts w:hint="default" w:ascii="Times New Roman" w:hAnsi="Times New Roman" w:cs="Times New Roman"/>
                <w:b/>
                <w:bCs/>
                <w:i w:val="0"/>
                <w:iCs/>
                <w:color w:val="000000"/>
                <w:sz w:val="16"/>
                <w:szCs w:val="16"/>
                <w:vertAlign w:val="subscript"/>
                <w:lang w:val="en-US" w:eastAsia="zh-CN"/>
              </w:rPr>
              <w:t>p</w:t>
            </w:r>
          </w:p>
        </w:tc>
        <w:tc>
          <w:tcPr>
            <w:tcW w:w="1467" w:type="dxa"/>
            <w:tcBorders>
              <w:top w:val="single" w:color="auto" w:sz="12" w:space="0"/>
              <w:left w:val="single" w:color="auto" w:sz="4" w:space="0"/>
              <w:bottom w:val="single" w:color="auto" w:sz="4" w:space="0"/>
            </w:tcBorders>
            <w:shd w:val="clear" w:color="auto" w:fill="auto"/>
            <w:vAlign w:val="center"/>
          </w:tcPr>
          <w:p w14:paraId="2BA067B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端阻</w:t>
            </w:r>
            <w:r>
              <w:rPr>
                <w:rFonts w:hint="default" w:ascii="Times New Roman" w:hAnsi="Times New Roman" w:cs="Times New Roman"/>
                <w:b/>
                <w:bCs/>
                <w:i/>
                <w:iCs w:val="0"/>
                <w:color w:val="000000"/>
                <w:sz w:val="16"/>
                <w:szCs w:val="16"/>
                <w:vertAlign w:val="baseline"/>
                <w:lang w:val="en-US" w:eastAsia="zh-CN"/>
              </w:rPr>
              <w:t>q</w:t>
            </w:r>
            <w:r>
              <w:rPr>
                <w:rFonts w:hint="default" w:ascii="Times New Roman" w:hAnsi="Times New Roman" w:cs="Times New Roman"/>
                <w:b/>
                <w:bCs/>
                <w:i w:val="0"/>
                <w:iCs/>
                <w:color w:val="000000"/>
                <w:sz w:val="16"/>
                <w:szCs w:val="16"/>
                <w:vertAlign w:val="subscript"/>
                <w:lang w:val="en-US" w:eastAsia="zh-CN"/>
              </w:rPr>
              <w:t>p</w:t>
            </w:r>
          </w:p>
        </w:tc>
      </w:tr>
      <w:tr w14:paraId="57A21C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464" w:type="dxa"/>
            <w:tcBorders>
              <w:top w:val="single" w:color="auto" w:sz="4" w:space="0"/>
              <w:bottom w:val="single" w:color="auto" w:sz="4" w:space="0"/>
              <w:right w:val="single" w:color="auto" w:sz="4" w:space="0"/>
            </w:tcBorders>
            <w:shd w:val="clear" w:color="auto" w:fill="auto"/>
            <w:vAlign w:val="center"/>
          </w:tcPr>
          <w:p w14:paraId="0425F0E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水泥土搅拌桩</w:t>
            </w:r>
          </w:p>
        </w:tc>
        <w:tc>
          <w:tcPr>
            <w:tcW w:w="906" w:type="dxa"/>
            <w:tcBorders>
              <w:top w:val="single" w:color="auto" w:sz="4" w:space="0"/>
              <w:left w:val="single" w:color="auto" w:sz="4" w:space="0"/>
              <w:bottom w:val="single" w:color="auto" w:sz="4" w:space="0"/>
            </w:tcBorders>
            <w:shd w:val="clear" w:color="auto" w:fill="auto"/>
            <w:vAlign w:val="center"/>
          </w:tcPr>
          <w:p w14:paraId="6211EB7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1.0</w:t>
            </w:r>
          </w:p>
        </w:tc>
        <w:tc>
          <w:tcPr>
            <w:tcW w:w="1834" w:type="dxa"/>
            <w:tcBorders>
              <w:top w:val="single" w:color="auto" w:sz="4" w:space="0"/>
              <w:left w:val="single" w:color="auto" w:sz="4" w:space="0"/>
              <w:bottom w:val="single" w:color="auto" w:sz="4" w:space="0"/>
            </w:tcBorders>
            <w:shd w:val="clear" w:color="auto" w:fill="auto"/>
            <w:vAlign w:val="center"/>
          </w:tcPr>
          <w:p w14:paraId="791DE49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对淤泥质土和流塑状软土可取0.1~0.4</w:t>
            </w:r>
          </w:p>
          <w:p w14:paraId="6C8F074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lang w:val="en-US" w:eastAsia="zh-CN"/>
              </w:rPr>
            </w:pPr>
            <w:r>
              <w:rPr>
                <w:rFonts w:hint="default" w:ascii="Times New Roman" w:hAnsi="Times New Roman" w:cs="Times New Roman"/>
                <w:b w:val="0"/>
                <w:bCs w:val="0"/>
                <w:i w:val="0"/>
                <w:iCs/>
                <w:color w:val="000000"/>
                <w:sz w:val="16"/>
                <w:szCs w:val="16"/>
                <w:vertAlign w:val="baseline"/>
                <w:lang w:val="en-US" w:eastAsia="zh-CN"/>
              </w:rPr>
              <w:t>对其它土层取0.4~0.8</w:t>
            </w:r>
          </w:p>
        </w:tc>
        <w:tc>
          <w:tcPr>
            <w:tcW w:w="1652" w:type="dxa"/>
            <w:tcBorders>
              <w:top w:val="single" w:color="auto" w:sz="4" w:space="0"/>
              <w:left w:val="single" w:color="auto" w:sz="4" w:space="0"/>
              <w:bottom w:val="single" w:color="auto" w:sz="4" w:space="0"/>
            </w:tcBorders>
            <w:shd w:val="clear" w:color="auto" w:fill="auto"/>
            <w:vAlign w:val="center"/>
          </w:tcPr>
          <w:p w14:paraId="5FB6B36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取f</w:t>
            </w:r>
            <w:r>
              <w:rPr>
                <w:rFonts w:hint="default" w:ascii="Times New Roman" w:hAnsi="Times New Roman" w:cs="Times New Roman"/>
                <w:b w:val="0"/>
                <w:bCs w:val="0"/>
                <w:i w:val="0"/>
                <w:iCs/>
                <w:color w:val="000000"/>
                <w:sz w:val="16"/>
                <w:szCs w:val="16"/>
                <w:vertAlign w:val="subscript"/>
                <w:lang w:val="en-US" w:eastAsia="zh-CN"/>
              </w:rPr>
              <w:t>ak</w:t>
            </w:r>
          </w:p>
        </w:tc>
        <w:tc>
          <w:tcPr>
            <w:tcW w:w="1464" w:type="dxa"/>
            <w:tcBorders>
              <w:top w:val="single" w:color="auto" w:sz="4" w:space="0"/>
              <w:left w:val="single" w:color="auto" w:sz="4" w:space="0"/>
              <w:bottom w:val="single" w:color="auto" w:sz="4" w:space="0"/>
            </w:tcBorders>
            <w:shd w:val="clear" w:color="auto" w:fill="auto"/>
            <w:vAlign w:val="center"/>
          </w:tcPr>
          <w:p w14:paraId="2A594E1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0.4~0.6</w:t>
            </w:r>
          </w:p>
          <w:p w14:paraId="257AA91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天然地基承载力高时取低值</w:t>
            </w:r>
          </w:p>
        </w:tc>
        <w:tc>
          <w:tcPr>
            <w:tcW w:w="1467" w:type="dxa"/>
            <w:vMerge w:val="restart"/>
            <w:tcBorders>
              <w:top w:val="single" w:color="auto" w:sz="4" w:space="0"/>
              <w:left w:val="single" w:color="auto" w:sz="4" w:space="0"/>
            </w:tcBorders>
            <w:shd w:val="clear" w:color="auto" w:fill="auto"/>
            <w:vAlign w:val="center"/>
          </w:tcPr>
          <w:p w14:paraId="0EDB7BF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b/>
                <w:bCs/>
                <w:i/>
                <w:iCs w:val="0"/>
                <w:color w:val="000000"/>
                <w:sz w:val="16"/>
                <w:szCs w:val="16"/>
                <w:vertAlign w:val="baseline"/>
                <w:lang w:val="en-US" w:eastAsia="zh-CN"/>
              </w:rPr>
              <w:t>λ</w:t>
            </w:r>
          </w:p>
        </w:tc>
      </w:tr>
      <w:tr w14:paraId="785402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464" w:type="dxa"/>
            <w:tcBorders>
              <w:top w:val="single" w:color="auto" w:sz="4" w:space="0"/>
              <w:bottom w:val="single" w:color="auto" w:sz="4" w:space="0"/>
              <w:right w:val="single" w:color="auto" w:sz="4" w:space="0"/>
            </w:tcBorders>
            <w:shd w:val="clear" w:color="auto" w:fill="auto"/>
            <w:vAlign w:val="center"/>
          </w:tcPr>
          <w:p w14:paraId="7927D4A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旋喷桩</w:t>
            </w:r>
          </w:p>
        </w:tc>
        <w:tc>
          <w:tcPr>
            <w:tcW w:w="906" w:type="dxa"/>
            <w:tcBorders>
              <w:top w:val="single" w:color="auto" w:sz="4" w:space="0"/>
              <w:left w:val="single" w:color="auto" w:sz="4" w:space="0"/>
              <w:bottom w:val="single" w:color="auto" w:sz="4" w:space="0"/>
            </w:tcBorders>
            <w:shd w:val="clear" w:color="auto" w:fill="auto"/>
            <w:vAlign w:val="center"/>
          </w:tcPr>
          <w:p w14:paraId="4A02E1E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0.8~1.0</w:t>
            </w:r>
          </w:p>
        </w:tc>
        <w:tc>
          <w:tcPr>
            <w:tcW w:w="1834" w:type="dxa"/>
            <w:tcBorders>
              <w:top w:val="single" w:color="auto" w:sz="4" w:space="0"/>
              <w:left w:val="single" w:color="auto" w:sz="4" w:space="0"/>
              <w:bottom w:val="single" w:color="auto" w:sz="4" w:space="0"/>
            </w:tcBorders>
            <w:shd w:val="clear" w:color="auto" w:fill="auto"/>
            <w:vAlign w:val="center"/>
          </w:tcPr>
          <w:p w14:paraId="15FEC20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由试验确定</w:t>
            </w:r>
          </w:p>
        </w:tc>
        <w:tc>
          <w:tcPr>
            <w:tcW w:w="1652" w:type="dxa"/>
            <w:tcBorders>
              <w:top w:val="single" w:color="auto" w:sz="4" w:space="0"/>
              <w:left w:val="single" w:color="auto" w:sz="4" w:space="0"/>
              <w:bottom w:val="single" w:color="auto" w:sz="4" w:space="0"/>
            </w:tcBorders>
            <w:shd w:val="clear" w:color="auto" w:fill="auto"/>
            <w:vAlign w:val="center"/>
          </w:tcPr>
          <w:p w14:paraId="6680A7F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1464" w:type="dxa"/>
            <w:tcBorders>
              <w:top w:val="single" w:color="auto" w:sz="4" w:space="0"/>
              <w:left w:val="single" w:color="auto" w:sz="4" w:space="0"/>
              <w:bottom w:val="single" w:color="auto" w:sz="4" w:space="0"/>
            </w:tcBorders>
            <w:shd w:val="clear" w:color="auto" w:fill="auto"/>
            <w:vAlign w:val="center"/>
          </w:tcPr>
          <w:p w14:paraId="19D3FA7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1.0</w:t>
            </w:r>
          </w:p>
        </w:tc>
        <w:tc>
          <w:tcPr>
            <w:tcW w:w="1467" w:type="dxa"/>
            <w:vMerge w:val="continue"/>
            <w:tcBorders>
              <w:left w:val="single" w:color="auto" w:sz="4" w:space="0"/>
              <w:bottom w:val="single" w:color="auto" w:sz="4" w:space="0"/>
            </w:tcBorders>
            <w:shd w:val="clear" w:color="auto" w:fill="auto"/>
            <w:vAlign w:val="center"/>
          </w:tcPr>
          <w:p w14:paraId="1A972A3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p>
        </w:tc>
      </w:tr>
      <w:tr w14:paraId="4EE92A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464" w:type="dxa"/>
            <w:tcBorders>
              <w:top w:val="single" w:color="auto" w:sz="4" w:space="0"/>
              <w:bottom w:val="single" w:color="auto" w:sz="4" w:space="0"/>
              <w:right w:val="single" w:color="auto" w:sz="4" w:space="0"/>
            </w:tcBorders>
            <w:shd w:val="clear" w:color="auto" w:fill="auto"/>
            <w:vAlign w:val="center"/>
          </w:tcPr>
          <w:p w14:paraId="5B47BC1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CFG桩</w:t>
            </w:r>
          </w:p>
        </w:tc>
        <w:tc>
          <w:tcPr>
            <w:tcW w:w="906" w:type="dxa"/>
            <w:tcBorders>
              <w:top w:val="single" w:color="auto" w:sz="4" w:space="0"/>
              <w:left w:val="single" w:color="auto" w:sz="4" w:space="0"/>
              <w:bottom w:val="single" w:color="auto" w:sz="4" w:space="0"/>
            </w:tcBorders>
            <w:shd w:val="clear" w:color="auto" w:fill="auto"/>
            <w:vAlign w:val="center"/>
          </w:tcPr>
          <w:p w14:paraId="2ABF8BF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0.8~0.9</w:t>
            </w:r>
          </w:p>
        </w:tc>
        <w:tc>
          <w:tcPr>
            <w:tcW w:w="1834" w:type="dxa"/>
            <w:tcBorders>
              <w:top w:val="single" w:color="auto" w:sz="4" w:space="0"/>
              <w:left w:val="single" w:color="auto" w:sz="4" w:space="0"/>
              <w:bottom w:val="single" w:color="auto" w:sz="4" w:space="0"/>
            </w:tcBorders>
            <w:shd w:val="clear" w:color="auto" w:fill="auto"/>
            <w:vAlign w:val="center"/>
          </w:tcPr>
          <w:p w14:paraId="551009F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0.9~1.0</w:t>
            </w:r>
          </w:p>
        </w:tc>
        <w:tc>
          <w:tcPr>
            <w:tcW w:w="1652" w:type="dxa"/>
            <w:tcBorders>
              <w:top w:val="single" w:color="auto" w:sz="4" w:space="0"/>
              <w:left w:val="single" w:color="auto" w:sz="4" w:space="0"/>
              <w:bottom w:val="single" w:color="auto" w:sz="4" w:space="0"/>
            </w:tcBorders>
            <w:shd w:val="clear" w:color="auto" w:fill="auto"/>
            <w:vAlign w:val="center"/>
          </w:tcPr>
          <w:p w14:paraId="01FE4E8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非挤土成桩取f</w:t>
            </w:r>
            <w:r>
              <w:rPr>
                <w:rFonts w:hint="default" w:ascii="Times New Roman" w:hAnsi="Times New Roman" w:cs="Times New Roman"/>
                <w:b w:val="0"/>
                <w:bCs w:val="0"/>
                <w:i w:val="0"/>
                <w:iCs/>
                <w:color w:val="000000"/>
                <w:sz w:val="16"/>
                <w:szCs w:val="16"/>
                <w:vertAlign w:val="subscript"/>
                <w:lang w:val="en-US" w:eastAsia="zh-CN"/>
              </w:rPr>
              <w:t>ak</w:t>
            </w:r>
          </w:p>
          <w:p w14:paraId="01CED88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subscript"/>
                <w:lang w:val="en-US" w:eastAsia="zh-CN"/>
              </w:rPr>
            </w:pPr>
            <w:r>
              <w:rPr>
                <w:rFonts w:hint="default" w:ascii="Times New Roman" w:hAnsi="Times New Roman" w:cs="Times New Roman"/>
                <w:b w:val="0"/>
                <w:bCs w:val="0"/>
                <w:i w:val="0"/>
                <w:iCs/>
                <w:color w:val="000000"/>
                <w:sz w:val="16"/>
                <w:szCs w:val="16"/>
                <w:vertAlign w:val="baseline"/>
                <w:lang w:val="en-US" w:eastAsia="zh-CN"/>
              </w:rPr>
              <w:t>挤土成桩黏性土取f</w:t>
            </w:r>
            <w:r>
              <w:rPr>
                <w:rFonts w:hint="default" w:ascii="Times New Roman" w:hAnsi="Times New Roman" w:cs="Times New Roman"/>
                <w:b w:val="0"/>
                <w:bCs w:val="0"/>
                <w:i w:val="0"/>
                <w:iCs/>
                <w:color w:val="000000"/>
                <w:sz w:val="16"/>
                <w:szCs w:val="16"/>
                <w:vertAlign w:val="subscript"/>
                <w:lang w:val="en-US" w:eastAsia="zh-CN"/>
              </w:rPr>
              <w:t>ak</w:t>
            </w:r>
          </w:p>
          <w:p w14:paraId="6D33B0D9">
            <w:pPr>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240" w:lineRule="auto"/>
              <w:ind w:left="0" w:right="0"/>
              <w:jc w:val="both"/>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松散砂土、粉土取1.2</w:t>
            </w:r>
            <w:r>
              <w:rPr>
                <w:rFonts w:hint="default" w:ascii="Times New Roman" w:hAnsi="Times New Roman" w:eastAsia="宋体" w:cs="Times New Roman"/>
                <w:b w:val="0"/>
                <w:bCs w:val="0"/>
                <w:i w:val="0"/>
                <w:iCs/>
                <w:color w:val="000000"/>
                <w:kern w:val="2"/>
                <w:sz w:val="16"/>
                <w:szCs w:val="16"/>
                <w:lang w:val="en-US" w:eastAsia="zh-CN" w:bidi="ar"/>
              </w:rPr>
              <w:t>f</w:t>
            </w:r>
            <w:r>
              <w:rPr>
                <w:rFonts w:hint="default" w:ascii="Times New Roman" w:hAnsi="Times New Roman" w:eastAsia="宋体" w:cs="Times New Roman"/>
                <w:b w:val="0"/>
                <w:bCs w:val="0"/>
                <w:i w:val="0"/>
                <w:iCs/>
                <w:color w:val="000000"/>
                <w:kern w:val="2"/>
                <w:sz w:val="16"/>
                <w:szCs w:val="16"/>
                <w:vertAlign w:val="subscript"/>
                <w:lang w:val="en-US" w:eastAsia="zh-CN" w:bidi="ar"/>
              </w:rPr>
              <w:t>ak</w:t>
            </w:r>
          </w:p>
        </w:tc>
        <w:tc>
          <w:tcPr>
            <w:tcW w:w="1464" w:type="dxa"/>
            <w:tcBorders>
              <w:top w:val="single" w:color="auto" w:sz="4" w:space="0"/>
              <w:left w:val="single" w:color="auto" w:sz="4" w:space="0"/>
              <w:bottom w:val="single" w:color="auto" w:sz="4" w:space="0"/>
            </w:tcBorders>
            <w:shd w:val="clear" w:color="auto" w:fill="auto"/>
            <w:vAlign w:val="center"/>
          </w:tcPr>
          <w:p w14:paraId="2554821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1.0</w:t>
            </w:r>
          </w:p>
        </w:tc>
        <w:tc>
          <w:tcPr>
            <w:tcW w:w="1467" w:type="dxa"/>
            <w:tcBorders>
              <w:top w:val="single" w:color="auto" w:sz="4" w:space="0"/>
              <w:left w:val="single" w:color="auto" w:sz="4" w:space="0"/>
              <w:bottom w:val="single" w:color="auto" w:sz="4" w:space="0"/>
            </w:tcBorders>
            <w:shd w:val="clear" w:color="auto" w:fill="auto"/>
            <w:vAlign w:val="center"/>
          </w:tcPr>
          <w:p w14:paraId="3FEB9A9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p>
        </w:tc>
      </w:tr>
      <w:tr w14:paraId="08264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464" w:type="dxa"/>
            <w:tcBorders>
              <w:top w:val="single" w:color="auto" w:sz="4" w:space="0"/>
              <w:bottom w:val="single" w:color="auto" w:sz="4" w:space="0"/>
              <w:right w:val="single" w:color="auto" w:sz="4" w:space="0"/>
            </w:tcBorders>
            <w:shd w:val="clear" w:color="auto" w:fill="auto"/>
            <w:vAlign w:val="center"/>
          </w:tcPr>
          <w:p w14:paraId="0BD3207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夯实水泥土桩</w:t>
            </w:r>
          </w:p>
        </w:tc>
        <w:tc>
          <w:tcPr>
            <w:tcW w:w="906" w:type="dxa"/>
            <w:tcBorders>
              <w:top w:val="single" w:color="auto" w:sz="4" w:space="0"/>
              <w:left w:val="single" w:color="auto" w:sz="4" w:space="0"/>
              <w:bottom w:val="single" w:color="auto" w:sz="4" w:space="0"/>
            </w:tcBorders>
            <w:shd w:val="clear" w:color="auto" w:fill="auto"/>
            <w:vAlign w:val="center"/>
          </w:tcPr>
          <w:p w14:paraId="709F40E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1.0</w:t>
            </w:r>
          </w:p>
        </w:tc>
        <w:tc>
          <w:tcPr>
            <w:tcW w:w="1834" w:type="dxa"/>
            <w:tcBorders>
              <w:top w:val="single" w:color="auto" w:sz="4" w:space="0"/>
              <w:left w:val="single" w:color="auto" w:sz="4" w:space="0"/>
              <w:bottom w:val="single" w:color="auto" w:sz="4" w:space="0"/>
            </w:tcBorders>
            <w:shd w:val="clear" w:color="auto" w:fill="auto"/>
            <w:vAlign w:val="center"/>
          </w:tcPr>
          <w:p w14:paraId="59235C1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0.9~1.0</w:t>
            </w:r>
          </w:p>
        </w:tc>
        <w:tc>
          <w:tcPr>
            <w:tcW w:w="1652" w:type="dxa"/>
            <w:tcBorders>
              <w:top w:val="single" w:color="auto" w:sz="4" w:space="0"/>
              <w:left w:val="single" w:color="auto" w:sz="4" w:space="0"/>
              <w:bottom w:val="single" w:color="auto" w:sz="4" w:space="0"/>
            </w:tcBorders>
            <w:shd w:val="clear" w:color="auto" w:fill="auto"/>
            <w:vAlign w:val="center"/>
          </w:tcPr>
          <w:p w14:paraId="3087AB8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1464" w:type="dxa"/>
            <w:tcBorders>
              <w:top w:val="single" w:color="auto" w:sz="4" w:space="0"/>
              <w:left w:val="single" w:color="auto" w:sz="4" w:space="0"/>
              <w:bottom w:val="single" w:color="auto" w:sz="4" w:space="0"/>
            </w:tcBorders>
            <w:shd w:val="clear" w:color="auto" w:fill="auto"/>
            <w:vAlign w:val="center"/>
          </w:tcPr>
          <w:p w14:paraId="5CD4584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1.0</w:t>
            </w:r>
          </w:p>
        </w:tc>
        <w:tc>
          <w:tcPr>
            <w:tcW w:w="1467" w:type="dxa"/>
            <w:tcBorders>
              <w:top w:val="single" w:color="auto" w:sz="4" w:space="0"/>
              <w:left w:val="single" w:color="auto" w:sz="4" w:space="0"/>
              <w:bottom w:val="single" w:color="auto" w:sz="4" w:space="0"/>
            </w:tcBorders>
            <w:shd w:val="clear" w:color="auto" w:fill="auto"/>
            <w:vAlign w:val="center"/>
          </w:tcPr>
          <w:p w14:paraId="1876D16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p>
        </w:tc>
      </w:tr>
      <w:tr w14:paraId="3C3A75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464" w:type="dxa"/>
            <w:tcBorders>
              <w:top w:val="single" w:color="auto" w:sz="4" w:space="0"/>
              <w:bottom w:val="single" w:color="auto" w:sz="12" w:space="0"/>
              <w:right w:val="single" w:color="auto" w:sz="4" w:space="0"/>
            </w:tcBorders>
            <w:shd w:val="clear" w:color="auto" w:fill="auto"/>
            <w:vAlign w:val="center"/>
          </w:tcPr>
          <w:p w14:paraId="52C882D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其它</w:t>
            </w:r>
          </w:p>
        </w:tc>
        <w:tc>
          <w:tcPr>
            <w:tcW w:w="7323" w:type="dxa"/>
            <w:gridSpan w:val="5"/>
            <w:tcBorders>
              <w:top w:val="single" w:color="auto" w:sz="4" w:space="0"/>
              <w:left w:val="single" w:color="auto" w:sz="4" w:space="0"/>
              <w:bottom w:val="single" w:color="auto" w:sz="12" w:space="0"/>
            </w:tcBorders>
            <w:shd w:val="clear" w:color="auto" w:fill="auto"/>
            <w:vAlign w:val="center"/>
          </w:tcPr>
          <w:p w14:paraId="56FC70FC">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①</w:t>
            </w:r>
            <w:r>
              <w:rPr>
                <w:rFonts w:hint="default" w:ascii="Times New Roman" w:hAnsi="Times New Roman" w:cs="Times New Roman"/>
                <w:b w:val="0"/>
                <w:bCs w:val="0"/>
                <w:i w:val="0"/>
                <w:iCs/>
                <w:color w:val="000000"/>
                <w:sz w:val="16"/>
                <w:szCs w:val="16"/>
                <w:vertAlign w:val="baseline"/>
                <w:lang w:val="en-US" w:eastAsia="zh-CN"/>
              </w:rPr>
              <w:t>桩长↑</w:t>
            </w:r>
            <w:r>
              <w:rPr>
                <w:rFonts w:hint="eastAsia" w:ascii="Times New Roman" w:hAnsi="Times New Roman" w:cs="Times New Roman"/>
                <w:b w:val="0"/>
                <w:bCs w:val="0"/>
                <w:i w:val="0"/>
                <w:iCs/>
                <w:color w:val="000000"/>
                <w:sz w:val="16"/>
                <w:szCs w:val="16"/>
                <w:vertAlign w:val="baseline"/>
                <w:lang w:val="en-US" w:eastAsia="zh-CN"/>
              </w:rPr>
              <w:t xml:space="preserve"> </w:t>
            </w:r>
            <w:r>
              <w:rPr>
                <w:rFonts w:hint="default" w:ascii="Times New Roman" w:hAnsi="Times New Roman" w:cs="Times New Roman"/>
                <w:b w:val="0"/>
                <w:bCs w:val="0"/>
                <w:i/>
                <w:iCs w:val="0"/>
                <w:color w:val="000000"/>
                <w:sz w:val="16"/>
                <w:szCs w:val="16"/>
                <w:vertAlign w:val="baseline"/>
                <w:lang w:val="en-US" w:eastAsia="zh-CN"/>
              </w:rPr>
              <w:t>λ</w:t>
            </w:r>
            <w:r>
              <w:rPr>
                <w:rFonts w:hint="default" w:ascii="Times New Roman" w:hAnsi="Times New Roman" w:cs="Times New Roman"/>
                <w:b w:val="0"/>
                <w:bCs w:val="0"/>
                <w:i w:val="0"/>
                <w:iCs/>
                <w:color w:val="000000"/>
                <w:sz w:val="16"/>
                <w:szCs w:val="16"/>
                <w:vertAlign w:val="baseline"/>
                <w:lang w:val="en-US" w:eastAsia="zh-CN"/>
              </w:rPr>
              <w:t>↓</w:t>
            </w:r>
            <w:r>
              <w:rPr>
                <w:rFonts w:hint="eastAsia" w:ascii="Times New Roman" w:hAnsi="Times New Roman" w:cs="Times New Roman"/>
                <w:b w:val="0"/>
                <w:bCs w:val="0"/>
                <w:i w:val="0"/>
                <w:iCs/>
                <w:color w:val="000000"/>
                <w:sz w:val="16"/>
                <w:szCs w:val="16"/>
                <w:vertAlign w:val="baseline"/>
                <w:lang w:val="en-US" w:eastAsia="zh-CN"/>
              </w:rPr>
              <w:t xml:space="preserve">   ②</w:t>
            </w:r>
            <w:r>
              <w:rPr>
                <w:rFonts w:hint="default" w:ascii="Times New Roman" w:hAnsi="Times New Roman" w:cs="Times New Roman"/>
                <w:b w:val="0"/>
                <w:bCs w:val="0"/>
                <w:i/>
                <w:iCs w:val="0"/>
                <w:color w:val="000000"/>
                <w:sz w:val="16"/>
                <w:szCs w:val="16"/>
                <w:vertAlign w:val="baseline"/>
                <w:lang w:val="en-US" w:eastAsia="zh-CN"/>
              </w:rPr>
              <w:t>λ</w:t>
            </w:r>
            <w:r>
              <w:rPr>
                <w:rFonts w:hint="default" w:ascii="Times New Roman" w:hAnsi="Times New Roman" w:cs="Times New Roman"/>
                <w:b w:val="0"/>
                <w:bCs w:val="0"/>
                <w:i w:val="0"/>
                <w:iCs/>
                <w:color w:val="000000"/>
                <w:sz w:val="16"/>
                <w:szCs w:val="16"/>
                <w:vertAlign w:val="baseline"/>
                <w:lang w:val="en-US" w:eastAsia="zh-CN"/>
              </w:rPr>
              <w:t>↓</w:t>
            </w:r>
            <w:r>
              <w:rPr>
                <w:rFonts w:hint="eastAsia" w:ascii="Times New Roman" w:hAnsi="Times New Roman" w:cs="Times New Roman"/>
                <w:b w:val="0"/>
                <w:bCs w:val="0"/>
                <w:i w:val="0"/>
                <w:iCs/>
                <w:color w:val="000000"/>
                <w:sz w:val="16"/>
                <w:szCs w:val="16"/>
                <w:vertAlign w:val="baseline"/>
                <w:lang w:val="en-US" w:eastAsia="zh-CN"/>
              </w:rPr>
              <w:t xml:space="preserve"> </w:t>
            </w:r>
            <w:r>
              <w:rPr>
                <w:rFonts w:hint="default" w:ascii="Times New Roman" w:hAnsi="Times New Roman" w:cs="Times New Roman"/>
                <w:b w:val="0"/>
                <w:bCs w:val="0"/>
                <w:i/>
                <w:iCs w:val="0"/>
                <w:color w:val="000000"/>
                <w:sz w:val="16"/>
                <w:szCs w:val="16"/>
                <w:vertAlign w:val="baseline"/>
                <w:lang w:val="en-US" w:eastAsia="zh-CN"/>
              </w:rPr>
              <w:t>β</w:t>
            </w:r>
            <w:r>
              <w:rPr>
                <w:rFonts w:hint="default" w:ascii="Times New Roman" w:hAnsi="Times New Roman" w:cs="Times New Roman"/>
                <w:b w:val="0"/>
                <w:bCs w:val="0"/>
                <w:i w:val="0"/>
                <w:iCs/>
                <w:color w:val="000000"/>
                <w:sz w:val="16"/>
                <w:szCs w:val="16"/>
                <w:vertAlign w:val="baseline"/>
                <w:lang w:val="en-US" w:eastAsia="zh-CN"/>
              </w:rPr>
              <w:t>↑</w:t>
            </w:r>
            <w:r>
              <w:rPr>
                <w:rFonts w:hint="eastAsia" w:ascii="Times New Roman" w:hAnsi="Times New Roman" w:cs="Times New Roman"/>
                <w:b w:val="0"/>
                <w:bCs w:val="0"/>
                <w:i w:val="0"/>
                <w:iCs/>
                <w:color w:val="000000"/>
                <w:sz w:val="16"/>
                <w:szCs w:val="16"/>
                <w:vertAlign w:val="baseline"/>
                <w:lang w:val="en-US" w:eastAsia="zh-CN"/>
              </w:rPr>
              <w:t xml:space="preserve">   ③挤土桩</w:t>
            </w:r>
            <w:r>
              <w:rPr>
                <w:rFonts w:hint="default" w:ascii="Times New Roman" w:hAnsi="Times New Roman" w:cs="Times New Roman"/>
                <w:b w:val="0"/>
                <w:bCs w:val="0"/>
                <w:i/>
                <w:iCs w:val="0"/>
                <w:color w:val="000000"/>
                <w:sz w:val="16"/>
                <w:szCs w:val="16"/>
                <w:vertAlign w:val="baseline"/>
                <w:lang w:val="en-US" w:eastAsia="zh-CN"/>
              </w:rPr>
              <w:t>β</w:t>
            </w:r>
            <w:r>
              <w:rPr>
                <w:rFonts w:hint="eastAsia" w:ascii="Times New Roman" w:hAnsi="Times New Roman" w:cs="Times New Roman"/>
                <w:b w:val="0"/>
                <w:bCs w:val="0"/>
                <w:i/>
                <w:iCs w:val="0"/>
                <w:color w:val="000000"/>
                <w:sz w:val="16"/>
                <w:szCs w:val="16"/>
                <w:vertAlign w:val="baseline"/>
                <w:lang w:val="en-US" w:eastAsia="zh-CN"/>
              </w:rPr>
              <w:t xml:space="preserve"> </w:t>
            </w:r>
            <w:r>
              <w:rPr>
                <w:rFonts w:hint="eastAsia" w:ascii="Times New Roman" w:hAnsi="Times New Roman" w:cs="Times New Roman"/>
                <w:b w:val="0"/>
                <w:bCs w:val="0"/>
                <w:i w:val="0"/>
                <w:iCs/>
                <w:color w:val="000000"/>
                <w:sz w:val="16"/>
                <w:szCs w:val="16"/>
                <w:vertAlign w:val="baseline"/>
                <w:lang w:val="en-US" w:eastAsia="zh-CN"/>
              </w:rPr>
              <w:t>&gt;非挤土桩</w:t>
            </w:r>
            <w:r>
              <w:rPr>
                <w:rFonts w:hint="default" w:ascii="Times New Roman" w:hAnsi="Times New Roman" w:cs="Times New Roman"/>
                <w:b w:val="0"/>
                <w:bCs w:val="0"/>
                <w:i/>
                <w:iCs w:val="0"/>
                <w:color w:val="000000"/>
                <w:sz w:val="16"/>
                <w:szCs w:val="16"/>
                <w:vertAlign w:val="baseline"/>
                <w:lang w:val="en-US" w:eastAsia="zh-CN"/>
              </w:rPr>
              <w:t>β</w:t>
            </w:r>
          </w:p>
        </w:tc>
      </w:tr>
    </w:tbl>
    <w:p w14:paraId="44BB6F74">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6A96556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砂石桩和碎石桩</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732"/>
        <w:gridCol w:w="732"/>
        <w:gridCol w:w="7323"/>
      </w:tblGrid>
      <w:tr w14:paraId="313384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464" w:type="dxa"/>
            <w:gridSpan w:val="2"/>
            <w:tcBorders>
              <w:top w:val="single" w:color="auto" w:sz="12" w:space="0"/>
              <w:bottom w:val="single" w:color="auto" w:sz="4" w:space="0"/>
              <w:right w:val="single" w:color="auto" w:sz="4" w:space="0"/>
            </w:tcBorders>
            <w:shd w:val="clear" w:color="auto" w:fill="auto"/>
            <w:vAlign w:val="center"/>
          </w:tcPr>
          <w:p w14:paraId="68E7F66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b w:val="0"/>
                <w:bCs w:val="0"/>
                <w:i w:val="0"/>
                <w:iCs/>
                <w:color w:val="000000"/>
                <w:sz w:val="16"/>
                <w:szCs w:val="16"/>
                <w:vertAlign w:val="baseline"/>
                <w:lang w:val="en-US" w:eastAsia="zh-CN"/>
              </w:rPr>
              <w:t>垫层的作用</w:t>
            </w:r>
          </w:p>
        </w:tc>
        <w:tc>
          <w:tcPr>
            <w:tcW w:w="7323" w:type="dxa"/>
            <w:tcBorders>
              <w:top w:val="single" w:color="auto" w:sz="12" w:space="0"/>
              <w:left w:val="single" w:color="auto" w:sz="4" w:space="0"/>
              <w:bottom w:val="single" w:color="auto" w:sz="4" w:space="0"/>
            </w:tcBorders>
            <w:shd w:val="clear" w:color="auto" w:fill="auto"/>
            <w:vAlign w:val="center"/>
          </w:tcPr>
          <w:p w14:paraId="28C40BA2">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sz w:val="16"/>
                <w:szCs w:val="16"/>
                <w:vertAlign w:val="baseline"/>
                <w:lang w:val="en-US" w:eastAsia="zh-CN"/>
              </w:rPr>
              <w:t>水平排水，加速固结:减小桩土应力比:使间土分担更多荷:对独立基础起到力扩散，降低桩体竖向应力，减少桩体侧向变形，提高承载力，减少地基变形量</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bCs/>
                <w:i w:val="0"/>
                <w:iCs/>
                <w:color w:val="000000"/>
                <w:sz w:val="16"/>
                <w:szCs w:val="16"/>
                <w:vertAlign w:val="baseline"/>
                <w:lang w:val="en-US" w:eastAsia="zh-CN"/>
              </w:rPr>
              <w:t>对于砂土地基，排水不是主要作用</w:t>
            </w:r>
          </w:p>
        </w:tc>
      </w:tr>
      <w:tr w14:paraId="20D66D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464" w:type="dxa"/>
            <w:gridSpan w:val="2"/>
            <w:tcBorders>
              <w:top w:val="single" w:color="auto" w:sz="4" w:space="0"/>
              <w:bottom w:val="single" w:color="auto" w:sz="4" w:space="0"/>
              <w:right w:val="single" w:color="auto" w:sz="4" w:space="0"/>
            </w:tcBorders>
            <w:shd w:val="clear" w:color="auto" w:fill="auto"/>
            <w:vAlign w:val="center"/>
          </w:tcPr>
          <w:p w14:paraId="56982DC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破坏模式</w:t>
            </w:r>
          </w:p>
        </w:tc>
        <w:tc>
          <w:tcPr>
            <w:tcW w:w="7323" w:type="dxa"/>
            <w:tcBorders>
              <w:top w:val="single" w:color="auto" w:sz="4" w:space="0"/>
              <w:left w:val="single" w:color="auto" w:sz="4" w:space="0"/>
              <w:bottom w:val="single" w:color="auto" w:sz="4" w:space="0"/>
            </w:tcBorders>
            <w:shd w:val="clear" w:color="auto" w:fill="auto"/>
            <w:vAlign w:val="center"/>
          </w:tcPr>
          <w:p w14:paraId="0527A104">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轴向荷载作用下，散体材料桩复合地基可能出现</w:t>
            </w:r>
            <w:r>
              <w:rPr>
                <w:rFonts w:hint="eastAsia" w:ascii="Times New Roman" w:hAnsi="Times New Roman" w:cs="Times New Roman"/>
                <w:b/>
                <w:bCs/>
                <w:i w:val="0"/>
                <w:iCs/>
                <w:color w:val="000000"/>
                <w:sz w:val="16"/>
                <w:szCs w:val="16"/>
                <w:vertAlign w:val="baseline"/>
                <w:lang w:val="en-US" w:eastAsia="zh-CN"/>
              </w:rPr>
              <w:t>臌胀</w:t>
            </w:r>
            <w:r>
              <w:rPr>
                <w:rFonts w:hint="default" w:ascii="Times New Roman" w:hAnsi="Times New Roman" w:cs="Times New Roman"/>
                <w:b/>
                <w:bCs/>
                <w:i w:val="0"/>
                <w:iCs/>
                <w:color w:val="000000"/>
                <w:sz w:val="16"/>
                <w:szCs w:val="16"/>
                <w:vertAlign w:val="baseline"/>
                <w:lang w:val="en-US" w:eastAsia="zh-CN"/>
              </w:rPr>
              <w:t>破坏</w:t>
            </w:r>
            <w:r>
              <w:rPr>
                <w:rFonts w:hint="default" w:ascii="Times New Roman" w:hAnsi="Times New Roman" w:cs="Times New Roman"/>
                <w:b w:val="0"/>
                <w:bCs w:val="0"/>
                <w:i w:val="0"/>
                <w:iCs/>
                <w:color w:val="000000"/>
                <w:sz w:val="16"/>
                <w:szCs w:val="16"/>
                <w:vertAlign w:val="baseline"/>
                <w:lang w:val="en-US" w:eastAsia="zh-CN"/>
              </w:rPr>
              <w:t>、刺入破坏、整体剪切破坏和整体滑动破坏</w:t>
            </w:r>
          </w:p>
        </w:tc>
      </w:tr>
      <w:tr w14:paraId="699512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732" w:type="dxa"/>
            <w:vMerge w:val="restart"/>
            <w:tcBorders>
              <w:top w:val="single" w:color="auto" w:sz="4" w:space="0"/>
              <w:right w:val="single" w:color="auto" w:sz="4" w:space="0"/>
            </w:tcBorders>
            <w:shd w:val="clear" w:color="auto" w:fill="auto"/>
            <w:vAlign w:val="center"/>
          </w:tcPr>
          <w:p w14:paraId="7512E16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单桩</w:t>
            </w:r>
          </w:p>
          <w:p w14:paraId="3DA3402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承载力</w:t>
            </w:r>
          </w:p>
        </w:tc>
        <w:tc>
          <w:tcPr>
            <w:tcW w:w="732" w:type="dxa"/>
            <w:tcBorders>
              <w:top w:val="single" w:color="auto" w:sz="4" w:space="0"/>
              <w:bottom w:val="single" w:color="auto" w:sz="4" w:space="0"/>
              <w:right w:val="single" w:color="auto" w:sz="4" w:space="0"/>
            </w:tcBorders>
            <w:shd w:val="clear" w:color="auto" w:fill="auto"/>
            <w:vAlign w:val="center"/>
          </w:tcPr>
          <w:p w14:paraId="5779170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影响因素</w:t>
            </w:r>
          </w:p>
        </w:tc>
        <w:tc>
          <w:tcPr>
            <w:tcW w:w="7323" w:type="dxa"/>
            <w:tcBorders>
              <w:top w:val="single" w:color="auto" w:sz="4" w:space="0"/>
              <w:left w:val="single" w:color="auto" w:sz="4" w:space="0"/>
              <w:bottom w:val="single" w:color="auto" w:sz="4" w:space="0"/>
            </w:tcBorders>
            <w:shd w:val="clear" w:color="auto" w:fill="auto"/>
            <w:vAlign w:val="center"/>
          </w:tcPr>
          <w:p w14:paraId="54F300AC">
            <w:pPr>
              <w:keepNext w:val="0"/>
              <w:keepLines w:val="0"/>
              <w:pageBreakBefore w:val="0"/>
              <w:widowControl w:val="0"/>
              <w:kinsoku/>
              <w:wordWrap/>
              <w:overflowPunct/>
              <w:topLinePunct w:val="0"/>
              <w:autoSpaceDE/>
              <w:autoSpaceDN/>
              <w:bidi w:val="0"/>
              <w:adjustRightInd/>
              <w:snapToGrid w:val="0"/>
              <w:spacing w:line="240" w:lineRule="auto"/>
              <w:ind w:firstLine="161" w:firstLineChars="100"/>
              <w:jc w:val="left"/>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桩周土体所能提供的最大水平侧限力</w:t>
            </w:r>
          </w:p>
        </w:tc>
      </w:tr>
      <w:tr w14:paraId="54434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732" w:type="dxa"/>
            <w:vMerge w:val="continue"/>
            <w:tcBorders>
              <w:bottom w:val="single" w:color="auto" w:sz="12" w:space="0"/>
              <w:right w:val="single" w:color="auto" w:sz="4" w:space="0"/>
            </w:tcBorders>
            <w:shd w:val="clear" w:color="auto" w:fill="auto"/>
            <w:vAlign w:val="center"/>
          </w:tcPr>
          <w:p w14:paraId="2A16ADB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32" w:type="dxa"/>
            <w:tcBorders>
              <w:top w:val="single" w:color="auto" w:sz="4" w:space="0"/>
              <w:bottom w:val="single" w:color="auto" w:sz="12" w:space="0"/>
              <w:right w:val="single" w:color="auto" w:sz="4" w:space="0"/>
            </w:tcBorders>
            <w:shd w:val="clear" w:color="auto" w:fill="auto"/>
            <w:vAlign w:val="center"/>
          </w:tcPr>
          <w:p w14:paraId="19ABB69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提高措施</w:t>
            </w:r>
          </w:p>
        </w:tc>
        <w:tc>
          <w:tcPr>
            <w:tcW w:w="7323" w:type="dxa"/>
            <w:tcBorders>
              <w:top w:val="single" w:color="auto" w:sz="4" w:space="0"/>
              <w:left w:val="single" w:color="auto" w:sz="4" w:space="0"/>
              <w:bottom w:val="single" w:color="auto" w:sz="12" w:space="0"/>
            </w:tcBorders>
            <w:shd w:val="clear" w:color="auto" w:fill="auto"/>
            <w:vAlign w:val="center"/>
          </w:tcPr>
          <w:p w14:paraId="6293013B">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1.扩大桩径，提高置换率</w:t>
            </w:r>
          </w:p>
          <w:p w14:paraId="790DDF55">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2.提高桩体材料的密实度从而提高内摩擦角</w:t>
            </w:r>
          </w:p>
          <w:p w14:paraId="35AA3348">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3.提高桩周土体的抗剪强度，从而提高桩周土的水平侧限压力</w:t>
            </w:r>
            <w:r>
              <w:rPr>
                <w:rFonts w:hint="eastAsia" w:ascii="Times New Roman" w:hAnsi="Times New Roman" w:cs="Times New Roman"/>
                <w:b w:val="0"/>
                <w:bCs w:val="0"/>
                <w:i w:val="0"/>
                <w:iCs/>
                <w:color w:val="000000"/>
                <w:sz w:val="16"/>
                <w:szCs w:val="16"/>
                <w:vertAlign w:val="baseline"/>
                <w:lang w:val="en-US" w:eastAsia="zh-CN"/>
              </w:rPr>
              <w:t>（影响最大）</w:t>
            </w:r>
          </w:p>
        </w:tc>
      </w:tr>
    </w:tbl>
    <w:p w14:paraId="00E0238C">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eastAsia" w:hAnsi="Cambria Math" w:cs="Times New Roman" w:asciiTheme="minorHAnsi" w:eastAsiaTheme="minorEastAsia"/>
          <w:b w:val="0"/>
          <w:bCs w:val="0"/>
          <w:i w:val="0"/>
          <w:iCs/>
          <w:color w:val="000000"/>
          <w:kern w:val="2"/>
          <w:sz w:val="13"/>
          <w:szCs w:val="13"/>
          <w:vertAlign w:val="baseline"/>
          <w:lang w:val="en-US" w:eastAsia="zh-CN" w:bidi="ar-SA"/>
        </w:rPr>
      </w:pPr>
    </w:p>
    <w:p w14:paraId="4AA012B6">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eastAsia" w:hAnsi="Cambria Math" w:cs="Times New Roman" w:asciiTheme="minorHAnsi" w:eastAsiaTheme="minorEastAsia"/>
          <w:b w:val="0"/>
          <w:bCs w:val="0"/>
          <w:i w:val="0"/>
          <w:iCs/>
          <w:color w:val="000000"/>
          <w:kern w:val="2"/>
          <w:sz w:val="13"/>
          <w:szCs w:val="13"/>
          <w:vertAlign w:val="baseline"/>
          <w:lang w:val="en-US" w:eastAsia="zh-CN" w:bidi="ar-SA"/>
        </w:rPr>
      </w:pPr>
    </w:p>
    <w:p w14:paraId="639A1C1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多桩型复合地基</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469"/>
        <w:gridCol w:w="1623"/>
        <w:gridCol w:w="5695"/>
      </w:tblGrid>
      <w:tr w14:paraId="4595DB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469" w:type="dxa"/>
            <w:tcBorders>
              <w:top w:val="single" w:color="auto" w:sz="12" w:space="0"/>
              <w:bottom w:val="single" w:color="auto" w:sz="4" w:space="0"/>
              <w:right w:val="single" w:color="auto" w:sz="4" w:space="0"/>
            </w:tcBorders>
            <w:shd w:val="clear" w:color="auto" w:fill="auto"/>
            <w:vAlign w:val="center"/>
          </w:tcPr>
          <w:p w14:paraId="180F8F7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液化地基</w:t>
            </w:r>
          </w:p>
          <w:p w14:paraId="1AD03E4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sz w:val="16"/>
                <w:szCs w:val="16"/>
                <w:vertAlign w:val="baseline"/>
                <w:lang w:val="en-US" w:eastAsia="zh-CN"/>
              </w:rPr>
              <w:t>软黏土地基</w:t>
            </w:r>
          </w:p>
        </w:tc>
        <w:tc>
          <w:tcPr>
            <w:tcW w:w="1623" w:type="dxa"/>
            <w:tcBorders>
              <w:top w:val="single" w:color="auto" w:sz="12" w:space="0"/>
              <w:bottom w:val="single" w:color="auto" w:sz="4" w:space="0"/>
              <w:right w:val="single" w:color="auto" w:sz="4" w:space="0"/>
            </w:tcBorders>
            <w:shd w:val="clear" w:color="auto" w:fill="auto"/>
            <w:vAlign w:val="center"/>
          </w:tcPr>
          <w:p w14:paraId="754D8E6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短碎石桩+长CFG桩</w:t>
            </w:r>
          </w:p>
          <w:p w14:paraId="02EB7CE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短碎石桩+长水泥土桩</w:t>
            </w:r>
          </w:p>
          <w:p w14:paraId="63B343E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砂井+水泥土搅拌桩</w:t>
            </w:r>
          </w:p>
        </w:tc>
        <w:tc>
          <w:tcPr>
            <w:tcW w:w="5695" w:type="dxa"/>
            <w:tcBorders>
              <w:top w:val="single" w:color="auto" w:sz="12" w:space="0"/>
              <w:left w:val="single" w:color="auto" w:sz="4" w:space="0"/>
              <w:bottom w:val="single" w:color="auto" w:sz="4" w:space="0"/>
            </w:tcBorders>
            <w:shd w:val="clear" w:color="auto" w:fill="auto"/>
            <w:vAlign w:val="center"/>
          </w:tcPr>
          <w:p w14:paraId="1A4E1B94">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碎石桩提高一定的承载力，减小沉降和不均匀沉降</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降低液化或湿陷性，CFG桩提供较大的地基承载力</w:t>
            </w:r>
          </w:p>
        </w:tc>
      </w:tr>
      <w:tr w14:paraId="0E02AD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469" w:type="dxa"/>
            <w:tcBorders>
              <w:top w:val="single" w:color="auto" w:sz="4" w:space="0"/>
              <w:bottom w:val="single" w:color="auto" w:sz="12" w:space="0"/>
              <w:right w:val="single" w:color="auto" w:sz="4" w:space="0"/>
            </w:tcBorders>
            <w:shd w:val="clear" w:color="auto" w:fill="auto"/>
            <w:vAlign w:val="center"/>
          </w:tcPr>
          <w:p w14:paraId="4B92F46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湿陷性黄土</w:t>
            </w:r>
          </w:p>
        </w:tc>
        <w:tc>
          <w:tcPr>
            <w:tcW w:w="1623" w:type="dxa"/>
            <w:tcBorders>
              <w:top w:val="single" w:color="auto" w:sz="4" w:space="0"/>
              <w:bottom w:val="single" w:color="auto" w:sz="12" w:space="0"/>
              <w:right w:val="single" w:color="auto" w:sz="4" w:space="0"/>
            </w:tcBorders>
            <w:shd w:val="clear" w:color="auto" w:fill="auto"/>
            <w:vAlign w:val="center"/>
          </w:tcPr>
          <w:p w14:paraId="6564DE1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灰土挤密桩+CFG桩</w:t>
            </w:r>
          </w:p>
          <w:p w14:paraId="086ADE2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灰土桩+挤密 CFG桩</w:t>
            </w:r>
          </w:p>
          <w:p w14:paraId="047425D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灰土桩+预应力管桩</w:t>
            </w:r>
          </w:p>
        </w:tc>
        <w:tc>
          <w:tcPr>
            <w:tcW w:w="5695" w:type="dxa"/>
            <w:tcBorders>
              <w:top w:val="single" w:color="auto" w:sz="4" w:space="0"/>
              <w:left w:val="single" w:color="auto" w:sz="4" w:space="0"/>
              <w:bottom w:val="single" w:color="auto" w:sz="12" w:space="0"/>
            </w:tcBorders>
            <w:shd w:val="clear" w:color="auto" w:fill="auto"/>
            <w:vAlign w:val="center"/>
          </w:tcPr>
          <w:p w14:paraId="39B20379">
            <w:pPr>
              <w:keepNext w:val="0"/>
              <w:keepLines w:val="0"/>
              <w:pageBreakBefore w:val="0"/>
              <w:widowControl w:val="0"/>
              <w:kinsoku/>
              <w:wordWrap/>
              <w:overflowPunct/>
              <w:topLinePunct w:val="0"/>
              <w:autoSpaceDE/>
              <w:autoSpaceDN/>
              <w:bidi w:val="0"/>
              <w:adjustRightInd/>
              <w:snapToGrid w:val="0"/>
              <w:spacing w:line="240" w:lineRule="auto"/>
              <w:ind w:firstLine="161" w:firstLineChars="100"/>
              <w:jc w:val="left"/>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bCs/>
                <w:i w:val="0"/>
                <w:iCs/>
                <w:color w:val="000000"/>
                <w:sz w:val="16"/>
                <w:szCs w:val="16"/>
                <w:vertAlign w:val="baseline"/>
                <w:lang w:val="en-US" w:eastAsia="zh-CN"/>
              </w:rPr>
              <w:t>长桩作用</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提高承载力，减小变形，桩体强度要求高，多采用刚性桩</w:t>
            </w:r>
            <w:r>
              <w:rPr>
                <w:rFonts w:hint="eastAsia" w:ascii="Times New Roman" w:hAnsi="Times New Roman" w:cs="Times New Roman"/>
                <w:b w:val="0"/>
                <w:bCs w:val="0"/>
                <w:i w:val="0"/>
                <w:iCs/>
                <w:color w:val="000000"/>
                <w:sz w:val="16"/>
                <w:szCs w:val="16"/>
                <w:vertAlign w:val="baseline"/>
                <w:lang w:val="en-US" w:eastAsia="zh-CN"/>
              </w:rPr>
              <w:t>，如</w:t>
            </w:r>
            <w:r>
              <w:rPr>
                <w:rFonts w:hint="default" w:ascii="Times New Roman" w:hAnsi="Times New Roman" w:cs="Times New Roman" w:eastAsiaTheme="minorEastAsia"/>
                <w:b w:val="0"/>
                <w:bCs w:val="0"/>
                <w:i w:val="0"/>
                <w:iCs/>
                <w:color w:val="000000"/>
                <w:sz w:val="16"/>
                <w:szCs w:val="16"/>
                <w:vertAlign w:val="baseline"/>
                <w:lang w:val="en-US" w:eastAsia="zh-CN"/>
              </w:rPr>
              <w:t>CFG、钢筋混凝土、预制桩</w:t>
            </w:r>
          </w:p>
          <w:p w14:paraId="1B293677">
            <w:pPr>
              <w:keepNext w:val="0"/>
              <w:keepLines w:val="0"/>
              <w:pageBreakBefore w:val="0"/>
              <w:widowControl w:val="0"/>
              <w:kinsoku/>
              <w:wordWrap/>
              <w:overflowPunct/>
              <w:topLinePunct w:val="0"/>
              <w:autoSpaceDE/>
              <w:autoSpaceDN/>
              <w:bidi w:val="0"/>
              <w:adjustRightInd/>
              <w:snapToGrid w:val="0"/>
              <w:spacing w:line="240" w:lineRule="auto"/>
              <w:ind w:firstLine="161" w:firstLineChars="100"/>
              <w:jc w:val="left"/>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bCs/>
                <w:i w:val="0"/>
                <w:iCs/>
                <w:color w:val="000000"/>
                <w:sz w:val="16"/>
                <w:szCs w:val="16"/>
                <w:vertAlign w:val="baseline"/>
                <w:lang w:val="en-US" w:eastAsia="zh-CN"/>
              </w:rPr>
              <w:t>短桩作用</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对土体进行处理，减小浅层的应力集中提高承载力，减小软土层的不均匀沉降，多采用散体桩、柔性桩，如搅拌桩、碎石桩、灰土桩等</w:t>
            </w:r>
          </w:p>
        </w:tc>
      </w:tr>
    </w:tbl>
    <w:p w14:paraId="3290B08D">
      <w:pPr>
        <w:spacing w:line="240" w:lineRule="auto"/>
        <w:rPr>
          <w:rFonts w:hint="eastAsia" w:hAnsi="Cambria Math" w:cs="Times New Roman" w:asciiTheme="minorHAnsi" w:eastAsiaTheme="minorEastAsia"/>
          <w:b w:val="0"/>
          <w:bCs w:val="0"/>
          <w:i w:val="0"/>
          <w:iCs/>
          <w:color w:val="000000"/>
          <w:kern w:val="2"/>
          <w:sz w:val="13"/>
          <w:szCs w:val="13"/>
          <w:vertAlign w:val="baseline"/>
          <w:lang w:val="en-US" w:eastAsia="zh-CN" w:bidi="ar-SA"/>
        </w:rPr>
      </w:pPr>
    </w:p>
    <w:p w14:paraId="4138737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地基处理方法不适用条件</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469"/>
        <w:gridCol w:w="7318"/>
      </w:tblGrid>
      <w:tr w14:paraId="7EB6BC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69" w:type="dxa"/>
            <w:tcBorders>
              <w:top w:val="single" w:color="auto" w:sz="12" w:space="0"/>
              <w:bottom w:val="single" w:color="auto" w:sz="4" w:space="0"/>
              <w:right w:val="single" w:color="auto" w:sz="4" w:space="0"/>
            </w:tcBorders>
            <w:shd w:val="clear" w:color="auto" w:fill="auto"/>
            <w:vAlign w:val="center"/>
          </w:tcPr>
          <w:p w14:paraId="1F2981A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处理方式</w:t>
            </w:r>
          </w:p>
        </w:tc>
        <w:tc>
          <w:tcPr>
            <w:tcW w:w="7318" w:type="dxa"/>
            <w:tcBorders>
              <w:top w:val="single" w:color="auto" w:sz="12" w:space="0"/>
              <w:bottom w:val="single" w:color="auto" w:sz="4" w:space="0"/>
            </w:tcBorders>
            <w:shd w:val="clear" w:color="auto" w:fill="auto"/>
            <w:vAlign w:val="center"/>
          </w:tcPr>
          <w:p w14:paraId="3AD5ACF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不适用条件</w:t>
            </w:r>
          </w:p>
        </w:tc>
      </w:tr>
      <w:tr w14:paraId="7207B2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69" w:type="dxa"/>
            <w:tcBorders>
              <w:top w:val="single" w:color="auto" w:sz="4" w:space="0"/>
              <w:bottom w:val="single" w:color="auto" w:sz="4" w:space="0"/>
              <w:right w:val="single" w:color="auto" w:sz="4" w:space="0"/>
            </w:tcBorders>
            <w:shd w:val="clear" w:color="auto" w:fill="auto"/>
            <w:vAlign w:val="center"/>
          </w:tcPr>
          <w:p w14:paraId="0CEB2FE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堆载预压</w:t>
            </w:r>
          </w:p>
        </w:tc>
        <w:tc>
          <w:tcPr>
            <w:tcW w:w="7318" w:type="dxa"/>
            <w:tcBorders>
              <w:top w:val="single" w:color="auto" w:sz="4" w:space="0"/>
              <w:bottom w:val="single" w:color="auto" w:sz="4" w:space="0"/>
            </w:tcBorders>
            <w:shd w:val="clear" w:color="auto" w:fill="auto"/>
            <w:vAlign w:val="center"/>
          </w:tcPr>
          <w:p w14:paraId="46C90A83">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边施工，边堆载不适用于</w:t>
            </w:r>
            <w:r>
              <w:rPr>
                <w:rFonts w:hint="default" w:ascii="Times New Roman" w:hAnsi="Times New Roman" w:cs="Times New Roman" w:eastAsiaTheme="minorEastAsia"/>
                <w:b w:val="0"/>
                <w:bCs w:val="0"/>
                <w:i w:val="0"/>
                <w:iCs/>
                <w:color w:val="000000"/>
                <w:sz w:val="16"/>
                <w:szCs w:val="16"/>
                <w:vertAlign w:val="baseline"/>
                <w:lang w:val="en-US" w:eastAsia="zh-CN"/>
              </w:rPr>
              <w:t>变形严格要求时(如高速公路</w:t>
            </w:r>
            <w:r>
              <w:rPr>
                <w:rFonts w:hint="eastAsia" w:ascii="Times New Roman" w:hAnsi="Times New Roman" w:cs="Times New Roman"/>
                <w:b w:val="0"/>
                <w:bCs w:val="0"/>
                <w:i w:val="0"/>
                <w:iCs/>
                <w:color w:val="000000"/>
                <w:sz w:val="16"/>
                <w:szCs w:val="16"/>
                <w:vertAlign w:val="baseline"/>
                <w:lang w:val="en-US" w:eastAsia="zh-CN"/>
              </w:rPr>
              <w:t>、多层厂房</w:t>
            </w:r>
            <w:r>
              <w:rPr>
                <w:rFonts w:hint="default" w:ascii="Times New Roman" w:hAnsi="Times New Roman" w:cs="Times New Roman" w:eastAsiaTheme="minorEastAsia"/>
                <w:b w:val="0"/>
                <w:bCs w:val="0"/>
                <w:i w:val="0"/>
                <w:iCs/>
                <w:color w:val="000000"/>
                <w:sz w:val="16"/>
                <w:szCs w:val="16"/>
                <w:vertAlign w:val="baseline"/>
                <w:lang w:val="en-US" w:eastAsia="zh-CN"/>
              </w:rPr>
              <w:t>、甲、乙级建筑物)</w:t>
            </w:r>
          </w:p>
        </w:tc>
      </w:tr>
      <w:tr w14:paraId="275E34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69" w:type="dxa"/>
            <w:tcBorders>
              <w:top w:val="single" w:color="auto" w:sz="4" w:space="0"/>
              <w:bottom w:val="single" w:color="auto" w:sz="4" w:space="0"/>
              <w:right w:val="single" w:color="auto" w:sz="4" w:space="0"/>
            </w:tcBorders>
            <w:shd w:val="clear" w:color="auto" w:fill="auto"/>
            <w:vAlign w:val="center"/>
          </w:tcPr>
          <w:p w14:paraId="1AE4584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真空预压</w:t>
            </w:r>
          </w:p>
        </w:tc>
        <w:tc>
          <w:tcPr>
            <w:tcW w:w="7318" w:type="dxa"/>
            <w:tcBorders>
              <w:top w:val="single" w:color="auto" w:sz="4" w:space="0"/>
              <w:bottom w:val="single" w:color="auto" w:sz="4" w:space="0"/>
            </w:tcBorders>
            <w:shd w:val="clear" w:color="auto" w:fill="auto"/>
            <w:vAlign w:val="center"/>
          </w:tcPr>
          <w:p w14:paraId="30EC997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1.处理后地基承载力大于</w:t>
            </w:r>
            <w:r>
              <w:rPr>
                <w:rFonts w:hint="default" w:ascii="Times New Roman" w:hAnsi="Times New Roman" w:cs="Times New Roman" w:eastAsiaTheme="minorEastAsia"/>
                <w:b/>
                <w:bCs/>
                <w:i w:val="0"/>
                <w:iCs/>
                <w:color w:val="000000"/>
                <w:sz w:val="16"/>
                <w:szCs w:val="16"/>
                <w:vertAlign w:val="baseline"/>
                <w:lang w:val="en-US" w:eastAsia="zh-CN"/>
              </w:rPr>
              <w:t>80kPa</w:t>
            </w:r>
            <w:r>
              <w:rPr>
                <w:rFonts w:hint="eastAsia" w:ascii="Times New Roman" w:hAnsi="Times New Roman" w:cs="Times New Roman"/>
                <w:b w:val="0"/>
                <w:bCs w:val="0"/>
                <w:i w:val="0"/>
                <w:iCs/>
                <w:color w:val="000000"/>
                <w:sz w:val="16"/>
                <w:szCs w:val="16"/>
                <w:vertAlign w:val="baseline"/>
                <w:lang w:val="en-US" w:eastAsia="zh-CN"/>
              </w:rPr>
              <w:t xml:space="preserve">    </w:t>
            </w:r>
            <w:r>
              <w:rPr>
                <w:rFonts w:hint="default" w:ascii="Times New Roman" w:hAnsi="Times New Roman" w:cs="Times New Roman" w:eastAsiaTheme="minorEastAsia"/>
                <w:b w:val="0"/>
                <w:bCs w:val="0"/>
                <w:i w:val="0"/>
                <w:iCs/>
                <w:color w:val="000000"/>
                <w:sz w:val="16"/>
                <w:szCs w:val="16"/>
                <w:vertAlign w:val="baseline"/>
                <w:lang w:val="en-US" w:eastAsia="zh-CN"/>
              </w:rPr>
              <w:t>2.</w:t>
            </w:r>
            <w:r>
              <w:rPr>
                <w:rFonts w:hint="default" w:ascii="Times New Roman" w:hAnsi="Times New Roman" w:cs="Times New Roman" w:eastAsiaTheme="minorEastAsia"/>
                <w:b/>
                <w:bCs/>
                <w:i w:val="0"/>
                <w:iCs/>
                <w:color w:val="000000"/>
                <w:sz w:val="16"/>
                <w:szCs w:val="16"/>
                <w:vertAlign w:val="baseline"/>
                <w:lang w:val="en-US" w:eastAsia="zh-CN"/>
              </w:rPr>
              <w:t>土中夹砂石</w:t>
            </w:r>
            <w:r>
              <w:rPr>
                <w:rFonts w:hint="eastAsia" w:ascii="Times New Roman" w:hAnsi="Times New Roman" w:cs="Times New Roman"/>
                <w:b w:val="0"/>
                <w:bCs w:val="0"/>
                <w:i w:val="0"/>
                <w:iCs/>
                <w:color w:val="000000"/>
                <w:sz w:val="16"/>
                <w:szCs w:val="16"/>
                <w:vertAlign w:val="baseline"/>
                <w:lang w:val="en-US" w:eastAsia="zh-CN"/>
              </w:rPr>
              <w:t xml:space="preserve">    </w:t>
            </w:r>
            <w:r>
              <w:rPr>
                <w:rFonts w:hint="default" w:ascii="Times New Roman" w:hAnsi="Times New Roman" w:cs="Times New Roman" w:eastAsiaTheme="minorEastAsia"/>
                <w:b w:val="0"/>
                <w:bCs w:val="0"/>
                <w:i w:val="0"/>
                <w:iCs/>
                <w:color w:val="000000"/>
                <w:sz w:val="16"/>
                <w:szCs w:val="16"/>
                <w:vertAlign w:val="baseline"/>
                <w:lang w:val="en-US" w:eastAsia="zh-CN"/>
              </w:rPr>
              <w:t>3.</w:t>
            </w:r>
            <w:r>
              <w:rPr>
                <w:rFonts w:hint="default" w:ascii="Times New Roman" w:hAnsi="Times New Roman" w:cs="Times New Roman" w:eastAsiaTheme="minorEastAsia"/>
                <w:b w:val="0"/>
                <w:bCs w:val="0"/>
                <w:i/>
                <w:iCs w:val="0"/>
                <w:color w:val="000000"/>
                <w:sz w:val="16"/>
                <w:szCs w:val="16"/>
                <w:vertAlign w:val="baseline"/>
                <w:lang w:val="en-US" w:eastAsia="zh-CN"/>
              </w:rPr>
              <w:t>I</w:t>
            </w:r>
            <w:r>
              <w:rPr>
                <w:rFonts w:hint="default" w:ascii="Times New Roman" w:hAnsi="Times New Roman" w:cs="Times New Roman" w:eastAsiaTheme="minorEastAsia"/>
                <w:b w:val="0"/>
                <w:bCs w:val="0"/>
                <w:i w:val="0"/>
                <w:iCs/>
                <w:color w:val="000000"/>
                <w:sz w:val="16"/>
                <w:szCs w:val="16"/>
                <w:vertAlign w:val="subscript"/>
                <w:lang w:val="en-US" w:eastAsia="zh-CN"/>
              </w:rPr>
              <w:t>p</w:t>
            </w:r>
            <w:r>
              <w:rPr>
                <w:rFonts w:hint="default" w:ascii="Times New Roman" w:hAnsi="Times New Roman" w:cs="Times New Roman" w:eastAsiaTheme="minorEastAsia"/>
                <w:b w:val="0"/>
                <w:bCs w:val="0"/>
                <w:i w:val="0"/>
                <w:iCs/>
                <w:color w:val="000000"/>
                <w:sz w:val="16"/>
                <w:szCs w:val="16"/>
                <w:vertAlign w:val="baseline"/>
                <w:lang w:val="en-US" w:eastAsia="zh-CN"/>
              </w:rPr>
              <w:t>大于25且</w:t>
            </w:r>
            <w:r>
              <w:rPr>
                <w:rFonts w:hint="default" w:ascii="Times New Roman" w:hAnsi="Times New Roman" w:cs="Times New Roman" w:eastAsiaTheme="minorEastAsia"/>
                <w:b w:val="0"/>
                <w:bCs w:val="0"/>
                <w:i/>
                <w:iCs w:val="0"/>
                <w:color w:val="000000"/>
                <w:sz w:val="16"/>
                <w:szCs w:val="16"/>
                <w:vertAlign w:val="baseline"/>
                <w:lang w:val="en-US" w:eastAsia="zh-CN"/>
              </w:rPr>
              <w:t>w</w:t>
            </w:r>
            <w:r>
              <w:rPr>
                <w:rFonts w:hint="default" w:ascii="Times New Roman" w:hAnsi="Times New Roman" w:cs="Times New Roman" w:eastAsiaTheme="minorEastAsia"/>
                <w:b w:val="0"/>
                <w:bCs w:val="0"/>
                <w:i w:val="0"/>
                <w:iCs/>
                <w:color w:val="000000"/>
                <w:sz w:val="16"/>
                <w:szCs w:val="16"/>
                <w:vertAlign w:val="baseline"/>
                <w:lang w:val="en-US" w:eastAsia="zh-CN"/>
              </w:rPr>
              <w:t>大于85%的淤泥</w:t>
            </w:r>
          </w:p>
        </w:tc>
      </w:tr>
      <w:tr w14:paraId="1542C8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69" w:type="dxa"/>
            <w:tcBorders>
              <w:top w:val="single" w:color="auto" w:sz="4" w:space="0"/>
              <w:bottom w:val="single" w:color="auto" w:sz="4" w:space="0"/>
              <w:right w:val="single" w:color="auto" w:sz="4" w:space="0"/>
            </w:tcBorders>
            <w:shd w:val="clear" w:color="auto" w:fill="auto"/>
            <w:vAlign w:val="center"/>
          </w:tcPr>
          <w:p w14:paraId="3718B0A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强夯法</w:t>
            </w:r>
          </w:p>
        </w:tc>
        <w:tc>
          <w:tcPr>
            <w:tcW w:w="7318" w:type="dxa"/>
            <w:tcBorders>
              <w:top w:val="single" w:color="auto" w:sz="4" w:space="0"/>
              <w:bottom w:val="single" w:color="auto" w:sz="4" w:space="0"/>
            </w:tcBorders>
            <w:shd w:val="clear" w:color="auto" w:fill="auto"/>
            <w:vAlign w:val="center"/>
          </w:tcPr>
          <w:p w14:paraId="61644D19">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1.直接夯实压密饱和软土</w:t>
            </w:r>
            <w:r>
              <w:rPr>
                <w:rFonts w:hint="eastAsia" w:ascii="Times New Roman" w:hAnsi="Times New Roman" w:cs="Times New Roman"/>
                <w:b w:val="0"/>
                <w:bCs w:val="0"/>
                <w:i w:val="0"/>
                <w:iCs/>
                <w:color w:val="000000"/>
                <w:sz w:val="16"/>
                <w:szCs w:val="16"/>
                <w:vertAlign w:val="baseline"/>
                <w:lang w:val="en-US" w:eastAsia="zh-CN"/>
              </w:rPr>
              <w:t xml:space="preserve">    </w:t>
            </w:r>
            <w:r>
              <w:rPr>
                <w:rFonts w:hint="default" w:ascii="Times New Roman" w:hAnsi="Times New Roman" w:cs="Times New Roman" w:eastAsiaTheme="minorEastAsia"/>
                <w:b w:val="0"/>
                <w:bCs w:val="0"/>
                <w:i w:val="0"/>
                <w:iCs/>
                <w:color w:val="000000"/>
                <w:sz w:val="16"/>
                <w:szCs w:val="16"/>
                <w:vertAlign w:val="baseline"/>
                <w:lang w:val="en-US" w:eastAsia="zh-CN"/>
              </w:rPr>
              <w:t>2.邻近有建筑物和管线时</w:t>
            </w:r>
          </w:p>
        </w:tc>
      </w:tr>
      <w:tr w14:paraId="0B312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69" w:type="dxa"/>
            <w:tcBorders>
              <w:top w:val="single" w:color="auto" w:sz="4" w:space="0"/>
              <w:bottom w:val="single" w:color="auto" w:sz="4" w:space="0"/>
              <w:right w:val="single" w:color="auto" w:sz="4" w:space="0"/>
            </w:tcBorders>
            <w:shd w:val="clear" w:color="auto" w:fill="auto"/>
            <w:vAlign w:val="center"/>
          </w:tcPr>
          <w:p w14:paraId="5CAC952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强夯置换</w:t>
            </w:r>
          </w:p>
        </w:tc>
        <w:tc>
          <w:tcPr>
            <w:tcW w:w="7318" w:type="dxa"/>
            <w:tcBorders>
              <w:top w:val="single" w:color="auto" w:sz="4" w:space="0"/>
              <w:bottom w:val="single" w:color="auto" w:sz="4" w:space="0"/>
            </w:tcBorders>
            <w:shd w:val="clear" w:color="auto" w:fill="auto"/>
            <w:vAlign w:val="center"/>
          </w:tcPr>
          <w:p w14:paraId="48C6435B">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1.变形严格要求时(如高速公路</w:t>
            </w:r>
            <w:r>
              <w:rPr>
                <w:rFonts w:hint="eastAsia" w:ascii="Times New Roman" w:hAnsi="Times New Roman" w:cs="Times New Roman"/>
                <w:b w:val="0"/>
                <w:bCs w:val="0"/>
                <w:i w:val="0"/>
                <w:iCs/>
                <w:color w:val="000000"/>
                <w:sz w:val="16"/>
                <w:szCs w:val="16"/>
                <w:vertAlign w:val="baseline"/>
                <w:lang w:val="en-US" w:eastAsia="zh-CN"/>
              </w:rPr>
              <w:t>、多层厂房</w:t>
            </w:r>
            <w:r>
              <w:rPr>
                <w:rFonts w:hint="default" w:ascii="Times New Roman" w:hAnsi="Times New Roman" w:cs="Times New Roman" w:eastAsiaTheme="minorEastAsia"/>
                <w:b w:val="0"/>
                <w:bCs w:val="0"/>
                <w:i w:val="0"/>
                <w:iCs/>
                <w:color w:val="000000"/>
                <w:sz w:val="16"/>
                <w:szCs w:val="16"/>
                <w:vertAlign w:val="baseline"/>
                <w:lang w:val="en-US" w:eastAsia="zh-CN"/>
              </w:rPr>
              <w:t>、甲、乙级建筑物)</w:t>
            </w:r>
            <w:r>
              <w:rPr>
                <w:rFonts w:hint="eastAsia" w:ascii="Times New Roman" w:hAnsi="Times New Roman" w:cs="Times New Roman"/>
                <w:b w:val="0"/>
                <w:bCs w:val="0"/>
                <w:i w:val="0"/>
                <w:iCs/>
                <w:color w:val="000000"/>
                <w:sz w:val="16"/>
                <w:szCs w:val="16"/>
                <w:vertAlign w:val="baseline"/>
                <w:lang w:val="en-US" w:eastAsia="zh-CN"/>
              </w:rPr>
              <w:t xml:space="preserve">    </w:t>
            </w:r>
            <w:r>
              <w:rPr>
                <w:rFonts w:hint="default" w:ascii="Times New Roman" w:hAnsi="Times New Roman" w:cs="Times New Roman" w:eastAsiaTheme="minorEastAsia"/>
                <w:b w:val="0"/>
                <w:bCs w:val="0"/>
                <w:i w:val="0"/>
                <w:iCs/>
                <w:color w:val="000000"/>
                <w:sz w:val="16"/>
                <w:szCs w:val="16"/>
                <w:vertAlign w:val="baseline"/>
                <w:lang w:val="en-US" w:eastAsia="zh-CN"/>
              </w:rPr>
              <w:t>2.处理厚度大于10m</w:t>
            </w:r>
          </w:p>
        </w:tc>
      </w:tr>
      <w:tr w14:paraId="53315B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69" w:type="dxa"/>
            <w:tcBorders>
              <w:top w:val="single" w:color="auto" w:sz="4" w:space="0"/>
              <w:bottom w:val="single" w:color="auto" w:sz="4" w:space="0"/>
              <w:right w:val="single" w:color="auto" w:sz="4" w:space="0"/>
            </w:tcBorders>
            <w:shd w:val="clear" w:color="auto" w:fill="auto"/>
            <w:vAlign w:val="center"/>
          </w:tcPr>
          <w:p w14:paraId="32755D6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振冲挤密</w:t>
            </w:r>
          </w:p>
        </w:tc>
        <w:tc>
          <w:tcPr>
            <w:tcW w:w="7318" w:type="dxa"/>
            <w:tcBorders>
              <w:top w:val="single" w:color="auto" w:sz="4" w:space="0"/>
              <w:bottom w:val="single" w:color="auto" w:sz="4" w:space="0"/>
            </w:tcBorders>
            <w:shd w:val="clear" w:color="auto" w:fill="auto"/>
            <w:vAlign w:val="center"/>
          </w:tcPr>
          <w:p w14:paraId="55874B57">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软弱黏性土</w:t>
            </w:r>
          </w:p>
        </w:tc>
      </w:tr>
      <w:tr w14:paraId="08075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69" w:type="dxa"/>
            <w:tcBorders>
              <w:top w:val="single" w:color="auto" w:sz="4" w:space="0"/>
              <w:bottom w:val="single" w:color="auto" w:sz="4" w:space="0"/>
              <w:right w:val="single" w:color="auto" w:sz="4" w:space="0"/>
            </w:tcBorders>
            <w:shd w:val="clear" w:color="auto" w:fill="auto"/>
            <w:vAlign w:val="center"/>
          </w:tcPr>
          <w:p w14:paraId="6CF4CFF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砂石、碎石桩</w:t>
            </w:r>
          </w:p>
        </w:tc>
        <w:tc>
          <w:tcPr>
            <w:tcW w:w="7318" w:type="dxa"/>
            <w:tcBorders>
              <w:top w:val="single" w:color="auto" w:sz="4" w:space="0"/>
              <w:bottom w:val="single" w:color="auto" w:sz="4" w:space="0"/>
            </w:tcBorders>
            <w:shd w:val="clear" w:color="auto" w:fill="auto"/>
            <w:vAlign w:val="center"/>
          </w:tcPr>
          <w:p w14:paraId="60DF2D04">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变形严格要求(如高速公路</w:t>
            </w:r>
            <w:r>
              <w:rPr>
                <w:rFonts w:hint="eastAsia" w:ascii="Times New Roman" w:hAnsi="Times New Roman" w:cs="Times New Roman"/>
                <w:b w:val="0"/>
                <w:bCs w:val="0"/>
                <w:i w:val="0"/>
                <w:iCs/>
                <w:color w:val="000000"/>
                <w:sz w:val="16"/>
                <w:szCs w:val="16"/>
                <w:vertAlign w:val="baseline"/>
                <w:lang w:val="en-US" w:eastAsia="zh-CN"/>
              </w:rPr>
              <w:t>、多层厂房</w:t>
            </w:r>
            <w:r>
              <w:rPr>
                <w:rFonts w:hint="default" w:ascii="Times New Roman" w:hAnsi="Times New Roman" w:cs="Times New Roman" w:eastAsiaTheme="minorEastAsia"/>
                <w:b w:val="0"/>
                <w:bCs w:val="0"/>
                <w:i w:val="0"/>
                <w:iCs/>
                <w:color w:val="000000"/>
                <w:sz w:val="16"/>
                <w:szCs w:val="16"/>
                <w:vertAlign w:val="baseline"/>
                <w:lang w:val="en-US" w:eastAsia="zh-CN"/>
              </w:rPr>
              <w:t>、甲、乙级建筑物下有软土地基)</w:t>
            </w:r>
          </w:p>
        </w:tc>
      </w:tr>
      <w:tr w14:paraId="7B5F89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69" w:type="dxa"/>
            <w:tcBorders>
              <w:top w:val="single" w:color="auto" w:sz="4" w:space="0"/>
              <w:bottom w:val="single" w:color="auto" w:sz="4" w:space="0"/>
              <w:right w:val="single" w:color="auto" w:sz="4" w:space="0"/>
            </w:tcBorders>
            <w:shd w:val="clear" w:color="auto" w:fill="auto"/>
            <w:vAlign w:val="center"/>
          </w:tcPr>
          <w:p w14:paraId="2B7FC96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（灰）土挤密桩</w:t>
            </w:r>
          </w:p>
        </w:tc>
        <w:tc>
          <w:tcPr>
            <w:tcW w:w="7318" w:type="dxa"/>
            <w:tcBorders>
              <w:top w:val="single" w:color="auto" w:sz="4" w:space="0"/>
              <w:bottom w:val="single" w:color="auto" w:sz="4" w:space="0"/>
            </w:tcBorders>
            <w:shd w:val="clear" w:color="auto" w:fill="auto"/>
            <w:vAlign w:val="center"/>
          </w:tcPr>
          <w:p w14:paraId="45B00AA4">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1.水位以下</w:t>
            </w:r>
            <w:r>
              <w:rPr>
                <w:rFonts w:hint="eastAsia" w:ascii="Times New Roman" w:hAnsi="Times New Roman" w:cs="Times New Roman"/>
                <w:b w:val="0"/>
                <w:bCs w:val="0"/>
                <w:i w:val="0"/>
                <w:iCs/>
                <w:color w:val="000000"/>
                <w:sz w:val="16"/>
                <w:szCs w:val="16"/>
                <w:vertAlign w:val="baseline"/>
                <w:lang w:val="en-US" w:eastAsia="zh-CN"/>
              </w:rPr>
              <w:t xml:space="preserve">    </w:t>
            </w:r>
            <w:r>
              <w:rPr>
                <w:rFonts w:hint="default" w:ascii="Times New Roman" w:hAnsi="Times New Roman" w:cs="Times New Roman" w:eastAsiaTheme="minorEastAsia"/>
                <w:b w:val="0"/>
                <w:bCs w:val="0"/>
                <w:i w:val="0"/>
                <w:iCs/>
                <w:color w:val="000000"/>
                <w:sz w:val="16"/>
                <w:szCs w:val="16"/>
                <w:vertAlign w:val="baseline"/>
                <w:lang w:val="en-US" w:eastAsia="zh-CN"/>
              </w:rPr>
              <w:t>2.</w:t>
            </w:r>
            <w:r>
              <w:rPr>
                <w:rFonts w:hint="default" w:ascii="Times New Roman" w:hAnsi="Times New Roman" w:cs="Times New Roman" w:eastAsiaTheme="minorEastAsia"/>
                <w:b w:val="0"/>
                <w:bCs w:val="0"/>
                <w:i/>
                <w:iCs w:val="0"/>
                <w:color w:val="000000"/>
                <w:sz w:val="16"/>
                <w:szCs w:val="16"/>
                <w:vertAlign w:val="baseline"/>
                <w:lang w:val="en-US" w:eastAsia="zh-CN"/>
              </w:rPr>
              <w:t>w</w:t>
            </w:r>
            <w:r>
              <w:rPr>
                <w:rFonts w:hint="default" w:ascii="Times New Roman" w:hAnsi="Times New Roman" w:cs="Times New Roman" w:eastAsiaTheme="minorEastAsia"/>
                <w:b w:val="0"/>
                <w:bCs w:val="0"/>
                <w:i w:val="0"/>
                <w:iCs/>
                <w:color w:val="000000"/>
                <w:sz w:val="16"/>
                <w:szCs w:val="16"/>
                <w:vertAlign w:val="baseline"/>
                <w:lang w:val="en-US" w:eastAsia="zh-CN"/>
              </w:rPr>
              <w:t>大于24%，</w:t>
            </w:r>
            <w:r>
              <w:rPr>
                <w:rFonts w:hint="default" w:ascii="Times New Roman" w:hAnsi="Times New Roman" w:cs="Times New Roman" w:eastAsiaTheme="minorEastAsia"/>
                <w:b w:val="0"/>
                <w:bCs w:val="0"/>
                <w:i/>
                <w:iCs w:val="0"/>
                <w:color w:val="000000"/>
                <w:sz w:val="16"/>
                <w:szCs w:val="16"/>
                <w:vertAlign w:val="baseline"/>
                <w:lang w:val="en-US" w:eastAsia="zh-CN"/>
              </w:rPr>
              <w:t>S</w:t>
            </w:r>
            <w:r>
              <w:rPr>
                <w:rFonts w:hint="eastAsia" w:ascii="Times New Roman" w:hAnsi="Times New Roman" w:cs="Times New Roman"/>
                <w:b w:val="0"/>
                <w:bCs w:val="0"/>
                <w:i w:val="0"/>
                <w:iCs/>
                <w:color w:val="000000"/>
                <w:sz w:val="16"/>
                <w:szCs w:val="16"/>
                <w:vertAlign w:val="subscript"/>
                <w:lang w:val="en-US" w:eastAsia="zh-CN"/>
              </w:rPr>
              <w:t>r</w:t>
            </w:r>
            <w:r>
              <w:rPr>
                <w:rFonts w:hint="default" w:ascii="Times New Roman" w:hAnsi="Times New Roman" w:cs="Times New Roman" w:eastAsiaTheme="minorEastAsia"/>
                <w:b w:val="0"/>
                <w:bCs w:val="0"/>
                <w:i w:val="0"/>
                <w:iCs/>
                <w:color w:val="000000"/>
                <w:sz w:val="16"/>
                <w:szCs w:val="16"/>
                <w:vertAlign w:val="baseline"/>
                <w:lang w:val="en-US" w:eastAsia="zh-CN"/>
              </w:rPr>
              <w:t>大于65%时</w:t>
            </w:r>
          </w:p>
        </w:tc>
      </w:tr>
      <w:tr w14:paraId="21508A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69" w:type="dxa"/>
            <w:tcBorders>
              <w:top w:val="single" w:color="auto" w:sz="4" w:space="0"/>
              <w:bottom w:val="single" w:color="auto" w:sz="4" w:space="0"/>
              <w:right w:val="single" w:color="auto" w:sz="4" w:space="0"/>
            </w:tcBorders>
            <w:shd w:val="clear" w:color="auto" w:fill="auto"/>
            <w:vAlign w:val="center"/>
          </w:tcPr>
          <w:p w14:paraId="048A5B0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桩锤冲扩法</w:t>
            </w:r>
          </w:p>
        </w:tc>
        <w:tc>
          <w:tcPr>
            <w:tcW w:w="7318" w:type="dxa"/>
            <w:tcBorders>
              <w:top w:val="single" w:color="auto" w:sz="4" w:space="0"/>
              <w:bottom w:val="single" w:color="auto" w:sz="4" w:space="0"/>
            </w:tcBorders>
            <w:shd w:val="clear" w:color="auto" w:fill="auto"/>
            <w:vAlign w:val="center"/>
          </w:tcPr>
          <w:p w14:paraId="1E2F7908">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1.水位以下饱和软土</w:t>
            </w:r>
            <w:r>
              <w:rPr>
                <w:rFonts w:hint="eastAsia" w:ascii="Times New Roman" w:hAnsi="Times New Roman" w:cs="Times New Roman"/>
                <w:b w:val="0"/>
                <w:bCs w:val="0"/>
                <w:i w:val="0"/>
                <w:iCs/>
                <w:color w:val="000000"/>
                <w:sz w:val="16"/>
                <w:szCs w:val="16"/>
                <w:vertAlign w:val="baseline"/>
                <w:lang w:val="en-US" w:eastAsia="zh-CN"/>
              </w:rPr>
              <w:t xml:space="preserve">    </w:t>
            </w:r>
            <w:r>
              <w:rPr>
                <w:rFonts w:hint="default" w:ascii="Times New Roman" w:hAnsi="Times New Roman" w:cs="Times New Roman" w:eastAsiaTheme="minorEastAsia"/>
                <w:b w:val="0"/>
                <w:bCs w:val="0"/>
                <w:i w:val="0"/>
                <w:iCs/>
                <w:color w:val="000000"/>
                <w:sz w:val="16"/>
                <w:szCs w:val="16"/>
                <w:vertAlign w:val="baseline"/>
                <w:lang w:val="en-US" w:eastAsia="zh-CN"/>
              </w:rPr>
              <w:t>2.处理厚度大于10m</w:t>
            </w:r>
            <w:r>
              <w:rPr>
                <w:rFonts w:hint="eastAsia" w:ascii="Times New Roman" w:hAnsi="Times New Roman" w:cs="Times New Roman"/>
                <w:b w:val="0"/>
                <w:bCs w:val="0"/>
                <w:i w:val="0"/>
                <w:iCs/>
                <w:color w:val="000000"/>
                <w:sz w:val="16"/>
                <w:szCs w:val="16"/>
                <w:vertAlign w:val="baseline"/>
                <w:lang w:val="en-US" w:eastAsia="zh-CN"/>
              </w:rPr>
              <w:t xml:space="preserve">    3.淤泥质土</w:t>
            </w:r>
          </w:p>
        </w:tc>
      </w:tr>
      <w:tr w14:paraId="1DB269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69" w:type="dxa"/>
            <w:tcBorders>
              <w:top w:val="single" w:color="auto" w:sz="4" w:space="0"/>
              <w:bottom w:val="single" w:color="auto" w:sz="4" w:space="0"/>
              <w:right w:val="single" w:color="auto" w:sz="4" w:space="0"/>
            </w:tcBorders>
            <w:shd w:val="clear" w:color="auto" w:fill="auto"/>
            <w:vAlign w:val="center"/>
          </w:tcPr>
          <w:p w14:paraId="4C48EE7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水泥搅拌桩</w:t>
            </w:r>
          </w:p>
        </w:tc>
        <w:tc>
          <w:tcPr>
            <w:tcW w:w="7318" w:type="dxa"/>
            <w:tcBorders>
              <w:top w:val="single" w:color="auto" w:sz="4" w:space="0"/>
              <w:bottom w:val="single" w:color="auto" w:sz="4" w:space="0"/>
            </w:tcBorders>
            <w:shd w:val="clear" w:color="auto" w:fill="auto"/>
            <w:vAlign w:val="center"/>
          </w:tcPr>
          <w:p w14:paraId="4EC490B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1.含孤石或障碍物不易清除的杂填土、欠固结软土、硬塑及坚硬黏性土</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密实砂土</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有地下水渗流的土</w:t>
            </w:r>
          </w:p>
          <w:p w14:paraId="00CC2286">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2.泥炭质土、有机质土、PH值小于4，</w:t>
            </w:r>
            <w:r>
              <w:rPr>
                <w:rFonts w:hint="eastAsia" w:ascii="Times New Roman" w:hAnsi="Times New Roman" w:cs="Times New Roman"/>
                <w:b w:val="0"/>
                <w:bCs w:val="0"/>
                <w:i/>
                <w:iCs w:val="0"/>
                <w:color w:val="000000"/>
                <w:sz w:val="16"/>
                <w:szCs w:val="16"/>
                <w:vertAlign w:val="baseline"/>
                <w:lang w:val="en-US" w:eastAsia="zh-CN"/>
              </w:rPr>
              <w:t>I</w:t>
            </w:r>
            <w:r>
              <w:rPr>
                <w:rFonts w:hint="default" w:ascii="Times New Roman" w:hAnsi="Times New Roman" w:cs="Times New Roman" w:eastAsiaTheme="minorEastAsia"/>
                <w:b w:val="0"/>
                <w:bCs w:val="0"/>
                <w:i w:val="0"/>
                <w:iCs/>
                <w:color w:val="000000"/>
                <w:sz w:val="16"/>
                <w:szCs w:val="16"/>
                <w:vertAlign w:val="subscript"/>
                <w:lang w:val="en-US" w:eastAsia="zh-CN"/>
              </w:rPr>
              <w:t>p</w:t>
            </w:r>
            <w:r>
              <w:rPr>
                <w:rFonts w:hint="default" w:ascii="Times New Roman" w:hAnsi="Times New Roman" w:cs="Times New Roman" w:eastAsiaTheme="minorEastAsia"/>
                <w:b w:val="0"/>
                <w:bCs w:val="0"/>
                <w:i w:val="0"/>
                <w:iCs/>
                <w:color w:val="000000"/>
                <w:sz w:val="16"/>
                <w:szCs w:val="16"/>
                <w:vertAlign w:val="baseline"/>
                <w:lang w:val="en-US" w:eastAsia="zh-CN"/>
              </w:rPr>
              <w:t>大于25的黏土，腐蚀性环境中</w:t>
            </w:r>
          </w:p>
          <w:p w14:paraId="20DAEF92">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3</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iCs w:val="0"/>
                <w:color w:val="000000"/>
                <w:sz w:val="16"/>
                <w:szCs w:val="16"/>
                <w:vertAlign w:val="baseline"/>
                <w:lang w:val="en-US" w:eastAsia="zh-CN"/>
              </w:rPr>
              <w:t>w</w:t>
            </w:r>
            <w:r>
              <w:rPr>
                <w:rFonts w:hint="default" w:ascii="Times New Roman" w:hAnsi="Times New Roman" w:cs="Times New Roman" w:eastAsiaTheme="minorEastAsia"/>
                <w:b w:val="0"/>
                <w:bCs w:val="0"/>
                <w:i w:val="0"/>
                <w:iCs/>
                <w:color w:val="000000"/>
                <w:sz w:val="16"/>
                <w:szCs w:val="16"/>
                <w:vertAlign w:val="baseline"/>
                <w:lang w:val="en-US" w:eastAsia="zh-CN"/>
              </w:rPr>
              <w:t>小于30%(黄土小于25%)时不适用干法</w:t>
            </w:r>
            <w:r>
              <w:rPr>
                <w:rFonts w:hint="eastAsia" w:ascii="Times New Roman" w:hAnsi="Times New Roman" w:cs="Times New Roman"/>
                <w:b w:val="0"/>
                <w:bCs w:val="0"/>
                <w:i w:val="0"/>
                <w:iCs/>
                <w:color w:val="000000"/>
                <w:sz w:val="16"/>
                <w:szCs w:val="16"/>
                <w:vertAlign w:val="baseline"/>
                <w:lang w:val="en-US" w:eastAsia="zh-CN"/>
              </w:rPr>
              <w:t xml:space="preserve">    4.自重湿陷性黄土</w:t>
            </w:r>
          </w:p>
        </w:tc>
      </w:tr>
      <w:tr w14:paraId="291B39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69" w:type="dxa"/>
            <w:tcBorders>
              <w:top w:val="single" w:color="auto" w:sz="4" w:space="0"/>
              <w:bottom w:val="single" w:color="auto" w:sz="4" w:space="0"/>
              <w:right w:val="single" w:color="auto" w:sz="4" w:space="0"/>
            </w:tcBorders>
            <w:shd w:val="clear" w:color="auto" w:fill="auto"/>
            <w:vAlign w:val="center"/>
          </w:tcPr>
          <w:p w14:paraId="589785A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旋喷桩</w:t>
            </w:r>
          </w:p>
        </w:tc>
        <w:tc>
          <w:tcPr>
            <w:tcW w:w="7318" w:type="dxa"/>
            <w:tcBorders>
              <w:top w:val="single" w:color="auto" w:sz="4" w:space="0"/>
              <w:bottom w:val="single" w:color="auto" w:sz="4" w:space="0"/>
            </w:tcBorders>
            <w:shd w:val="clear" w:color="auto" w:fill="auto"/>
            <w:vAlign w:val="center"/>
          </w:tcPr>
          <w:p w14:paraId="771401C9">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1.含有较多大直径块石、大量植物根茎和高含量的有机质时，以及地下水下流速较大的工程</w:t>
            </w:r>
          </w:p>
          <w:p w14:paraId="7DB7C44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2.对岩溶地段、永冻土以及对水泥有腐蚀的环境下</w:t>
            </w:r>
          </w:p>
        </w:tc>
      </w:tr>
      <w:tr w14:paraId="0BBD9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69" w:type="dxa"/>
            <w:tcBorders>
              <w:top w:val="single" w:color="auto" w:sz="4" w:space="0"/>
              <w:bottom w:val="single" w:color="auto" w:sz="4" w:space="0"/>
              <w:right w:val="single" w:color="auto" w:sz="4" w:space="0"/>
            </w:tcBorders>
            <w:shd w:val="clear" w:color="auto" w:fill="auto"/>
            <w:vAlign w:val="center"/>
          </w:tcPr>
          <w:p w14:paraId="3D256EB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夯实水泥土桩</w:t>
            </w:r>
          </w:p>
        </w:tc>
        <w:tc>
          <w:tcPr>
            <w:tcW w:w="7318" w:type="dxa"/>
            <w:tcBorders>
              <w:top w:val="single" w:color="auto" w:sz="4" w:space="0"/>
              <w:bottom w:val="single" w:color="auto" w:sz="4" w:space="0"/>
            </w:tcBorders>
            <w:shd w:val="clear" w:color="auto" w:fill="auto"/>
            <w:vAlign w:val="center"/>
          </w:tcPr>
          <w:p w14:paraId="04885F78">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1.水位以下</w:t>
            </w:r>
            <w:r>
              <w:rPr>
                <w:rFonts w:hint="eastAsia" w:ascii="Times New Roman" w:hAnsi="Times New Roman" w:cs="Times New Roman"/>
                <w:b w:val="0"/>
                <w:bCs w:val="0"/>
                <w:i w:val="0"/>
                <w:iCs/>
                <w:color w:val="000000"/>
                <w:sz w:val="16"/>
                <w:szCs w:val="16"/>
                <w:vertAlign w:val="baseline"/>
                <w:lang w:val="en-US" w:eastAsia="zh-CN"/>
              </w:rPr>
              <w:t xml:space="preserve">    </w:t>
            </w:r>
            <w:r>
              <w:rPr>
                <w:rFonts w:hint="default" w:ascii="Times New Roman" w:hAnsi="Times New Roman" w:cs="Times New Roman" w:eastAsiaTheme="minorEastAsia"/>
                <w:b w:val="0"/>
                <w:bCs w:val="0"/>
                <w:i w:val="0"/>
                <w:iCs/>
                <w:color w:val="000000"/>
                <w:sz w:val="16"/>
                <w:szCs w:val="16"/>
                <w:vertAlign w:val="baseline"/>
                <w:lang w:val="en-US" w:eastAsia="zh-CN"/>
              </w:rPr>
              <w:t>2.处理深度大于15m</w:t>
            </w:r>
          </w:p>
        </w:tc>
      </w:tr>
      <w:tr w14:paraId="661E45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69" w:type="dxa"/>
            <w:tcBorders>
              <w:top w:val="single" w:color="auto" w:sz="4" w:space="0"/>
              <w:bottom w:val="single" w:color="auto" w:sz="12" w:space="0"/>
              <w:right w:val="single" w:color="auto" w:sz="4" w:space="0"/>
            </w:tcBorders>
            <w:shd w:val="clear" w:color="auto" w:fill="auto"/>
            <w:vAlign w:val="center"/>
          </w:tcPr>
          <w:p w14:paraId="04FEF7A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CFG桩</w:t>
            </w:r>
          </w:p>
        </w:tc>
        <w:tc>
          <w:tcPr>
            <w:tcW w:w="7318" w:type="dxa"/>
            <w:tcBorders>
              <w:top w:val="single" w:color="auto" w:sz="4" w:space="0"/>
              <w:bottom w:val="single" w:color="auto" w:sz="12" w:space="0"/>
            </w:tcBorders>
            <w:shd w:val="clear" w:color="auto" w:fill="auto"/>
            <w:vAlign w:val="center"/>
          </w:tcPr>
          <w:p w14:paraId="2BADD51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淤泥质土或</w:t>
            </w:r>
            <w:r>
              <w:rPr>
                <w:rFonts w:hint="eastAsia" w:ascii="Times New Roman" w:hAnsi="Times New Roman" w:cs="Times New Roman"/>
                <w:b w:val="0"/>
                <w:bCs w:val="0"/>
                <w:i/>
                <w:iCs w:val="0"/>
                <w:color w:val="000000"/>
                <w:sz w:val="16"/>
                <w:szCs w:val="16"/>
                <w:vertAlign w:val="baseline"/>
                <w:lang w:val="en-US" w:eastAsia="zh-CN"/>
              </w:rPr>
              <w:t>f</w:t>
            </w:r>
            <w:r>
              <w:rPr>
                <w:rFonts w:hint="default" w:ascii="Times New Roman" w:hAnsi="Times New Roman" w:cs="Times New Roman" w:eastAsiaTheme="minorEastAsia"/>
                <w:b w:val="0"/>
                <w:bCs w:val="0"/>
                <w:i w:val="0"/>
                <w:iCs/>
                <w:color w:val="000000"/>
                <w:sz w:val="16"/>
                <w:szCs w:val="16"/>
                <w:vertAlign w:val="subscript"/>
                <w:lang w:val="en-US" w:eastAsia="zh-CN"/>
              </w:rPr>
              <w:t>ak</w:t>
            </w:r>
            <w:r>
              <w:rPr>
                <w:rFonts w:hint="default" w:ascii="Times New Roman" w:hAnsi="Times New Roman" w:cs="Times New Roman" w:eastAsiaTheme="minorEastAsia"/>
                <w:b w:val="0"/>
                <w:bCs w:val="0"/>
                <w:i w:val="0"/>
                <w:iCs/>
                <w:color w:val="000000"/>
                <w:sz w:val="16"/>
                <w:szCs w:val="16"/>
                <w:vertAlign w:val="baseline"/>
                <w:lang w:val="en-US" w:eastAsia="zh-CN"/>
              </w:rPr>
              <w:t>小于75kPa 的土</w:t>
            </w:r>
          </w:p>
        </w:tc>
      </w:tr>
    </w:tbl>
    <w:p w14:paraId="76ED7463">
      <w:pPr>
        <w:spacing w:line="240" w:lineRule="auto"/>
        <w:rPr>
          <w:rFonts w:hint="eastAsia" w:hAnsi="Cambria Math" w:cs="Times New Roman" w:asciiTheme="minorHAnsi" w:eastAsiaTheme="minorEastAsia"/>
          <w:b w:val="0"/>
          <w:bCs w:val="0"/>
          <w:i w:val="0"/>
          <w:iCs/>
          <w:color w:val="000000"/>
          <w:kern w:val="2"/>
          <w:sz w:val="13"/>
          <w:szCs w:val="13"/>
          <w:vertAlign w:val="baseline"/>
          <w:lang w:val="en-US" w:eastAsia="zh-CN" w:bidi="ar-SA"/>
        </w:rPr>
      </w:pPr>
      <w:r>
        <w:rPr>
          <w:rFonts w:hint="eastAsia" w:hAnsi="Cambria Math" w:cs="Times New Roman" w:asciiTheme="minorHAnsi" w:eastAsiaTheme="minorEastAsia"/>
          <w:b w:val="0"/>
          <w:bCs w:val="0"/>
          <w:i w:val="0"/>
          <w:iCs/>
          <w:color w:val="000000"/>
          <w:kern w:val="2"/>
          <w:sz w:val="13"/>
          <w:szCs w:val="13"/>
          <w:vertAlign w:val="baseline"/>
          <w:lang w:val="en-US" w:eastAsia="zh-CN" w:bidi="ar-SA"/>
        </w:rPr>
        <w:br w:type="page"/>
      </w:r>
    </w:p>
    <w:p w14:paraId="0979107B">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eastAsia" w:hAnsi="Cambria Math" w:cs="Times New Roman" w:asciiTheme="minorHAnsi" w:eastAsiaTheme="minorEastAsia"/>
          <w:b w:val="0"/>
          <w:bCs w:val="0"/>
          <w:i w:val="0"/>
          <w:iCs/>
          <w:color w:val="000000"/>
          <w:kern w:val="2"/>
          <w:sz w:val="13"/>
          <w:szCs w:val="13"/>
          <w:vertAlign w:val="baseline"/>
          <w:lang w:val="en-US" w:eastAsia="zh-CN" w:bidi="ar-SA"/>
        </w:rPr>
      </w:pPr>
    </w:p>
    <w:p w14:paraId="149B3D3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消除液化的地基处理措施</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469"/>
        <w:gridCol w:w="7318"/>
      </w:tblGrid>
      <w:tr w14:paraId="5270E1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69" w:type="dxa"/>
            <w:tcBorders>
              <w:top w:val="single" w:color="auto" w:sz="12" w:space="0"/>
              <w:bottom w:val="single" w:color="auto" w:sz="4" w:space="0"/>
              <w:right w:val="single" w:color="auto" w:sz="4" w:space="0"/>
            </w:tcBorders>
            <w:shd w:val="clear" w:color="auto" w:fill="auto"/>
            <w:vAlign w:val="center"/>
          </w:tcPr>
          <w:p w14:paraId="00897E3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方法</w:t>
            </w:r>
          </w:p>
        </w:tc>
        <w:tc>
          <w:tcPr>
            <w:tcW w:w="7318" w:type="dxa"/>
            <w:tcBorders>
              <w:top w:val="single" w:color="auto" w:sz="12" w:space="0"/>
              <w:bottom w:val="single" w:color="auto" w:sz="4" w:space="0"/>
            </w:tcBorders>
            <w:shd w:val="clear" w:color="auto" w:fill="auto"/>
            <w:vAlign w:val="center"/>
          </w:tcPr>
          <w:p w14:paraId="032FC8B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原理</w:t>
            </w:r>
          </w:p>
        </w:tc>
      </w:tr>
      <w:tr w14:paraId="313639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69" w:type="dxa"/>
            <w:tcBorders>
              <w:top w:val="single" w:color="auto" w:sz="4" w:space="0"/>
              <w:bottom w:val="single" w:color="auto" w:sz="4" w:space="0"/>
              <w:right w:val="single" w:color="auto" w:sz="4" w:space="0"/>
            </w:tcBorders>
            <w:shd w:val="clear" w:color="auto" w:fill="auto"/>
            <w:vAlign w:val="center"/>
          </w:tcPr>
          <w:p w14:paraId="539D423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换填法</w:t>
            </w:r>
          </w:p>
        </w:tc>
        <w:tc>
          <w:tcPr>
            <w:tcW w:w="7318" w:type="dxa"/>
            <w:tcBorders>
              <w:top w:val="single" w:color="auto" w:sz="4" w:space="0"/>
              <w:bottom w:val="single" w:color="auto" w:sz="4" w:space="0"/>
            </w:tcBorders>
            <w:shd w:val="clear" w:color="auto" w:fill="auto"/>
            <w:vAlign w:val="center"/>
          </w:tcPr>
          <w:p w14:paraId="6A457C93">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用非液化土替换全部液化土层</w:t>
            </w:r>
          </w:p>
        </w:tc>
      </w:tr>
      <w:tr w14:paraId="6320BE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69" w:type="dxa"/>
            <w:tcBorders>
              <w:top w:val="single" w:color="auto" w:sz="4" w:space="0"/>
              <w:bottom w:val="single" w:color="auto" w:sz="4" w:space="0"/>
              <w:right w:val="single" w:color="auto" w:sz="4" w:space="0"/>
            </w:tcBorders>
            <w:shd w:val="clear" w:color="auto" w:fill="auto"/>
            <w:vAlign w:val="center"/>
          </w:tcPr>
          <w:p w14:paraId="710E5BC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强夯</w:t>
            </w:r>
          </w:p>
        </w:tc>
        <w:tc>
          <w:tcPr>
            <w:tcW w:w="7318" w:type="dxa"/>
            <w:tcBorders>
              <w:top w:val="single" w:color="auto" w:sz="4" w:space="0"/>
              <w:bottom w:val="single" w:color="auto" w:sz="4" w:space="0"/>
            </w:tcBorders>
            <w:shd w:val="clear" w:color="auto" w:fill="auto"/>
            <w:vAlign w:val="center"/>
          </w:tcPr>
          <w:p w14:paraId="68E22C05">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强夯法是反复将夯锤提到一定高度使其自由落下</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给地基以冲击和振动能量，产生强大动应力，通过振动压密、振动液化、动力固结和触变效应等作用，从而提高地基的承载力并降低其压缩性，消除液化</w:t>
            </w:r>
          </w:p>
        </w:tc>
      </w:tr>
      <w:tr w14:paraId="581C8E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69" w:type="dxa"/>
            <w:tcBorders>
              <w:top w:val="single" w:color="auto" w:sz="4" w:space="0"/>
              <w:bottom w:val="single" w:color="auto" w:sz="4" w:space="0"/>
              <w:right w:val="single" w:color="auto" w:sz="4" w:space="0"/>
            </w:tcBorders>
            <w:shd w:val="clear" w:color="auto" w:fill="auto"/>
            <w:vAlign w:val="center"/>
          </w:tcPr>
          <w:p w14:paraId="6CF9C3F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振冲砂石桩</w:t>
            </w:r>
          </w:p>
          <w:p w14:paraId="3414C98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沉管碎石桩</w:t>
            </w:r>
          </w:p>
          <w:p w14:paraId="514E8D7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（优）</w:t>
            </w:r>
          </w:p>
        </w:tc>
        <w:tc>
          <w:tcPr>
            <w:tcW w:w="7318" w:type="dxa"/>
            <w:tcBorders>
              <w:top w:val="single" w:color="auto" w:sz="4" w:space="0"/>
              <w:bottom w:val="single" w:color="auto" w:sz="4" w:space="0"/>
            </w:tcBorders>
            <w:shd w:val="clear" w:color="auto" w:fill="auto"/>
            <w:vAlign w:val="center"/>
          </w:tcPr>
          <w:p w14:paraId="2F96894F">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成孔和挤密过程中，桩周土产生水平和竖向位移，密实度增加，同时土体在振动下，局部液化，颗粒重新排列，提高桩间土的抗剪能力和抗液化能力，另外复合地基中的砂石桩桩体强度远大于桩间土强度，在地震剪应力作用下，应力向桩集中，减少桩间土的剪应力，砂石桩体具有增强抗震能力的效果</w:t>
            </w:r>
          </w:p>
        </w:tc>
      </w:tr>
      <w:tr w14:paraId="51CE3E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69" w:type="dxa"/>
            <w:tcBorders>
              <w:top w:val="single" w:color="auto" w:sz="4" w:space="0"/>
              <w:bottom w:val="single" w:color="auto" w:sz="4" w:space="0"/>
              <w:right w:val="single" w:color="auto" w:sz="4" w:space="0"/>
            </w:tcBorders>
            <w:shd w:val="clear" w:color="auto" w:fill="auto"/>
            <w:vAlign w:val="center"/>
          </w:tcPr>
          <w:p w14:paraId="47DB531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水泥粉煤灰碎石桩</w:t>
            </w:r>
          </w:p>
        </w:tc>
        <w:tc>
          <w:tcPr>
            <w:tcW w:w="7318" w:type="dxa"/>
            <w:tcBorders>
              <w:top w:val="single" w:color="auto" w:sz="4" w:space="0"/>
              <w:bottom w:val="single" w:color="auto" w:sz="4" w:space="0"/>
            </w:tcBorders>
            <w:shd w:val="clear" w:color="auto" w:fill="auto"/>
            <w:vAlign w:val="center"/>
          </w:tcPr>
          <w:p w14:paraId="19556AF3">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若地基土是松散的饱和粉土、粉细砂，以消除液化和提高地基承载力为目的，应选择振动沉管桩基施工，振动沉管属于挤土成桩工艺，对桩间土具有挤密作用，可处理液化地基</w:t>
            </w:r>
          </w:p>
        </w:tc>
      </w:tr>
      <w:tr w14:paraId="24915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69" w:type="dxa"/>
            <w:tcBorders>
              <w:top w:val="single" w:color="auto" w:sz="4" w:space="0"/>
              <w:bottom w:val="single" w:color="auto" w:sz="4" w:space="0"/>
              <w:right w:val="single" w:color="auto" w:sz="4" w:space="0"/>
            </w:tcBorders>
            <w:shd w:val="clear" w:color="auto" w:fill="auto"/>
            <w:vAlign w:val="center"/>
          </w:tcPr>
          <w:p w14:paraId="2BBD904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柱锤冲扩桩</w:t>
            </w:r>
          </w:p>
        </w:tc>
        <w:tc>
          <w:tcPr>
            <w:tcW w:w="7318" w:type="dxa"/>
            <w:tcBorders>
              <w:top w:val="single" w:color="auto" w:sz="4" w:space="0"/>
              <w:bottom w:val="single" w:color="auto" w:sz="4" w:space="0"/>
            </w:tcBorders>
            <w:shd w:val="clear" w:color="auto" w:fill="auto"/>
            <w:vAlign w:val="center"/>
          </w:tcPr>
          <w:p w14:paraId="1FDF4B96">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柱锤冲扩桩成孔和成桩过程中对原土有动力挤密作用，可处理液化地基</w:t>
            </w:r>
          </w:p>
        </w:tc>
      </w:tr>
      <w:tr w14:paraId="0E38A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69" w:type="dxa"/>
            <w:tcBorders>
              <w:top w:val="single" w:color="auto" w:sz="4" w:space="0"/>
              <w:bottom w:val="single" w:color="auto" w:sz="12" w:space="0"/>
              <w:right w:val="single" w:color="auto" w:sz="4" w:space="0"/>
            </w:tcBorders>
            <w:shd w:val="clear" w:color="auto" w:fill="auto"/>
            <w:vAlign w:val="center"/>
          </w:tcPr>
          <w:p w14:paraId="247E920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多桩型复核地基</w:t>
            </w:r>
          </w:p>
        </w:tc>
        <w:tc>
          <w:tcPr>
            <w:tcW w:w="7318" w:type="dxa"/>
            <w:tcBorders>
              <w:top w:val="single" w:color="auto" w:sz="4" w:space="0"/>
              <w:bottom w:val="single" w:color="auto" w:sz="12" w:space="0"/>
            </w:tcBorders>
            <w:shd w:val="clear" w:color="auto" w:fill="auto"/>
            <w:vAlign w:val="center"/>
          </w:tcPr>
          <w:p w14:paraId="0B12CFF7">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短碎石桩-长CFG桩、短碎石+长水泥土桩、砂井+水泥土搅拌桩</w:t>
            </w:r>
          </w:p>
        </w:tc>
      </w:tr>
    </w:tbl>
    <w:p w14:paraId="4A30BB32">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eastAsia" w:hAnsi="Cambria Math" w:cs="Times New Roman" w:asciiTheme="minorHAnsi" w:eastAsiaTheme="minorEastAsia"/>
          <w:b w:val="0"/>
          <w:bCs w:val="0"/>
          <w:i w:val="0"/>
          <w:iCs/>
          <w:color w:val="000000"/>
          <w:kern w:val="2"/>
          <w:sz w:val="13"/>
          <w:szCs w:val="13"/>
          <w:vertAlign w:val="baseline"/>
          <w:lang w:val="en-US" w:eastAsia="zh-CN" w:bidi="ar-SA"/>
        </w:rPr>
      </w:pPr>
    </w:p>
    <w:p w14:paraId="3C90406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提高承载力和减小沉降的措施</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469"/>
        <w:gridCol w:w="818"/>
        <w:gridCol w:w="6500"/>
      </w:tblGrid>
      <w:tr w14:paraId="296F24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69" w:type="dxa"/>
            <w:vMerge w:val="restart"/>
            <w:tcBorders>
              <w:top w:val="single" w:color="auto" w:sz="12" w:space="0"/>
              <w:right w:val="single" w:color="auto" w:sz="4" w:space="0"/>
            </w:tcBorders>
            <w:shd w:val="clear" w:color="auto" w:fill="auto"/>
            <w:vAlign w:val="center"/>
          </w:tcPr>
          <w:p w14:paraId="10FFD5F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提高承载力</w:t>
            </w:r>
          </w:p>
        </w:tc>
        <w:tc>
          <w:tcPr>
            <w:tcW w:w="818" w:type="dxa"/>
            <w:tcBorders>
              <w:top w:val="single" w:color="auto" w:sz="12" w:space="0"/>
              <w:bottom w:val="single" w:color="auto" w:sz="4" w:space="0"/>
              <w:right w:val="single" w:color="auto" w:sz="4" w:space="0"/>
            </w:tcBorders>
            <w:shd w:val="clear" w:color="auto" w:fill="auto"/>
            <w:vAlign w:val="center"/>
          </w:tcPr>
          <w:p w14:paraId="7F9BC57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柔性柱</w:t>
            </w:r>
          </w:p>
        </w:tc>
        <w:tc>
          <w:tcPr>
            <w:tcW w:w="6500" w:type="dxa"/>
            <w:tcBorders>
              <w:top w:val="single" w:color="auto" w:sz="12" w:space="0"/>
              <w:left w:val="single" w:color="auto" w:sz="4" w:space="0"/>
              <w:bottom w:val="single" w:color="auto" w:sz="4" w:space="0"/>
            </w:tcBorders>
            <w:shd w:val="clear" w:color="auto" w:fill="auto"/>
            <w:vAlign w:val="center"/>
          </w:tcPr>
          <w:p w14:paraId="5D505CE6">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1.增大桩径，减小桩距，提高面积置换率</w:t>
            </w:r>
          </w:p>
          <w:p w14:paraId="534024AD">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2.提高桩体强度</w:t>
            </w:r>
          </w:p>
          <w:p w14:paraId="34EFDCCE">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3.增加桩长的作用有限，超过有效桩长后，承载力提高不大</w:t>
            </w:r>
          </w:p>
        </w:tc>
      </w:tr>
      <w:tr w14:paraId="7A2E71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69" w:type="dxa"/>
            <w:vMerge w:val="continue"/>
            <w:tcBorders>
              <w:bottom w:val="single" w:color="auto" w:sz="4" w:space="0"/>
              <w:right w:val="single" w:color="auto" w:sz="4" w:space="0"/>
            </w:tcBorders>
            <w:shd w:val="clear" w:color="auto" w:fill="auto"/>
            <w:vAlign w:val="center"/>
          </w:tcPr>
          <w:p w14:paraId="360C66E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818" w:type="dxa"/>
            <w:tcBorders>
              <w:top w:val="single" w:color="auto" w:sz="4" w:space="0"/>
              <w:bottom w:val="single" w:color="auto" w:sz="4" w:space="0"/>
              <w:right w:val="single" w:color="auto" w:sz="4" w:space="0"/>
            </w:tcBorders>
            <w:shd w:val="clear" w:color="auto" w:fill="auto"/>
            <w:vAlign w:val="center"/>
          </w:tcPr>
          <w:p w14:paraId="1CBF3C1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刚性桩</w:t>
            </w:r>
          </w:p>
        </w:tc>
        <w:tc>
          <w:tcPr>
            <w:tcW w:w="6500" w:type="dxa"/>
            <w:tcBorders>
              <w:top w:val="single" w:color="auto" w:sz="4" w:space="0"/>
              <w:left w:val="single" w:color="auto" w:sz="4" w:space="0"/>
              <w:bottom w:val="single" w:color="auto" w:sz="4" w:space="0"/>
            </w:tcBorders>
            <w:shd w:val="clear" w:color="auto" w:fill="auto"/>
            <w:vAlign w:val="center"/>
          </w:tcPr>
          <w:p w14:paraId="2DB13EE8">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1.增大桩径，减小桩距，提高面积置换率</w:t>
            </w:r>
          </w:p>
          <w:p w14:paraId="026399A3">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2.增加桩长，应注意桩端持力层的选择</w:t>
            </w:r>
          </w:p>
        </w:tc>
      </w:tr>
      <w:tr w14:paraId="1593DC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69" w:type="dxa"/>
            <w:tcBorders>
              <w:top w:val="single" w:color="auto" w:sz="4" w:space="0"/>
              <w:bottom w:val="single" w:color="auto" w:sz="12" w:space="0"/>
              <w:right w:val="single" w:color="auto" w:sz="4" w:space="0"/>
            </w:tcBorders>
            <w:shd w:val="clear" w:color="auto" w:fill="auto"/>
            <w:vAlign w:val="center"/>
          </w:tcPr>
          <w:p w14:paraId="01AEA78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减小沉降</w:t>
            </w:r>
          </w:p>
        </w:tc>
        <w:tc>
          <w:tcPr>
            <w:tcW w:w="818" w:type="dxa"/>
            <w:tcBorders>
              <w:top w:val="single" w:color="auto" w:sz="4" w:space="0"/>
              <w:bottom w:val="single" w:color="auto" w:sz="12" w:space="0"/>
              <w:right w:val="single" w:color="auto" w:sz="4" w:space="0"/>
            </w:tcBorders>
            <w:shd w:val="clear" w:color="auto" w:fill="auto"/>
            <w:vAlign w:val="center"/>
          </w:tcPr>
          <w:p w14:paraId="660E72B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6500" w:type="dxa"/>
            <w:tcBorders>
              <w:top w:val="single" w:color="auto" w:sz="4" w:space="0"/>
              <w:left w:val="single" w:color="auto" w:sz="4" w:space="0"/>
              <w:bottom w:val="single" w:color="auto" w:sz="12" w:space="0"/>
            </w:tcBorders>
            <w:shd w:val="clear" w:color="auto" w:fill="auto"/>
            <w:vAlign w:val="center"/>
          </w:tcPr>
          <w:p w14:paraId="625F49BC">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增加桩长</w:t>
            </w:r>
          </w:p>
        </w:tc>
      </w:tr>
    </w:tbl>
    <w:p w14:paraId="5EEF7583">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eastAsia" w:hAnsi="Cambria Math" w:cs="Times New Roman" w:asciiTheme="minorHAnsi" w:eastAsiaTheme="minorEastAsia"/>
          <w:b w:val="0"/>
          <w:bCs w:val="0"/>
          <w:i w:val="0"/>
          <w:iCs/>
          <w:color w:val="000000"/>
          <w:kern w:val="2"/>
          <w:sz w:val="13"/>
          <w:szCs w:val="13"/>
          <w:vertAlign w:val="baseline"/>
          <w:lang w:val="en-US" w:eastAsia="zh-CN" w:bidi="ar-SA"/>
        </w:rPr>
      </w:pPr>
    </w:p>
    <w:p w14:paraId="010FE82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灌浆法</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651"/>
        <w:gridCol w:w="818"/>
        <w:gridCol w:w="7318"/>
      </w:tblGrid>
      <w:tr w14:paraId="01BD23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651" w:type="dxa"/>
            <w:vMerge w:val="restart"/>
            <w:tcBorders>
              <w:top w:val="single" w:color="auto" w:sz="12" w:space="0"/>
              <w:right w:val="single" w:color="auto" w:sz="4" w:space="0"/>
            </w:tcBorders>
            <w:shd w:val="clear" w:color="auto" w:fill="auto"/>
            <w:vAlign w:val="center"/>
          </w:tcPr>
          <w:p w14:paraId="70F94DE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灌浆的目的</w:t>
            </w:r>
          </w:p>
        </w:tc>
        <w:tc>
          <w:tcPr>
            <w:tcW w:w="8136" w:type="dxa"/>
            <w:gridSpan w:val="2"/>
            <w:tcBorders>
              <w:top w:val="single" w:color="auto" w:sz="12" w:space="0"/>
              <w:bottom w:val="single" w:color="auto" w:sz="4" w:space="0"/>
            </w:tcBorders>
            <w:shd w:val="clear" w:color="auto" w:fill="auto"/>
            <w:vAlign w:val="center"/>
          </w:tcPr>
          <w:p w14:paraId="5D4CDB6B">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灌浆法的实质: 是用气压、液压或电化学原理，把某些能周化的浆液注入天然的和人为的裂缝或孔隙中，以改善各种介质的物理力学性质</w:t>
            </w:r>
          </w:p>
        </w:tc>
      </w:tr>
      <w:tr w14:paraId="2E44FC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651" w:type="dxa"/>
            <w:vMerge w:val="continue"/>
            <w:tcBorders>
              <w:right w:val="single" w:color="auto" w:sz="4" w:space="0"/>
            </w:tcBorders>
            <w:shd w:val="clear" w:color="auto" w:fill="auto"/>
            <w:vAlign w:val="center"/>
          </w:tcPr>
          <w:p w14:paraId="7CCA96F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p>
        </w:tc>
        <w:tc>
          <w:tcPr>
            <w:tcW w:w="818" w:type="dxa"/>
            <w:tcBorders>
              <w:top w:val="single" w:color="auto" w:sz="4" w:space="0"/>
              <w:bottom w:val="single" w:color="auto" w:sz="4" w:space="0"/>
              <w:right w:val="single" w:color="auto" w:sz="4" w:space="0"/>
            </w:tcBorders>
            <w:shd w:val="clear" w:color="auto" w:fill="auto"/>
            <w:vAlign w:val="center"/>
          </w:tcPr>
          <w:p w14:paraId="0C787DA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防渗</w:t>
            </w:r>
          </w:p>
        </w:tc>
        <w:tc>
          <w:tcPr>
            <w:tcW w:w="7318" w:type="dxa"/>
            <w:tcBorders>
              <w:top w:val="single" w:color="auto" w:sz="4" w:space="0"/>
              <w:bottom w:val="single" w:color="auto" w:sz="4" w:space="0"/>
            </w:tcBorders>
            <w:shd w:val="clear" w:color="auto" w:fill="auto"/>
            <w:vAlign w:val="center"/>
          </w:tcPr>
          <w:p w14:paraId="4767E064">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降低渗透性，减少渗流量，提高抗渗能力，降低孔隙水压力</w:t>
            </w:r>
          </w:p>
        </w:tc>
      </w:tr>
      <w:tr w14:paraId="79E7F8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651" w:type="dxa"/>
            <w:vMerge w:val="continue"/>
            <w:tcBorders>
              <w:right w:val="single" w:color="auto" w:sz="4" w:space="0"/>
            </w:tcBorders>
            <w:shd w:val="clear" w:color="auto" w:fill="auto"/>
            <w:vAlign w:val="center"/>
          </w:tcPr>
          <w:p w14:paraId="566D75F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p>
        </w:tc>
        <w:tc>
          <w:tcPr>
            <w:tcW w:w="818" w:type="dxa"/>
            <w:tcBorders>
              <w:top w:val="single" w:color="auto" w:sz="4" w:space="0"/>
              <w:bottom w:val="single" w:color="auto" w:sz="4" w:space="0"/>
              <w:right w:val="single" w:color="auto" w:sz="4" w:space="0"/>
            </w:tcBorders>
            <w:shd w:val="clear" w:color="auto" w:fill="auto"/>
            <w:vAlign w:val="center"/>
          </w:tcPr>
          <w:p w14:paraId="3854238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堵漏</w:t>
            </w:r>
          </w:p>
        </w:tc>
        <w:tc>
          <w:tcPr>
            <w:tcW w:w="7318" w:type="dxa"/>
            <w:tcBorders>
              <w:top w:val="single" w:color="auto" w:sz="4" w:space="0"/>
              <w:bottom w:val="single" w:color="auto" w:sz="4" w:space="0"/>
            </w:tcBorders>
            <w:shd w:val="clear" w:color="auto" w:fill="auto"/>
            <w:vAlign w:val="center"/>
          </w:tcPr>
          <w:p w14:paraId="6106E97D">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封填孔洞，堵截流水</w:t>
            </w:r>
          </w:p>
        </w:tc>
      </w:tr>
      <w:tr w14:paraId="37D10B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651" w:type="dxa"/>
            <w:vMerge w:val="continue"/>
            <w:tcBorders>
              <w:right w:val="single" w:color="auto" w:sz="4" w:space="0"/>
            </w:tcBorders>
            <w:shd w:val="clear" w:color="auto" w:fill="auto"/>
            <w:vAlign w:val="center"/>
          </w:tcPr>
          <w:p w14:paraId="5E11386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p>
        </w:tc>
        <w:tc>
          <w:tcPr>
            <w:tcW w:w="818" w:type="dxa"/>
            <w:tcBorders>
              <w:top w:val="single" w:color="auto" w:sz="4" w:space="0"/>
              <w:bottom w:val="single" w:color="auto" w:sz="4" w:space="0"/>
              <w:right w:val="single" w:color="auto" w:sz="4" w:space="0"/>
            </w:tcBorders>
            <w:shd w:val="clear" w:color="auto" w:fill="auto"/>
            <w:vAlign w:val="center"/>
          </w:tcPr>
          <w:p w14:paraId="3A5DB24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加固</w:t>
            </w:r>
          </w:p>
        </w:tc>
        <w:tc>
          <w:tcPr>
            <w:tcW w:w="7318" w:type="dxa"/>
            <w:tcBorders>
              <w:top w:val="single" w:color="auto" w:sz="4" w:space="0"/>
              <w:bottom w:val="single" w:color="auto" w:sz="4" w:space="0"/>
            </w:tcBorders>
            <w:shd w:val="clear" w:color="auto" w:fill="auto"/>
            <w:vAlign w:val="center"/>
          </w:tcPr>
          <w:p w14:paraId="6B58AF07">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提高岩土体的力学强度和变形模量，恢复混凝土结构及工建筑物的整体性</w:t>
            </w:r>
          </w:p>
        </w:tc>
      </w:tr>
      <w:tr w14:paraId="344BBD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651" w:type="dxa"/>
            <w:vMerge w:val="continue"/>
            <w:tcBorders>
              <w:bottom w:val="single" w:color="auto" w:sz="4" w:space="0"/>
              <w:right w:val="single" w:color="auto" w:sz="4" w:space="0"/>
            </w:tcBorders>
            <w:shd w:val="clear" w:color="auto" w:fill="auto"/>
            <w:vAlign w:val="center"/>
          </w:tcPr>
          <w:p w14:paraId="3E20BA9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p>
        </w:tc>
        <w:tc>
          <w:tcPr>
            <w:tcW w:w="818" w:type="dxa"/>
            <w:tcBorders>
              <w:top w:val="single" w:color="auto" w:sz="4" w:space="0"/>
              <w:bottom w:val="single" w:color="auto" w:sz="4" w:space="0"/>
              <w:right w:val="single" w:color="auto" w:sz="4" w:space="0"/>
            </w:tcBorders>
            <w:shd w:val="clear" w:color="auto" w:fill="auto"/>
            <w:vAlign w:val="center"/>
          </w:tcPr>
          <w:p w14:paraId="089C5DD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纠偏</w:t>
            </w:r>
          </w:p>
        </w:tc>
        <w:tc>
          <w:tcPr>
            <w:tcW w:w="7318" w:type="dxa"/>
            <w:tcBorders>
              <w:top w:val="single" w:color="auto" w:sz="4" w:space="0"/>
              <w:bottom w:val="single" w:color="auto" w:sz="4" w:space="0"/>
            </w:tcBorders>
            <w:shd w:val="clear" w:color="auto" w:fill="auto"/>
            <w:vAlign w:val="center"/>
          </w:tcPr>
          <w:p w14:paraId="56F18D00">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纠正建筑物倾斜，使已发生不均匀沉降的建筑物恢复原位或减少其倾斜度</w:t>
            </w:r>
          </w:p>
        </w:tc>
      </w:tr>
      <w:tr w14:paraId="60AF74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469" w:type="dxa"/>
            <w:gridSpan w:val="2"/>
            <w:tcBorders>
              <w:top w:val="single" w:color="auto" w:sz="4" w:space="0"/>
              <w:bottom w:val="single" w:color="auto" w:sz="4" w:space="0"/>
              <w:right w:val="single" w:color="auto" w:sz="4" w:space="0"/>
            </w:tcBorders>
            <w:shd w:val="clear" w:color="auto" w:fill="auto"/>
            <w:vAlign w:val="center"/>
          </w:tcPr>
          <w:p w14:paraId="27CE892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渗入性灌浆</w:t>
            </w:r>
          </w:p>
        </w:tc>
        <w:tc>
          <w:tcPr>
            <w:tcW w:w="7318" w:type="dxa"/>
            <w:tcBorders>
              <w:top w:val="single" w:color="auto" w:sz="4" w:space="0"/>
              <w:bottom w:val="single" w:color="auto" w:sz="4" w:space="0"/>
            </w:tcBorders>
            <w:shd w:val="clear" w:color="auto" w:fill="auto"/>
            <w:vAlign w:val="center"/>
          </w:tcPr>
          <w:p w14:paraId="3E30E5E7">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在灌浆压力作用下，浆液克服各种阻力而渗入孔隙和裂隙，压力越大，吸浆量及浆液扩散距离就越大。这种理论假定，在灌浆过程中地层结构不受扰动和破坏，所用的灌浆压力相对较小。渗入性灌浆适用于中砂、粗砂、砾石地基等，灌浆压力一般较小，为低压灌浆</w:t>
            </w:r>
          </w:p>
        </w:tc>
      </w:tr>
      <w:tr w14:paraId="0814AE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469" w:type="dxa"/>
            <w:gridSpan w:val="2"/>
            <w:tcBorders>
              <w:top w:val="single" w:color="auto" w:sz="4" w:space="0"/>
              <w:bottom w:val="single" w:color="auto" w:sz="4" w:space="0"/>
              <w:right w:val="single" w:color="auto" w:sz="4" w:space="0"/>
            </w:tcBorders>
            <w:shd w:val="clear" w:color="auto" w:fill="auto"/>
            <w:vAlign w:val="center"/>
          </w:tcPr>
          <w:p w14:paraId="60E197E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劈裂灌浆</w:t>
            </w:r>
          </w:p>
          <w:p w14:paraId="4327D86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（适用于密实砂层）</w:t>
            </w:r>
          </w:p>
        </w:tc>
        <w:tc>
          <w:tcPr>
            <w:tcW w:w="7318" w:type="dxa"/>
            <w:tcBorders>
              <w:top w:val="single" w:color="auto" w:sz="4" w:space="0"/>
              <w:bottom w:val="single" w:color="auto" w:sz="4" w:space="0"/>
            </w:tcBorders>
            <w:shd w:val="clear" w:color="auto" w:fill="auto"/>
            <w:vAlign w:val="center"/>
          </w:tcPr>
          <w:p w14:paraId="49A144F5">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①</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在灌浆压力作用下，浆液克服地层的初始应力和抗拉强度，引起岩石或土体结构的破坏和扰动，使地层中原有的孔隙或裂隙扩张，或形成新的裂缝或孔隙，从而提高低透水性地层的可灌性和增大浆液的扩散距离</w:t>
            </w:r>
          </w:p>
          <w:p w14:paraId="7F348F37">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②</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在处理软弱地基时，通过较高的灌浆压力作用，浆液将克服地基中的初始应力并且抵抗</w:t>
            </w:r>
            <w:r>
              <w:rPr>
                <w:rFonts w:hint="eastAsia" w:ascii="Times New Roman" w:hAnsi="Times New Roman" w:cs="Times New Roman"/>
                <w:b w:val="0"/>
                <w:bCs w:val="0"/>
                <w:i w:val="0"/>
                <w:iCs/>
                <w:color w:val="000000"/>
                <w:kern w:val="2"/>
                <w:sz w:val="16"/>
                <w:szCs w:val="16"/>
                <w:vertAlign w:val="baseline"/>
                <w:lang w:val="en-US" w:eastAsia="zh-CN" w:bidi="ar-SA"/>
              </w:rPr>
              <w:t>土</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体抗拉强度，使得土体发生劈裂，其方向是沿着垂直于主应力的平面或在土体强度最弱的平面，渗入型注浆法不能灌入的土体部分可顺利实施灌注，从而增大浆液扩散范围</w:t>
            </w:r>
          </w:p>
          <w:p w14:paraId="35B3326A">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③</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劈裂灌浆:适用于岩基或粉细砂、黏性土地基:灌浆压力范围变化较大，多为高压灌浆</w:t>
            </w:r>
          </w:p>
          <w:p w14:paraId="08F4B696">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[注]</w:t>
            </w:r>
            <w:r>
              <w:rPr>
                <w:rFonts w:hint="default" w:ascii="Times New Roman" w:hAnsi="Times New Roman" w:cs="Times New Roman" w:eastAsiaTheme="minorEastAsia"/>
                <w:b/>
                <w:bCs/>
                <w:i w:val="0"/>
                <w:iCs/>
                <w:color w:val="000000"/>
                <w:kern w:val="2"/>
                <w:sz w:val="16"/>
                <w:szCs w:val="16"/>
                <w:vertAlign w:val="baseline"/>
                <w:lang w:val="en-US" w:eastAsia="zh-CN" w:bidi="ar-SA"/>
              </w:rPr>
              <w:t>劈裂灌浆时劈裂缝的发展走向无法人为控制</w:t>
            </w:r>
          </w:p>
        </w:tc>
      </w:tr>
      <w:tr w14:paraId="206536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469" w:type="dxa"/>
            <w:gridSpan w:val="2"/>
            <w:tcBorders>
              <w:top w:val="single" w:color="auto" w:sz="4" w:space="0"/>
              <w:bottom w:val="single" w:color="auto" w:sz="4" w:space="0"/>
              <w:right w:val="single" w:color="auto" w:sz="4" w:space="0"/>
            </w:tcBorders>
            <w:shd w:val="clear" w:color="auto" w:fill="auto"/>
            <w:vAlign w:val="center"/>
          </w:tcPr>
          <w:p w14:paraId="09DD158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压密灌浆</w:t>
            </w:r>
          </w:p>
          <w:p w14:paraId="361FFDD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（适用于松散砂层）</w:t>
            </w:r>
          </w:p>
        </w:tc>
        <w:tc>
          <w:tcPr>
            <w:tcW w:w="7318" w:type="dxa"/>
            <w:tcBorders>
              <w:top w:val="single" w:color="auto" w:sz="4" w:space="0"/>
              <w:bottom w:val="single" w:color="auto" w:sz="4" w:space="0"/>
            </w:tcBorders>
            <w:shd w:val="clear" w:color="auto" w:fill="auto"/>
            <w:vAlign w:val="center"/>
          </w:tcPr>
          <w:p w14:paraId="110B50FF">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①</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通过钻孔向土层中压入浓浆，随着土体的压密和浆液的挤入，将在压浆点周围形成灯泡形空间，并因浆液的挤压作用而产生辐射状上抬力，从而引起地层局部隆起，许多工程利用这一原理纠正了地面建筑物的不均匀沉降</w:t>
            </w:r>
          </w:p>
          <w:p w14:paraId="6C602CFF">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②</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压密灌浆的主要特点之一是它在较软弱的土体中也具有较好的效果，但注浆速率不能过高，以免引起过高的孔隙水压力。压密灌浆最常用于中砂地基，黏性土地基中若有适宜的排松苏限水条件也可采用</w:t>
            </w:r>
          </w:p>
        </w:tc>
      </w:tr>
      <w:tr w14:paraId="244C96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469" w:type="dxa"/>
            <w:gridSpan w:val="2"/>
            <w:tcBorders>
              <w:top w:val="single" w:color="auto" w:sz="4" w:space="0"/>
              <w:bottom w:val="single" w:color="auto" w:sz="4" w:space="0"/>
              <w:right w:val="single" w:color="auto" w:sz="4" w:space="0"/>
            </w:tcBorders>
            <w:shd w:val="clear" w:color="auto" w:fill="auto"/>
            <w:vAlign w:val="center"/>
          </w:tcPr>
          <w:p w14:paraId="41E004D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固结灌浆</w:t>
            </w:r>
          </w:p>
        </w:tc>
        <w:tc>
          <w:tcPr>
            <w:tcW w:w="7318" w:type="dxa"/>
            <w:tcBorders>
              <w:top w:val="single" w:color="auto" w:sz="4" w:space="0"/>
              <w:bottom w:val="single" w:color="auto" w:sz="4" w:space="0"/>
            </w:tcBorders>
            <w:shd w:val="clear" w:color="auto" w:fill="auto"/>
            <w:vAlign w:val="center"/>
          </w:tcPr>
          <w:p w14:paraId="1E752CA4">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为改善节理裂隙发育或有破碎带的岩石的物理力学性能而进行的灌浆工程。其主要作用是</w:t>
            </w:r>
          </w:p>
          <w:p w14:paraId="29FEBC86">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①</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提高岩石的整体性与均质性</w:t>
            </w:r>
          </w:p>
          <w:p w14:paraId="12CE5933">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②</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提高岩石的抗压强度与弹性模量</w:t>
            </w:r>
          </w:p>
          <w:p w14:paraId="6160F9E4">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③</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减少岩石的变形与不均匀沉陷</w:t>
            </w:r>
          </w:p>
        </w:tc>
      </w:tr>
      <w:tr w14:paraId="43916B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469" w:type="dxa"/>
            <w:gridSpan w:val="2"/>
            <w:tcBorders>
              <w:top w:val="single" w:color="auto" w:sz="4" w:space="0"/>
              <w:bottom w:val="single" w:color="auto" w:sz="12" w:space="0"/>
              <w:right w:val="single" w:color="auto" w:sz="4" w:space="0"/>
            </w:tcBorders>
            <w:shd w:val="clear" w:color="auto" w:fill="auto"/>
            <w:vAlign w:val="center"/>
          </w:tcPr>
          <w:p w14:paraId="2D9F1F6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电动化学灌浆</w:t>
            </w:r>
          </w:p>
        </w:tc>
        <w:tc>
          <w:tcPr>
            <w:tcW w:w="7318" w:type="dxa"/>
            <w:tcBorders>
              <w:top w:val="single" w:color="auto" w:sz="4" w:space="0"/>
              <w:bottom w:val="single" w:color="auto" w:sz="12" w:space="0"/>
            </w:tcBorders>
            <w:shd w:val="clear" w:color="auto" w:fill="auto"/>
            <w:vAlign w:val="center"/>
          </w:tcPr>
          <w:p w14:paraId="6B0E69EE">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其方法是在地基中插入金属电极并通以直流电，借助电渗作用将浆液注入土体中，或将浆液注入电渗区，通过电渗使浆液均匀扩散以提高灌浆效果</w:t>
            </w:r>
          </w:p>
        </w:tc>
      </w:tr>
    </w:tbl>
    <w:p w14:paraId="31D4FBDC">
      <w:pPr>
        <w:spacing w:line="240" w:lineRule="auto"/>
        <w:rPr>
          <w:rFonts w:hint="eastAsia" w:hAnsi="Cambria Math" w:cs="Times New Roman" w:asciiTheme="minorHAnsi" w:eastAsiaTheme="minorEastAsia"/>
          <w:b w:val="0"/>
          <w:bCs w:val="0"/>
          <w:i w:val="0"/>
          <w:iCs/>
          <w:color w:val="000000"/>
          <w:kern w:val="2"/>
          <w:sz w:val="13"/>
          <w:szCs w:val="13"/>
          <w:vertAlign w:val="baseline"/>
          <w:lang w:val="en-US" w:eastAsia="zh-CN" w:bidi="ar-SA"/>
        </w:rPr>
      </w:pPr>
      <w:r>
        <w:rPr>
          <w:rFonts w:hint="eastAsia" w:hAnsi="Cambria Math" w:cs="Times New Roman" w:asciiTheme="minorHAnsi" w:eastAsiaTheme="minorEastAsia"/>
          <w:b w:val="0"/>
          <w:bCs w:val="0"/>
          <w:i w:val="0"/>
          <w:iCs/>
          <w:color w:val="000000"/>
          <w:kern w:val="2"/>
          <w:sz w:val="13"/>
          <w:szCs w:val="13"/>
          <w:vertAlign w:val="baseline"/>
          <w:lang w:val="en-US" w:eastAsia="zh-CN" w:bidi="ar-SA"/>
        </w:rPr>
        <w:br w:type="page"/>
      </w:r>
    </w:p>
    <w:p w14:paraId="60C79995">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eastAsia" w:hAnsi="Cambria Math" w:cs="Times New Roman" w:asciiTheme="minorHAnsi" w:eastAsiaTheme="minorEastAsia"/>
          <w:b w:val="0"/>
          <w:bCs w:val="0"/>
          <w:i w:val="0"/>
          <w:iCs/>
          <w:color w:val="000000"/>
          <w:kern w:val="2"/>
          <w:sz w:val="13"/>
          <w:szCs w:val="13"/>
          <w:vertAlign w:val="baseline"/>
          <w:lang w:val="en-US" w:eastAsia="zh-CN" w:bidi="ar-SA"/>
        </w:rPr>
      </w:pPr>
    </w:p>
    <w:p w14:paraId="4DCE4FC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复合地基施工检验的方法与间隔时间</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463"/>
        <w:gridCol w:w="4313"/>
        <w:gridCol w:w="3011"/>
      </w:tblGrid>
      <w:tr w14:paraId="23E28A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463" w:type="dxa"/>
            <w:tcBorders>
              <w:top w:val="single" w:color="auto" w:sz="12" w:space="0"/>
              <w:bottom w:val="single" w:color="auto" w:sz="4" w:space="0"/>
              <w:right w:val="single" w:color="auto" w:sz="4" w:space="0"/>
            </w:tcBorders>
            <w:shd w:val="clear" w:color="auto" w:fill="auto"/>
            <w:vAlign w:val="center"/>
          </w:tcPr>
          <w:p w14:paraId="19485FF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处理方法</w:t>
            </w:r>
          </w:p>
        </w:tc>
        <w:tc>
          <w:tcPr>
            <w:tcW w:w="4313" w:type="dxa"/>
            <w:tcBorders>
              <w:top w:val="single" w:color="auto" w:sz="12" w:space="0"/>
              <w:bottom w:val="single" w:color="auto" w:sz="4" w:space="0"/>
              <w:right w:val="single" w:color="auto" w:sz="4" w:space="0"/>
            </w:tcBorders>
            <w:shd w:val="clear" w:color="auto" w:fill="auto"/>
            <w:vAlign w:val="center"/>
          </w:tcPr>
          <w:p w14:paraId="38C6409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施工质量检验监测</w:t>
            </w:r>
          </w:p>
        </w:tc>
        <w:tc>
          <w:tcPr>
            <w:tcW w:w="3011" w:type="dxa"/>
            <w:tcBorders>
              <w:top w:val="single" w:color="auto" w:sz="12" w:space="0"/>
              <w:left w:val="single" w:color="auto" w:sz="4" w:space="0"/>
              <w:bottom w:val="single" w:color="auto" w:sz="4" w:space="0"/>
            </w:tcBorders>
            <w:shd w:val="clear" w:color="auto" w:fill="auto"/>
            <w:vAlign w:val="center"/>
          </w:tcPr>
          <w:p w14:paraId="150F96A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竣工验收</w:t>
            </w:r>
          </w:p>
        </w:tc>
      </w:tr>
      <w:tr w14:paraId="4DCA1D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463" w:type="dxa"/>
            <w:tcBorders>
              <w:top w:val="single" w:color="auto" w:sz="4" w:space="0"/>
              <w:bottom w:val="single" w:color="auto" w:sz="4" w:space="0"/>
              <w:right w:val="single" w:color="auto" w:sz="4" w:space="0"/>
            </w:tcBorders>
            <w:shd w:val="clear" w:color="auto" w:fill="auto"/>
            <w:vAlign w:val="center"/>
          </w:tcPr>
          <w:p w14:paraId="1970882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换填垫层</w:t>
            </w:r>
          </w:p>
        </w:tc>
        <w:tc>
          <w:tcPr>
            <w:tcW w:w="4313" w:type="dxa"/>
            <w:tcBorders>
              <w:top w:val="single" w:color="auto" w:sz="4" w:space="0"/>
              <w:bottom w:val="single" w:color="auto" w:sz="4" w:space="0"/>
              <w:right w:val="single" w:color="auto" w:sz="4" w:space="0"/>
            </w:tcBorders>
            <w:shd w:val="clear" w:color="auto" w:fill="auto"/>
            <w:vAlign w:val="center"/>
          </w:tcPr>
          <w:p w14:paraId="3EF21F82">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1.对</w:t>
            </w:r>
            <w:r>
              <w:rPr>
                <w:rFonts w:hint="eastAsia" w:ascii="Times New Roman" w:hAnsi="Times New Roman" w:cs="Times New Roman"/>
                <w:b w:val="0"/>
                <w:bCs w:val="0"/>
                <w:i w:val="0"/>
                <w:iCs/>
                <w:color w:val="000000"/>
                <w:kern w:val="2"/>
                <w:sz w:val="16"/>
                <w:szCs w:val="16"/>
                <w:vertAlign w:val="baseline"/>
                <w:lang w:val="en-US" w:eastAsia="zh-CN" w:bidi="ar-SA"/>
              </w:rPr>
              <w:t>粘</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性</w:t>
            </w:r>
            <w:r>
              <w:rPr>
                <w:rFonts w:hint="eastAsia" w:ascii="Times New Roman" w:hAnsi="Times New Roman" w:cs="Times New Roman"/>
                <w:b w:val="0"/>
                <w:bCs w:val="0"/>
                <w:i w:val="0"/>
                <w:iCs/>
                <w:color w:val="000000"/>
                <w:kern w:val="2"/>
                <w:sz w:val="16"/>
                <w:szCs w:val="16"/>
                <w:vertAlign w:val="baseline"/>
                <w:lang w:val="en-US" w:eastAsia="zh-CN" w:bidi="ar-SA"/>
              </w:rPr>
              <w:t>土</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、灰土、砂石、煤灰垫层采取环刀取样、静力触探、轻型动力触探、标贯试验</w:t>
            </w:r>
          </w:p>
          <w:p w14:paraId="05923ED4">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2.对碎石、矿渣进行重型动力</w:t>
            </w:r>
            <w:r>
              <w:rPr>
                <w:rFonts w:hint="eastAsia" w:ascii="Times New Roman" w:hAnsi="Times New Roman" w:cs="Times New Roman"/>
                <w:b w:val="0"/>
                <w:bCs w:val="0"/>
                <w:i w:val="0"/>
                <w:iCs/>
                <w:color w:val="000000"/>
                <w:kern w:val="2"/>
                <w:sz w:val="16"/>
                <w:szCs w:val="16"/>
                <w:vertAlign w:val="baseline"/>
                <w:lang w:val="en-US" w:eastAsia="zh-CN" w:bidi="ar-SA"/>
              </w:rPr>
              <w:t>触探</w:t>
            </w:r>
          </w:p>
          <w:p w14:paraId="07A7AA22">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3.压实系数采用灌砂法、</w:t>
            </w:r>
            <w:r>
              <w:rPr>
                <w:rFonts w:hint="eastAsia" w:ascii="Times New Roman" w:hAnsi="Times New Roman" w:cs="Times New Roman"/>
                <w:b w:val="0"/>
                <w:bCs w:val="0"/>
                <w:i w:val="0"/>
                <w:iCs/>
                <w:color w:val="000000"/>
                <w:kern w:val="2"/>
                <w:sz w:val="16"/>
                <w:szCs w:val="16"/>
                <w:vertAlign w:val="baseline"/>
                <w:lang w:val="en-US" w:eastAsia="zh-CN" w:bidi="ar-SA"/>
              </w:rPr>
              <w:t>灌水法，测干密度，压实系数</w:t>
            </w:r>
          </w:p>
        </w:tc>
        <w:tc>
          <w:tcPr>
            <w:tcW w:w="3011" w:type="dxa"/>
            <w:tcBorders>
              <w:top w:val="single" w:color="auto" w:sz="4" w:space="0"/>
              <w:bottom w:val="single" w:color="auto" w:sz="4" w:space="0"/>
            </w:tcBorders>
            <w:shd w:val="clear" w:color="auto" w:fill="auto"/>
            <w:vAlign w:val="center"/>
          </w:tcPr>
          <w:p w14:paraId="7BC9DDF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静载荷试验检验垫层承载力</w:t>
            </w:r>
          </w:p>
        </w:tc>
      </w:tr>
      <w:tr w14:paraId="6C9E67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463" w:type="dxa"/>
            <w:tcBorders>
              <w:top w:val="single" w:color="auto" w:sz="4" w:space="0"/>
              <w:bottom w:val="single" w:color="auto" w:sz="4" w:space="0"/>
              <w:right w:val="single" w:color="auto" w:sz="4" w:space="0"/>
            </w:tcBorders>
            <w:shd w:val="clear" w:color="auto" w:fill="auto"/>
            <w:vAlign w:val="center"/>
          </w:tcPr>
          <w:p w14:paraId="4A436FF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压实地基</w:t>
            </w:r>
          </w:p>
        </w:tc>
        <w:tc>
          <w:tcPr>
            <w:tcW w:w="4313" w:type="dxa"/>
            <w:tcBorders>
              <w:top w:val="single" w:color="auto" w:sz="4" w:space="0"/>
              <w:bottom w:val="single" w:color="auto" w:sz="4" w:space="0"/>
              <w:right w:val="single" w:color="auto" w:sz="4" w:space="0"/>
            </w:tcBorders>
            <w:shd w:val="clear" w:color="auto" w:fill="auto"/>
            <w:vAlign w:val="center"/>
          </w:tcPr>
          <w:p w14:paraId="0F68A868">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塑料排水带进行纵向通水量等监测、预压</w:t>
            </w:r>
            <w:r>
              <w:rPr>
                <w:rFonts w:hint="eastAsia" w:ascii="Times New Roman" w:hAnsi="Times New Roman" w:cs="Times New Roman"/>
                <w:b w:val="0"/>
                <w:bCs w:val="0"/>
                <w:i w:val="0"/>
                <w:iCs/>
                <w:color w:val="000000"/>
                <w:kern w:val="2"/>
                <w:sz w:val="16"/>
                <w:szCs w:val="16"/>
                <w:vertAlign w:val="baseline"/>
                <w:lang w:val="en-US" w:eastAsia="zh-CN" w:bidi="ar-SA"/>
              </w:rPr>
              <w:t>工程对地基</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竖向变形、水平位移和孔隙水压力监测，真空一堆载联合预压，尚应进行膜下真空度和预压法地下水的监测</w:t>
            </w:r>
          </w:p>
        </w:tc>
        <w:tc>
          <w:tcPr>
            <w:tcW w:w="3011" w:type="dxa"/>
            <w:tcBorders>
              <w:top w:val="single" w:color="auto" w:sz="4" w:space="0"/>
              <w:bottom w:val="single" w:color="auto" w:sz="4" w:space="0"/>
            </w:tcBorders>
            <w:shd w:val="clear" w:color="auto" w:fill="auto"/>
            <w:vAlign w:val="center"/>
          </w:tcPr>
          <w:p w14:paraId="34D39A62">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原位试验</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十字板剪切试验、静力触探</w:t>
            </w:r>
          </w:p>
          <w:p w14:paraId="0BB5CD6C">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室内试验</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地基承载力静载荷实验</w:t>
            </w:r>
          </w:p>
        </w:tc>
      </w:tr>
      <w:tr w14:paraId="68648B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463" w:type="dxa"/>
            <w:tcBorders>
              <w:top w:val="single" w:color="auto" w:sz="4" w:space="0"/>
              <w:bottom w:val="single" w:color="auto" w:sz="4" w:space="0"/>
              <w:right w:val="single" w:color="auto" w:sz="4" w:space="0"/>
            </w:tcBorders>
            <w:shd w:val="clear" w:color="auto" w:fill="auto"/>
            <w:vAlign w:val="center"/>
          </w:tcPr>
          <w:p w14:paraId="73F91F5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强夯</w:t>
            </w:r>
          </w:p>
        </w:tc>
        <w:tc>
          <w:tcPr>
            <w:tcW w:w="4313" w:type="dxa"/>
            <w:tcBorders>
              <w:top w:val="single" w:color="auto" w:sz="4" w:space="0"/>
              <w:bottom w:val="single" w:color="auto" w:sz="4" w:space="0"/>
              <w:right w:val="single" w:color="auto" w:sz="4" w:space="0"/>
            </w:tcBorders>
            <w:shd w:val="clear" w:color="auto" w:fill="auto"/>
            <w:vAlign w:val="center"/>
          </w:tcPr>
          <w:p w14:paraId="0B3EA478">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地基均匀性检验可采用动力触探、标贯试验</w:t>
            </w:r>
            <w:r>
              <w:rPr>
                <w:rFonts w:hint="eastAsia" w:ascii="Times New Roman" w:hAnsi="Times New Roman" w:cs="Times New Roman"/>
                <w:b w:val="0"/>
                <w:bCs w:val="0"/>
                <w:i w:val="0"/>
                <w:iCs/>
                <w:color w:val="000000"/>
                <w:kern w:val="2"/>
                <w:sz w:val="16"/>
                <w:szCs w:val="16"/>
                <w:vertAlign w:val="baseline"/>
                <w:lang w:val="en-US" w:eastAsia="zh-CN" w:bidi="ar-SA"/>
              </w:rPr>
              <w:t>、静力触探等原位测试及土工试验</w:t>
            </w:r>
          </w:p>
        </w:tc>
        <w:tc>
          <w:tcPr>
            <w:tcW w:w="3011" w:type="dxa"/>
            <w:tcBorders>
              <w:top w:val="single" w:color="auto" w:sz="4" w:space="0"/>
              <w:bottom w:val="single" w:color="auto" w:sz="4" w:space="0"/>
            </w:tcBorders>
            <w:shd w:val="clear" w:color="auto" w:fill="auto"/>
            <w:vAlign w:val="center"/>
          </w:tcPr>
          <w:p w14:paraId="34B195FF">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地基承载力用静载荷试验、其他原位测试和室内土工试验综合确定</w:t>
            </w:r>
          </w:p>
        </w:tc>
      </w:tr>
      <w:tr w14:paraId="1BA6CA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463" w:type="dxa"/>
            <w:tcBorders>
              <w:top w:val="single" w:color="auto" w:sz="4" w:space="0"/>
              <w:bottom w:val="single" w:color="auto" w:sz="4" w:space="0"/>
              <w:right w:val="single" w:color="auto" w:sz="4" w:space="0"/>
            </w:tcBorders>
            <w:shd w:val="clear" w:color="auto" w:fill="auto"/>
            <w:vAlign w:val="center"/>
          </w:tcPr>
          <w:p w14:paraId="517CC49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强夯置换</w:t>
            </w:r>
          </w:p>
        </w:tc>
        <w:tc>
          <w:tcPr>
            <w:tcW w:w="4313" w:type="dxa"/>
            <w:tcBorders>
              <w:top w:val="single" w:color="auto" w:sz="4" w:space="0"/>
              <w:bottom w:val="single" w:color="auto" w:sz="4" w:space="0"/>
              <w:right w:val="single" w:color="auto" w:sz="4" w:space="0"/>
            </w:tcBorders>
            <w:shd w:val="clear" w:color="auto" w:fill="auto"/>
            <w:vAlign w:val="center"/>
          </w:tcPr>
          <w:p w14:paraId="4695EEA6">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强夯置换采用超重型、重型动力触探</w:t>
            </w:r>
          </w:p>
        </w:tc>
        <w:tc>
          <w:tcPr>
            <w:tcW w:w="3011" w:type="dxa"/>
            <w:tcBorders>
              <w:top w:val="single" w:color="auto" w:sz="4" w:space="0"/>
              <w:bottom w:val="single" w:color="auto" w:sz="4" w:space="0"/>
            </w:tcBorders>
            <w:shd w:val="clear" w:color="auto" w:fill="auto"/>
            <w:vAlign w:val="center"/>
          </w:tcPr>
          <w:p w14:paraId="4DF9A353">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单墩静载荷试验、动力触探查明置换墩着底情况及密度随深度的变化情况</w:t>
            </w:r>
          </w:p>
        </w:tc>
      </w:tr>
      <w:tr w14:paraId="7F31A2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463" w:type="dxa"/>
            <w:tcBorders>
              <w:top w:val="single" w:color="auto" w:sz="4" w:space="0"/>
              <w:bottom w:val="single" w:color="auto" w:sz="4" w:space="0"/>
              <w:right w:val="single" w:color="auto" w:sz="4" w:space="0"/>
            </w:tcBorders>
            <w:shd w:val="clear" w:color="auto" w:fill="auto"/>
            <w:vAlign w:val="center"/>
          </w:tcPr>
          <w:p w14:paraId="55DF87C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振冲</w:t>
            </w:r>
            <w:r>
              <w:rPr>
                <w:rFonts w:hint="eastAsia" w:ascii="Times New Roman" w:hAnsi="Times New Roman" w:cs="Times New Roman"/>
                <w:b w:val="0"/>
                <w:bCs w:val="0"/>
                <w:i w:val="0"/>
                <w:iCs/>
                <w:color w:val="000000"/>
                <w:kern w:val="2"/>
                <w:sz w:val="16"/>
                <w:szCs w:val="16"/>
                <w:vertAlign w:val="baseline"/>
                <w:lang w:val="en-US" w:eastAsia="zh-CN" w:bidi="ar-SA"/>
              </w:rPr>
              <w:t>碎石</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桩</w:t>
            </w:r>
          </w:p>
          <w:p w14:paraId="55C1D40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沉管砂石桩</w:t>
            </w:r>
          </w:p>
        </w:tc>
        <w:tc>
          <w:tcPr>
            <w:tcW w:w="4313" w:type="dxa"/>
            <w:tcBorders>
              <w:top w:val="single" w:color="auto" w:sz="4" w:space="0"/>
              <w:bottom w:val="single" w:color="auto" w:sz="4" w:space="0"/>
              <w:right w:val="single" w:color="auto" w:sz="4" w:space="0"/>
            </w:tcBorders>
            <w:shd w:val="clear" w:color="auto" w:fill="auto"/>
            <w:vAlign w:val="center"/>
          </w:tcPr>
          <w:p w14:paraId="75CB128F">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桩体采用重型动力触探，</w:t>
            </w:r>
            <w:r>
              <w:rPr>
                <w:rFonts w:hint="eastAsia" w:ascii="Times New Roman" w:hAnsi="Times New Roman" w:cs="Times New Roman"/>
                <w:b w:val="0"/>
                <w:bCs w:val="0"/>
                <w:i w:val="0"/>
                <w:iCs/>
                <w:color w:val="000000"/>
                <w:kern w:val="2"/>
                <w:sz w:val="16"/>
                <w:szCs w:val="16"/>
                <w:vertAlign w:val="baseline"/>
                <w:lang w:val="en-US" w:eastAsia="zh-CN" w:bidi="ar-SA"/>
              </w:rPr>
              <w:t>桩间土</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采用标贯试验、静力触探、动力触探，欲消除液化作用的地基用标贯试验</w:t>
            </w:r>
          </w:p>
        </w:tc>
        <w:tc>
          <w:tcPr>
            <w:tcW w:w="3011" w:type="dxa"/>
            <w:tcBorders>
              <w:top w:val="single" w:color="auto" w:sz="4" w:space="0"/>
              <w:bottom w:val="single" w:color="auto" w:sz="4" w:space="0"/>
            </w:tcBorders>
            <w:shd w:val="clear" w:color="auto" w:fill="auto"/>
            <w:vAlign w:val="center"/>
          </w:tcPr>
          <w:p w14:paraId="3D45F73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地基承载力用静载荷试验</w:t>
            </w:r>
          </w:p>
        </w:tc>
      </w:tr>
      <w:tr w14:paraId="204F3C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463" w:type="dxa"/>
            <w:tcBorders>
              <w:top w:val="single" w:color="auto" w:sz="4" w:space="0"/>
              <w:bottom w:val="single" w:color="auto" w:sz="4" w:space="0"/>
              <w:right w:val="single" w:color="auto" w:sz="4" w:space="0"/>
            </w:tcBorders>
            <w:shd w:val="clear" w:color="auto" w:fill="auto"/>
            <w:vAlign w:val="center"/>
          </w:tcPr>
          <w:p w14:paraId="680A9EA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水泥土搅拌桩</w:t>
            </w:r>
          </w:p>
        </w:tc>
        <w:tc>
          <w:tcPr>
            <w:tcW w:w="4313" w:type="dxa"/>
            <w:tcBorders>
              <w:top w:val="single" w:color="auto" w:sz="4" w:space="0"/>
              <w:bottom w:val="single" w:color="auto" w:sz="4" w:space="0"/>
              <w:right w:val="single" w:color="auto" w:sz="4" w:space="0"/>
            </w:tcBorders>
            <w:shd w:val="clear" w:color="auto" w:fill="auto"/>
            <w:vAlign w:val="center"/>
          </w:tcPr>
          <w:p w14:paraId="19F83AF9">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eastAsia" w:ascii="Times New Roman" w:hAnsi="Times New Roman" w:cs="Times New Roman"/>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成桩 3d 轻型动力触探检查上部桩身均匀性</w:t>
            </w:r>
            <w:r>
              <w:rPr>
                <w:rFonts w:hint="eastAsia" w:ascii="Times New Roman" w:hAnsi="Times New Roman" w:cs="Times New Roman"/>
                <w:b w:val="0"/>
                <w:bCs w:val="0"/>
                <w:i w:val="0"/>
                <w:iCs/>
                <w:color w:val="000000"/>
                <w:kern w:val="2"/>
                <w:sz w:val="16"/>
                <w:szCs w:val="16"/>
                <w:vertAlign w:val="baseline"/>
                <w:lang w:val="en-US" w:eastAsia="zh-CN" w:bidi="ar-SA"/>
              </w:rPr>
              <w:t>；</w:t>
            </w:r>
          </w:p>
          <w:p w14:paraId="5AD07005">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成桩 7</w:t>
            </w:r>
            <w:r>
              <w:rPr>
                <w:rFonts w:hint="eastAsia" w:ascii="Times New Roman" w:hAnsi="Times New Roman" w:cs="Times New Roman"/>
                <w:b w:val="0"/>
                <w:bCs w:val="0"/>
                <w:i w:val="0"/>
                <w:iCs/>
                <w:color w:val="000000"/>
                <w:kern w:val="2"/>
                <w:sz w:val="16"/>
                <w:szCs w:val="16"/>
                <w:vertAlign w:val="baseline"/>
                <w:lang w:val="en-US" w:eastAsia="zh-CN" w:bidi="ar-SA"/>
              </w:rPr>
              <w:t>d</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 xml:space="preserve"> 浅部开挖头检查</w:t>
            </w:r>
          </w:p>
        </w:tc>
        <w:tc>
          <w:tcPr>
            <w:tcW w:w="3011" w:type="dxa"/>
            <w:tcBorders>
              <w:top w:val="single" w:color="auto" w:sz="4" w:space="0"/>
              <w:bottom w:val="single" w:color="auto" w:sz="4" w:space="0"/>
            </w:tcBorders>
            <w:shd w:val="clear" w:color="auto" w:fill="auto"/>
            <w:vAlign w:val="center"/>
          </w:tcPr>
          <w:p w14:paraId="64B8188D">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复合地基静载荷试验和单桩静</w:t>
            </w:r>
            <w:r>
              <w:rPr>
                <w:rFonts w:hint="eastAsia" w:ascii="Times New Roman" w:hAnsi="Times New Roman" w:cs="Times New Roman"/>
                <w:b w:val="0"/>
                <w:bCs w:val="0"/>
                <w:i w:val="0"/>
                <w:iCs/>
                <w:color w:val="000000"/>
                <w:kern w:val="2"/>
                <w:sz w:val="16"/>
                <w:szCs w:val="16"/>
                <w:vertAlign w:val="baseline"/>
                <w:lang w:val="en-US" w:eastAsia="zh-CN" w:bidi="ar-SA"/>
              </w:rPr>
              <w:t>载荷</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试验</w:t>
            </w:r>
            <w:r>
              <w:rPr>
                <w:rFonts w:hint="eastAsia" w:ascii="Times New Roman" w:hAnsi="Times New Roman" w:cs="Times New Roman"/>
                <w:b w:val="0"/>
                <w:bCs w:val="0"/>
                <w:i w:val="0"/>
                <w:iCs/>
                <w:color w:val="000000"/>
                <w:kern w:val="2"/>
                <w:sz w:val="16"/>
                <w:szCs w:val="16"/>
                <w:vertAlign w:val="baseline"/>
                <w:lang w:val="en-US" w:eastAsia="zh-CN" w:bidi="ar-SA"/>
              </w:rPr>
              <w:t>，对变形有严格要求的工程，成桩 28d 后钻芯取样做抗压强度试验</w:t>
            </w:r>
          </w:p>
        </w:tc>
      </w:tr>
      <w:tr w14:paraId="3F7C3E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463" w:type="dxa"/>
            <w:tcBorders>
              <w:top w:val="single" w:color="auto" w:sz="4" w:space="0"/>
              <w:bottom w:val="single" w:color="auto" w:sz="4" w:space="0"/>
              <w:right w:val="single" w:color="auto" w:sz="4" w:space="0"/>
            </w:tcBorders>
            <w:shd w:val="clear" w:color="auto" w:fill="auto"/>
            <w:vAlign w:val="center"/>
          </w:tcPr>
          <w:p w14:paraId="3243345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旋喷桩</w:t>
            </w:r>
          </w:p>
        </w:tc>
        <w:tc>
          <w:tcPr>
            <w:tcW w:w="4313" w:type="dxa"/>
            <w:tcBorders>
              <w:top w:val="single" w:color="auto" w:sz="4" w:space="0"/>
              <w:bottom w:val="single" w:color="auto" w:sz="4" w:space="0"/>
              <w:right w:val="single" w:color="auto" w:sz="4" w:space="0"/>
            </w:tcBorders>
            <w:shd w:val="clear" w:color="auto" w:fill="auto"/>
            <w:vAlign w:val="center"/>
          </w:tcPr>
          <w:p w14:paraId="7832B438">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开挖检查、钻孔取芯、标贯试验、动力触探、静载荷实验</w:t>
            </w:r>
          </w:p>
        </w:tc>
        <w:tc>
          <w:tcPr>
            <w:tcW w:w="3011" w:type="dxa"/>
            <w:tcBorders>
              <w:top w:val="single" w:color="auto" w:sz="4" w:space="0"/>
              <w:bottom w:val="single" w:color="auto" w:sz="4" w:space="0"/>
            </w:tcBorders>
            <w:shd w:val="clear" w:color="auto" w:fill="auto"/>
            <w:vAlign w:val="center"/>
          </w:tcPr>
          <w:p w14:paraId="56B61D3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复合地基静载荷试验和单桩静荷试验</w:t>
            </w:r>
          </w:p>
        </w:tc>
      </w:tr>
      <w:tr w14:paraId="72CB6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463" w:type="dxa"/>
            <w:tcBorders>
              <w:top w:val="single" w:color="auto" w:sz="4" w:space="0"/>
              <w:bottom w:val="single" w:color="auto" w:sz="4" w:space="0"/>
              <w:right w:val="single" w:color="auto" w:sz="4" w:space="0"/>
            </w:tcBorders>
            <w:shd w:val="clear" w:color="auto" w:fill="auto"/>
            <w:vAlign w:val="center"/>
          </w:tcPr>
          <w:p w14:paraId="552F561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灰土挤密桩</w:t>
            </w:r>
          </w:p>
          <w:p w14:paraId="1B2CA23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土挤密桩</w:t>
            </w:r>
          </w:p>
        </w:tc>
        <w:tc>
          <w:tcPr>
            <w:tcW w:w="4313" w:type="dxa"/>
            <w:tcBorders>
              <w:top w:val="single" w:color="auto" w:sz="4" w:space="0"/>
              <w:bottom w:val="single" w:color="auto" w:sz="4" w:space="0"/>
              <w:right w:val="single" w:color="auto" w:sz="4" w:space="0"/>
            </w:tcBorders>
            <w:shd w:val="clear" w:color="auto" w:fill="auto"/>
            <w:vAlign w:val="center"/>
          </w:tcPr>
          <w:p w14:paraId="4E677902">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检测扯孔内灰土、土填料的平均压实系数</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检测桩间土的平均挤密系数</w:t>
            </w:r>
            <w:r>
              <w:rPr>
                <w:rFonts w:hint="eastAsia" w:ascii="Times New Roman" w:hAnsi="Times New Roman" w:cs="Times New Roman"/>
                <w:b w:val="0"/>
                <w:bCs w:val="0"/>
                <w:i w:val="0"/>
                <w:iCs/>
                <w:color w:val="000000"/>
                <w:kern w:val="2"/>
                <w:sz w:val="16"/>
                <w:szCs w:val="16"/>
                <w:vertAlign w:val="baseline"/>
                <w:lang w:val="en-US" w:eastAsia="zh-CN" w:bidi="ar-SA"/>
              </w:rPr>
              <w:t>；对垫层测干密度，压实系数</w:t>
            </w:r>
          </w:p>
          <w:p w14:paraId="197B8A8D">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对湿陷性进行现场</w:t>
            </w:r>
            <w:r>
              <w:rPr>
                <w:rFonts w:hint="eastAsia" w:ascii="Times New Roman" w:hAnsi="Times New Roman" w:cs="Times New Roman"/>
                <w:b w:val="0"/>
                <w:bCs w:val="0"/>
                <w:i w:val="0"/>
                <w:iCs/>
                <w:color w:val="000000"/>
                <w:kern w:val="2"/>
                <w:sz w:val="16"/>
                <w:szCs w:val="16"/>
                <w:vertAlign w:val="baseline"/>
                <w:lang w:val="en-US" w:eastAsia="zh-CN" w:bidi="ar-SA"/>
              </w:rPr>
              <w:t>浸水</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载荷试验</w:t>
            </w:r>
          </w:p>
        </w:tc>
        <w:tc>
          <w:tcPr>
            <w:tcW w:w="3011" w:type="dxa"/>
            <w:tcBorders>
              <w:top w:val="single" w:color="auto" w:sz="4" w:space="0"/>
              <w:bottom w:val="single" w:color="auto" w:sz="4" w:space="0"/>
            </w:tcBorders>
            <w:shd w:val="clear" w:color="auto" w:fill="auto"/>
            <w:vAlign w:val="center"/>
          </w:tcPr>
          <w:p w14:paraId="4760384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复合地基静载荷试验</w:t>
            </w:r>
          </w:p>
        </w:tc>
      </w:tr>
      <w:tr w14:paraId="6447C1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463" w:type="dxa"/>
            <w:tcBorders>
              <w:top w:val="single" w:color="auto" w:sz="4" w:space="0"/>
              <w:bottom w:val="single" w:color="auto" w:sz="4" w:space="0"/>
              <w:right w:val="single" w:color="auto" w:sz="4" w:space="0"/>
            </w:tcBorders>
            <w:shd w:val="clear" w:color="auto" w:fill="auto"/>
            <w:vAlign w:val="center"/>
          </w:tcPr>
          <w:p w14:paraId="34DE3FC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夯实水泥土桩</w:t>
            </w:r>
          </w:p>
        </w:tc>
        <w:tc>
          <w:tcPr>
            <w:tcW w:w="4313" w:type="dxa"/>
            <w:tcBorders>
              <w:top w:val="single" w:color="auto" w:sz="4" w:space="0"/>
              <w:bottom w:val="single" w:color="auto" w:sz="4" w:space="0"/>
              <w:right w:val="single" w:color="auto" w:sz="4" w:space="0"/>
            </w:tcBorders>
            <w:shd w:val="clear" w:color="auto" w:fill="auto"/>
            <w:vAlign w:val="center"/>
          </w:tcPr>
          <w:p w14:paraId="08CE8A6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检验桩体干密度</w:t>
            </w:r>
          </w:p>
        </w:tc>
        <w:tc>
          <w:tcPr>
            <w:tcW w:w="3011" w:type="dxa"/>
            <w:tcBorders>
              <w:top w:val="single" w:color="auto" w:sz="4" w:space="0"/>
              <w:bottom w:val="single" w:color="auto" w:sz="4" w:space="0"/>
            </w:tcBorders>
            <w:shd w:val="clear" w:color="auto" w:fill="auto"/>
            <w:vAlign w:val="center"/>
          </w:tcPr>
          <w:p w14:paraId="7C616CB6">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复合地基静载荷试验和单桩静载荷试验，对大型工程</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进行多桩复合地基静载荷</w:t>
            </w:r>
            <w:r>
              <w:rPr>
                <w:rFonts w:hint="eastAsia" w:ascii="Times New Roman" w:hAnsi="Times New Roman" w:cs="Times New Roman"/>
                <w:b w:val="0"/>
                <w:bCs w:val="0"/>
                <w:i w:val="0"/>
                <w:iCs/>
                <w:color w:val="000000"/>
                <w:kern w:val="2"/>
                <w:sz w:val="16"/>
                <w:szCs w:val="16"/>
                <w:vertAlign w:val="baseline"/>
                <w:lang w:val="en-US" w:eastAsia="zh-CN" w:bidi="ar-SA"/>
              </w:rPr>
              <w:t>试验</w:t>
            </w:r>
          </w:p>
        </w:tc>
      </w:tr>
      <w:tr w14:paraId="3F501C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463" w:type="dxa"/>
            <w:tcBorders>
              <w:top w:val="single" w:color="auto" w:sz="4" w:space="0"/>
              <w:bottom w:val="single" w:color="auto" w:sz="4" w:space="0"/>
              <w:right w:val="single" w:color="auto" w:sz="4" w:space="0"/>
            </w:tcBorders>
            <w:shd w:val="clear" w:color="auto" w:fill="auto"/>
            <w:vAlign w:val="center"/>
          </w:tcPr>
          <w:p w14:paraId="71DA631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水泥粉煤灰碎石桩</w:t>
            </w:r>
          </w:p>
        </w:tc>
        <w:tc>
          <w:tcPr>
            <w:tcW w:w="4313" w:type="dxa"/>
            <w:tcBorders>
              <w:top w:val="single" w:color="auto" w:sz="4" w:space="0"/>
              <w:bottom w:val="single" w:color="auto" w:sz="4" w:space="0"/>
              <w:right w:val="single" w:color="auto" w:sz="4" w:space="0"/>
            </w:tcBorders>
            <w:shd w:val="clear" w:color="auto" w:fill="auto"/>
            <w:vAlign w:val="center"/>
          </w:tcPr>
          <w:p w14:paraId="0384CCA2">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混合料坍落度、桩数桩位偏差，</w:t>
            </w:r>
            <w:r>
              <w:rPr>
                <w:rFonts w:hint="eastAsia" w:ascii="Times New Roman" w:hAnsi="Times New Roman" w:cs="Times New Roman"/>
                <w:b w:val="0"/>
                <w:bCs w:val="0"/>
                <w:i w:val="0"/>
                <w:iCs/>
                <w:color w:val="000000"/>
                <w:kern w:val="2"/>
                <w:sz w:val="16"/>
                <w:szCs w:val="16"/>
                <w:vertAlign w:val="baseline"/>
                <w:lang w:val="en-US" w:eastAsia="zh-CN" w:bidi="ar-SA"/>
              </w:rPr>
              <w:t>褥垫层</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厚度</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夯填度、桩体试块抗压强度，桩间土用静力触探、标贯试验、载荷试验</w:t>
            </w:r>
          </w:p>
        </w:tc>
        <w:tc>
          <w:tcPr>
            <w:tcW w:w="3011" w:type="dxa"/>
            <w:tcBorders>
              <w:top w:val="single" w:color="auto" w:sz="4" w:space="0"/>
              <w:bottom w:val="single" w:color="auto" w:sz="4" w:space="0"/>
            </w:tcBorders>
            <w:shd w:val="clear" w:color="auto" w:fill="auto"/>
            <w:vAlign w:val="center"/>
          </w:tcPr>
          <w:p w14:paraId="02EB8AE6">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复合地基静载荷试验和单桩静载荷试验，低应变检测桩身完整性</w:t>
            </w:r>
          </w:p>
        </w:tc>
      </w:tr>
      <w:tr w14:paraId="64C048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463" w:type="dxa"/>
            <w:tcBorders>
              <w:top w:val="single" w:color="auto" w:sz="4" w:space="0"/>
              <w:bottom w:val="single" w:color="auto" w:sz="4" w:space="0"/>
              <w:right w:val="single" w:color="auto" w:sz="4" w:space="0"/>
            </w:tcBorders>
            <w:shd w:val="clear" w:color="auto" w:fill="auto"/>
            <w:vAlign w:val="center"/>
          </w:tcPr>
          <w:p w14:paraId="2B2AF2C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柱锤冲扩桩</w:t>
            </w:r>
          </w:p>
        </w:tc>
        <w:tc>
          <w:tcPr>
            <w:tcW w:w="4313" w:type="dxa"/>
            <w:tcBorders>
              <w:top w:val="single" w:color="auto" w:sz="4" w:space="0"/>
              <w:bottom w:val="single" w:color="auto" w:sz="4" w:space="0"/>
              <w:right w:val="single" w:color="auto" w:sz="4" w:space="0"/>
            </w:tcBorders>
            <w:shd w:val="clear" w:color="auto" w:fill="auto"/>
            <w:vAlign w:val="center"/>
          </w:tcPr>
          <w:p w14:paraId="6A7ED325">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重型动力触探、标贯试验对桩身、桩间土检验</w:t>
            </w:r>
          </w:p>
          <w:p w14:paraId="481E7960">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处理黄土时对垫层测干密度，压实系数</w:t>
            </w:r>
          </w:p>
        </w:tc>
        <w:tc>
          <w:tcPr>
            <w:tcW w:w="3011" w:type="dxa"/>
            <w:tcBorders>
              <w:top w:val="single" w:color="auto" w:sz="4" w:space="0"/>
              <w:bottom w:val="single" w:color="auto" w:sz="4" w:space="0"/>
            </w:tcBorders>
            <w:shd w:val="clear" w:color="auto" w:fill="auto"/>
            <w:vAlign w:val="center"/>
          </w:tcPr>
          <w:p w14:paraId="780B820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复合地基静载荷试验</w:t>
            </w:r>
          </w:p>
        </w:tc>
      </w:tr>
      <w:tr w14:paraId="1709E8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463" w:type="dxa"/>
            <w:tcBorders>
              <w:top w:val="single" w:color="auto" w:sz="4" w:space="0"/>
              <w:bottom w:val="single" w:color="auto" w:sz="4" w:space="0"/>
              <w:right w:val="single" w:color="auto" w:sz="4" w:space="0"/>
            </w:tcBorders>
            <w:shd w:val="clear" w:color="auto" w:fill="auto"/>
            <w:vAlign w:val="center"/>
          </w:tcPr>
          <w:p w14:paraId="0F7054B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注浆加固</w:t>
            </w:r>
          </w:p>
        </w:tc>
        <w:tc>
          <w:tcPr>
            <w:tcW w:w="4313" w:type="dxa"/>
            <w:tcBorders>
              <w:top w:val="single" w:color="auto" w:sz="4" w:space="0"/>
              <w:bottom w:val="single" w:color="auto" w:sz="4" w:space="0"/>
              <w:right w:val="single" w:color="auto" w:sz="4" w:space="0"/>
            </w:tcBorders>
            <w:shd w:val="clear" w:color="auto" w:fill="auto"/>
            <w:vAlign w:val="center"/>
          </w:tcPr>
          <w:p w14:paraId="0E3004A6">
            <w:pPr>
              <w:keepNext w:val="0"/>
              <w:keepLines w:val="0"/>
              <w:pageBreakBefore w:val="0"/>
              <w:widowControl w:val="0"/>
              <w:kinsoku/>
              <w:wordWrap/>
              <w:overflowPunct/>
              <w:topLinePunct w:val="0"/>
              <w:autoSpaceDE/>
              <w:autoSpaceDN/>
              <w:bidi w:val="0"/>
              <w:adjustRightInd/>
              <w:snapToGrid w:val="0"/>
              <w:spacing w:line="240" w:lineRule="auto"/>
              <w:ind w:firstLine="161" w:firstLineChars="100"/>
              <w:jc w:val="left"/>
              <w:textAlignment w:val="auto"/>
              <w:rPr>
                <w:rFonts w:hint="eastAsia"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水泥为主剂的注浆</w:t>
            </w:r>
            <w:r>
              <w:rPr>
                <w:rFonts w:hint="eastAsia" w:ascii="Times New Roman" w:hAnsi="Times New Roman" w:cs="Times New Roman"/>
                <w:b w:val="0"/>
                <w:bCs w:val="0"/>
                <w:i w:val="0"/>
                <w:iCs/>
                <w:color w:val="000000"/>
                <w:kern w:val="2"/>
                <w:sz w:val="16"/>
                <w:szCs w:val="16"/>
                <w:vertAlign w:val="baseline"/>
                <w:lang w:val="en-US" w:eastAsia="zh-CN" w:bidi="ar-SA"/>
              </w:rPr>
              <w:t>：标贯、轻型动探、静力触探、面波法，取样进行室内试验，检验土体压缩性、强度或渗透性</w:t>
            </w:r>
          </w:p>
          <w:p w14:paraId="0BB1C100">
            <w:pPr>
              <w:keepNext w:val="0"/>
              <w:keepLines w:val="0"/>
              <w:pageBreakBefore w:val="0"/>
              <w:widowControl w:val="0"/>
              <w:kinsoku/>
              <w:wordWrap/>
              <w:overflowPunct/>
              <w:topLinePunct w:val="0"/>
              <w:autoSpaceDE/>
              <w:autoSpaceDN/>
              <w:bidi w:val="0"/>
              <w:adjustRightInd/>
              <w:snapToGrid w:val="0"/>
              <w:spacing w:line="240" w:lineRule="auto"/>
              <w:ind w:firstLine="161" w:firstLineChars="100"/>
              <w:jc w:val="left"/>
              <w:textAlignment w:val="auto"/>
              <w:rPr>
                <w:rFonts w:hint="eastAsia"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硅化注浆</w:t>
            </w:r>
            <w:r>
              <w:rPr>
                <w:rFonts w:hint="eastAsia" w:ascii="Times New Roman" w:hAnsi="Times New Roman" w:cs="Times New Roman"/>
                <w:b w:val="0"/>
                <w:bCs w:val="0"/>
                <w:i w:val="0"/>
                <w:iCs/>
                <w:color w:val="000000"/>
                <w:kern w:val="2"/>
                <w:sz w:val="16"/>
                <w:szCs w:val="16"/>
                <w:vertAlign w:val="baseline"/>
                <w:lang w:val="en-US" w:eastAsia="zh-CN" w:bidi="ar-SA"/>
              </w:rPr>
              <w:t>：动力触探或其他原位测试检验地基均匀性，室内试验测定压缩性和湿陷性</w:t>
            </w:r>
          </w:p>
          <w:p w14:paraId="6506456E">
            <w:pPr>
              <w:keepNext w:val="0"/>
              <w:keepLines w:val="0"/>
              <w:pageBreakBefore w:val="0"/>
              <w:widowControl w:val="0"/>
              <w:kinsoku/>
              <w:wordWrap/>
              <w:overflowPunct/>
              <w:topLinePunct w:val="0"/>
              <w:autoSpaceDE/>
              <w:autoSpaceDN/>
              <w:bidi w:val="0"/>
              <w:adjustRightInd/>
              <w:snapToGrid w:val="0"/>
              <w:spacing w:line="240" w:lineRule="auto"/>
              <w:ind w:firstLine="161"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碱液加固</w:t>
            </w:r>
            <w:r>
              <w:rPr>
                <w:rFonts w:hint="eastAsia" w:ascii="Times New Roman" w:hAnsi="Times New Roman" w:cs="Times New Roman"/>
                <w:b w:val="0"/>
                <w:bCs w:val="0"/>
                <w:i w:val="0"/>
                <w:iCs/>
                <w:color w:val="000000"/>
                <w:kern w:val="2"/>
                <w:sz w:val="16"/>
                <w:szCs w:val="16"/>
                <w:vertAlign w:val="baseline"/>
                <w:lang w:val="en-US" w:eastAsia="zh-CN" w:bidi="ar-SA"/>
              </w:rPr>
              <w:t>：开挖、钻孔取样进行无侧限抗压强度试验和水稳性试验</w:t>
            </w:r>
          </w:p>
        </w:tc>
        <w:tc>
          <w:tcPr>
            <w:tcW w:w="3011" w:type="dxa"/>
            <w:tcBorders>
              <w:top w:val="single" w:color="auto" w:sz="4" w:space="0"/>
              <w:bottom w:val="single" w:color="auto" w:sz="4" w:space="0"/>
            </w:tcBorders>
            <w:shd w:val="clear" w:color="auto" w:fill="auto"/>
            <w:vAlign w:val="center"/>
          </w:tcPr>
          <w:p w14:paraId="278FB1B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静</w:t>
            </w:r>
            <w:r>
              <w:rPr>
                <w:rFonts w:hint="eastAsia" w:ascii="Times New Roman" w:hAnsi="Times New Roman" w:cs="Times New Roman"/>
                <w:b w:val="0"/>
                <w:bCs w:val="0"/>
                <w:i w:val="0"/>
                <w:iCs/>
                <w:color w:val="000000"/>
                <w:sz w:val="16"/>
                <w:szCs w:val="16"/>
                <w:vertAlign w:val="baseline"/>
                <w:lang w:val="en-US" w:eastAsia="zh-CN"/>
              </w:rPr>
              <w:t>载荷</w:t>
            </w:r>
            <w:r>
              <w:rPr>
                <w:rFonts w:hint="default" w:ascii="Times New Roman" w:hAnsi="Times New Roman" w:cs="Times New Roman" w:eastAsiaTheme="minorEastAsia"/>
                <w:b w:val="0"/>
                <w:bCs w:val="0"/>
                <w:i w:val="0"/>
                <w:iCs/>
                <w:color w:val="000000"/>
                <w:sz w:val="16"/>
                <w:szCs w:val="16"/>
                <w:vertAlign w:val="baseline"/>
                <w:lang w:val="en-US" w:eastAsia="zh-CN"/>
              </w:rPr>
              <w:t>试验</w:t>
            </w:r>
          </w:p>
        </w:tc>
      </w:tr>
      <w:tr w14:paraId="300FCA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463" w:type="dxa"/>
            <w:tcBorders>
              <w:top w:val="single" w:color="auto" w:sz="4" w:space="0"/>
              <w:bottom w:val="single" w:color="auto" w:sz="12" w:space="0"/>
              <w:right w:val="single" w:color="auto" w:sz="4" w:space="0"/>
            </w:tcBorders>
            <w:shd w:val="clear" w:color="auto" w:fill="auto"/>
            <w:vAlign w:val="center"/>
          </w:tcPr>
          <w:p w14:paraId="645598F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休止时间影响因素</w:t>
            </w:r>
          </w:p>
        </w:tc>
        <w:tc>
          <w:tcPr>
            <w:tcW w:w="7324" w:type="dxa"/>
            <w:gridSpan w:val="2"/>
            <w:tcBorders>
              <w:top w:val="single" w:color="auto" w:sz="4" w:space="0"/>
              <w:bottom w:val="single" w:color="auto" w:sz="12" w:space="0"/>
            </w:tcBorders>
            <w:shd w:val="clear" w:color="auto" w:fill="auto"/>
            <w:vAlign w:val="center"/>
          </w:tcPr>
          <w:p w14:paraId="7C5F22A8">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①桩身强度    ②桩周土的强度恢复情况    ③桩周土中的孔隙水压力消散情况</w:t>
            </w:r>
          </w:p>
        </w:tc>
      </w:tr>
    </w:tbl>
    <w:p w14:paraId="0B313137">
      <w:pPr>
        <w:spacing w:line="240" w:lineRule="auto"/>
        <w:rPr>
          <w:rFonts w:hint="eastAsia" w:hAnsi="Cambria Math" w:cs="Times New Roman" w:asciiTheme="minorHAnsi" w:eastAsiaTheme="minorEastAsia"/>
          <w:b w:val="0"/>
          <w:bCs w:val="0"/>
          <w:i w:val="0"/>
          <w:iCs/>
          <w:color w:val="000000"/>
          <w:kern w:val="2"/>
          <w:sz w:val="13"/>
          <w:szCs w:val="13"/>
          <w:vertAlign w:val="baseline"/>
          <w:lang w:val="en-US" w:eastAsia="zh-CN" w:bidi="ar-SA"/>
        </w:rPr>
      </w:pPr>
    </w:p>
    <w:p w14:paraId="070F06B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盾构推进引起的地面沉降</w:t>
      </w:r>
    </w:p>
    <w:tbl>
      <w:tblPr>
        <w:tblStyle w:val="7"/>
        <w:tblW w:w="595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2976"/>
        <w:gridCol w:w="2977"/>
      </w:tblGrid>
      <w:tr w14:paraId="544CB0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4393" w:type="dxa"/>
            <w:tcBorders>
              <w:top w:val="single" w:color="auto" w:sz="12" w:space="0"/>
              <w:bottom w:val="single" w:color="auto" w:sz="4" w:space="0"/>
              <w:right w:val="single" w:color="auto" w:sz="4" w:space="0"/>
            </w:tcBorders>
            <w:shd w:val="clear" w:color="auto" w:fill="auto"/>
            <w:vAlign w:val="center"/>
          </w:tcPr>
          <w:p w14:paraId="282394D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沉降类型</w:t>
            </w:r>
          </w:p>
        </w:tc>
        <w:tc>
          <w:tcPr>
            <w:tcW w:w="4394" w:type="dxa"/>
            <w:tcBorders>
              <w:top w:val="single" w:color="auto" w:sz="12" w:space="0"/>
              <w:bottom w:val="single" w:color="auto" w:sz="4" w:space="0"/>
            </w:tcBorders>
            <w:shd w:val="clear" w:color="auto" w:fill="auto"/>
            <w:vAlign w:val="center"/>
          </w:tcPr>
          <w:p w14:paraId="498FA5B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主要原因</w:t>
            </w:r>
          </w:p>
        </w:tc>
      </w:tr>
      <w:tr w14:paraId="0A50DE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4393" w:type="dxa"/>
            <w:tcBorders>
              <w:bottom w:val="single" w:color="auto" w:sz="4" w:space="0"/>
              <w:right w:val="single" w:color="auto" w:sz="4" w:space="0"/>
            </w:tcBorders>
            <w:shd w:val="clear" w:color="auto" w:fill="auto"/>
            <w:vAlign w:val="center"/>
          </w:tcPr>
          <w:p w14:paraId="01EADF0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初始沉降</w:t>
            </w:r>
          </w:p>
        </w:tc>
        <w:tc>
          <w:tcPr>
            <w:tcW w:w="4394" w:type="dxa"/>
            <w:tcBorders>
              <w:top w:val="single" w:color="auto" w:sz="4" w:space="0"/>
              <w:bottom w:val="single" w:color="auto" w:sz="4" w:space="0"/>
            </w:tcBorders>
            <w:shd w:val="clear" w:color="auto" w:fill="auto"/>
            <w:vAlign w:val="center"/>
          </w:tcPr>
          <w:p w14:paraId="27FF5FA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地下水位降低，土体受挤压密</w:t>
            </w:r>
          </w:p>
        </w:tc>
      </w:tr>
      <w:tr w14:paraId="1E2EAC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4393" w:type="dxa"/>
            <w:vMerge w:val="restart"/>
            <w:tcBorders>
              <w:top w:val="single" w:color="auto" w:sz="4" w:space="0"/>
              <w:right w:val="single" w:color="auto" w:sz="4" w:space="0"/>
            </w:tcBorders>
            <w:shd w:val="clear" w:color="auto" w:fill="auto"/>
            <w:vAlign w:val="center"/>
          </w:tcPr>
          <w:p w14:paraId="7B1B675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开挖面前方隆陷</w:t>
            </w:r>
          </w:p>
        </w:tc>
        <w:tc>
          <w:tcPr>
            <w:tcW w:w="4394" w:type="dxa"/>
            <w:tcBorders>
              <w:top w:val="single" w:color="auto" w:sz="4" w:space="0"/>
              <w:bottom w:val="single" w:color="auto" w:sz="4" w:space="0"/>
            </w:tcBorders>
            <w:shd w:val="clear" w:color="auto" w:fill="auto"/>
            <w:vAlign w:val="center"/>
          </w:tcPr>
          <w:p w14:paraId="7246BEC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隆起：盾构机推力过大</w:t>
            </w:r>
          </w:p>
        </w:tc>
      </w:tr>
      <w:tr w14:paraId="45C3AC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4393" w:type="dxa"/>
            <w:vMerge w:val="continue"/>
            <w:tcBorders>
              <w:bottom w:val="single" w:color="auto" w:sz="4" w:space="0"/>
              <w:right w:val="single" w:color="auto" w:sz="4" w:space="0"/>
            </w:tcBorders>
            <w:shd w:val="clear" w:color="auto" w:fill="auto"/>
            <w:vAlign w:val="center"/>
          </w:tcPr>
          <w:p w14:paraId="2DA7C14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4394" w:type="dxa"/>
            <w:tcBorders>
              <w:top w:val="single" w:color="auto" w:sz="4" w:space="0"/>
              <w:bottom w:val="single" w:color="auto" w:sz="4" w:space="0"/>
            </w:tcBorders>
            <w:shd w:val="clear" w:color="auto" w:fill="auto"/>
            <w:vAlign w:val="center"/>
          </w:tcPr>
          <w:p w14:paraId="2FF7FD8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沉降：盾构机推力过小</w:t>
            </w:r>
          </w:p>
        </w:tc>
      </w:tr>
      <w:tr w14:paraId="43A33D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4393" w:type="dxa"/>
            <w:tcBorders>
              <w:top w:val="single" w:color="auto" w:sz="4" w:space="0"/>
              <w:bottom w:val="single" w:color="auto" w:sz="4" w:space="0"/>
              <w:right w:val="single" w:color="auto" w:sz="4" w:space="0"/>
            </w:tcBorders>
            <w:shd w:val="clear" w:color="auto" w:fill="auto"/>
            <w:vAlign w:val="center"/>
          </w:tcPr>
          <w:p w14:paraId="17F3C3E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盾构通过时地面沉降</w:t>
            </w:r>
          </w:p>
        </w:tc>
        <w:tc>
          <w:tcPr>
            <w:tcW w:w="4394" w:type="dxa"/>
            <w:tcBorders>
              <w:top w:val="single" w:color="auto" w:sz="4" w:space="0"/>
              <w:bottom w:val="single" w:color="auto" w:sz="4" w:space="0"/>
            </w:tcBorders>
            <w:shd w:val="clear" w:color="auto" w:fill="auto"/>
            <w:vAlign w:val="center"/>
          </w:tcPr>
          <w:p w14:paraId="60CBACC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施工震动扰动，剪切错动</w:t>
            </w:r>
          </w:p>
        </w:tc>
      </w:tr>
      <w:tr w14:paraId="1DC854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4393" w:type="dxa"/>
            <w:tcBorders>
              <w:top w:val="single" w:color="auto" w:sz="4" w:space="0"/>
              <w:bottom w:val="single" w:color="auto" w:sz="4" w:space="0"/>
              <w:right w:val="single" w:color="auto" w:sz="4" w:space="0"/>
            </w:tcBorders>
            <w:shd w:val="clear" w:color="auto" w:fill="auto"/>
            <w:vAlign w:val="center"/>
          </w:tcPr>
          <w:p w14:paraId="0491F67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盾尾沉降</w:t>
            </w:r>
          </w:p>
        </w:tc>
        <w:tc>
          <w:tcPr>
            <w:tcW w:w="4394" w:type="dxa"/>
            <w:tcBorders>
              <w:top w:val="single" w:color="auto" w:sz="4" w:space="0"/>
              <w:bottom w:val="single" w:color="auto" w:sz="4" w:space="0"/>
            </w:tcBorders>
            <w:shd w:val="clear" w:color="auto" w:fill="auto"/>
            <w:vAlign w:val="center"/>
          </w:tcPr>
          <w:p w14:paraId="43B56BF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土体失去盾构支撑，管片壁后注浆不及时</w:t>
            </w:r>
          </w:p>
        </w:tc>
      </w:tr>
      <w:tr w14:paraId="5EF7D9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4393" w:type="dxa"/>
            <w:tcBorders>
              <w:top w:val="single" w:color="auto" w:sz="4" w:space="0"/>
              <w:bottom w:val="single" w:color="auto" w:sz="12" w:space="0"/>
              <w:right w:val="single" w:color="auto" w:sz="4" w:space="0"/>
            </w:tcBorders>
            <w:shd w:val="clear" w:color="auto" w:fill="auto"/>
            <w:vAlign w:val="center"/>
          </w:tcPr>
          <w:p w14:paraId="127AE4C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固结沉降</w:t>
            </w:r>
          </w:p>
        </w:tc>
        <w:tc>
          <w:tcPr>
            <w:tcW w:w="4394" w:type="dxa"/>
            <w:tcBorders>
              <w:top w:val="single" w:color="auto" w:sz="4" w:space="0"/>
              <w:bottom w:val="single" w:color="auto" w:sz="12" w:space="0"/>
            </w:tcBorders>
            <w:shd w:val="clear" w:color="auto" w:fill="auto"/>
            <w:vAlign w:val="center"/>
          </w:tcPr>
          <w:p w14:paraId="2B82419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土体后续时效变形</w:t>
            </w:r>
          </w:p>
        </w:tc>
      </w:tr>
    </w:tbl>
    <w:p w14:paraId="652F5B5E">
      <w:pPr>
        <w:spacing w:line="240" w:lineRule="auto"/>
        <w:rPr>
          <w:rFonts w:hint="eastAsia" w:hAnsi="Cambria Math" w:cs="Times New Roman" w:asciiTheme="minorHAnsi" w:eastAsiaTheme="minorEastAsia"/>
          <w:b w:val="0"/>
          <w:bCs w:val="0"/>
          <w:i w:val="0"/>
          <w:iCs/>
          <w:color w:val="000000"/>
          <w:kern w:val="2"/>
          <w:sz w:val="13"/>
          <w:szCs w:val="13"/>
          <w:vertAlign w:val="baseline"/>
          <w:lang w:val="en-US" w:eastAsia="zh-CN" w:bidi="ar-SA"/>
        </w:rPr>
      </w:pPr>
    </w:p>
    <w:p w14:paraId="0E77BC03">
      <w:pPr>
        <w:spacing w:line="240" w:lineRule="auto"/>
        <w:rPr>
          <w:rFonts w:hint="eastAsia" w:hAnsi="Cambria Math" w:cs="Times New Roman" w:asciiTheme="minorHAnsi" w:eastAsiaTheme="minorEastAsia"/>
          <w:b w:val="0"/>
          <w:bCs w:val="0"/>
          <w:i w:val="0"/>
          <w:iCs/>
          <w:color w:val="000000"/>
          <w:kern w:val="2"/>
          <w:sz w:val="13"/>
          <w:szCs w:val="13"/>
          <w:vertAlign w:val="baseline"/>
          <w:lang w:val="en-US" w:eastAsia="zh-CN" w:bidi="ar-SA"/>
        </w:rPr>
      </w:pPr>
      <w:r>
        <w:rPr>
          <w:rFonts w:hint="eastAsia" w:hAnsi="Cambria Math" w:cs="Times New Roman" w:asciiTheme="minorHAnsi" w:eastAsiaTheme="minorEastAsia"/>
          <w:b w:val="0"/>
          <w:bCs w:val="0"/>
          <w:i w:val="0"/>
          <w:iCs/>
          <w:color w:val="000000"/>
          <w:kern w:val="2"/>
          <w:sz w:val="13"/>
          <w:szCs w:val="13"/>
          <w:vertAlign w:val="baseline"/>
          <w:lang w:val="en-US" w:eastAsia="zh-CN" w:bidi="ar-SA"/>
        </w:rPr>
        <w:br w:type="page"/>
      </w:r>
    </w:p>
    <w:p w14:paraId="2F865AB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既有建筑物地基加固与基础托换施工流程</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101"/>
        <w:gridCol w:w="7686"/>
      </w:tblGrid>
      <w:tr w14:paraId="7F5AA1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01" w:type="dxa"/>
            <w:tcBorders>
              <w:top w:val="single" w:color="auto" w:sz="12" w:space="0"/>
              <w:bottom w:val="single" w:color="auto" w:sz="4" w:space="0"/>
              <w:right w:val="single" w:color="auto" w:sz="4" w:space="0"/>
            </w:tcBorders>
            <w:shd w:val="clear" w:color="auto" w:fill="auto"/>
            <w:vAlign w:val="center"/>
          </w:tcPr>
          <w:p w14:paraId="0D7401E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加固方法</w:t>
            </w:r>
          </w:p>
        </w:tc>
        <w:tc>
          <w:tcPr>
            <w:tcW w:w="7686" w:type="dxa"/>
            <w:tcBorders>
              <w:top w:val="single" w:color="auto" w:sz="12" w:space="0"/>
              <w:bottom w:val="single" w:color="auto" w:sz="4" w:space="0"/>
            </w:tcBorders>
            <w:shd w:val="clear" w:color="auto" w:fill="auto"/>
            <w:vAlign w:val="center"/>
          </w:tcPr>
          <w:p w14:paraId="394E1BC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施工流程</w:t>
            </w:r>
          </w:p>
        </w:tc>
      </w:tr>
      <w:tr w14:paraId="46AD16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01" w:type="dxa"/>
            <w:vMerge w:val="restart"/>
            <w:tcBorders>
              <w:top w:val="single" w:color="auto" w:sz="4" w:space="0"/>
              <w:right w:val="single" w:color="auto" w:sz="4" w:space="0"/>
            </w:tcBorders>
            <w:shd w:val="clear" w:color="auto" w:fill="auto"/>
            <w:vAlign w:val="center"/>
          </w:tcPr>
          <w:p w14:paraId="3E60250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基础补强</w:t>
            </w:r>
          </w:p>
          <w:p w14:paraId="423DF32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注浆加固法</w:t>
            </w:r>
          </w:p>
        </w:tc>
        <w:tc>
          <w:tcPr>
            <w:tcW w:w="7686" w:type="dxa"/>
            <w:tcBorders>
              <w:top w:val="single" w:color="auto" w:sz="4" w:space="0"/>
              <w:bottom w:val="single" w:color="auto" w:sz="4" w:space="0"/>
            </w:tcBorders>
            <w:shd w:val="clear" w:color="auto" w:fill="auto"/>
            <w:vAlign w:val="center"/>
          </w:tcPr>
          <w:p w14:paraId="5B0684AC">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注浆类型按加固机理可分为充填注浆、渗透注浆、挤密注浆和劈裂注浆等四种方法</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可根据不同的地层选用不同的注浆类型</w:t>
            </w:r>
          </w:p>
        </w:tc>
      </w:tr>
      <w:tr w14:paraId="5ED7CD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01" w:type="dxa"/>
            <w:vMerge w:val="continue"/>
            <w:tcBorders>
              <w:bottom w:val="single" w:color="auto" w:sz="4" w:space="0"/>
              <w:right w:val="single" w:color="auto" w:sz="4" w:space="0"/>
            </w:tcBorders>
            <w:shd w:val="clear" w:color="auto" w:fill="auto"/>
            <w:vAlign w:val="center"/>
          </w:tcPr>
          <w:p w14:paraId="3EEE48E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686" w:type="dxa"/>
            <w:tcBorders>
              <w:top w:val="single" w:color="auto" w:sz="4" w:space="0"/>
              <w:bottom w:val="single" w:color="auto" w:sz="4" w:space="0"/>
            </w:tcBorders>
            <w:shd w:val="clear" w:color="auto" w:fill="auto"/>
            <w:vAlign w:val="center"/>
          </w:tcPr>
          <w:p w14:paraId="0396D04D">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施工准备</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搭设钻孔平台</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分区或分段钻孔</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清孔</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搅拌浆液</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安放注浆管</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注浆</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封堵</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等强(混凝土形成强度)</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效果检测</w:t>
            </w:r>
          </w:p>
          <w:p w14:paraId="578B4A22">
            <w:pPr>
              <w:keepNext w:val="0"/>
              <w:keepLines w:val="0"/>
              <w:pageBreakBefore w:val="0"/>
              <w:widowControl w:val="0"/>
              <w:kinsoku/>
              <w:wordWrap/>
              <w:overflowPunct/>
              <w:topLinePunct w:val="0"/>
              <w:autoSpaceDE/>
              <w:autoSpaceDN/>
              <w:bidi w:val="0"/>
              <w:adjustRightInd/>
              <w:snapToGrid w:val="0"/>
              <w:spacing w:line="240" w:lineRule="auto"/>
              <w:ind w:left="0" w:leftChars="0" w:firstLine="161"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塑料阀管</w:t>
            </w:r>
            <w:r>
              <w:rPr>
                <w:rFonts w:hint="eastAsia" w:ascii="Times New Roman" w:hAnsi="Times New Roman" w:cs="Times New Roman"/>
                <w:b w:val="0"/>
                <w:bCs w:val="0"/>
                <w:i w:val="0"/>
                <w:iCs/>
                <w:color w:val="000000"/>
                <w:sz w:val="16"/>
                <w:szCs w:val="16"/>
                <w:vertAlign w:val="baseline"/>
                <w:lang w:val="en-US" w:eastAsia="zh-CN"/>
              </w:rPr>
              <w:t>：钻机与灌浆设备就位→</w:t>
            </w:r>
            <w:r>
              <w:rPr>
                <w:rFonts w:hint="default" w:ascii="Times New Roman" w:hAnsi="Times New Roman" w:cs="Times New Roman" w:eastAsiaTheme="minorEastAsia"/>
                <w:b w:val="0"/>
                <w:bCs w:val="0"/>
                <w:i w:val="0"/>
                <w:iCs/>
                <w:color w:val="000000"/>
                <w:sz w:val="16"/>
                <w:szCs w:val="16"/>
                <w:vertAlign w:val="baseline"/>
                <w:lang w:val="en-US" w:eastAsia="zh-CN"/>
              </w:rPr>
              <w:t>钻孔</w:t>
            </w:r>
            <w:r>
              <w:rPr>
                <w:rFonts w:hint="eastAsia" w:ascii="Times New Roman" w:hAnsi="Times New Roman" w:cs="Times New Roman"/>
                <w:b w:val="0"/>
                <w:bCs w:val="0"/>
                <w:i w:val="0"/>
                <w:iCs/>
                <w:color w:val="000000"/>
                <w:sz w:val="16"/>
                <w:szCs w:val="16"/>
                <w:vertAlign w:val="baseline"/>
                <w:lang w:val="en-US" w:eastAsia="zh-CN"/>
              </w:rPr>
              <w:t>→灌入封闭泥浆→插入塑料单向阀管→插入双向密封注浆芯管→注浆</w:t>
            </w:r>
          </w:p>
        </w:tc>
      </w:tr>
      <w:tr w14:paraId="2D5223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01" w:type="dxa"/>
            <w:tcBorders>
              <w:top w:val="single" w:color="auto" w:sz="4" w:space="0"/>
              <w:bottom w:val="single" w:color="auto" w:sz="4" w:space="0"/>
              <w:right w:val="single" w:color="auto" w:sz="4" w:space="0"/>
            </w:tcBorders>
            <w:shd w:val="clear" w:color="auto" w:fill="auto"/>
            <w:vAlign w:val="center"/>
          </w:tcPr>
          <w:p w14:paraId="3A1C1E7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加大基础</w:t>
            </w:r>
          </w:p>
          <w:p w14:paraId="0F7A548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底面积法</w:t>
            </w:r>
          </w:p>
        </w:tc>
        <w:tc>
          <w:tcPr>
            <w:tcW w:w="7686" w:type="dxa"/>
            <w:tcBorders>
              <w:top w:val="single" w:color="auto" w:sz="4" w:space="0"/>
              <w:bottom w:val="single" w:color="auto" w:sz="4" w:space="0"/>
            </w:tcBorders>
            <w:shd w:val="clear" w:color="auto" w:fill="auto"/>
            <w:vAlign w:val="center"/>
          </w:tcPr>
          <w:p w14:paraId="6AFCAF1B">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施工准备</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挖出原基础</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清理原基础面</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凿露钢筋或钻孔植筋</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焊接、绑扎钢筋</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搭设模板</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浇筑混凝土</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拆除模板</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回填土方</w:t>
            </w:r>
          </w:p>
        </w:tc>
      </w:tr>
      <w:tr w14:paraId="05239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01" w:type="dxa"/>
            <w:tcBorders>
              <w:top w:val="single" w:color="auto" w:sz="4" w:space="0"/>
              <w:bottom w:val="single" w:color="auto" w:sz="4" w:space="0"/>
              <w:right w:val="single" w:color="auto" w:sz="4" w:space="0"/>
            </w:tcBorders>
            <w:shd w:val="clear" w:color="auto" w:fill="auto"/>
            <w:vAlign w:val="center"/>
          </w:tcPr>
          <w:p w14:paraId="6C76F66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加深基础法</w:t>
            </w:r>
          </w:p>
        </w:tc>
        <w:tc>
          <w:tcPr>
            <w:tcW w:w="7686" w:type="dxa"/>
            <w:tcBorders>
              <w:top w:val="single" w:color="auto" w:sz="4" w:space="0"/>
              <w:bottom w:val="single" w:color="auto" w:sz="4" w:space="0"/>
            </w:tcBorders>
            <w:shd w:val="clear" w:color="auto" w:fill="auto"/>
            <w:vAlign w:val="center"/>
          </w:tcPr>
          <w:p w14:paraId="48C98944">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开挖托换导坑</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将导坑扩展至托换基础下方</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挖至基础下方持力层</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用混凝土浇筑基础下方导坑</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填实现浇混凝土与基础间空隙，重复上述步骤，直至基础托换全部完成</w:t>
            </w:r>
          </w:p>
        </w:tc>
      </w:tr>
      <w:tr w14:paraId="04E4AA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01" w:type="dxa"/>
            <w:tcBorders>
              <w:top w:val="single" w:color="auto" w:sz="4" w:space="0"/>
              <w:bottom w:val="single" w:color="auto" w:sz="4" w:space="0"/>
              <w:right w:val="single" w:color="auto" w:sz="4" w:space="0"/>
            </w:tcBorders>
            <w:shd w:val="clear" w:color="auto" w:fill="auto"/>
            <w:vAlign w:val="center"/>
          </w:tcPr>
          <w:p w14:paraId="06DFEB8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铺杆静压桩法</w:t>
            </w:r>
          </w:p>
        </w:tc>
        <w:tc>
          <w:tcPr>
            <w:tcW w:w="7686" w:type="dxa"/>
            <w:tcBorders>
              <w:top w:val="single" w:color="auto" w:sz="4" w:space="0"/>
              <w:bottom w:val="single" w:color="auto" w:sz="4" w:space="0"/>
            </w:tcBorders>
            <w:shd w:val="clear" w:color="auto" w:fill="auto"/>
            <w:vAlign w:val="center"/>
          </w:tcPr>
          <w:p w14:paraId="765396E3">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施工准备</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挖出基础工作面</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开凿压桩孔</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钻锚杆孔</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埋设</w:t>
            </w:r>
            <w:r>
              <w:rPr>
                <w:rFonts w:hint="eastAsia" w:ascii="Times New Roman" w:hAnsi="Times New Roman" w:cs="Times New Roman"/>
                <w:b w:val="0"/>
                <w:bCs w:val="0"/>
                <w:i w:val="0"/>
                <w:iCs/>
                <w:color w:val="000000"/>
                <w:sz w:val="16"/>
                <w:szCs w:val="16"/>
                <w:vertAlign w:val="baseline"/>
                <w:lang w:val="en-US" w:eastAsia="zh-CN"/>
              </w:rPr>
              <w:t>锚杆→</w:t>
            </w:r>
            <w:r>
              <w:rPr>
                <w:rFonts w:hint="default" w:ascii="Times New Roman" w:hAnsi="Times New Roman" w:cs="Times New Roman" w:eastAsiaTheme="minorEastAsia"/>
                <w:b w:val="0"/>
                <w:bCs w:val="0"/>
                <w:i w:val="0"/>
                <w:iCs/>
                <w:color w:val="000000"/>
                <w:sz w:val="16"/>
                <w:szCs w:val="16"/>
                <w:vertAlign w:val="baseline"/>
                <w:lang w:val="en-US" w:eastAsia="zh-CN"/>
              </w:rPr>
              <w:t>安装压桩架</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起吊桩段</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就位桩孔</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压桩</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起吊下节桩段</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接桩</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压桩</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重复接桩压桩直至满足设计要求</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封桩</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桩与基础连接</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压桩施工完成</w:t>
            </w:r>
          </w:p>
        </w:tc>
      </w:tr>
      <w:tr w14:paraId="67883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01" w:type="dxa"/>
            <w:tcBorders>
              <w:top w:val="single" w:color="auto" w:sz="4" w:space="0"/>
              <w:bottom w:val="single" w:color="auto" w:sz="4" w:space="0"/>
              <w:right w:val="single" w:color="auto" w:sz="4" w:space="0"/>
            </w:tcBorders>
            <w:shd w:val="clear" w:color="auto" w:fill="auto"/>
            <w:vAlign w:val="center"/>
          </w:tcPr>
          <w:p w14:paraId="1131010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树根桩法</w:t>
            </w:r>
          </w:p>
        </w:tc>
        <w:tc>
          <w:tcPr>
            <w:tcW w:w="7686" w:type="dxa"/>
            <w:tcBorders>
              <w:top w:val="single" w:color="auto" w:sz="4" w:space="0"/>
              <w:bottom w:val="single" w:color="auto" w:sz="4" w:space="0"/>
            </w:tcBorders>
            <w:shd w:val="clear" w:color="auto" w:fill="auto"/>
            <w:vAlign w:val="center"/>
          </w:tcPr>
          <w:p w14:paraId="66950506">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施工准备</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钻孔</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清孔</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安放钢筋笼和注浆管</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填灌碎石</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注浆</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拔注浆管</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振捣桩头</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浇筑承台</w:t>
            </w:r>
          </w:p>
        </w:tc>
      </w:tr>
      <w:tr w14:paraId="32095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01" w:type="dxa"/>
            <w:tcBorders>
              <w:top w:val="single" w:color="auto" w:sz="4" w:space="0"/>
              <w:bottom w:val="single" w:color="auto" w:sz="4" w:space="0"/>
              <w:right w:val="single" w:color="auto" w:sz="4" w:space="0"/>
            </w:tcBorders>
            <w:shd w:val="clear" w:color="auto" w:fill="auto"/>
            <w:vAlign w:val="center"/>
          </w:tcPr>
          <w:p w14:paraId="0D00193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坑式静压桩法</w:t>
            </w:r>
          </w:p>
        </w:tc>
        <w:tc>
          <w:tcPr>
            <w:tcW w:w="7686" w:type="dxa"/>
            <w:tcBorders>
              <w:top w:val="single" w:color="auto" w:sz="4" w:space="0"/>
              <w:bottom w:val="single" w:color="auto" w:sz="4" w:space="0"/>
            </w:tcBorders>
            <w:shd w:val="clear" w:color="auto" w:fill="auto"/>
            <w:vAlign w:val="center"/>
          </w:tcPr>
          <w:p w14:paraId="68189296">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施工准备</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开挖竖向导坑</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开挖托换坑</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托换压桩</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接桩</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封顶</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回填托换坑及导坑</w:t>
            </w:r>
          </w:p>
        </w:tc>
      </w:tr>
      <w:tr w14:paraId="665AC7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01" w:type="dxa"/>
            <w:tcBorders>
              <w:top w:val="single" w:color="auto" w:sz="4" w:space="0"/>
              <w:bottom w:val="single" w:color="auto" w:sz="12" w:space="0"/>
              <w:right w:val="single" w:color="auto" w:sz="4" w:space="0"/>
            </w:tcBorders>
            <w:shd w:val="clear" w:color="auto" w:fill="auto"/>
            <w:vAlign w:val="center"/>
          </w:tcPr>
          <w:p w14:paraId="6DD9C82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预压桩托换法</w:t>
            </w:r>
          </w:p>
        </w:tc>
        <w:tc>
          <w:tcPr>
            <w:tcW w:w="7686" w:type="dxa"/>
            <w:tcBorders>
              <w:top w:val="single" w:color="auto" w:sz="4" w:space="0"/>
              <w:bottom w:val="single" w:color="auto" w:sz="12" w:space="0"/>
            </w:tcBorders>
            <w:shd w:val="clear" w:color="auto" w:fill="auto"/>
            <w:vAlign w:val="center"/>
          </w:tcPr>
          <w:p w14:paraId="21961389">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施工准备</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开挖竖向导坑</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开挖托换坑</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托换压桩</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安装托换千斤顶</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塞入钢柱及钢垫板</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托换千斤顶卸载至零</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钢柱两端与桩顶和基底焊接牢固</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回填</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支模、浇筑混凝土承台</w:t>
            </w:r>
          </w:p>
        </w:tc>
      </w:tr>
    </w:tbl>
    <w:p w14:paraId="010E7747">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eastAsia" w:hAnsi="Cambria Math" w:cs="Times New Roman" w:asciiTheme="minorHAnsi" w:eastAsiaTheme="minorEastAsia"/>
          <w:b w:val="0"/>
          <w:bCs w:val="0"/>
          <w:i w:val="0"/>
          <w:iCs/>
          <w:color w:val="000000"/>
          <w:kern w:val="2"/>
          <w:sz w:val="13"/>
          <w:szCs w:val="13"/>
          <w:vertAlign w:val="baseline"/>
          <w:lang w:val="en-US" w:eastAsia="zh-CN" w:bidi="ar-SA"/>
        </w:rPr>
      </w:pPr>
    </w:p>
    <w:p w14:paraId="561CAD8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围岩稳定性的影响因素及稳定性评价指标</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101"/>
        <w:gridCol w:w="7686"/>
      </w:tblGrid>
      <w:tr w14:paraId="55D7E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170" w:hRule="atLeast"/>
          <w:jc w:val="center"/>
        </w:trPr>
        <w:tc>
          <w:tcPr>
            <w:tcW w:w="1101" w:type="dxa"/>
            <w:vMerge w:val="restart"/>
            <w:tcBorders>
              <w:top w:val="single" w:color="auto" w:sz="12" w:space="0"/>
              <w:right w:val="single" w:color="auto" w:sz="4" w:space="0"/>
            </w:tcBorders>
            <w:shd w:val="clear" w:color="auto" w:fill="auto"/>
            <w:vAlign w:val="center"/>
          </w:tcPr>
          <w:p w14:paraId="759A47E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围岩稳定性的影响因素</w:t>
            </w:r>
          </w:p>
        </w:tc>
        <w:tc>
          <w:tcPr>
            <w:tcW w:w="7686" w:type="dxa"/>
            <w:tcBorders>
              <w:top w:val="single" w:color="auto" w:sz="12" w:space="0"/>
              <w:bottom w:val="single" w:color="auto" w:sz="4" w:space="0"/>
            </w:tcBorders>
            <w:shd w:val="clear" w:color="auto" w:fill="auto"/>
            <w:vAlign w:val="center"/>
          </w:tcPr>
          <w:p w14:paraId="159FD209">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1.岩体完整性</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岩体是否完整，岩体中各种节理、片理、层理、断层等结构面的发育程度对洞室稳定性影响极大。主要考虑三方面问题</w:t>
            </w:r>
            <w:r>
              <w:rPr>
                <w:rFonts w:hint="eastAsia" w:ascii="Times New Roman" w:hAnsi="Times New Roman" w:cs="Times New Roman"/>
                <w:b w:val="0"/>
                <w:bCs w:val="0"/>
                <w:i w:val="0"/>
                <w:iCs/>
                <w:color w:val="000000"/>
                <w:kern w:val="2"/>
                <w:sz w:val="16"/>
                <w:szCs w:val="16"/>
                <w:vertAlign w:val="baseline"/>
                <w:lang w:val="en-US" w:eastAsia="zh-CN" w:bidi="ar-SA"/>
              </w:rPr>
              <w:t>：①</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结构面的组数、密度和规模</w:t>
            </w:r>
            <w:r>
              <w:rPr>
                <w:rFonts w:hint="eastAsia" w:ascii="Times New Roman" w:hAnsi="Times New Roman" w:cs="Times New Roman"/>
                <w:b w:val="0"/>
                <w:bCs w:val="0"/>
                <w:i w:val="0"/>
                <w:iCs/>
                <w:color w:val="000000"/>
                <w:kern w:val="2"/>
                <w:sz w:val="16"/>
                <w:szCs w:val="16"/>
                <w:vertAlign w:val="baseline"/>
                <w:lang w:val="en-US" w:eastAsia="zh-CN" w:bidi="ar-SA"/>
              </w:rPr>
              <w:t>；②</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结构面的强度</w:t>
            </w:r>
            <w:r>
              <w:rPr>
                <w:rFonts w:hint="eastAsia" w:ascii="Times New Roman" w:hAnsi="Times New Roman" w:cs="Times New Roman"/>
                <w:b w:val="0"/>
                <w:bCs w:val="0"/>
                <w:i w:val="0"/>
                <w:iCs/>
                <w:color w:val="000000"/>
                <w:kern w:val="2"/>
                <w:sz w:val="16"/>
                <w:szCs w:val="16"/>
                <w:vertAlign w:val="baseline"/>
                <w:lang w:val="en-US" w:eastAsia="zh-CN" w:bidi="ar-SA"/>
              </w:rPr>
              <w:t>；③</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结构面的产状、组合形态及其与洞壁的关系。</w:t>
            </w:r>
          </w:p>
        </w:tc>
      </w:tr>
      <w:tr w14:paraId="26D0C4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01" w:type="dxa"/>
            <w:vMerge w:val="continue"/>
            <w:tcBorders>
              <w:right w:val="single" w:color="auto" w:sz="4" w:space="0"/>
            </w:tcBorders>
            <w:shd w:val="clear" w:color="auto" w:fill="auto"/>
            <w:vAlign w:val="center"/>
          </w:tcPr>
          <w:p w14:paraId="058E578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686" w:type="dxa"/>
            <w:tcBorders>
              <w:top w:val="single" w:color="auto" w:sz="4" w:space="0"/>
              <w:bottom w:val="single" w:color="auto" w:sz="4" w:space="0"/>
            </w:tcBorders>
            <w:shd w:val="clear" w:color="auto" w:fill="auto"/>
            <w:vAlign w:val="center"/>
          </w:tcPr>
          <w:p w14:paraId="088AC685">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2.岩石强度</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其主要取决于岩石的物质成分、组织结构、胶结程度和风化程度等。</w:t>
            </w:r>
          </w:p>
        </w:tc>
      </w:tr>
      <w:tr w14:paraId="46FB5F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01" w:type="dxa"/>
            <w:vMerge w:val="continue"/>
            <w:tcBorders>
              <w:right w:val="single" w:color="auto" w:sz="4" w:space="0"/>
            </w:tcBorders>
            <w:shd w:val="clear" w:color="auto" w:fill="auto"/>
            <w:vAlign w:val="center"/>
          </w:tcPr>
          <w:p w14:paraId="47F2688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686" w:type="dxa"/>
            <w:tcBorders>
              <w:top w:val="single" w:color="auto" w:sz="4" w:space="0"/>
              <w:bottom w:val="single" w:color="auto" w:sz="4" w:space="0"/>
            </w:tcBorders>
            <w:shd w:val="clear" w:color="auto" w:fill="auto"/>
            <w:vAlign w:val="center"/>
          </w:tcPr>
          <w:p w14:paraId="562CBAA5">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3.地下水</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地下水的长期作用将降低岩石强度、软弱夹层强度，加速岩石风化，对软弱结构面起软化润滑作用，促使岩块极易坍塌。如遇膨胀性岩石，还会引起膨胀，增加围岩压力。地下水位很高，还有静水压力作用，对洞室稳定不利。</w:t>
            </w:r>
          </w:p>
        </w:tc>
      </w:tr>
      <w:tr w14:paraId="1D5894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01" w:type="dxa"/>
            <w:vMerge w:val="continue"/>
            <w:tcBorders>
              <w:bottom w:val="single" w:color="auto" w:sz="4" w:space="0"/>
              <w:right w:val="single" w:color="auto" w:sz="4" w:space="0"/>
            </w:tcBorders>
            <w:shd w:val="clear" w:color="auto" w:fill="auto"/>
            <w:vAlign w:val="center"/>
          </w:tcPr>
          <w:p w14:paraId="7F0A262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686" w:type="dxa"/>
            <w:tcBorders>
              <w:top w:val="single" w:color="auto" w:sz="4" w:space="0"/>
              <w:bottom w:val="single" w:color="auto" w:sz="4" w:space="0"/>
            </w:tcBorders>
            <w:shd w:val="clear" w:color="auto" w:fill="auto"/>
            <w:vAlign w:val="center"/>
          </w:tcPr>
          <w:p w14:paraId="5486168D">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4.工程因素</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洞室的埋深、几何形状、跨度、高度，洞室立体组合关系及间距，施工方法</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围岩暴露时间及衬砌类型等，对围岩应力的大小和性质影响很大。对深埋洞室必须考虑地应力的影响。</w:t>
            </w:r>
          </w:p>
        </w:tc>
      </w:tr>
      <w:tr w14:paraId="0E326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01" w:type="dxa"/>
            <w:tcBorders>
              <w:top w:val="single" w:color="auto" w:sz="4" w:space="0"/>
              <w:bottom w:val="single" w:color="auto" w:sz="4" w:space="0"/>
              <w:right w:val="single" w:color="auto" w:sz="4" w:space="0"/>
            </w:tcBorders>
            <w:shd w:val="clear" w:color="auto" w:fill="auto"/>
            <w:vAlign w:val="center"/>
          </w:tcPr>
          <w:p w14:paraId="4E9AFDD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围岩稳定</w:t>
            </w:r>
            <w:r>
              <w:rPr>
                <w:rFonts w:hint="eastAsia" w:ascii="Times New Roman" w:hAnsi="Times New Roman" w:cs="Times New Roman"/>
                <w:b w:val="0"/>
                <w:bCs w:val="0"/>
                <w:i w:val="0"/>
                <w:iCs/>
                <w:color w:val="000000"/>
                <w:sz w:val="16"/>
                <w:szCs w:val="16"/>
                <w:vertAlign w:val="baseline"/>
                <w:lang w:val="en-US" w:eastAsia="zh-CN"/>
              </w:rPr>
              <w:t>性评价指标的选择</w:t>
            </w:r>
          </w:p>
        </w:tc>
        <w:tc>
          <w:tcPr>
            <w:tcW w:w="7686" w:type="dxa"/>
            <w:tcBorders>
              <w:top w:val="single" w:color="auto" w:sz="4" w:space="0"/>
              <w:bottom w:val="single" w:color="auto" w:sz="4" w:space="0"/>
            </w:tcBorders>
            <w:shd w:val="clear" w:color="auto" w:fill="auto"/>
            <w:vAlign w:val="center"/>
          </w:tcPr>
          <w:p w14:paraId="6363FFA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目前主要是应用围岩位移、位移速率、围岩位移加速度(由变位-时间曲线看出)等数据，此处的变位数据包括隧道拱顶下沉量、洞顶围岩内部垂直位移量、洞壁围岩径向位移量、隧道收敛位移量。此外还要测试初期支护承受的应力、应变、锚杆的拉拔力等。</w:t>
            </w:r>
          </w:p>
        </w:tc>
      </w:tr>
      <w:tr w14:paraId="03222F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01" w:type="dxa"/>
            <w:vMerge w:val="restart"/>
            <w:tcBorders>
              <w:top w:val="single" w:color="auto" w:sz="4" w:space="0"/>
              <w:right w:val="single" w:color="auto" w:sz="4" w:space="0"/>
            </w:tcBorders>
            <w:shd w:val="clear" w:color="auto" w:fill="auto"/>
            <w:vAlign w:val="center"/>
          </w:tcPr>
          <w:p w14:paraId="09EA62F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围岩稳定性的判据</w:t>
            </w:r>
          </w:p>
        </w:tc>
        <w:tc>
          <w:tcPr>
            <w:tcW w:w="7686" w:type="dxa"/>
            <w:tcBorders>
              <w:top w:val="single" w:color="auto" w:sz="4" w:space="0"/>
              <w:bottom w:val="single" w:color="auto" w:sz="4" w:space="0"/>
            </w:tcBorders>
            <w:shd w:val="clear" w:color="auto" w:fill="auto"/>
            <w:vAlign w:val="center"/>
          </w:tcPr>
          <w:p w14:paraId="133BA39B">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1.实测位移值不应大于隧道的极限位移</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一般情况下将隧道设计的预留变形量作为极限位移，设计变形量应根据检测结果不断修正</w:t>
            </w:r>
            <w:r>
              <w:rPr>
                <w:rFonts w:hint="eastAsia" w:ascii="Times New Roman" w:hAnsi="Times New Roman" w:cs="Times New Roman"/>
                <w:b w:val="0"/>
                <w:bCs w:val="0"/>
                <w:i w:val="0"/>
                <w:iCs/>
                <w:color w:val="000000"/>
                <w:sz w:val="16"/>
                <w:szCs w:val="16"/>
                <w:vertAlign w:val="baseline"/>
                <w:lang w:val="en-US" w:eastAsia="zh-CN"/>
              </w:rPr>
              <w:t>；</w:t>
            </w:r>
          </w:p>
        </w:tc>
      </w:tr>
      <w:tr w14:paraId="281E71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01" w:type="dxa"/>
            <w:vMerge w:val="continue"/>
            <w:tcBorders>
              <w:right w:val="single" w:color="auto" w:sz="4" w:space="0"/>
            </w:tcBorders>
            <w:shd w:val="clear" w:color="auto" w:fill="auto"/>
            <w:vAlign w:val="center"/>
          </w:tcPr>
          <w:p w14:paraId="3ECD7E3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686" w:type="dxa"/>
            <w:tcBorders>
              <w:top w:val="single" w:color="auto" w:sz="4" w:space="0"/>
              <w:bottom w:val="single" w:color="auto" w:sz="4" w:space="0"/>
            </w:tcBorders>
            <w:shd w:val="clear" w:color="auto" w:fill="auto"/>
            <w:vAlign w:val="center"/>
          </w:tcPr>
          <w:p w14:paraId="4D742CF8">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2.根据位移速率变化</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速率大于 1.0mm/d 时，围岩处于急剧变形状态，应加强初期支护，速率变化在 0.2~1.0mm/d 时，应加强观测，做好加固的准备</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当速率小于 0.2mm/d 时，围岩达到基本稳定。上述标准适用于一般隧道情形，对于高地应力软岩、膨胀岩土、流变端变岩上和挤压地层等不良地质和特殊性岩土中，需根据具体情况指定判定标准</w:t>
            </w:r>
            <w:r>
              <w:rPr>
                <w:rFonts w:hint="eastAsia" w:ascii="Times New Roman" w:hAnsi="Times New Roman" w:cs="Times New Roman"/>
                <w:b w:val="0"/>
                <w:bCs w:val="0"/>
                <w:i w:val="0"/>
                <w:iCs/>
                <w:color w:val="000000"/>
                <w:sz w:val="16"/>
                <w:szCs w:val="16"/>
                <w:vertAlign w:val="baseline"/>
                <w:lang w:val="en-US" w:eastAsia="zh-CN"/>
              </w:rPr>
              <w:t>；</w:t>
            </w:r>
          </w:p>
        </w:tc>
      </w:tr>
      <w:tr w14:paraId="114E3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01" w:type="dxa"/>
            <w:vMerge w:val="continue"/>
            <w:tcBorders>
              <w:right w:val="single" w:color="auto" w:sz="4" w:space="0"/>
            </w:tcBorders>
            <w:shd w:val="clear" w:color="auto" w:fill="auto"/>
            <w:vAlign w:val="center"/>
          </w:tcPr>
          <w:p w14:paraId="172E6BD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686" w:type="dxa"/>
            <w:tcBorders>
              <w:top w:val="single" w:color="auto" w:sz="4" w:space="0"/>
              <w:bottom w:val="single" w:color="auto" w:sz="4" w:space="0"/>
            </w:tcBorders>
            <w:shd w:val="clear" w:color="auto" w:fill="auto"/>
            <w:vAlign w:val="center"/>
          </w:tcPr>
          <w:p w14:paraId="54B349EF">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3.根据位移速率变化趋势判断</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当围岩位移速率不断下降，围岩出于稳定状态;当围岩位移速率保持不变时，围岩尚不稳定，应加强支护</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当围岩位移速率上升时，围岩处于危险状态必须立即停止掘进，采取应急措施</w:t>
            </w:r>
            <w:r>
              <w:rPr>
                <w:rFonts w:hint="eastAsia" w:ascii="Times New Roman" w:hAnsi="Times New Roman" w:cs="Times New Roman"/>
                <w:b w:val="0"/>
                <w:bCs w:val="0"/>
                <w:i w:val="0"/>
                <w:iCs/>
                <w:color w:val="000000"/>
                <w:sz w:val="16"/>
                <w:szCs w:val="16"/>
                <w:vertAlign w:val="baseline"/>
                <w:lang w:val="en-US" w:eastAsia="zh-CN"/>
              </w:rPr>
              <w:t>；</w:t>
            </w:r>
          </w:p>
        </w:tc>
      </w:tr>
      <w:tr w14:paraId="0AEB47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01" w:type="dxa"/>
            <w:vMerge w:val="continue"/>
            <w:tcBorders>
              <w:bottom w:val="single" w:color="auto" w:sz="12" w:space="0"/>
              <w:right w:val="single" w:color="auto" w:sz="4" w:space="0"/>
            </w:tcBorders>
            <w:shd w:val="clear" w:color="auto" w:fill="auto"/>
            <w:vAlign w:val="center"/>
          </w:tcPr>
          <w:p w14:paraId="2440B1C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686" w:type="dxa"/>
            <w:tcBorders>
              <w:top w:val="single" w:color="auto" w:sz="4" w:space="0"/>
              <w:bottom w:val="single" w:color="auto" w:sz="12" w:space="0"/>
            </w:tcBorders>
            <w:shd w:val="clear" w:color="auto" w:fill="auto"/>
            <w:vAlign w:val="center"/>
          </w:tcPr>
          <w:p w14:paraId="07B3CD5F">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4.初期支护承受的应力、应变、压力实测值与允许值之比≥0.8 时，围岩不稳定，应加强初期支护</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初期支护承受的应力、应变、压力实测值与允许值之比&lt;0.8 时，围岩出于稳定状态</w:t>
            </w:r>
          </w:p>
        </w:tc>
      </w:tr>
    </w:tbl>
    <w:p w14:paraId="3B988AB2">
      <w:pPr>
        <w:spacing w:line="240" w:lineRule="auto"/>
        <w:rPr>
          <w:rFonts w:hint="eastAsia" w:hAnsi="Cambria Math" w:cs="Times New Roman" w:asciiTheme="minorHAnsi" w:eastAsiaTheme="minorEastAsia"/>
          <w:b w:val="0"/>
          <w:bCs w:val="0"/>
          <w:i w:val="0"/>
          <w:iCs/>
          <w:color w:val="000000"/>
          <w:kern w:val="2"/>
          <w:sz w:val="13"/>
          <w:szCs w:val="13"/>
          <w:vertAlign w:val="baseline"/>
          <w:lang w:val="en-US" w:eastAsia="zh-CN" w:bidi="ar-SA"/>
        </w:rPr>
      </w:pPr>
      <w:r>
        <w:rPr>
          <w:rFonts w:hint="eastAsia" w:hAnsi="Cambria Math" w:cs="Times New Roman" w:asciiTheme="minorHAnsi" w:eastAsiaTheme="minorEastAsia"/>
          <w:b w:val="0"/>
          <w:bCs w:val="0"/>
          <w:i w:val="0"/>
          <w:iCs/>
          <w:color w:val="000000"/>
          <w:kern w:val="2"/>
          <w:sz w:val="13"/>
          <w:szCs w:val="13"/>
          <w:vertAlign w:val="baseline"/>
          <w:lang w:val="en-US" w:eastAsia="zh-CN" w:bidi="ar-SA"/>
        </w:rPr>
        <w:br w:type="page"/>
      </w:r>
    </w:p>
    <w:p w14:paraId="2759532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硐室围岩松驰圈(带)及其声波曲线分析</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101"/>
        <w:gridCol w:w="7686"/>
      </w:tblGrid>
      <w:tr w14:paraId="2FB34D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170" w:hRule="atLeast"/>
          <w:jc w:val="center"/>
        </w:trPr>
        <w:tc>
          <w:tcPr>
            <w:tcW w:w="1101" w:type="dxa"/>
            <w:vMerge w:val="restart"/>
            <w:tcBorders>
              <w:top w:val="single" w:color="auto" w:sz="12" w:space="0"/>
              <w:right w:val="single" w:color="auto" w:sz="4" w:space="0"/>
            </w:tcBorders>
            <w:shd w:val="clear" w:color="auto" w:fill="auto"/>
            <w:vAlign w:val="center"/>
          </w:tcPr>
          <w:p w14:paraId="202CCDB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硐室松弛</w:t>
            </w:r>
            <w:r>
              <w:rPr>
                <w:rFonts w:hint="eastAsia" w:ascii="Times New Roman" w:hAnsi="Times New Roman" w:cs="Times New Roman"/>
                <w:b w:val="0"/>
                <w:bCs w:val="0"/>
                <w:i w:val="0"/>
                <w:iCs/>
                <w:color w:val="000000"/>
                <w:kern w:val="2"/>
                <w:sz w:val="16"/>
                <w:szCs w:val="16"/>
                <w:vertAlign w:val="baseline"/>
                <w:lang w:val="en-US" w:eastAsia="zh-CN" w:bidi="ar-SA"/>
              </w:rPr>
              <w:t>圈</w:t>
            </w:r>
          </w:p>
        </w:tc>
        <w:tc>
          <w:tcPr>
            <w:tcW w:w="7686" w:type="dxa"/>
            <w:tcBorders>
              <w:top w:val="single" w:color="auto" w:sz="12" w:space="0"/>
              <w:bottom w:val="single" w:color="auto" w:sz="4" w:space="0"/>
            </w:tcBorders>
            <w:shd w:val="clear" w:color="auto" w:fill="auto"/>
            <w:vAlign w:val="center"/>
          </w:tcPr>
          <w:p w14:paraId="4EBEA849">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硐室开挖打破了岩体原有的平衡条件，导致岩体内的应力重分布，出现塑性变形，形成</w:t>
            </w:r>
            <w:r>
              <w:rPr>
                <w:rFonts w:hint="eastAsia" w:ascii="Times New Roman" w:hAnsi="Times New Roman" w:cs="Times New Roman"/>
                <w:b w:val="0"/>
                <w:bCs w:val="0"/>
                <w:i w:val="0"/>
                <w:iCs/>
                <w:color w:val="000000"/>
                <w:kern w:val="2"/>
                <w:sz w:val="16"/>
                <w:szCs w:val="16"/>
                <w:vertAlign w:val="baseline"/>
                <w:lang w:val="en-US" w:eastAsia="zh-CN" w:bidi="ar-SA"/>
              </w:rPr>
              <w:t>非弹性</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变形区，即应力降低区，在洞壁周边的岩体将出现应力释放的松弛带，地应力向外围</w:t>
            </w:r>
            <w:r>
              <w:rPr>
                <w:rFonts w:hint="eastAsia" w:ascii="Times New Roman" w:hAnsi="Times New Roman" w:cs="Times New Roman"/>
                <w:b w:val="0"/>
                <w:bCs w:val="0"/>
                <w:i w:val="0"/>
                <w:iCs/>
                <w:color w:val="000000"/>
                <w:kern w:val="2"/>
                <w:sz w:val="16"/>
                <w:szCs w:val="16"/>
                <w:vertAlign w:val="baseline"/>
                <w:lang w:val="en-US" w:eastAsia="zh-CN" w:bidi="ar-SA"/>
              </w:rPr>
              <w:t>转移，</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形成弹性变形区，即应力升高区，这两个区(即应力降低区+应力升高区)合称为硐室松弛</w:t>
            </w:r>
            <w:r>
              <w:rPr>
                <w:rFonts w:hint="eastAsia" w:ascii="Times New Roman" w:hAnsi="Times New Roman" w:cs="Times New Roman"/>
                <w:b w:val="0"/>
                <w:bCs w:val="0"/>
                <w:i w:val="0"/>
                <w:iCs/>
                <w:color w:val="000000"/>
                <w:kern w:val="2"/>
                <w:sz w:val="16"/>
                <w:szCs w:val="16"/>
                <w:vertAlign w:val="baseline"/>
                <w:lang w:val="en-US" w:eastAsia="zh-CN" w:bidi="ar-SA"/>
              </w:rPr>
              <w:t>圈</w:t>
            </w:r>
          </w:p>
        </w:tc>
      </w:tr>
      <w:tr w14:paraId="241E5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01" w:type="dxa"/>
            <w:vMerge w:val="continue"/>
            <w:tcBorders>
              <w:right w:val="single" w:color="auto" w:sz="4" w:space="0"/>
            </w:tcBorders>
            <w:shd w:val="clear" w:color="auto" w:fill="auto"/>
            <w:vAlign w:val="center"/>
          </w:tcPr>
          <w:p w14:paraId="3666D1E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686" w:type="dxa"/>
            <w:tcBorders>
              <w:top w:val="single" w:color="auto" w:sz="4" w:space="0"/>
              <w:bottom w:val="single" w:color="auto" w:sz="4" w:space="0"/>
            </w:tcBorders>
            <w:shd w:val="clear" w:color="auto" w:fill="auto"/>
            <w:vAlign w:val="center"/>
          </w:tcPr>
          <w:p w14:paraId="32ECCAA6">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硐室松弛</w:t>
            </w:r>
            <w:r>
              <w:rPr>
                <w:rFonts w:hint="eastAsia" w:ascii="Times New Roman" w:hAnsi="Times New Roman" w:cs="Times New Roman"/>
                <w:b w:val="0"/>
                <w:bCs w:val="0"/>
                <w:i w:val="0"/>
                <w:iCs/>
                <w:color w:val="000000"/>
                <w:kern w:val="2"/>
                <w:sz w:val="16"/>
                <w:szCs w:val="16"/>
                <w:vertAlign w:val="baseline"/>
                <w:lang w:val="en-US" w:eastAsia="zh-CN" w:bidi="ar-SA"/>
              </w:rPr>
              <w:t>圈的大小定量反映了岩体强度和受力状况及它们之间的联系，主要取决于岩体所处的地质构造情况、岩石的物理力学特征及地下碉室在岩体中的部位、形状、洞径大小和施工方法</w:t>
            </w:r>
          </w:p>
        </w:tc>
      </w:tr>
      <w:tr w14:paraId="0ACDAA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01" w:type="dxa"/>
            <w:vMerge w:val="continue"/>
            <w:tcBorders>
              <w:right w:val="single" w:color="auto" w:sz="4" w:space="0"/>
            </w:tcBorders>
            <w:shd w:val="clear" w:color="auto" w:fill="auto"/>
            <w:vAlign w:val="center"/>
          </w:tcPr>
          <w:p w14:paraId="092D8FC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686" w:type="dxa"/>
            <w:tcBorders>
              <w:top w:val="single" w:color="auto" w:sz="4" w:space="0"/>
              <w:bottom w:val="single" w:color="auto" w:sz="4" w:space="0"/>
            </w:tcBorders>
            <w:shd w:val="clear" w:color="auto" w:fill="auto"/>
            <w:vAlign w:val="center"/>
          </w:tcPr>
          <w:p w14:paraId="12ABBEF6">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研究</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硐室</w:t>
            </w:r>
            <w:r>
              <w:rPr>
                <w:rFonts w:hint="default" w:ascii="Times New Roman" w:hAnsi="Times New Roman" w:cs="Times New Roman" w:eastAsiaTheme="minorEastAsia"/>
                <w:b w:val="0"/>
                <w:bCs w:val="0"/>
                <w:i w:val="0"/>
                <w:iCs/>
                <w:color w:val="000000"/>
                <w:sz w:val="16"/>
                <w:szCs w:val="16"/>
                <w:vertAlign w:val="baseline"/>
                <w:lang w:val="en-US" w:eastAsia="zh-CN"/>
              </w:rPr>
              <w:t>松弛圈的意义</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是分析围岩稳定、确定岩体荷载、确定锚喷范围和厚度、确定</w:t>
            </w:r>
            <w:r>
              <w:rPr>
                <w:rFonts w:hint="eastAsia" w:ascii="Times New Roman" w:hAnsi="Times New Roman" w:cs="Times New Roman"/>
                <w:b w:val="0"/>
                <w:bCs w:val="0"/>
                <w:i w:val="0"/>
                <w:iCs/>
                <w:color w:val="000000"/>
                <w:sz w:val="16"/>
                <w:szCs w:val="16"/>
                <w:vertAlign w:val="baseline"/>
                <w:lang w:val="en-US" w:eastAsia="zh-CN"/>
              </w:rPr>
              <w:t>衬砌</w:t>
            </w:r>
            <w:r>
              <w:rPr>
                <w:rFonts w:hint="default" w:ascii="Times New Roman" w:hAnsi="Times New Roman" w:cs="Times New Roman" w:eastAsiaTheme="minorEastAsia"/>
                <w:b w:val="0"/>
                <w:bCs w:val="0"/>
                <w:i w:val="0"/>
                <w:iCs/>
                <w:color w:val="000000"/>
                <w:sz w:val="16"/>
                <w:szCs w:val="16"/>
                <w:vertAlign w:val="baseline"/>
                <w:lang w:val="en-US" w:eastAsia="zh-CN"/>
              </w:rPr>
              <w:t>支护方式的一个重要参数</w:t>
            </w:r>
          </w:p>
        </w:tc>
      </w:tr>
      <w:tr w14:paraId="30E835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01" w:type="dxa"/>
            <w:tcBorders>
              <w:top w:val="single" w:color="auto" w:sz="4" w:space="0"/>
              <w:bottom w:val="single" w:color="auto" w:sz="4" w:space="0"/>
              <w:right w:val="single" w:color="auto" w:sz="4" w:space="0"/>
            </w:tcBorders>
            <w:shd w:val="clear" w:color="auto" w:fill="auto"/>
            <w:vAlign w:val="center"/>
          </w:tcPr>
          <w:p w14:paraId="74662BD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硐室</w:t>
            </w:r>
            <w:r>
              <w:rPr>
                <w:rFonts w:hint="eastAsia" w:ascii="Times New Roman" w:hAnsi="Times New Roman" w:cs="Times New Roman"/>
                <w:b w:val="0"/>
                <w:bCs w:val="0"/>
                <w:i w:val="0"/>
                <w:iCs/>
                <w:color w:val="000000"/>
                <w:kern w:val="2"/>
                <w:sz w:val="16"/>
                <w:szCs w:val="16"/>
                <w:vertAlign w:val="baseline"/>
                <w:lang w:val="en-US" w:eastAsia="zh-CN" w:bidi="ar-SA"/>
              </w:rPr>
              <w:t>岩体松弛圈的物理特征</w:t>
            </w:r>
          </w:p>
        </w:tc>
        <w:tc>
          <w:tcPr>
            <w:tcW w:w="7686" w:type="dxa"/>
            <w:tcBorders>
              <w:top w:val="single" w:color="auto" w:sz="4" w:space="0"/>
              <w:bottom w:val="single" w:color="auto" w:sz="4" w:space="0"/>
            </w:tcBorders>
            <w:shd w:val="clear" w:color="auto" w:fill="auto"/>
            <w:vAlign w:val="center"/>
          </w:tcPr>
          <w:p w14:paraId="1F076304">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表现为岩体结构松弛，松弛层之外应力集中并成为碉室的持力层，持力层之外为应力过渡带并最终过渡到原始应力状态，不同应力带的物理参数差异明显，采用物探方法测定松弛圈厚度就是依据围岩不同性质的各带具有不同的物性参数。</w:t>
            </w:r>
          </w:p>
          <w:p w14:paraId="07D9FFAC">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1.弹性波测试松弛圈厚度时，松弛层表现为低速层，持力层表现为高速区，初始应力区波速为正常值，通过测定沿垂直洞壁方向且一定深度的岩体波速的变化规律并对各速度区进行分析即可确定松弛层厚度。</w:t>
            </w:r>
          </w:p>
          <w:p w14:paraId="3E11CDED">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2.应用探地雷达测定</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硐室</w:t>
            </w:r>
            <w:r>
              <w:rPr>
                <w:rFonts w:hint="default" w:ascii="Times New Roman" w:hAnsi="Times New Roman" w:cs="Times New Roman" w:eastAsiaTheme="minorEastAsia"/>
                <w:b w:val="0"/>
                <w:bCs w:val="0"/>
                <w:i w:val="0"/>
                <w:iCs/>
                <w:color w:val="000000"/>
                <w:sz w:val="16"/>
                <w:szCs w:val="16"/>
                <w:vertAlign w:val="baseline"/>
                <w:lang w:val="en-US" w:eastAsia="zh-CN"/>
              </w:rPr>
              <w:t>松弛圈主要是利用地下工程围岩松弛圈内存在的许多裂缝界而穿括其中，界面处物性差异很大，导致材料的相对介电常数差别很大，从而会使电磁波产生反射回波信号，根据反射回波信号的同相轴位置变化来判定松弛圈厚度。</w:t>
            </w:r>
          </w:p>
        </w:tc>
      </w:tr>
      <w:tr w14:paraId="5F29CA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01" w:type="dxa"/>
            <w:tcBorders>
              <w:top w:val="single" w:color="auto" w:sz="4" w:space="0"/>
              <w:bottom w:val="single" w:color="auto" w:sz="4" w:space="0"/>
              <w:right w:val="single" w:color="auto" w:sz="4" w:space="0"/>
            </w:tcBorders>
            <w:shd w:val="clear" w:color="auto" w:fill="auto"/>
            <w:vAlign w:val="center"/>
          </w:tcPr>
          <w:p w14:paraId="6220BD5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松弛圈的</w:t>
            </w:r>
          </w:p>
          <w:p w14:paraId="3F438FA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物探方法</w:t>
            </w:r>
          </w:p>
        </w:tc>
        <w:tc>
          <w:tcPr>
            <w:tcW w:w="7686" w:type="dxa"/>
            <w:tcBorders>
              <w:top w:val="single" w:color="auto" w:sz="4" w:space="0"/>
              <w:bottom w:val="single" w:color="auto" w:sz="4" w:space="0"/>
            </w:tcBorders>
            <w:shd w:val="clear" w:color="auto" w:fill="auto"/>
            <w:vAlign w:val="center"/>
          </w:tcPr>
          <w:p w14:paraId="0F2C25E1">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eastAsia"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主要探测方法有</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单孔声波测试、穿透声波测试、钻孔全孔壁数字成像等</w:t>
            </w:r>
            <w:r>
              <w:rPr>
                <w:rFonts w:hint="eastAsia" w:ascii="Times New Roman" w:hAnsi="Times New Roman" w:cs="Times New Roman"/>
                <w:b w:val="0"/>
                <w:bCs w:val="0"/>
                <w:i w:val="0"/>
                <w:iCs/>
                <w:color w:val="000000"/>
                <w:sz w:val="16"/>
                <w:szCs w:val="16"/>
                <w:vertAlign w:val="baseline"/>
                <w:lang w:val="en-US" w:eastAsia="zh-CN"/>
              </w:rPr>
              <w:t>；</w:t>
            </w:r>
          </w:p>
          <w:p w14:paraId="4431043D">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辅助探测方法有：浅层折射波法、瑞利波法、地震 CT 法、探地雷达等。</w:t>
            </w:r>
          </w:p>
        </w:tc>
      </w:tr>
      <w:tr w14:paraId="1BF302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01" w:type="dxa"/>
            <w:vMerge w:val="restart"/>
            <w:tcBorders>
              <w:top w:val="single" w:color="auto" w:sz="4" w:space="0"/>
              <w:right w:val="single" w:color="auto" w:sz="4" w:space="0"/>
            </w:tcBorders>
            <w:shd w:val="clear" w:color="auto" w:fill="auto"/>
            <w:vAlign w:val="center"/>
          </w:tcPr>
          <w:p w14:paraId="7C3AAA2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典型声波测试曲线的分析</w:t>
            </w:r>
          </w:p>
        </w:tc>
        <w:tc>
          <w:tcPr>
            <w:tcW w:w="7686" w:type="dxa"/>
            <w:tcBorders>
              <w:top w:val="single" w:color="auto" w:sz="4" w:space="0"/>
              <w:bottom w:val="single" w:color="auto" w:sz="4" w:space="0"/>
            </w:tcBorders>
            <w:shd w:val="clear" w:color="auto" w:fill="auto"/>
            <w:vAlign w:val="center"/>
          </w:tcPr>
          <w:p w14:paraId="0A0A72F6">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声波法测试的原理</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利用波速随着围岩体裂隙发育而降低，随应力增大而加快的特性，可以通过测试超声波波速的变化，可以判断围岩松弛圈的范围。</w:t>
            </w:r>
          </w:p>
        </w:tc>
      </w:tr>
      <w:tr w14:paraId="75F2B3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01" w:type="dxa"/>
            <w:vMerge w:val="continue"/>
            <w:tcBorders>
              <w:right w:val="single" w:color="auto" w:sz="4" w:space="0"/>
            </w:tcBorders>
            <w:shd w:val="clear" w:color="auto" w:fill="auto"/>
            <w:vAlign w:val="center"/>
          </w:tcPr>
          <w:p w14:paraId="3579DBD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686" w:type="dxa"/>
            <w:tcBorders>
              <w:top w:val="single" w:color="auto" w:sz="4" w:space="0"/>
              <w:bottom w:val="single" w:color="auto" w:sz="4" w:space="0"/>
            </w:tcBorders>
            <w:shd w:val="clear" w:color="auto" w:fill="auto"/>
            <w:vAlign w:val="center"/>
          </w:tcPr>
          <w:p w14:paraId="5E2E2BEB">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影响超声波在围岩体中传播速度的主要因素有</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围岩体矿物成分、围岩体结构构造特性、</w:t>
            </w:r>
            <w:r>
              <w:rPr>
                <w:rFonts w:hint="eastAsia" w:ascii="Times New Roman" w:hAnsi="Times New Roman" w:cs="Times New Roman"/>
                <w:b w:val="0"/>
                <w:bCs w:val="0"/>
                <w:i w:val="0"/>
                <w:iCs/>
                <w:color w:val="000000"/>
                <w:sz w:val="16"/>
                <w:szCs w:val="16"/>
                <w:vertAlign w:val="baseline"/>
                <w:lang w:val="en-US" w:eastAsia="zh-CN"/>
              </w:rPr>
              <w:t>围岩体的空隙率（包括孔隙、裂隙、溶隙等）、围岩体所在区域的地应力、围岩体含水率、温度等。</w:t>
            </w:r>
          </w:p>
        </w:tc>
      </w:tr>
      <w:tr w14:paraId="3307EA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01" w:type="dxa"/>
            <w:vMerge w:val="continue"/>
            <w:tcBorders>
              <w:bottom w:val="single" w:color="auto" w:sz="12" w:space="0"/>
              <w:right w:val="single" w:color="auto" w:sz="4" w:space="0"/>
            </w:tcBorders>
            <w:shd w:val="clear" w:color="auto" w:fill="auto"/>
            <w:vAlign w:val="center"/>
          </w:tcPr>
          <w:p w14:paraId="68DE47D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686" w:type="dxa"/>
            <w:tcBorders>
              <w:top w:val="single" w:color="auto" w:sz="4" w:space="0"/>
              <w:bottom w:val="single" w:color="auto" w:sz="12" w:space="0"/>
            </w:tcBorders>
            <w:shd w:val="clear" w:color="auto" w:fill="auto"/>
            <w:vAlign w:val="center"/>
          </w:tcPr>
          <w:p w14:paraId="0AD5F6A7">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将各测点所测得单孔（穿透）波速值绘制成波速~孔深变化的曲线，有以下几种类型：</w:t>
            </w:r>
          </w:p>
          <w:p w14:paraId="42382CB3">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1、如图(</w:t>
            </w:r>
            <w:r>
              <w:rPr>
                <w:rFonts w:hint="eastAsia" w:ascii="Times New Roman" w:hAnsi="Times New Roman" w:cs="Times New Roman"/>
                <w:b w:val="0"/>
                <w:bCs w:val="0"/>
                <w:i w:val="0"/>
                <w:iCs/>
                <w:color w:val="000000"/>
                <w:sz w:val="16"/>
                <w:szCs w:val="16"/>
                <w:vertAlign w:val="baseline"/>
                <w:lang w:val="en-US" w:eastAsia="zh-CN"/>
              </w:rPr>
              <w:t>a</w:t>
            </w:r>
            <w:r>
              <w:rPr>
                <w:rFonts w:hint="default" w:ascii="Times New Roman" w:hAnsi="Times New Roman" w:cs="Times New Roman" w:eastAsiaTheme="minorEastAsia"/>
                <w:b w:val="0"/>
                <w:bCs w:val="0"/>
                <w:i w:val="0"/>
                <w:iCs/>
                <w:color w:val="000000"/>
                <w:sz w:val="16"/>
                <w:szCs w:val="16"/>
                <w:vertAlign w:val="baseline"/>
                <w:lang w:val="en-US" w:eastAsia="zh-CN"/>
              </w:rPr>
              <w:t>)所示，可清晰划分出应力上升带和不受开挖彩响的原始应力带，洞壁附近波速降低，反映了表层岩体松弛，随着深度增加，出现波速增高，这是硐室周边的应力集中区，波速增高表明该区岩体完整，应力集中明显</w:t>
            </w:r>
            <w:r>
              <w:rPr>
                <w:rFonts w:hint="eastAsia" w:ascii="Times New Roman" w:hAnsi="Times New Roman" w:cs="Times New Roman"/>
                <w:b w:val="0"/>
                <w:bCs w:val="0"/>
                <w:i w:val="0"/>
                <w:iCs/>
                <w:color w:val="000000"/>
                <w:sz w:val="16"/>
                <w:szCs w:val="16"/>
                <w:vertAlign w:val="baseline"/>
                <w:lang w:val="en-US" w:eastAsia="zh-CN"/>
              </w:rPr>
              <w:t>；</w:t>
            </w:r>
          </w:p>
          <w:p w14:paraId="01747449">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2、如图(b)所示，当洞径较小且四周岩体完整坚硬时，洞壁只有弹性形变，出现应力集中现象，无松弛区</w:t>
            </w:r>
            <w:r>
              <w:rPr>
                <w:rFonts w:hint="eastAsia" w:ascii="Times New Roman" w:hAnsi="Times New Roman" w:cs="Times New Roman"/>
                <w:b w:val="0"/>
                <w:bCs w:val="0"/>
                <w:i w:val="0"/>
                <w:iCs/>
                <w:color w:val="000000"/>
                <w:sz w:val="16"/>
                <w:szCs w:val="16"/>
                <w:vertAlign w:val="baseline"/>
                <w:lang w:val="en-US" w:eastAsia="zh-CN"/>
              </w:rPr>
              <w:t>；</w:t>
            </w:r>
          </w:p>
          <w:p w14:paraId="72186C5A">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3、如图(</w:t>
            </w:r>
            <w:r>
              <w:rPr>
                <w:rFonts w:hint="eastAsia" w:ascii="Times New Roman" w:hAnsi="Times New Roman" w:cs="Times New Roman"/>
                <w:b w:val="0"/>
                <w:bCs w:val="0"/>
                <w:i w:val="0"/>
                <w:iCs/>
                <w:color w:val="000000"/>
                <w:sz w:val="16"/>
                <w:szCs w:val="16"/>
                <w:vertAlign w:val="baseline"/>
                <w:lang w:val="en-US" w:eastAsia="zh-CN"/>
              </w:rPr>
              <w:t>c</w:t>
            </w:r>
            <w:r>
              <w:rPr>
                <w:rFonts w:hint="default" w:ascii="Times New Roman" w:hAnsi="Times New Roman" w:cs="Times New Roman" w:eastAsiaTheme="minorEastAsia"/>
                <w:b w:val="0"/>
                <w:bCs w:val="0"/>
                <w:i w:val="0"/>
                <w:iCs/>
                <w:color w:val="000000"/>
                <w:sz w:val="16"/>
                <w:szCs w:val="16"/>
                <w:vertAlign w:val="baseline"/>
                <w:lang w:val="en-US" w:eastAsia="zh-CN"/>
              </w:rPr>
              <w:t>)所示，洞壁松弛不明显，各测点波速基本一致，波速较高，但总的波速接近于完整岩体波速</w:t>
            </w:r>
            <w:r>
              <w:rPr>
                <w:rFonts w:hint="eastAsia" w:ascii="Times New Roman" w:hAnsi="Times New Roman" w:cs="Times New Roman"/>
                <w:b w:val="0"/>
                <w:bCs w:val="0"/>
                <w:i w:val="0"/>
                <w:iCs/>
                <w:color w:val="000000"/>
                <w:sz w:val="16"/>
                <w:szCs w:val="16"/>
                <w:vertAlign w:val="baseline"/>
                <w:lang w:val="en-US" w:eastAsia="zh-CN"/>
              </w:rPr>
              <w:t>；</w:t>
            </w:r>
          </w:p>
          <w:p w14:paraId="3453B742">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4、如图</w:t>
            </w:r>
            <w:r>
              <w:rPr>
                <w:rFonts w:hint="eastAsia" w:ascii="Times New Roman" w:hAnsi="Times New Roman" w:cs="Times New Roman"/>
                <w:b w:val="0"/>
                <w:bCs w:val="0"/>
                <w:i w:val="0"/>
                <w:iCs/>
                <w:color w:val="000000"/>
                <w:sz w:val="16"/>
                <w:szCs w:val="16"/>
                <w:vertAlign w:val="baseline"/>
                <w:lang w:val="en-US" w:eastAsia="zh-CN"/>
              </w:rPr>
              <w:t>(d)</w:t>
            </w:r>
            <w:r>
              <w:rPr>
                <w:rFonts w:hint="default" w:ascii="Times New Roman" w:hAnsi="Times New Roman" w:cs="Times New Roman" w:eastAsiaTheme="minorEastAsia"/>
                <w:b w:val="0"/>
                <w:bCs w:val="0"/>
                <w:i w:val="0"/>
                <w:iCs/>
                <w:color w:val="000000"/>
                <w:sz w:val="16"/>
                <w:szCs w:val="16"/>
                <w:vertAlign w:val="baseline"/>
                <w:lang w:val="en-US" w:eastAsia="zh-CN"/>
              </w:rPr>
              <w:t>所示，洞壁松弛，应力集中现象不明显，这种现象经常出现在洞壁较为破碎的</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硐室</w:t>
            </w:r>
          </w:p>
        </w:tc>
      </w:tr>
    </w:tbl>
    <w:p w14:paraId="68AC767B">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jc w:val="center"/>
        <w:textAlignment w:val="auto"/>
      </w:pPr>
      <w:r>
        <w:drawing>
          <wp:inline distT="0" distB="0" distL="114300" distR="114300">
            <wp:extent cx="4118610" cy="3060065"/>
            <wp:effectExtent l="0" t="0" r="15240" b="6985"/>
            <wp:docPr id="2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3"/>
                    <pic:cNvPicPr>
                      <a:picLocks noChangeAspect="1"/>
                    </pic:cNvPicPr>
                  </pic:nvPicPr>
                  <pic:blipFill>
                    <a:blip r:embed="rId21"/>
                    <a:stretch>
                      <a:fillRect/>
                    </a:stretch>
                  </pic:blipFill>
                  <pic:spPr>
                    <a:xfrm>
                      <a:off x="0" y="0"/>
                      <a:ext cx="4118610" cy="3060065"/>
                    </a:xfrm>
                    <a:prstGeom prst="rect">
                      <a:avLst/>
                    </a:prstGeom>
                    <a:noFill/>
                    <a:ln>
                      <a:noFill/>
                    </a:ln>
                  </pic:spPr>
                </pic:pic>
              </a:graphicData>
            </a:graphic>
          </wp:inline>
        </w:drawing>
      </w:r>
    </w:p>
    <w:p w14:paraId="003137DD">
      <w:pPr>
        <w:spacing w:line="240" w:lineRule="auto"/>
        <w:rPr>
          <w:rFonts w:hint="eastAsia"/>
          <w:lang w:val="en-US" w:eastAsia="zh-CN"/>
        </w:rPr>
      </w:pPr>
      <w:r>
        <w:rPr>
          <w:rFonts w:hint="eastAsia"/>
          <w:lang w:val="en-US" w:eastAsia="zh-CN"/>
        </w:rPr>
        <w:br w:type="page"/>
      </w:r>
    </w:p>
    <w:p w14:paraId="11CEDCA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滑坡标志及各发展阶段特征</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251"/>
        <w:gridCol w:w="7536"/>
      </w:tblGrid>
      <w:tr w14:paraId="4B84A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251" w:type="dxa"/>
            <w:tcBorders>
              <w:top w:val="single" w:color="auto" w:sz="12" w:space="0"/>
              <w:right w:val="single" w:color="auto" w:sz="4" w:space="0"/>
            </w:tcBorders>
            <w:shd w:val="clear" w:color="auto" w:fill="auto"/>
            <w:vAlign w:val="center"/>
          </w:tcPr>
          <w:p w14:paraId="785632E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稳定滑坡标志</w:t>
            </w:r>
          </w:p>
        </w:tc>
        <w:tc>
          <w:tcPr>
            <w:tcW w:w="7536" w:type="dxa"/>
            <w:tcBorders>
              <w:top w:val="single" w:color="auto" w:sz="12" w:space="0"/>
              <w:bottom w:val="single" w:color="auto" w:sz="4" w:space="0"/>
            </w:tcBorders>
            <w:shd w:val="clear" w:color="auto" w:fill="auto"/>
            <w:vAlign w:val="center"/>
          </w:tcPr>
          <w:p w14:paraId="052B357C">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1.后壁较高，长满了树木，出现“马刀树”，找不到擦痕，且十分稳定</w:t>
            </w:r>
          </w:p>
          <w:p w14:paraId="6E844F8B">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2.滑坡体上的台地已变平缓，滑坡后壁变缓并生长草木，没有崩塌发生</w:t>
            </w:r>
          </w:p>
          <w:p w14:paraId="627F15EA">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3.滑坡前缘的斜坡较陡，土体密实，长满树木，无松散崩塌现象，前缘迎河部分有被河水冲刷的现象</w:t>
            </w:r>
          </w:p>
          <w:p w14:paraId="1DFEA282">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4.目前的河水远离滑坡的舌部，甚至在舌部外已有漫滩、阶地分布</w:t>
            </w:r>
          </w:p>
          <w:p w14:paraId="5232886D">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5.滑坡体两侧的自然冲刷沟切割很深，甚至已达基岩</w:t>
            </w:r>
          </w:p>
          <w:p w14:paraId="677180F8">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6.滑坡体比较干燥，地表一般没有泉水或湿地，滑坡体舌部的坡脚有清澈的泉水出流</w:t>
            </w:r>
          </w:p>
        </w:tc>
      </w:tr>
      <w:tr w14:paraId="04C1FD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251" w:type="dxa"/>
            <w:tcBorders>
              <w:top w:val="single" w:color="auto" w:sz="4" w:space="0"/>
              <w:bottom w:val="single" w:color="auto" w:sz="4" w:space="0"/>
              <w:right w:val="single" w:color="auto" w:sz="4" w:space="0"/>
            </w:tcBorders>
            <w:shd w:val="clear" w:color="auto" w:fill="auto"/>
            <w:vAlign w:val="center"/>
          </w:tcPr>
          <w:p w14:paraId="17834D2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不稳定滑坡标志</w:t>
            </w:r>
          </w:p>
        </w:tc>
        <w:tc>
          <w:tcPr>
            <w:tcW w:w="7536" w:type="dxa"/>
            <w:tcBorders>
              <w:top w:val="single" w:color="auto" w:sz="4" w:space="0"/>
              <w:bottom w:val="single" w:color="auto" w:sz="4" w:space="0"/>
            </w:tcBorders>
            <w:shd w:val="clear" w:color="auto" w:fill="auto"/>
            <w:vAlign w:val="center"/>
          </w:tcPr>
          <w:p w14:paraId="79031A0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1.滑坡体表面总体坡度较陡，而且延伸很长，坡面高低不平</w:t>
            </w:r>
          </w:p>
          <w:p w14:paraId="583312B4">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2.有滑坡平台，面积不大，且有向下缓倾的现象和未夷平现象</w:t>
            </w:r>
          </w:p>
          <w:p w14:paraId="5BCE5D3C">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3.滑坡体表面有泉水、湿地、滑坡两侧多为新生冲沟，沟底多为松散堆积物</w:t>
            </w:r>
          </w:p>
          <w:p w14:paraId="29AE3F7F">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4.滑坡表面有不均匀沉陷的局部平台，参差不齐</w:t>
            </w:r>
          </w:p>
          <w:p w14:paraId="089A297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5.滑坡前缘上石松散，小型崩塌时有发生，潜坡舌部的坡脚有时有季节性、不稳定泉水出露</w:t>
            </w:r>
          </w:p>
        </w:tc>
      </w:tr>
      <w:tr w14:paraId="52C1F1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251" w:type="dxa"/>
            <w:tcBorders>
              <w:bottom w:val="single" w:color="auto" w:sz="4" w:space="0"/>
              <w:right w:val="single" w:color="auto" w:sz="4" w:space="0"/>
            </w:tcBorders>
            <w:shd w:val="clear" w:color="auto" w:fill="auto"/>
            <w:vAlign w:val="center"/>
          </w:tcPr>
          <w:p w14:paraId="744AD00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阶段</w:t>
            </w:r>
          </w:p>
        </w:tc>
        <w:tc>
          <w:tcPr>
            <w:tcW w:w="7536" w:type="dxa"/>
            <w:tcBorders>
              <w:top w:val="single" w:color="auto" w:sz="4" w:space="0"/>
              <w:bottom w:val="single" w:color="auto" w:sz="4" w:space="0"/>
            </w:tcBorders>
            <w:shd w:val="clear" w:color="auto" w:fill="auto"/>
            <w:vAlign w:val="center"/>
          </w:tcPr>
          <w:p w14:paraId="2265CCA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主要标志</w:t>
            </w:r>
          </w:p>
        </w:tc>
      </w:tr>
      <w:tr w14:paraId="04B019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251" w:type="dxa"/>
            <w:tcBorders>
              <w:top w:val="single" w:color="auto" w:sz="4" w:space="0"/>
              <w:bottom w:val="single" w:color="auto" w:sz="4" w:space="0"/>
              <w:right w:val="single" w:color="auto" w:sz="4" w:space="0"/>
            </w:tcBorders>
            <w:shd w:val="clear" w:color="auto" w:fill="auto"/>
            <w:vAlign w:val="center"/>
          </w:tcPr>
          <w:p w14:paraId="5FC10A5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蠕动阶段</w:t>
            </w:r>
          </w:p>
        </w:tc>
        <w:tc>
          <w:tcPr>
            <w:tcW w:w="7536" w:type="dxa"/>
            <w:tcBorders>
              <w:top w:val="single" w:color="auto" w:sz="4" w:space="0"/>
              <w:bottom w:val="single" w:color="auto" w:sz="4" w:space="0"/>
            </w:tcBorders>
            <w:shd w:val="clear" w:color="auto" w:fill="auto"/>
            <w:vAlign w:val="center"/>
          </w:tcPr>
          <w:p w14:paraId="26D0B43B">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斜坡面上出现不连续裂缝，局部有隆起、错台或向坡下微量移动现象。在蠕动、挤压剧烈地段，可见垂直裂缝或弧形展布的裂缝并有局部的小规模坍塌</w:t>
            </w:r>
          </w:p>
          <w:p w14:paraId="77C52CA7">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eastAsia"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弱变形阶段：滑坡后壁先出现张拉裂缝</w:t>
            </w:r>
          </w:p>
          <w:p w14:paraId="755BD30D">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强变形阶段：滑坡后缘张开，拉张裂缝加宽，滑坡体两侧开始出现羽毛状剪切裂缝</w:t>
            </w:r>
          </w:p>
        </w:tc>
      </w:tr>
      <w:tr w14:paraId="5D8783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251" w:type="dxa"/>
            <w:tcBorders>
              <w:top w:val="single" w:color="auto" w:sz="4" w:space="0"/>
              <w:bottom w:val="single" w:color="auto" w:sz="4" w:space="0"/>
              <w:right w:val="single" w:color="auto" w:sz="4" w:space="0"/>
            </w:tcBorders>
            <w:shd w:val="clear" w:color="auto" w:fill="auto"/>
            <w:vAlign w:val="center"/>
          </w:tcPr>
          <w:p w14:paraId="0CA0EAD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滑动阶段</w:t>
            </w:r>
          </w:p>
        </w:tc>
        <w:tc>
          <w:tcPr>
            <w:tcW w:w="7536" w:type="dxa"/>
            <w:tcBorders>
              <w:top w:val="single" w:color="auto" w:sz="4" w:space="0"/>
              <w:bottom w:val="single" w:color="auto" w:sz="4" w:space="0"/>
            </w:tcBorders>
            <w:shd w:val="clear" w:color="auto" w:fill="auto"/>
            <w:vAlign w:val="center"/>
          </w:tcPr>
          <w:p w14:paraId="2682F077">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滑坡周界已形成，主裂缝贯通，错台清晰，滑动面已形成。滑坡体沿滑动面缓慢或快速整体向坡下移动。滑坡后缘张裂缝逐渐加宽，水塘、泉水突然干涸或混浊</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滑坡前部鼓胀突起、有坍塌现象</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坡脚有泉水、湿地出露</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坡面上生长的树木歪斜</w:t>
            </w:r>
          </w:p>
        </w:tc>
      </w:tr>
      <w:tr w14:paraId="252475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251" w:type="dxa"/>
            <w:tcBorders>
              <w:top w:val="single" w:color="auto" w:sz="4" w:space="0"/>
              <w:bottom w:val="single" w:color="auto" w:sz="12" w:space="0"/>
              <w:right w:val="single" w:color="auto" w:sz="4" w:space="0"/>
            </w:tcBorders>
            <w:shd w:val="clear" w:color="auto" w:fill="auto"/>
            <w:vAlign w:val="center"/>
          </w:tcPr>
          <w:p w14:paraId="3AFE574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稳定阶段</w:t>
            </w:r>
          </w:p>
        </w:tc>
        <w:tc>
          <w:tcPr>
            <w:tcW w:w="7536" w:type="dxa"/>
            <w:tcBorders>
              <w:top w:val="single" w:color="auto" w:sz="4" w:space="0"/>
              <w:bottom w:val="single" w:color="auto" w:sz="12" w:space="0"/>
            </w:tcBorders>
            <w:shd w:val="clear" w:color="auto" w:fill="auto"/>
            <w:vAlign w:val="center"/>
          </w:tcPr>
          <w:p w14:paraId="54BF7266">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滑坡体坡面平缓，滑坡舌伸入阶地，滑坡受挤压逐渐密实。坡面上的裂缝、错台多被充填或消失，坡面生长植被或辟为耕地</w:t>
            </w:r>
          </w:p>
        </w:tc>
      </w:tr>
    </w:tbl>
    <w:p w14:paraId="3A79946F">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eastAsia"/>
          <w:lang w:val="en-US" w:eastAsia="zh-CN"/>
        </w:rPr>
      </w:pPr>
    </w:p>
    <w:p w14:paraId="1E3FBEF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滑坡的勘察</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155"/>
        <w:gridCol w:w="900"/>
        <w:gridCol w:w="6732"/>
      </w:tblGrid>
      <w:tr w14:paraId="27D9DA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55" w:type="dxa"/>
            <w:vMerge w:val="restart"/>
            <w:tcBorders>
              <w:top w:val="single" w:color="auto" w:sz="12" w:space="0"/>
              <w:right w:val="single" w:color="auto" w:sz="4" w:space="0"/>
            </w:tcBorders>
            <w:shd w:val="clear" w:color="auto" w:fill="auto"/>
            <w:vAlign w:val="center"/>
          </w:tcPr>
          <w:p w14:paraId="67EEE72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岩土工程勘察规范</w:t>
            </w:r>
          </w:p>
        </w:tc>
        <w:tc>
          <w:tcPr>
            <w:tcW w:w="900" w:type="dxa"/>
            <w:tcBorders>
              <w:top w:val="single" w:color="auto" w:sz="12" w:space="0"/>
              <w:bottom w:val="single" w:color="auto" w:sz="4" w:space="0"/>
              <w:right w:val="single" w:color="auto" w:sz="4" w:space="0"/>
            </w:tcBorders>
            <w:shd w:val="clear" w:color="auto" w:fill="auto"/>
            <w:vAlign w:val="center"/>
          </w:tcPr>
          <w:p w14:paraId="3E7AD8F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勘探方法</w:t>
            </w:r>
          </w:p>
        </w:tc>
        <w:tc>
          <w:tcPr>
            <w:tcW w:w="6732" w:type="dxa"/>
            <w:tcBorders>
              <w:top w:val="single" w:color="auto" w:sz="12" w:space="0"/>
              <w:left w:val="single" w:color="auto" w:sz="4" w:space="0"/>
              <w:bottom w:val="single" w:color="auto" w:sz="4" w:space="0"/>
            </w:tcBorders>
            <w:shd w:val="clear" w:color="auto" w:fill="auto"/>
            <w:vAlign w:val="center"/>
          </w:tcPr>
          <w:p w14:paraId="5282D7F1">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钻探、触探、探井</w:t>
            </w:r>
          </w:p>
        </w:tc>
      </w:tr>
      <w:tr w14:paraId="11F15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55" w:type="dxa"/>
            <w:vMerge w:val="continue"/>
            <w:tcBorders>
              <w:right w:val="single" w:color="auto" w:sz="4" w:space="0"/>
            </w:tcBorders>
            <w:shd w:val="clear" w:color="auto" w:fill="auto"/>
            <w:vAlign w:val="center"/>
          </w:tcPr>
          <w:p w14:paraId="5524B4C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900" w:type="dxa"/>
            <w:tcBorders>
              <w:top w:val="single" w:color="auto" w:sz="4" w:space="0"/>
              <w:bottom w:val="single" w:color="auto" w:sz="4" w:space="0"/>
              <w:right w:val="single" w:color="auto" w:sz="4" w:space="0"/>
            </w:tcBorders>
            <w:shd w:val="clear" w:color="auto" w:fill="auto"/>
            <w:vAlign w:val="center"/>
          </w:tcPr>
          <w:p w14:paraId="24C6780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勘探线</w:t>
            </w:r>
          </w:p>
        </w:tc>
        <w:tc>
          <w:tcPr>
            <w:tcW w:w="6732" w:type="dxa"/>
            <w:tcBorders>
              <w:top w:val="single" w:color="auto" w:sz="4" w:space="0"/>
              <w:left w:val="single" w:color="auto" w:sz="4" w:space="0"/>
              <w:bottom w:val="single" w:color="auto" w:sz="4" w:space="0"/>
            </w:tcBorders>
            <w:shd w:val="clear" w:color="auto" w:fill="auto"/>
            <w:vAlign w:val="center"/>
          </w:tcPr>
          <w:p w14:paraId="4EC784E1">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除沿主滑方向布置外，在其两侧滑坡体外也应布置一定数量勘探线，勘探点间距不宜大于 40m，在滑坡体转折处、预计采取工程措施的地段也应布</w:t>
            </w:r>
          </w:p>
        </w:tc>
      </w:tr>
      <w:tr w14:paraId="0FF86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55" w:type="dxa"/>
            <w:vMerge w:val="continue"/>
            <w:tcBorders>
              <w:bottom w:val="single" w:color="auto" w:sz="4" w:space="0"/>
              <w:right w:val="single" w:color="auto" w:sz="4" w:space="0"/>
            </w:tcBorders>
            <w:shd w:val="clear" w:color="auto" w:fill="auto"/>
            <w:vAlign w:val="center"/>
          </w:tcPr>
          <w:p w14:paraId="7227E54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p>
        </w:tc>
        <w:tc>
          <w:tcPr>
            <w:tcW w:w="900" w:type="dxa"/>
            <w:tcBorders>
              <w:top w:val="single" w:color="auto" w:sz="4" w:space="0"/>
              <w:bottom w:val="single" w:color="auto" w:sz="4" w:space="0"/>
              <w:right w:val="single" w:color="auto" w:sz="4" w:space="0"/>
            </w:tcBorders>
            <w:shd w:val="clear" w:color="auto" w:fill="auto"/>
            <w:vAlign w:val="center"/>
          </w:tcPr>
          <w:p w14:paraId="7783788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eastAsiaTheme="minorEastAsia"/>
                <w:b w:val="0"/>
                <w:bCs w:val="0"/>
                <w:i w:val="0"/>
                <w:iCs/>
                <w:color w:val="000000"/>
                <w:sz w:val="16"/>
                <w:szCs w:val="16"/>
                <w:vertAlign w:val="baseline"/>
                <w:lang w:val="en-US" w:eastAsia="zh-CN"/>
              </w:rPr>
              <w:t>孔深</w:t>
            </w:r>
          </w:p>
        </w:tc>
        <w:tc>
          <w:tcPr>
            <w:tcW w:w="6732" w:type="dxa"/>
            <w:tcBorders>
              <w:top w:val="single" w:color="auto" w:sz="4" w:space="0"/>
              <w:left w:val="single" w:color="auto" w:sz="4" w:space="0"/>
              <w:bottom w:val="single" w:color="auto" w:sz="4" w:space="0"/>
            </w:tcBorders>
            <w:shd w:val="clear" w:color="auto" w:fill="auto"/>
            <w:vAlign w:val="center"/>
          </w:tcPr>
          <w:p w14:paraId="1BA27C6B">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应穿过最下一层滑面，进入稳定地层，控制性勘探孔应深入稳定地层一定深度，满足滑坡治理设计的需要</w:t>
            </w:r>
          </w:p>
        </w:tc>
      </w:tr>
      <w:tr w14:paraId="1F62F6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55" w:type="dxa"/>
            <w:vMerge w:val="restart"/>
            <w:tcBorders>
              <w:top w:val="single" w:color="auto" w:sz="4" w:space="0"/>
              <w:right w:val="single" w:color="auto" w:sz="4" w:space="0"/>
            </w:tcBorders>
            <w:shd w:val="clear" w:color="auto" w:fill="auto"/>
            <w:vAlign w:val="center"/>
          </w:tcPr>
          <w:p w14:paraId="518E7C5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铁路工程不良地址勘察规程</w:t>
            </w:r>
          </w:p>
        </w:tc>
        <w:tc>
          <w:tcPr>
            <w:tcW w:w="900" w:type="dxa"/>
            <w:tcBorders>
              <w:top w:val="single" w:color="auto" w:sz="4" w:space="0"/>
              <w:bottom w:val="single" w:color="auto" w:sz="4" w:space="0"/>
              <w:right w:val="single" w:color="auto" w:sz="4" w:space="0"/>
            </w:tcBorders>
            <w:shd w:val="clear" w:color="auto" w:fill="auto"/>
            <w:vAlign w:val="center"/>
          </w:tcPr>
          <w:p w14:paraId="51F5E6E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钻探方法</w:t>
            </w:r>
          </w:p>
        </w:tc>
        <w:tc>
          <w:tcPr>
            <w:tcW w:w="6732" w:type="dxa"/>
            <w:tcBorders>
              <w:top w:val="single" w:color="auto" w:sz="4" w:space="0"/>
              <w:left w:val="single" w:color="auto" w:sz="4" w:space="0"/>
              <w:bottom w:val="single" w:color="auto" w:sz="4" w:space="0"/>
            </w:tcBorders>
            <w:shd w:val="clear" w:color="auto" w:fill="auto"/>
            <w:vAlign w:val="center"/>
          </w:tcPr>
          <w:p w14:paraId="72EBBEED">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双层岩芯管钻进，或干钻、风压钻进、无泵反循环钻进，土质滑坡采用干钻，严禁采用水钻</w:t>
            </w:r>
          </w:p>
        </w:tc>
      </w:tr>
      <w:tr w14:paraId="0446A2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55" w:type="dxa"/>
            <w:vMerge w:val="continue"/>
            <w:tcBorders>
              <w:right w:val="single" w:color="auto" w:sz="4" w:space="0"/>
            </w:tcBorders>
            <w:shd w:val="clear" w:color="auto" w:fill="auto"/>
            <w:vAlign w:val="center"/>
          </w:tcPr>
          <w:p w14:paraId="488CC61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900" w:type="dxa"/>
            <w:tcBorders>
              <w:top w:val="single" w:color="auto" w:sz="4" w:space="0"/>
              <w:bottom w:val="single" w:color="auto" w:sz="4" w:space="0"/>
              <w:right w:val="single" w:color="auto" w:sz="4" w:space="0"/>
            </w:tcBorders>
            <w:shd w:val="clear" w:color="auto" w:fill="auto"/>
            <w:vAlign w:val="center"/>
          </w:tcPr>
          <w:p w14:paraId="7209DAC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勘探点布置</w:t>
            </w:r>
          </w:p>
        </w:tc>
        <w:tc>
          <w:tcPr>
            <w:tcW w:w="6732" w:type="dxa"/>
            <w:tcBorders>
              <w:top w:val="single" w:color="auto" w:sz="4" w:space="0"/>
              <w:left w:val="single" w:color="auto" w:sz="4" w:space="0"/>
              <w:bottom w:val="single" w:color="auto" w:sz="4" w:space="0"/>
            </w:tcBorders>
            <w:shd w:val="clear" w:color="auto" w:fill="auto"/>
            <w:vAlign w:val="center"/>
          </w:tcPr>
          <w:p w14:paraId="64901578">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沿滑坡主轴断面勘探点不应少于</w:t>
            </w:r>
            <w:r>
              <w:rPr>
                <w:rFonts w:hint="eastAsia" w:ascii="Times New Roman" w:hAnsi="Times New Roman" w:cs="Times New Roman"/>
                <w:b w:val="0"/>
                <w:bCs w:val="0"/>
                <w:i w:val="0"/>
                <w:iCs/>
                <w:color w:val="000000"/>
                <w:sz w:val="16"/>
                <w:szCs w:val="16"/>
                <w:vertAlign w:val="baseline"/>
                <w:lang w:val="en-US" w:eastAsia="zh-CN"/>
              </w:rPr>
              <w:t>3</w:t>
            </w:r>
            <w:r>
              <w:rPr>
                <w:rFonts w:hint="default" w:ascii="Times New Roman" w:hAnsi="Times New Roman" w:cs="Times New Roman" w:eastAsiaTheme="minorEastAsia"/>
                <w:b w:val="0"/>
                <w:bCs w:val="0"/>
                <w:i w:val="0"/>
                <w:iCs/>
                <w:color w:val="000000"/>
                <w:sz w:val="16"/>
                <w:szCs w:val="16"/>
                <w:vertAlign w:val="baseline"/>
                <w:lang w:val="en-US" w:eastAsia="zh-CN"/>
              </w:rPr>
              <w:t>个，地质条件复杂勘探点应加密，滑坡较复杂或规模较大时，宜布置纵横向勘探断面，滑坡体外必要时应</w:t>
            </w:r>
            <w:r>
              <w:rPr>
                <w:rFonts w:hint="eastAsia" w:ascii="Times New Roman" w:hAnsi="Times New Roman" w:cs="Times New Roman"/>
                <w:b w:val="0"/>
                <w:bCs w:val="0"/>
                <w:i w:val="0"/>
                <w:iCs/>
                <w:color w:val="000000"/>
                <w:sz w:val="16"/>
                <w:szCs w:val="16"/>
                <w:vertAlign w:val="baseline"/>
                <w:lang w:val="en-US" w:eastAsia="zh-CN"/>
              </w:rPr>
              <w:t>布勘</w:t>
            </w:r>
          </w:p>
        </w:tc>
      </w:tr>
      <w:tr w14:paraId="72D240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55" w:type="dxa"/>
            <w:vMerge w:val="continue"/>
            <w:tcBorders>
              <w:bottom w:val="single" w:color="auto" w:sz="4" w:space="0"/>
              <w:right w:val="single" w:color="auto" w:sz="4" w:space="0"/>
            </w:tcBorders>
            <w:shd w:val="clear" w:color="auto" w:fill="auto"/>
            <w:vAlign w:val="center"/>
          </w:tcPr>
          <w:p w14:paraId="6E8D8E7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900" w:type="dxa"/>
            <w:tcBorders>
              <w:top w:val="single" w:color="auto" w:sz="4" w:space="0"/>
              <w:bottom w:val="single" w:color="auto" w:sz="4" w:space="0"/>
              <w:right w:val="single" w:color="auto" w:sz="4" w:space="0"/>
            </w:tcBorders>
            <w:shd w:val="clear" w:color="auto" w:fill="auto"/>
            <w:vAlign w:val="center"/>
          </w:tcPr>
          <w:p w14:paraId="678C287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孔深</w:t>
            </w:r>
          </w:p>
        </w:tc>
        <w:tc>
          <w:tcPr>
            <w:tcW w:w="6732" w:type="dxa"/>
            <w:tcBorders>
              <w:top w:val="single" w:color="auto" w:sz="4" w:space="0"/>
              <w:left w:val="single" w:color="auto" w:sz="4" w:space="0"/>
              <w:bottom w:val="single" w:color="auto" w:sz="4" w:space="0"/>
            </w:tcBorders>
            <w:shd w:val="clear" w:color="auto" w:fill="auto"/>
            <w:vAlign w:val="center"/>
          </w:tcPr>
          <w:p w14:paraId="142E31BF">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穿透滑动面以下至稳定岩土层不小于5m，多次滑动或滑动有向深部发展可能时加深，钻入基岩的深度不小于滑坡体中最大块石直径的1.5倍</w:t>
            </w:r>
          </w:p>
        </w:tc>
      </w:tr>
      <w:tr w14:paraId="0538AF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55" w:type="dxa"/>
            <w:vMerge w:val="restart"/>
            <w:tcBorders>
              <w:top w:val="single" w:color="auto" w:sz="4" w:space="0"/>
              <w:right w:val="single" w:color="auto" w:sz="4" w:space="0"/>
            </w:tcBorders>
            <w:shd w:val="clear" w:color="auto" w:fill="auto"/>
            <w:vAlign w:val="center"/>
          </w:tcPr>
          <w:p w14:paraId="54EE235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公路工程地质勘察规程</w:t>
            </w:r>
          </w:p>
        </w:tc>
        <w:tc>
          <w:tcPr>
            <w:tcW w:w="900" w:type="dxa"/>
            <w:tcBorders>
              <w:top w:val="single" w:color="auto" w:sz="4" w:space="0"/>
              <w:bottom w:val="single" w:color="auto" w:sz="4" w:space="0"/>
              <w:right w:val="single" w:color="auto" w:sz="4" w:space="0"/>
            </w:tcBorders>
            <w:shd w:val="clear" w:color="auto" w:fill="auto"/>
            <w:vAlign w:val="center"/>
          </w:tcPr>
          <w:p w14:paraId="08D3566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钻探方法</w:t>
            </w:r>
          </w:p>
        </w:tc>
        <w:tc>
          <w:tcPr>
            <w:tcW w:w="6732" w:type="dxa"/>
            <w:tcBorders>
              <w:top w:val="single" w:color="auto" w:sz="4" w:space="0"/>
              <w:left w:val="single" w:color="auto" w:sz="4" w:space="0"/>
              <w:bottom w:val="single" w:color="auto" w:sz="4" w:space="0"/>
            </w:tcBorders>
            <w:shd w:val="clear" w:color="auto" w:fill="auto"/>
            <w:vAlign w:val="center"/>
          </w:tcPr>
          <w:p w14:paraId="2FEB957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干钻、无泵反循环钻、双层岩芯管钻进、物探</w:t>
            </w:r>
          </w:p>
        </w:tc>
      </w:tr>
      <w:tr w14:paraId="78AFE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55" w:type="dxa"/>
            <w:vMerge w:val="continue"/>
            <w:tcBorders>
              <w:right w:val="single" w:color="auto" w:sz="4" w:space="0"/>
            </w:tcBorders>
            <w:shd w:val="clear" w:color="auto" w:fill="auto"/>
            <w:vAlign w:val="center"/>
          </w:tcPr>
          <w:p w14:paraId="3714DE5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900" w:type="dxa"/>
            <w:tcBorders>
              <w:top w:val="single" w:color="auto" w:sz="4" w:space="0"/>
              <w:bottom w:val="single" w:color="auto" w:sz="4" w:space="0"/>
              <w:right w:val="single" w:color="auto" w:sz="4" w:space="0"/>
            </w:tcBorders>
            <w:shd w:val="clear" w:color="auto" w:fill="auto"/>
            <w:vAlign w:val="center"/>
          </w:tcPr>
          <w:p w14:paraId="0233B62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勘探点布置</w:t>
            </w:r>
          </w:p>
        </w:tc>
        <w:tc>
          <w:tcPr>
            <w:tcW w:w="6732" w:type="dxa"/>
            <w:tcBorders>
              <w:top w:val="single" w:color="auto" w:sz="4" w:space="0"/>
              <w:left w:val="single" w:color="auto" w:sz="4" w:space="0"/>
              <w:bottom w:val="single" w:color="auto" w:sz="4" w:space="0"/>
            </w:tcBorders>
            <w:shd w:val="clear" w:color="auto" w:fill="auto"/>
            <w:vAlign w:val="center"/>
          </w:tcPr>
          <w:p w14:paraId="2DCC0106">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沿着滑坡主滑方向，规模大、性质复杂时，进行综合布置</w:t>
            </w:r>
          </w:p>
        </w:tc>
      </w:tr>
      <w:tr w14:paraId="00D2BF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55" w:type="dxa"/>
            <w:vMerge w:val="continue"/>
            <w:tcBorders>
              <w:right w:val="single" w:color="auto" w:sz="4" w:space="0"/>
            </w:tcBorders>
            <w:shd w:val="clear" w:color="auto" w:fill="auto"/>
            <w:vAlign w:val="center"/>
          </w:tcPr>
          <w:p w14:paraId="187FE40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900" w:type="dxa"/>
            <w:tcBorders>
              <w:top w:val="single" w:color="auto" w:sz="4" w:space="0"/>
              <w:bottom w:val="single" w:color="auto" w:sz="4" w:space="0"/>
              <w:right w:val="single" w:color="auto" w:sz="4" w:space="0"/>
            </w:tcBorders>
            <w:shd w:val="clear" w:color="auto" w:fill="auto"/>
            <w:vAlign w:val="center"/>
          </w:tcPr>
          <w:p w14:paraId="2E71298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孔深</w:t>
            </w:r>
          </w:p>
        </w:tc>
        <w:tc>
          <w:tcPr>
            <w:tcW w:w="6732" w:type="dxa"/>
            <w:tcBorders>
              <w:top w:val="single" w:color="auto" w:sz="4" w:space="0"/>
              <w:left w:val="single" w:color="auto" w:sz="4" w:space="0"/>
              <w:bottom w:val="single" w:color="auto" w:sz="4" w:space="0"/>
            </w:tcBorders>
            <w:shd w:val="clear" w:color="auto" w:fill="auto"/>
            <w:vAlign w:val="center"/>
          </w:tcPr>
          <w:p w14:paraId="587E2A53">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滑坡体下稳定地层不小于3m，设置支挡部位应满足工程要求</w:t>
            </w:r>
          </w:p>
        </w:tc>
      </w:tr>
      <w:tr w14:paraId="5CCA53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55" w:type="dxa"/>
            <w:vMerge w:val="continue"/>
            <w:tcBorders>
              <w:bottom w:val="single" w:color="auto" w:sz="12" w:space="0"/>
              <w:right w:val="single" w:color="auto" w:sz="4" w:space="0"/>
            </w:tcBorders>
            <w:shd w:val="clear" w:color="auto" w:fill="auto"/>
            <w:vAlign w:val="center"/>
          </w:tcPr>
          <w:p w14:paraId="4386CBD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900" w:type="dxa"/>
            <w:tcBorders>
              <w:top w:val="single" w:color="auto" w:sz="4" w:space="0"/>
              <w:bottom w:val="single" w:color="auto" w:sz="12" w:space="0"/>
              <w:right w:val="single" w:color="auto" w:sz="4" w:space="0"/>
            </w:tcBorders>
            <w:shd w:val="clear" w:color="auto" w:fill="auto"/>
            <w:vAlign w:val="center"/>
          </w:tcPr>
          <w:p w14:paraId="15B00D2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回次进尺</w:t>
            </w:r>
          </w:p>
        </w:tc>
        <w:tc>
          <w:tcPr>
            <w:tcW w:w="6732" w:type="dxa"/>
            <w:tcBorders>
              <w:top w:val="single" w:color="auto" w:sz="4" w:space="0"/>
              <w:left w:val="single" w:color="auto" w:sz="4" w:space="0"/>
              <w:bottom w:val="single" w:color="auto" w:sz="12" w:space="0"/>
            </w:tcBorders>
            <w:shd w:val="clear" w:color="auto" w:fill="auto"/>
            <w:vAlign w:val="center"/>
          </w:tcPr>
          <w:p w14:paraId="04C5C698">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严格控制回次进尺，至预估的滑动面以上5m 或发现滑动面迹象时，必须进行干钻，回次进尺不得大于0.3m，及时检查岩芯，确定滑动面位置</w:t>
            </w:r>
          </w:p>
        </w:tc>
      </w:tr>
    </w:tbl>
    <w:p w14:paraId="46EBDA75">
      <w:pPr>
        <w:spacing w:line="240" w:lineRule="auto"/>
        <w:rPr>
          <w:rFonts w:hint="eastAsia"/>
          <w:lang w:val="en-US" w:eastAsia="zh-CN"/>
        </w:rPr>
      </w:pPr>
    </w:p>
    <w:p w14:paraId="796C6C1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滑坡推力的计算比较</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155"/>
        <w:gridCol w:w="7632"/>
      </w:tblGrid>
      <w:tr w14:paraId="6DD10F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55" w:type="dxa"/>
            <w:vMerge w:val="restart"/>
            <w:tcBorders>
              <w:top w:val="single" w:color="auto" w:sz="12" w:space="0"/>
              <w:right w:val="single" w:color="auto" w:sz="4" w:space="0"/>
            </w:tcBorders>
            <w:shd w:val="clear" w:color="auto" w:fill="auto"/>
            <w:vAlign w:val="center"/>
          </w:tcPr>
          <w:p w14:paraId="2C4DE21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建筑地基基础规范</w:t>
            </w:r>
          </w:p>
          <w:p w14:paraId="3AC2D15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（传递系数法）</w:t>
            </w:r>
          </w:p>
        </w:tc>
        <w:tc>
          <w:tcPr>
            <w:tcW w:w="7632" w:type="dxa"/>
            <w:tcBorders>
              <w:top w:val="single" w:color="auto" w:sz="12" w:space="0"/>
              <w:left w:val="single" w:color="auto" w:sz="4" w:space="0"/>
              <w:bottom w:val="single" w:color="auto" w:sz="4" w:space="0"/>
            </w:tcBorders>
            <w:shd w:val="clear" w:color="auto" w:fill="auto"/>
            <w:vAlign w:val="center"/>
          </w:tcPr>
          <w:p w14:paraId="6DF83ADD">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当滑体有多层滑动面时，取滑坡推力最大的滑动面确定滑坡推力</w:t>
            </w:r>
            <w:r>
              <w:rPr>
                <w:rFonts w:hint="eastAsia" w:ascii="Times New Roman" w:hAnsi="Times New Roman" w:cs="Times New Roman"/>
                <w:b w:val="0"/>
                <w:bCs w:val="0"/>
                <w:i w:val="0"/>
                <w:iCs/>
                <w:color w:val="000000"/>
                <w:kern w:val="2"/>
                <w:sz w:val="16"/>
                <w:szCs w:val="16"/>
                <w:vertAlign w:val="baseline"/>
                <w:lang w:val="en-US" w:eastAsia="zh-CN" w:bidi="ar-SA"/>
              </w:rPr>
              <w:t>，剩余下滑力方向平行于滑动面</w:t>
            </w:r>
          </w:p>
        </w:tc>
      </w:tr>
      <w:tr w14:paraId="782AEB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55" w:type="dxa"/>
            <w:vMerge w:val="continue"/>
            <w:tcBorders>
              <w:right w:val="single" w:color="auto" w:sz="4" w:space="0"/>
            </w:tcBorders>
            <w:shd w:val="clear" w:color="auto" w:fill="auto"/>
            <w:vAlign w:val="center"/>
          </w:tcPr>
          <w:p w14:paraId="5EE01C1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632" w:type="dxa"/>
            <w:tcBorders>
              <w:top w:val="single" w:color="auto" w:sz="4" w:space="0"/>
              <w:left w:val="single" w:color="auto" w:sz="4" w:space="0"/>
              <w:bottom w:val="single" w:color="auto" w:sz="4" w:space="0"/>
            </w:tcBorders>
            <w:shd w:val="clear" w:color="auto" w:fill="auto"/>
            <w:vAlign w:val="center"/>
          </w:tcPr>
          <w:p w14:paraId="522382BB">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滑坡推力作用点可取滑体厚度的一半处</w:t>
            </w:r>
          </w:p>
        </w:tc>
      </w:tr>
      <w:tr w14:paraId="202A0C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55" w:type="dxa"/>
            <w:vMerge w:val="continue"/>
            <w:tcBorders>
              <w:right w:val="single" w:color="auto" w:sz="4" w:space="0"/>
            </w:tcBorders>
            <w:shd w:val="clear" w:color="auto" w:fill="auto"/>
            <w:vAlign w:val="center"/>
          </w:tcPr>
          <w:p w14:paraId="1D546C3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632" w:type="dxa"/>
            <w:tcBorders>
              <w:top w:val="single" w:color="auto" w:sz="4" w:space="0"/>
              <w:left w:val="single" w:color="auto" w:sz="4" w:space="0"/>
              <w:bottom w:val="single" w:color="auto" w:sz="4" w:space="0"/>
            </w:tcBorders>
            <w:shd w:val="clear" w:color="auto" w:fill="auto"/>
            <w:vAlign w:val="center"/>
          </w:tcPr>
          <w:p w14:paraId="5B033C2D">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选择平行于滑动方向的几个具有代表性的断面进行计算，计算断面一般不少于2个，其中应有一个是滑动主轴断面</w:t>
            </w:r>
            <w:r>
              <w:rPr>
                <w:rFonts w:hint="eastAsia" w:ascii="Times New Roman" w:hAnsi="Times New Roman" w:cs="Times New Roman"/>
                <w:b w:val="0"/>
                <w:bCs w:val="0"/>
                <w:i w:val="0"/>
                <w:iCs/>
                <w:color w:val="000000"/>
                <w:sz w:val="16"/>
                <w:szCs w:val="16"/>
                <w:vertAlign w:val="baseline"/>
                <w:lang w:val="en-US" w:eastAsia="zh-CN"/>
              </w:rPr>
              <w:t>；根据滑动面几何特征划分条块，滑坡体不可压缩，不考虑条块间的挤压变形，不考虑力矩平衡</w:t>
            </w:r>
          </w:p>
        </w:tc>
      </w:tr>
      <w:tr w14:paraId="0FC7C9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55" w:type="dxa"/>
            <w:vMerge w:val="continue"/>
            <w:tcBorders>
              <w:bottom w:val="single" w:color="auto" w:sz="4" w:space="0"/>
              <w:right w:val="single" w:color="auto" w:sz="4" w:space="0"/>
            </w:tcBorders>
            <w:shd w:val="clear" w:color="auto" w:fill="auto"/>
            <w:vAlign w:val="center"/>
          </w:tcPr>
          <w:p w14:paraId="601BA1A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p>
        </w:tc>
        <w:tc>
          <w:tcPr>
            <w:tcW w:w="7632" w:type="dxa"/>
            <w:tcBorders>
              <w:top w:val="single" w:color="auto" w:sz="4" w:space="0"/>
              <w:left w:val="single" w:color="auto" w:sz="4" w:space="0"/>
              <w:bottom w:val="single" w:color="auto" w:sz="4" w:space="0"/>
            </w:tcBorders>
            <w:shd w:val="clear" w:color="auto" w:fill="auto"/>
            <w:vAlign w:val="center"/>
          </w:tcPr>
          <w:p w14:paraId="19E313D4">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安全系数应根据滑坡现状及其对工程的影响等因素确定，对地基基础设计等级为甲级取1.30</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对乙级取1.20，丙级取1.10</w:t>
            </w:r>
          </w:p>
        </w:tc>
      </w:tr>
      <w:tr w14:paraId="41080A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55" w:type="dxa"/>
            <w:vMerge w:val="restart"/>
            <w:tcBorders>
              <w:top w:val="single" w:color="auto" w:sz="4" w:space="0"/>
              <w:right w:val="single" w:color="auto" w:sz="4" w:space="0"/>
            </w:tcBorders>
            <w:shd w:val="clear" w:color="auto" w:fill="auto"/>
            <w:vAlign w:val="center"/>
          </w:tcPr>
          <w:p w14:paraId="4D959D7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岩土工程勘察规范</w:t>
            </w:r>
          </w:p>
        </w:tc>
        <w:tc>
          <w:tcPr>
            <w:tcW w:w="7632" w:type="dxa"/>
            <w:tcBorders>
              <w:top w:val="single" w:color="auto" w:sz="4" w:space="0"/>
              <w:left w:val="single" w:color="auto" w:sz="4" w:space="0"/>
              <w:bottom w:val="single" w:color="auto" w:sz="4" w:space="0"/>
            </w:tcBorders>
            <w:shd w:val="clear" w:color="auto" w:fill="auto"/>
            <w:vAlign w:val="center"/>
          </w:tcPr>
          <w:p w14:paraId="390489D1">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出现与滑动方向相反的滑动分力时，下滑力可取负值</w:t>
            </w:r>
          </w:p>
        </w:tc>
      </w:tr>
      <w:tr w14:paraId="59F6DD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55" w:type="dxa"/>
            <w:vMerge w:val="continue"/>
            <w:tcBorders>
              <w:right w:val="single" w:color="auto" w:sz="4" w:space="0"/>
            </w:tcBorders>
            <w:shd w:val="clear" w:color="auto" w:fill="auto"/>
            <w:vAlign w:val="center"/>
          </w:tcPr>
          <w:p w14:paraId="240D7DD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632" w:type="dxa"/>
            <w:tcBorders>
              <w:top w:val="single" w:color="auto" w:sz="4" w:space="0"/>
              <w:left w:val="single" w:color="auto" w:sz="4" w:space="0"/>
              <w:bottom w:val="single" w:color="auto" w:sz="4" w:space="0"/>
            </w:tcBorders>
            <w:shd w:val="clear" w:color="auto" w:fill="auto"/>
            <w:vAlign w:val="center"/>
          </w:tcPr>
          <w:p w14:paraId="2FEB516A">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当滑坡体内地下水已形成统一水面时，应计入浮托力和动水压力</w:t>
            </w:r>
          </w:p>
          <w:p w14:paraId="102D25D4">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动水压力是指地下水在流动过程中作用于岩土体颗粒的力，是使下滑力增加的附加力</w:t>
            </w:r>
          </w:p>
        </w:tc>
      </w:tr>
      <w:tr w14:paraId="4EE96A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55" w:type="dxa"/>
            <w:vMerge w:val="continue"/>
            <w:tcBorders>
              <w:bottom w:val="single" w:color="auto" w:sz="4" w:space="0"/>
              <w:right w:val="single" w:color="auto" w:sz="4" w:space="0"/>
            </w:tcBorders>
            <w:shd w:val="clear" w:color="auto" w:fill="auto"/>
            <w:vAlign w:val="center"/>
          </w:tcPr>
          <w:p w14:paraId="099FA94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632" w:type="dxa"/>
            <w:tcBorders>
              <w:top w:val="single" w:color="auto" w:sz="4" w:space="0"/>
              <w:left w:val="single" w:color="auto" w:sz="4" w:space="0"/>
              <w:bottom w:val="single" w:color="auto" w:sz="4" w:space="0"/>
            </w:tcBorders>
            <w:shd w:val="clear" w:color="auto" w:fill="auto"/>
            <w:vAlign w:val="center"/>
          </w:tcPr>
          <w:p w14:paraId="32059B8E">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采用反分析法时，应采用滑动后实测主断面计算，对正在滑动的安全系数取0.95~1.0</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暂时稳定的取 1.00~1.05</w:t>
            </w:r>
            <w:r>
              <w:rPr>
                <w:rFonts w:hint="eastAsia" w:ascii="Times New Roman" w:hAnsi="Times New Roman" w:cs="Times New Roman"/>
                <w:b w:val="0"/>
                <w:bCs w:val="0"/>
                <w:i w:val="0"/>
                <w:iCs/>
                <w:color w:val="000000"/>
                <w:sz w:val="16"/>
                <w:szCs w:val="16"/>
                <w:vertAlign w:val="baseline"/>
                <w:lang w:val="en-US" w:eastAsia="zh-CN"/>
              </w:rPr>
              <w:t>，对地震、暴雨工况的安全系数适当降低</w:t>
            </w:r>
          </w:p>
        </w:tc>
      </w:tr>
      <w:tr w14:paraId="237F9F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55" w:type="dxa"/>
            <w:vMerge w:val="restart"/>
            <w:tcBorders>
              <w:top w:val="single" w:color="auto" w:sz="4" w:space="0"/>
              <w:right w:val="single" w:color="auto" w:sz="4" w:space="0"/>
            </w:tcBorders>
            <w:shd w:val="clear" w:color="auto" w:fill="auto"/>
            <w:vAlign w:val="center"/>
          </w:tcPr>
          <w:p w14:paraId="3DA10F4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建筑工程边坡技术</w:t>
            </w:r>
            <w:r>
              <w:rPr>
                <w:rFonts w:hint="eastAsia" w:ascii="Times New Roman" w:hAnsi="Times New Roman" w:cs="Times New Roman"/>
                <w:b w:val="0"/>
                <w:bCs w:val="0"/>
                <w:i w:val="0"/>
                <w:iCs/>
                <w:color w:val="000000"/>
                <w:sz w:val="16"/>
                <w:szCs w:val="16"/>
                <w:vertAlign w:val="baseline"/>
                <w:lang w:val="en-US" w:eastAsia="zh-CN"/>
              </w:rPr>
              <w:t>规范</w:t>
            </w:r>
          </w:p>
        </w:tc>
        <w:tc>
          <w:tcPr>
            <w:tcW w:w="7632" w:type="dxa"/>
            <w:tcBorders>
              <w:top w:val="single" w:color="auto" w:sz="4" w:space="0"/>
              <w:left w:val="single" w:color="auto" w:sz="4" w:space="0"/>
              <w:bottom w:val="single" w:color="auto" w:sz="4" w:space="0"/>
            </w:tcBorders>
            <w:shd w:val="clear" w:color="auto" w:fill="auto"/>
            <w:vAlign w:val="center"/>
          </w:tcPr>
          <w:p w14:paraId="46C4DDF7">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支挡结构上的滑坡推力根据滑体性质和厚度分为三角形、矩形、梯形，滑体为完整的块石、碎石土时为三角形，采用锚拉桩时推力图形宜取矩形，滑体为黏性土时，取矩形，介于二者之间的滑体取梯形</w:t>
            </w:r>
          </w:p>
        </w:tc>
      </w:tr>
      <w:tr w14:paraId="1FE25E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155" w:type="dxa"/>
            <w:vMerge w:val="continue"/>
            <w:tcBorders>
              <w:right w:val="single" w:color="auto" w:sz="4" w:space="0"/>
            </w:tcBorders>
            <w:shd w:val="clear" w:color="auto" w:fill="auto"/>
            <w:vAlign w:val="center"/>
          </w:tcPr>
          <w:p w14:paraId="27AE9C1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632" w:type="dxa"/>
            <w:tcBorders>
              <w:top w:val="single" w:color="auto" w:sz="4" w:space="0"/>
              <w:left w:val="single" w:color="auto" w:sz="4" w:space="0"/>
              <w:bottom w:val="single" w:color="auto" w:sz="4" w:space="0"/>
            </w:tcBorders>
            <w:shd w:val="clear" w:color="auto" w:fill="auto"/>
            <w:vAlign w:val="center"/>
          </w:tcPr>
          <w:p w14:paraId="2C7547E1">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滑坡推力取最大推力为设计值，并应使每层滑坡均满足稳定性要求</w:t>
            </w:r>
          </w:p>
        </w:tc>
      </w:tr>
      <w:tr w14:paraId="2FD8E6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55" w:type="dxa"/>
            <w:vMerge w:val="continue"/>
            <w:tcBorders>
              <w:bottom w:val="single" w:color="auto" w:sz="12" w:space="0"/>
              <w:right w:val="single" w:color="auto" w:sz="4" w:space="0"/>
            </w:tcBorders>
            <w:shd w:val="clear" w:color="auto" w:fill="auto"/>
            <w:vAlign w:val="center"/>
          </w:tcPr>
          <w:p w14:paraId="10843E5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632" w:type="dxa"/>
            <w:tcBorders>
              <w:top w:val="single" w:color="auto" w:sz="4" w:space="0"/>
              <w:left w:val="single" w:color="auto" w:sz="4" w:space="0"/>
              <w:bottom w:val="single" w:color="auto" w:sz="12" w:space="0"/>
            </w:tcBorders>
            <w:shd w:val="clear" w:color="auto" w:fill="auto"/>
            <w:vAlign w:val="center"/>
          </w:tcPr>
          <w:p w14:paraId="2FEA8FF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选择平行滑动方向的断面不宜少于 3 条，其中</w:t>
            </w:r>
            <w:r>
              <w:rPr>
                <w:rFonts w:hint="eastAsia" w:ascii="Times New Roman" w:hAnsi="Times New Roman" w:cs="Times New Roman"/>
                <w:b w:val="0"/>
                <w:bCs w:val="0"/>
                <w:i w:val="0"/>
                <w:iCs/>
                <w:color w:val="000000"/>
                <w:sz w:val="16"/>
                <w:szCs w:val="16"/>
                <w:vertAlign w:val="baseline"/>
                <w:lang w:val="en-US" w:eastAsia="zh-CN"/>
              </w:rPr>
              <w:t>一</w:t>
            </w:r>
            <w:r>
              <w:rPr>
                <w:rFonts w:hint="default" w:ascii="Times New Roman" w:hAnsi="Times New Roman" w:cs="Times New Roman" w:eastAsiaTheme="minorEastAsia"/>
                <w:b w:val="0"/>
                <w:bCs w:val="0"/>
                <w:i w:val="0"/>
                <w:iCs/>
                <w:color w:val="000000"/>
                <w:sz w:val="16"/>
                <w:szCs w:val="16"/>
                <w:vertAlign w:val="baseline"/>
                <w:lang w:val="en-US" w:eastAsia="zh-CN"/>
              </w:rPr>
              <w:t>条应是主滑断面</w:t>
            </w:r>
          </w:p>
        </w:tc>
      </w:tr>
    </w:tbl>
    <w:p w14:paraId="6EE9D4BA">
      <w:pPr>
        <w:spacing w:line="240" w:lineRule="auto"/>
        <w:rPr>
          <w:rFonts w:hint="eastAsia"/>
          <w:lang w:val="en-US" w:eastAsia="zh-CN"/>
        </w:rPr>
      </w:pPr>
      <w:r>
        <w:rPr>
          <w:rFonts w:hint="eastAsia"/>
          <w:lang w:val="en-US" w:eastAsia="zh-CN"/>
        </w:rPr>
        <w:br w:type="page"/>
      </w:r>
    </w:p>
    <w:p w14:paraId="138CB2A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滑动面、滑带土抗剪强度确定方法</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159"/>
        <w:gridCol w:w="7628"/>
      </w:tblGrid>
      <w:tr w14:paraId="640E3C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59" w:type="dxa"/>
            <w:vMerge w:val="restart"/>
            <w:tcBorders>
              <w:top w:val="single" w:color="auto" w:sz="12" w:space="0"/>
              <w:right w:val="single" w:color="auto" w:sz="4" w:space="0"/>
            </w:tcBorders>
            <w:shd w:val="clear" w:color="auto" w:fill="auto"/>
            <w:vAlign w:val="center"/>
          </w:tcPr>
          <w:p w14:paraId="338C053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岩土工程勘察规范</w:t>
            </w:r>
          </w:p>
        </w:tc>
        <w:tc>
          <w:tcPr>
            <w:tcW w:w="7628" w:type="dxa"/>
            <w:tcBorders>
              <w:top w:val="single" w:color="auto" w:sz="12" w:space="0"/>
              <w:left w:val="single" w:color="auto" w:sz="4" w:space="0"/>
              <w:bottom w:val="single" w:color="auto" w:sz="4" w:space="0"/>
            </w:tcBorders>
            <w:shd w:val="clear" w:color="auto" w:fill="auto"/>
            <w:vAlign w:val="center"/>
          </w:tcPr>
          <w:p w14:paraId="5ECE70EF">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采用室内、野外滑面重合剪，滑带土宜做重塑土或原状土多次剪试验，并求出多次剪和残余剪的抗剪强度</w:t>
            </w:r>
          </w:p>
        </w:tc>
      </w:tr>
      <w:tr w14:paraId="67264A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59" w:type="dxa"/>
            <w:vMerge w:val="continue"/>
            <w:tcBorders>
              <w:bottom w:val="single" w:color="auto" w:sz="4" w:space="0"/>
              <w:right w:val="single" w:color="auto" w:sz="4" w:space="0"/>
            </w:tcBorders>
            <w:shd w:val="clear" w:color="auto" w:fill="auto"/>
            <w:vAlign w:val="center"/>
          </w:tcPr>
          <w:p w14:paraId="195AFF7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p>
        </w:tc>
        <w:tc>
          <w:tcPr>
            <w:tcW w:w="7628" w:type="dxa"/>
            <w:tcBorders>
              <w:top w:val="single" w:color="auto" w:sz="4" w:space="0"/>
              <w:left w:val="single" w:color="auto" w:sz="4" w:space="0"/>
              <w:bottom w:val="single" w:color="auto" w:sz="4" w:space="0"/>
            </w:tcBorders>
            <w:shd w:val="clear" w:color="auto" w:fill="auto"/>
            <w:vAlign w:val="center"/>
          </w:tcPr>
          <w:p w14:paraId="42AB0F01">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采用反分析法检验滑动面的抗剪强度指标</w:t>
            </w:r>
          </w:p>
        </w:tc>
      </w:tr>
      <w:tr w14:paraId="3102C6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59" w:type="dxa"/>
            <w:vMerge w:val="restart"/>
            <w:tcBorders>
              <w:top w:val="single" w:color="auto" w:sz="4" w:space="0"/>
              <w:right w:val="single" w:color="auto" w:sz="4" w:space="0"/>
            </w:tcBorders>
            <w:shd w:val="clear" w:color="auto" w:fill="auto"/>
            <w:vAlign w:val="center"/>
          </w:tcPr>
          <w:p w14:paraId="5202A17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铁路工程不良地质勘察</w:t>
            </w:r>
            <w:r>
              <w:rPr>
                <w:rFonts w:hint="eastAsia" w:ascii="Times New Roman" w:hAnsi="Times New Roman" w:cs="Times New Roman"/>
                <w:b w:val="0"/>
                <w:bCs w:val="0"/>
                <w:i w:val="0"/>
                <w:iCs/>
                <w:color w:val="000000"/>
                <w:sz w:val="16"/>
                <w:szCs w:val="16"/>
                <w:vertAlign w:val="baseline"/>
                <w:lang w:val="en-US" w:eastAsia="zh-CN"/>
              </w:rPr>
              <w:t>规程</w:t>
            </w:r>
          </w:p>
        </w:tc>
        <w:tc>
          <w:tcPr>
            <w:tcW w:w="7628" w:type="dxa"/>
            <w:tcBorders>
              <w:top w:val="single" w:color="auto" w:sz="4" w:space="0"/>
              <w:left w:val="single" w:color="auto" w:sz="4" w:space="0"/>
              <w:bottom w:val="single" w:color="auto" w:sz="4" w:space="0"/>
            </w:tcBorders>
            <w:shd w:val="clear" w:color="auto" w:fill="auto"/>
            <w:vAlign w:val="center"/>
          </w:tcPr>
          <w:p w14:paraId="336DB49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正在活动的滑坡、滑带土为黏性土时，采用残余强度剪或多次快剪</w:t>
            </w:r>
          </w:p>
        </w:tc>
      </w:tr>
      <w:tr w14:paraId="220C5D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59" w:type="dxa"/>
            <w:vMerge w:val="continue"/>
            <w:tcBorders>
              <w:right w:val="single" w:color="auto" w:sz="4" w:space="0"/>
            </w:tcBorders>
            <w:shd w:val="clear" w:color="auto" w:fill="auto"/>
            <w:vAlign w:val="center"/>
          </w:tcPr>
          <w:p w14:paraId="683B4F4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628" w:type="dxa"/>
            <w:tcBorders>
              <w:top w:val="single" w:color="auto" w:sz="4" w:space="0"/>
              <w:left w:val="single" w:color="auto" w:sz="4" w:space="0"/>
              <w:bottom w:val="single" w:color="auto" w:sz="4" w:space="0"/>
            </w:tcBorders>
            <w:shd w:val="clear" w:color="auto" w:fill="auto"/>
            <w:vAlign w:val="center"/>
          </w:tcPr>
          <w:p w14:paraId="793CC236">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已稳定滑坡(包括暂时稳定)，采用固结快剪或三轴剪切试验</w:t>
            </w:r>
          </w:p>
        </w:tc>
      </w:tr>
      <w:tr w14:paraId="251D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59" w:type="dxa"/>
            <w:vMerge w:val="continue"/>
            <w:tcBorders>
              <w:right w:val="single" w:color="auto" w:sz="4" w:space="0"/>
            </w:tcBorders>
            <w:shd w:val="clear" w:color="auto" w:fill="auto"/>
            <w:vAlign w:val="center"/>
          </w:tcPr>
          <w:p w14:paraId="00CBA98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628" w:type="dxa"/>
            <w:tcBorders>
              <w:top w:val="single" w:color="auto" w:sz="4" w:space="0"/>
              <w:left w:val="single" w:color="auto" w:sz="4" w:space="0"/>
              <w:bottom w:val="single" w:color="auto" w:sz="4" w:space="0"/>
            </w:tcBorders>
            <w:shd w:val="clear" w:color="auto" w:fill="auto"/>
            <w:vAlign w:val="center"/>
          </w:tcPr>
          <w:p w14:paraId="1F5E2137">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若滑带土的稠度不大，滑动面清晰时，采用滑面重合剪试验</w:t>
            </w:r>
          </w:p>
        </w:tc>
      </w:tr>
      <w:tr w14:paraId="71C0F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59" w:type="dxa"/>
            <w:vMerge w:val="continue"/>
            <w:tcBorders>
              <w:right w:val="single" w:color="auto" w:sz="4" w:space="0"/>
            </w:tcBorders>
            <w:shd w:val="clear" w:color="auto" w:fill="auto"/>
            <w:vAlign w:val="center"/>
          </w:tcPr>
          <w:p w14:paraId="54C474D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628" w:type="dxa"/>
            <w:tcBorders>
              <w:top w:val="single" w:color="auto" w:sz="4" w:space="0"/>
              <w:left w:val="single" w:color="auto" w:sz="4" w:space="0"/>
              <w:bottom w:val="single" w:color="auto" w:sz="4" w:space="0"/>
            </w:tcBorders>
            <w:shd w:val="clear" w:color="auto" w:fill="auto"/>
            <w:vAlign w:val="center"/>
          </w:tcPr>
          <w:p w14:paraId="40E29728">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若滑动带土为饱和状或泥化流动状时，采用浸水饱和快剪试验</w:t>
            </w:r>
          </w:p>
        </w:tc>
      </w:tr>
      <w:tr w14:paraId="310011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59" w:type="dxa"/>
            <w:vMerge w:val="continue"/>
            <w:tcBorders>
              <w:right w:val="single" w:color="auto" w:sz="4" w:space="0"/>
            </w:tcBorders>
            <w:shd w:val="clear" w:color="auto" w:fill="auto"/>
            <w:vAlign w:val="center"/>
          </w:tcPr>
          <w:p w14:paraId="3867987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628" w:type="dxa"/>
            <w:tcBorders>
              <w:top w:val="single" w:color="auto" w:sz="4" w:space="0"/>
              <w:left w:val="single" w:color="auto" w:sz="4" w:space="0"/>
              <w:bottom w:val="single" w:color="auto" w:sz="4" w:space="0"/>
            </w:tcBorders>
            <w:shd w:val="clear" w:color="auto" w:fill="auto"/>
            <w:vAlign w:val="center"/>
          </w:tcPr>
          <w:p w14:paraId="6CBCF7B8">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有条件时，可进行原位大面积剪切试验或其他原位测试</w:t>
            </w:r>
          </w:p>
        </w:tc>
      </w:tr>
      <w:tr w14:paraId="61B013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59" w:type="dxa"/>
            <w:vMerge w:val="continue"/>
            <w:tcBorders>
              <w:bottom w:val="single" w:color="auto" w:sz="4" w:space="0"/>
              <w:right w:val="single" w:color="auto" w:sz="4" w:space="0"/>
            </w:tcBorders>
            <w:shd w:val="clear" w:color="auto" w:fill="auto"/>
            <w:vAlign w:val="center"/>
          </w:tcPr>
          <w:p w14:paraId="520F2B2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628" w:type="dxa"/>
            <w:tcBorders>
              <w:top w:val="single" w:color="auto" w:sz="4" w:space="0"/>
              <w:left w:val="single" w:color="auto" w:sz="4" w:space="0"/>
              <w:bottom w:val="single" w:color="auto" w:sz="4" w:space="0"/>
            </w:tcBorders>
            <w:shd w:val="clear" w:color="auto" w:fill="auto"/>
            <w:vAlign w:val="center"/>
          </w:tcPr>
          <w:p w14:paraId="61EF43E9">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对于均匀饱和黏性土，采用综合粘聚力法</w:t>
            </w:r>
          </w:p>
        </w:tc>
      </w:tr>
      <w:tr w14:paraId="1AC2CC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59" w:type="dxa"/>
            <w:tcBorders>
              <w:bottom w:val="single" w:color="auto" w:sz="4" w:space="0"/>
              <w:right w:val="single" w:color="auto" w:sz="4" w:space="0"/>
            </w:tcBorders>
            <w:shd w:val="clear" w:color="auto" w:fill="auto"/>
            <w:vAlign w:val="center"/>
          </w:tcPr>
          <w:p w14:paraId="276A2B1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公路工程地质勘察规程</w:t>
            </w:r>
          </w:p>
        </w:tc>
        <w:tc>
          <w:tcPr>
            <w:tcW w:w="7628" w:type="dxa"/>
            <w:tcBorders>
              <w:top w:val="single" w:color="auto" w:sz="4" w:space="0"/>
              <w:left w:val="single" w:color="auto" w:sz="4" w:space="0"/>
              <w:bottom w:val="single" w:color="auto" w:sz="4" w:space="0"/>
            </w:tcBorders>
            <w:shd w:val="clear" w:color="auto" w:fill="auto"/>
            <w:vAlign w:val="center"/>
          </w:tcPr>
          <w:p w14:paraId="16B47D47">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滑面重合剪</w:t>
            </w:r>
            <w:r>
              <w:rPr>
                <w:rFonts w:hint="eastAsia" w:ascii="Times New Roman" w:hAnsi="Times New Roman" w:cs="Times New Roman"/>
                <w:b w:val="0"/>
                <w:bCs w:val="0"/>
                <w:i w:val="0"/>
                <w:iCs/>
                <w:color w:val="000000"/>
                <w:kern w:val="2"/>
                <w:sz w:val="16"/>
                <w:szCs w:val="16"/>
                <w:vertAlign w:val="baseline"/>
                <w:lang w:val="en-US" w:eastAsia="zh-CN" w:bidi="ar-SA"/>
              </w:rPr>
              <w:t>、重塑土多次剪，有条件时，宜进行大面积剪切试验</w:t>
            </w:r>
          </w:p>
        </w:tc>
      </w:tr>
      <w:tr w14:paraId="5B48F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59" w:type="dxa"/>
            <w:tcBorders>
              <w:top w:val="single" w:color="auto" w:sz="4" w:space="0"/>
              <w:bottom w:val="single" w:color="auto" w:sz="4" w:space="0"/>
              <w:right w:val="single" w:color="auto" w:sz="4" w:space="0"/>
            </w:tcBorders>
            <w:shd w:val="clear" w:color="auto" w:fill="auto"/>
            <w:vAlign w:val="center"/>
          </w:tcPr>
          <w:p w14:paraId="245EFFF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抗剪强度参数的反算</w:t>
            </w:r>
          </w:p>
        </w:tc>
        <w:tc>
          <w:tcPr>
            <w:tcW w:w="7628" w:type="dxa"/>
            <w:tcBorders>
              <w:top w:val="single" w:color="auto" w:sz="4" w:space="0"/>
              <w:left w:val="single" w:color="auto" w:sz="4" w:space="0"/>
              <w:bottom w:val="single" w:color="auto" w:sz="4" w:space="0"/>
            </w:tcBorders>
            <w:shd w:val="clear" w:color="auto" w:fill="auto"/>
            <w:vAlign w:val="center"/>
          </w:tcPr>
          <w:p w14:paraId="013FCD07">
            <w:pPr>
              <w:keepNext w:val="0"/>
              <w:keepLines w:val="0"/>
              <w:pageBreakBefore w:val="0"/>
              <w:widowControl w:val="0"/>
              <w:kinsoku/>
              <w:wordWrap/>
              <w:overflowPunct/>
              <w:topLinePunct w:val="0"/>
              <w:autoSpaceDE/>
              <w:autoSpaceDN/>
              <w:bidi w:val="0"/>
              <w:adjustRightInd/>
              <w:snapToGrid w:val="0"/>
              <w:spacing w:line="240" w:lineRule="auto"/>
              <w:ind w:left="0" w:leftChars="0" w:firstLine="161"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bCs/>
                <w:i w:val="0"/>
                <w:iCs/>
                <w:color w:val="000000"/>
                <w:kern w:val="2"/>
                <w:sz w:val="16"/>
                <w:szCs w:val="16"/>
                <w:vertAlign w:val="baseline"/>
                <w:lang w:val="en-US" w:eastAsia="zh-CN" w:bidi="ar-SA"/>
              </w:rPr>
              <w:t>反算</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是通过已知稳定系数及滑面等条件情况下反算滑面的岩土抗剪强度参数</w:t>
            </w:r>
          </w:p>
          <w:p w14:paraId="0C0376C4">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①</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当计算的前提十分清晰和准确时，反算的结果是准确的。这种情况下可以反算参数</w:t>
            </w:r>
            <w:r>
              <w:rPr>
                <w:rFonts w:hint="eastAsia" w:ascii="Times New Roman" w:hAnsi="Times New Roman" w:cs="Times New Roman"/>
                <w:b w:val="0"/>
                <w:bCs w:val="0"/>
                <w:i w:val="0"/>
                <w:iCs/>
                <w:color w:val="000000"/>
                <w:kern w:val="2"/>
                <w:sz w:val="16"/>
                <w:szCs w:val="16"/>
                <w:vertAlign w:val="baseline"/>
                <w:lang w:val="en-US" w:eastAsia="zh-CN" w:bidi="ar-SA"/>
              </w:rPr>
              <w:t>为主，确定</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滑带抗剪强度</w:t>
            </w:r>
          </w:p>
          <w:p w14:paraId="2ABAC625">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②有些情况下，获得的计算前提并不十分清晰和准确，因而反算结果可信度也低，通常也只作为校验之用</w:t>
            </w:r>
          </w:p>
        </w:tc>
      </w:tr>
      <w:tr w14:paraId="527F8F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59" w:type="dxa"/>
            <w:tcBorders>
              <w:top w:val="single" w:color="auto" w:sz="4" w:space="0"/>
              <w:bottom w:val="single" w:color="auto" w:sz="4" w:space="0"/>
              <w:right w:val="single" w:color="auto" w:sz="4" w:space="0"/>
            </w:tcBorders>
            <w:shd w:val="clear" w:color="auto" w:fill="auto"/>
            <w:vAlign w:val="center"/>
          </w:tcPr>
          <w:p w14:paraId="58E6C8C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反算前提</w:t>
            </w:r>
          </w:p>
        </w:tc>
        <w:tc>
          <w:tcPr>
            <w:tcW w:w="7628" w:type="dxa"/>
            <w:tcBorders>
              <w:top w:val="single" w:color="auto" w:sz="4" w:space="0"/>
              <w:left w:val="single" w:color="auto" w:sz="4" w:space="0"/>
              <w:bottom w:val="single" w:color="auto" w:sz="4" w:space="0"/>
            </w:tcBorders>
            <w:shd w:val="clear" w:color="auto" w:fill="auto"/>
            <w:vAlign w:val="center"/>
          </w:tcPr>
          <w:p w14:paraId="7B7E564B">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eastAsia" w:ascii="Times New Roman" w:hAnsi="Times New Roman" w:cs="Times New Roman"/>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反算的基本前提条件</w:t>
            </w:r>
            <w:r>
              <w:rPr>
                <w:rFonts w:hint="eastAsia" w:ascii="Times New Roman" w:hAnsi="Times New Roman" w:cs="Times New Roman"/>
                <w:b w:val="0"/>
                <w:bCs w:val="0"/>
                <w:i w:val="0"/>
                <w:iCs/>
                <w:color w:val="000000"/>
                <w:kern w:val="2"/>
                <w:sz w:val="16"/>
                <w:szCs w:val="16"/>
                <w:vertAlign w:val="baseline"/>
                <w:lang w:val="en-US" w:eastAsia="zh-CN" w:bidi="ar-SA"/>
              </w:rPr>
              <w:t>：</w:t>
            </w:r>
          </w:p>
          <w:p w14:paraId="1BA9E5DA">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eastAsia"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①</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必须知道当时坡体的稳定系数值</w:t>
            </w:r>
            <w:r>
              <w:rPr>
                <w:rFonts w:hint="eastAsia" w:ascii="Times New Roman" w:hAnsi="Times New Roman" w:cs="Times New Roman"/>
                <w:b w:val="0"/>
                <w:bCs w:val="0"/>
                <w:i w:val="0"/>
                <w:iCs/>
                <w:color w:val="000000"/>
                <w:kern w:val="2"/>
                <w:sz w:val="16"/>
                <w:szCs w:val="16"/>
                <w:vertAlign w:val="baseline"/>
                <w:lang w:val="en-US" w:eastAsia="zh-CN" w:bidi="ar-SA"/>
              </w:rPr>
              <w:t>；</w:t>
            </w:r>
          </w:p>
          <w:p w14:paraId="566588DC">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②</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要事前知道滑面的确切位置，包括后缘拉裂缝及前缘剪出口等</w:t>
            </w:r>
            <w:r>
              <w:rPr>
                <w:rFonts w:hint="eastAsia" w:ascii="Times New Roman" w:hAnsi="Times New Roman" w:cs="Times New Roman"/>
                <w:b w:val="0"/>
                <w:bCs w:val="0"/>
                <w:i w:val="0"/>
                <w:iCs/>
                <w:color w:val="000000"/>
                <w:kern w:val="2"/>
                <w:sz w:val="16"/>
                <w:szCs w:val="16"/>
                <w:vertAlign w:val="baseline"/>
                <w:lang w:val="en-US" w:eastAsia="zh-CN" w:bidi="ar-SA"/>
              </w:rPr>
              <w:t>；</w:t>
            </w:r>
          </w:p>
          <w:p w14:paraId="68A4C5D6">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③</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滑坡剧滑动时的工况，必须查清剧滑动前的雨情、震情、水位升降、斜坡弃土等生成剧滑动破坏的外力因素</w:t>
            </w:r>
          </w:p>
        </w:tc>
      </w:tr>
      <w:tr w14:paraId="79276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59" w:type="dxa"/>
            <w:tcBorders>
              <w:top w:val="single" w:color="auto" w:sz="4" w:space="0"/>
              <w:bottom w:val="single" w:color="auto" w:sz="4" w:space="0"/>
              <w:right w:val="single" w:color="auto" w:sz="4" w:space="0"/>
            </w:tcBorders>
            <w:shd w:val="clear" w:color="auto" w:fill="auto"/>
            <w:vAlign w:val="center"/>
          </w:tcPr>
          <w:p w14:paraId="415DB76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稳定系数的</w:t>
            </w:r>
          </w:p>
          <w:p w14:paraId="140CDD5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经验值</w:t>
            </w:r>
          </w:p>
        </w:tc>
        <w:tc>
          <w:tcPr>
            <w:tcW w:w="7628" w:type="dxa"/>
            <w:tcBorders>
              <w:top w:val="single" w:color="auto" w:sz="4" w:space="0"/>
              <w:left w:val="single" w:color="auto" w:sz="4" w:space="0"/>
              <w:bottom w:val="single" w:color="auto" w:sz="4" w:space="0"/>
            </w:tcBorders>
            <w:shd w:val="clear" w:color="auto" w:fill="auto"/>
            <w:vAlign w:val="center"/>
          </w:tcPr>
          <w:p w14:paraId="11B2B70E">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1.当清坡处于刚滑动阶段，此时正处于极限平衡状态，可认为滑坡稳定系数为1或稍小于1.0</w:t>
            </w:r>
          </w:p>
          <w:p w14:paraId="170616BF">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2.当滑坡处于剧滑动阶段，稳定系数假设为0.95~0.98，这是可以接受的</w:t>
            </w:r>
          </w:p>
          <w:p w14:paraId="313BC084">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3.当滑坡处于挤压变形阶段或强变形阶段，一般稳定系数取1.01~1.05</w:t>
            </w:r>
          </w:p>
          <w:p w14:paraId="15DD5C35">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4.当滑坡处于蠕动变形阶段或弱变形阶段，稳定系数的取值便没有把挥，因为此时滑面还没有真正形成</w:t>
            </w:r>
          </w:p>
        </w:tc>
      </w:tr>
      <w:tr w14:paraId="039562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59" w:type="dxa"/>
            <w:tcBorders>
              <w:top w:val="single" w:color="auto" w:sz="4" w:space="0"/>
              <w:bottom w:val="single" w:color="auto" w:sz="4" w:space="0"/>
              <w:right w:val="single" w:color="auto" w:sz="4" w:space="0"/>
            </w:tcBorders>
            <w:shd w:val="clear" w:color="auto" w:fill="auto"/>
            <w:vAlign w:val="center"/>
          </w:tcPr>
          <w:p w14:paraId="2A10CBA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反算整个</w:t>
            </w:r>
          </w:p>
          <w:p w14:paraId="45CC002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滑面抗剪强度</w:t>
            </w:r>
          </w:p>
          <w:p w14:paraId="1A5C69F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的平均值</w:t>
            </w:r>
          </w:p>
        </w:tc>
        <w:tc>
          <w:tcPr>
            <w:tcW w:w="7628" w:type="dxa"/>
            <w:tcBorders>
              <w:top w:val="single" w:color="auto" w:sz="4" w:space="0"/>
              <w:left w:val="single" w:color="auto" w:sz="4" w:space="0"/>
              <w:bottom w:val="single" w:color="auto" w:sz="4" w:space="0"/>
            </w:tcBorders>
            <w:shd w:val="clear" w:color="auto" w:fill="auto"/>
            <w:vAlign w:val="center"/>
          </w:tcPr>
          <w:p w14:paraId="1DC9C3D2">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当己知反算的三个前提后，就可以反算出某种工况下(一般为自重工况或暴雨工况)整个滑面的平均</w:t>
            </w:r>
            <m:oMath>
              <m:r>
                <m:rPr/>
                <w:rPr>
                  <w:rFonts w:hint="default" w:ascii="Cambria Math" w:hAnsi="Cambria Math" w:cs="Times New Roman"/>
                  <w:color w:val="000000"/>
                  <w:kern w:val="2"/>
                  <w:sz w:val="16"/>
                  <w:szCs w:val="16"/>
                  <w:vertAlign w:val="baseline"/>
                  <w:lang w:val="en-US" w:eastAsia="zh-CN" w:bidi="ar-SA"/>
                </w:rPr>
                <m:t>c</m:t>
              </m:r>
            </m:oMath>
            <w:r>
              <w:rPr>
                <w:rFonts w:hint="default" w:ascii="Times New Roman" w:hAnsi="Times New Roman" w:cs="Times New Roman" w:eastAsiaTheme="minorEastAsia"/>
                <w:b w:val="0"/>
                <w:bCs w:val="0"/>
                <w:i w:val="0"/>
                <w:iCs/>
                <w:color w:val="000000"/>
                <w:kern w:val="2"/>
                <w:sz w:val="16"/>
                <w:szCs w:val="16"/>
                <w:vertAlign w:val="baseline"/>
                <w:lang w:val="en-US" w:eastAsia="zh-CN" w:bidi="ar-SA"/>
              </w:rPr>
              <w:t>、</w:t>
            </w:r>
            <m:oMath>
              <m:r>
                <m:rPr/>
                <w:rPr>
                  <w:rFonts w:hint="default" w:ascii="Cambria Math" w:hAnsi="Cambria Math" w:cs="Times New Roman"/>
                  <w:color w:val="000000"/>
                  <w:kern w:val="2"/>
                  <w:sz w:val="16"/>
                  <w:szCs w:val="16"/>
                  <w:vertAlign w:val="baseline"/>
                  <w:lang w:val="en-US" w:bidi="ar-SA"/>
                </w:rPr>
                <m:t>φ</m:t>
              </m:r>
            </m:oMath>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值.反算采用的公式应视滑面来定。</w:t>
            </w:r>
          </w:p>
          <w:p w14:paraId="1BD3DE28">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1.综合内摩擦角法</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以</w:t>
            </w:r>
            <w:r>
              <w:rPr>
                <w:rFonts w:hint="eastAsia" w:ascii="Times New Roman" w:hAnsi="Times New Roman" w:cs="Times New Roman"/>
                <w:b w:val="0"/>
                <w:bCs w:val="0"/>
                <w:i w:val="0"/>
                <w:iCs/>
                <w:color w:val="000000"/>
                <w:kern w:val="2"/>
                <w:sz w:val="16"/>
                <w:szCs w:val="16"/>
                <w:vertAlign w:val="baseline"/>
                <w:lang w:val="en-US" w:eastAsia="zh-CN" w:bidi="ar-SA"/>
              </w:rPr>
              <w:t>粗</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粒岩屑或残积物为主，滑动过程可以排出滑带水时，令</w:t>
            </w:r>
            <m:oMath>
              <m:r>
                <m:rPr/>
                <w:rPr>
                  <w:rFonts w:hint="default" w:ascii="Cambria Math" w:hAnsi="Cambria Math" w:cs="Times New Roman"/>
                  <w:color w:val="000000"/>
                  <w:kern w:val="2"/>
                  <w:sz w:val="16"/>
                  <w:szCs w:val="16"/>
                  <w:vertAlign w:val="baseline"/>
                  <w:lang w:val="en-US" w:eastAsia="zh-CN" w:bidi="ar-SA"/>
                </w:rPr>
                <m:t>c=0</m:t>
              </m:r>
            </m:oMath>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，反求</w:t>
            </w:r>
            <m:oMath>
              <m:r>
                <m:rPr/>
                <w:rPr>
                  <w:rFonts w:hint="default" w:ascii="Cambria Math" w:hAnsi="Cambria Math" w:cs="Times New Roman"/>
                  <w:color w:val="000000"/>
                  <w:kern w:val="2"/>
                  <w:sz w:val="16"/>
                  <w:szCs w:val="16"/>
                  <w:vertAlign w:val="baseline"/>
                  <w:lang w:val="en-US" w:bidi="ar-SA"/>
                </w:rPr>
                <m:t>φ</m:t>
              </m:r>
            </m:oMath>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值</w:t>
            </w:r>
          </w:p>
          <w:p w14:paraId="18B7278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2.综合黏聚力法</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滑带土成分以黏性土为主，土质均匀，滑动带饱水且排水困难时，假定</w:t>
            </w:r>
            <m:oMath>
              <m:r>
                <m:rPr/>
                <w:rPr>
                  <w:rFonts w:hint="default" w:ascii="Cambria Math" w:hAnsi="Cambria Math" w:cs="Times New Roman"/>
                  <w:color w:val="000000"/>
                  <w:kern w:val="2"/>
                  <w:sz w:val="16"/>
                  <w:szCs w:val="16"/>
                  <w:vertAlign w:val="baseline"/>
                  <w:lang w:val="en-US" w:bidi="ar-SA"/>
                </w:rPr>
                <m:t>φ</m:t>
              </m:r>
              <m:r>
                <m:rPr/>
                <w:rPr>
                  <w:rFonts w:hint="default" w:ascii="Cambria Math" w:hAnsi="Cambria Math" w:cs="Times New Roman"/>
                  <w:color w:val="000000"/>
                  <w:kern w:val="2"/>
                  <w:sz w:val="16"/>
                  <w:szCs w:val="16"/>
                  <w:vertAlign w:val="baseline"/>
                  <w:lang w:val="en-US" w:eastAsia="zh-CN" w:bidi="ar-SA"/>
                </w:rPr>
                <m:t>=0</m:t>
              </m:r>
            </m:oMath>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反求</w:t>
            </w:r>
            <m:oMath>
              <m:r>
                <m:rPr/>
                <w:rPr>
                  <w:rFonts w:hint="default" w:ascii="Cambria Math" w:hAnsi="Cambria Math" w:cs="Times New Roman"/>
                  <w:color w:val="000000"/>
                  <w:kern w:val="2"/>
                  <w:sz w:val="16"/>
                  <w:szCs w:val="16"/>
                  <w:vertAlign w:val="baseline"/>
                  <w:lang w:val="en-US" w:eastAsia="zh-CN" w:bidi="ar-SA"/>
                </w:rPr>
                <m:t>c</m:t>
              </m:r>
            </m:oMath>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值</w:t>
            </w:r>
          </w:p>
          <w:p w14:paraId="23AC2E7F">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3.滑带土是黏性土和岩屑碎粒时，则假定不同的</w:t>
            </w:r>
            <m:oMath>
              <m:r>
                <m:rPr/>
                <w:rPr>
                  <w:rFonts w:hint="default" w:ascii="Cambria Math" w:hAnsi="Cambria Math" w:cs="Times New Roman"/>
                  <w:color w:val="000000"/>
                  <w:kern w:val="2"/>
                  <w:sz w:val="16"/>
                  <w:szCs w:val="16"/>
                  <w:vertAlign w:val="baseline"/>
                  <w:lang w:val="en-US" w:eastAsia="zh-CN" w:bidi="ar-SA"/>
                </w:rPr>
                <m:t>c</m:t>
              </m:r>
            </m:oMath>
            <w:r>
              <w:rPr>
                <w:rFonts w:hint="eastAsia" w:ascii="Times New Roman" w:hAnsi="Times New Roman" w:cs="Times New Roman"/>
                <w:b w:val="0"/>
                <w:bCs w:val="0"/>
                <w:i w:val="0"/>
                <w:iCs/>
                <w:color w:val="000000"/>
                <w:kern w:val="2"/>
                <w:sz w:val="16"/>
                <w:szCs w:val="16"/>
                <w:vertAlign w:val="baseline"/>
                <w:lang w:val="en-US" w:eastAsia="zh-CN" w:bidi="ar-SA"/>
              </w:rPr>
              <w:t>、</w:t>
            </w:r>
            <m:oMath>
              <m:r>
                <m:rPr/>
                <w:rPr>
                  <w:rFonts w:hint="default" w:ascii="Cambria Math" w:hAnsi="Cambria Math" w:cs="Times New Roman"/>
                  <w:color w:val="000000"/>
                  <w:kern w:val="2"/>
                  <w:sz w:val="16"/>
                  <w:szCs w:val="16"/>
                  <w:vertAlign w:val="baseline"/>
                  <w:lang w:val="en-US" w:bidi="ar-SA"/>
                </w:rPr>
                <m:t>φ</m:t>
              </m:r>
            </m:oMath>
            <w:r>
              <w:rPr>
                <w:rFonts w:hint="eastAsia" w:hAnsi="Cambria Math" w:cs="Times New Roman"/>
                <w:i w:val="0"/>
                <w:color w:val="000000"/>
                <w:kern w:val="2"/>
                <w:sz w:val="16"/>
                <w:szCs w:val="16"/>
                <w:vertAlign w:val="baseline"/>
                <w:lang w:val="en-US" w:eastAsia="zh-CN" w:bidi="ar-SA"/>
              </w:rPr>
              <w:t>组合</w:t>
            </w:r>
            <w:r>
              <w:rPr>
                <w:rFonts w:hint="eastAsia" w:ascii="Times New Roman" w:hAnsi="Times New Roman" w:cs="Times New Roman"/>
                <w:b w:val="0"/>
                <w:bCs w:val="0"/>
                <w:i w:val="0"/>
                <w:iCs/>
                <w:color w:val="000000"/>
                <w:kern w:val="2"/>
                <w:sz w:val="16"/>
                <w:szCs w:val="16"/>
                <w:vertAlign w:val="baseline"/>
                <w:lang w:val="en-US" w:eastAsia="zh-CN" w:bidi="ar-SA"/>
              </w:rPr>
              <w:t>值试算求得合适的</w:t>
            </w:r>
            <m:oMath>
              <m:r>
                <m:rPr/>
                <w:rPr>
                  <w:rFonts w:hint="default" w:ascii="Cambria Math" w:hAnsi="Cambria Math" w:cs="Times New Roman"/>
                  <w:color w:val="000000"/>
                  <w:kern w:val="2"/>
                  <w:sz w:val="16"/>
                  <w:szCs w:val="16"/>
                  <w:vertAlign w:val="baseline"/>
                  <w:lang w:val="en-US" w:eastAsia="zh-CN" w:bidi="ar-SA"/>
                </w:rPr>
                <m:t>c</m:t>
              </m:r>
            </m:oMath>
            <w:r>
              <w:rPr>
                <w:rFonts w:hint="eastAsia" w:ascii="Times New Roman" w:hAnsi="Times New Roman" w:cs="Times New Roman"/>
                <w:b w:val="0"/>
                <w:bCs w:val="0"/>
                <w:i w:val="0"/>
                <w:iCs/>
                <w:color w:val="000000"/>
                <w:kern w:val="2"/>
                <w:sz w:val="16"/>
                <w:szCs w:val="16"/>
                <w:vertAlign w:val="baseline"/>
                <w:lang w:val="en-US" w:eastAsia="zh-CN" w:bidi="ar-SA"/>
              </w:rPr>
              <w:t>、</w:t>
            </w:r>
            <m:oMath>
              <m:r>
                <m:rPr/>
                <w:rPr>
                  <w:rFonts w:hint="default" w:ascii="Cambria Math" w:hAnsi="Cambria Math" w:cs="Times New Roman"/>
                  <w:color w:val="000000"/>
                  <w:kern w:val="2"/>
                  <w:sz w:val="16"/>
                  <w:szCs w:val="16"/>
                  <w:vertAlign w:val="baseline"/>
                  <w:lang w:val="en-US" w:bidi="ar-SA"/>
                </w:rPr>
                <m:t>φ</m:t>
              </m:r>
            </m:oMath>
            <w:r>
              <w:rPr>
                <w:rFonts w:hint="eastAsia" w:ascii="Times New Roman" w:hAnsi="Times New Roman" w:cs="Times New Roman"/>
                <w:b w:val="0"/>
                <w:bCs w:val="0"/>
                <w:i w:val="0"/>
                <w:iCs/>
                <w:color w:val="000000"/>
                <w:kern w:val="2"/>
                <w:sz w:val="16"/>
                <w:szCs w:val="16"/>
                <w:vertAlign w:val="baseline"/>
                <w:lang w:val="en-US" w:eastAsia="zh-CN" w:bidi="ar-SA"/>
              </w:rPr>
              <w:t>值</w:t>
            </w:r>
          </w:p>
        </w:tc>
      </w:tr>
      <w:tr w14:paraId="0CD3E9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159" w:type="dxa"/>
            <w:tcBorders>
              <w:top w:val="single" w:color="auto" w:sz="4" w:space="0"/>
              <w:bottom w:val="single" w:color="auto" w:sz="12" w:space="0"/>
              <w:right w:val="single" w:color="auto" w:sz="4" w:space="0"/>
            </w:tcBorders>
            <w:shd w:val="clear" w:color="auto" w:fill="auto"/>
            <w:vAlign w:val="center"/>
          </w:tcPr>
          <w:p w14:paraId="4C8195D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不恢复滑动前原始地面线</w:t>
            </w:r>
          </w:p>
        </w:tc>
        <w:tc>
          <w:tcPr>
            <w:tcW w:w="7628" w:type="dxa"/>
            <w:tcBorders>
              <w:top w:val="single" w:color="auto" w:sz="4" w:space="0"/>
              <w:left w:val="single" w:color="auto" w:sz="4" w:space="0"/>
              <w:bottom w:val="single" w:color="auto" w:sz="12" w:space="0"/>
            </w:tcBorders>
            <w:shd w:val="clear" w:color="auto" w:fill="auto"/>
            <w:vAlign w:val="center"/>
          </w:tcPr>
          <w:p w14:paraId="3F8FDDB1">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不恢复滑动前斜坡断面的反算方法</w:t>
            </w:r>
            <w:r>
              <w:rPr>
                <w:rFonts w:hint="eastAsia" w:ascii="Times New Roman" w:hAnsi="Times New Roman" w:cs="Times New Roman"/>
                <w:b w:val="0"/>
                <w:bCs w:val="0"/>
                <w:i w:val="0"/>
                <w:iCs/>
                <w:color w:val="000000"/>
                <w:kern w:val="2"/>
                <w:sz w:val="16"/>
                <w:szCs w:val="16"/>
                <w:vertAlign w:val="baseline"/>
                <w:lang w:val="en-US" w:eastAsia="zh-CN" w:bidi="ar-SA"/>
              </w:rPr>
              <w:t>：</w:t>
            </w:r>
          </w:p>
          <w:p w14:paraId="5732A2CA">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1.对于单一平面形岩石顺层滑坡，因为地面形状变化很小，可不必恢复原地面而直接用现有滑坡断面进行反算</w:t>
            </w:r>
          </w:p>
          <w:p w14:paraId="2E2E5DB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2.对于古老滑坡，由于滑壁的剥蚀、坍塌，改变了原来的形态，或因缺少原有地形资料，不容易恢复原地面线，这时可不恢复原地面线，而根据滑坡复活时所处的发育阶段及其相应的稳定系数(不一定等于1.0)，用现有断面进行反算。如滑坡处于</w:t>
            </w:r>
            <w:r>
              <w:rPr>
                <w:rFonts w:hint="eastAsia" w:ascii="Times New Roman" w:hAnsi="Times New Roman" w:cs="Times New Roman"/>
                <w:b w:val="0"/>
                <w:bCs w:val="0"/>
                <w:i w:val="0"/>
                <w:iCs/>
                <w:color w:val="000000"/>
                <w:kern w:val="2"/>
                <w:sz w:val="16"/>
                <w:szCs w:val="16"/>
                <w:vertAlign w:val="baseline"/>
                <w:lang w:val="en-US" w:eastAsia="zh-CN" w:bidi="ar-SA"/>
              </w:rPr>
              <w:t>蠕动</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挤压阶段，取稳定系数为1.0</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1.05，正在等速滑动时稳定系数为1.0，加速滑动时稳定系数取0.95</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0.98，代入公式进行反算</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所得指标反映当前状态</w:t>
            </w:r>
          </w:p>
          <w:p w14:paraId="2B04F8CD">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3.当有建筑物(如挡土墙)或地物被滑坡滑动破坏时，在方程中应包括其可能的最大抗力，即滑坡推力，这就是工程地质类比计算法。此外，在计算中还应根据滑坡发生的具体情况决定是否计入静水压力和地震力的作用</w:t>
            </w:r>
          </w:p>
        </w:tc>
      </w:tr>
    </w:tbl>
    <w:p w14:paraId="448C448D">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eastAsia"/>
          <w:lang w:val="en-US" w:eastAsia="zh-CN"/>
        </w:rPr>
      </w:pPr>
    </w:p>
    <w:p w14:paraId="1AD385C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滑坡的公、铁路选线</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8787"/>
      </w:tblGrid>
      <w:tr w14:paraId="3DA341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170" w:hRule="atLeast"/>
          <w:jc w:val="center"/>
        </w:trPr>
        <w:tc>
          <w:tcPr>
            <w:tcW w:w="8787" w:type="dxa"/>
            <w:tcBorders>
              <w:top w:val="single" w:color="auto" w:sz="12" w:space="0"/>
            </w:tcBorders>
            <w:shd w:val="clear" w:color="auto" w:fill="auto"/>
            <w:vAlign w:val="center"/>
          </w:tcPr>
          <w:p w14:paraId="35B54DFD">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1.避开巨型、大型滑坡、错落及滑坡群和错落群、坡脚有地下水出露的山坡</w:t>
            </w:r>
          </w:p>
        </w:tc>
      </w:tr>
      <w:tr w14:paraId="6AB8E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8787" w:type="dxa"/>
            <w:tcBorders>
              <w:top w:val="single" w:color="auto" w:sz="4" w:space="0"/>
              <w:bottom w:val="single" w:color="auto" w:sz="4" w:space="0"/>
            </w:tcBorders>
            <w:shd w:val="clear" w:color="auto" w:fill="auto"/>
            <w:vAlign w:val="center"/>
          </w:tcPr>
          <w:p w14:paraId="4011EB4D">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2.滑坡规模小，治理方案可行，选择在有利于滑坡和错落稳定的部位通过</w:t>
            </w:r>
          </w:p>
        </w:tc>
      </w:tr>
      <w:tr w14:paraId="1B3F4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8787" w:type="dxa"/>
            <w:tcBorders>
              <w:top w:val="single" w:color="auto" w:sz="4" w:space="0"/>
              <w:bottom w:val="single" w:color="auto" w:sz="4" w:space="0"/>
            </w:tcBorders>
            <w:shd w:val="clear" w:color="auto" w:fill="auto"/>
            <w:vAlign w:val="center"/>
          </w:tcPr>
          <w:p w14:paraId="52B6E6B8">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3.通过稳定的滑坡和错落体时，不宜在其上部填方或下部挖方，不得开挖坡脚，且不应在滑坡体的上方以填方形式通过。一般滑坡体上缘或下缘比滑坡体中部稳定，下缘的路基以路堤形式通过，上缘宜设置成路堑形式(上挖下填的形式)</w:t>
            </w:r>
          </w:p>
        </w:tc>
      </w:tr>
      <w:tr w14:paraId="18C778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8787" w:type="dxa"/>
            <w:tcBorders>
              <w:top w:val="single" w:color="auto" w:sz="4" w:space="0"/>
              <w:bottom w:val="single" w:color="auto" w:sz="4" w:space="0"/>
            </w:tcBorders>
            <w:shd w:val="clear" w:color="auto" w:fill="auto"/>
            <w:vAlign w:val="center"/>
          </w:tcPr>
          <w:p w14:paraId="411F5C3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4.线路不应与大断裂平行，不宜切割松散堆积体或风化破碎岩的坡脚</w:t>
            </w:r>
          </w:p>
        </w:tc>
      </w:tr>
      <w:tr w14:paraId="5EC9E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8787" w:type="dxa"/>
            <w:tcBorders>
              <w:top w:val="single" w:color="auto" w:sz="4" w:space="0"/>
              <w:bottom w:val="single" w:color="auto" w:sz="4" w:space="0"/>
            </w:tcBorders>
            <w:shd w:val="clear" w:color="auto" w:fill="auto"/>
            <w:vAlign w:val="center"/>
          </w:tcPr>
          <w:p w14:paraId="4B33A5C3">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5</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避开岩层顺层或贯通节理等不利结构面倾向线路的地段，特别是受河水强烈冲刷的傍河顺层地段</w:t>
            </w:r>
          </w:p>
        </w:tc>
      </w:tr>
      <w:tr w14:paraId="598B09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8787" w:type="dxa"/>
            <w:tcBorders>
              <w:top w:val="single" w:color="auto" w:sz="4" w:space="0"/>
              <w:bottom w:val="single" w:color="auto" w:sz="12" w:space="0"/>
            </w:tcBorders>
            <w:shd w:val="clear" w:color="auto" w:fill="auto"/>
            <w:vAlign w:val="center"/>
          </w:tcPr>
          <w:p w14:paraId="0EBA51D3">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6.越岭地段应避开岩层严重风化破碎带或构造断裂带形成的址口，在山坡的同一侧展线时，上下行线宜避免相互影响</w:t>
            </w:r>
          </w:p>
        </w:tc>
      </w:tr>
    </w:tbl>
    <w:p w14:paraId="57847F08">
      <w:pPr>
        <w:spacing w:line="240" w:lineRule="auto"/>
        <w:rPr>
          <w:rFonts w:hint="eastAsia"/>
          <w:lang w:val="en-US" w:eastAsia="zh-CN"/>
        </w:rPr>
      </w:pPr>
      <w:r>
        <w:rPr>
          <w:rFonts w:hint="eastAsia"/>
          <w:lang w:val="en-US" w:eastAsia="zh-CN"/>
        </w:rPr>
        <w:br w:type="page"/>
      </w:r>
    </w:p>
    <w:p w14:paraId="4248ABC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减轻膨胀土对建筑物破坏的措施</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058"/>
        <w:gridCol w:w="7729"/>
      </w:tblGrid>
      <w:tr w14:paraId="6A767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058" w:type="dxa"/>
            <w:tcBorders>
              <w:top w:val="single" w:color="auto" w:sz="12" w:space="0"/>
              <w:bottom w:val="single" w:color="auto" w:sz="4" w:space="0"/>
              <w:right w:val="single" w:color="auto" w:sz="4" w:space="0"/>
            </w:tcBorders>
            <w:shd w:val="clear" w:color="auto" w:fill="auto"/>
            <w:vAlign w:val="center"/>
          </w:tcPr>
          <w:p w14:paraId="7348D48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工程措施</w:t>
            </w:r>
          </w:p>
        </w:tc>
        <w:tc>
          <w:tcPr>
            <w:tcW w:w="7729" w:type="dxa"/>
            <w:tcBorders>
              <w:top w:val="single" w:color="auto" w:sz="12" w:space="0"/>
              <w:left w:val="single" w:color="auto" w:sz="4" w:space="0"/>
              <w:bottom w:val="single" w:color="auto" w:sz="4" w:space="0"/>
            </w:tcBorders>
            <w:shd w:val="clear" w:color="auto" w:fill="auto"/>
            <w:vAlign w:val="center"/>
          </w:tcPr>
          <w:p w14:paraId="0B2F16C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措施内容</w:t>
            </w:r>
          </w:p>
        </w:tc>
      </w:tr>
      <w:tr w14:paraId="4EE291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058" w:type="dxa"/>
            <w:tcBorders>
              <w:top w:val="single" w:color="auto" w:sz="4" w:space="0"/>
              <w:bottom w:val="single" w:color="auto" w:sz="4" w:space="0"/>
              <w:right w:val="single" w:color="auto" w:sz="4" w:space="0"/>
            </w:tcBorders>
            <w:shd w:val="clear" w:color="auto" w:fill="auto"/>
            <w:vAlign w:val="center"/>
          </w:tcPr>
          <w:p w14:paraId="30E3AAB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增加基础埋深</w:t>
            </w:r>
          </w:p>
        </w:tc>
        <w:tc>
          <w:tcPr>
            <w:tcW w:w="7729" w:type="dxa"/>
            <w:tcBorders>
              <w:top w:val="single" w:color="auto" w:sz="4" w:space="0"/>
              <w:left w:val="single" w:color="auto" w:sz="4" w:space="0"/>
              <w:bottom w:val="single" w:color="auto" w:sz="4" w:space="0"/>
            </w:tcBorders>
            <w:shd w:val="clear" w:color="auto" w:fill="auto"/>
            <w:vAlign w:val="center"/>
          </w:tcPr>
          <w:p w14:paraId="468AD328">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增加基础埋深，膨胀土的膨胀量减小，规范要求最低要超过大气急剧影响深度</w:t>
            </w:r>
          </w:p>
        </w:tc>
      </w:tr>
      <w:tr w14:paraId="24B04F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058" w:type="dxa"/>
            <w:tcBorders>
              <w:top w:val="single" w:color="auto" w:sz="4" w:space="0"/>
              <w:bottom w:val="single" w:color="auto" w:sz="4" w:space="0"/>
              <w:right w:val="single" w:color="auto" w:sz="4" w:space="0"/>
            </w:tcBorders>
            <w:shd w:val="clear" w:color="auto" w:fill="auto"/>
            <w:vAlign w:val="center"/>
          </w:tcPr>
          <w:p w14:paraId="627E71A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地基土换填</w:t>
            </w:r>
          </w:p>
        </w:tc>
        <w:tc>
          <w:tcPr>
            <w:tcW w:w="7729" w:type="dxa"/>
            <w:tcBorders>
              <w:top w:val="single" w:color="auto" w:sz="4" w:space="0"/>
              <w:left w:val="single" w:color="auto" w:sz="4" w:space="0"/>
              <w:bottom w:val="single" w:color="auto" w:sz="4" w:space="0"/>
            </w:tcBorders>
            <w:shd w:val="clear" w:color="auto" w:fill="auto"/>
            <w:vAlign w:val="center"/>
          </w:tcPr>
          <w:p w14:paraId="10515CF3">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换土可采用非膨胀性土或灰土</w:t>
            </w:r>
          </w:p>
        </w:tc>
      </w:tr>
      <w:tr w14:paraId="31ABC6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058" w:type="dxa"/>
            <w:tcBorders>
              <w:top w:val="single" w:color="auto" w:sz="4" w:space="0"/>
              <w:bottom w:val="single" w:color="auto" w:sz="4" w:space="0"/>
              <w:right w:val="single" w:color="auto" w:sz="4" w:space="0"/>
            </w:tcBorders>
            <w:shd w:val="clear" w:color="auto" w:fill="auto"/>
            <w:vAlign w:val="center"/>
          </w:tcPr>
          <w:p w14:paraId="47B11F4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设置沉降缝</w:t>
            </w:r>
          </w:p>
        </w:tc>
        <w:tc>
          <w:tcPr>
            <w:tcW w:w="7729" w:type="dxa"/>
            <w:tcBorders>
              <w:top w:val="single" w:color="auto" w:sz="4" w:space="0"/>
              <w:left w:val="single" w:color="auto" w:sz="4" w:space="0"/>
              <w:bottom w:val="single" w:color="auto" w:sz="4" w:space="0"/>
            </w:tcBorders>
            <w:shd w:val="clear" w:color="auto" w:fill="auto"/>
            <w:vAlign w:val="center"/>
          </w:tcPr>
          <w:p w14:paraId="0B362BF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1.挖方与填方交界处或地基土显著不均匀处</w:t>
            </w:r>
            <w:r>
              <w:rPr>
                <w:rFonts w:hint="eastAsia" w:ascii="Times New Roman" w:hAnsi="Times New Roman" w:cs="Times New Roman"/>
                <w:b w:val="0"/>
                <w:bCs w:val="0"/>
                <w:i w:val="0"/>
                <w:iCs/>
                <w:color w:val="000000"/>
                <w:sz w:val="16"/>
                <w:szCs w:val="16"/>
                <w:vertAlign w:val="baseline"/>
                <w:lang w:val="en-US" w:eastAsia="zh-CN"/>
              </w:rPr>
              <w:t>；</w:t>
            </w:r>
          </w:p>
          <w:p w14:paraId="711A0FE2">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2.建筑结构(或基础)类型不同部位</w:t>
            </w:r>
            <w:r>
              <w:rPr>
                <w:rFonts w:hint="eastAsia" w:ascii="Times New Roman" w:hAnsi="Times New Roman" w:cs="Times New Roman"/>
                <w:b w:val="0"/>
                <w:bCs w:val="0"/>
                <w:i w:val="0"/>
                <w:iCs/>
                <w:color w:val="000000"/>
                <w:sz w:val="16"/>
                <w:szCs w:val="16"/>
                <w:vertAlign w:val="baseline"/>
                <w:lang w:val="en-US" w:eastAsia="zh-CN"/>
              </w:rPr>
              <w:t>；</w:t>
            </w:r>
          </w:p>
          <w:p w14:paraId="76BBC76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3.建筑物平面转折部位或高度(或荷重)有显著差异部位</w:t>
            </w:r>
          </w:p>
        </w:tc>
      </w:tr>
      <w:tr w14:paraId="44323E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90" w:hRule="atLeast"/>
          <w:jc w:val="center"/>
        </w:trPr>
        <w:tc>
          <w:tcPr>
            <w:tcW w:w="1058" w:type="dxa"/>
            <w:tcBorders>
              <w:top w:val="single" w:color="auto" w:sz="4" w:space="0"/>
              <w:bottom w:val="single" w:color="auto" w:sz="4" w:space="0"/>
              <w:right w:val="single" w:color="auto" w:sz="4" w:space="0"/>
            </w:tcBorders>
            <w:shd w:val="clear" w:color="auto" w:fill="auto"/>
            <w:vAlign w:val="center"/>
          </w:tcPr>
          <w:p w14:paraId="4F695CA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宽散水</w:t>
            </w:r>
          </w:p>
        </w:tc>
        <w:tc>
          <w:tcPr>
            <w:tcW w:w="7729" w:type="dxa"/>
            <w:tcBorders>
              <w:top w:val="single" w:color="auto" w:sz="4" w:space="0"/>
              <w:left w:val="single" w:color="auto" w:sz="4" w:space="0"/>
              <w:bottom w:val="single" w:color="auto" w:sz="4" w:space="0"/>
            </w:tcBorders>
            <w:shd w:val="clear" w:color="auto" w:fill="auto"/>
            <w:vAlign w:val="center"/>
          </w:tcPr>
          <w:p w14:paraId="011D5DD2">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散水措施</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是指在房屋等建筑物外墙的墙脚周围，用砖石、混凝土铺成的斜坡，以便将屋面的雨水排至远处，是防止因雨水渗入导致地基下沉的有效措施</w:t>
            </w:r>
          </w:p>
        </w:tc>
      </w:tr>
      <w:tr w14:paraId="425E07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058" w:type="dxa"/>
            <w:tcBorders>
              <w:top w:val="single" w:color="auto" w:sz="4" w:space="0"/>
              <w:bottom w:val="single" w:color="auto" w:sz="12" w:space="0"/>
              <w:right w:val="single" w:color="auto" w:sz="4" w:space="0"/>
            </w:tcBorders>
            <w:shd w:val="clear" w:color="auto" w:fill="auto"/>
            <w:vAlign w:val="center"/>
          </w:tcPr>
          <w:p w14:paraId="0E4D1A0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结构措施</w:t>
            </w:r>
          </w:p>
        </w:tc>
        <w:tc>
          <w:tcPr>
            <w:tcW w:w="7729" w:type="dxa"/>
            <w:tcBorders>
              <w:top w:val="single" w:color="auto" w:sz="4" w:space="0"/>
              <w:left w:val="single" w:color="auto" w:sz="4" w:space="0"/>
              <w:bottom w:val="single" w:color="auto" w:sz="12" w:space="0"/>
            </w:tcBorders>
            <w:shd w:val="clear" w:color="auto" w:fill="auto"/>
            <w:vAlign w:val="center"/>
          </w:tcPr>
          <w:p w14:paraId="305E01B2">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1.较均匀的弱膨胀土地基，可采用条基</w:t>
            </w:r>
            <w:r>
              <w:rPr>
                <w:rFonts w:hint="eastAsia" w:ascii="Times New Roman" w:hAnsi="Times New Roman" w:cs="Times New Roman"/>
                <w:b w:val="0"/>
                <w:bCs w:val="0"/>
                <w:i w:val="0"/>
                <w:iCs/>
                <w:color w:val="000000"/>
                <w:sz w:val="16"/>
                <w:szCs w:val="16"/>
                <w:vertAlign w:val="baseline"/>
                <w:lang w:val="en-US" w:eastAsia="zh-CN"/>
              </w:rPr>
              <w:t>；</w:t>
            </w:r>
          </w:p>
          <w:p w14:paraId="556469A4">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2.基础埋深较大或条基基底压力较小时，宜采用墩基</w:t>
            </w:r>
            <w:r>
              <w:rPr>
                <w:rFonts w:hint="eastAsia" w:ascii="Times New Roman" w:hAnsi="Times New Roman" w:cs="Times New Roman"/>
                <w:b w:val="0"/>
                <w:bCs w:val="0"/>
                <w:i w:val="0"/>
                <w:iCs/>
                <w:color w:val="000000"/>
                <w:sz w:val="16"/>
                <w:szCs w:val="16"/>
                <w:vertAlign w:val="baseline"/>
                <w:lang w:val="en-US" w:eastAsia="zh-CN"/>
              </w:rPr>
              <w:t>；</w:t>
            </w:r>
          </w:p>
          <w:p w14:paraId="16DA2283">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3.承重砌体结构可采用拉结较好的实心砖墙，不得采用空斗墙、砌块墙或无砂混凝土砌体，不宜采用砖拱结构、无砂大孔混凝土和无筋中型砌块等对变形敏感的结构</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Ⅱ级</w:t>
            </w:r>
            <w:r>
              <w:rPr>
                <w:rFonts w:hint="default"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Ⅲ级膨胀土地区，砂浆强度等级不宜低于 M2.5</w:t>
            </w:r>
            <w:r>
              <w:rPr>
                <w:rFonts w:hint="eastAsia" w:ascii="Times New Roman" w:hAnsi="Times New Roman" w:cs="Times New Roman"/>
                <w:b w:val="0"/>
                <w:bCs w:val="0"/>
                <w:i w:val="0"/>
                <w:iCs/>
                <w:color w:val="000000"/>
                <w:sz w:val="16"/>
                <w:szCs w:val="16"/>
                <w:vertAlign w:val="baseline"/>
                <w:lang w:val="en-US" w:eastAsia="zh-CN"/>
              </w:rPr>
              <w:t>；</w:t>
            </w:r>
          </w:p>
          <w:p w14:paraId="715C87A9">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4.房屋顶层和基础顶部宜设置圈梁(地基梁、承台梁可代替基础圈梁)，多层房屋的其他各层可隔层设置，必要时，也可层层设置</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外廊式房屋应采用悬挑结构</w:t>
            </w:r>
          </w:p>
          <w:p w14:paraId="5A9FC79B">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5.砖混结构房屋设置圈梁</w:t>
            </w:r>
          </w:p>
        </w:tc>
      </w:tr>
    </w:tbl>
    <w:p w14:paraId="5173932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lang w:val="en-US" w:eastAsia="zh-CN"/>
        </w:rPr>
      </w:pPr>
    </w:p>
    <w:p w14:paraId="31E7F9B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盐渍土对建筑材料性能的腐蚀作用</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058"/>
        <w:gridCol w:w="7729"/>
      </w:tblGrid>
      <w:tr w14:paraId="155214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058" w:type="dxa"/>
            <w:tcBorders>
              <w:top w:val="single" w:color="auto" w:sz="12" w:space="0"/>
              <w:bottom w:val="single" w:color="auto" w:sz="4" w:space="0"/>
              <w:right w:val="single" w:color="auto" w:sz="4" w:space="0"/>
            </w:tcBorders>
            <w:shd w:val="clear" w:color="auto" w:fill="auto"/>
            <w:vAlign w:val="center"/>
          </w:tcPr>
          <w:p w14:paraId="65A7098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建筑材料</w:t>
            </w:r>
          </w:p>
        </w:tc>
        <w:tc>
          <w:tcPr>
            <w:tcW w:w="7729" w:type="dxa"/>
            <w:tcBorders>
              <w:top w:val="single" w:color="auto" w:sz="12" w:space="0"/>
              <w:left w:val="single" w:color="auto" w:sz="4" w:space="0"/>
              <w:bottom w:val="single" w:color="auto" w:sz="4" w:space="0"/>
            </w:tcBorders>
            <w:shd w:val="clear" w:color="auto" w:fill="auto"/>
            <w:vAlign w:val="center"/>
          </w:tcPr>
          <w:p w14:paraId="3AE552A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产生条件及腐蚀特征</w:t>
            </w:r>
          </w:p>
        </w:tc>
      </w:tr>
      <w:tr w14:paraId="12A380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058" w:type="dxa"/>
            <w:tcBorders>
              <w:top w:val="single" w:color="auto" w:sz="4" w:space="0"/>
              <w:bottom w:val="single" w:color="auto" w:sz="4" w:space="0"/>
              <w:right w:val="single" w:color="auto" w:sz="4" w:space="0"/>
            </w:tcBorders>
            <w:shd w:val="clear" w:color="auto" w:fill="auto"/>
            <w:vAlign w:val="center"/>
          </w:tcPr>
          <w:p w14:paraId="5CDBEF1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沥青</w:t>
            </w:r>
          </w:p>
        </w:tc>
        <w:tc>
          <w:tcPr>
            <w:tcW w:w="7729" w:type="dxa"/>
            <w:tcBorders>
              <w:top w:val="single" w:color="auto" w:sz="4" w:space="0"/>
              <w:left w:val="single" w:color="auto" w:sz="4" w:space="0"/>
              <w:bottom w:val="single" w:color="auto" w:sz="4" w:space="0"/>
            </w:tcBorders>
            <w:shd w:val="clear" w:color="auto" w:fill="auto"/>
            <w:vAlign w:val="center"/>
          </w:tcPr>
          <w:p w14:paraId="0703B4EE">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eastAsia"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1.当氯盐含量大于 3%~5%时，随着含盐量增加，沥青的延展度普遍下降</w:t>
            </w:r>
            <w:r>
              <w:rPr>
                <w:rFonts w:hint="eastAsia" w:ascii="Times New Roman" w:hAnsi="Times New Roman" w:cs="Times New Roman"/>
                <w:b w:val="0"/>
                <w:bCs w:val="0"/>
                <w:i w:val="0"/>
                <w:iCs/>
                <w:color w:val="000000"/>
                <w:sz w:val="16"/>
                <w:szCs w:val="16"/>
                <w:vertAlign w:val="baseline"/>
                <w:lang w:val="en-US" w:eastAsia="zh-CN"/>
              </w:rPr>
              <w:t>；</w:t>
            </w:r>
          </w:p>
          <w:p w14:paraId="09CFCB39">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2.Na</w:t>
            </w:r>
            <w:r>
              <w:rPr>
                <w:rFonts w:hint="eastAsia" w:ascii="Times New Roman" w:hAnsi="Times New Roman" w:cs="Times New Roman"/>
                <w:b w:val="0"/>
                <w:bCs w:val="0"/>
                <w:i w:val="0"/>
                <w:iCs/>
                <w:color w:val="000000"/>
                <w:sz w:val="16"/>
                <w:szCs w:val="16"/>
                <w:vertAlign w:val="subscript"/>
                <w:lang w:val="en-US" w:eastAsia="zh-CN"/>
              </w:rPr>
              <w:t>2</w:t>
            </w:r>
            <w:r>
              <w:rPr>
                <w:rFonts w:hint="default" w:ascii="Times New Roman" w:hAnsi="Times New Roman" w:cs="Times New Roman" w:eastAsiaTheme="minorEastAsia"/>
                <w:b w:val="0"/>
                <w:bCs w:val="0"/>
                <w:i w:val="0"/>
                <w:iCs/>
                <w:color w:val="000000"/>
                <w:sz w:val="16"/>
                <w:szCs w:val="16"/>
                <w:vertAlign w:val="baseline"/>
                <w:lang w:val="en-US" w:eastAsia="zh-CN"/>
              </w:rPr>
              <w:t>CO</w:t>
            </w:r>
            <w:r>
              <w:rPr>
                <w:rFonts w:hint="eastAsia" w:ascii="Times New Roman" w:hAnsi="Times New Roman" w:cs="Times New Roman"/>
                <w:b w:val="0"/>
                <w:bCs w:val="0"/>
                <w:i w:val="0"/>
                <w:iCs/>
                <w:color w:val="000000"/>
                <w:sz w:val="16"/>
                <w:szCs w:val="16"/>
                <w:vertAlign w:val="subscript"/>
                <w:lang w:val="en-US" w:eastAsia="zh-CN"/>
              </w:rPr>
              <w:t>3</w:t>
            </w:r>
            <w:r>
              <w:rPr>
                <w:rFonts w:hint="default" w:ascii="Times New Roman" w:hAnsi="Times New Roman" w:cs="Times New Roman" w:eastAsiaTheme="minorEastAsia"/>
                <w:b w:val="0"/>
                <w:bCs w:val="0"/>
                <w:i w:val="0"/>
                <w:iCs/>
                <w:color w:val="000000"/>
                <w:sz w:val="16"/>
                <w:szCs w:val="16"/>
                <w:vertAlign w:val="baseline"/>
                <w:lang w:val="en-US" w:eastAsia="zh-CN"/>
              </w:rPr>
              <w:t>和 NaHCO</w:t>
            </w:r>
            <w:r>
              <w:rPr>
                <w:rFonts w:hint="eastAsia" w:ascii="Times New Roman" w:hAnsi="Times New Roman" w:cs="Times New Roman"/>
                <w:b w:val="0"/>
                <w:bCs w:val="0"/>
                <w:i w:val="0"/>
                <w:iCs/>
                <w:color w:val="000000"/>
                <w:sz w:val="16"/>
                <w:szCs w:val="16"/>
                <w:vertAlign w:val="subscript"/>
                <w:lang w:val="en-US" w:eastAsia="zh-CN"/>
              </w:rPr>
              <w:t>3</w:t>
            </w:r>
            <w:r>
              <w:rPr>
                <w:rFonts w:hint="default" w:ascii="Times New Roman" w:hAnsi="Times New Roman" w:cs="Times New Roman" w:eastAsiaTheme="minorEastAsia"/>
                <w:b w:val="0"/>
                <w:bCs w:val="0"/>
                <w:i w:val="0"/>
                <w:iCs/>
                <w:color w:val="000000"/>
                <w:sz w:val="16"/>
                <w:szCs w:val="16"/>
                <w:vertAlign w:val="baseline"/>
                <w:lang w:val="en-US" w:eastAsia="zh-CN"/>
              </w:rPr>
              <w:t>能使的亲水性增加，并使土与沥青互相作用形成水溶盐，造成沥材料乳化</w:t>
            </w:r>
          </w:p>
        </w:tc>
      </w:tr>
      <w:tr w14:paraId="5C6D7C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058" w:type="dxa"/>
            <w:tcBorders>
              <w:top w:val="single" w:color="auto" w:sz="4" w:space="0"/>
              <w:bottom w:val="single" w:color="auto" w:sz="4" w:space="0"/>
              <w:right w:val="single" w:color="auto" w:sz="4" w:space="0"/>
            </w:tcBorders>
            <w:shd w:val="clear" w:color="auto" w:fill="auto"/>
            <w:vAlign w:val="center"/>
          </w:tcPr>
          <w:p w14:paraId="49D7336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混凝土</w:t>
            </w:r>
          </w:p>
        </w:tc>
        <w:tc>
          <w:tcPr>
            <w:tcW w:w="7729" w:type="dxa"/>
            <w:tcBorders>
              <w:top w:val="single" w:color="auto" w:sz="4" w:space="0"/>
              <w:left w:val="single" w:color="auto" w:sz="4" w:space="0"/>
              <w:bottom w:val="single" w:color="auto" w:sz="4" w:space="0"/>
            </w:tcBorders>
            <w:shd w:val="clear" w:color="auto" w:fill="auto"/>
            <w:vAlign w:val="center"/>
          </w:tcPr>
          <w:p w14:paraId="134A12C3">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eastAsia"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1.当氯盐含量超过4%，硫酸钠含量超过1%时，对混凝能产生腐蚀作用，尤以</w:t>
            </w:r>
            <w:r>
              <w:rPr>
                <w:rFonts w:hint="default" w:ascii="Times New Roman" w:hAnsi="Times New Roman" w:cs="Times New Roman" w:eastAsiaTheme="minorEastAsia"/>
                <w:b/>
                <w:bCs/>
                <w:i w:val="0"/>
                <w:iCs/>
                <w:color w:val="000000"/>
                <w:sz w:val="16"/>
                <w:szCs w:val="16"/>
                <w:vertAlign w:val="baseline"/>
                <w:lang w:val="en-US" w:eastAsia="zh-CN"/>
              </w:rPr>
              <w:t>硫酸钠结晶的水合物</w:t>
            </w:r>
            <w:r>
              <w:rPr>
                <w:rFonts w:hint="default" w:ascii="Times New Roman" w:hAnsi="Times New Roman" w:cs="Times New Roman" w:eastAsiaTheme="minorEastAsia"/>
                <w:b w:val="0"/>
                <w:bCs w:val="0"/>
                <w:i w:val="0"/>
                <w:iCs/>
                <w:color w:val="000000"/>
                <w:sz w:val="16"/>
                <w:szCs w:val="16"/>
                <w:vertAlign w:val="baseline"/>
                <w:lang w:val="en-US" w:eastAsia="zh-CN"/>
              </w:rPr>
              <w:t>更严重，使水泥加固的土、砂浆、混凝土等产生松胀剥落、掉皮等</w:t>
            </w:r>
            <w:r>
              <w:rPr>
                <w:rFonts w:hint="eastAsia" w:ascii="Times New Roman" w:hAnsi="Times New Roman" w:cs="Times New Roman"/>
                <w:b w:val="0"/>
                <w:bCs w:val="0"/>
                <w:i w:val="0"/>
                <w:iCs/>
                <w:color w:val="000000"/>
                <w:sz w:val="16"/>
                <w:szCs w:val="16"/>
                <w:vertAlign w:val="baseline"/>
                <w:lang w:val="en-US" w:eastAsia="zh-CN"/>
              </w:rPr>
              <w:t>；</w:t>
            </w:r>
          </w:p>
          <w:p w14:paraId="64F14284">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2.氯盐和石膏总含量在2%~3%以下时，能加速水泥硬化，提高水泥加固的土的强度</w:t>
            </w:r>
          </w:p>
        </w:tc>
      </w:tr>
      <w:tr w14:paraId="7BA54B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058" w:type="dxa"/>
            <w:tcBorders>
              <w:top w:val="single" w:color="auto" w:sz="4" w:space="0"/>
              <w:bottom w:val="single" w:color="auto" w:sz="4" w:space="0"/>
              <w:right w:val="single" w:color="auto" w:sz="4" w:space="0"/>
            </w:tcBorders>
            <w:shd w:val="clear" w:color="auto" w:fill="auto"/>
            <w:vAlign w:val="center"/>
          </w:tcPr>
          <w:p w14:paraId="04B8919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金属</w:t>
            </w:r>
          </w:p>
        </w:tc>
        <w:tc>
          <w:tcPr>
            <w:tcW w:w="7729" w:type="dxa"/>
            <w:tcBorders>
              <w:top w:val="single" w:color="auto" w:sz="4" w:space="0"/>
              <w:left w:val="single" w:color="auto" w:sz="4" w:space="0"/>
              <w:bottom w:val="single" w:color="auto" w:sz="4" w:space="0"/>
            </w:tcBorders>
            <w:shd w:val="clear" w:color="auto" w:fill="auto"/>
            <w:vAlign w:val="center"/>
          </w:tcPr>
          <w:p w14:paraId="0A0490A5">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eastAsia"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1.易溶盐中的各种酸离子与金属材料直接作用，即可腐蚀金属材料</w:t>
            </w:r>
            <w:r>
              <w:rPr>
                <w:rFonts w:hint="eastAsia" w:ascii="Times New Roman" w:hAnsi="Times New Roman" w:cs="Times New Roman"/>
                <w:b w:val="0"/>
                <w:bCs w:val="0"/>
                <w:i w:val="0"/>
                <w:iCs/>
                <w:color w:val="000000"/>
                <w:sz w:val="16"/>
                <w:szCs w:val="16"/>
                <w:vertAlign w:val="baseline"/>
                <w:lang w:val="en-US" w:eastAsia="zh-CN"/>
              </w:rPr>
              <w:t>；</w:t>
            </w:r>
          </w:p>
          <w:p w14:paraId="6C82B145">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2.各种盐的强烈化学反应，促使金属材料遇水后产生不均匀的电位差，导致水与氧等对金属材料的锈蚀</w:t>
            </w:r>
          </w:p>
        </w:tc>
      </w:tr>
      <w:tr w14:paraId="487E3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058" w:type="dxa"/>
            <w:tcBorders>
              <w:top w:val="single" w:color="auto" w:sz="4" w:space="0"/>
              <w:bottom w:val="single" w:color="auto" w:sz="12" w:space="0"/>
              <w:right w:val="single" w:color="auto" w:sz="4" w:space="0"/>
            </w:tcBorders>
            <w:shd w:val="clear" w:color="auto" w:fill="auto"/>
            <w:vAlign w:val="center"/>
          </w:tcPr>
          <w:p w14:paraId="37CCDE7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其他</w:t>
            </w:r>
          </w:p>
        </w:tc>
        <w:tc>
          <w:tcPr>
            <w:tcW w:w="7729" w:type="dxa"/>
            <w:tcBorders>
              <w:top w:val="single" w:color="auto" w:sz="4" w:space="0"/>
              <w:left w:val="single" w:color="auto" w:sz="4" w:space="0"/>
              <w:bottom w:val="single" w:color="auto" w:sz="12" w:space="0"/>
            </w:tcBorders>
            <w:shd w:val="clear" w:color="auto" w:fill="auto"/>
            <w:vAlign w:val="center"/>
          </w:tcPr>
          <w:p w14:paraId="6276D877">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易溶盐对砖、橡胶等材料均有不同程度的腐蚀性</w:t>
            </w:r>
          </w:p>
        </w:tc>
      </w:tr>
    </w:tbl>
    <w:p w14:paraId="2FC1090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lang w:val="en-US" w:eastAsia="zh-CN"/>
        </w:rPr>
      </w:pPr>
    </w:p>
    <w:p w14:paraId="77639CA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地基冻胀作用的防护与防护措施</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240"/>
        <w:gridCol w:w="905"/>
        <w:gridCol w:w="7642"/>
      </w:tblGrid>
      <w:tr w14:paraId="7E901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240" w:type="dxa"/>
            <w:vMerge w:val="restart"/>
            <w:tcBorders>
              <w:top w:val="single" w:color="auto" w:sz="12" w:space="0"/>
              <w:right w:val="single" w:color="auto" w:sz="4" w:space="0"/>
            </w:tcBorders>
            <w:shd w:val="clear" w:color="auto" w:fill="auto"/>
            <w:vAlign w:val="center"/>
          </w:tcPr>
          <w:p w14:paraId="4C41F0D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冻土地基的防护</w:t>
            </w:r>
          </w:p>
        </w:tc>
        <w:tc>
          <w:tcPr>
            <w:tcW w:w="8547" w:type="dxa"/>
            <w:gridSpan w:val="2"/>
            <w:tcBorders>
              <w:top w:val="single" w:color="auto" w:sz="12" w:space="0"/>
              <w:left w:val="single" w:color="auto" w:sz="4" w:space="0"/>
              <w:bottom w:val="single" w:color="auto" w:sz="4" w:space="0"/>
            </w:tcBorders>
            <w:shd w:val="clear" w:color="auto" w:fill="auto"/>
            <w:vAlign w:val="center"/>
          </w:tcPr>
          <w:p w14:paraId="0BAF60B8">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目的</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预防冻土天然状态的改变或消除其危害产生的根源，避免冻土对工程产生危害</w:t>
            </w:r>
          </w:p>
        </w:tc>
      </w:tr>
      <w:tr w14:paraId="5234FE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240" w:type="dxa"/>
            <w:vMerge w:val="continue"/>
            <w:tcBorders>
              <w:right w:val="single" w:color="auto" w:sz="4" w:space="0"/>
            </w:tcBorders>
            <w:shd w:val="clear" w:color="auto" w:fill="auto"/>
            <w:vAlign w:val="center"/>
          </w:tcPr>
          <w:p w14:paraId="406F6BD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p>
        </w:tc>
        <w:tc>
          <w:tcPr>
            <w:tcW w:w="905" w:type="dxa"/>
            <w:tcBorders>
              <w:top w:val="single" w:color="auto" w:sz="4" w:space="0"/>
              <w:left w:val="single" w:color="auto" w:sz="4" w:space="0"/>
              <w:bottom w:val="single" w:color="auto" w:sz="4" w:space="0"/>
            </w:tcBorders>
            <w:shd w:val="clear" w:color="auto" w:fill="auto"/>
            <w:vAlign w:val="center"/>
          </w:tcPr>
          <w:p w14:paraId="3D85417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sz w:val="16"/>
                <w:szCs w:val="16"/>
                <w:vertAlign w:val="baseline"/>
                <w:lang w:val="en-US" w:eastAsia="zh-CN"/>
              </w:rPr>
            </w:pPr>
            <w:r>
              <w:rPr>
                <w:rFonts w:hint="default" w:ascii="Times New Roman" w:hAnsi="Times New Roman" w:cs="Times New Roman" w:eastAsiaTheme="minorEastAsia"/>
                <w:b/>
                <w:bCs/>
                <w:i w:val="0"/>
                <w:iCs/>
                <w:color w:val="000000"/>
                <w:sz w:val="16"/>
                <w:szCs w:val="16"/>
                <w:vertAlign w:val="baseline"/>
                <w:lang w:val="en-US" w:eastAsia="zh-CN"/>
              </w:rPr>
              <w:t>通风基础</w:t>
            </w:r>
          </w:p>
        </w:tc>
        <w:tc>
          <w:tcPr>
            <w:tcW w:w="7642" w:type="dxa"/>
            <w:tcBorders>
              <w:top w:val="single" w:color="auto" w:sz="4" w:space="0"/>
              <w:left w:val="single" w:color="auto" w:sz="4" w:space="0"/>
              <w:bottom w:val="single" w:color="auto" w:sz="4" w:space="0"/>
            </w:tcBorders>
            <w:shd w:val="clear" w:color="auto" w:fill="auto"/>
            <w:vAlign w:val="center"/>
          </w:tcPr>
          <w:p w14:paraId="441666B3">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一</w:t>
            </w:r>
            <w:r>
              <w:rPr>
                <w:rFonts w:hint="default" w:ascii="Times New Roman" w:hAnsi="Times New Roman" w:cs="Times New Roman" w:eastAsiaTheme="minorEastAsia"/>
                <w:b w:val="0"/>
                <w:bCs w:val="0"/>
                <w:i w:val="0"/>
                <w:iCs/>
                <w:color w:val="000000"/>
                <w:sz w:val="16"/>
                <w:szCs w:val="16"/>
                <w:vertAlign w:val="baseline"/>
                <w:lang w:val="en-US" w:eastAsia="zh-CN"/>
              </w:rPr>
              <w:t>般包括架空通风和管道通风，是将建筑物通过桩、柱抬升隔离地表，通过埋置通风管道或预设隔热垫层，使建筑物不能和地表直接接触，以达到冻土地基不改变其原始通风基础温度条件而得以维持其稳定性</w:t>
            </w:r>
          </w:p>
        </w:tc>
      </w:tr>
      <w:tr w14:paraId="198519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240" w:type="dxa"/>
            <w:vMerge w:val="continue"/>
            <w:tcBorders>
              <w:right w:val="single" w:color="auto" w:sz="4" w:space="0"/>
            </w:tcBorders>
            <w:shd w:val="clear" w:color="auto" w:fill="auto"/>
            <w:vAlign w:val="center"/>
          </w:tcPr>
          <w:p w14:paraId="5A73C89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p>
        </w:tc>
        <w:tc>
          <w:tcPr>
            <w:tcW w:w="905" w:type="dxa"/>
            <w:tcBorders>
              <w:top w:val="single" w:color="auto" w:sz="4" w:space="0"/>
              <w:left w:val="single" w:color="auto" w:sz="4" w:space="0"/>
              <w:bottom w:val="single" w:color="auto" w:sz="4" w:space="0"/>
            </w:tcBorders>
            <w:shd w:val="clear" w:color="auto" w:fill="auto"/>
            <w:vAlign w:val="center"/>
          </w:tcPr>
          <w:p w14:paraId="75D2579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sz w:val="16"/>
                <w:szCs w:val="16"/>
                <w:vertAlign w:val="baseline"/>
                <w:lang w:val="en-US" w:eastAsia="zh-CN"/>
              </w:rPr>
            </w:pPr>
            <w:r>
              <w:rPr>
                <w:rFonts w:hint="default" w:ascii="Times New Roman" w:hAnsi="Times New Roman" w:cs="Times New Roman" w:eastAsiaTheme="minorEastAsia"/>
                <w:b/>
                <w:bCs/>
                <w:i w:val="0"/>
                <w:iCs/>
                <w:color w:val="000000"/>
                <w:sz w:val="16"/>
                <w:szCs w:val="16"/>
                <w:vertAlign w:val="baseline"/>
                <w:lang w:val="en-US" w:eastAsia="zh-CN"/>
              </w:rPr>
              <w:t>粗颖粒土</w:t>
            </w:r>
          </w:p>
          <w:p w14:paraId="63A6BAA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sz w:val="16"/>
                <w:szCs w:val="16"/>
                <w:vertAlign w:val="baseline"/>
                <w:lang w:val="en-US" w:eastAsia="zh-CN"/>
              </w:rPr>
            </w:pPr>
            <w:r>
              <w:rPr>
                <w:rFonts w:hint="default" w:ascii="Times New Roman" w:hAnsi="Times New Roman" w:cs="Times New Roman" w:eastAsiaTheme="minorEastAsia"/>
                <w:b/>
                <w:bCs/>
                <w:i w:val="0"/>
                <w:iCs/>
                <w:color w:val="000000"/>
                <w:sz w:val="16"/>
                <w:szCs w:val="16"/>
                <w:vertAlign w:val="baseline"/>
                <w:lang w:val="en-US" w:eastAsia="zh-CN"/>
              </w:rPr>
              <w:t>垫高地基</w:t>
            </w:r>
          </w:p>
        </w:tc>
        <w:tc>
          <w:tcPr>
            <w:tcW w:w="7642" w:type="dxa"/>
            <w:tcBorders>
              <w:top w:val="single" w:color="auto" w:sz="4" w:space="0"/>
              <w:left w:val="single" w:color="auto" w:sz="4" w:space="0"/>
              <w:bottom w:val="single" w:color="auto" w:sz="4" w:space="0"/>
            </w:tcBorders>
            <w:shd w:val="clear" w:color="auto" w:fill="auto"/>
            <w:vAlign w:val="center"/>
          </w:tcPr>
          <w:p w14:paraId="3BA0415D">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在年均气温低于</w:t>
            </w:r>
            <w:r>
              <w:rPr>
                <w:rFonts w:hint="eastAsia" w:ascii="Times New Roman" w:hAnsi="Times New Roman" w:cs="Times New Roman"/>
                <w:b w:val="0"/>
                <w:bCs w:val="0"/>
                <w:i w:val="0"/>
                <w:iCs/>
                <w:color w:val="000000"/>
                <w:sz w:val="16"/>
                <w:szCs w:val="16"/>
                <w:vertAlign w:val="baseline"/>
                <w:lang w:val="en-US" w:eastAsia="zh-CN"/>
              </w:rPr>
              <w:t>0℃</w:t>
            </w:r>
            <w:r>
              <w:rPr>
                <w:rFonts w:hint="default" w:ascii="Times New Roman" w:hAnsi="Times New Roman" w:cs="Times New Roman" w:eastAsiaTheme="minorEastAsia"/>
                <w:b w:val="0"/>
                <w:bCs w:val="0"/>
                <w:i w:val="0"/>
                <w:iCs/>
                <w:color w:val="000000"/>
                <w:sz w:val="16"/>
                <w:szCs w:val="16"/>
                <w:vertAlign w:val="baseline"/>
                <w:lang w:val="en-US" w:eastAsia="zh-CN"/>
              </w:rPr>
              <w:t>的冻土地区</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大多数建筑地基可采用粗颗粒(碎石、砾石)垫高地基垫高地基超出建筑物外围至少0.3m</w:t>
            </w:r>
          </w:p>
        </w:tc>
      </w:tr>
      <w:tr w14:paraId="609FAE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240" w:type="dxa"/>
            <w:vMerge w:val="continue"/>
            <w:tcBorders>
              <w:right w:val="single" w:color="auto" w:sz="4" w:space="0"/>
            </w:tcBorders>
            <w:shd w:val="clear" w:color="auto" w:fill="auto"/>
            <w:vAlign w:val="center"/>
          </w:tcPr>
          <w:p w14:paraId="408C73A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p>
        </w:tc>
        <w:tc>
          <w:tcPr>
            <w:tcW w:w="905" w:type="dxa"/>
            <w:tcBorders>
              <w:top w:val="single" w:color="auto" w:sz="4" w:space="0"/>
              <w:left w:val="single" w:color="auto" w:sz="4" w:space="0"/>
              <w:bottom w:val="single" w:color="auto" w:sz="4" w:space="0"/>
            </w:tcBorders>
            <w:shd w:val="clear" w:color="auto" w:fill="auto"/>
            <w:vAlign w:val="center"/>
          </w:tcPr>
          <w:p w14:paraId="5E2F177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sz w:val="16"/>
                <w:szCs w:val="16"/>
                <w:vertAlign w:val="baseline"/>
                <w:lang w:val="en-US" w:eastAsia="zh-CN"/>
              </w:rPr>
            </w:pPr>
            <w:r>
              <w:rPr>
                <w:rFonts w:hint="default" w:ascii="Times New Roman" w:hAnsi="Times New Roman" w:cs="Times New Roman" w:eastAsiaTheme="minorEastAsia"/>
                <w:b/>
                <w:bCs/>
                <w:i w:val="0"/>
                <w:iCs/>
                <w:color w:val="000000"/>
                <w:sz w:val="16"/>
                <w:szCs w:val="16"/>
                <w:vertAlign w:val="baseline"/>
                <w:lang w:val="en-US" w:eastAsia="zh-CN"/>
              </w:rPr>
              <w:t>铺设隔热层</w:t>
            </w:r>
          </w:p>
        </w:tc>
        <w:tc>
          <w:tcPr>
            <w:tcW w:w="7642" w:type="dxa"/>
            <w:tcBorders>
              <w:top w:val="single" w:color="auto" w:sz="4" w:space="0"/>
              <w:left w:val="single" w:color="auto" w:sz="4" w:space="0"/>
              <w:bottom w:val="single" w:color="auto" w:sz="4" w:space="0"/>
            </w:tcBorders>
            <w:shd w:val="clear" w:color="auto" w:fill="auto"/>
            <w:vAlign w:val="center"/>
          </w:tcPr>
          <w:p w14:paraId="6420579D">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作为隔热层的材料必须是具有一定刚度的土工织物或泡沫材料，且使用期间不吸湿(防潮性)</w:t>
            </w:r>
          </w:p>
        </w:tc>
      </w:tr>
      <w:tr w14:paraId="5D422A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240" w:type="dxa"/>
            <w:vMerge w:val="continue"/>
            <w:tcBorders>
              <w:right w:val="single" w:color="auto" w:sz="4" w:space="0"/>
            </w:tcBorders>
            <w:shd w:val="clear" w:color="auto" w:fill="auto"/>
            <w:vAlign w:val="center"/>
          </w:tcPr>
          <w:p w14:paraId="6C584C3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p>
        </w:tc>
        <w:tc>
          <w:tcPr>
            <w:tcW w:w="905" w:type="dxa"/>
            <w:tcBorders>
              <w:top w:val="single" w:color="auto" w:sz="4" w:space="0"/>
              <w:left w:val="single" w:color="auto" w:sz="4" w:space="0"/>
              <w:bottom w:val="single" w:color="auto" w:sz="4" w:space="0"/>
            </w:tcBorders>
            <w:shd w:val="clear" w:color="auto" w:fill="auto"/>
            <w:vAlign w:val="center"/>
          </w:tcPr>
          <w:p w14:paraId="2151893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sz w:val="16"/>
                <w:szCs w:val="16"/>
                <w:vertAlign w:val="baseline"/>
                <w:lang w:val="en-US" w:eastAsia="zh-CN"/>
              </w:rPr>
            </w:pPr>
            <w:r>
              <w:rPr>
                <w:rFonts w:hint="default" w:ascii="Times New Roman" w:hAnsi="Times New Roman" w:cs="Times New Roman" w:eastAsiaTheme="minorEastAsia"/>
                <w:b/>
                <w:bCs/>
                <w:i w:val="0"/>
                <w:iCs/>
                <w:color w:val="000000"/>
                <w:sz w:val="16"/>
                <w:szCs w:val="16"/>
                <w:vertAlign w:val="baseline"/>
                <w:lang w:val="en-US" w:eastAsia="zh-CN"/>
              </w:rPr>
              <w:t>桩基础</w:t>
            </w:r>
          </w:p>
        </w:tc>
        <w:tc>
          <w:tcPr>
            <w:tcW w:w="7642" w:type="dxa"/>
            <w:tcBorders>
              <w:top w:val="single" w:color="auto" w:sz="4" w:space="0"/>
              <w:left w:val="single" w:color="auto" w:sz="4" w:space="0"/>
              <w:bottom w:val="single" w:color="auto" w:sz="4" w:space="0"/>
            </w:tcBorders>
            <w:shd w:val="clear" w:color="auto" w:fill="auto"/>
            <w:vAlign w:val="center"/>
          </w:tcPr>
          <w:p w14:paraId="3EBED5A2">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由于桩基可隔离上层建筑与冻土的直接接触，且于其间易于设置架空空间及铺设绝热材料，因此桩基础是冻土区建筑采用相对较为广泛的基础形式</w:t>
            </w:r>
          </w:p>
        </w:tc>
      </w:tr>
      <w:tr w14:paraId="7734F6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240" w:type="dxa"/>
            <w:vMerge w:val="continue"/>
            <w:tcBorders>
              <w:bottom w:val="single" w:color="auto" w:sz="4" w:space="0"/>
              <w:right w:val="single" w:color="auto" w:sz="4" w:space="0"/>
            </w:tcBorders>
            <w:shd w:val="clear" w:color="auto" w:fill="auto"/>
            <w:vAlign w:val="center"/>
          </w:tcPr>
          <w:p w14:paraId="7E5DAA9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p>
        </w:tc>
        <w:tc>
          <w:tcPr>
            <w:tcW w:w="905" w:type="dxa"/>
            <w:tcBorders>
              <w:top w:val="single" w:color="auto" w:sz="4" w:space="0"/>
              <w:left w:val="single" w:color="auto" w:sz="4" w:space="0"/>
              <w:bottom w:val="single" w:color="auto" w:sz="4" w:space="0"/>
            </w:tcBorders>
            <w:shd w:val="clear" w:color="auto" w:fill="auto"/>
            <w:vAlign w:val="center"/>
          </w:tcPr>
          <w:p w14:paraId="4BF326B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sz w:val="16"/>
                <w:szCs w:val="16"/>
                <w:vertAlign w:val="baseline"/>
                <w:lang w:val="en-US" w:eastAsia="zh-CN"/>
              </w:rPr>
            </w:pPr>
            <w:r>
              <w:rPr>
                <w:rFonts w:hint="default" w:ascii="Times New Roman" w:hAnsi="Times New Roman" w:cs="Times New Roman" w:eastAsiaTheme="minorEastAsia"/>
                <w:b/>
                <w:bCs/>
                <w:i w:val="0"/>
                <w:iCs/>
                <w:color w:val="000000"/>
                <w:sz w:val="16"/>
                <w:szCs w:val="16"/>
                <w:vertAlign w:val="baseline"/>
                <w:lang w:val="en-US" w:eastAsia="zh-CN"/>
              </w:rPr>
              <w:t>热棒(桩)</w:t>
            </w:r>
          </w:p>
        </w:tc>
        <w:tc>
          <w:tcPr>
            <w:tcW w:w="7642" w:type="dxa"/>
            <w:tcBorders>
              <w:top w:val="single" w:color="auto" w:sz="4" w:space="0"/>
              <w:left w:val="single" w:color="auto" w:sz="4" w:space="0"/>
              <w:bottom w:val="single" w:color="auto" w:sz="4" w:space="0"/>
            </w:tcBorders>
            <w:shd w:val="clear" w:color="auto" w:fill="auto"/>
            <w:vAlign w:val="center"/>
          </w:tcPr>
          <w:p w14:paraId="5C133D1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热桩是一种特殊类型的桩，通过自身相转换或强制循环制冷消散土体中热量，故其能够将土体内部的温度降低，因此在改善冻土地基、防止冻土融化下沉和冻胀以及提高地基稳定性方面，都是极好的处理手段</w:t>
            </w:r>
          </w:p>
        </w:tc>
      </w:tr>
      <w:tr w14:paraId="633982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240" w:type="dxa"/>
            <w:vMerge w:val="restart"/>
            <w:tcBorders>
              <w:top w:val="single" w:color="auto" w:sz="4" w:space="0"/>
              <w:right w:val="single" w:color="auto" w:sz="4" w:space="0"/>
            </w:tcBorders>
            <w:shd w:val="clear" w:color="auto" w:fill="auto"/>
            <w:vAlign w:val="center"/>
          </w:tcPr>
          <w:p w14:paraId="0B331F5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冻土地基的防治</w:t>
            </w:r>
          </w:p>
        </w:tc>
        <w:tc>
          <w:tcPr>
            <w:tcW w:w="8547" w:type="dxa"/>
            <w:gridSpan w:val="2"/>
            <w:tcBorders>
              <w:top w:val="single" w:color="auto" w:sz="4" w:space="0"/>
              <w:left w:val="single" w:color="auto" w:sz="4" w:space="0"/>
              <w:bottom w:val="single" w:color="auto" w:sz="4" w:space="0"/>
            </w:tcBorders>
            <w:shd w:val="clear" w:color="auto" w:fill="auto"/>
            <w:vAlign w:val="center"/>
          </w:tcPr>
          <w:p w14:paraId="22622657">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目的</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主要是消除其冻胀和融沉特性，以保证工程建设的正常完成和有效运营</w:t>
            </w:r>
          </w:p>
        </w:tc>
      </w:tr>
      <w:tr w14:paraId="78D1F7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240" w:type="dxa"/>
            <w:vMerge w:val="continue"/>
            <w:tcBorders>
              <w:right w:val="single" w:color="auto" w:sz="4" w:space="0"/>
            </w:tcBorders>
            <w:shd w:val="clear" w:color="auto" w:fill="auto"/>
            <w:vAlign w:val="center"/>
          </w:tcPr>
          <w:p w14:paraId="271AD41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8547" w:type="dxa"/>
            <w:gridSpan w:val="2"/>
            <w:tcBorders>
              <w:top w:val="single" w:color="auto" w:sz="4" w:space="0"/>
              <w:left w:val="single" w:color="auto" w:sz="4" w:space="0"/>
              <w:bottom w:val="single" w:color="auto" w:sz="4" w:space="0"/>
            </w:tcBorders>
            <w:shd w:val="clear" w:color="auto" w:fill="auto"/>
            <w:vAlign w:val="center"/>
          </w:tcPr>
          <w:p w14:paraId="09F526AA">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1.多年冻土地基的防冻胀措施</w:t>
            </w:r>
            <w:r>
              <w:rPr>
                <w:rFonts w:hint="eastAsia" w:ascii="Times New Roman" w:hAnsi="Times New Roman" w:cs="Times New Roman"/>
                <w:b w:val="0"/>
                <w:bCs w:val="0"/>
                <w:i w:val="0"/>
                <w:iCs/>
                <w:color w:val="000000"/>
                <w:sz w:val="16"/>
                <w:szCs w:val="16"/>
                <w:vertAlign w:val="baseline"/>
                <w:lang w:val="en-US" w:eastAsia="zh-CN"/>
              </w:rPr>
              <w:t>：</w:t>
            </w:r>
          </w:p>
          <w:p w14:paraId="6F0D9435">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①</w:t>
            </w:r>
            <w:r>
              <w:rPr>
                <w:rFonts w:hint="default" w:ascii="Times New Roman" w:hAnsi="Times New Roman" w:cs="Times New Roman" w:eastAsiaTheme="minorEastAsia"/>
                <w:b w:val="0"/>
                <w:bCs w:val="0"/>
                <w:i w:val="0"/>
                <w:iCs/>
                <w:color w:val="000000"/>
                <w:sz w:val="16"/>
                <w:szCs w:val="16"/>
                <w:vertAlign w:val="baseline"/>
                <w:lang w:val="en-US" w:eastAsia="zh-CN"/>
              </w:rPr>
              <w:t>换填，即用粗砂、砾石等非冻胀性的土体材料置换天然地基的冻胀性土，以消除或消弱天然地基的冻胀性</w:t>
            </w:r>
            <w:r>
              <w:rPr>
                <w:rFonts w:hint="eastAsia" w:ascii="Times New Roman" w:hAnsi="Times New Roman" w:cs="Times New Roman"/>
                <w:b w:val="0"/>
                <w:bCs w:val="0"/>
                <w:i w:val="0"/>
                <w:iCs/>
                <w:color w:val="000000"/>
                <w:sz w:val="16"/>
                <w:szCs w:val="16"/>
                <w:vertAlign w:val="baseline"/>
                <w:lang w:val="en-US" w:eastAsia="zh-CN"/>
              </w:rPr>
              <w:t>；</w:t>
            </w:r>
          </w:p>
          <w:p w14:paraId="6F6A7B2D">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②</w:t>
            </w:r>
            <w:r>
              <w:rPr>
                <w:rFonts w:hint="default" w:ascii="Times New Roman" w:hAnsi="Times New Roman" w:cs="Times New Roman" w:eastAsiaTheme="minorEastAsia"/>
                <w:b w:val="0"/>
                <w:bCs w:val="0"/>
                <w:i w:val="0"/>
                <w:iCs/>
                <w:color w:val="000000"/>
                <w:sz w:val="16"/>
                <w:szCs w:val="16"/>
                <w:vertAlign w:val="baseline"/>
                <w:lang w:val="en-US" w:eastAsia="zh-CN"/>
              </w:rPr>
              <w:t>物理化学法</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利用交换阳离子及盐分对冻胀的规律对冻土地基进行改良</w:t>
            </w:r>
          </w:p>
        </w:tc>
      </w:tr>
      <w:tr w14:paraId="64BF27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240" w:type="dxa"/>
            <w:vMerge w:val="continue"/>
            <w:tcBorders>
              <w:right w:val="single" w:color="auto" w:sz="4" w:space="0"/>
            </w:tcBorders>
            <w:shd w:val="clear" w:color="auto" w:fill="auto"/>
            <w:vAlign w:val="center"/>
          </w:tcPr>
          <w:p w14:paraId="73FFA11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8547" w:type="dxa"/>
            <w:gridSpan w:val="2"/>
            <w:tcBorders>
              <w:top w:val="single" w:color="auto" w:sz="4" w:space="0"/>
              <w:left w:val="single" w:color="auto" w:sz="4" w:space="0"/>
              <w:bottom w:val="single" w:color="auto" w:sz="4" w:space="0"/>
            </w:tcBorders>
            <w:shd w:val="clear" w:color="auto" w:fill="auto"/>
            <w:vAlign w:val="center"/>
          </w:tcPr>
          <w:p w14:paraId="2296957A">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eastAsia"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2.冻土地基的防融沉措施</w:t>
            </w:r>
            <w:r>
              <w:rPr>
                <w:rFonts w:hint="eastAsia" w:ascii="Times New Roman" w:hAnsi="Times New Roman" w:cs="Times New Roman"/>
                <w:b w:val="0"/>
                <w:bCs w:val="0"/>
                <w:i w:val="0"/>
                <w:iCs/>
                <w:color w:val="000000"/>
                <w:sz w:val="16"/>
                <w:szCs w:val="16"/>
                <w:vertAlign w:val="baseline"/>
                <w:lang w:val="en-US" w:eastAsia="zh-CN"/>
              </w:rPr>
              <w:t>：</w:t>
            </w:r>
          </w:p>
          <w:p w14:paraId="192899EC">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①</w:t>
            </w:r>
            <w:r>
              <w:rPr>
                <w:rFonts w:hint="default" w:ascii="Times New Roman" w:hAnsi="Times New Roman" w:cs="Times New Roman" w:eastAsiaTheme="minorEastAsia"/>
                <w:b w:val="0"/>
                <w:bCs w:val="0"/>
                <w:i w:val="0"/>
                <w:iCs/>
                <w:color w:val="000000"/>
                <w:sz w:val="16"/>
                <w:szCs w:val="16"/>
                <w:vertAlign w:val="baseline"/>
                <w:lang w:val="en-US" w:eastAsia="zh-CN"/>
              </w:rPr>
              <w:t>主要从改良土体的角度出发，通过剥离土层或其他工业融化方法对冻土进行融、预固结</w:t>
            </w:r>
            <w:r>
              <w:rPr>
                <w:rFonts w:hint="eastAsia" w:ascii="Times New Roman" w:hAnsi="Times New Roman" w:cs="Times New Roman"/>
                <w:b w:val="0"/>
                <w:bCs w:val="0"/>
                <w:i w:val="0"/>
                <w:iCs/>
                <w:color w:val="000000"/>
                <w:sz w:val="16"/>
                <w:szCs w:val="16"/>
                <w:vertAlign w:val="baseline"/>
                <w:lang w:val="en-US" w:eastAsia="zh-CN"/>
              </w:rPr>
              <w:t>；</w:t>
            </w:r>
          </w:p>
          <w:p w14:paraId="30CBBEA6">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eastAsia"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②</w:t>
            </w:r>
            <w:r>
              <w:rPr>
                <w:rFonts w:hint="default" w:ascii="Times New Roman" w:hAnsi="Times New Roman" w:cs="Times New Roman" w:eastAsiaTheme="minorEastAsia"/>
                <w:b w:val="0"/>
                <w:bCs w:val="0"/>
                <w:i w:val="0"/>
                <w:iCs/>
                <w:color w:val="000000"/>
                <w:sz w:val="16"/>
                <w:szCs w:val="16"/>
                <w:vertAlign w:val="baseline"/>
                <w:lang w:val="en-US" w:eastAsia="zh-CN"/>
              </w:rPr>
              <w:t>采用纯净的粗颗粒土换填富冰土或含土冰层，以直接消除或消弱土层的融沉</w:t>
            </w:r>
            <w:r>
              <w:rPr>
                <w:rFonts w:hint="eastAsia" w:ascii="Times New Roman" w:hAnsi="Times New Roman" w:cs="Times New Roman"/>
                <w:b w:val="0"/>
                <w:bCs w:val="0"/>
                <w:i w:val="0"/>
                <w:iCs/>
                <w:color w:val="000000"/>
                <w:sz w:val="16"/>
                <w:szCs w:val="16"/>
                <w:vertAlign w:val="baseline"/>
                <w:lang w:val="en-US" w:eastAsia="zh-CN"/>
              </w:rPr>
              <w:t>；</w:t>
            </w:r>
          </w:p>
          <w:p w14:paraId="1E63EB72">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③</w:t>
            </w:r>
            <w:r>
              <w:rPr>
                <w:rFonts w:hint="default" w:ascii="Times New Roman" w:hAnsi="Times New Roman" w:cs="Times New Roman" w:eastAsiaTheme="minorEastAsia"/>
                <w:b w:val="0"/>
                <w:bCs w:val="0"/>
                <w:i w:val="0"/>
                <w:iCs/>
                <w:color w:val="000000"/>
                <w:sz w:val="16"/>
                <w:szCs w:val="16"/>
                <w:vertAlign w:val="baseline"/>
                <w:lang w:val="en-US" w:eastAsia="zh-CN"/>
              </w:rPr>
              <w:t>工程中也有采取多填方、少挖方的方针，以尽可能避免对冻土的扰动破坏</w:t>
            </w:r>
          </w:p>
        </w:tc>
      </w:tr>
      <w:tr w14:paraId="2F8D72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240" w:type="dxa"/>
            <w:vMerge w:val="continue"/>
            <w:tcBorders>
              <w:right w:val="single" w:color="auto" w:sz="4" w:space="0"/>
            </w:tcBorders>
            <w:shd w:val="clear" w:color="auto" w:fill="auto"/>
            <w:vAlign w:val="center"/>
          </w:tcPr>
          <w:p w14:paraId="46D295D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8547" w:type="dxa"/>
            <w:gridSpan w:val="2"/>
            <w:tcBorders>
              <w:top w:val="single" w:color="auto" w:sz="4" w:space="0"/>
              <w:left w:val="single" w:color="auto" w:sz="4" w:space="0"/>
              <w:bottom w:val="single" w:color="auto" w:sz="4" w:space="0"/>
            </w:tcBorders>
            <w:shd w:val="clear" w:color="auto" w:fill="auto"/>
            <w:vAlign w:val="center"/>
          </w:tcPr>
          <w:p w14:paraId="2B3536CA">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eastAsia"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3.季节性冻土基础工程防冻胀措施</w:t>
            </w:r>
            <w:r>
              <w:rPr>
                <w:rFonts w:hint="eastAsia" w:ascii="Times New Roman" w:hAnsi="Times New Roman" w:cs="Times New Roman"/>
                <w:b w:val="0"/>
                <w:bCs w:val="0"/>
                <w:i w:val="0"/>
                <w:iCs/>
                <w:color w:val="000000"/>
                <w:sz w:val="16"/>
                <w:szCs w:val="16"/>
                <w:vertAlign w:val="baseline"/>
                <w:lang w:val="en-US" w:eastAsia="zh-CN"/>
              </w:rPr>
              <w:t>：</w:t>
            </w:r>
          </w:p>
          <w:p w14:paraId="5DE0F2D1">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eastAsia"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①</w:t>
            </w:r>
            <w:r>
              <w:rPr>
                <w:rFonts w:hint="default" w:ascii="Times New Roman" w:hAnsi="Times New Roman" w:cs="Times New Roman" w:eastAsiaTheme="minorEastAsia"/>
                <w:b w:val="0"/>
                <w:bCs w:val="0"/>
                <w:i w:val="0"/>
                <w:iCs/>
                <w:color w:val="000000"/>
                <w:sz w:val="16"/>
                <w:szCs w:val="16"/>
                <w:vertAlign w:val="baseline"/>
                <w:lang w:val="en-US" w:eastAsia="zh-CN"/>
              </w:rPr>
              <w:t>基础四侧换上，采用较纯净的砂、砂砾石等粗颗粒土换填基础四周冻土，填土夯实</w:t>
            </w:r>
            <w:r>
              <w:rPr>
                <w:rFonts w:hint="eastAsia" w:ascii="Times New Roman" w:hAnsi="Times New Roman" w:cs="Times New Roman"/>
                <w:b w:val="0"/>
                <w:bCs w:val="0"/>
                <w:i w:val="0"/>
                <w:iCs/>
                <w:color w:val="000000"/>
                <w:sz w:val="16"/>
                <w:szCs w:val="16"/>
                <w:vertAlign w:val="baseline"/>
                <w:lang w:val="en-US" w:eastAsia="zh-CN"/>
              </w:rPr>
              <w:t>；</w:t>
            </w:r>
          </w:p>
          <w:p w14:paraId="0649ABD4">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eastAsia"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②</w:t>
            </w:r>
            <w:r>
              <w:rPr>
                <w:rFonts w:hint="default" w:ascii="Times New Roman" w:hAnsi="Times New Roman" w:cs="Times New Roman" w:eastAsiaTheme="minorEastAsia"/>
                <w:b w:val="0"/>
                <w:bCs w:val="0"/>
                <w:i w:val="0"/>
                <w:iCs/>
                <w:color w:val="000000"/>
                <w:sz w:val="16"/>
                <w:szCs w:val="16"/>
                <w:vertAlign w:val="baseline"/>
                <w:lang w:val="en-US" w:eastAsia="zh-CN"/>
              </w:rPr>
              <w:t>改善基础侧表面平滑度，基础必须浇筑密实，具有平滑表面</w:t>
            </w:r>
            <w:r>
              <w:rPr>
                <w:rFonts w:hint="eastAsia" w:ascii="Times New Roman" w:hAnsi="Times New Roman" w:cs="Times New Roman"/>
                <w:b w:val="0"/>
                <w:bCs w:val="0"/>
                <w:i w:val="0"/>
                <w:iCs/>
                <w:color w:val="000000"/>
                <w:sz w:val="16"/>
                <w:szCs w:val="16"/>
                <w:vertAlign w:val="baseline"/>
                <w:lang w:val="en-US" w:eastAsia="zh-CN"/>
              </w:rPr>
              <w:t>；</w:t>
            </w:r>
          </w:p>
          <w:p w14:paraId="2CFAD5AF">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eastAsia"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③</w:t>
            </w:r>
            <w:r>
              <w:rPr>
                <w:rFonts w:hint="default" w:ascii="Times New Roman" w:hAnsi="Times New Roman" w:cs="Times New Roman" w:eastAsiaTheme="minorEastAsia"/>
                <w:b w:val="0"/>
                <w:bCs w:val="0"/>
                <w:i w:val="0"/>
                <w:iCs/>
                <w:color w:val="000000"/>
                <w:sz w:val="16"/>
                <w:szCs w:val="16"/>
                <w:vertAlign w:val="baseline"/>
                <w:lang w:val="en-US" w:eastAsia="zh-CN"/>
              </w:rPr>
              <w:t>基础侧面在冻土范围内还可以用工业凡士林、渣油等涂刷以减少切向冻胀力</w:t>
            </w:r>
            <w:r>
              <w:rPr>
                <w:rFonts w:hint="eastAsia" w:ascii="Times New Roman" w:hAnsi="Times New Roman" w:cs="Times New Roman"/>
                <w:b w:val="0"/>
                <w:bCs w:val="0"/>
                <w:i w:val="0"/>
                <w:iCs/>
                <w:color w:val="000000"/>
                <w:sz w:val="16"/>
                <w:szCs w:val="16"/>
                <w:vertAlign w:val="baseline"/>
                <w:lang w:val="en-US" w:eastAsia="zh-CN"/>
              </w:rPr>
              <w:t>；</w:t>
            </w:r>
          </w:p>
          <w:p w14:paraId="5D5DC5B9">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④</w:t>
            </w:r>
            <w:r>
              <w:rPr>
                <w:rFonts w:hint="default" w:ascii="Times New Roman" w:hAnsi="Times New Roman" w:cs="Times New Roman" w:eastAsiaTheme="minorEastAsia"/>
                <w:b w:val="0"/>
                <w:bCs w:val="0"/>
                <w:i w:val="0"/>
                <w:iCs/>
                <w:color w:val="000000"/>
                <w:sz w:val="16"/>
                <w:szCs w:val="16"/>
                <w:vertAlign w:val="baseline"/>
                <w:lang w:val="en-US" w:eastAsia="zh-CN"/>
              </w:rPr>
              <w:t>选用抗冻胀性基础改变基础断面形状，利用冻胀反力的自锚作用增加基础抗冻拔的能力</w:t>
            </w:r>
          </w:p>
        </w:tc>
      </w:tr>
      <w:tr w14:paraId="2793C2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240" w:type="dxa"/>
            <w:vMerge w:val="continue"/>
            <w:tcBorders>
              <w:bottom w:val="single" w:color="auto" w:sz="12" w:space="0"/>
              <w:right w:val="single" w:color="auto" w:sz="4" w:space="0"/>
            </w:tcBorders>
            <w:shd w:val="clear" w:color="auto" w:fill="auto"/>
            <w:vAlign w:val="center"/>
          </w:tcPr>
          <w:p w14:paraId="39A5BA2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8547" w:type="dxa"/>
            <w:gridSpan w:val="2"/>
            <w:tcBorders>
              <w:top w:val="single" w:color="auto" w:sz="4" w:space="0"/>
              <w:left w:val="single" w:color="auto" w:sz="4" w:space="0"/>
              <w:bottom w:val="single" w:color="auto" w:sz="12" w:space="0"/>
            </w:tcBorders>
            <w:shd w:val="clear" w:color="auto" w:fill="auto"/>
            <w:vAlign w:val="center"/>
          </w:tcPr>
          <w:p w14:paraId="0634DFB1">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4.多年冻土地基工程的防融沉措施</w:t>
            </w:r>
            <w:r>
              <w:rPr>
                <w:rFonts w:hint="eastAsia" w:ascii="Times New Roman" w:hAnsi="Times New Roman" w:cs="Times New Roman"/>
                <w:b w:val="0"/>
                <w:bCs w:val="0"/>
                <w:i w:val="0"/>
                <w:iCs/>
                <w:color w:val="000000"/>
                <w:sz w:val="16"/>
                <w:szCs w:val="16"/>
                <w:vertAlign w:val="baseline"/>
                <w:lang w:val="en-US" w:eastAsia="zh-CN"/>
              </w:rPr>
              <w:t>：</w:t>
            </w:r>
          </w:p>
          <w:p w14:paraId="313F26C5">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①</w:t>
            </w:r>
            <w:r>
              <w:rPr>
                <w:rFonts w:hint="default" w:ascii="Times New Roman" w:hAnsi="Times New Roman" w:cs="Times New Roman" w:eastAsiaTheme="minorEastAsia"/>
                <w:b w:val="0"/>
                <w:bCs w:val="0"/>
                <w:i w:val="0"/>
                <w:iCs/>
                <w:color w:val="000000"/>
                <w:sz w:val="16"/>
                <w:szCs w:val="16"/>
                <w:vertAlign w:val="baseline"/>
                <w:lang w:val="en-US" w:eastAsia="zh-CN"/>
              </w:rPr>
              <w:t>一般采取的办法有换填基底土，对采用融化原则的基底上可换填碎、卵、砾石或粗砂等，换填深度可到季节融化深度或受压层深度</w:t>
            </w:r>
            <w:r>
              <w:rPr>
                <w:rFonts w:hint="eastAsia" w:ascii="Times New Roman" w:hAnsi="Times New Roman" w:cs="Times New Roman"/>
                <w:b w:val="0"/>
                <w:bCs w:val="0"/>
                <w:i w:val="0"/>
                <w:iCs/>
                <w:color w:val="000000"/>
                <w:sz w:val="16"/>
                <w:szCs w:val="16"/>
                <w:vertAlign w:val="baseline"/>
                <w:lang w:val="en-US" w:eastAsia="zh-CN"/>
              </w:rPr>
              <w:t>；</w:t>
            </w:r>
          </w:p>
          <w:p w14:paraId="14827F2A">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eastAsia"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②</w:t>
            </w:r>
            <w:r>
              <w:rPr>
                <w:rFonts w:hint="default" w:ascii="Times New Roman" w:hAnsi="Times New Roman" w:cs="Times New Roman" w:eastAsiaTheme="minorEastAsia"/>
                <w:b w:val="0"/>
                <w:bCs w:val="0"/>
                <w:i w:val="0"/>
                <w:iCs/>
                <w:color w:val="000000"/>
                <w:sz w:val="16"/>
                <w:szCs w:val="16"/>
                <w:vertAlign w:val="baseline"/>
                <w:lang w:val="en-US" w:eastAsia="zh-CN"/>
              </w:rPr>
              <w:t>选择好基础形式，对融沉、强融沉土用轻型墩台，适当增大基底面积，减少压应力，或加深基础埋置深度</w:t>
            </w:r>
            <w:r>
              <w:rPr>
                <w:rFonts w:hint="eastAsia" w:ascii="Times New Roman" w:hAnsi="Times New Roman" w:cs="Times New Roman"/>
                <w:b w:val="0"/>
                <w:bCs w:val="0"/>
                <w:i w:val="0"/>
                <w:iCs/>
                <w:color w:val="000000"/>
                <w:sz w:val="16"/>
                <w:szCs w:val="16"/>
                <w:vertAlign w:val="baseline"/>
                <w:lang w:val="en-US" w:eastAsia="zh-CN"/>
              </w:rPr>
              <w:t>；</w:t>
            </w:r>
          </w:p>
          <w:p w14:paraId="74F1A9D2">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eastAsia"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③</w:t>
            </w:r>
            <w:r>
              <w:rPr>
                <w:rFonts w:hint="default" w:ascii="Times New Roman" w:hAnsi="Times New Roman" w:cs="Times New Roman" w:eastAsiaTheme="minorEastAsia"/>
                <w:b w:val="0"/>
                <w:bCs w:val="0"/>
                <w:i w:val="0"/>
                <w:iCs/>
                <w:color w:val="000000"/>
                <w:sz w:val="16"/>
                <w:szCs w:val="16"/>
                <w:vertAlign w:val="baseline"/>
                <w:lang w:val="en-US" w:eastAsia="zh-CN"/>
              </w:rPr>
              <w:t>注意隔热措施，采取保持冻结原则时施工中注意保护地表上覆盖植被，或以保温性能较好材料铺盖地表减少热渗入量</w:t>
            </w:r>
            <w:r>
              <w:rPr>
                <w:rFonts w:hint="eastAsia" w:ascii="Times New Roman" w:hAnsi="Times New Roman" w:cs="Times New Roman"/>
                <w:b w:val="0"/>
                <w:bCs w:val="0"/>
                <w:i w:val="0"/>
                <w:iCs/>
                <w:color w:val="000000"/>
                <w:sz w:val="16"/>
                <w:szCs w:val="16"/>
                <w:vertAlign w:val="baseline"/>
                <w:lang w:val="en-US" w:eastAsia="zh-CN"/>
              </w:rPr>
              <w:t>；</w:t>
            </w:r>
          </w:p>
          <w:p w14:paraId="3B266438">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④</w:t>
            </w:r>
            <w:r>
              <w:rPr>
                <w:rFonts w:hint="default" w:ascii="Times New Roman" w:hAnsi="Times New Roman" w:cs="Times New Roman" w:eastAsiaTheme="minorEastAsia"/>
                <w:b w:val="0"/>
                <w:bCs w:val="0"/>
                <w:i w:val="0"/>
                <w:iCs/>
                <w:color w:val="000000"/>
                <w:sz w:val="16"/>
                <w:szCs w:val="16"/>
                <w:vertAlign w:val="baseline"/>
                <w:lang w:val="en-US" w:eastAsia="zh-CN"/>
              </w:rPr>
              <w:t>施工和养护中，保证结构物周围排水通畅，防止地表水灌入基坑内</w:t>
            </w:r>
          </w:p>
        </w:tc>
      </w:tr>
    </w:tbl>
    <w:p w14:paraId="46ED7647">
      <w:pPr>
        <w:spacing w:line="240" w:lineRule="auto"/>
        <w:rPr>
          <w:rFonts w:hint="eastAsia" w:ascii="黑体" w:hAnsi="黑体" w:eastAsia="黑体" w:cs="黑体"/>
          <w:b/>
          <w:bCs/>
          <w:sz w:val="16"/>
          <w:szCs w:val="16"/>
          <w:lang w:val="en-US" w:eastAsia="zh-CN"/>
        </w:rPr>
      </w:pPr>
      <w:r>
        <w:rPr>
          <w:rFonts w:hint="eastAsia" w:ascii="黑体" w:hAnsi="黑体" w:eastAsia="黑体" w:cs="黑体"/>
          <w:b/>
          <w:bCs/>
          <w:sz w:val="16"/>
          <w:szCs w:val="16"/>
          <w:lang w:val="en-US" w:eastAsia="zh-CN"/>
        </w:rPr>
        <w:br w:type="page"/>
      </w:r>
    </w:p>
    <w:p w14:paraId="7346C85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铁路路基挡土墙适用范围</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356"/>
        <w:gridCol w:w="7431"/>
      </w:tblGrid>
      <w:tr w14:paraId="59642B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356" w:type="dxa"/>
            <w:tcBorders>
              <w:top w:val="single" w:color="auto" w:sz="12" w:space="0"/>
              <w:bottom w:val="single" w:color="auto" w:sz="4" w:space="0"/>
              <w:right w:val="single" w:color="auto" w:sz="4" w:space="0"/>
            </w:tcBorders>
            <w:shd w:val="clear" w:color="auto" w:fill="auto"/>
            <w:vAlign w:val="center"/>
          </w:tcPr>
          <w:p w14:paraId="36DD243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重力式挡土墙</w:t>
            </w:r>
          </w:p>
        </w:tc>
        <w:tc>
          <w:tcPr>
            <w:tcW w:w="7431" w:type="dxa"/>
            <w:tcBorders>
              <w:top w:val="single" w:color="auto" w:sz="12" w:space="0"/>
              <w:left w:val="single" w:color="auto" w:sz="4" w:space="0"/>
              <w:bottom w:val="single" w:color="auto" w:sz="4" w:space="0"/>
            </w:tcBorders>
            <w:shd w:val="clear" w:color="auto" w:fill="auto"/>
            <w:vAlign w:val="center"/>
          </w:tcPr>
          <w:p w14:paraId="79A4C891">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重力式挡土墙适用于一般地区、浸水地区和地震地区。重力式挡土墙可设置于路肩、路堤和路堑等部位。</w:t>
            </w:r>
          </w:p>
          <w:p w14:paraId="2E50CED5">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1路肩墙、路堤墙，墙高不宜大于10m。2土质路堑地段，墙高不宜大于6m</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石质路堑地段，墙高不宜大于10m。3膨胀岩土路堑地段，墙高不宜大于4m。</w:t>
            </w:r>
            <w:r>
              <w:rPr>
                <w:rFonts w:hint="eastAsia" w:ascii="Times New Roman" w:hAnsi="Times New Roman" w:cs="Times New Roman"/>
                <w:b w:val="0"/>
                <w:bCs w:val="0"/>
                <w:i w:val="0"/>
                <w:iCs/>
                <w:color w:val="000000"/>
                <w:kern w:val="2"/>
                <w:sz w:val="16"/>
                <w:szCs w:val="16"/>
                <w:vertAlign w:val="baseline"/>
                <w:lang w:val="en-US" w:eastAsia="zh-CN" w:bidi="ar-SA"/>
              </w:rPr>
              <w:t>4</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墙身采用浆砌片石时，墙高不宜大于5m。</w:t>
            </w:r>
          </w:p>
        </w:tc>
      </w:tr>
      <w:tr w14:paraId="0FAEB4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356" w:type="dxa"/>
            <w:tcBorders>
              <w:top w:val="single" w:color="auto" w:sz="4" w:space="0"/>
              <w:bottom w:val="single" w:color="auto" w:sz="4" w:space="0"/>
              <w:right w:val="single" w:color="auto" w:sz="4" w:space="0"/>
            </w:tcBorders>
            <w:shd w:val="clear" w:color="auto" w:fill="auto"/>
            <w:vAlign w:val="center"/>
          </w:tcPr>
          <w:p w14:paraId="29B054E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sz w:val="16"/>
                <w:szCs w:val="16"/>
                <w:vertAlign w:val="baseline"/>
                <w:lang w:val="en-US" w:eastAsia="zh-CN"/>
              </w:rPr>
            </w:pPr>
            <w:r>
              <w:rPr>
                <w:rFonts w:hint="default" w:ascii="Times New Roman" w:hAnsi="Times New Roman" w:cs="Times New Roman" w:eastAsiaTheme="minorEastAsia"/>
                <w:b/>
                <w:bCs/>
                <w:i w:val="0"/>
                <w:iCs/>
                <w:color w:val="000000"/>
                <w:sz w:val="16"/>
                <w:szCs w:val="16"/>
                <w:vertAlign w:val="baseline"/>
                <w:lang w:val="en-US" w:eastAsia="zh-CN"/>
              </w:rPr>
              <w:t>悬臂式和扶壁式</w:t>
            </w:r>
          </w:p>
          <w:p w14:paraId="4FA8BF1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eastAsiaTheme="minorEastAsia"/>
                <w:b/>
                <w:bCs/>
                <w:i w:val="0"/>
                <w:iCs/>
                <w:color w:val="000000"/>
                <w:sz w:val="16"/>
                <w:szCs w:val="16"/>
                <w:vertAlign w:val="baseline"/>
                <w:lang w:val="en-US" w:eastAsia="zh-CN"/>
              </w:rPr>
              <w:t>挡</w:t>
            </w:r>
            <w:r>
              <w:rPr>
                <w:rFonts w:hint="eastAsia" w:ascii="Times New Roman" w:hAnsi="Times New Roman" w:cs="Times New Roman"/>
                <w:b/>
                <w:bCs/>
                <w:i w:val="0"/>
                <w:iCs/>
                <w:color w:val="000000"/>
                <w:sz w:val="16"/>
                <w:szCs w:val="16"/>
                <w:vertAlign w:val="baseline"/>
                <w:lang w:val="en-US" w:eastAsia="zh-CN"/>
              </w:rPr>
              <w:t>土</w:t>
            </w:r>
            <w:r>
              <w:rPr>
                <w:rFonts w:hint="default" w:ascii="Times New Roman" w:hAnsi="Times New Roman" w:cs="Times New Roman" w:eastAsiaTheme="minorEastAsia"/>
                <w:b/>
                <w:bCs/>
                <w:i w:val="0"/>
                <w:iCs/>
                <w:color w:val="000000"/>
                <w:sz w:val="16"/>
                <w:szCs w:val="16"/>
                <w:vertAlign w:val="baseline"/>
                <w:lang w:val="en-US" w:eastAsia="zh-CN"/>
              </w:rPr>
              <w:t>墙</w:t>
            </w:r>
          </w:p>
        </w:tc>
        <w:tc>
          <w:tcPr>
            <w:tcW w:w="7431" w:type="dxa"/>
            <w:tcBorders>
              <w:top w:val="single" w:color="auto" w:sz="4" w:space="0"/>
              <w:left w:val="single" w:color="auto" w:sz="4" w:space="0"/>
              <w:bottom w:val="single" w:color="auto" w:sz="4" w:space="0"/>
            </w:tcBorders>
            <w:shd w:val="clear" w:color="auto" w:fill="auto"/>
            <w:vAlign w:val="center"/>
          </w:tcPr>
          <w:p w14:paraId="3A816886">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悬臂式和扶壁式挡</w:t>
            </w:r>
            <w:r>
              <w:rPr>
                <w:rFonts w:hint="eastAsia" w:ascii="Times New Roman" w:hAnsi="Times New Roman" w:cs="Times New Roman"/>
                <w:b w:val="0"/>
                <w:bCs w:val="0"/>
                <w:i w:val="0"/>
                <w:iCs/>
                <w:color w:val="000000"/>
                <w:sz w:val="16"/>
                <w:szCs w:val="16"/>
                <w:vertAlign w:val="baseline"/>
                <w:lang w:val="en-US" w:eastAsia="zh-CN"/>
              </w:rPr>
              <w:t>土</w:t>
            </w:r>
            <w:r>
              <w:rPr>
                <w:rFonts w:hint="default" w:ascii="Times New Roman" w:hAnsi="Times New Roman" w:cs="Times New Roman" w:eastAsiaTheme="minorEastAsia"/>
                <w:b w:val="0"/>
                <w:bCs w:val="0"/>
                <w:i w:val="0"/>
                <w:iCs/>
                <w:color w:val="000000"/>
                <w:sz w:val="16"/>
                <w:szCs w:val="16"/>
                <w:vertAlign w:val="baseline"/>
                <w:lang w:val="en-US" w:eastAsia="zh-CN"/>
              </w:rPr>
              <w:t>墙适用于一般地区、浸水地区和地震地区。悬臂式墙高不宜大于6m</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扶壁式墙高不宜大于10m</w:t>
            </w:r>
          </w:p>
        </w:tc>
      </w:tr>
      <w:tr w14:paraId="62230A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356" w:type="dxa"/>
            <w:tcBorders>
              <w:top w:val="single" w:color="auto" w:sz="4" w:space="0"/>
              <w:bottom w:val="single" w:color="auto" w:sz="4" w:space="0"/>
              <w:right w:val="single" w:color="auto" w:sz="4" w:space="0"/>
            </w:tcBorders>
            <w:shd w:val="clear" w:color="auto" w:fill="auto"/>
            <w:vAlign w:val="center"/>
          </w:tcPr>
          <w:p w14:paraId="46F148F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eastAsiaTheme="minorEastAsia"/>
                <w:b/>
                <w:bCs/>
                <w:i w:val="0"/>
                <w:iCs/>
                <w:color w:val="000000"/>
                <w:sz w:val="16"/>
                <w:szCs w:val="16"/>
                <w:vertAlign w:val="baseline"/>
                <w:lang w:val="en-US" w:eastAsia="zh-CN"/>
              </w:rPr>
              <w:t>槽型挡土墙</w:t>
            </w:r>
          </w:p>
        </w:tc>
        <w:tc>
          <w:tcPr>
            <w:tcW w:w="7431" w:type="dxa"/>
            <w:tcBorders>
              <w:top w:val="single" w:color="auto" w:sz="4" w:space="0"/>
              <w:left w:val="single" w:color="auto" w:sz="4" w:space="0"/>
              <w:bottom w:val="single" w:color="auto" w:sz="4" w:space="0"/>
            </w:tcBorders>
            <w:shd w:val="clear" w:color="auto" w:fill="auto"/>
            <w:vAlign w:val="center"/>
          </w:tcPr>
          <w:p w14:paraId="67E4237E">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槽型挡土墙适用于地下水位较高的路堑及放坡条件受到限制的路堑或路堤地段</w:t>
            </w:r>
            <w:r>
              <w:rPr>
                <w:rFonts w:hint="eastAsia" w:ascii="Times New Roman" w:hAnsi="Times New Roman" w:cs="Times New Roman"/>
                <w:b w:val="0"/>
                <w:bCs w:val="0"/>
                <w:i w:val="0"/>
                <w:iCs/>
                <w:color w:val="000000"/>
                <w:sz w:val="16"/>
                <w:szCs w:val="16"/>
                <w:vertAlign w:val="baseline"/>
                <w:lang w:val="en-US" w:eastAsia="zh-CN"/>
              </w:rPr>
              <w:t>。边墙悬臂高度不宜大于8m，顶宽不宜小于0.3m</w:t>
            </w:r>
          </w:p>
        </w:tc>
      </w:tr>
      <w:tr w14:paraId="50CA68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56" w:type="dxa"/>
            <w:tcBorders>
              <w:top w:val="single" w:color="auto" w:sz="4" w:space="0"/>
              <w:bottom w:val="single" w:color="auto" w:sz="4" w:space="0"/>
              <w:right w:val="single" w:color="auto" w:sz="4" w:space="0"/>
            </w:tcBorders>
            <w:shd w:val="clear" w:color="auto" w:fill="auto"/>
            <w:vAlign w:val="center"/>
          </w:tcPr>
          <w:p w14:paraId="7060B46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eastAsiaTheme="minorEastAsia"/>
                <w:b/>
                <w:bCs/>
                <w:i w:val="0"/>
                <w:iCs/>
                <w:color w:val="000000"/>
                <w:sz w:val="16"/>
                <w:szCs w:val="16"/>
                <w:vertAlign w:val="baseline"/>
                <w:lang w:val="en-US" w:eastAsia="zh-CN"/>
              </w:rPr>
              <w:t>加筋土挡土墙</w:t>
            </w:r>
          </w:p>
        </w:tc>
        <w:tc>
          <w:tcPr>
            <w:tcW w:w="7431" w:type="dxa"/>
            <w:tcBorders>
              <w:top w:val="single" w:color="auto" w:sz="4" w:space="0"/>
              <w:left w:val="single" w:color="auto" w:sz="4" w:space="0"/>
              <w:bottom w:val="single" w:color="auto" w:sz="4" w:space="0"/>
            </w:tcBorders>
            <w:shd w:val="clear" w:color="auto" w:fill="auto"/>
            <w:vAlign w:val="center"/>
          </w:tcPr>
          <w:p w14:paraId="08F09C66">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加筋土挡土墙适用于一般地区和地履地区，可设置于路肩或路堤边坡，单级墙高不宜大于10m</w:t>
            </w:r>
          </w:p>
        </w:tc>
      </w:tr>
      <w:tr w14:paraId="5110A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451" w:hRule="atLeast"/>
          <w:jc w:val="center"/>
        </w:trPr>
        <w:tc>
          <w:tcPr>
            <w:tcW w:w="1356" w:type="dxa"/>
            <w:tcBorders>
              <w:top w:val="single" w:color="auto" w:sz="4" w:space="0"/>
              <w:bottom w:val="single" w:color="auto" w:sz="4" w:space="0"/>
              <w:right w:val="single" w:color="auto" w:sz="4" w:space="0"/>
            </w:tcBorders>
            <w:shd w:val="clear" w:color="auto" w:fill="auto"/>
            <w:vAlign w:val="center"/>
          </w:tcPr>
          <w:p w14:paraId="673D95F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eastAsiaTheme="minorEastAsia"/>
                <w:b/>
                <w:bCs/>
                <w:i w:val="0"/>
                <w:iCs/>
                <w:color w:val="000000"/>
                <w:sz w:val="16"/>
                <w:szCs w:val="16"/>
                <w:vertAlign w:val="baseline"/>
                <w:lang w:val="en-US" w:eastAsia="zh-CN"/>
              </w:rPr>
              <w:t>土钉墙</w:t>
            </w:r>
          </w:p>
        </w:tc>
        <w:tc>
          <w:tcPr>
            <w:tcW w:w="7431" w:type="dxa"/>
            <w:tcBorders>
              <w:top w:val="single" w:color="auto" w:sz="4" w:space="0"/>
              <w:left w:val="single" w:color="auto" w:sz="4" w:space="0"/>
              <w:bottom w:val="single" w:color="auto" w:sz="4" w:space="0"/>
            </w:tcBorders>
            <w:shd w:val="clear" w:color="auto" w:fill="auto"/>
            <w:vAlign w:val="center"/>
          </w:tcPr>
          <w:p w14:paraId="40BEBC6F">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土钉墙适用于一一般地区和地震地区土质及破碎软弱岩质路堑地段</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在腐蚀性地层、膨胀土地段、松散的土质边坡以及地下水较发育地段，不宜采用土钉墙</w:t>
            </w:r>
          </w:p>
        </w:tc>
      </w:tr>
      <w:tr w14:paraId="3323A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356" w:type="dxa"/>
            <w:tcBorders>
              <w:top w:val="single" w:color="auto" w:sz="4" w:space="0"/>
              <w:bottom w:val="single" w:color="auto" w:sz="4" w:space="0"/>
              <w:right w:val="single" w:color="auto" w:sz="4" w:space="0"/>
            </w:tcBorders>
            <w:shd w:val="clear" w:color="auto" w:fill="auto"/>
            <w:vAlign w:val="center"/>
          </w:tcPr>
          <w:p w14:paraId="18FC3AA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eastAsiaTheme="minorEastAsia"/>
                <w:b/>
                <w:bCs/>
                <w:i w:val="0"/>
                <w:iCs/>
                <w:color w:val="000000"/>
                <w:sz w:val="16"/>
                <w:szCs w:val="16"/>
                <w:vertAlign w:val="baseline"/>
                <w:lang w:val="en-US" w:eastAsia="zh-CN"/>
              </w:rPr>
              <w:t>锚杆挡土墙</w:t>
            </w:r>
          </w:p>
        </w:tc>
        <w:tc>
          <w:tcPr>
            <w:tcW w:w="7431" w:type="dxa"/>
            <w:tcBorders>
              <w:top w:val="single" w:color="auto" w:sz="4" w:space="0"/>
              <w:left w:val="single" w:color="auto" w:sz="4" w:space="0"/>
              <w:bottom w:val="single" w:color="auto" w:sz="4" w:space="0"/>
            </w:tcBorders>
            <w:shd w:val="clear" w:color="auto" w:fill="auto"/>
            <w:vAlign w:val="center"/>
          </w:tcPr>
          <w:p w14:paraId="6AD7436C">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锚杆挡土墙适用于一般地区和地震地区的岩质和土质边坡</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锚杆挡土墙宜设置成单级或两级。在岩层中每级墙高度不宜大于10m:在土层中或拼装预制的柱板式锚杆挡土墙，每级墙高度不宜大于8m</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总高度不宜大于16m。上、下两级墙之间应设置平台，宽度不宜小于2m</w:t>
            </w:r>
          </w:p>
        </w:tc>
      </w:tr>
      <w:tr w14:paraId="7E0F7E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356" w:type="dxa"/>
            <w:tcBorders>
              <w:top w:val="single" w:color="auto" w:sz="4" w:space="0"/>
              <w:bottom w:val="single" w:color="auto" w:sz="4" w:space="0"/>
              <w:right w:val="single" w:color="auto" w:sz="4" w:space="0"/>
            </w:tcBorders>
            <w:shd w:val="clear" w:color="auto" w:fill="auto"/>
            <w:vAlign w:val="center"/>
          </w:tcPr>
          <w:p w14:paraId="4BC3EE8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eastAsiaTheme="minorEastAsia"/>
                <w:b/>
                <w:bCs/>
                <w:i w:val="0"/>
                <w:iCs/>
                <w:color w:val="000000"/>
                <w:sz w:val="16"/>
                <w:szCs w:val="16"/>
                <w:vertAlign w:val="baseline"/>
                <w:lang w:val="en-US" w:eastAsia="zh-CN"/>
              </w:rPr>
              <w:t>桩墙结构</w:t>
            </w:r>
          </w:p>
        </w:tc>
        <w:tc>
          <w:tcPr>
            <w:tcW w:w="7431" w:type="dxa"/>
            <w:tcBorders>
              <w:top w:val="single" w:color="auto" w:sz="4" w:space="0"/>
              <w:left w:val="single" w:color="auto" w:sz="4" w:space="0"/>
              <w:bottom w:val="single" w:color="auto" w:sz="4" w:space="0"/>
            </w:tcBorders>
            <w:shd w:val="clear" w:color="auto" w:fill="auto"/>
            <w:vAlign w:val="center"/>
          </w:tcPr>
          <w:p w14:paraId="62A686E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桩墙结构适用于一般地区、浸水地区和地震地区</w:t>
            </w:r>
            <w:r>
              <w:rPr>
                <w:rFonts w:hint="eastAsia" w:ascii="Times New Roman" w:hAnsi="Times New Roman" w:cs="Times New Roman"/>
                <w:b w:val="0"/>
                <w:bCs w:val="0"/>
                <w:i w:val="0"/>
                <w:iCs/>
                <w:color w:val="000000"/>
                <w:sz w:val="16"/>
                <w:szCs w:val="16"/>
                <w:vertAlign w:val="baseline"/>
                <w:lang w:val="en-US" w:eastAsia="zh-CN"/>
              </w:rPr>
              <w:t>。桩悬臂段长度不宜大于12m，大于12m时桩上宜设置预应力锚索</w:t>
            </w:r>
          </w:p>
        </w:tc>
      </w:tr>
      <w:tr w14:paraId="5665C7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56" w:type="dxa"/>
            <w:tcBorders>
              <w:top w:val="single" w:color="auto" w:sz="4" w:space="0"/>
              <w:bottom w:val="single" w:color="auto" w:sz="4" w:space="0"/>
              <w:right w:val="single" w:color="auto" w:sz="4" w:space="0"/>
            </w:tcBorders>
            <w:shd w:val="clear" w:color="auto" w:fill="auto"/>
            <w:vAlign w:val="center"/>
          </w:tcPr>
          <w:p w14:paraId="4B92461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eastAsiaTheme="minorEastAsia"/>
                <w:b/>
                <w:bCs/>
                <w:i w:val="0"/>
                <w:iCs/>
                <w:color w:val="000000"/>
                <w:sz w:val="16"/>
                <w:szCs w:val="16"/>
                <w:vertAlign w:val="baseline"/>
                <w:lang w:val="en-US" w:eastAsia="zh-CN"/>
              </w:rPr>
              <w:t>短卸荷板式挡土墙</w:t>
            </w:r>
          </w:p>
        </w:tc>
        <w:tc>
          <w:tcPr>
            <w:tcW w:w="7431" w:type="dxa"/>
            <w:tcBorders>
              <w:top w:val="single" w:color="auto" w:sz="4" w:space="0"/>
              <w:left w:val="single" w:color="auto" w:sz="4" w:space="0"/>
              <w:bottom w:val="single" w:color="auto" w:sz="4" w:space="0"/>
            </w:tcBorders>
            <w:shd w:val="clear" w:color="auto" w:fill="auto"/>
            <w:vAlign w:val="center"/>
          </w:tcPr>
          <w:p w14:paraId="201B1D7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短卸荷板式挡土墙适用于一般地区地基承载力较高的路肩地段，墙高宜为6m~12m</w:t>
            </w:r>
          </w:p>
        </w:tc>
      </w:tr>
      <w:tr w14:paraId="302611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356" w:type="dxa"/>
            <w:tcBorders>
              <w:top w:val="single" w:color="auto" w:sz="4" w:space="0"/>
              <w:bottom w:val="single" w:color="auto" w:sz="12" w:space="0"/>
              <w:right w:val="single" w:color="auto" w:sz="4" w:space="0"/>
            </w:tcBorders>
            <w:shd w:val="clear" w:color="auto" w:fill="auto"/>
            <w:vAlign w:val="center"/>
          </w:tcPr>
          <w:p w14:paraId="62DC02C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eastAsiaTheme="minorEastAsia"/>
                <w:b/>
                <w:bCs/>
                <w:i w:val="0"/>
                <w:iCs/>
                <w:color w:val="000000"/>
                <w:sz w:val="16"/>
                <w:szCs w:val="16"/>
                <w:vertAlign w:val="baseline"/>
                <w:lang w:val="en-US" w:eastAsia="zh-CN"/>
              </w:rPr>
              <w:t>锚定板挡土墙</w:t>
            </w:r>
          </w:p>
        </w:tc>
        <w:tc>
          <w:tcPr>
            <w:tcW w:w="7431" w:type="dxa"/>
            <w:tcBorders>
              <w:top w:val="single" w:color="auto" w:sz="4" w:space="0"/>
              <w:left w:val="single" w:color="auto" w:sz="4" w:space="0"/>
              <w:bottom w:val="single" w:color="auto" w:sz="12" w:space="0"/>
            </w:tcBorders>
            <w:shd w:val="clear" w:color="auto" w:fill="auto"/>
            <w:vAlign w:val="center"/>
          </w:tcPr>
          <w:p w14:paraId="03242D03">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锚定板挡土墙可用于一般地区的路肩或路堤地段，单级墙高度不宜大于6m</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双级墙总高度不宜大于10</w:t>
            </w:r>
          </w:p>
        </w:tc>
      </w:tr>
    </w:tbl>
    <w:p w14:paraId="7AC679C1">
      <w:pPr>
        <w:pStyle w:val="2"/>
        <w:keepNext w:val="0"/>
        <w:keepLines w:val="0"/>
        <w:pageBreakBefore w:val="0"/>
        <w:widowControl w:val="0"/>
        <w:kinsoku/>
        <w:wordWrap/>
        <w:overflowPunct/>
        <w:topLinePunct w:val="0"/>
        <w:autoSpaceDE/>
        <w:autoSpaceDN/>
        <w:bidi w:val="0"/>
        <w:adjustRightInd/>
        <w:snapToGrid w:val="0"/>
        <w:spacing w:after="0" w:line="240" w:lineRule="auto"/>
        <w:ind w:left="0" w:leftChars="0" w:firstLine="0" w:firstLineChars="0"/>
        <w:textAlignment w:val="auto"/>
        <w:rPr>
          <w:rFonts w:hint="eastAsia"/>
          <w:lang w:val="en-US" w:eastAsia="zh-CN"/>
        </w:rPr>
      </w:pPr>
    </w:p>
    <w:p w14:paraId="35D3243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沉降计算（</w:t>
      </w:r>
      <m:oMath>
        <m:r>
          <m:rPr>
            <m:sty m:val="bi"/>
          </m:rPr>
          <w:rPr>
            <w:rFonts w:hint="default" w:ascii="Cambria Math" w:hAnsi="Cambria Math" w:eastAsia="黑体" w:cs="黑体"/>
            <w:kern w:val="2"/>
            <w:sz w:val="16"/>
            <w:szCs w:val="16"/>
            <w:lang w:val="en-US" w:eastAsia="zh-CN" w:bidi="ar-SA"/>
          </w:rPr>
          <m:t>s</m:t>
        </m:r>
        <m:r>
          <m:rPr>
            <m:sty m:val="b"/>
          </m:rPr>
          <w:rPr>
            <w:rFonts w:hint="default" w:ascii="Cambria Math" w:hAnsi="Cambria Math" w:eastAsia="黑体" w:cs="黑体"/>
            <w:kern w:val="2"/>
            <w:sz w:val="16"/>
            <w:szCs w:val="16"/>
            <w:lang w:val="en-US" w:eastAsia="zh-CN" w:bidi="ar-SA"/>
          </w:rPr>
          <m:t>=</m:t>
        </m:r>
        <m:sSub>
          <m:sSubPr>
            <m:ctrlPr>
              <w:rPr>
                <w:rFonts w:hint="default" w:ascii="Cambria Math" w:hAnsi="Cambria Math" w:eastAsia="黑体" w:cs="黑体"/>
                <w:b/>
                <w:bCs/>
                <w:kern w:val="2"/>
                <w:sz w:val="16"/>
                <w:szCs w:val="16"/>
                <w:lang w:val="en-US" w:eastAsia="zh-CN" w:bidi="ar-SA"/>
              </w:rPr>
            </m:ctrlPr>
          </m:sSubPr>
          <m:e>
            <m:r>
              <m:rPr>
                <m:sty m:val="bi"/>
              </m:rPr>
              <w:rPr>
                <w:rFonts w:ascii="Cambria Math" w:hAnsi="Cambria Math" w:cs="黑体"/>
                <w:kern w:val="2"/>
                <w:sz w:val="16"/>
                <w:szCs w:val="16"/>
                <w:lang w:val="en-US" w:bidi="ar-SA"/>
              </w:rPr>
              <m:t>ψ</m:t>
            </m:r>
            <m:ctrlPr>
              <w:rPr>
                <w:rFonts w:hint="default" w:ascii="Cambria Math" w:hAnsi="Cambria Math" w:eastAsia="黑体" w:cs="黑体"/>
                <w:b/>
                <w:bCs/>
                <w:kern w:val="2"/>
                <w:sz w:val="16"/>
                <w:szCs w:val="16"/>
                <w:lang w:val="en-US" w:eastAsia="zh-CN" w:bidi="ar-SA"/>
              </w:rPr>
            </m:ctrlPr>
          </m:e>
          <m:sub>
            <m:r>
              <m:rPr>
                <m:sty m:val="b"/>
              </m:rPr>
              <w:rPr>
                <w:rFonts w:hint="default" w:ascii="Cambria Math" w:hAnsi="Cambria Math" w:eastAsia="黑体" w:cs="黑体"/>
                <w:kern w:val="2"/>
                <w:sz w:val="16"/>
                <w:szCs w:val="16"/>
                <w:lang w:val="en-US" w:eastAsia="zh-CN" w:bidi="ar-SA"/>
              </w:rPr>
              <m:t>s</m:t>
            </m:r>
            <m:ctrlPr>
              <w:rPr>
                <w:rFonts w:hint="default" w:ascii="Cambria Math" w:hAnsi="Cambria Math" w:eastAsia="黑体" w:cs="黑体"/>
                <w:b/>
                <w:bCs/>
                <w:kern w:val="2"/>
                <w:sz w:val="16"/>
                <w:szCs w:val="16"/>
                <w:lang w:val="en-US" w:eastAsia="zh-CN" w:bidi="ar-SA"/>
              </w:rPr>
            </m:ctrlPr>
          </m:sub>
        </m:sSub>
        <m:r>
          <m:rPr>
            <m:sty m:val="bi"/>
          </m:rPr>
          <w:rPr>
            <w:rFonts w:hint="default" w:ascii="Cambria Math" w:hAnsi="Cambria Math" w:eastAsia="黑体" w:cs="黑体"/>
            <w:kern w:val="2"/>
            <w:sz w:val="16"/>
            <w:szCs w:val="16"/>
            <w:lang w:val="en-US" w:eastAsia="zh-CN" w:bidi="ar-SA"/>
          </w:rPr>
          <m:t>s</m:t>
        </m:r>
        <m:r>
          <m:rPr>
            <m:sty m:val="b"/>
          </m:rPr>
          <w:rPr>
            <w:rFonts w:hint="default" w:ascii="Cambria Math" w:hAnsi="Cambria Math" w:eastAsia="黑体" w:cs="黑体"/>
            <w:kern w:val="2"/>
            <w:sz w:val="16"/>
            <w:szCs w:val="16"/>
            <w:lang w:val="en-US" w:eastAsia="zh-CN" w:bidi="ar-SA"/>
          </w:rPr>
          <m:t>'=</m:t>
        </m:r>
        <m:sSub>
          <m:sSubPr>
            <m:ctrlPr>
              <w:rPr>
                <w:rFonts w:hint="default" w:ascii="Cambria Math" w:hAnsi="Cambria Math" w:eastAsia="黑体" w:cs="黑体"/>
                <w:b/>
                <w:bCs/>
                <w:kern w:val="2"/>
                <w:sz w:val="16"/>
                <w:szCs w:val="16"/>
                <w:lang w:val="en-US" w:eastAsia="zh-CN" w:bidi="ar-SA"/>
              </w:rPr>
            </m:ctrlPr>
          </m:sSubPr>
          <m:e>
            <m:r>
              <m:rPr>
                <m:sty m:val="bi"/>
              </m:rPr>
              <w:rPr>
                <w:rFonts w:ascii="Cambria Math" w:hAnsi="Cambria Math" w:cs="黑体"/>
                <w:kern w:val="2"/>
                <w:sz w:val="16"/>
                <w:szCs w:val="16"/>
                <w:lang w:val="en-US" w:bidi="ar-SA"/>
              </w:rPr>
              <m:t>ψ</m:t>
            </m:r>
            <m:ctrlPr>
              <w:rPr>
                <w:rFonts w:hint="default" w:ascii="Cambria Math" w:hAnsi="Cambria Math" w:eastAsia="黑体" w:cs="黑体"/>
                <w:b/>
                <w:bCs/>
                <w:kern w:val="2"/>
                <w:sz w:val="16"/>
                <w:szCs w:val="16"/>
                <w:lang w:val="en-US" w:eastAsia="zh-CN" w:bidi="ar-SA"/>
              </w:rPr>
            </m:ctrlPr>
          </m:e>
          <m:sub>
            <m:r>
              <m:rPr>
                <m:sty m:val="b"/>
              </m:rPr>
              <w:rPr>
                <w:rFonts w:hint="default" w:ascii="Cambria Math" w:hAnsi="Cambria Math" w:eastAsia="黑体" w:cs="黑体"/>
                <w:kern w:val="2"/>
                <w:sz w:val="16"/>
                <w:szCs w:val="16"/>
                <w:lang w:val="en-US" w:eastAsia="zh-CN" w:bidi="ar-SA"/>
              </w:rPr>
              <m:t>s</m:t>
            </m:r>
            <m:ctrlPr>
              <w:rPr>
                <w:rFonts w:hint="default" w:ascii="Cambria Math" w:hAnsi="Cambria Math" w:eastAsia="黑体" w:cs="黑体"/>
                <w:b/>
                <w:bCs/>
                <w:kern w:val="2"/>
                <w:sz w:val="16"/>
                <w:szCs w:val="16"/>
                <w:lang w:val="en-US" w:eastAsia="zh-CN" w:bidi="ar-SA"/>
              </w:rPr>
            </m:ctrlPr>
          </m:sub>
        </m:sSub>
        <m:sSub>
          <m:sSubPr>
            <m:ctrlPr>
              <w:rPr>
                <w:rFonts w:hint="default" w:ascii="Cambria Math" w:hAnsi="Cambria Math" w:eastAsia="黑体" w:cs="黑体"/>
                <w:b/>
                <w:bCs/>
                <w:i/>
                <w:kern w:val="2"/>
                <w:sz w:val="16"/>
                <w:szCs w:val="16"/>
                <w:lang w:val="en-US" w:eastAsia="zh-CN" w:bidi="ar-SA"/>
              </w:rPr>
            </m:ctrlPr>
          </m:sSubPr>
          <m:e>
            <m:r>
              <m:rPr>
                <m:sty m:val="bi"/>
              </m:rPr>
              <w:rPr>
                <w:rFonts w:hint="default" w:ascii="Cambria Math" w:hAnsi="Cambria Math" w:eastAsia="黑体" w:cs="黑体"/>
                <w:kern w:val="2"/>
                <w:sz w:val="16"/>
                <w:szCs w:val="16"/>
                <w:lang w:val="en-US" w:eastAsia="zh-CN" w:bidi="ar-SA"/>
              </w:rPr>
              <m:t>p</m:t>
            </m:r>
            <m:ctrlPr>
              <w:rPr>
                <w:rFonts w:hint="default" w:ascii="Cambria Math" w:hAnsi="Cambria Math" w:eastAsia="黑体" w:cs="黑体"/>
                <w:b/>
                <w:bCs/>
                <w:i/>
                <w:kern w:val="2"/>
                <w:sz w:val="16"/>
                <w:szCs w:val="16"/>
                <w:lang w:val="en-US" w:eastAsia="zh-CN" w:bidi="ar-SA"/>
              </w:rPr>
            </m:ctrlPr>
          </m:e>
          <m:sub>
            <m:r>
              <m:rPr>
                <m:sty m:val="bi"/>
              </m:rPr>
              <w:rPr>
                <w:rFonts w:hint="default" w:ascii="Cambria Math" w:hAnsi="Cambria Math" w:eastAsia="黑体" w:cs="黑体"/>
                <w:kern w:val="2"/>
                <w:sz w:val="16"/>
                <w:szCs w:val="16"/>
                <w:lang w:val="en-US" w:eastAsia="zh-CN" w:bidi="ar-SA"/>
              </w:rPr>
              <m:t>0</m:t>
            </m:r>
            <m:ctrlPr>
              <w:rPr>
                <w:rFonts w:hint="default" w:ascii="Cambria Math" w:hAnsi="Cambria Math" w:eastAsia="黑体" w:cs="黑体"/>
                <w:b/>
                <w:bCs/>
                <w:i/>
                <w:kern w:val="2"/>
                <w:sz w:val="16"/>
                <w:szCs w:val="16"/>
                <w:lang w:val="en-US" w:eastAsia="zh-CN" w:bidi="ar-SA"/>
              </w:rPr>
            </m:ctrlPr>
          </m:sub>
        </m:sSub>
        <m:f>
          <m:fPr>
            <m:ctrlPr>
              <w:rPr>
                <w:rFonts w:hint="default" w:ascii="Cambria Math" w:hAnsi="Cambria Math" w:eastAsia="黑体" w:cs="黑体"/>
                <w:b/>
                <w:kern w:val="2"/>
                <w:sz w:val="16"/>
                <w:szCs w:val="16"/>
                <w:lang w:val="en-US" w:eastAsia="zh-CN" w:bidi="ar-SA"/>
              </w:rPr>
            </m:ctrlPr>
          </m:fPr>
          <m:num>
            <m:nary>
              <m:naryPr>
                <m:chr m:val="∑"/>
                <m:limLoc m:val="undOvr"/>
                <m:subHide m:val="1"/>
                <m:supHide m:val="1"/>
                <m:ctrlPr>
                  <w:rPr>
                    <w:rFonts w:hint="default" w:ascii="Cambria Math" w:hAnsi="Cambria Math" w:cs="Times New Roman"/>
                    <w:b/>
                    <w:bCs w:val="0"/>
                    <w:i w:val="0"/>
                    <w:color w:val="000000"/>
                    <w:sz w:val="16"/>
                    <w:szCs w:val="16"/>
                    <w:vertAlign w:val="baseline"/>
                    <w:lang w:val="en-US" w:eastAsia="zh-CN"/>
                  </w:rPr>
                </m:ctrlPr>
              </m:naryPr>
              <m:sub>
                <m:ctrlPr>
                  <w:rPr>
                    <w:rFonts w:hint="default" w:ascii="Cambria Math" w:hAnsi="Cambria Math" w:cs="Times New Roman"/>
                    <w:b/>
                    <w:bCs w:val="0"/>
                    <w:i w:val="0"/>
                    <w:color w:val="000000"/>
                    <w:sz w:val="16"/>
                    <w:szCs w:val="16"/>
                    <w:vertAlign w:val="baseline"/>
                    <w:lang w:val="en-US" w:eastAsia="zh-CN"/>
                  </w:rPr>
                </m:ctrlPr>
              </m:sub>
              <m:sup>
                <m:ctrlPr>
                  <w:rPr>
                    <w:rFonts w:hint="default" w:ascii="Cambria Math" w:hAnsi="Cambria Math" w:cs="Times New Roman"/>
                    <w:b/>
                    <w:bCs w:val="0"/>
                    <w:i w:val="0"/>
                    <w:color w:val="000000"/>
                    <w:sz w:val="16"/>
                    <w:szCs w:val="16"/>
                    <w:vertAlign w:val="baseline"/>
                    <w:lang w:val="en-US" w:eastAsia="zh-CN"/>
                  </w:rPr>
                </m:ctrlPr>
              </m:sup>
              <m:e>
                <m:sSub>
                  <m:sSubPr>
                    <m:ctrlPr>
                      <w:rPr>
                        <w:rFonts w:hint="default" w:ascii="Cambria Math" w:hAnsi="Cambria Math" w:cs="Times New Roman"/>
                        <w:b/>
                        <w:bCs w:val="0"/>
                        <w:i w:val="0"/>
                        <w:color w:val="000000"/>
                        <w:sz w:val="16"/>
                        <w:szCs w:val="16"/>
                        <w:vertAlign w:val="baseline"/>
                        <w:lang w:val="en-US" w:eastAsia="zh-CN"/>
                      </w:rPr>
                    </m:ctrlPr>
                  </m:sSubPr>
                  <m:e>
                    <m:r>
                      <m:rPr>
                        <m:sty m:val="bi"/>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b/>
                        <w:bCs w:val="0"/>
                        <w:i w:val="0"/>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i</m:t>
                    </m:r>
                    <m:ctrlPr>
                      <w:rPr>
                        <w:rFonts w:hint="default" w:ascii="Cambria Math" w:hAnsi="Cambria Math" w:cs="Times New Roman"/>
                        <w:b/>
                        <w:bCs w:val="0"/>
                        <w:i w:val="0"/>
                        <w:color w:val="000000"/>
                        <w:sz w:val="16"/>
                        <w:szCs w:val="16"/>
                        <w:vertAlign w:val="baseline"/>
                        <w:lang w:val="en-US" w:eastAsia="zh-CN"/>
                      </w:rPr>
                    </m:ctrlPr>
                  </m:sub>
                </m:sSub>
                <m:ctrlPr>
                  <w:rPr>
                    <w:rFonts w:hint="default" w:ascii="Cambria Math" w:hAnsi="Cambria Math" w:cs="Times New Roman"/>
                    <w:b/>
                    <w:bCs w:val="0"/>
                    <w:i w:val="0"/>
                    <w:color w:val="000000"/>
                    <w:sz w:val="16"/>
                    <w:szCs w:val="16"/>
                    <w:vertAlign w:val="baseline"/>
                    <w:lang w:val="en-US" w:eastAsia="zh-CN"/>
                  </w:rPr>
                </m:ctrlPr>
              </m:e>
            </m:nary>
            <m:ctrlPr>
              <w:rPr>
                <w:rFonts w:hint="default" w:ascii="Cambria Math" w:hAnsi="Cambria Math" w:eastAsia="黑体" w:cs="黑体"/>
                <w:b/>
                <w:kern w:val="2"/>
                <w:sz w:val="16"/>
                <w:szCs w:val="16"/>
                <w:lang w:val="en-US" w:eastAsia="zh-CN" w:bidi="ar-SA"/>
              </w:rPr>
            </m:ctrlPr>
          </m:num>
          <m:den>
            <m:sSub>
              <m:sSubPr>
                <m:ctrlPr>
                  <w:rPr>
                    <w:rFonts w:ascii="Cambria Math" w:hAnsi="Cambria Math" w:cs="Times New Roman"/>
                    <w:b/>
                    <w:bCs w:val="0"/>
                    <w:i/>
                    <w:color w:val="000000"/>
                    <w:sz w:val="16"/>
                    <w:szCs w:val="16"/>
                    <w:vertAlign w:val="baseline"/>
                    <w:lang w:val="en-US"/>
                  </w:rPr>
                </m:ctrlPr>
              </m:sSubPr>
              <m:e>
                <m:acc>
                  <m:accPr>
                    <m:chr m:val="̅"/>
                    <m:ctrlPr>
                      <w:rPr>
                        <w:rFonts w:ascii="Cambria Math" w:hAnsi="Cambria Math" w:cs="Times New Roman"/>
                        <w:b/>
                        <w:bCs w:val="0"/>
                        <w:i/>
                        <w:color w:val="000000"/>
                        <w:sz w:val="16"/>
                        <w:szCs w:val="16"/>
                        <w:vertAlign w:val="baseline"/>
                        <w:lang w:val="en-US"/>
                      </w:rPr>
                    </m:ctrlPr>
                  </m:accPr>
                  <m:e>
                    <m:r>
                      <m:rPr>
                        <m:sty m:val="bi"/>
                      </m:rPr>
                      <w:rPr>
                        <w:rFonts w:hint="default" w:ascii="Cambria Math" w:hAnsi="Cambria Math" w:cs="Times New Roman"/>
                        <w:color w:val="000000"/>
                        <w:sz w:val="16"/>
                        <w:szCs w:val="16"/>
                        <w:vertAlign w:val="baseline"/>
                        <w:lang w:val="en-US" w:eastAsia="zh-CN"/>
                      </w:rPr>
                      <m:t>E</m:t>
                    </m:r>
                    <m:ctrlPr>
                      <w:rPr>
                        <w:rFonts w:ascii="Cambria Math" w:hAnsi="Cambria Math" w:cs="Times New Roman"/>
                        <w:b/>
                        <w:bCs w:val="0"/>
                        <w:i/>
                        <w:color w:val="000000"/>
                        <w:sz w:val="16"/>
                        <w:szCs w:val="16"/>
                        <w:vertAlign w:val="baseline"/>
                        <w:lang w:val="en-US"/>
                      </w:rPr>
                    </m:ctrlPr>
                  </m:e>
                </m:acc>
                <m:ctrlPr>
                  <w:rPr>
                    <w:rFonts w:ascii="Cambria Math" w:hAnsi="Cambria Math" w:cs="Times New Roman"/>
                    <w:b/>
                    <w:bCs w:val="0"/>
                    <w:i/>
                    <w:color w:val="000000"/>
                    <w:sz w:val="16"/>
                    <w:szCs w:val="16"/>
                    <w:vertAlign w:val="baseline"/>
                    <w:lang w:val="en-US"/>
                  </w:rPr>
                </m:ctrlPr>
              </m:e>
              <m:sub>
                <m:r>
                  <m:rPr>
                    <m:sty m:val="b"/>
                  </m:rPr>
                  <w:rPr>
                    <w:rFonts w:hint="default" w:ascii="Cambria Math" w:hAnsi="Cambria Math" w:cs="Times New Roman"/>
                    <w:color w:val="000000"/>
                    <w:sz w:val="16"/>
                    <w:szCs w:val="16"/>
                    <w:vertAlign w:val="baseline"/>
                    <w:lang w:val="en-US" w:eastAsia="zh-CN"/>
                  </w:rPr>
                  <m:t>s</m:t>
                </m:r>
                <m:ctrlPr>
                  <w:rPr>
                    <w:rFonts w:ascii="Cambria Math" w:hAnsi="Cambria Math" w:cs="Times New Roman"/>
                    <w:b/>
                    <w:bCs w:val="0"/>
                    <w:i/>
                    <w:color w:val="000000"/>
                    <w:sz w:val="16"/>
                    <w:szCs w:val="16"/>
                    <w:vertAlign w:val="baseline"/>
                    <w:lang w:val="en-US"/>
                  </w:rPr>
                </m:ctrlPr>
              </m:sub>
            </m:sSub>
            <m:ctrlPr>
              <w:rPr>
                <w:rFonts w:hint="default" w:ascii="Cambria Math" w:hAnsi="Cambria Math" w:eastAsia="黑体" w:cs="黑体"/>
                <w:b/>
                <w:kern w:val="2"/>
                <w:sz w:val="16"/>
                <w:szCs w:val="16"/>
                <w:lang w:val="en-US" w:eastAsia="zh-CN" w:bidi="ar-SA"/>
              </w:rPr>
            </m:ctrlPr>
          </m:den>
        </m:f>
      </m:oMath>
      <w:r>
        <w:rPr>
          <w:rFonts w:hint="eastAsia"/>
          <w:sz w:val="18"/>
          <w:szCs w:val="21"/>
          <w:lang w:val="en-US" w:eastAsia="zh-CN"/>
        </w:rPr>
        <w:t xml:space="preserve">   </w:t>
      </w:r>
      <m:oMath>
        <m:sSub>
          <m:sSubPr>
            <m:ctrlPr>
              <w:rPr>
                <w:rFonts w:ascii="Cambria Math" w:hAnsi="Cambria Math" w:cs="Times New Roman"/>
                <w:b/>
                <w:bCs w:val="0"/>
                <w:i/>
                <w:color w:val="000000"/>
                <w:sz w:val="16"/>
                <w:szCs w:val="16"/>
                <w:vertAlign w:val="baseline"/>
                <w:lang w:val="en-US"/>
              </w:rPr>
            </m:ctrlPr>
          </m:sSubPr>
          <m:e>
            <m:acc>
              <m:accPr>
                <m:chr m:val="̅"/>
                <m:ctrlPr>
                  <w:rPr>
                    <w:rFonts w:ascii="Cambria Math" w:hAnsi="Cambria Math" w:cs="Times New Roman"/>
                    <w:b/>
                    <w:bCs w:val="0"/>
                    <w:i/>
                    <w:color w:val="000000"/>
                    <w:sz w:val="16"/>
                    <w:szCs w:val="16"/>
                    <w:vertAlign w:val="baseline"/>
                    <w:lang w:val="en-US"/>
                  </w:rPr>
                </m:ctrlPr>
              </m:accPr>
              <m:e>
                <m:r>
                  <m:rPr>
                    <m:sty m:val="bi"/>
                  </m:rPr>
                  <w:rPr>
                    <w:rFonts w:hint="default" w:ascii="Cambria Math" w:hAnsi="Cambria Math" w:cs="Times New Roman"/>
                    <w:color w:val="000000"/>
                    <w:sz w:val="16"/>
                    <w:szCs w:val="16"/>
                    <w:vertAlign w:val="baseline"/>
                    <w:lang w:val="en-US" w:eastAsia="zh-CN"/>
                  </w:rPr>
                  <m:t>E</m:t>
                </m:r>
                <m:ctrlPr>
                  <w:rPr>
                    <w:rFonts w:ascii="Cambria Math" w:hAnsi="Cambria Math" w:cs="Times New Roman"/>
                    <w:b/>
                    <w:bCs w:val="0"/>
                    <w:i/>
                    <w:color w:val="000000"/>
                    <w:sz w:val="16"/>
                    <w:szCs w:val="16"/>
                    <w:vertAlign w:val="baseline"/>
                    <w:lang w:val="en-US"/>
                  </w:rPr>
                </m:ctrlPr>
              </m:e>
            </m:acc>
            <m:ctrlPr>
              <w:rPr>
                <w:rFonts w:ascii="Cambria Math" w:hAnsi="Cambria Math" w:cs="Times New Roman"/>
                <w:b/>
                <w:bCs w:val="0"/>
                <w:i/>
                <w:color w:val="000000"/>
                <w:sz w:val="16"/>
                <w:szCs w:val="16"/>
                <w:vertAlign w:val="baseline"/>
                <w:lang w:val="en-US"/>
              </w:rPr>
            </m:ctrlPr>
          </m:e>
          <m:sub>
            <m:r>
              <m:rPr>
                <m:sty m:val="b"/>
              </m:rPr>
              <w:rPr>
                <w:rFonts w:hint="default" w:ascii="Cambria Math" w:hAnsi="Cambria Math" w:cs="Times New Roman"/>
                <w:color w:val="000000"/>
                <w:sz w:val="16"/>
                <w:szCs w:val="16"/>
                <w:vertAlign w:val="baseline"/>
                <w:lang w:val="en-US" w:eastAsia="zh-CN"/>
              </w:rPr>
              <m:t>s</m:t>
            </m:r>
            <m:ctrlPr>
              <w:rPr>
                <w:rFonts w:ascii="Cambria Math" w:hAnsi="Cambria Math" w:cs="Times New Roman"/>
                <w:b/>
                <w:bCs w:val="0"/>
                <w:i/>
                <w:color w:val="000000"/>
                <w:sz w:val="16"/>
                <w:szCs w:val="16"/>
                <w:vertAlign w:val="baseline"/>
                <w:lang w:val="en-US"/>
              </w:rPr>
            </m:ctrlPr>
          </m:sub>
        </m:sSub>
        <m:r>
          <m:rPr>
            <m:sty m:val="b"/>
          </m:rPr>
          <w:rPr>
            <w:rFonts w:hint="default" w:ascii="Cambria Math" w:hAnsi="Cambria Math" w:cs="Times New Roman"/>
            <w:color w:val="000000"/>
            <w:sz w:val="16"/>
            <w:szCs w:val="16"/>
            <w:vertAlign w:val="baseline"/>
            <w:lang w:val="en-US" w:eastAsia="zh-CN"/>
          </w:rPr>
          <m:t>=(</m:t>
        </m:r>
        <m:nary>
          <m:naryPr>
            <m:chr m:val="∑"/>
            <m:limLoc m:val="undOvr"/>
            <m:subHide m:val="1"/>
            <m:supHide m:val="1"/>
            <m:ctrlPr>
              <w:rPr>
                <w:rFonts w:hint="default" w:ascii="Cambria Math" w:hAnsi="Cambria Math" w:cs="Times New Roman"/>
                <w:b/>
                <w:bCs w:val="0"/>
                <w:i w:val="0"/>
                <w:color w:val="000000"/>
                <w:sz w:val="16"/>
                <w:szCs w:val="16"/>
                <w:vertAlign w:val="baseline"/>
                <w:lang w:val="en-US" w:eastAsia="zh-CN"/>
              </w:rPr>
            </m:ctrlPr>
          </m:naryPr>
          <m:sub>
            <m:ctrlPr>
              <w:rPr>
                <w:rFonts w:hint="default" w:ascii="Cambria Math" w:hAnsi="Cambria Math" w:cs="Times New Roman"/>
                <w:b/>
                <w:bCs w:val="0"/>
                <w:i w:val="0"/>
                <w:color w:val="000000"/>
                <w:sz w:val="16"/>
                <w:szCs w:val="16"/>
                <w:vertAlign w:val="baseline"/>
                <w:lang w:val="en-US" w:eastAsia="zh-CN"/>
              </w:rPr>
            </m:ctrlPr>
          </m:sub>
          <m:sup>
            <m:ctrlPr>
              <w:rPr>
                <w:rFonts w:hint="default" w:ascii="Cambria Math" w:hAnsi="Cambria Math" w:cs="Times New Roman"/>
                <w:b/>
                <w:bCs w:val="0"/>
                <w:i w:val="0"/>
                <w:color w:val="000000"/>
                <w:sz w:val="16"/>
                <w:szCs w:val="16"/>
                <w:vertAlign w:val="baseline"/>
                <w:lang w:val="en-US" w:eastAsia="zh-CN"/>
              </w:rPr>
            </m:ctrlPr>
          </m:sup>
          <m:e>
            <m:sSub>
              <m:sSubPr>
                <m:ctrlPr>
                  <w:rPr>
                    <w:rFonts w:hint="default" w:ascii="Cambria Math" w:hAnsi="Cambria Math" w:cs="Times New Roman"/>
                    <w:b/>
                    <w:bCs w:val="0"/>
                    <w:i w:val="0"/>
                    <w:color w:val="000000"/>
                    <w:sz w:val="16"/>
                    <w:szCs w:val="16"/>
                    <w:vertAlign w:val="baseline"/>
                    <w:lang w:val="en-US" w:eastAsia="zh-CN"/>
                  </w:rPr>
                </m:ctrlPr>
              </m:sSubPr>
              <m:e>
                <m:r>
                  <m:rPr>
                    <m:sty m:val="bi"/>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b/>
                    <w:bCs w:val="0"/>
                    <w:i w:val="0"/>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i</m:t>
                </m:r>
                <m:ctrlPr>
                  <w:rPr>
                    <w:rFonts w:hint="default" w:ascii="Cambria Math" w:hAnsi="Cambria Math" w:cs="Times New Roman"/>
                    <w:b/>
                    <w:bCs w:val="0"/>
                    <w:i w:val="0"/>
                    <w:color w:val="000000"/>
                    <w:sz w:val="16"/>
                    <w:szCs w:val="16"/>
                    <w:vertAlign w:val="baseline"/>
                    <w:lang w:val="en-US" w:eastAsia="zh-CN"/>
                  </w:rPr>
                </m:ctrlPr>
              </m:sub>
            </m:sSub>
            <m:ctrlPr>
              <w:rPr>
                <w:rFonts w:hint="default" w:ascii="Cambria Math" w:hAnsi="Cambria Math" w:cs="Times New Roman"/>
                <w:b/>
                <w:bCs w:val="0"/>
                <w:i w:val="0"/>
                <w:color w:val="000000"/>
                <w:sz w:val="16"/>
                <w:szCs w:val="16"/>
                <w:vertAlign w:val="baseline"/>
                <w:lang w:val="en-US" w:eastAsia="zh-CN"/>
              </w:rPr>
            </m:ctrlPr>
          </m:e>
        </m:nary>
        <m:r>
          <m:rPr>
            <m:sty m:val="b"/>
          </m:rPr>
          <w:rPr>
            <w:rFonts w:hint="default" w:ascii="Cambria Math" w:hAnsi="Cambria Math" w:cs="Times New Roman"/>
            <w:color w:val="000000"/>
            <w:sz w:val="16"/>
            <w:szCs w:val="16"/>
            <w:vertAlign w:val="baseline"/>
            <w:lang w:val="en-US" w:eastAsia="zh-CN"/>
          </w:rPr>
          <m:t>)/(</m:t>
        </m:r>
        <m:nary>
          <m:naryPr>
            <m:chr m:val="∑"/>
            <m:limLoc m:val="undOvr"/>
            <m:subHide m:val="1"/>
            <m:supHide m:val="1"/>
            <m:ctrlPr>
              <w:rPr>
                <w:rFonts w:hint="default" w:ascii="Cambria Math" w:hAnsi="Cambria Math" w:cs="Times New Roman"/>
                <w:b/>
                <w:bCs w:val="0"/>
                <w:i w:val="0"/>
                <w:color w:val="000000"/>
                <w:sz w:val="16"/>
                <w:szCs w:val="16"/>
                <w:vertAlign w:val="baseline"/>
                <w:lang w:val="en-US" w:eastAsia="zh-CN"/>
              </w:rPr>
            </m:ctrlPr>
          </m:naryPr>
          <m:sub>
            <m:ctrlPr>
              <w:rPr>
                <w:rFonts w:hint="default" w:ascii="Cambria Math" w:hAnsi="Cambria Math" w:cs="Times New Roman"/>
                <w:b/>
                <w:bCs w:val="0"/>
                <w:i w:val="0"/>
                <w:color w:val="000000"/>
                <w:sz w:val="16"/>
                <w:szCs w:val="16"/>
                <w:vertAlign w:val="baseline"/>
                <w:lang w:val="en-US" w:eastAsia="zh-CN"/>
              </w:rPr>
            </m:ctrlPr>
          </m:sub>
          <m:sup>
            <m:ctrlPr>
              <w:rPr>
                <w:rFonts w:hint="default" w:ascii="Cambria Math" w:hAnsi="Cambria Math" w:cs="Times New Roman"/>
                <w:b/>
                <w:bCs w:val="0"/>
                <w:i w:val="0"/>
                <w:color w:val="000000"/>
                <w:sz w:val="16"/>
                <w:szCs w:val="16"/>
                <w:vertAlign w:val="baseline"/>
                <w:lang w:val="en-US" w:eastAsia="zh-CN"/>
              </w:rPr>
            </m:ctrlPr>
          </m:sup>
          <m:e>
            <m:f>
              <m:fPr>
                <m:ctrlPr>
                  <w:rPr>
                    <w:rFonts w:hint="default" w:ascii="Cambria Math" w:hAnsi="Cambria Math" w:cs="Times New Roman"/>
                    <w:b/>
                    <w:bCs w:val="0"/>
                    <w:i w:val="0"/>
                    <w:color w:val="000000"/>
                    <w:sz w:val="16"/>
                    <w:szCs w:val="16"/>
                    <w:vertAlign w:val="baseline"/>
                    <w:lang w:val="en-US" w:eastAsia="zh-CN"/>
                  </w:rPr>
                </m:ctrlPr>
              </m:fPr>
              <m:num>
                <m:sSub>
                  <m:sSubPr>
                    <m:ctrlPr>
                      <w:rPr>
                        <w:rFonts w:hint="default" w:ascii="Cambria Math" w:hAnsi="Cambria Math" w:cs="Times New Roman"/>
                        <w:b/>
                        <w:bCs w:val="0"/>
                        <w:i w:val="0"/>
                        <w:color w:val="000000"/>
                        <w:sz w:val="16"/>
                        <w:szCs w:val="16"/>
                        <w:vertAlign w:val="baseline"/>
                        <w:lang w:val="en-US" w:eastAsia="zh-CN"/>
                      </w:rPr>
                    </m:ctrlPr>
                  </m:sSubPr>
                  <m:e>
                    <m:r>
                      <m:rPr>
                        <m:sty m:val="bi"/>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b/>
                        <w:bCs w:val="0"/>
                        <w:i w:val="0"/>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i</m:t>
                    </m:r>
                    <m:ctrlPr>
                      <w:rPr>
                        <w:rFonts w:hint="default" w:ascii="Cambria Math" w:hAnsi="Cambria Math" w:cs="Times New Roman"/>
                        <w:b/>
                        <w:bCs w:val="0"/>
                        <w:i w:val="0"/>
                        <w:color w:val="000000"/>
                        <w:sz w:val="16"/>
                        <w:szCs w:val="16"/>
                        <w:vertAlign w:val="baseline"/>
                        <w:lang w:val="en-US" w:eastAsia="zh-CN"/>
                      </w:rPr>
                    </m:ctrlPr>
                  </m:sub>
                </m:sSub>
                <m:ctrlPr>
                  <w:rPr>
                    <w:rFonts w:hint="default" w:ascii="Cambria Math" w:hAnsi="Cambria Math" w:cs="Times New Roman"/>
                    <w:b/>
                    <w:bCs w:val="0"/>
                    <w:i w:val="0"/>
                    <w:color w:val="000000"/>
                    <w:sz w:val="16"/>
                    <w:szCs w:val="16"/>
                    <w:vertAlign w:val="baseline"/>
                    <w:lang w:val="en-US" w:eastAsia="zh-CN"/>
                  </w:rPr>
                </m:ctrlPr>
              </m:num>
              <m:den>
                <m:sSub>
                  <m:sSubPr>
                    <m:ctrlPr>
                      <w:rPr>
                        <w:rFonts w:hint="default" w:ascii="Cambria Math" w:hAnsi="Cambria Math" w:cs="Times New Roman"/>
                        <w:b/>
                        <w:bCs w:val="0"/>
                        <w:i w:val="0"/>
                        <w:color w:val="000000"/>
                        <w:sz w:val="16"/>
                        <w:szCs w:val="16"/>
                        <w:vertAlign w:val="baseline"/>
                        <w:lang w:val="en-US" w:eastAsia="zh-CN"/>
                      </w:rPr>
                    </m:ctrlPr>
                  </m:sSubPr>
                  <m:e>
                    <m:r>
                      <m:rPr>
                        <m:sty m:val="bi"/>
                      </m:rPr>
                      <w:rPr>
                        <w:rFonts w:hint="default" w:ascii="Cambria Math" w:hAnsi="Cambria Math" w:cs="Times New Roman"/>
                        <w:color w:val="000000"/>
                        <w:sz w:val="16"/>
                        <w:szCs w:val="16"/>
                        <w:vertAlign w:val="baseline"/>
                        <w:lang w:val="en-US" w:eastAsia="zh-CN"/>
                      </w:rPr>
                      <m:t>E</m:t>
                    </m:r>
                    <m:ctrlPr>
                      <w:rPr>
                        <w:rFonts w:hint="default" w:ascii="Cambria Math" w:hAnsi="Cambria Math" w:cs="Times New Roman"/>
                        <w:b/>
                        <w:bCs w:val="0"/>
                        <w:i w:val="0"/>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si</m:t>
                    </m:r>
                    <m:ctrlPr>
                      <w:rPr>
                        <w:rFonts w:hint="default" w:ascii="Cambria Math" w:hAnsi="Cambria Math" w:cs="Times New Roman"/>
                        <w:b/>
                        <w:bCs w:val="0"/>
                        <w:i w:val="0"/>
                        <w:color w:val="000000"/>
                        <w:sz w:val="16"/>
                        <w:szCs w:val="16"/>
                        <w:vertAlign w:val="baseline"/>
                        <w:lang w:val="en-US" w:eastAsia="zh-CN"/>
                      </w:rPr>
                    </m:ctrlPr>
                  </m:sub>
                </m:sSub>
                <m:ctrlPr>
                  <w:rPr>
                    <w:rFonts w:hint="default" w:ascii="Cambria Math" w:hAnsi="Cambria Math" w:cs="Times New Roman"/>
                    <w:b/>
                    <w:bCs w:val="0"/>
                    <w:i w:val="0"/>
                    <w:color w:val="000000"/>
                    <w:sz w:val="16"/>
                    <w:szCs w:val="16"/>
                    <w:vertAlign w:val="baseline"/>
                    <w:lang w:val="en-US" w:eastAsia="zh-CN"/>
                  </w:rPr>
                </m:ctrlPr>
              </m:den>
            </m:f>
            <m:ctrlPr>
              <w:rPr>
                <w:rFonts w:hint="default" w:ascii="Cambria Math" w:hAnsi="Cambria Math" w:cs="Times New Roman"/>
                <w:b/>
                <w:bCs w:val="0"/>
                <w:i w:val="0"/>
                <w:color w:val="000000"/>
                <w:sz w:val="16"/>
                <w:szCs w:val="16"/>
                <w:vertAlign w:val="baseline"/>
                <w:lang w:val="en-US" w:eastAsia="zh-CN"/>
              </w:rPr>
            </m:ctrlPr>
          </m:e>
        </m:nary>
        <m:r>
          <m:rPr>
            <m:sty m:val="b"/>
          </m:rPr>
          <w:rPr>
            <w:rFonts w:hint="default" w:ascii="Cambria Math" w:hAnsi="Cambria Math" w:cs="Times New Roman"/>
            <w:color w:val="000000"/>
            <w:sz w:val="16"/>
            <w:szCs w:val="16"/>
            <w:vertAlign w:val="baseline"/>
            <w:lang w:val="en-US" w:eastAsia="zh-CN"/>
          </w:rPr>
          <m:t>)=(</m:t>
        </m:r>
        <m:sSub>
          <m:sSubPr>
            <m:ctrlPr>
              <w:rPr>
                <w:rFonts w:hint="default" w:ascii="Cambria Math" w:hAnsi="Cambria Math" w:cs="Times New Roman"/>
                <w:b/>
                <w:color w:val="000000"/>
                <w:sz w:val="16"/>
                <w:szCs w:val="16"/>
                <w:vertAlign w:val="baseline"/>
                <w:lang w:val="en-US" w:eastAsia="zh-CN"/>
              </w:rPr>
            </m:ctrlPr>
          </m:sSubPr>
          <m:e>
            <m:r>
              <m:rPr>
                <m:sty m:val="b"/>
              </m:rPr>
              <w:rPr>
                <w:rFonts w:hint="default" w:ascii="Cambria Math" w:hAnsi="Cambria Math" w:cs="Times New Roman"/>
                <w:color w:val="000000"/>
                <w:sz w:val="16"/>
                <w:szCs w:val="16"/>
                <w:vertAlign w:val="baseline"/>
                <w:lang w:val="en-US" w:eastAsia="zh-CN"/>
              </w:rPr>
              <m:t>z</m:t>
            </m:r>
            <m:ctrlPr>
              <w:rPr>
                <w:rFonts w:hint="default" w:ascii="Cambria Math" w:hAnsi="Cambria Math" w:cs="Times New Roman"/>
                <w:b/>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n</m:t>
            </m:r>
            <m:ctrlPr>
              <w:rPr>
                <w:rFonts w:hint="default" w:ascii="Cambria Math" w:hAnsi="Cambria Math" w:cs="Times New Roman"/>
                <w:b/>
                <w:color w:val="000000"/>
                <w:sz w:val="16"/>
                <w:szCs w:val="16"/>
                <w:vertAlign w:val="baseline"/>
                <w:lang w:val="en-US" w:eastAsia="zh-CN"/>
              </w:rPr>
            </m:ctrlPr>
          </m:sub>
        </m:sSub>
        <m:sSub>
          <m:sSubPr>
            <m:ctrlPr>
              <w:rPr>
                <w:rFonts w:hint="default" w:ascii="Cambria Math" w:hAnsi="Cambria Math" w:cs="Times New Roman"/>
                <w:b/>
                <w:color w:val="000000"/>
                <w:sz w:val="16"/>
                <w:szCs w:val="16"/>
                <w:vertAlign w:val="baseline"/>
                <w:lang w:val="en-US" w:eastAsia="zh-CN"/>
              </w:rPr>
            </m:ctrlPr>
          </m:sSubPr>
          <m:e>
            <m:acc>
              <m:accPr>
                <m:chr m:val="̅"/>
                <m:ctrlPr>
                  <w:rPr>
                    <w:rFonts w:hint="default" w:ascii="Cambria Math" w:hAnsi="Cambria Math" w:cs="Times New Roman"/>
                    <w:b/>
                    <w:color w:val="000000"/>
                    <w:sz w:val="16"/>
                    <w:szCs w:val="16"/>
                    <w:vertAlign w:val="baseline"/>
                    <w:lang w:val="en-US" w:eastAsia="zh-CN"/>
                  </w:rPr>
                </m:ctrlPr>
              </m:accPr>
              <m:e>
                <m:r>
                  <m:rPr>
                    <m:sty m:val="b"/>
                  </m:rPr>
                  <w:rPr>
                    <w:rFonts w:hint="default" w:ascii="Cambria Math" w:hAnsi="Cambria Math" w:cs="Times New Roman"/>
                    <w:color w:val="000000"/>
                    <w:sz w:val="16"/>
                    <w:szCs w:val="16"/>
                    <w:vertAlign w:val="baseline"/>
                    <w:lang w:val="en-US" w:eastAsia="zh-CN"/>
                  </w:rPr>
                  <m:t>α</m:t>
                </m:r>
                <m:ctrlPr>
                  <w:rPr>
                    <w:rFonts w:hint="default" w:ascii="Cambria Math" w:hAnsi="Cambria Math" w:cs="Times New Roman"/>
                    <w:b/>
                    <w:color w:val="000000"/>
                    <w:sz w:val="16"/>
                    <w:szCs w:val="16"/>
                    <w:vertAlign w:val="baseline"/>
                    <w:lang w:val="en-US" w:eastAsia="zh-CN"/>
                  </w:rPr>
                </m:ctrlPr>
              </m:e>
            </m:acc>
            <m:ctrlPr>
              <w:rPr>
                <w:rFonts w:hint="default" w:ascii="Cambria Math" w:hAnsi="Cambria Math" w:cs="Times New Roman"/>
                <w:b/>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n</m:t>
            </m:r>
            <m:ctrlPr>
              <w:rPr>
                <w:rFonts w:hint="default" w:ascii="Cambria Math" w:hAnsi="Cambria Math" w:cs="Times New Roman"/>
                <w:b/>
                <w:color w:val="000000"/>
                <w:sz w:val="16"/>
                <w:szCs w:val="16"/>
                <w:vertAlign w:val="baseline"/>
                <w:lang w:val="en-US" w:eastAsia="zh-CN"/>
              </w:rPr>
            </m:ctrlPr>
          </m:sub>
        </m:sSub>
        <m:r>
          <m:rPr>
            <m:sty m:val="b"/>
          </m:rPr>
          <w:rPr>
            <w:rFonts w:hint="default" w:ascii="Cambria Math" w:hAnsi="Cambria Math" w:cs="Times New Roman"/>
            <w:color w:val="000000"/>
            <w:sz w:val="16"/>
            <w:szCs w:val="16"/>
            <w:vertAlign w:val="baseline"/>
            <w:lang w:val="en-US" w:eastAsia="zh-CN"/>
          </w:rPr>
          <m:t>)/(</m:t>
        </m:r>
        <m:nary>
          <m:naryPr>
            <m:chr m:val="∑"/>
            <m:limLoc m:val="undOvr"/>
            <m:subHide m:val="1"/>
            <m:supHide m:val="1"/>
            <m:ctrlPr>
              <w:rPr>
                <w:rFonts w:hint="default" w:ascii="Cambria Math" w:hAnsi="Cambria Math" w:cs="Times New Roman"/>
                <w:b/>
                <w:color w:val="000000"/>
                <w:sz w:val="16"/>
                <w:szCs w:val="16"/>
                <w:vertAlign w:val="baseline"/>
                <w:lang w:val="en-US" w:eastAsia="zh-CN"/>
              </w:rPr>
            </m:ctrlPr>
          </m:naryPr>
          <m:sub>
            <m:ctrlPr>
              <w:rPr>
                <w:rFonts w:hint="default" w:ascii="Cambria Math" w:hAnsi="Cambria Math" w:cs="Times New Roman"/>
                <w:b/>
                <w:color w:val="000000"/>
                <w:sz w:val="16"/>
                <w:szCs w:val="16"/>
                <w:vertAlign w:val="baseline"/>
                <w:lang w:val="en-US" w:eastAsia="zh-CN"/>
              </w:rPr>
            </m:ctrlPr>
          </m:sub>
          <m:sup>
            <m:ctrlPr>
              <w:rPr>
                <w:rFonts w:hint="default" w:ascii="Cambria Math" w:hAnsi="Cambria Math" w:cs="Times New Roman"/>
                <w:b/>
                <w:color w:val="000000"/>
                <w:sz w:val="16"/>
                <w:szCs w:val="16"/>
                <w:vertAlign w:val="baseline"/>
                <w:lang w:val="en-US" w:eastAsia="zh-CN"/>
              </w:rPr>
            </m:ctrlPr>
          </m:sup>
          <m:e>
            <m:f>
              <m:fPr>
                <m:ctrlPr>
                  <w:rPr>
                    <w:rFonts w:hint="default" w:ascii="Cambria Math" w:hAnsi="Cambria Math" w:cs="Times New Roman"/>
                    <w:b/>
                    <w:color w:val="000000"/>
                    <w:sz w:val="16"/>
                    <w:szCs w:val="16"/>
                    <w:vertAlign w:val="baseline"/>
                    <w:lang w:val="en-US" w:eastAsia="zh-CN"/>
                  </w:rPr>
                </m:ctrlPr>
              </m:fPr>
              <m:num>
                <m:sSub>
                  <m:sSubPr>
                    <m:ctrlPr>
                      <w:rPr>
                        <w:rFonts w:hint="default" w:ascii="Cambria Math" w:hAnsi="Cambria Math" w:cs="Times New Roman"/>
                        <w:b/>
                        <w:color w:val="000000"/>
                        <w:sz w:val="16"/>
                        <w:szCs w:val="16"/>
                        <w:vertAlign w:val="baseline"/>
                        <w:lang w:val="en-US" w:eastAsia="zh-CN"/>
                      </w:rPr>
                    </m:ctrlPr>
                  </m:sSubPr>
                  <m:e>
                    <m:r>
                      <m:rPr>
                        <m:sty m:val="b"/>
                      </m:rPr>
                      <w:rPr>
                        <w:rFonts w:hint="default" w:ascii="Cambria Math" w:hAnsi="Cambria Math" w:cs="Times New Roman"/>
                        <w:color w:val="000000"/>
                        <w:sz w:val="16"/>
                        <w:szCs w:val="16"/>
                        <w:vertAlign w:val="baseline"/>
                        <w:lang w:val="en-US" w:eastAsia="zh-CN"/>
                      </w:rPr>
                      <m:t>z</m:t>
                    </m:r>
                    <m:ctrlPr>
                      <w:rPr>
                        <w:rFonts w:hint="default" w:ascii="Cambria Math" w:hAnsi="Cambria Math" w:cs="Times New Roman"/>
                        <w:b/>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i</m:t>
                    </m:r>
                    <m:ctrlPr>
                      <w:rPr>
                        <w:rFonts w:hint="default" w:ascii="Cambria Math" w:hAnsi="Cambria Math" w:cs="Times New Roman"/>
                        <w:b/>
                        <w:color w:val="000000"/>
                        <w:sz w:val="16"/>
                        <w:szCs w:val="16"/>
                        <w:vertAlign w:val="baseline"/>
                        <w:lang w:val="en-US" w:eastAsia="zh-CN"/>
                      </w:rPr>
                    </m:ctrlPr>
                  </m:sub>
                </m:sSub>
                <m:sSub>
                  <m:sSubPr>
                    <m:ctrlPr>
                      <w:rPr>
                        <w:rFonts w:hint="default" w:ascii="Cambria Math" w:hAnsi="Cambria Math" w:cs="Times New Roman"/>
                        <w:b/>
                        <w:color w:val="000000"/>
                        <w:sz w:val="16"/>
                        <w:szCs w:val="16"/>
                        <w:vertAlign w:val="baseline"/>
                        <w:lang w:val="en-US" w:eastAsia="zh-CN"/>
                      </w:rPr>
                    </m:ctrlPr>
                  </m:sSubPr>
                  <m:e>
                    <m:acc>
                      <m:accPr>
                        <m:chr m:val="̅"/>
                        <m:ctrlPr>
                          <w:rPr>
                            <w:rFonts w:hint="default" w:ascii="Cambria Math" w:hAnsi="Cambria Math" w:cs="Times New Roman"/>
                            <w:b/>
                            <w:color w:val="000000"/>
                            <w:sz w:val="16"/>
                            <w:szCs w:val="16"/>
                            <w:vertAlign w:val="baseline"/>
                            <w:lang w:val="en-US" w:eastAsia="zh-CN"/>
                          </w:rPr>
                        </m:ctrlPr>
                      </m:accPr>
                      <m:e>
                        <m:r>
                          <m:rPr>
                            <m:sty m:val="b"/>
                          </m:rPr>
                          <w:rPr>
                            <w:rFonts w:hint="default" w:ascii="Cambria Math" w:hAnsi="Cambria Math" w:cs="Times New Roman"/>
                            <w:color w:val="000000"/>
                            <w:sz w:val="16"/>
                            <w:szCs w:val="16"/>
                            <w:vertAlign w:val="baseline"/>
                            <w:lang w:val="en-US" w:eastAsia="zh-CN"/>
                          </w:rPr>
                          <m:t>α</m:t>
                        </m:r>
                        <m:ctrlPr>
                          <w:rPr>
                            <w:rFonts w:hint="default" w:ascii="Cambria Math" w:hAnsi="Cambria Math" w:cs="Times New Roman"/>
                            <w:b/>
                            <w:color w:val="000000"/>
                            <w:sz w:val="16"/>
                            <w:szCs w:val="16"/>
                            <w:vertAlign w:val="baseline"/>
                            <w:lang w:val="en-US" w:eastAsia="zh-CN"/>
                          </w:rPr>
                        </m:ctrlPr>
                      </m:e>
                    </m:acc>
                    <m:ctrlPr>
                      <w:rPr>
                        <w:rFonts w:hint="default" w:ascii="Cambria Math" w:hAnsi="Cambria Math" w:cs="Times New Roman"/>
                        <w:b/>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i</m:t>
                    </m:r>
                    <m:ctrlPr>
                      <w:rPr>
                        <w:rFonts w:hint="default" w:ascii="Cambria Math" w:hAnsi="Cambria Math" w:cs="Times New Roman"/>
                        <w:b/>
                        <w:color w:val="000000"/>
                        <w:sz w:val="16"/>
                        <w:szCs w:val="16"/>
                        <w:vertAlign w:val="baseline"/>
                        <w:lang w:val="en-US" w:eastAsia="zh-CN"/>
                      </w:rPr>
                    </m:ctrlPr>
                  </m:sub>
                </m:sSub>
                <m:r>
                  <m:rPr>
                    <m:sty m:val="b"/>
                  </m:rPr>
                  <w:rPr>
                    <w:rFonts w:hint="default" w:ascii="Cambria Math" w:hAnsi="Cambria Math" w:cs="Times New Roman"/>
                    <w:color w:val="000000"/>
                    <w:sz w:val="16"/>
                    <w:szCs w:val="16"/>
                    <w:vertAlign w:val="baseline"/>
                    <w:lang w:val="en-US" w:eastAsia="zh-CN"/>
                  </w:rPr>
                  <m:t>−</m:t>
                </m:r>
                <m:sSub>
                  <m:sSubPr>
                    <m:ctrlPr>
                      <w:rPr>
                        <w:rFonts w:hint="default" w:ascii="Cambria Math" w:hAnsi="Cambria Math" w:cs="Times New Roman"/>
                        <w:b/>
                        <w:color w:val="000000"/>
                        <w:sz w:val="16"/>
                        <w:szCs w:val="16"/>
                        <w:vertAlign w:val="baseline"/>
                        <w:lang w:val="en-US" w:eastAsia="zh-CN"/>
                      </w:rPr>
                    </m:ctrlPr>
                  </m:sSubPr>
                  <m:e>
                    <m:r>
                      <m:rPr>
                        <m:sty m:val="b"/>
                      </m:rPr>
                      <w:rPr>
                        <w:rFonts w:hint="default" w:ascii="Cambria Math" w:hAnsi="Cambria Math" w:cs="Times New Roman"/>
                        <w:color w:val="000000"/>
                        <w:sz w:val="16"/>
                        <w:szCs w:val="16"/>
                        <w:vertAlign w:val="baseline"/>
                        <w:lang w:val="en-US" w:eastAsia="zh-CN"/>
                      </w:rPr>
                      <m:t>z</m:t>
                    </m:r>
                    <m:ctrlPr>
                      <w:rPr>
                        <w:rFonts w:hint="default" w:ascii="Cambria Math" w:hAnsi="Cambria Math" w:cs="Times New Roman"/>
                        <w:b/>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i−1</m:t>
                    </m:r>
                    <m:ctrlPr>
                      <w:rPr>
                        <w:rFonts w:hint="default" w:ascii="Cambria Math" w:hAnsi="Cambria Math" w:cs="Times New Roman"/>
                        <w:b/>
                        <w:color w:val="000000"/>
                        <w:sz w:val="16"/>
                        <w:szCs w:val="16"/>
                        <w:vertAlign w:val="baseline"/>
                        <w:lang w:val="en-US" w:eastAsia="zh-CN"/>
                      </w:rPr>
                    </m:ctrlPr>
                  </m:sub>
                </m:sSub>
                <m:sSub>
                  <m:sSubPr>
                    <m:ctrlPr>
                      <w:rPr>
                        <w:rFonts w:hint="default" w:ascii="Cambria Math" w:hAnsi="Cambria Math" w:cs="Times New Roman"/>
                        <w:b/>
                        <w:color w:val="000000"/>
                        <w:sz w:val="16"/>
                        <w:szCs w:val="16"/>
                        <w:vertAlign w:val="baseline"/>
                        <w:lang w:val="en-US" w:eastAsia="zh-CN"/>
                      </w:rPr>
                    </m:ctrlPr>
                  </m:sSubPr>
                  <m:e>
                    <m:acc>
                      <m:accPr>
                        <m:chr m:val="̅"/>
                        <m:ctrlPr>
                          <w:rPr>
                            <w:rFonts w:hint="default" w:ascii="Cambria Math" w:hAnsi="Cambria Math" w:cs="Times New Roman"/>
                            <w:b/>
                            <w:color w:val="000000"/>
                            <w:sz w:val="16"/>
                            <w:szCs w:val="16"/>
                            <w:vertAlign w:val="baseline"/>
                            <w:lang w:val="en-US" w:eastAsia="zh-CN"/>
                          </w:rPr>
                        </m:ctrlPr>
                      </m:accPr>
                      <m:e>
                        <m:r>
                          <m:rPr>
                            <m:sty m:val="b"/>
                          </m:rPr>
                          <w:rPr>
                            <w:rFonts w:hint="default" w:ascii="Cambria Math" w:hAnsi="Cambria Math" w:cs="Times New Roman"/>
                            <w:color w:val="000000"/>
                            <w:sz w:val="16"/>
                            <w:szCs w:val="16"/>
                            <w:vertAlign w:val="baseline"/>
                            <w:lang w:val="en-US" w:eastAsia="zh-CN"/>
                          </w:rPr>
                          <m:t>α</m:t>
                        </m:r>
                        <m:ctrlPr>
                          <w:rPr>
                            <w:rFonts w:hint="default" w:ascii="Cambria Math" w:hAnsi="Cambria Math" w:cs="Times New Roman"/>
                            <w:b/>
                            <w:color w:val="000000"/>
                            <w:sz w:val="16"/>
                            <w:szCs w:val="16"/>
                            <w:vertAlign w:val="baseline"/>
                            <w:lang w:val="en-US" w:eastAsia="zh-CN"/>
                          </w:rPr>
                        </m:ctrlPr>
                      </m:e>
                    </m:acc>
                    <m:ctrlPr>
                      <w:rPr>
                        <w:rFonts w:hint="default" w:ascii="Cambria Math" w:hAnsi="Cambria Math" w:cs="Times New Roman"/>
                        <w:b/>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i−1</m:t>
                    </m:r>
                    <m:ctrlPr>
                      <w:rPr>
                        <w:rFonts w:hint="default" w:ascii="Cambria Math" w:hAnsi="Cambria Math" w:cs="Times New Roman"/>
                        <w:b/>
                        <w:color w:val="000000"/>
                        <w:sz w:val="16"/>
                        <w:szCs w:val="16"/>
                        <w:vertAlign w:val="baseline"/>
                        <w:lang w:val="en-US" w:eastAsia="zh-CN"/>
                      </w:rPr>
                    </m:ctrlPr>
                  </m:sub>
                </m:sSub>
                <m:ctrlPr>
                  <w:rPr>
                    <w:rFonts w:hint="default" w:ascii="Cambria Math" w:hAnsi="Cambria Math" w:cs="Times New Roman"/>
                    <w:b/>
                    <w:color w:val="000000"/>
                    <w:sz w:val="16"/>
                    <w:szCs w:val="16"/>
                    <w:vertAlign w:val="baseline"/>
                    <w:lang w:val="en-US" w:eastAsia="zh-CN"/>
                  </w:rPr>
                </m:ctrlPr>
              </m:num>
              <m:den>
                <m:sSub>
                  <m:sSubPr>
                    <m:ctrlPr>
                      <w:rPr>
                        <w:rFonts w:hint="default" w:ascii="Cambria Math" w:hAnsi="Cambria Math" w:cs="Times New Roman"/>
                        <w:b/>
                        <w:color w:val="000000"/>
                        <w:sz w:val="16"/>
                        <w:szCs w:val="16"/>
                        <w:vertAlign w:val="baseline"/>
                        <w:lang w:val="en-US" w:eastAsia="zh-CN"/>
                      </w:rPr>
                    </m:ctrlPr>
                  </m:sSubPr>
                  <m:e>
                    <m:r>
                      <m:rPr>
                        <m:sty m:val="b"/>
                      </m:rPr>
                      <w:rPr>
                        <w:rFonts w:hint="default" w:ascii="Cambria Math" w:hAnsi="Cambria Math" w:cs="Times New Roman"/>
                        <w:color w:val="000000"/>
                        <w:sz w:val="16"/>
                        <w:szCs w:val="16"/>
                        <w:vertAlign w:val="baseline"/>
                        <w:lang w:val="en-US" w:eastAsia="zh-CN"/>
                      </w:rPr>
                      <m:t>E</m:t>
                    </m:r>
                    <m:ctrlPr>
                      <w:rPr>
                        <w:rFonts w:hint="default" w:ascii="Cambria Math" w:hAnsi="Cambria Math" w:cs="Times New Roman"/>
                        <w:b/>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si</m:t>
                    </m:r>
                    <m:ctrlPr>
                      <w:rPr>
                        <w:rFonts w:hint="default" w:ascii="Cambria Math" w:hAnsi="Cambria Math" w:cs="Times New Roman"/>
                        <w:b/>
                        <w:color w:val="000000"/>
                        <w:sz w:val="16"/>
                        <w:szCs w:val="16"/>
                        <w:vertAlign w:val="baseline"/>
                        <w:lang w:val="en-US" w:eastAsia="zh-CN"/>
                      </w:rPr>
                    </m:ctrlPr>
                  </m:sub>
                </m:sSub>
                <m:ctrlPr>
                  <w:rPr>
                    <w:rFonts w:hint="default" w:ascii="Cambria Math" w:hAnsi="Cambria Math" w:cs="Times New Roman"/>
                    <w:b/>
                    <w:color w:val="000000"/>
                    <w:sz w:val="16"/>
                    <w:szCs w:val="16"/>
                    <w:vertAlign w:val="baseline"/>
                    <w:lang w:val="en-US" w:eastAsia="zh-CN"/>
                  </w:rPr>
                </m:ctrlPr>
              </m:den>
            </m:f>
            <m:ctrlPr>
              <w:rPr>
                <w:rFonts w:hint="default" w:ascii="Cambria Math" w:hAnsi="Cambria Math" w:cs="Times New Roman"/>
                <w:b/>
                <w:color w:val="000000"/>
                <w:sz w:val="16"/>
                <w:szCs w:val="16"/>
                <w:vertAlign w:val="baseline"/>
                <w:lang w:val="en-US" w:eastAsia="zh-CN"/>
              </w:rPr>
            </m:ctrlPr>
          </m:e>
        </m:nary>
        <m:r>
          <m:rPr>
            <m:sty m:val="b"/>
          </m:rPr>
          <w:rPr>
            <w:rFonts w:hint="default" w:ascii="Cambria Math" w:hAnsi="Cambria Math" w:cs="Times New Roman"/>
            <w:color w:val="000000"/>
            <w:sz w:val="16"/>
            <w:szCs w:val="16"/>
            <w:vertAlign w:val="baseline"/>
            <w:lang w:val="en-US" w:eastAsia="zh-CN"/>
          </w:rPr>
          <m:t>)</m:t>
        </m:r>
      </m:oMath>
      <w:r>
        <w:rPr>
          <w:rFonts w:hint="eastAsia"/>
          <w:sz w:val="18"/>
          <w:szCs w:val="21"/>
          <w:lang w:val="en-US" w:eastAsia="zh-CN"/>
        </w:rPr>
        <w:t xml:space="preserve">   </w:t>
      </w:r>
      <m:oMath>
        <m:sSub>
          <m:sSubPr>
            <m:ctrlPr>
              <w:rPr>
                <w:rFonts w:hint="default" w:ascii="Cambria Math" w:hAnsi="Cambria Math" w:cs="Times New Roman"/>
                <w:b/>
                <w:bCs w:val="0"/>
                <w:i w:val="0"/>
                <w:color w:val="000000"/>
                <w:sz w:val="16"/>
                <w:szCs w:val="16"/>
                <w:vertAlign w:val="baseline"/>
                <w:lang w:val="en-US" w:eastAsia="zh-CN"/>
              </w:rPr>
            </m:ctrlPr>
          </m:sSubPr>
          <m:e>
            <m:r>
              <m:rPr>
                <m:sty m:val="bi"/>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b/>
                <w:bCs w:val="0"/>
                <w:i w:val="0"/>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i</m:t>
            </m:r>
            <m:ctrlPr>
              <w:rPr>
                <w:rFonts w:hint="default" w:ascii="Cambria Math" w:hAnsi="Cambria Math" w:cs="Times New Roman"/>
                <w:b/>
                <w:bCs w:val="0"/>
                <w:i w:val="0"/>
                <w:color w:val="000000"/>
                <w:sz w:val="16"/>
                <w:szCs w:val="16"/>
                <w:vertAlign w:val="baseline"/>
                <w:lang w:val="en-US" w:eastAsia="zh-CN"/>
              </w:rPr>
            </m:ctrlPr>
          </m:sub>
        </m:sSub>
        <m:r>
          <m:rPr>
            <m:sty m:val="bi"/>
          </m:rPr>
          <w:rPr>
            <w:rFonts w:hint="default" w:ascii="Cambria Math" w:hAnsi="Cambria Math"/>
            <w:sz w:val="18"/>
            <w:szCs w:val="21"/>
            <w:lang w:val="en-US" w:eastAsia="zh-CN"/>
          </w:rPr>
          <m:t>=</m:t>
        </m:r>
        <m:f>
          <m:fPr>
            <m:ctrlPr>
              <w:rPr>
                <w:rFonts w:hint="default" w:ascii="Cambria Math" w:hAnsi="Cambria Math"/>
                <w:b/>
                <w:bCs/>
                <w:i/>
                <w:sz w:val="18"/>
                <w:szCs w:val="21"/>
                <w:lang w:val="en-US" w:eastAsia="zh-CN"/>
              </w:rPr>
            </m:ctrlPr>
          </m:fPr>
          <m:num>
            <m:r>
              <m:rPr>
                <m:sty m:val="bi"/>
              </m:rPr>
              <w:rPr>
                <w:rFonts w:hint="default" w:ascii="Cambria Math" w:hAnsi="Cambria Math"/>
                <w:sz w:val="18"/>
                <w:szCs w:val="21"/>
                <w:lang w:val="en-US" w:eastAsia="zh-CN"/>
              </w:rPr>
              <m:t>(</m:t>
            </m:r>
            <m:sSub>
              <m:sSubPr>
                <m:ctrlPr>
                  <w:rPr>
                    <w:rFonts w:hint="default" w:ascii="Cambria Math" w:hAnsi="Cambria Math"/>
                    <w:b/>
                    <w:bCs/>
                    <w:i/>
                    <w:sz w:val="18"/>
                    <w:szCs w:val="21"/>
                    <w:lang w:val="en-US" w:eastAsia="zh-CN"/>
                  </w:rPr>
                </m:ctrlPr>
              </m:sSubPr>
              <m:e>
                <m:r>
                  <m:rPr>
                    <m:sty m:val="bi"/>
                  </m:rPr>
                  <w:rPr>
                    <w:rFonts w:hint="default" w:ascii="Cambria Math" w:hAnsi="Cambria Math"/>
                    <w:sz w:val="18"/>
                    <w:szCs w:val="21"/>
                    <w:lang w:val="en-US"/>
                  </w:rPr>
                  <m:t>α</m:t>
                </m:r>
                <m:ctrlPr>
                  <w:rPr>
                    <w:rFonts w:hint="default" w:ascii="Cambria Math" w:hAnsi="Cambria Math"/>
                    <w:b/>
                    <w:bCs/>
                    <w:i/>
                    <w:sz w:val="18"/>
                    <w:szCs w:val="21"/>
                    <w:lang w:val="en-US" w:eastAsia="zh-CN"/>
                  </w:rPr>
                </m:ctrlPr>
              </m:e>
              <m:sub>
                <m:r>
                  <m:rPr>
                    <m:sty m:val="b"/>
                  </m:rPr>
                  <w:rPr>
                    <w:rFonts w:hint="default" w:ascii="Cambria Math" w:hAnsi="Cambria Math"/>
                    <w:sz w:val="18"/>
                    <w:szCs w:val="21"/>
                    <w:lang w:val="en-US" w:eastAsia="zh-CN"/>
                  </w:rPr>
                  <m:t>j−1</m:t>
                </m:r>
                <m:ctrlPr>
                  <w:rPr>
                    <w:rFonts w:hint="default" w:ascii="Cambria Math" w:hAnsi="Cambria Math"/>
                    <w:b/>
                    <w:bCs/>
                    <w:i/>
                    <w:sz w:val="18"/>
                    <w:szCs w:val="21"/>
                    <w:lang w:val="en-US" w:eastAsia="zh-CN"/>
                  </w:rPr>
                </m:ctrlPr>
              </m:sub>
            </m:sSub>
            <m:r>
              <m:rPr>
                <m:sty m:val="bi"/>
              </m:rPr>
              <w:rPr>
                <w:rFonts w:hint="default" w:ascii="Cambria Math" w:hAnsi="Cambria Math"/>
                <w:sz w:val="18"/>
                <w:szCs w:val="21"/>
                <w:lang w:val="en-US" w:eastAsia="zh-CN"/>
              </w:rPr>
              <m:t>+</m:t>
            </m:r>
            <m:sSub>
              <m:sSubPr>
                <m:ctrlPr>
                  <w:rPr>
                    <w:rFonts w:hint="default" w:ascii="Cambria Math" w:hAnsi="Cambria Math"/>
                    <w:b/>
                    <w:bCs/>
                    <w:i/>
                    <w:sz w:val="18"/>
                    <w:szCs w:val="21"/>
                    <w:lang w:val="en-US" w:eastAsia="zh-CN"/>
                  </w:rPr>
                </m:ctrlPr>
              </m:sSubPr>
              <m:e>
                <m:r>
                  <m:rPr>
                    <m:sty m:val="bi"/>
                  </m:rPr>
                  <w:rPr>
                    <w:rFonts w:hint="default" w:ascii="Cambria Math" w:hAnsi="Cambria Math"/>
                    <w:sz w:val="18"/>
                    <w:szCs w:val="21"/>
                    <w:lang w:val="en-US"/>
                  </w:rPr>
                  <m:t>α</m:t>
                </m:r>
                <m:ctrlPr>
                  <w:rPr>
                    <w:rFonts w:hint="default" w:ascii="Cambria Math" w:hAnsi="Cambria Math"/>
                    <w:b/>
                    <w:bCs/>
                    <w:i/>
                    <w:sz w:val="18"/>
                    <w:szCs w:val="21"/>
                    <w:lang w:val="en-US" w:eastAsia="zh-CN"/>
                  </w:rPr>
                </m:ctrlPr>
              </m:e>
              <m:sub>
                <m:r>
                  <m:rPr>
                    <m:sty m:val="b"/>
                  </m:rPr>
                  <w:rPr>
                    <w:rFonts w:hint="default" w:ascii="Cambria Math" w:hAnsi="Cambria Math"/>
                    <w:sz w:val="18"/>
                    <w:szCs w:val="21"/>
                    <w:lang w:val="en-US" w:eastAsia="zh-CN"/>
                  </w:rPr>
                  <m:t>j</m:t>
                </m:r>
                <m:ctrlPr>
                  <w:rPr>
                    <w:rFonts w:hint="default" w:ascii="Cambria Math" w:hAnsi="Cambria Math"/>
                    <w:b/>
                    <w:bCs/>
                    <w:i/>
                    <w:sz w:val="18"/>
                    <w:szCs w:val="21"/>
                    <w:lang w:val="en-US" w:eastAsia="zh-CN"/>
                  </w:rPr>
                </m:ctrlPr>
              </m:sub>
            </m:sSub>
            <m:r>
              <m:rPr>
                <m:sty m:val="bi"/>
              </m:rPr>
              <w:rPr>
                <w:rFonts w:hint="default" w:ascii="Cambria Math" w:hAnsi="Cambria Math"/>
                <w:sz w:val="18"/>
                <w:szCs w:val="21"/>
                <w:lang w:val="en-US" w:eastAsia="zh-CN"/>
              </w:rPr>
              <m:t>)</m:t>
            </m:r>
            <m:sSub>
              <m:sSubPr>
                <m:ctrlPr>
                  <w:rPr>
                    <w:rFonts w:hint="default" w:ascii="Cambria Math" w:hAnsi="Cambria Math"/>
                    <w:b/>
                    <w:bCs/>
                    <w:i/>
                    <w:sz w:val="18"/>
                    <w:szCs w:val="21"/>
                    <w:lang w:val="en-US" w:eastAsia="zh-CN"/>
                  </w:rPr>
                </m:ctrlPr>
              </m:sSubPr>
              <m:e>
                <m:r>
                  <m:rPr>
                    <m:sty m:val="bi"/>
                  </m:rPr>
                  <w:rPr>
                    <w:rFonts w:hint="default" w:ascii="Cambria Math" w:hAnsi="Cambria Math"/>
                    <w:sz w:val="18"/>
                    <w:szCs w:val="21"/>
                    <w:lang w:val="en-US" w:eastAsia="zh-CN"/>
                  </w:rPr>
                  <m:t>h</m:t>
                </m:r>
                <m:ctrlPr>
                  <w:rPr>
                    <w:rFonts w:hint="default" w:ascii="Cambria Math" w:hAnsi="Cambria Math"/>
                    <w:b/>
                    <w:bCs/>
                    <w:i/>
                    <w:sz w:val="18"/>
                    <w:szCs w:val="21"/>
                    <w:lang w:val="en-US" w:eastAsia="zh-CN"/>
                  </w:rPr>
                </m:ctrlPr>
              </m:e>
              <m:sub>
                <m:r>
                  <m:rPr>
                    <m:sty m:val="b"/>
                  </m:rPr>
                  <w:rPr>
                    <w:rFonts w:hint="default" w:ascii="Cambria Math" w:hAnsi="Cambria Math"/>
                    <w:sz w:val="18"/>
                    <w:szCs w:val="21"/>
                    <w:lang w:val="en-US" w:eastAsia="zh-CN"/>
                  </w:rPr>
                  <m:t>j</m:t>
                </m:r>
                <m:ctrlPr>
                  <w:rPr>
                    <w:rFonts w:hint="default" w:ascii="Cambria Math" w:hAnsi="Cambria Math"/>
                    <w:b/>
                    <w:bCs/>
                    <w:i/>
                    <w:sz w:val="18"/>
                    <w:szCs w:val="21"/>
                    <w:lang w:val="en-US" w:eastAsia="zh-CN"/>
                  </w:rPr>
                </m:ctrlPr>
              </m:sub>
            </m:sSub>
            <m:ctrlPr>
              <w:rPr>
                <w:rFonts w:hint="default" w:ascii="Cambria Math" w:hAnsi="Cambria Math"/>
                <w:b/>
                <w:bCs/>
                <w:i/>
                <w:sz w:val="18"/>
                <w:szCs w:val="21"/>
                <w:lang w:val="en-US" w:eastAsia="zh-CN"/>
              </w:rPr>
            </m:ctrlPr>
          </m:num>
          <m:den>
            <m:r>
              <m:rPr>
                <m:sty m:val="bi"/>
              </m:rPr>
              <w:rPr>
                <w:rFonts w:hint="default" w:ascii="Cambria Math" w:hAnsi="Cambria Math"/>
                <w:sz w:val="18"/>
                <w:szCs w:val="21"/>
                <w:lang w:val="en-US" w:eastAsia="zh-CN"/>
              </w:rPr>
              <m:t>2</m:t>
            </m:r>
            <m:ctrlPr>
              <w:rPr>
                <w:rFonts w:hint="default" w:ascii="Cambria Math" w:hAnsi="Cambria Math"/>
                <w:b/>
                <w:bCs/>
                <w:i/>
                <w:sz w:val="18"/>
                <w:szCs w:val="21"/>
                <w:lang w:val="en-US" w:eastAsia="zh-CN"/>
              </w:rPr>
            </m:ctrlPr>
          </m:den>
        </m:f>
      </m:oMath>
      <w:r>
        <w:rPr>
          <w:rFonts w:hint="eastAsia" w:ascii="黑体" w:hAnsi="黑体" w:eastAsia="黑体" w:cs="黑体"/>
          <w:b/>
          <w:bCs/>
          <w:sz w:val="16"/>
          <w:szCs w:val="16"/>
          <w:lang w:val="en-US" w:eastAsia="zh-CN"/>
        </w:rPr>
        <w:t>）</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483"/>
        <w:gridCol w:w="908"/>
        <w:gridCol w:w="472"/>
        <w:gridCol w:w="472"/>
        <w:gridCol w:w="473"/>
        <w:gridCol w:w="1300"/>
        <w:gridCol w:w="616"/>
        <w:gridCol w:w="2009"/>
        <w:gridCol w:w="833"/>
        <w:gridCol w:w="1221"/>
      </w:tblGrid>
      <w:tr w14:paraId="3EF1E9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483" w:type="dxa"/>
            <w:tcBorders>
              <w:top w:val="single" w:color="auto" w:sz="12" w:space="0"/>
              <w:bottom w:val="single" w:color="auto" w:sz="4" w:space="0"/>
              <w:right w:val="single" w:color="auto" w:sz="4" w:space="0"/>
            </w:tcBorders>
            <w:shd w:val="clear" w:color="auto" w:fill="auto"/>
            <w:vAlign w:val="center"/>
          </w:tcPr>
          <w:p w14:paraId="5DABE5A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3"/>
                <w:szCs w:val="13"/>
                <w:vertAlign w:val="baseline"/>
                <w:lang w:val="en-US" w:eastAsia="zh-CN" w:bidi="ar-SA"/>
              </w:rPr>
            </w:pPr>
            <m:oMath>
              <m:r>
                <m:rPr>
                  <m:sty m:val="bi"/>
                </m:rPr>
                <w:rPr>
                  <w:rFonts w:hint="default" w:ascii="Cambria Math" w:hAnsi="Cambria Math" w:cs="Times New Roman"/>
                  <w:color w:val="000000"/>
                  <w:kern w:val="2"/>
                  <w:sz w:val="13"/>
                  <w:szCs w:val="13"/>
                  <w:vertAlign w:val="baseline"/>
                  <w:lang w:val="en-US" w:eastAsia="zh-CN" w:bidi="ar-SA"/>
                </w:rPr>
                <m:t>z</m:t>
              </m:r>
            </m:oMath>
            <w:r>
              <w:rPr>
                <w:rFonts w:hint="default" w:ascii="Times New Roman" w:hAnsi="Times New Roman" w:cs="Times New Roman"/>
                <w:b/>
                <w:bCs/>
                <w:i w:val="0"/>
                <w:iCs/>
                <w:color w:val="000000"/>
                <w:kern w:val="2"/>
                <w:sz w:val="13"/>
                <w:szCs w:val="13"/>
                <w:vertAlign w:val="baseline"/>
                <w:lang w:val="en-US" w:eastAsia="zh-CN" w:bidi="ar-SA"/>
              </w:rPr>
              <w:t>(m)</w:t>
            </w:r>
          </w:p>
        </w:tc>
        <w:tc>
          <w:tcPr>
            <w:tcW w:w="908" w:type="dxa"/>
            <w:tcBorders>
              <w:top w:val="single" w:color="auto" w:sz="12" w:space="0"/>
              <w:bottom w:val="single" w:color="auto" w:sz="4" w:space="0"/>
              <w:right w:val="single" w:color="auto" w:sz="4" w:space="0"/>
            </w:tcBorders>
            <w:shd w:val="clear" w:color="auto" w:fill="auto"/>
            <w:vAlign w:val="center"/>
          </w:tcPr>
          <w:p w14:paraId="60B246C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i w:val="0"/>
                <w:iCs/>
                <w:color w:val="000000"/>
                <w:kern w:val="2"/>
                <w:sz w:val="13"/>
                <w:szCs w:val="13"/>
                <w:vertAlign w:val="baseline"/>
                <w:lang w:val="en-US" w:eastAsia="zh-CN" w:bidi="ar-SA"/>
              </w:rPr>
            </w:pPr>
            <m:oMathPara>
              <m:oMath>
                <m:f>
                  <m:fPr>
                    <m:ctrlPr>
                      <w:rPr>
                        <w:rFonts w:hint="default" w:ascii="Cambria Math" w:hAnsi="Cambria Math" w:cs="Times New Roman"/>
                        <w:b/>
                        <w:bCs w:val="0"/>
                        <w:i/>
                        <w:iCs/>
                        <w:color w:val="000000"/>
                        <w:kern w:val="2"/>
                        <w:sz w:val="13"/>
                        <w:szCs w:val="13"/>
                        <w:vertAlign w:val="baseline"/>
                        <w:lang w:val="en-US" w:bidi="ar-SA"/>
                      </w:rPr>
                    </m:ctrlPr>
                  </m:fPr>
                  <m:num>
                    <m:r>
                      <m:rPr>
                        <m:sty m:val="bi"/>
                      </m:rPr>
                      <w:rPr>
                        <w:rFonts w:hint="default" w:ascii="Cambria Math" w:hAnsi="Cambria Math" w:cs="Times New Roman"/>
                        <w:color w:val="000000"/>
                        <w:kern w:val="2"/>
                        <w:sz w:val="13"/>
                        <w:szCs w:val="13"/>
                        <w:vertAlign w:val="baseline"/>
                        <w:lang w:val="en-US" w:eastAsia="zh-CN" w:bidi="ar-SA"/>
                      </w:rPr>
                      <m:t>z</m:t>
                    </m:r>
                    <m:ctrlPr>
                      <w:rPr>
                        <w:rFonts w:hint="default" w:ascii="Cambria Math" w:hAnsi="Cambria Math" w:cs="Times New Roman"/>
                        <w:b/>
                        <w:bCs w:val="0"/>
                        <w:i/>
                        <w:iCs/>
                        <w:color w:val="000000"/>
                        <w:kern w:val="2"/>
                        <w:sz w:val="13"/>
                        <w:szCs w:val="13"/>
                        <w:vertAlign w:val="baseline"/>
                        <w:lang w:val="en-US" w:bidi="ar-SA"/>
                      </w:rPr>
                    </m:ctrlPr>
                  </m:num>
                  <m:den>
                    <m:sSub>
                      <m:sSubPr>
                        <m:ctrlPr>
                          <w:rPr>
                            <w:rFonts w:hint="default" w:ascii="Cambria Math" w:hAnsi="Cambria Math" w:cs="Times New Roman"/>
                            <w:b/>
                            <w:bCs w:val="0"/>
                            <w:i/>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b</m:t>
                        </m:r>
                        <m:ctrlPr>
                          <w:rPr>
                            <w:rFonts w:hint="default" w:ascii="Cambria Math" w:hAnsi="Cambria Math" w:cs="Times New Roman"/>
                            <w:b/>
                            <w:bCs w:val="0"/>
                            <w:i/>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短</m:t>
                        </m:r>
                        <m:ctrlPr>
                          <w:rPr>
                            <w:rFonts w:hint="default" w:ascii="Cambria Math" w:hAnsi="Cambria Math" w:cs="Times New Roman"/>
                            <w:b/>
                            <w:bCs w:val="0"/>
                            <w:i/>
                            <w:iCs/>
                            <w:color w:val="000000"/>
                            <w:kern w:val="2"/>
                            <w:sz w:val="13"/>
                            <w:szCs w:val="13"/>
                            <w:vertAlign w:val="baseline"/>
                            <w:lang w:val="en-US" w:bidi="ar-SA"/>
                          </w:rPr>
                        </m:ctrlPr>
                      </m:sub>
                    </m:sSub>
                    <m:r>
                      <m:rPr>
                        <m:sty m:val="bi"/>
                      </m:rPr>
                      <w:rPr>
                        <w:rFonts w:hint="default" w:ascii="Cambria Math" w:hAnsi="Cambria Math" w:cs="Times New Roman"/>
                        <w:color w:val="000000"/>
                        <w:kern w:val="2"/>
                        <w:sz w:val="13"/>
                        <w:szCs w:val="13"/>
                        <w:vertAlign w:val="baseline"/>
                        <w:lang w:val="en-US" w:eastAsia="zh-CN" w:bidi="ar-SA"/>
                      </w:rPr>
                      <m:t>/2</m:t>
                    </m:r>
                    <m:ctrlPr>
                      <w:rPr>
                        <w:rFonts w:hint="default" w:ascii="Cambria Math" w:hAnsi="Cambria Math" w:cs="Times New Roman"/>
                        <w:b/>
                        <w:bCs w:val="0"/>
                        <w:i/>
                        <w:iCs/>
                        <w:color w:val="000000"/>
                        <w:kern w:val="2"/>
                        <w:sz w:val="13"/>
                        <w:szCs w:val="13"/>
                        <w:vertAlign w:val="baseline"/>
                        <w:lang w:val="en-US" w:bidi="ar-SA"/>
                      </w:rPr>
                    </m:ctrlPr>
                  </m:den>
                </m:f>
                <m:r>
                  <m:rPr>
                    <m:sty m:val="bi"/>
                  </m:rPr>
                  <w:rPr>
                    <w:rFonts w:hint="default" w:ascii="Cambria Math" w:hAnsi="Cambria Math" w:cs="Times New Roman"/>
                    <w:color w:val="000000"/>
                    <w:kern w:val="2"/>
                    <w:sz w:val="13"/>
                    <w:szCs w:val="13"/>
                    <w:vertAlign w:val="baseline"/>
                    <w:lang w:val="en-US" w:eastAsia="zh-CN" w:bidi="ar-SA"/>
                  </w:rPr>
                  <m:t>(</m:t>
                </m:r>
                <m:r>
                  <m:rPr>
                    <m:sty m:val="b"/>
                  </m:rPr>
                  <w:rPr>
                    <w:rFonts w:hint="default" w:ascii="Cambria Math" w:hAnsi="Cambria Math" w:cs="Times New Roman"/>
                    <w:color w:val="000000"/>
                    <w:kern w:val="2"/>
                    <w:sz w:val="13"/>
                    <w:szCs w:val="13"/>
                    <w:vertAlign w:val="baseline"/>
                    <w:lang w:val="en-US" w:eastAsia="zh-CN" w:bidi="ar-SA"/>
                  </w:rPr>
                  <m:t>圆形</m:t>
                </m:r>
                <m:f>
                  <m:fPr>
                    <m:ctrlPr>
                      <w:rPr>
                        <w:rFonts w:hint="default" w:ascii="Cambria Math" w:hAnsi="Cambria Math" w:cs="Times New Roman"/>
                        <w:b/>
                        <w:bCs w:val="0"/>
                        <w:i/>
                        <w:iCs/>
                        <w:color w:val="000000"/>
                        <w:kern w:val="2"/>
                        <w:sz w:val="13"/>
                        <w:szCs w:val="13"/>
                        <w:vertAlign w:val="baseline"/>
                        <w:lang w:val="en-US" w:bidi="ar-SA"/>
                      </w:rPr>
                    </m:ctrlPr>
                  </m:fPr>
                  <m:num>
                    <m:r>
                      <m:rPr>
                        <m:sty m:val="bi"/>
                      </m:rPr>
                      <w:rPr>
                        <w:rFonts w:hint="default" w:ascii="Cambria Math" w:hAnsi="Cambria Math" w:cs="Times New Roman"/>
                        <w:color w:val="000000"/>
                        <w:kern w:val="2"/>
                        <w:sz w:val="13"/>
                        <w:szCs w:val="13"/>
                        <w:vertAlign w:val="baseline"/>
                        <w:lang w:val="en-US" w:eastAsia="zh-CN" w:bidi="ar-SA"/>
                      </w:rPr>
                      <m:t>z</m:t>
                    </m:r>
                    <m:ctrlPr>
                      <w:rPr>
                        <w:rFonts w:hint="default" w:ascii="Cambria Math" w:hAnsi="Cambria Math" w:cs="Times New Roman"/>
                        <w:b/>
                        <w:bCs w:val="0"/>
                        <w:i/>
                        <w:iCs/>
                        <w:color w:val="000000"/>
                        <w:kern w:val="2"/>
                        <w:sz w:val="13"/>
                        <w:szCs w:val="13"/>
                        <w:vertAlign w:val="baseline"/>
                        <w:lang w:val="en-US" w:bidi="ar-SA"/>
                      </w:rPr>
                    </m:ctrlPr>
                  </m:num>
                  <m:den>
                    <m:r>
                      <m:rPr>
                        <m:sty m:val="bi"/>
                      </m:rPr>
                      <w:rPr>
                        <w:rFonts w:hint="default" w:ascii="Cambria Math" w:hAnsi="Cambria Math" w:cs="Times New Roman"/>
                        <w:color w:val="000000"/>
                        <w:kern w:val="2"/>
                        <w:sz w:val="13"/>
                        <w:szCs w:val="13"/>
                        <w:vertAlign w:val="baseline"/>
                        <w:lang w:val="en-US" w:eastAsia="zh-CN" w:bidi="ar-SA"/>
                      </w:rPr>
                      <m:t>r</m:t>
                    </m:r>
                    <m:ctrlPr>
                      <w:rPr>
                        <w:rFonts w:hint="default" w:ascii="Cambria Math" w:hAnsi="Cambria Math" w:cs="Times New Roman"/>
                        <w:b/>
                        <w:bCs w:val="0"/>
                        <w:i/>
                        <w:iCs/>
                        <w:color w:val="000000"/>
                        <w:kern w:val="2"/>
                        <w:sz w:val="13"/>
                        <w:szCs w:val="13"/>
                        <w:vertAlign w:val="baseline"/>
                        <w:lang w:val="en-US" w:bidi="ar-SA"/>
                      </w:rPr>
                    </m:ctrlPr>
                  </m:den>
                </m:f>
                <m:r>
                  <m:rPr>
                    <m:sty m:val="bi"/>
                  </m:rPr>
                  <w:rPr>
                    <w:rFonts w:hint="default" w:ascii="Cambria Math" w:hAnsi="Cambria Math" w:cs="Times New Roman"/>
                    <w:color w:val="000000"/>
                    <w:kern w:val="2"/>
                    <w:sz w:val="13"/>
                    <w:szCs w:val="13"/>
                    <w:vertAlign w:val="baseline"/>
                    <w:lang w:val="en-US" w:eastAsia="zh-CN" w:bidi="ar-SA"/>
                  </w:rPr>
                  <m:t>)</m:t>
                </m:r>
              </m:oMath>
            </m:oMathPara>
          </w:p>
        </w:tc>
        <w:tc>
          <w:tcPr>
            <w:tcW w:w="472" w:type="dxa"/>
            <w:tcBorders>
              <w:top w:val="single" w:color="auto" w:sz="12" w:space="0"/>
              <w:left w:val="single" w:color="auto" w:sz="4" w:space="0"/>
              <w:bottom w:val="single" w:color="auto" w:sz="4" w:space="0"/>
              <w:right w:val="single" w:color="auto" w:sz="4" w:space="0"/>
            </w:tcBorders>
            <w:shd w:val="clear" w:color="auto" w:fill="auto"/>
            <w:vAlign w:val="center"/>
          </w:tcPr>
          <w:p w14:paraId="5D71EEE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i w:val="0"/>
                <w:iCs/>
                <w:color w:val="000000"/>
                <w:kern w:val="2"/>
                <w:sz w:val="13"/>
                <w:szCs w:val="13"/>
                <w:vertAlign w:val="baseline"/>
                <w:lang w:val="en-US" w:eastAsia="zh-CN" w:bidi="ar-SA"/>
              </w:rPr>
            </w:pPr>
            <m:oMathPara>
              <m:oMath>
                <m:f>
                  <m:fPr>
                    <m:ctrlPr>
                      <w:rPr>
                        <w:rFonts w:hint="default" w:ascii="Cambria Math" w:hAnsi="Cambria Math" w:cs="Times New Roman"/>
                        <w:b/>
                        <w:bCs w:val="0"/>
                        <w:i/>
                        <w:iCs/>
                        <w:color w:val="000000"/>
                        <w:kern w:val="2"/>
                        <w:sz w:val="13"/>
                        <w:szCs w:val="13"/>
                        <w:vertAlign w:val="baseline"/>
                        <w:lang w:val="en-US" w:bidi="ar-SA"/>
                      </w:rPr>
                    </m:ctrlPr>
                  </m:fPr>
                  <m:num>
                    <m:sSub>
                      <m:sSubPr>
                        <m:ctrlPr>
                          <w:rPr>
                            <w:rFonts w:hint="default" w:ascii="Cambria Math" w:hAnsi="Cambria Math" w:cs="Times New Roman"/>
                            <w:b/>
                            <w:bCs w:val="0"/>
                            <w:i/>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l</m:t>
                        </m:r>
                        <m:ctrlPr>
                          <w:rPr>
                            <w:rFonts w:hint="default" w:ascii="Cambria Math" w:hAnsi="Cambria Math" w:cs="Times New Roman"/>
                            <w:b/>
                            <w:bCs w:val="0"/>
                            <w:i/>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长</m:t>
                        </m:r>
                        <m:ctrlPr>
                          <w:rPr>
                            <w:rFonts w:hint="default" w:ascii="Cambria Math" w:hAnsi="Cambria Math" w:cs="Times New Roman"/>
                            <w:b/>
                            <w:bCs w:val="0"/>
                            <w:i/>
                            <w:iCs/>
                            <w:color w:val="000000"/>
                            <w:kern w:val="2"/>
                            <w:sz w:val="13"/>
                            <w:szCs w:val="13"/>
                            <w:vertAlign w:val="baseline"/>
                            <w:lang w:val="en-US" w:bidi="ar-SA"/>
                          </w:rPr>
                        </m:ctrlPr>
                      </m:sub>
                    </m:sSub>
                    <m:r>
                      <m:rPr>
                        <m:sty m:val="bi"/>
                      </m:rPr>
                      <w:rPr>
                        <w:rFonts w:hint="default" w:ascii="Cambria Math" w:hAnsi="Cambria Math" w:cs="Times New Roman"/>
                        <w:color w:val="000000"/>
                        <w:kern w:val="2"/>
                        <w:sz w:val="13"/>
                        <w:szCs w:val="13"/>
                        <w:vertAlign w:val="baseline"/>
                        <w:lang w:val="en-US" w:eastAsia="zh-CN" w:bidi="ar-SA"/>
                      </w:rPr>
                      <m:t>/2</m:t>
                    </m:r>
                    <m:ctrlPr>
                      <w:rPr>
                        <w:rFonts w:hint="default" w:ascii="Cambria Math" w:hAnsi="Cambria Math" w:cs="Times New Roman"/>
                        <w:b/>
                        <w:bCs w:val="0"/>
                        <w:i/>
                        <w:iCs/>
                        <w:color w:val="000000"/>
                        <w:kern w:val="2"/>
                        <w:sz w:val="13"/>
                        <w:szCs w:val="13"/>
                        <w:vertAlign w:val="baseline"/>
                        <w:lang w:val="en-US" w:bidi="ar-SA"/>
                      </w:rPr>
                    </m:ctrlPr>
                  </m:num>
                  <m:den>
                    <m:sSub>
                      <m:sSubPr>
                        <m:ctrlPr>
                          <w:rPr>
                            <w:rFonts w:hint="default" w:ascii="Cambria Math" w:hAnsi="Cambria Math" w:cs="Times New Roman"/>
                            <w:b/>
                            <w:bCs w:val="0"/>
                            <w:i/>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b</m:t>
                        </m:r>
                        <m:ctrlPr>
                          <w:rPr>
                            <w:rFonts w:hint="default" w:ascii="Cambria Math" w:hAnsi="Cambria Math" w:cs="Times New Roman"/>
                            <w:b/>
                            <w:bCs w:val="0"/>
                            <w:i/>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短</m:t>
                        </m:r>
                        <m:ctrlPr>
                          <w:rPr>
                            <w:rFonts w:hint="default" w:ascii="Cambria Math" w:hAnsi="Cambria Math" w:cs="Times New Roman"/>
                            <w:b/>
                            <w:bCs w:val="0"/>
                            <w:i/>
                            <w:iCs/>
                            <w:color w:val="000000"/>
                            <w:kern w:val="2"/>
                            <w:sz w:val="13"/>
                            <w:szCs w:val="13"/>
                            <w:vertAlign w:val="baseline"/>
                            <w:lang w:val="en-US" w:bidi="ar-SA"/>
                          </w:rPr>
                        </m:ctrlPr>
                      </m:sub>
                    </m:sSub>
                    <m:r>
                      <m:rPr>
                        <m:sty m:val="bi"/>
                      </m:rPr>
                      <w:rPr>
                        <w:rFonts w:hint="default" w:ascii="Cambria Math" w:hAnsi="Cambria Math" w:cs="Times New Roman"/>
                        <w:color w:val="000000"/>
                        <w:kern w:val="2"/>
                        <w:sz w:val="13"/>
                        <w:szCs w:val="13"/>
                        <w:vertAlign w:val="baseline"/>
                        <w:lang w:val="en-US" w:eastAsia="zh-CN" w:bidi="ar-SA"/>
                      </w:rPr>
                      <m:t>/2</m:t>
                    </m:r>
                    <m:ctrlPr>
                      <w:rPr>
                        <w:rFonts w:hint="default" w:ascii="Cambria Math" w:hAnsi="Cambria Math" w:cs="Times New Roman"/>
                        <w:b/>
                        <w:bCs w:val="0"/>
                        <w:i/>
                        <w:iCs/>
                        <w:color w:val="000000"/>
                        <w:kern w:val="2"/>
                        <w:sz w:val="13"/>
                        <w:szCs w:val="13"/>
                        <w:vertAlign w:val="baseline"/>
                        <w:lang w:val="en-US" w:bidi="ar-SA"/>
                      </w:rPr>
                    </m:ctrlPr>
                  </m:den>
                </m:f>
              </m:oMath>
            </m:oMathPara>
          </w:p>
        </w:tc>
        <w:tc>
          <w:tcPr>
            <w:tcW w:w="472" w:type="dxa"/>
            <w:tcBorders>
              <w:top w:val="single" w:color="auto" w:sz="12" w:space="0"/>
              <w:left w:val="single" w:color="auto" w:sz="4" w:space="0"/>
              <w:bottom w:val="single" w:color="auto" w:sz="4" w:space="0"/>
              <w:right w:val="single" w:color="auto" w:sz="4" w:space="0"/>
            </w:tcBorders>
            <w:shd w:val="clear" w:color="auto" w:fill="auto"/>
            <w:vAlign w:val="center"/>
          </w:tcPr>
          <w:p w14:paraId="3160670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i w:val="0"/>
                <w:iCs/>
                <w:color w:val="000000"/>
                <w:kern w:val="2"/>
                <w:sz w:val="13"/>
                <w:szCs w:val="13"/>
                <w:vertAlign w:val="baseline"/>
                <w:lang w:val="en-US" w:eastAsia="zh-CN" w:bidi="ar-SA"/>
              </w:rPr>
            </w:pPr>
            <m:oMathPara>
              <m:oMath>
                <m:sSub>
                  <m:sSubPr>
                    <m:ctrlPr>
                      <w:rPr>
                        <w:rFonts w:hint="default" w:ascii="Cambria Math" w:hAnsi="Cambria Math" w:cs="Times New Roman"/>
                        <w:b/>
                        <w:bCs w:val="0"/>
                        <w:i/>
                        <w:iCs/>
                        <w:color w:val="000000"/>
                        <w:kern w:val="2"/>
                        <w:sz w:val="13"/>
                        <w:szCs w:val="13"/>
                        <w:vertAlign w:val="baseline"/>
                        <w:lang w:val="en-US" w:bidi="ar-SA"/>
                      </w:rPr>
                    </m:ctrlPr>
                  </m:sSubPr>
                  <m:e>
                    <m:acc>
                      <m:accPr>
                        <m:chr m:val="̅"/>
                        <m:ctrlPr>
                          <w:rPr>
                            <w:rFonts w:hint="default" w:ascii="Cambria Math" w:hAnsi="Cambria Math" w:cs="Times New Roman"/>
                            <w:b/>
                            <w:bCs w:val="0"/>
                            <w:i/>
                            <w:iCs/>
                            <w:color w:val="000000"/>
                            <w:kern w:val="2"/>
                            <w:sz w:val="13"/>
                            <w:szCs w:val="13"/>
                            <w:vertAlign w:val="baseline"/>
                            <w:lang w:val="en-US" w:bidi="ar-SA"/>
                          </w:rPr>
                        </m:ctrlPr>
                      </m:accPr>
                      <m:e>
                        <m:r>
                          <m:rPr>
                            <m:sty m:val="bi"/>
                          </m:rPr>
                          <w:rPr>
                            <w:rFonts w:hint="default" w:ascii="Cambria Math" w:hAnsi="Cambria Math" w:cs="Times New Roman"/>
                            <w:color w:val="000000"/>
                            <w:kern w:val="2"/>
                            <w:sz w:val="13"/>
                            <w:szCs w:val="13"/>
                            <w:vertAlign w:val="baseline"/>
                            <w:lang w:val="en-US" w:bidi="ar-SA"/>
                          </w:rPr>
                          <m:t>α</m:t>
                        </m:r>
                        <m:ctrlPr>
                          <w:rPr>
                            <w:rFonts w:hint="default" w:ascii="Cambria Math" w:hAnsi="Cambria Math" w:cs="Times New Roman"/>
                            <w:b/>
                            <w:bCs w:val="0"/>
                            <w:i/>
                            <w:iCs/>
                            <w:color w:val="000000"/>
                            <w:kern w:val="2"/>
                            <w:sz w:val="13"/>
                            <w:szCs w:val="13"/>
                            <w:vertAlign w:val="baseline"/>
                            <w:lang w:val="en-US" w:bidi="ar-SA"/>
                          </w:rPr>
                        </m:ctrlPr>
                      </m:e>
                    </m:acc>
                    <m:ctrlPr>
                      <w:rPr>
                        <w:rFonts w:hint="default" w:ascii="Cambria Math" w:hAnsi="Cambria Math" w:cs="Times New Roman"/>
                        <w:b/>
                        <w:bCs w:val="0"/>
                        <w:i/>
                        <w:iCs/>
                        <w:color w:val="000000"/>
                        <w:kern w:val="2"/>
                        <w:sz w:val="13"/>
                        <w:szCs w:val="13"/>
                        <w:vertAlign w:val="baseline"/>
                        <w:lang w:val="en-US" w:bidi="ar-SA"/>
                      </w:rPr>
                    </m:ctrlPr>
                  </m:e>
                  <m:sub>
                    <m:r>
                      <m:rPr>
                        <m:sty m:val="bi"/>
                      </m:rPr>
                      <w:rPr>
                        <w:rFonts w:hint="default" w:ascii="Cambria Math" w:hAnsi="Cambria Math" w:cs="Times New Roman"/>
                        <w:color w:val="000000"/>
                        <w:kern w:val="2"/>
                        <w:sz w:val="13"/>
                        <w:szCs w:val="13"/>
                        <w:vertAlign w:val="baseline"/>
                        <w:lang w:val="en-US" w:eastAsia="zh-CN" w:bidi="ar-SA"/>
                      </w:rPr>
                      <m:t>i</m:t>
                    </m:r>
                    <m:ctrlPr>
                      <w:rPr>
                        <w:rFonts w:hint="default" w:ascii="Cambria Math" w:hAnsi="Cambria Math" w:cs="Times New Roman"/>
                        <w:b/>
                        <w:bCs w:val="0"/>
                        <w:i/>
                        <w:iCs/>
                        <w:color w:val="000000"/>
                        <w:kern w:val="2"/>
                        <w:sz w:val="13"/>
                        <w:szCs w:val="13"/>
                        <w:vertAlign w:val="baseline"/>
                        <w:lang w:val="en-US" w:bidi="ar-SA"/>
                      </w:rPr>
                    </m:ctrlPr>
                  </m:sub>
                </m:sSub>
              </m:oMath>
            </m:oMathPara>
          </w:p>
        </w:tc>
        <w:tc>
          <w:tcPr>
            <w:tcW w:w="473" w:type="dxa"/>
            <w:tcBorders>
              <w:top w:val="single" w:color="auto" w:sz="12" w:space="0"/>
              <w:bottom w:val="single" w:color="auto" w:sz="4" w:space="0"/>
              <w:right w:val="single" w:color="auto" w:sz="4" w:space="0"/>
            </w:tcBorders>
            <w:shd w:val="clear" w:color="auto" w:fill="auto"/>
            <w:vAlign w:val="center"/>
          </w:tcPr>
          <w:p w14:paraId="532E2EF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i w:val="0"/>
                <w:iCs/>
                <w:color w:val="000000"/>
                <w:kern w:val="2"/>
                <w:sz w:val="13"/>
                <w:szCs w:val="13"/>
                <w:vertAlign w:val="baseline"/>
                <w:lang w:val="en-US" w:eastAsia="zh-CN" w:bidi="ar-SA"/>
              </w:rPr>
            </w:pPr>
            <w:r>
              <w:rPr>
                <w:rFonts w:hint="default" w:ascii="Times New Roman" w:hAnsi="Times New Roman" w:cs="Times New Roman"/>
                <w:b/>
                <w:bCs w:val="0"/>
                <w:i w:val="0"/>
                <w:iCs/>
                <w:color w:val="000000"/>
                <w:kern w:val="2"/>
                <w:sz w:val="13"/>
                <w:szCs w:val="13"/>
                <w:vertAlign w:val="baseline"/>
                <w:lang w:val="en-US" w:eastAsia="zh-CN" w:bidi="ar-SA"/>
              </w:rPr>
              <w:t>4</w:t>
            </w:r>
            <m:oMath>
              <m:sSub>
                <m:sSubPr>
                  <m:ctrlPr>
                    <w:rPr>
                      <w:rFonts w:hint="default" w:ascii="Cambria Math" w:hAnsi="Cambria Math" w:cs="Times New Roman"/>
                      <w:b/>
                      <w:bCs w:val="0"/>
                      <w:i w:val="0"/>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z</m:t>
                  </m:r>
                  <m:ctrlPr>
                    <w:rPr>
                      <w:rFonts w:hint="default" w:ascii="Cambria Math" w:hAnsi="Cambria Math" w:cs="Times New Roman"/>
                      <w:b/>
                      <w:bCs w:val="0"/>
                      <w:i w:val="0"/>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i</m:t>
                  </m:r>
                  <m:ctrlPr>
                    <w:rPr>
                      <w:rFonts w:hint="default" w:ascii="Cambria Math" w:hAnsi="Cambria Math" w:cs="Times New Roman"/>
                      <w:b/>
                      <w:bCs w:val="0"/>
                      <w:i w:val="0"/>
                      <w:iCs/>
                      <w:color w:val="000000"/>
                      <w:kern w:val="2"/>
                      <w:sz w:val="13"/>
                      <w:szCs w:val="13"/>
                      <w:vertAlign w:val="baseline"/>
                      <w:lang w:val="en-US" w:bidi="ar-SA"/>
                    </w:rPr>
                  </m:ctrlPr>
                </m:sub>
              </m:sSub>
              <m:sSub>
                <m:sSubPr>
                  <m:ctrlPr>
                    <w:rPr>
                      <w:rFonts w:hint="default" w:ascii="Cambria Math" w:hAnsi="Cambria Math" w:cs="Times New Roman"/>
                      <w:b/>
                      <w:bCs w:val="0"/>
                      <w:i/>
                      <w:iCs/>
                      <w:color w:val="000000"/>
                      <w:kern w:val="2"/>
                      <w:sz w:val="13"/>
                      <w:szCs w:val="13"/>
                      <w:vertAlign w:val="baseline"/>
                      <w:lang w:val="en-US" w:bidi="ar-SA"/>
                    </w:rPr>
                  </m:ctrlPr>
                </m:sSubPr>
                <m:e>
                  <m:acc>
                    <m:accPr>
                      <m:chr m:val="̅"/>
                      <m:ctrlPr>
                        <w:rPr>
                          <w:rFonts w:hint="default" w:ascii="Cambria Math" w:hAnsi="Cambria Math" w:cs="Times New Roman"/>
                          <w:b/>
                          <w:bCs w:val="0"/>
                          <w:i/>
                          <w:iCs/>
                          <w:color w:val="000000"/>
                          <w:kern w:val="2"/>
                          <w:sz w:val="13"/>
                          <w:szCs w:val="13"/>
                          <w:vertAlign w:val="baseline"/>
                          <w:lang w:val="en-US" w:bidi="ar-SA"/>
                        </w:rPr>
                      </m:ctrlPr>
                    </m:accPr>
                    <m:e>
                      <m:r>
                        <m:rPr>
                          <m:sty m:val="bi"/>
                        </m:rPr>
                        <w:rPr>
                          <w:rFonts w:hint="default" w:ascii="Cambria Math" w:hAnsi="Cambria Math" w:cs="Times New Roman"/>
                          <w:color w:val="000000"/>
                          <w:kern w:val="2"/>
                          <w:sz w:val="13"/>
                          <w:szCs w:val="13"/>
                          <w:vertAlign w:val="baseline"/>
                          <w:lang w:val="en-US" w:bidi="ar-SA"/>
                        </w:rPr>
                        <m:t>α</m:t>
                      </m:r>
                      <m:ctrlPr>
                        <w:rPr>
                          <w:rFonts w:hint="default" w:ascii="Cambria Math" w:hAnsi="Cambria Math" w:cs="Times New Roman"/>
                          <w:b/>
                          <w:bCs w:val="0"/>
                          <w:i/>
                          <w:iCs/>
                          <w:color w:val="000000"/>
                          <w:kern w:val="2"/>
                          <w:sz w:val="13"/>
                          <w:szCs w:val="13"/>
                          <w:vertAlign w:val="baseline"/>
                          <w:lang w:val="en-US" w:bidi="ar-SA"/>
                        </w:rPr>
                      </m:ctrlPr>
                    </m:e>
                  </m:acc>
                  <m:ctrlPr>
                    <w:rPr>
                      <w:rFonts w:hint="default" w:ascii="Cambria Math" w:hAnsi="Cambria Math" w:cs="Times New Roman"/>
                      <w:b/>
                      <w:bCs w:val="0"/>
                      <w:i/>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i</m:t>
                  </m:r>
                  <m:ctrlPr>
                    <w:rPr>
                      <w:rFonts w:hint="default" w:ascii="Cambria Math" w:hAnsi="Cambria Math" w:cs="Times New Roman"/>
                      <w:b/>
                      <w:bCs w:val="0"/>
                      <w:i/>
                      <w:iCs/>
                      <w:color w:val="000000"/>
                      <w:kern w:val="2"/>
                      <w:sz w:val="13"/>
                      <w:szCs w:val="13"/>
                      <w:vertAlign w:val="baseline"/>
                      <w:lang w:val="en-US" w:bidi="ar-SA"/>
                    </w:rPr>
                  </m:ctrlPr>
                </m:sub>
              </m:sSub>
            </m:oMath>
          </w:p>
        </w:tc>
        <w:tc>
          <w:tcPr>
            <w:tcW w:w="1300" w:type="dxa"/>
            <w:tcBorders>
              <w:top w:val="single" w:color="auto" w:sz="12" w:space="0"/>
              <w:bottom w:val="single" w:color="auto" w:sz="4" w:space="0"/>
              <w:right w:val="single" w:color="auto" w:sz="4" w:space="0"/>
            </w:tcBorders>
            <w:shd w:val="clear" w:color="auto" w:fill="auto"/>
            <w:vAlign w:val="center"/>
          </w:tcPr>
          <w:p w14:paraId="1FE1C93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i w:val="0"/>
                <w:iCs/>
                <w:color w:val="000000"/>
                <w:kern w:val="2"/>
                <w:sz w:val="13"/>
                <w:szCs w:val="13"/>
                <w:vertAlign w:val="baseline"/>
                <w:lang w:val="en-US" w:eastAsia="zh-CN" w:bidi="ar-SA"/>
              </w:rPr>
            </w:pPr>
            <m:oMathPara>
              <m:oMath>
                <m:r>
                  <m:rPr>
                    <m:sty m:val="b"/>
                  </m:rPr>
                  <w:rPr>
                    <w:rFonts w:hint="default" w:ascii="Cambria Math" w:hAnsi="Cambria Math" w:cs="Times New Roman"/>
                    <w:color w:val="000000"/>
                    <w:kern w:val="2"/>
                    <w:sz w:val="13"/>
                    <w:szCs w:val="13"/>
                    <w:vertAlign w:val="baseline"/>
                    <w:lang w:val="en-US" w:eastAsia="zh-CN" w:bidi="ar-SA"/>
                  </w:rPr>
                  <m:t>4(</m:t>
                </m:r>
                <m:sSub>
                  <m:sSubPr>
                    <m:ctrlPr>
                      <w:rPr>
                        <w:rFonts w:hint="default" w:ascii="Cambria Math" w:hAnsi="Cambria Math" w:cs="Times New Roman"/>
                        <w:b/>
                        <w:bCs w:val="0"/>
                        <w:i w:val="0"/>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z</m:t>
                    </m:r>
                    <m:ctrlPr>
                      <w:rPr>
                        <w:rFonts w:hint="default" w:ascii="Cambria Math" w:hAnsi="Cambria Math" w:cs="Times New Roman"/>
                        <w:b/>
                        <w:bCs w:val="0"/>
                        <w:i w:val="0"/>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i</m:t>
                    </m:r>
                    <m:ctrlPr>
                      <w:rPr>
                        <w:rFonts w:hint="default" w:ascii="Cambria Math" w:hAnsi="Cambria Math" w:cs="Times New Roman"/>
                        <w:b/>
                        <w:bCs w:val="0"/>
                        <w:i w:val="0"/>
                        <w:iCs/>
                        <w:color w:val="000000"/>
                        <w:kern w:val="2"/>
                        <w:sz w:val="13"/>
                        <w:szCs w:val="13"/>
                        <w:vertAlign w:val="baseline"/>
                        <w:lang w:val="en-US" w:bidi="ar-SA"/>
                      </w:rPr>
                    </m:ctrlPr>
                  </m:sub>
                </m:sSub>
                <m:sSub>
                  <m:sSubPr>
                    <m:ctrlPr>
                      <w:rPr>
                        <w:rFonts w:hint="default" w:ascii="Cambria Math" w:hAnsi="Cambria Math" w:cs="Times New Roman"/>
                        <w:b/>
                        <w:bCs w:val="0"/>
                        <w:i/>
                        <w:iCs/>
                        <w:color w:val="000000"/>
                        <w:kern w:val="2"/>
                        <w:sz w:val="13"/>
                        <w:szCs w:val="13"/>
                        <w:vertAlign w:val="baseline"/>
                        <w:lang w:val="en-US" w:bidi="ar-SA"/>
                      </w:rPr>
                    </m:ctrlPr>
                  </m:sSubPr>
                  <m:e>
                    <m:acc>
                      <m:accPr>
                        <m:chr m:val="̅"/>
                        <m:ctrlPr>
                          <w:rPr>
                            <w:rFonts w:hint="default" w:ascii="Cambria Math" w:hAnsi="Cambria Math" w:cs="Times New Roman"/>
                            <w:b/>
                            <w:bCs w:val="0"/>
                            <w:i/>
                            <w:iCs/>
                            <w:color w:val="000000"/>
                            <w:kern w:val="2"/>
                            <w:sz w:val="13"/>
                            <w:szCs w:val="13"/>
                            <w:vertAlign w:val="baseline"/>
                            <w:lang w:val="en-US" w:bidi="ar-SA"/>
                          </w:rPr>
                        </m:ctrlPr>
                      </m:accPr>
                      <m:e>
                        <m:r>
                          <m:rPr>
                            <m:sty m:val="bi"/>
                          </m:rPr>
                          <w:rPr>
                            <w:rFonts w:hint="default" w:ascii="Cambria Math" w:hAnsi="Cambria Math" w:cs="Times New Roman"/>
                            <w:color w:val="000000"/>
                            <w:kern w:val="2"/>
                            <w:sz w:val="13"/>
                            <w:szCs w:val="13"/>
                            <w:vertAlign w:val="baseline"/>
                            <w:lang w:val="en-US" w:bidi="ar-SA"/>
                          </w:rPr>
                          <m:t>α</m:t>
                        </m:r>
                        <m:ctrlPr>
                          <w:rPr>
                            <w:rFonts w:hint="default" w:ascii="Cambria Math" w:hAnsi="Cambria Math" w:cs="Times New Roman"/>
                            <w:b/>
                            <w:bCs w:val="0"/>
                            <w:i/>
                            <w:iCs/>
                            <w:color w:val="000000"/>
                            <w:kern w:val="2"/>
                            <w:sz w:val="13"/>
                            <w:szCs w:val="13"/>
                            <w:vertAlign w:val="baseline"/>
                            <w:lang w:val="en-US" w:bidi="ar-SA"/>
                          </w:rPr>
                        </m:ctrlPr>
                      </m:e>
                    </m:acc>
                    <m:ctrlPr>
                      <w:rPr>
                        <w:rFonts w:hint="default" w:ascii="Cambria Math" w:hAnsi="Cambria Math" w:cs="Times New Roman"/>
                        <w:b/>
                        <w:bCs w:val="0"/>
                        <w:i/>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i</m:t>
                    </m:r>
                    <m:ctrlPr>
                      <w:rPr>
                        <w:rFonts w:hint="default" w:ascii="Cambria Math" w:hAnsi="Cambria Math" w:cs="Times New Roman"/>
                        <w:b/>
                        <w:bCs w:val="0"/>
                        <w:i/>
                        <w:iCs/>
                        <w:color w:val="000000"/>
                        <w:kern w:val="2"/>
                        <w:sz w:val="13"/>
                        <w:szCs w:val="13"/>
                        <w:vertAlign w:val="baseline"/>
                        <w:lang w:val="en-US" w:bidi="ar-SA"/>
                      </w:rPr>
                    </m:ctrlPr>
                  </m:sub>
                </m:sSub>
                <m:r>
                  <m:rPr>
                    <m:sty m:val="bi"/>
                  </m:rPr>
                  <w:rPr>
                    <w:rFonts w:hint="default" w:ascii="Cambria Math" w:hAnsi="Cambria Math" w:cs="Times New Roman"/>
                    <w:color w:val="000000"/>
                    <w:kern w:val="2"/>
                    <w:sz w:val="13"/>
                    <w:szCs w:val="13"/>
                    <w:vertAlign w:val="baseline"/>
                    <w:lang w:val="en-US" w:eastAsia="zh-CN" w:bidi="ar-SA"/>
                  </w:rPr>
                  <m:t>−</m:t>
                </m:r>
                <m:sSub>
                  <m:sSubPr>
                    <m:ctrlPr>
                      <w:rPr>
                        <w:rFonts w:hint="default" w:ascii="Cambria Math" w:hAnsi="Cambria Math" w:cs="Times New Roman"/>
                        <w:b/>
                        <w:bCs w:val="0"/>
                        <w:i w:val="0"/>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z</m:t>
                    </m:r>
                    <m:ctrlPr>
                      <w:rPr>
                        <w:rFonts w:hint="default" w:ascii="Cambria Math" w:hAnsi="Cambria Math" w:cs="Times New Roman"/>
                        <w:b/>
                        <w:bCs w:val="0"/>
                        <w:i w:val="0"/>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i−1</m:t>
                    </m:r>
                    <m:ctrlPr>
                      <w:rPr>
                        <w:rFonts w:hint="default" w:ascii="Cambria Math" w:hAnsi="Cambria Math" w:cs="Times New Roman"/>
                        <w:b/>
                        <w:bCs w:val="0"/>
                        <w:i w:val="0"/>
                        <w:iCs/>
                        <w:color w:val="000000"/>
                        <w:kern w:val="2"/>
                        <w:sz w:val="13"/>
                        <w:szCs w:val="13"/>
                        <w:vertAlign w:val="baseline"/>
                        <w:lang w:val="en-US" w:bidi="ar-SA"/>
                      </w:rPr>
                    </m:ctrlPr>
                  </m:sub>
                </m:sSub>
                <m:sSub>
                  <m:sSubPr>
                    <m:ctrlPr>
                      <w:rPr>
                        <w:rFonts w:hint="default" w:ascii="Cambria Math" w:hAnsi="Cambria Math" w:cs="Times New Roman"/>
                        <w:b/>
                        <w:bCs w:val="0"/>
                        <w:i/>
                        <w:iCs/>
                        <w:color w:val="000000"/>
                        <w:kern w:val="2"/>
                        <w:sz w:val="13"/>
                        <w:szCs w:val="13"/>
                        <w:vertAlign w:val="baseline"/>
                        <w:lang w:val="en-US" w:bidi="ar-SA"/>
                      </w:rPr>
                    </m:ctrlPr>
                  </m:sSubPr>
                  <m:e>
                    <m:acc>
                      <m:accPr>
                        <m:chr m:val="̅"/>
                        <m:ctrlPr>
                          <w:rPr>
                            <w:rFonts w:hint="default" w:ascii="Cambria Math" w:hAnsi="Cambria Math" w:cs="Times New Roman"/>
                            <w:b/>
                            <w:bCs w:val="0"/>
                            <w:i/>
                            <w:iCs/>
                            <w:color w:val="000000"/>
                            <w:kern w:val="2"/>
                            <w:sz w:val="13"/>
                            <w:szCs w:val="13"/>
                            <w:vertAlign w:val="baseline"/>
                            <w:lang w:val="en-US" w:bidi="ar-SA"/>
                          </w:rPr>
                        </m:ctrlPr>
                      </m:accPr>
                      <m:e>
                        <m:r>
                          <m:rPr>
                            <m:sty m:val="bi"/>
                          </m:rPr>
                          <w:rPr>
                            <w:rFonts w:hint="default" w:ascii="Cambria Math" w:hAnsi="Cambria Math" w:cs="Times New Roman"/>
                            <w:color w:val="000000"/>
                            <w:kern w:val="2"/>
                            <w:sz w:val="13"/>
                            <w:szCs w:val="13"/>
                            <w:vertAlign w:val="baseline"/>
                            <w:lang w:val="en-US" w:bidi="ar-SA"/>
                          </w:rPr>
                          <m:t>α</m:t>
                        </m:r>
                        <m:ctrlPr>
                          <w:rPr>
                            <w:rFonts w:hint="default" w:ascii="Cambria Math" w:hAnsi="Cambria Math" w:cs="Times New Roman"/>
                            <w:b/>
                            <w:bCs w:val="0"/>
                            <w:i/>
                            <w:iCs/>
                            <w:color w:val="000000"/>
                            <w:kern w:val="2"/>
                            <w:sz w:val="13"/>
                            <w:szCs w:val="13"/>
                            <w:vertAlign w:val="baseline"/>
                            <w:lang w:val="en-US" w:bidi="ar-SA"/>
                          </w:rPr>
                        </m:ctrlPr>
                      </m:e>
                    </m:acc>
                    <m:ctrlPr>
                      <w:rPr>
                        <w:rFonts w:hint="default" w:ascii="Cambria Math" w:hAnsi="Cambria Math" w:cs="Times New Roman"/>
                        <w:b/>
                        <w:bCs w:val="0"/>
                        <w:i/>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i</m:t>
                    </m:r>
                    <m:r>
                      <m:rPr>
                        <m:sty m:val="bi"/>
                      </m:rPr>
                      <w:rPr>
                        <w:rFonts w:hint="default" w:ascii="Cambria Math" w:hAnsi="Cambria Math" w:cs="Times New Roman"/>
                        <w:color w:val="000000"/>
                        <w:kern w:val="2"/>
                        <w:sz w:val="13"/>
                        <w:szCs w:val="13"/>
                        <w:vertAlign w:val="baseline"/>
                        <w:lang w:val="en-US" w:eastAsia="zh-CN" w:bidi="ar-SA"/>
                      </w:rPr>
                      <m:t>−1</m:t>
                    </m:r>
                    <m:ctrlPr>
                      <w:rPr>
                        <w:rFonts w:hint="default" w:ascii="Cambria Math" w:hAnsi="Cambria Math" w:cs="Times New Roman"/>
                        <w:b/>
                        <w:bCs w:val="0"/>
                        <w:i/>
                        <w:iCs/>
                        <w:color w:val="000000"/>
                        <w:kern w:val="2"/>
                        <w:sz w:val="13"/>
                        <w:szCs w:val="13"/>
                        <w:vertAlign w:val="baseline"/>
                        <w:lang w:val="en-US" w:bidi="ar-SA"/>
                      </w:rPr>
                    </m:ctrlPr>
                  </m:sub>
                </m:sSub>
                <m:r>
                  <m:rPr>
                    <m:sty m:val="bi"/>
                  </m:rPr>
                  <w:rPr>
                    <w:rFonts w:hint="default" w:ascii="Cambria Math" w:hAnsi="Cambria Math" w:cs="Times New Roman"/>
                    <w:color w:val="000000"/>
                    <w:kern w:val="2"/>
                    <w:sz w:val="13"/>
                    <w:szCs w:val="13"/>
                    <w:vertAlign w:val="baseline"/>
                    <w:lang w:val="en-US" w:eastAsia="zh-CN" w:bidi="ar-SA"/>
                  </w:rPr>
                  <m:t>)</m:t>
                </m:r>
              </m:oMath>
            </m:oMathPara>
          </w:p>
        </w:tc>
        <w:tc>
          <w:tcPr>
            <w:tcW w:w="616" w:type="dxa"/>
            <w:tcBorders>
              <w:top w:val="single" w:color="auto" w:sz="12" w:space="0"/>
              <w:bottom w:val="single" w:color="auto" w:sz="4" w:space="0"/>
              <w:right w:val="single" w:color="auto" w:sz="4" w:space="0"/>
            </w:tcBorders>
            <w:shd w:val="clear" w:color="auto" w:fill="auto"/>
            <w:vAlign w:val="center"/>
          </w:tcPr>
          <w:p w14:paraId="4E51CB1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i w:val="0"/>
                <w:iCs/>
                <w:color w:val="000000"/>
                <w:kern w:val="2"/>
                <w:sz w:val="13"/>
                <w:szCs w:val="13"/>
                <w:vertAlign w:val="baseline"/>
                <w:lang w:val="en-US" w:eastAsia="zh-CN" w:bidi="ar-SA"/>
              </w:rPr>
            </w:pPr>
            <m:oMath>
              <m:sSub>
                <m:sSubPr>
                  <m:ctrlPr>
                    <w:rPr>
                      <w:rFonts w:hint="default" w:ascii="Cambria Math" w:hAnsi="Cambria Math" w:cs="Times New Roman"/>
                      <w:b/>
                      <w:bCs w:val="0"/>
                      <w:i/>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bCs w:val="0"/>
                      <w:i/>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si</m:t>
                  </m:r>
                  <m:ctrlPr>
                    <w:rPr>
                      <w:rFonts w:hint="default" w:ascii="Cambria Math" w:hAnsi="Cambria Math" w:cs="Times New Roman"/>
                      <w:b/>
                      <w:bCs w:val="0"/>
                      <w:i/>
                      <w:iCs/>
                      <w:color w:val="000000"/>
                      <w:kern w:val="2"/>
                      <w:sz w:val="13"/>
                      <w:szCs w:val="13"/>
                      <w:vertAlign w:val="baseline"/>
                      <w:lang w:val="en-US" w:bidi="ar-SA"/>
                    </w:rPr>
                  </m:ctrlPr>
                </m:sub>
              </m:sSub>
            </m:oMath>
            <w:r>
              <w:rPr>
                <w:rFonts w:hint="default" w:ascii="Times New Roman" w:hAnsi="Times New Roman" w:cs="Times New Roman"/>
                <w:b/>
                <w:bCs w:val="0"/>
                <w:i w:val="0"/>
                <w:iCs/>
                <w:color w:val="000000"/>
                <w:kern w:val="2"/>
                <w:sz w:val="13"/>
                <w:szCs w:val="13"/>
                <w:vertAlign w:val="baseline"/>
                <w:lang w:val="en-US" w:eastAsia="zh-CN" w:bidi="ar-SA"/>
              </w:rPr>
              <w:t>(Mpa)</w:t>
            </w:r>
          </w:p>
        </w:tc>
        <w:tc>
          <w:tcPr>
            <w:tcW w:w="2009" w:type="dxa"/>
            <w:tcBorders>
              <w:top w:val="single" w:color="auto" w:sz="12" w:space="0"/>
              <w:bottom w:val="single" w:color="auto" w:sz="4" w:space="0"/>
              <w:right w:val="single" w:color="auto" w:sz="4" w:space="0"/>
            </w:tcBorders>
            <w:shd w:val="clear" w:color="auto" w:fill="auto"/>
            <w:vAlign w:val="center"/>
          </w:tcPr>
          <w:p w14:paraId="289644B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i w:val="0"/>
                <w:iCs/>
                <w:color w:val="000000"/>
                <w:kern w:val="2"/>
                <w:sz w:val="13"/>
                <w:szCs w:val="13"/>
                <w:vertAlign w:val="baseline"/>
                <w:lang w:val="en-US" w:eastAsia="zh-CN" w:bidi="ar-SA"/>
              </w:rPr>
            </w:pPr>
            <m:oMathPara>
              <m:oMath>
                <m:r>
                  <m:rPr>
                    <m:sty m:val="b"/>
                  </m:rPr>
                  <w:rPr>
                    <w:rFonts w:hint="default" w:ascii="Cambria Math" w:hAnsi="Cambria Math" w:cs="Times New Roman"/>
                    <w:color w:val="000000"/>
                    <w:kern w:val="2"/>
                    <w:sz w:val="13"/>
                    <w:szCs w:val="13"/>
                    <w:vertAlign w:val="baseline"/>
                    <w:lang w:val="en-US" w:bidi="ar-SA"/>
                  </w:rPr>
                  <m:t>∆</m:t>
                </m:r>
                <m:sSub>
                  <m:sSubPr>
                    <m:ctrlPr>
                      <w:rPr>
                        <w:rFonts w:hint="default" w:ascii="Cambria Math" w:hAnsi="Cambria Math" w:cs="Times New Roman"/>
                        <w:b/>
                        <w:bCs w:val="0"/>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s</m:t>
                    </m:r>
                    <m:ctrlPr>
                      <w:rPr>
                        <w:rFonts w:hint="default" w:ascii="Cambria Math" w:hAnsi="Cambria Math" w:cs="Times New Roman"/>
                        <w:b/>
                        <w:bCs w:val="0"/>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i</m:t>
                    </m:r>
                    <m:ctrlPr>
                      <w:rPr>
                        <w:rFonts w:hint="default" w:ascii="Cambria Math" w:hAnsi="Cambria Math" w:cs="Times New Roman"/>
                        <w:b/>
                        <w:bCs w:val="0"/>
                        <w:iCs/>
                        <w:color w:val="000000"/>
                        <w:kern w:val="2"/>
                        <w:sz w:val="13"/>
                        <w:szCs w:val="13"/>
                        <w:vertAlign w:val="baseline"/>
                        <w:lang w:val="en-US" w:bidi="ar-SA"/>
                      </w:rPr>
                    </m:ctrlPr>
                  </m:sub>
                </m:sSub>
                <m:r>
                  <m:rPr>
                    <m:sty m:val="b"/>
                  </m:rPr>
                  <w:rPr>
                    <w:rFonts w:hint="default" w:ascii="Cambria Math" w:hAnsi="Cambria Math" w:cs="Times New Roman"/>
                    <w:color w:val="000000"/>
                    <w:kern w:val="2"/>
                    <w:sz w:val="13"/>
                    <w:szCs w:val="13"/>
                    <w:vertAlign w:val="baseline"/>
                    <w:lang w:val="en-US" w:eastAsia="zh-CN" w:bidi="ar-SA"/>
                  </w:rPr>
                  <m:t>=</m:t>
                </m:r>
                <m:sSub>
                  <m:sSubPr>
                    <m:ctrlPr>
                      <w:rPr>
                        <w:rFonts w:hint="default" w:ascii="Cambria Math" w:hAnsi="Cambria Math" w:cs="Times New Roman"/>
                        <w:b/>
                        <w:color w:val="000000"/>
                        <w:kern w:val="2"/>
                        <w:sz w:val="13"/>
                        <w:szCs w:val="13"/>
                        <w:vertAlign w:val="baseline"/>
                        <w:lang w:val="en-US" w:eastAsia="zh-CN" w:bidi="ar-SA"/>
                      </w:rPr>
                    </m:ctrlPr>
                  </m:sSubPr>
                  <m:e>
                    <m:r>
                      <m:rPr>
                        <m:sty m:val="b"/>
                      </m:rPr>
                      <w:rPr>
                        <w:rFonts w:hint="default" w:ascii="Cambria Math" w:hAnsi="Cambria Math" w:cs="Times New Roman"/>
                        <w:color w:val="000000"/>
                        <w:kern w:val="2"/>
                        <w:sz w:val="13"/>
                        <w:szCs w:val="13"/>
                        <w:vertAlign w:val="baseline"/>
                        <w:lang w:val="en-US" w:eastAsia="zh-CN" w:bidi="ar-SA"/>
                      </w:rPr>
                      <m:t>p</m:t>
                    </m:r>
                    <m:ctrlPr>
                      <w:rPr>
                        <w:rFonts w:hint="default" w:ascii="Cambria Math" w:hAnsi="Cambria Math" w:cs="Times New Roman"/>
                        <w:b/>
                        <w:color w:val="000000"/>
                        <w:kern w:val="2"/>
                        <w:sz w:val="13"/>
                        <w:szCs w:val="13"/>
                        <w:vertAlign w:val="baseline"/>
                        <w:lang w:val="en-US" w:eastAsia="zh-CN" w:bidi="ar-SA"/>
                      </w:rPr>
                    </m:ctrlPr>
                  </m:e>
                  <m:sub>
                    <m:r>
                      <m:rPr>
                        <m:sty m:val="b"/>
                      </m:rPr>
                      <w:rPr>
                        <w:rFonts w:hint="default" w:ascii="Cambria Math" w:hAnsi="Cambria Math" w:cs="Times New Roman"/>
                        <w:color w:val="000000"/>
                        <w:kern w:val="2"/>
                        <w:sz w:val="13"/>
                        <w:szCs w:val="13"/>
                        <w:vertAlign w:val="baseline"/>
                        <w:lang w:val="en-US" w:eastAsia="zh-CN" w:bidi="ar-SA"/>
                      </w:rPr>
                      <m:t>0</m:t>
                    </m:r>
                    <m:ctrlPr>
                      <w:rPr>
                        <w:rFonts w:hint="default" w:ascii="Cambria Math" w:hAnsi="Cambria Math" w:cs="Times New Roman"/>
                        <w:b/>
                        <w:color w:val="000000"/>
                        <w:kern w:val="2"/>
                        <w:sz w:val="13"/>
                        <w:szCs w:val="13"/>
                        <w:vertAlign w:val="baseline"/>
                        <w:lang w:val="en-US" w:eastAsia="zh-CN" w:bidi="ar-SA"/>
                      </w:rPr>
                    </m:ctrlPr>
                  </m:sub>
                </m:sSub>
                <m:f>
                  <m:fPr>
                    <m:ctrlPr>
                      <w:rPr>
                        <w:rFonts w:hint="default" w:ascii="Cambria Math" w:hAnsi="Cambria Math" w:cs="Times New Roman"/>
                        <w:b/>
                        <w:bCs w:val="0"/>
                        <w:iCs/>
                        <w:color w:val="000000"/>
                        <w:kern w:val="2"/>
                        <w:sz w:val="13"/>
                        <w:szCs w:val="13"/>
                        <w:vertAlign w:val="baseline"/>
                        <w:lang w:val="en-US" w:eastAsia="zh-CN" w:bidi="ar-SA"/>
                      </w:rPr>
                    </m:ctrlPr>
                  </m:fPr>
                  <m:num>
                    <m:r>
                      <m:rPr>
                        <m:sty m:val="b"/>
                      </m:rPr>
                      <w:rPr>
                        <w:rFonts w:hint="default" w:ascii="Cambria Math" w:hAnsi="Cambria Math" w:cs="Times New Roman"/>
                        <w:color w:val="000000"/>
                        <w:kern w:val="2"/>
                        <w:sz w:val="13"/>
                        <w:szCs w:val="13"/>
                        <w:vertAlign w:val="baseline"/>
                        <w:lang w:val="en-US" w:eastAsia="zh-CN" w:bidi="ar-SA"/>
                      </w:rPr>
                      <m:t>4(</m:t>
                    </m:r>
                    <m:sSub>
                      <m:sSubPr>
                        <m:ctrlPr>
                          <w:rPr>
                            <w:rFonts w:hint="default" w:ascii="Cambria Math" w:hAnsi="Cambria Math" w:cs="Times New Roman"/>
                            <w:b/>
                            <w:bCs w:val="0"/>
                            <w:i w:val="0"/>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z</m:t>
                        </m:r>
                        <m:ctrlPr>
                          <w:rPr>
                            <w:rFonts w:hint="default" w:ascii="Cambria Math" w:hAnsi="Cambria Math" w:cs="Times New Roman"/>
                            <w:b/>
                            <w:bCs w:val="0"/>
                            <w:i w:val="0"/>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i</m:t>
                        </m:r>
                        <m:ctrlPr>
                          <w:rPr>
                            <w:rFonts w:hint="default" w:ascii="Cambria Math" w:hAnsi="Cambria Math" w:cs="Times New Roman"/>
                            <w:b/>
                            <w:bCs w:val="0"/>
                            <w:i w:val="0"/>
                            <w:iCs/>
                            <w:color w:val="000000"/>
                            <w:kern w:val="2"/>
                            <w:sz w:val="13"/>
                            <w:szCs w:val="13"/>
                            <w:vertAlign w:val="baseline"/>
                            <w:lang w:val="en-US" w:bidi="ar-SA"/>
                          </w:rPr>
                        </m:ctrlPr>
                      </m:sub>
                    </m:sSub>
                    <m:sSub>
                      <m:sSubPr>
                        <m:ctrlPr>
                          <w:rPr>
                            <w:rFonts w:hint="default" w:ascii="Cambria Math" w:hAnsi="Cambria Math" w:cs="Times New Roman"/>
                            <w:b/>
                            <w:bCs w:val="0"/>
                            <w:i/>
                            <w:iCs/>
                            <w:color w:val="000000"/>
                            <w:kern w:val="2"/>
                            <w:sz w:val="13"/>
                            <w:szCs w:val="13"/>
                            <w:vertAlign w:val="baseline"/>
                            <w:lang w:val="en-US" w:bidi="ar-SA"/>
                          </w:rPr>
                        </m:ctrlPr>
                      </m:sSubPr>
                      <m:e>
                        <m:acc>
                          <m:accPr>
                            <m:chr m:val="̅"/>
                            <m:ctrlPr>
                              <w:rPr>
                                <w:rFonts w:hint="default" w:ascii="Cambria Math" w:hAnsi="Cambria Math" w:cs="Times New Roman"/>
                                <w:b/>
                                <w:bCs w:val="0"/>
                                <w:i/>
                                <w:iCs/>
                                <w:color w:val="000000"/>
                                <w:kern w:val="2"/>
                                <w:sz w:val="13"/>
                                <w:szCs w:val="13"/>
                                <w:vertAlign w:val="baseline"/>
                                <w:lang w:val="en-US" w:bidi="ar-SA"/>
                              </w:rPr>
                            </m:ctrlPr>
                          </m:accPr>
                          <m:e>
                            <m:r>
                              <m:rPr>
                                <m:sty m:val="bi"/>
                              </m:rPr>
                              <w:rPr>
                                <w:rFonts w:hint="default" w:ascii="Cambria Math" w:hAnsi="Cambria Math" w:cs="Times New Roman"/>
                                <w:color w:val="000000"/>
                                <w:kern w:val="2"/>
                                <w:sz w:val="13"/>
                                <w:szCs w:val="13"/>
                                <w:vertAlign w:val="baseline"/>
                                <w:lang w:val="en-US" w:bidi="ar-SA"/>
                              </w:rPr>
                              <m:t>α</m:t>
                            </m:r>
                            <m:ctrlPr>
                              <w:rPr>
                                <w:rFonts w:hint="default" w:ascii="Cambria Math" w:hAnsi="Cambria Math" w:cs="Times New Roman"/>
                                <w:b/>
                                <w:bCs w:val="0"/>
                                <w:i/>
                                <w:iCs/>
                                <w:color w:val="000000"/>
                                <w:kern w:val="2"/>
                                <w:sz w:val="13"/>
                                <w:szCs w:val="13"/>
                                <w:vertAlign w:val="baseline"/>
                                <w:lang w:val="en-US" w:bidi="ar-SA"/>
                              </w:rPr>
                            </m:ctrlPr>
                          </m:e>
                        </m:acc>
                        <m:ctrlPr>
                          <w:rPr>
                            <w:rFonts w:hint="default" w:ascii="Cambria Math" w:hAnsi="Cambria Math" w:cs="Times New Roman"/>
                            <w:b/>
                            <w:bCs w:val="0"/>
                            <w:i/>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i</m:t>
                        </m:r>
                        <m:ctrlPr>
                          <w:rPr>
                            <w:rFonts w:hint="default" w:ascii="Cambria Math" w:hAnsi="Cambria Math" w:cs="Times New Roman"/>
                            <w:b/>
                            <w:bCs w:val="0"/>
                            <w:i/>
                            <w:iCs/>
                            <w:color w:val="000000"/>
                            <w:kern w:val="2"/>
                            <w:sz w:val="13"/>
                            <w:szCs w:val="13"/>
                            <w:vertAlign w:val="baseline"/>
                            <w:lang w:val="en-US" w:bidi="ar-SA"/>
                          </w:rPr>
                        </m:ctrlPr>
                      </m:sub>
                    </m:sSub>
                    <m:r>
                      <m:rPr>
                        <m:sty m:val="bi"/>
                      </m:rPr>
                      <w:rPr>
                        <w:rFonts w:hint="default" w:ascii="Cambria Math" w:hAnsi="Cambria Math" w:cs="Times New Roman"/>
                        <w:color w:val="000000"/>
                        <w:kern w:val="2"/>
                        <w:sz w:val="13"/>
                        <w:szCs w:val="13"/>
                        <w:vertAlign w:val="baseline"/>
                        <w:lang w:val="en-US" w:eastAsia="zh-CN" w:bidi="ar-SA"/>
                      </w:rPr>
                      <m:t>−</m:t>
                    </m:r>
                    <m:sSub>
                      <m:sSubPr>
                        <m:ctrlPr>
                          <w:rPr>
                            <w:rFonts w:hint="default" w:ascii="Cambria Math" w:hAnsi="Cambria Math" w:cs="Times New Roman"/>
                            <w:b/>
                            <w:bCs w:val="0"/>
                            <w:i w:val="0"/>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z</m:t>
                        </m:r>
                        <m:ctrlPr>
                          <w:rPr>
                            <w:rFonts w:hint="default" w:ascii="Cambria Math" w:hAnsi="Cambria Math" w:cs="Times New Roman"/>
                            <w:b/>
                            <w:bCs w:val="0"/>
                            <w:i w:val="0"/>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i−1</m:t>
                        </m:r>
                        <m:ctrlPr>
                          <w:rPr>
                            <w:rFonts w:hint="default" w:ascii="Cambria Math" w:hAnsi="Cambria Math" w:cs="Times New Roman"/>
                            <w:b/>
                            <w:bCs w:val="0"/>
                            <w:i w:val="0"/>
                            <w:iCs/>
                            <w:color w:val="000000"/>
                            <w:kern w:val="2"/>
                            <w:sz w:val="13"/>
                            <w:szCs w:val="13"/>
                            <w:vertAlign w:val="baseline"/>
                            <w:lang w:val="en-US" w:bidi="ar-SA"/>
                          </w:rPr>
                        </m:ctrlPr>
                      </m:sub>
                    </m:sSub>
                    <m:sSub>
                      <m:sSubPr>
                        <m:ctrlPr>
                          <w:rPr>
                            <w:rFonts w:hint="default" w:ascii="Cambria Math" w:hAnsi="Cambria Math" w:cs="Times New Roman"/>
                            <w:b/>
                            <w:bCs w:val="0"/>
                            <w:i/>
                            <w:iCs/>
                            <w:color w:val="000000"/>
                            <w:kern w:val="2"/>
                            <w:sz w:val="13"/>
                            <w:szCs w:val="13"/>
                            <w:vertAlign w:val="baseline"/>
                            <w:lang w:val="en-US" w:bidi="ar-SA"/>
                          </w:rPr>
                        </m:ctrlPr>
                      </m:sSubPr>
                      <m:e>
                        <m:acc>
                          <m:accPr>
                            <m:chr m:val="̅"/>
                            <m:ctrlPr>
                              <w:rPr>
                                <w:rFonts w:hint="default" w:ascii="Cambria Math" w:hAnsi="Cambria Math" w:cs="Times New Roman"/>
                                <w:b/>
                                <w:bCs w:val="0"/>
                                <w:i/>
                                <w:iCs/>
                                <w:color w:val="000000"/>
                                <w:kern w:val="2"/>
                                <w:sz w:val="13"/>
                                <w:szCs w:val="13"/>
                                <w:vertAlign w:val="baseline"/>
                                <w:lang w:val="en-US" w:bidi="ar-SA"/>
                              </w:rPr>
                            </m:ctrlPr>
                          </m:accPr>
                          <m:e>
                            <m:r>
                              <m:rPr>
                                <m:sty m:val="bi"/>
                              </m:rPr>
                              <w:rPr>
                                <w:rFonts w:hint="default" w:ascii="Cambria Math" w:hAnsi="Cambria Math" w:cs="Times New Roman"/>
                                <w:color w:val="000000"/>
                                <w:kern w:val="2"/>
                                <w:sz w:val="13"/>
                                <w:szCs w:val="13"/>
                                <w:vertAlign w:val="baseline"/>
                                <w:lang w:val="en-US" w:bidi="ar-SA"/>
                              </w:rPr>
                              <m:t>α</m:t>
                            </m:r>
                            <m:ctrlPr>
                              <w:rPr>
                                <w:rFonts w:hint="default" w:ascii="Cambria Math" w:hAnsi="Cambria Math" w:cs="Times New Roman"/>
                                <w:b/>
                                <w:bCs w:val="0"/>
                                <w:i/>
                                <w:iCs/>
                                <w:color w:val="000000"/>
                                <w:kern w:val="2"/>
                                <w:sz w:val="13"/>
                                <w:szCs w:val="13"/>
                                <w:vertAlign w:val="baseline"/>
                                <w:lang w:val="en-US" w:bidi="ar-SA"/>
                              </w:rPr>
                            </m:ctrlPr>
                          </m:e>
                        </m:acc>
                        <m:ctrlPr>
                          <w:rPr>
                            <w:rFonts w:hint="default" w:ascii="Cambria Math" w:hAnsi="Cambria Math" w:cs="Times New Roman"/>
                            <w:b/>
                            <w:bCs w:val="0"/>
                            <w:i/>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i</m:t>
                        </m:r>
                        <m:r>
                          <m:rPr>
                            <m:sty m:val="bi"/>
                          </m:rPr>
                          <w:rPr>
                            <w:rFonts w:hint="default" w:ascii="Cambria Math" w:hAnsi="Cambria Math" w:cs="Times New Roman"/>
                            <w:color w:val="000000"/>
                            <w:kern w:val="2"/>
                            <w:sz w:val="13"/>
                            <w:szCs w:val="13"/>
                            <w:vertAlign w:val="baseline"/>
                            <w:lang w:val="en-US" w:eastAsia="zh-CN" w:bidi="ar-SA"/>
                          </w:rPr>
                          <m:t>−1</m:t>
                        </m:r>
                        <m:ctrlPr>
                          <w:rPr>
                            <w:rFonts w:hint="default" w:ascii="Cambria Math" w:hAnsi="Cambria Math" w:cs="Times New Roman"/>
                            <w:b/>
                            <w:bCs w:val="0"/>
                            <w:i/>
                            <w:iCs/>
                            <w:color w:val="000000"/>
                            <w:kern w:val="2"/>
                            <w:sz w:val="13"/>
                            <w:szCs w:val="13"/>
                            <w:vertAlign w:val="baseline"/>
                            <w:lang w:val="en-US" w:bidi="ar-SA"/>
                          </w:rPr>
                        </m:ctrlPr>
                      </m:sub>
                    </m:sSub>
                    <m:r>
                      <m:rPr>
                        <m:sty m:val="bi"/>
                      </m:rPr>
                      <w:rPr>
                        <w:rFonts w:hint="default" w:ascii="Cambria Math" w:hAnsi="Cambria Math" w:cs="Times New Roman"/>
                        <w:color w:val="000000"/>
                        <w:kern w:val="2"/>
                        <w:sz w:val="13"/>
                        <w:szCs w:val="13"/>
                        <w:vertAlign w:val="baseline"/>
                        <w:lang w:val="en-US" w:eastAsia="zh-CN" w:bidi="ar-SA"/>
                      </w:rPr>
                      <m:t>)</m:t>
                    </m:r>
                    <m:ctrlPr>
                      <w:rPr>
                        <w:rFonts w:hint="default" w:ascii="Cambria Math" w:hAnsi="Cambria Math" w:cs="Times New Roman"/>
                        <w:b/>
                        <w:bCs w:val="0"/>
                        <w:iCs/>
                        <w:color w:val="000000"/>
                        <w:kern w:val="2"/>
                        <w:sz w:val="13"/>
                        <w:szCs w:val="13"/>
                        <w:vertAlign w:val="baseline"/>
                        <w:lang w:val="en-US" w:eastAsia="zh-CN" w:bidi="ar-SA"/>
                      </w:rPr>
                    </m:ctrlPr>
                  </m:num>
                  <m:den>
                    <m:sSub>
                      <m:sSubPr>
                        <m:ctrlPr>
                          <w:rPr>
                            <w:rFonts w:hint="default" w:ascii="Cambria Math" w:hAnsi="Cambria Math" w:cs="Times New Roman"/>
                            <w:b/>
                            <w:bCs w:val="0"/>
                            <w:i/>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bCs w:val="0"/>
                            <w:i/>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si</m:t>
                        </m:r>
                        <m:ctrlPr>
                          <w:rPr>
                            <w:rFonts w:hint="default" w:ascii="Cambria Math" w:hAnsi="Cambria Math" w:cs="Times New Roman"/>
                            <w:b/>
                            <w:bCs w:val="0"/>
                            <w:i/>
                            <w:iCs/>
                            <w:color w:val="000000"/>
                            <w:kern w:val="2"/>
                            <w:sz w:val="13"/>
                            <w:szCs w:val="13"/>
                            <w:vertAlign w:val="baseline"/>
                            <w:lang w:val="en-US" w:bidi="ar-SA"/>
                          </w:rPr>
                        </m:ctrlPr>
                      </m:sub>
                    </m:sSub>
                    <m:ctrlPr>
                      <w:rPr>
                        <w:rFonts w:hint="default" w:ascii="Cambria Math" w:hAnsi="Cambria Math" w:cs="Times New Roman"/>
                        <w:b/>
                        <w:bCs w:val="0"/>
                        <w:iCs/>
                        <w:color w:val="000000"/>
                        <w:kern w:val="2"/>
                        <w:sz w:val="13"/>
                        <w:szCs w:val="13"/>
                        <w:vertAlign w:val="baseline"/>
                        <w:lang w:val="en-US" w:eastAsia="zh-CN" w:bidi="ar-SA"/>
                      </w:rPr>
                    </m:ctrlPr>
                  </m:den>
                </m:f>
              </m:oMath>
            </m:oMathPara>
          </w:p>
        </w:tc>
        <w:tc>
          <w:tcPr>
            <w:tcW w:w="833" w:type="dxa"/>
            <w:tcBorders>
              <w:top w:val="single" w:color="auto" w:sz="12" w:space="0"/>
              <w:bottom w:val="single" w:color="auto" w:sz="4" w:space="0"/>
              <w:right w:val="single" w:color="auto" w:sz="4" w:space="0"/>
            </w:tcBorders>
            <w:shd w:val="clear" w:color="auto" w:fill="auto"/>
            <w:vAlign w:val="center"/>
          </w:tcPr>
          <w:p w14:paraId="6A79676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i w:val="0"/>
                <w:iCs/>
                <w:color w:val="000000"/>
                <w:kern w:val="2"/>
                <w:sz w:val="13"/>
                <w:szCs w:val="13"/>
                <w:vertAlign w:val="baseline"/>
                <w:lang w:val="en-US" w:eastAsia="zh-CN" w:bidi="ar-SA"/>
              </w:rPr>
            </w:pPr>
            <m:oMathPara>
              <m:oMath>
                <m:sSub>
                  <m:sSubPr>
                    <m:ctrlPr>
                      <w:rPr>
                        <w:rFonts w:hint="default" w:ascii="Cambria Math" w:hAnsi="Cambria Math" w:cs="Times New Roman"/>
                        <w:b/>
                        <w:bCs w:val="0"/>
                        <w:i/>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s</m:t>
                    </m:r>
                    <m:ctrlPr>
                      <w:rPr>
                        <w:rFonts w:hint="default" w:ascii="Cambria Math" w:hAnsi="Cambria Math" w:cs="Times New Roman"/>
                        <w:b/>
                        <w:bCs w:val="0"/>
                        <w:i/>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i</m:t>
                    </m:r>
                    <m:ctrlPr>
                      <w:rPr>
                        <w:rFonts w:hint="default" w:ascii="Cambria Math" w:hAnsi="Cambria Math" w:cs="Times New Roman"/>
                        <w:b/>
                        <w:bCs w:val="0"/>
                        <w:i/>
                        <w:iCs/>
                        <w:color w:val="000000"/>
                        <w:kern w:val="2"/>
                        <w:sz w:val="13"/>
                        <w:szCs w:val="13"/>
                        <w:vertAlign w:val="baseline"/>
                        <w:lang w:val="en-US" w:bidi="ar-SA"/>
                      </w:rPr>
                    </m:ctrlPr>
                  </m:sub>
                </m:sSub>
                <m:r>
                  <m:rPr>
                    <m:sty m:val="bi"/>
                  </m:rPr>
                  <w:rPr>
                    <w:rFonts w:hint="default" w:ascii="Cambria Math" w:hAnsi="Cambria Math" w:cs="Times New Roman"/>
                    <w:color w:val="000000"/>
                    <w:kern w:val="2"/>
                    <w:sz w:val="13"/>
                    <w:szCs w:val="13"/>
                    <w:vertAlign w:val="baseline"/>
                    <w:lang w:val="en-US" w:eastAsia="zh-CN" w:bidi="ar-SA"/>
                  </w:rPr>
                  <m:t>=</m:t>
                </m:r>
                <m:nary>
                  <m:naryPr>
                    <m:chr m:val="∑"/>
                    <m:limLoc m:val="undOvr"/>
                    <m:ctrlPr>
                      <w:rPr>
                        <w:rFonts w:hint="default" w:ascii="Cambria Math" w:hAnsi="Cambria Math" w:cs="Times New Roman"/>
                        <w:b/>
                        <w:bCs w:val="0"/>
                        <w:i/>
                        <w:iCs/>
                        <w:color w:val="000000"/>
                        <w:kern w:val="2"/>
                        <w:sz w:val="13"/>
                        <w:szCs w:val="13"/>
                        <w:vertAlign w:val="baseline"/>
                        <w:lang w:val="en-US" w:eastAsia="zh-CN" w:bidi="ar-SA"/>
                      </w:rPr>
                    </m:ctrlPr>
                  </m:naryPr>
                  <m:sub>
                    <m:r>
                      <m:rPr>
                        <m:sty m:val="b"/>
                      </m:rPr>
                      <w:rPr>
                        <w:rFonts w:hint="default" w:ascii="Cambria Math" w:hAnsi="Cambria Math" w:cs="Times New Roman"/>
                        <w:color w:val="000000"/>
                        <w:kern w:val="2"/>
                        <w:sz w:val="13"/>
                        <w:szCs w:val="13"/>
                        <w:vertAlign w:val="baseline"/>
                        <w:lang w:val="en-US" w:eastAsia="zh-CN" w:bidi="ar-SA"/>
                      </w:rPr>
                      <m:t>j</m:t>
                    </m:r>
                    <m:r>
                      <m:rPr>
                        <m:sty m:val="bi"/>
                      </m:rPr>
                      <w:rPr>
                        <w:rFonts w:hint="default" w:ascii="Cambria Math" w:hAnsi="Cambria Math" w:cs="Times New Roman"/>
                        <w:color w:val="000000"/>
                        <w:kern w:val="2"/>
                        <w:sz w:val="13"/>
                        <w:szCs w:val="13"/>
                        <w:vertAlign w:val="baseline"/>
                        <w:lang w:val="en-US" w:eastAsia="zh-CN" w:bidi="ar-SA"/>
                      </w:rPr>
                      <m:t>=1</m:t>
                    </m:r>
                    <m:ctrlPr>
                      <w:rPr>
                        <w:rFonts w:hint="default" w:ascii="Cambria Math" w:hAnsi="Cambria Math" w:cs="Times New Roman"/>
                        <w:b/>
                        <w:bCs w:val="0"/>
                        <w:i/>
                        <w:iCs/>
                        <w:color w:val="000000"/>
                        <w:kern w:val="2"/>
                        <w:sz w:val="13"/>
                        <w:szCs w:val="13"/>
                        <w:vertAlign w:val="baseline"/>
                        <w:lang w:val="en-US" w:eastAsia="zh-CN" w:bidi="ar-SA"/>
                      </w:rPr>
                    </m:ctrlPr>
                  </m:sub>
                  <m:sup>
                    <m:r>
                      <m:rPr>
                        <m:sty m:val="b"/>
                      </m:rPr>
                      <w:rPr>
                        <w:rFonts w:hint="default" w:ascii="Cambria Math" w:hAnsi="Cambria Math" w:cs="Times New Roman"/>
                        <w:color w:val="000000"/>
                        <w:kern w:val="2"/>
                        <w:sz w:val="13"/>
                        <w:szCs w:val="13"/>
                        <w:vertAlign w:val="baseline"/>
                        <w:lang w:val="en-US" w:eastAsia="zh-CN" w:bidi="ar-SA"/>
                      </w:rPr>
                      <m:t>i</m:t>
                    </m:r>
                    <m:ctrlPr>
                      <w:rPr>
                        <w:rFonts w:hint="default" w:ascii="Cambria Math" w:hAnsi="Cambria Math" w:cs="Times New Roman"/>
                        <w:b/>
                        <w:bCs w:val="0"/>
                        <w:i/>
                        <w:iCs/>
                        <w:color w:val="000000"/>
                        <w:kern w:val="2"/>
                        <w:sz w:val="13"/>
                        <w:szCs w:val="13"/>
                        <w:vertAlign w:val="baseline"/>
                        <w:lang w:val="en-US" w:eastAsia="zh-CN" w:bidi="ar-SA"/>
                      </w:rPr>
                    </m:ctrlPr>
                  </m:sup>
                  <m:e>
                    <m:r>
                      <m:rPr>
                        <m:sty m:val="b"/>
                      </m:rPr>
                      <w:rPr>
                        <w:rFonts w:hint="default" w:ascii="Cambria Math" w:hAnsi="Cambria Math" w:cs="Times New Roman"/>
                        <w:color w:val="000000"/>
                        <w:kern w:val="2"/>
                        <w:sz w:val="13"/>
                        <w:szCs w:val="13"/>
                        <w:vertAlign w:val="baseline"/>
                        <w:lang w:val="en-US" w:bidi="ar-SA"/>
                      </w:rPr>
                      <m:t>∆</m:t>
                    </m:r>
                    <m:sSub>
                      <m:sSubPr>
                        <m:ctrlPr>
                          <w:rPr>
                            <w:rFonts w:hint="default" w:ascii="Cambria Math" w:hAnsi="Cambria Math" w:cs="Times New Roman"/>
                            <w:b/>
                            <w:bCs w:val="0"/>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s</m:t>
                        </m:r>
                        <m:ctrlPr>
                          <w:rPr>
                            <w:rFonts w:hint="default" w:ascii="Cambria Math" w:hAnsi="Cambria Math" w:cs="Times New Roman"/>
                            <w:b/>
                            <w:bCs w:val="0"/>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j</m:t>
                        </m:r>
                        <m:ctrlPr>
                          <w:rPr>
                            <w:rFonts w:hint="default" w:ascii="Cambria Math" w:hAnsi="Cambria Math" w:cs="Times New Roman"/>
                            <w:b/>
                            <w:bCs w:val="0"/>
                            <w:iCs/>
                            <w:color w:val="000000"/>
                            <w:kern w:val="2"/>
                            <w:sz w:val="13"/>
                            <w:szCs w:val="13"/>
                            <w:vertAlign w:val="baseline"/>
                            <w:lang w:val="en-US" w:bidi="ar-SA"/>
                          </w:rPr>
                        </m:ctrlPr>
                      </m:sub>
                    </m:sSub>
                    <m:ctrlPr>
                      <w:rPr>
                        <w:rFonts w:hint="default" w:ascii="Cambria Math" w:hAnsi="Cambria Math" w:cs="Times New Roman"/>
                        <w:b/>
                        <w:bCs w:val="0"/>
                        <w:i/>
                        <w:iCs/>
                        <w:color w:val="000000"/>
                        <w:kern w:val="2"/>
                        <w:sz w:val="13"/>
                        <w:szCs w:val="13"/>
                        <w:vertAlign w:val="baseline"/>
                        <w:lang w:val="en-US" w:eastAsia="zh-CN" w:bidi="ar-SA"/>
                      </w:rPr>
                    </m:ctrlPr>
                  </m:e>
                </m:nary>
              </m:oMath>
            </m:oMathPara>
          </w:p>
        </w:tc>
        <w:tc>
          <w:tcPr>
            <w:tcW w:w="1221" w:type="dxa"/>
            <w:tcBorders>
              <w:top w:val="single" w:color="auto" w:sz="12" w:space="0"/>
              <w:bottom w:val="single" w:color="auto" w:sz="4" w:space="0"/>
              <w:right w:val="nil"/>
            </w:tcBorders>
            <w:shd w:val="clear" w:color="auto" w:fill="auto"/>
            <w:vAlign w:val="center"/>
          </w:tcPr>
          <w:p w14:paraId="6916021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i w:val="0"/>
                <w:iCs/>
                <w:color w:val="000000"/>
                <w:kern w:val="2"/>
                <w:sz w:val="13"/>
                <w:szCs w:val="13"/>
                <w:vertAlign w:val="baseline"/>
                <w:lang w:val="en-US" w:eastAsia="zh-CN" w:bidi="ar-SA"/>
              </w:rPr>
            </w:pPr>
            <m:oMathPara>
              <m:oMath>
                <m:f>
                  <m:fPr>
                    <m:ctrlPr>
                      <w:rPr>
                        <w:rFonts w:hint="default" w:ascii="Cambria Math" w:hAnsi="Cambria Math" w:cs="Times New Roman"/>
                        <w:b/>
                        <w:bCs w:val="0"/>
                        <w:i/>
                        <w:iCs/>
                        <w:color w:val="000000"/>
                        <w:kern w:val="2"/>
                        <w:sz w:val="13"/>
                        <w:szCs w:val="13"/>
                        <w:vertAlign w:val="baseline"/>
                        <w:lang w:val="en-US" w:bidi="ar-SA"/>
                      </w:rPr>
                    </m:ctrlPr>
                  </m:fPr>
                  <m:num>
                    <m:r>
                      <m:rPr>
                        <m:sty m:val="b"/>
                      </m:rPr>
                      <w:rPr>
                        <w:rFonts w:hint="default" w:ascii="Cambria Math" w:hAnsi="Cambria Math" w:cs="Times New Roman"/>
                        <w:color w:val="000000"/>
                        <w:kern w:val="2"/>
                        <w:sz w:val="13"/>
                        <w:szCs w:val="13"/>
                        <w:vertAlign w:val="baseline"/>
                        <w:lang w:val="en-US" w:bidi="ar-SA"/>
                      </w:rPr>
                      <m:t>∆</m:t>
                    </m:r>
                    <m:sSub>
                      <m:sSubPr>
                        <m:ctrlPr>
                          <w:rPr>
                            <w:rFonts w:hint="default" w:ascii="Cambria Math" w:hAnsi="Cambria Math" w:cs="Times New Roman"/>
                            <w:b/>
                            <w:bCs w:val="0"/>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s</m:t>
                        </m:r>
                        <m:ctrlPr>
                          <w:rPr>
                            <w:rFonts w:hint="default" w:ascii="Cambria Math" w:hAnsi="Cambria Math" w:cs="Times New Roman"/>
                            <w:b/>
                            <w:bCs w:val="0"/>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i</m:t>
                        </m:r>
                        <m:ctrlPr>
                          <w:rPr>
                            <w:rFonts w:hint="default" w:ascii="Cambria Math" w:hAnsi="Cambria Math" w:cs="Times New Roman"/>
                            <w:b/>
                            <w:bCs w:val="0"/>
                            <w:iCs/>
                            <w:color w:val="000000"/>
                            <w:kern w:val="2"/>
                            <w:sz w:val="13"/>
                            <w:szCs w:val="13"/>
                            <w:vertAlign w:val="baseline"/>
                            <w:lang w:val="en-US" w:bidi="ar-SA"/>
                          </w:rPr>
                        </m:ctrlPr>
                      </m:sub>
                    </m:sSub>
                    <m:ctrlPr>
                      <w:rPr>
                        <w:rFonts w:hint="default" w:ascii="Cambria Math" w:hAnsi="Cambria Math" w:cs="Times New Roman"/>
                        <w:b/>
                        <w:bCs w:val="0"/>
                        <w:i/>
                        <w:iCs/>
                        <w:color w:val="000000"/>
                        <w:kern w:val="2"/>
                        <w:sz w:val="13"/>
                        <w:szCs w:val="13"/>
                        <w:vertAlign w:val="baseline"/>
                        <w:lang w:val="en-US" w:bidi="ar-SA"/>
                      </w:rPr>
                    </m:ctrlPr>
                  </m:num>
                  <m:den>
                    <m:sSub>
                      <m:sSubPr>
                        <m:ctrlPr>
                          <w:rPr>
                            <w:rFonts w:hint="default" w:ascii="Cambria Math" w:hAnsi="Cambria Math" w:cs="Times New Roman"/>
                            <w:b/>
                            <w:bCs w:val="0"/>
                            <w:i/>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s</m:t>
                        </m:r>
                        <m:ctrlPr>
                          <w:rPr>
                            <w:rFonts w:hint="default" w:ascii="Cambria Math" w:hAnsi="Cambria Math" w:cs="Times New Roman"/>
                            <w:b/>
                            <w:bCs w:val="0"/>
                            <w:i/>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i</m:t>
                        </m:r>
                        <m:ctrlPr>
                          <w:rPr>
                            <w:rFonts w:hint="default" w:ascii="Cambria Math" w:hAnsi="Cambria Math" w:cs="Times New Roman"/>
                            <w:b/>
                            <w:bCs w:val="0"/>
                            <w:i/>
                            <w:iCs/>
                            <w:color w:val="000000"/>
                            <w:kern w:val="2"/>
                            <w:sz w:val="13"/>
                            <w:szCs w:val="13"/>
                            <w:vertAlign w:val="baseline"/>
                            <w:lang w:val="en-US" w:bidi="ar-SA"/>
                          </w:rPr>
                        </m:ctrlPr>
                      </m:sub>
                    </m:sSub>
                    <m:ctrlPr>
                      <w:rPr>
                        <w:rFonts w:hint="default" w:ascii="Cambria Math" w:hAnsi="Cambria Math" w:cs="Times New Roman"/>
                        <w:b/>
                        <w:bCs w:val="0"/>
                        <w:i/>
                        <w:iCs/>
                        <w:color w:val="000000"/>
                        <w:kern w:val="2"/>
                        <w:sz w:val="13"/>
                        <w:szCs w:val="13"/>
                        <w:vertAlign w:val="baseline"/>
                        <w:lang w:val="en-US" w:bidi="ar-SA"/>
                      </w:rPr>
                    </m:ctrlPr>
                  </m:den>
                </m:f>
                <m:r>
                  <m:rPr>
                    <m:sty m:val="bi"/>
                  </m:rPr>
                  <w:rPr>
                    <w:rFonts w:hint="default" w:ascii="Cambria Math" w:hAnsi="Cambria Math" w:cs="Times New Roman"/>
                    <w:color w:val="000000"/>
                    <w:kern w:val="2"/>
                    <w:sz w:val="13"/>
                    <w:szCs w:val="13"/>
                    <w:vertAlign w:val="baseline"/>
                    <w:lang w:val="en-US" w:bidi="ar-SA"/>
                  </w:rPr>
                  <m:t>≤</m:t>
                </m:r>
                <m:r>
                  <m:rPr>
                    <m:sty m:val="bi"/>
                  </m:rPr>
                  <w:rPr>
                    <w:rFonts w:hint="default" w:ascii="Cambria Math" w:hAnsi="Cambria Math" w:cs="Times New Roman"/>
                    <w:color w:val="000000"/>
                    <w:kern w:val="2"/>
                    <w:sz w:val="13"/>
                    <w:szCs w:val="13"/>
                    <w:vertAlign w:val="baseline"/>
                    <w:lang w:val="en-US" w:eastAsia="zh-CN" w:bidi="ar-SA"/>
                  </w:rPr>
                  <m:t>0.025</m:t>
                </m:r>
                <m:r>
                  <m:rPr>
                    <m:sty m:val="b"/>
                  </m:rPr>
                  <w:rPr>
                    <w:rFonts w:hint="eastAsia" w:ascii="Cambria Math" w:hAnsi="Cambria Math" w:cs="Times New Roman"/>
                    <w:color w:val="000000"/>
                    <w:kern w:val="2"/>
                    <w:sz w:val="13"/>
                    <w:szCs w:val="13"/>
                    <w:vertAlign w:val="baseline"/>
                    <w:lang w:val="en-US" w:eastAsia="zh-CN" w:bidi="ar-SA"/>
                  </w:rPr>
                  <m:t>时满足</m:t>
                </m:r>
              </m:oMath>
            </m:oMathPara>
          </w:p>
        </w:tc>
      </w:tr>
      <w:tr w14:paraId="2175AD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483" w:type="dxa"/>
            <w:tcBorders>
              <w:top w:val="single" w:color="auto" w:sz="4" w:space="0"/>
              <w:bottom w:val="single" w:color="auto" w:sz="4" w:space="0"/>
              <w:right w:val="single" w:color="auto" w:sz="4" w:space="0"/>
            </w:tcBorders>
            <w:shd w:val="clear" w:color="auto" w:fill="auto"/>
            <w:vAlign w:val="center"/>
          </w:tcPr>
          <w:p w14:paraId="3DB11A3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0</w:t>
            </w:r>
          </w:p>
        </w:tc>
        <w:tc>
          <w:tcPr>
            <w:tcW w:w="908" w:type="dxa"/>
            <w:tcBorders>
              <w:top w:val="single" w:color="auto" w:sz="4" w:space="0"/>
              <w:bottom w:val="single" w:color="auto" w:sz="4" w:space="0"/>
              <w:right w:val="single" w:color="auto" w:sz="4" w:space="0"/>
            </w:tcBorders>
            <w:shd w:val="clear" w:color="auto" w:fill="auto"/>
            <w:vAlign w:val="center"/>
          </w:tcPr>
          <w:p w14:paraId="6B268D9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0</w:t>
            </w:r>
          </w:p>
        </w:tc>
        <w:tc>
          <w:tcPr>
            <w:tcW w:w="472" w:type="dxa"/>
            <w:tcBorders>
              <w:top w:val="single" w:color="auto" w:sz="4" w:space="0"/>
              <w:bottom w:val="single" w:color="auto" w:sz="4" w:space="0"/>
              <w:right w:val="single" w:color="auto" w:sz="4" w:space="0"/>
            </w:tcBorders>
            <w:shd w:val="clear" w:color="auto" w:fill="auto"/>
            <w:vAlign w:val="center"/>
          </w:tcPr>
          <w:p w14:paraId="26E6FC4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p>
        </w:tc>
        <w:tc>
          <w:tcPr>
            <w:tcW w:w="472" w:type="dxa"/>
            <w:tcBorders>
              <w:top w:val="single" w:color="auto" w:sz="4" w:space="0"/>
              <w:left w:val="single" w:color="auto" w:sz="4" w:space="0"/>
              <w:bottom w:val="single" w:color="auto" w:sz="4" w:space="0"/>
              <w:right w:val="single" w:color="auto" w:sz="4" w:space="0"/>
            </w:tcBorders>
            <w:shd w:val="clear" w:color="auto" w:fill="auto"/>
            <w:vAlign w:val="center"/>
          </w:tcPr>
          <w:p w14:paraId="4BE1AF6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0</w:t>
            </w:r>
          </w:p>
        </w:tc>
        <w:tc>
          <w:tcPr>
            <w:tcW w:w="473" w:type="dxa"/>
            <w:tcBorders>
              <w:top w:val="single" w:color="auto" w:sz="4" w:space="0"/>
              <w:bottom w:val="single" w:color="auto" w:sz="4" w:space="0"/>
              <w:right w:val="single" w:color="auto" w:sz="4" w:space="0"/>
            </w:tcBorders>
            <w:shd w:val="clear" w:color="auto" w:fill="auto"/>
            <w:vAlign w:val="center"/>
          </w:tcPr>
          <w:p w14:paraId="0A88D2C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0</w:t>
            </w:r>
          </w:p>
        </w:tc>
        <w:tc>
          <w:tcPr>
            <w:tcW w:w="1300" w:type="dxa"/>
            <w:tcBorders>
              <w:top w:val="single" w:color="auto" w:sz="4" w:space="0"/>
              <w:bottom w:val="single" w:color="auto" w:sz="4" w:space="0"/>
              <w:right w:val="single" w:color="auto" w:sz="4" w:space="0"/>
            </w:tcBorders>
            <w:shd w:val="clear" w:color="auto" w:fill="auto"/>
            <w:vAlign w:val="center"/>
          </w:tcPr>
          <w:p w14:paraId="7682B25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0</w:t>
            </w:r>
          </w:p>
        </w:tc>
        <w:tc>
          <w:tcPr>
            <w:tcW w:w="616" w:type="dxa"/>
            <w:tcBorders>
              <w:top w:val="single" w:color="auto" w:sz="4" w:space="0"/>
              <w:bottom w:val="single" w:color="auto" w:sz="4" w:space="0"/>
              <w:right w:val="single" w:color="auto" w:sz="4" w:space="0"/>
            </w:tcBorders>
            <w:shd w:val="clear" w:color="auto" w:fill="auto"/>
            <w:vAlign w:val="center"/>
          </w:tcPr>
          <w:p w14:paraId="6B63436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p>
        </w:tc>
        <w:tc>
          <w:tcPr>
            <w:tcW w:w="2009" w:type="dxa"/>
            <w:tcBorders>
              <w:top w:val="single" w:color="auto" w:sz="4" w:space="0"/>
              <w:bottom w:val="single" w:color="auto" w:sz="4" w:space="0"/>
              <w:right w:val="single" w:color="auto" w:sz="4" w:space="0"/>
            </w:tcBorders>
            <w:shd w:val="clear" w:color="auto" w:fill="auto"/>
            <w:vAlign w:val="center"/>
          </w:tcPr>
          <w:p w14:paraId="002EA7D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0</w:t>
            </w:r>
          </w:p>
        </w:tc>
        <w:tc>
          <w:tcPr>
            <w:tcW w:w="833" w:type="dxa"/>
            <w:tcBorders>
              <w:top w:val="single" w:color="auto" w:sz="4" w:space="0"/>
              <w:bottom w:val="single" w:color="auto" w:sz="4" w:space="0"/>
              <w:right w:val="single" w:color="auto" w:sz="4" w:space="0"/>
            </w:tcBorders>
            <w:shd w:val="clear" w:color="auto" w:fill="auto"/>
            <w:vAlign w:val="center"/>
          </w:tcPr>
          <w:p w14:paraId="69D1EC1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0</w:t>
            </w:r>
          </w:p>
        </w:tc>
        <w:tc>
          <w:tcPr>
            <w:tcW w:w="1221" w:type="dxa"/>
            <w:tcBorders>
              <w:top w:val="single" w:color="auto" w:sz="4" w:space="0"/>
              <w:bottom w:val="single" w:color="auto" w:sz="4" w:space="0"/>
              <w:right w:val="nil"/>
            </w:tcBorders>
            <w:shd w:val="clear" w:color="auto" w:fill="auto"/>
            <w:vAlign w:val="center"/>
          </w:tcPr>
          <w:p w14:paraId="0C3A426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0</w:t>
            </w:r>
          </w:p>
        </w:tc>
      </w:tr>
      <w:tr w14:paraId="4B75C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483" w:type="dxa"/>
            <w:tcBorders>
              <w:top w:val="single" w:color="auto" w:sz="4" w:space="0"/>
              <w:bottom w:val="single" w:color="auto" w:sz="4" w:space="0"/>
              <w:right w:val="single" w:color="auto" w:sz="4" w:space="0"/>
            </w:tcBorders>
            <w:shd w:val="clear" w:color="auto" w:fill="auto"/>
            <w:vAlign w:val="center"/>
          </w:tcPr>
          <w:p w14:paraId="5734C6F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908" w:type="dxa"/>
            <w:tcBorders>
              <w:top w:val="single" w:color="auto" w:sz="4" w:space="0"/>
              <w:bottom w:val="single" w:color="auto" w:sz="4" w:space="0"/>
              <w:right w:val="single" w:color="auto" w:sz="4" w:space="0"/>
            </w:tcBorders>
            <w:shd w:val="clear" w:color="auto" w:fill="auto"/>
            <w:vAlign w:val="center"/>
          </w:tcPr>
          <w:p w14:paraId="3BF2065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72" w:type="dxa"/>
            <w:tcBorders>
              <w:top w:val="single" w:color="auto" w:sz="4" w:space="0"/>
              <w:bottom w:val="single" w:color="auto" w:sz="4" w:space="0"/>
              <w:right w:val="single" w:color="auto" w:sz="4" w:space="0"/>
            </w:tcBorders>
            <w:shd w:val="clear" w:color="auto" w:fill="auto"/>
            <w:vAlign w:val="center"/>
          </w:tcPr>
          <w:p w14:paraId="4BD3DD8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72" w:type="dxa"/>
            <w:tcBorders>
              <w:top w:val="single" w:color="auto" w:sz="4" w:space="0"/>
              <w:left w:val="single" w:color="auto" w:sz="4" w:space="0"/>
              <w:bottom w:val="single" w:color="auto" w:sz="4" w:space="0"/>
              <w:right w:val="single" w:color="auto" w:sz="4" w:space="0"/>
            </w:tcBorders>
            <w:shd w:val="clear" w:color="auto" w:fill="auto"/>
            <w:vAlign w:val="center"/>
          </w:tcPr>
          <w:p w14:paraId="6A0F5C8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73" w:type="dxa"/>
            <w:tcBorders>
              <w:top w:val="single" w:color="auto" w:sz="4" w:space="0"/>
              <w:bottom w:val="single" w:color="auto" w:sz="4" w:space="0"/>
              <w:right w:val="single" w:color="auto" w:sz="4" w:space="0"/>
            </w:tcBorders>
            <w:shd w:val="clear" w:color="auto" w:fill="auto"/>
            <w:vAlign w:val="center"/>
          </w:tcPr>
          <w:p w14:paraId="448D198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1300" w:type="dxa"/>
            <w:tcBorders>
              <w:top w:val="single" w:color="auto" w:sz="4" w:space="0"/>
              <w:bottom w:val="single" w:color="auto" w:sz="4" w:space="0"/>
              <w:right w:val="single" w:color="auto" w:sz="4" w:space="0"/>
            </w:tcBorders>
            <w:shd w:val="clear" w:color="auto" w:fill="auto"/>
            <w:vAlign w:val="center"/>
          </w:tcPr>
          <w:p w14:paraId="1B9A128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616" w:type="dxa"/>
            <w:tcBorders>
              <w:top w:val="single" w:color="auto" w:sz="4" w:space="0"/>
              <w:bottom w:val="single" w:color="auto" w:sz="4" w:space="0"/>
              <w:right w:val="single" w:color="auto" w:sz="4" w:space="0"/>
            </w:tcBorders>
            <w:shd w:val="clear" w:color="auto" w:fill="auto"/>
            <w:vAlign w:val="center"/>
          </w:tcPr>
          <w:p w14:paraId="2FE813A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2009" w:type="dxa"/>
            <w:tcBorders>
              <w:top w:val="single" w:color="auto" w:sz="4" w:space="0"/>
              <w:bottom w:val="single" w:color="auto" w:sz="4" w:space="0"/>
              <w:right w:val="single" w:color="auto" w:sz="4" w:space="0"/>
            </w:tcBorders>
            <w:shd w:val="clear" w:color="auto" w:fill="auto"/>
            <w:vAlign w:val="center"/>
          </w:tcPr>
          <w:p w14:paraId="07998F4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833" w:type="dxa"/>
            <w:tcBorders>
              <w:top w:val="single" w:color="auto" w:sz="4" w:space="0"/>
              <w:bottom w:val="single" w:color="auto" w:sz="4" w:space="0"/>
              <w:right w:val="single" w:color="auto" w:sz="4" w:space="0"/>
            </w:tcBorders>
            <w:shd w:val="clear" w:color="auto" w:fill="auto"/>
            <w:vAlign w:val="center"/>
          </w:tcPr>
          <w:p w14:paraId="3BBE658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1221" w:type="dxa"/>
            <w:tcBorders>
              <w:top w:val="single" w:color="auto" w:sz="4" w:space="0"/>
              <w:bottom w:val="single" w:color="auto" w:sz="4" w:space="0"/>
              <w:right w:val="nil"/>
            </w:tcBorders>
            <w:shd w:val="clear" w:color="auto" w:fill="auto"/>
            <w:vAlign w:val="center"/>
          </w:tcPr>
          <w:p w14:paraId="4E2510B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r>
      <w:tr w14:paraId="22EFA5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483" w:type="dxa"/>
            <w:tcBorders>
              <w:top w:val="single" w:color="auto" w:sz="4" w:space="0"/>
              <w:bottom w:val="single" w:color="auto" w:sz="4" w:space="0"/>
              <w:right w:val="single" w:color="auto" w:sz="4" w:space="0"/>
            </w:tcBorders>
            <w:shd w:val="clear" w:color="auto" w:fill="auto"/>
            <w:vAlign w:val="center"/>
          </w:tcPr>
          <w:p w14:paraId="13B399D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908" w:type="dxa"/>
            <w:tcBorders>
              <w:top w:val="single" w:color="auto" w:sz="4" w:space="0"/>
              <w:bottom w:val="single" w:color="auto" w:sz="4" w:space="0"/>
              <w:right w:val="single" w:color="auto" w:sz="4" w:space="0"/>
            </w:tcBorders>
            <w:shd w:val="clear" w:color="auto" w:fill="auto"/>
            <w:vAlign w:val="center"/>
          </w:tcPr>
          <w:p w14:paraId="7C35622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72" w:type="dxa"/>
            <w:tcBorders>
              <w:top w:val="single" w:color="auto" w:sz="4" w:space="0"/>
              <w:left w:val="single" w:color="auto" w:sz="4" w:space="0"/>
              <w:bottom w:val="single" w:color="auto" w:sz="4" w:space="0"/>
              <w:right w:val="single" w:color="auto" w:sz="4" w:space="0"/>
            </w:tcBorders>
            <w:shd w:val="clear" w:color="auto" w:fill="auto"/>
            <w:vAlign w:val="center"/>
          </w:tcPr>
          <w:p w14:paraId="7C924D3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72" w:type="dxa"/>
            <w:tcBorders>
              <w:top w:val="single" w:color="auto" w:sz="4" w:space="0"/>
              <w:left w:val="single" w:color="auto" w:sz="4" w:space="0"/>
              <w:bottom w:val="single" w:color="auto" w:sz="4" w:space="0"/>
              <w:right w:val="single" w:color="auto" w:sz="4" w:space="0"/>
            </w:tcBorders>
            <w:shd w:val="clear" w:color="auto" w:fill="auto"/>
            <w:vAlign w:val="center"/>
          </w:tcPr>
          <w:p w14:paraId="13146D1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73" w:type="dxa"/>
            <w:tcBorders>
              <w:top w:val="single" w:color="auto" w:sz="4" w:space="0"/>
              <w:bottom w:val="single" w:color="auto" w:sz="4" w:space="0"/>
              <w:right w:val="single" w:color="auto" w:sz="4" w:space="0"/>
            </w:tcBorders>
            <w:shd w:val="clear" w:color="auto" w:fill="auto"/>
            <w:vAlign w:val="center"/>
          </w:tcPr>
          <w:p w14:paraId="475088D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1300" w:type="dxa"/>
            <w:tcBorders>
              <w:top w:val="single" w:color="auto" w:sz="4" w:space="0"/>
              <w:bottom w:val="single" w:color="auto" w:sz="4" w:space="0"/>
              <w:right w:val="single" w:color="auto" w:sz="4" w:space="0"/>
            </w:tcBorders>
            <w:shd w:val="clear" w:color="auto" w:fill="auto"/>
            <w:vAlign w:val="center"/>
          </w:tcPr>
          <w:p w14:paraId="536085F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616" w:type="dxa"/>
            <w:tcBorders>
              <w:top w:val="single" w:color="auto" w:sz="4" w:space="0"/>
              <w:bottom w:val="single" w:color="auto" w:sz="4" w:space="0"/>
              <w:right w:val="single" w:color="auto" w:sz="4" w:space="0"/>
            </w:tcBorders>
            <w:shd w:val="clear" w:color="auto" w:fill="auto"/>
            <w:vAlign w:val="center"/>
          </w:tcPr>
          <w:p w14:paraId="494D03D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2009" w:type="dxa"/>
            <w:tcBorders>
              <w:top w:val="single" w:color="auto" w:sz="4" w:space="0"/>
              <w:bottom w:val="single" w:color="auto" w:sz="4" w:space="0"/>
              <w:right w:val="single" w:color="auto" w:sz="4" w:space="0"/>
            </w:tcBorders>
            <w:shd w:val="clear" w:color="auto" w:fill="auto"/>
            <w:vAlign w:val="center"/>
          </w:tcPr>
          <w:p w14:paraId="2819060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833" w:type="dxa"/>
            <w:tcBorders>
              <w:top w:val="single" w:color="auto" w:sz="4" w:space="0"/>
              <w:bottom w:val="single" w:color="auto" w:sz="4" w:space="0"/>
              <w:right w:val="single" w:color="auto" w:sz="4" w:space="0"/>
            </w:tcBorders>
            <w:shd w:val="clear" w:color="auto" w:fill="auto"/>
            <w:vAlign w:val="center"/>
          </w:tcPr>
          <w:p w14:paraId="7FE190B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1221" w:type="dxa"/>
            <w:tcBorders>
              <w:top w:val="single" w:color="auto" w:sz="4" w:space="0"/>
              <w:bottom w:val="single" w:color="auto" w:sz="4" w:space="0"/>
              <w:right w:val="nil"/>
            </w:tcBorders>
            <w:shd w:val="clear" w:color="auto" w:fill="auto"/>
            <w:vAlign w:val="center"/>
          </w:tcPr>
          <w:p w14:paraId="7413702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r>
      <w:tr w14:paraId="21CBE7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483" w:type="dxa"/>
            <w:tcBorders>
              <w:top w:val="single" w:color="auto" w:sz="4" w:space="0"/>
              <w:bottom w:val="single" w:color="auto" w:sz="4" w:space="0"/>
              <w:right w:val="single" w:color="auto" w:sz="4" w:space="0"/>
            </w:tcBorders>
            <w:shd w:val="clear" w:color="auto" w:fill="auto"/>
            <w:vAlign w:val="center"/>
          </w:tcPr>
          <w:p w14:paraId="2ED860E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908" w:type="dxa"/>
            <w:tcBorders>
              <w:top w:val="single" w:color="auto" w:sz="4" w:space="0"/>
              <w:bottom w:val="single" w:color="auto" w:sz="4" w:space="0"/>
              <w:right w:val="single" w:color="auto" w:sz="4" w:space="0"/>
            </w:tcBorders>
            <w:shd w:val="clear" w:color="auto" w:fill="auto"/>
            <w:vAlign w:val="center"/>
          </w:tcPr>
          <w:p w14:paraId="2B45C24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72" w:type="dxa"/>
            <w:tcBorders>
              <w:top w:val="single" w:color="auto" w:sz="4" w:space="0"/>
              <w:left w:val="single" w:color="auto" w:sz="4" w:space="0"/>
              <w:bottom w:val="single" w:color="auto" w:sz="4" w:space="0"/>
              <w:right w:val="single" w:color="auto" w:sz="4" w:space="0"/>
            </w:tcBorders>
            <w:shd w:val="clear" w:color="auto" w:fill="auto"/>
            <w:vAlign w:val="center"/>
          </w:tcPr>
          <w:p w14:paraId="2C2F2E4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72" w:type="dxa"/>
            <w:tcBorders>
              <w:top w:val="single" w:color="auto" w:sz="4" w:space="0"/>
              <w:left w:val="single" w:color="auto" w:sz="4" w:space="0"/>
              <w:bottom w:val="single" w:color="auto" w:sz="4" w:space="0"/>
              <w:right w:val="single" w:color="auto" w:sz="4" w:space="0"/>
            </w:tcBorders>
            <w:shd w:val="clear" w:color="auto" w:fill="auto"/>
            <w:vAlign w:val="center"/>
          </w:tcPr>
          <w:p w14:paraId="47BE309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73" w:type="dxa"/>
            <w:tcBorders>
              <w:top w:val="single" w:color="auto" w:sz="4" w:space="0"/>
              <w:bottom w:val="single" w:color="auto" w:sz="4" w:space="0"/>
              <w:right w:val="single" w:color="auto" w:sz="4" w:space="0"/>
            </w:tcBorders>
            <w:shd w:val="clear" w:color="auto" w:fill="auto"/>
            <w:vAlign w:val="center"/>
          </w:tcPr>
          <w:p w14:paraId="5140944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1300" w:type="dxa"/>
            <w:tcBorders>
              <w:top w:val="single" w:color="auto" w:sz="4" w:space="0"/>
              <w:bottom w:val="single" w:color="auto" w:sz="4" w:space="0"/>
              <w:right w:val="single" w:color="auto" w:sz="4" w:space="0"/>
            </w:tcBorders>
            <w:shd w:val="clear" w:color="auto" w:fill="auto"/>
            <w:vAlign w:val="center"/>
          </w:tcPr>
          <w:p w14:paraId="58D29D7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616" w:type="dxa"/>
            <w:tcBorders>
              <w:top w:val="single" w:color="auto" w:sz="4" w:space="0"/>
              <w:bottom w:val="single" w:color="auto" w:sz="4" w:space="0"/>
              <w:right w:val="single" w:color="auto" w:sz="4" w:space="0"/>
            </w:tcBorders>
            <w:shd w:val="clear" w:color="auto" w:fill="auto"/>
            <w:vAlign w:val="center"/>
          </w:tcPr>
          <w:p w14:paraId="138B115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2009" w:type="dxa"/>
            <w:tcBorders>
              <w:top w:val="single" w:color="auto" w:sz="4" w:space="0"/>
              <w:bottom w:val="single" w:color="auto" w:sz="4" w:space="0"/>
              <w:right w:val="single" w:color="auto" w:sz="4" w:space="0"/>
            </w:tcBorders>
            <w:shd w:val="clear" w:color="auto" w:fill="auto"/>
            <w:vAlign w:val="center"/>
          </w:tcPr>
          <w:p w14:paraId="5B8DD62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833" w:type="dxa"/>
            <w:tcBorders>
              <w:top w:val="single" w:color="auto" w:sz="4" w:space="0"/>
              <w:bottom w:val="single" w:color="auto" w:sz="4" w:space="0"/>
              <w:right w:val="single" w:color="auto" w:sz="4" w:space="0"/>
            </w:tcBorders>
            <w:shd w:val="clear" w:color="auto" w:fill="auto"/>
            <w:vAlign w:val="center"/>
          </w:tcPr>
          <w:p w14:paraId="748F778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1221" w:type="dxa"/>
            <w:tcBorders>
              <w:top w:val="single" w:color="auto" w:sz="4" w:space="0"/>
              <w:bottom w:val="single" w:color="auto" w:sz="4" w:space="0"/>
              <w:right w:val="nil"/>
            </w:tcBorders>
            <w:shd w:val="clear" w:color="auto" w:fill="auto"/>
            <w:vAlign w:val="center"/>
          </w:tcPr>
          <w:p w14:paraId="058999D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r>
      <w:tr w14:paraId="1056F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483" w:type="dxa"/>
            <w:tcBorders>
              <w:top w:val="single" w:color="auto" w:sz="4" w:space="0"/>
              <w:bottom w:val="single" w:color="auto" w:sz="12" w:space="0"/>
              <w:right w:val="single" w:color="auto" w:sz="4" w:space="0"/>
            </w:tcBorders>
            <w:shd w:val="clear" w:color="auto" w:fill="auto"/>
            <w:vAlign w:val="center"/>
          </w:tcPr>
          <w:p w14:paraId="5FB2F0F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
                <w:bCs/>
                <w:i w:val="0"/>
                <w:iCs/>
                <w:color w:val="000000"/>
                <w:kern w:val="2"/>
                <w:sz w:val="16"/>
                <w:szCs w:val="16"/>
                <w:vertAlign w:val="baseline"/>
                <w:lang w:val="en-US" w:eastAsia="zh-CN" w:bidi="ar-SA"/>
              </w:rPr>
            </w:pPr>
            <m:oMathPara>
              <m:oMath>
                <m:sSub>
                  <m:sSubPr>
                    <m:ctrlPr>
                      <w:rPr>
                        <w:rFonts w:hint="default" w:ascii="Cambria Math" w:hAnsi="Cambria Math" w:cs="Times New Roman"/>
                        <w:b/>
                        <w:bCs w:val="0"/>
                        <w:i w:val="0"/>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z</m:t>
                    </m:r>
                    <m:ctrlPr>
                      <w:rPr>
                        <w:rFonts w:hint="default" w:ascii="Cambria Math" w:hAnsi="Cambria Math" w:cs="Times New Roman"/>
                        <w:b/>
                        <w:bCs w:val="0"/>
                        <w:i w:val="0"/>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n</m:t>
                    </m:r>
                    <m:ctrlPr>
                      <w:rPr>
                        <w:rFonts w:hint="default" w:ascii="Cambria Math" w:hAnsi="Cambria Math" w:cs="Times New Roman"/>
                        <w:b/>
                        <w:bCs w:val="0"/>
                        <w:i w:val="0"/>
                        <w:iCs/>
                        <w:color w:val="000000"/>
                        <w:kern w:val="2"/>
                        <w:sz w:val="13"/>
                        <w:szCs w:val="13"/>
                        <w:vertAlign w:val="baseline"/>
                        <w:lang w:val="en-US" w:bidi="ar-SA"/>
                      </w:rPr>
                    </m:ctrlPr>
                  </m:sub>
                </m:sSub>
              </m:oMath>
            </m:oMathPara>
          </w:p>
        </w:tc>
        <w:tc>
          <w:tcPr>
            <w:tcW w:w="908" w:type="dxa"/>
            <w:tcBorders>
              <w:top w:val="single" w:color="auto" w:sz="4" w:space="0"/>
              <w:bottom w:val="single" w:color="auto" w:sz="12" w:space="0"/>
              <w:right w:val="single" w:color="auto" w:sz="4" w:space="0"/>
            </w:tcBorders>
            <w:shd w:val="clear" w:color="auto" w:fill="auto"/>
            <w:vAlign w:val="center"/>
          </w:tcPr>
          <w:p w14:paraId="498607D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72" w:type="dxa"/>
            <w:tcBorders>
              <w:top w:val="single" w:color="auto" w:sz="4" w:space="0"/>
              <w:left w:val="single" w:color="auto" w:sz="4" w:space="0"/>
              <w:bottom w:val="single" w:color="auto" w:sz="12" w:space="0"/>
              <w:right w:val="single" w:color="auto" w:sz="4" w:space="0"/>
            </w:tcBorders>
            <w:shd w:val="clear" w:color="auto" w:fill="auto"/>
            <w:vAlign w:val="center"/>
          </w:tcPr>
          <w:p w14:paraId="3EC1377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72" w:type="dxa"/>
            <w:tcBorders>
              <w:top w:val="single" w:color="auto" w:sz="4" w:space="0"/>
              <w:left w:val="single" w:color="auto" w:sz="4" w:space="0"/>
              <w:bottom w:val="single" w:color="auto" w:sz="12" w:space="0"/>
              <w:right w:val="single" w:color="auto" w:sz="4" w:space="0"/>
            </w:tcBorders>
            <w:shd w:val="clear" w:color="auto" w:fill="auto"/>
            <w:vAlign w:val="center"/>
          </w:tcPr>
          <w:p w14:paraId="5004313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73" w:type="dxa"/>
            <w:tcBorders>
              <w:top w:val="single" w:color="auto" w:sz="4" w:space="0"/>
              <w:bottom w:val="single" w:color="auto" w:sz="12" w:space="0"/>
              <w:right w:val="single" w:color="auto" w:sz="4" w:space="0"/>
            </w:tcBorders>
            <w:shd w:val="clear" w:color="auto" w:fill="auto"/>
            <w:vAlign w:val="center"/>
          </w:tcPr>
          <w:p w14:paraId="66536AB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m:oMathPara>
              <m:oMath>
                <m:r>
                  <m:rPr>
                    <m:sty m:val="b"/>
                  </m:rPr>
                  <w:rPr>
                    <w:rFonts w:hint="default" w:ascii="Cambria Math" w:hAnsi="Cambria Math" w:cs="Times New Roman"/>
                    <w:color w:val="000000"/>
                    <w:kern w:val="2"/>
                    <w:sz w:val="13"/>
                    <w:szCs w:val="13"/>
                    <w:vertAlign w:val="baseline"/>
                    <w:lang w:val="en-US" w:eastAsia="zh-CN" w:bidi="ar-SA"/>
                  </w:rPr>
                  <m:t>4</m:t>
                </m:r>
                <m:sSub>
                  <m:sSubPr>
                    <m:ctrlPr>
                      <w:rPr>
                        <w:rFonts w:hint="default" w:ascii="Cambria Math" w:hAnsi="Cambria Math" w:cs="Times New Roman"/>
                        <w:b/>
                        <w:bCs w:val="0"/>
                        <w:i w:val="0"/>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z</m:t>
                    </m:r>
                    <m:ctrlPr>
                      <w:rPr>
                        <w:rFonts w:hint="default" w:ascii="Cambria Math" w:hAnsi="Cambria Math" w:cs="Times New Roman"/>
                        <w:b/>
                        <w:bCs w:val="0"/>
                        <w:i w:val="0"/>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n</m:t>
                    </m:r>
                    <m:ctrlPr>
                      <w:rPr>
                        <w:rFonts w:hint="default" w:ascii="Cambria Math" w:hAnsi="Cambria Math" w:cs="Times New Roman"/>
                        <w:b/>
                        <w:bCs w:val="0"/>
                        <w:i w:val="0"/>
                        <w:iCs/>
                        <w:color w:val="000000"/>
                        <w:kern w:val="2"/>
                        <w:sz w:val="13"/>
                        <w:szCs w:val="13"/>
                        <w:vertAlign w:val="baseline"/>
                        <w:lang w:val="en-US" w:bidi="ar-SA"/>
                      </w:rPr>
                    </m:ctrlPr>
                  </m:sub>
                </m:sSub>
                <m:sSub>
                  <m:sSubPr>
                    <m:ctrlPr>
                      <w:rPr>
                        <w:rFonts w:hint="default" w:ascii="Cambria Math" w:hAnsi="Cambria Math" w:cs="Times New Roman"/>
                        <w:b/>
                        <w:bCs w:val="0"/>
                        <w:i/>
                        <w:iCs/>
                        <w:color w:val="000000"/>
                        <w:kern w:val="2"/>
                        <w:sz w:val="13"/>
                        <w:szCs w:val="13"/>
                        <w:vertAlign w:val="baseline"/>
                        <w:lang w:val="en-US" w:bidi="ar-SA"/>
                      </w:rPr>
                    </m:ctrlPr>
                  </m:sSubPr>
                  <m:e>
                    <m:acc>
                      <m:accPr>
                        <m:chr m:val="̅"/>
                        <m:ctrlPr>
                          <w:rPr>
                            <w:rFonts w:hint="default" w:ascii="Cambria Math" w:hAnsi="Cambria Math" w:cs="Times New Roman"/>
                            <w:b/>
                            <w:bCs w:val="0"/>
                            <w:i/>
                            <w:iCs/>
                            <w:color w:val="000000"/>
                            <w:kern w:val="2"/>
                            <w:sz w:val="13"/>
                            <w:szCs w:val="13"/>
                            <w:vertAlign w:val="baseline"/>
                            <w:lang w:val="en-US" w:bidi="ar-SA"/>
                          </w:rPr>
                        </m:ctrlPr>
                      </m:accPr>
                      <m:e>
                        <m:r>
                          <m:rPr>
                            <m:sty m:val="bi"/>
                          </m:rPr>
                          <w:rPr>
                            <w:rFonts w:hint="default" w:ascii="Cambria Math" w:hAnsi="Cambria Math" w:cs="Times New Roman"/>
                            <w:color w:val="000000"/>
                            <w:kern w:val="2"/>
                            <w:sz w:val="13"/>
                            <w:szCs w:val="13"/>
                            <w:vertAlign w:val="baseline"/>
                            <w:lang w:val="en-US" w:bidi="ar-SA"/>
                          </w:rPr>
                          <m:t>α</m:t>
                        </m:r>
                        <m:ctrlPr>
                          <w:rPr>
                            <w:rFonts w:hint="default" w:ascii="Cambria Math" w:hAnsi="Cambria Math" w:cs="Times New Roman"/>
                            <w:b/>
                            <w:bCs w:val="0"/>
                            <w:i/>
                            <w:iCs/>
                            <w:color w:val="000000"/>
                            <w:kern w:val="2"/>
                            <w:sz w:val="13"/>
                            <w:szCs w:val="13"/>
                            <w:vertAlign w:val="baseline"/>
                            <w:lang w:val="en-US" w:bidi="ar-SA"/>
                          </w:rPr>
                        </m:ctrlPr>
                      </m:e>
                    </m:acc>
                    <m:ctrlPr>
                      <w:rPr>
                        <w:rFonts w:hint="default" w:ascii="Cambria Math" w:hAnsi="Cambria Math" w:cs="Times New Roman"/>
                        <w:b/>
                        <w:bCs w:val="0"/>
                        <w:i/>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n</m:t>
                    </m:r>
                    <m:ctrlPr>
                      <w:rPr>
                        <w:rFonts w:hint="default" w:ascii="Cambria Math" w:hAnsi="Cambria Math" w:cs="Times New Roman"/>
                        <w:b/>
                        <w:bCs w:val="0"/>
                        <w:i/>
                        <w:iCs/>
                        <w:color w:val="000000"/>
                        <w:kern w:val="2"/>
                        <w:sz w:val="13"/>
                        <w:szCs w:val="13"/>
                        <w:vertAlign w:val="baseline"/>
                        <w:lang w:val="en-US" w:bidi="ar-SA"/>
                      </w:rPr>
                    </m:ctrlPr>
                  </m:sub>
                </m:sSub>
              </m:oMath>
            </m:oMathPara>
          </w:p>
        </w:tc>
        <w:tc>
          <w:tcPr>
            <w:tcW w:w="1300" w:type="dxa"/>
            <w:tcBorders>
              <w:top w:val="single" w:color="auto" w:sz="4" w:space="0"/>
              <w:bottom w:val="single" w:color="auto" w:sz="12" w:space="0"/>
              <w:right w:val="single" w:color="auto" w:sz="4" w:space="0"/>
            </w:tcBorders>
            <w:shd w:val="clear" w:color="auto" w:fill="auto"/>
            <w:vAlign w:val="center"/>
          </w:tcPr>
          <w:p w14:paraId="44AB4C2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616" w:type="dxa"/>
            <w:tcBorders>
              <w:top w:val="single" w:color="auto" w:sz="4" w:space="0"/>
              <w:bottom w:val="single" w:color="auto" w:sz="12" w:space="0"/>
              <w:right w:val="single" w:color="auto" w:sz="4" w:space="0"/>
            </w:tcBorders>
            <w:shd w:val="clear" w:color="auto" w:fill="auto"/>
            <w:vAlign w:val="center"/>
          </w:tcPr>
          <w:p w14:paraId="21A0E5E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2009" w:type="dxa"/>
            <w:tcBorders>
              <w:top w:val="single" w:color="auto" w:sz="4" w:space="0"/>
              <w:bottom w:val="single" w:color="auto" w:sz="12" w:space="0"/>
              <w:right w:val="single" w:color="auto" w:sz="4" w:space="0"/>
            </w:tcBorders>
            <w:shd w:val="clear" w:color="auto" w:fill="auto"/>
            <w:vAlign w:val="center"/>
          </w:tcPr>
          <w:p w14:paraId="4E3BFA8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833" w:type="dxa"/>
            <w:tcBorders>
              <w:top w:val="single" w:color="auto" w:sz="4" w:space="0"/>
              <w:bottom w:val="single" w:color="auto" w:sz="12" w:space="0"/>
              <w:right w:val="single" w:color="auto" w:sz="4" w:space="0"/>
            </w:tcBorders>
            <w:shd w:val="clear" w:color="auto" w:fill="auto"/>
            <w:vAlign w:val="center"/>
          </w:tcPr>
          <w:p w14:paraId="04961DC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1221" w:type="dxa"/>
            <w:tcBorders>
              <w:top w:val="single" w:color="auto" w:sz="4" w:space="0"/>
              <w:bottom w:val="single" w:color="auto" w:sz="12" w:space="0"/>
              <w:right w:val="nil"/>
            </w:tcBorders>
            <w:shd w:val="clear" w:color="auto" w:fill="auto"/>
            <w:vAlign w:val="center"/>
          </w:tcPr>
          <w:p w14:paraId="3AE4484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r>
    </w:tbl>
    <w:p w14:paraId="280EC4DF">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eastAsia" w:ascii="Times New Roman" w:hAnsi="Times New Roman" w:cs="Times New Roman" w:eastAsiaTheme="minorEastAsia"/>
          <w:b w:val="0"/>
          <w:bCs w:val="0"/>
          <w:i w:val="0"/>
          <w:iCs/>
          <w:color w:val="000000"/>
          <w:sz w:val="16"/>
          <w:szCs w:val="16"/>
          <w:vertAlign w:val="baseline"/>
          <w:lang w:val="en-US" w:eastAsia="zh-CN"/>
        </w:rPr>
      </w:pPr>
      <w:r>
        <w:drawing>
          <wp:anchor distT="0" distB="0" distL="114300" distR="114300" simplePos="0" relativeHeight="251662336" behindDoc="0" locked="0" layoutInCell="1" allowOverlap="1">
            <wp:simplePos x="0" y="0"/>
            <wp:positionH relativeFrom="column">
              <wp:posOffset>3623945</wp:posOffset>
            </wp:positionH>
            <wp:positionV relativeFrom="paragraph">
              <wp:posOffset>141605</wp:posOffset>
            </wp:positionV>
            <wp:extent cx="1756410" cy="279400"/>
            <wp:effectExtent l="0" t="0" r="15240" b="6350"/>
            <wp:wrapNone/>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22"/>
                    <a:stretch>
                      <a:fillRect/>
                    </a:stretch>
                  </pic:blipFill>
                  <pic:spPr>
                    <a:xfrm>
                      <a:off x="0" y="0"/>
                      <a:ext cx="1756410" cy="279400"/>
                    </a:xfrm>
                    <a:prstGeom prst="rect">
                      <a:avLst/>
                    </a:prstGeom>
                    <a:noFill/>
                    <a:ln>
                      <a:noFill/>
                    </a:ln>
                  </pic:spPr>
                </pic:pic>
              </a:graphicData>
            </a:graphic>
          </wp:anchor>
        </w:drawing>
      </w:r>
      <w:r>
        <w:rPr>
          <w:rFonts w:hint="eastAsia" w:ascii="Times New Roman" w:hAnsi="Times New Roman" w:cs="Times New Roman" w:eastAsiaTheme="minorEastAsia"/>
          <w:b/>
          <w:bCs/>
          <w:i w:val="0"/>
          <w:iCs/>
          <w:color w:val="000000"/>
          <w:sz w:val="16"/>
          <w:szCs w:val="16"/>
          <w:vertAlign w:val="baseline"/>
          <w:lang w:val="en-US" w:eastAsia="zh-CN"/>
        </w:rPr>
        <w:t>注：</w:t>
      </w:r>
      <m:oMath>
        <m:sSub>
          <m:sSubPr>
            <m:ctrlPr>
              <w:rPr>
                <w:rFonts w:hint="default" w:ascii="Cambria Math" w:hAnsi="Cambria Math" w:cs="Times New Roman"/>
                <w:b w:val="0"/>
                <w:bCs w:val="0"/>
                <w:i w:val="0"/>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z</m:t>
            </m:r>
            <m:ctrlPr>
              <w:rPr>
                <w:rFonts w:hint="default"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val="0"/>
                <w:iCs/>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eastAsiaTheme="minorEastAsia"/>
            <w:color w:val="000000"/>
            <w:sz w:val="16"/>
            <w:szCs w:val="16"/>
            <w:vertAlign w:val="baseline"/>
            <w:lang w:val="en-US" w:eastAsia="zh-CN"/>
          </w:rPr>
          <m:t>b</m:t>
        </m:r>
        <m:r>
          <m:rPr>
            <m:sty m:val="p"/>
          </m:rPr>
          <w:rPr>
            <w:rFonts w:hint="eastAsia" w:ascii="Times New Roman" w:hAnsi="Times New Roman" w:cs="Times New Roman" w:eastAsiaTheme="minorEastAsia"/>
            <w:color w:val="000000"/>
            <w:sz w:val="16"/>
            <w:szCs w:val="16"/>
            <w:vertAlign w:val="baseline"/>
            <w:lang w:val="en-US" w:eastAsia="zh-CN"/>
          </w:rPr>
          <m:t>(2.5－0.4</m:t>
        </m:r>
        <m:r>
          <m:rPr>
            <m:sty m:val="p"/>
          </m:rPr>
          <w:rPr>
            <w:rFonts w:hint="default" w:ascii="Cambria Math" w:hAnsi="Cambria Math" w:cs="Times New Roman"/>
            <w:color w:val="000000"/>
            <w:sz w:val="16"/>
            <w:szCs w:val="16"/>
            <w:vertAlign w:val="baseline"/>
            <w:lang w:val="en-US" w:eastAsia="zh-CN"/>
          </w:rPr>
          <m:t xml:space="preserve">ln </m:t>
        </m:r>
        <m:r>
          <m:rPr/>
          <w:rPr>
            <w:rFonts w:hint="default" w:ascii="Cambria Math" w:hAnsi="Cambria Math" w:cs="Times New Roman" w:eastAsiaTheme="minorEastAsia"/>
            <w:color w:val="000000"/>
            <w:sz w:val="16"/>
            <w:szCs w:val="16"/>
            <w:vertAlign w:val="baseline"/>
            <w:lang w:val="en-US" w:eastAsia="zh-CN"/>
          </w:rPr>
          <m:t>b</m:t>
        </m:r>
        <m:r>
          <m:rPr>
            <m:sty m:val="p"/>
          </m:rPr>
          <w:rPr>
            <w:rFonts w:hint="eastAsia" w:ascii="Times New Roman" w:hAnsi="Times New Roman" w:cs="Times New Roman" w:eastAsiaTheme="minorEastAsia"/>
            <w:color w:val="000000"/>
            <w:sz w:val="16"/>
            <w:szCs w:val="16"/>
            <w:vertAlign w:val="baseline"/>
            <w:lang w:val="en-US" w:eastAsia="zh-CN"/>
          </w:rPr>
          <m:t>)</m:t>
        </m:r>
      </m:oMath>
      <w:r>
        <w:rPr>
          <w:rFonts w:hint="eastAsia" w:ascii="Times New Roman" w:hAnsi="Times New Roman" w:cs="Times New Roman"/>
          <w:b w:val="0"/>
          <w:bCs w:val="0"/>
          <w:i w:val="0"/>
          <w:iCs/>
          <w:color w:val="000000"/>
          <w:sz w:val="16"/>
          <w:szCs w:val="16"/>
          <w:vertAlign w:val="baseline"/>
          <w:lang w:val="en-US" w:eastAsia="zh-CN"/>
        </w:rPr>
        <w:t>，</w:t>
      </w:r>
      <w:r>
        <w:rPr>
          <w:rFonts w:hint="eastAsia" w:ascii="Times New Roman" w:hAnsi="Times New Roman" w:cs="Times New Roman" w:eastAsiaTheme="minorEastAsia"/>
          <w:b w:val="0"/>
          <w:bCs w:val="0"/>
          <w:i w:val="0"/>
          <w:iCs/>
          <w:color w:val="000000"/>
          <w:sz w:val="16"/>
          <w:szCs w:val="16"/>
          <w:vertAlign w:val="baseline"/>
          <w:lang w:val="en-US" w:eastAsia="zh-CN"/>
        </w:rPr>
        <w:t>在计算深度范围内存在基岩时，</w:t>
      </w:r>
      <m:oMath>
        <m:sSub>
          <m:sSubPr>
            <m:ctrlPr>
              <w:rPr>
                <w:rFonts w:hint="default" w:ascii="Cambria Math" w:hAnsi="Cambria Math" w:cs="Times New Roman"/>
                <w:b w:val="0"/>
                <w:bCs w:val="0"/>
                <w:i w:val="0"/>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z</m:t>
            </m:r>
            <m:ctrlPr>
              <w:rPr>
                <w:rFonts w:hint="default"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val="0"/>
                <w:iCs/>
                <w:color w:val="000000"/>
                <w:kern w:val="2"/>
                <w:sz w:val="16"/>
                <w:szCs w:val="16"/>
                <w:vertAlign w:val="baseline"/>
                <w:lang w:val="en-US" w:eastAsia="zh-CN" w:bidi="ar-SA"/>
              </w:rPr>
            </m:ctrlPr>
          </m:sub>
        </m:sSub>
      </m:oMath>
      <w:r>
        <w:rPr>
          <w:rFonts w:hint="eastAsia" w:ascii="Times New Roman" w:hAnsi="Times New Roman" w:cs="Times New Roman" w:eastAsiaTheme="minorEastAsia"/>
          <w:b w:val="0"/>
          <w:bCs w:val="0"/>
          <w:i w:val="0"/>
          <w:iCs/>
          <w:color w:val="000000"/>
          <w:sz w:val="16"/>
          <w:szCs w:val="16"/>
          <w:vertAlign w:val="baseline"/>
          <w:lang w:val="en-US" w:eastAsia="zh-CN"/>
        </w:rPr>
        <w:t>可取至基岩表面；</w:t>
      </w:r>
      <w:r>
        <w:rPr>
          <w:rFonts w:hint="eastAsia" w:ascii="Times New Roman" w:hAnsi="Times New Roman" w:cs="Times New Roman"/>
          <w:b w:val="0"/>
          <w:bCs w:val="0"/>
          <w:i w:val="0"/>
          <w:iCs/>
          <w:color w:val="000000"/>
          <w:sz w:val="16"/>
          <w:szCs w:val="16"/>
          <w:vertAlign w:val="baseline"/>
          <w:lang w:val="en-US" w:eastAsia="zh-CN"/>
        </w:rPr>
        <w:t xml:space="preserve">                </w:t>
      </w:r>
      <m:oMath>
        <m:r>
          <m:rPr>
            <m:sty m:val="p"/>
          </m:rPr>
          <w:rPr>
            <w:rFonts w:hint="default" w:ascii="Cambria Math" w:hAnsi="Cambria Math" w:cs="Times New Roman"/>
            <w:color w:val="000000"/>
            <w:kern w:val="2"/>
            <w:sz w:val="13"/>
            <w:szCs w:val="13"/>
            <w:vertAlign w:val="baseline"/>
            <w:lang w:val="en-US" w:bidi="ar-SA"/>
          </w:rPr>
          <m:t>∆</m:t>
        </m:r>
        <m:sSub>
          <m:sSubPr>
            <m:ctrlPr>
              <w:rPr>
                <w:rFonts w:hint="default" w:ascii="Cambria Math" w:hAnsi="Cambria Math" w:cs="Times New Roman"/>
                <w:b w:val="0"/>
                <w:bCs w:val="0"/>
                <w:i w:val="0"/>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z</m:t>
            </m:r>
            <m:ctrlPr>
              <w:rPr>
                <w:rFonts w:hint="default"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val="0"/>
                <w:iCs/>
                <w:color w:val="000000"/>
                <w:kern w:val="2"/>
                <w:sz w:val="16"/>
                <w:szCs w:val="16"/>
                <w:vertAlign w:val="baseline"/>
                <w:lang w:val="en-US" w:eastAsia="zh-CN" w:bidi="ar-SA"/>
              </w:rPr>
            </m:ctrlPr>
          </m:sub>
        </m:sSub>
      </m:oMath>
      <w:r>
        <w:rPr>
          <w:rFonts w:hint="eastAsia" w:hAnsi="Cambria Math" w:cs="Times New Roman"/>
          <w:b w:val="0"/>
          <w:bCs/>
          <w:i w:val="0"/>
          <w:iCs/>
          <w:color w:val="000000"/>
          <w:kern w:val="2"/>
          <w:sz w:val="13"/>
          <w:szCs w:val="13"/>
          <w:vertAlign w:val="baseline"/>
          <w:lang w:val="en-US" w:eastAsia="zh-CN" w:bidi="ar-SA"/>
        </w:rPr>
        <w:t>满足</w:t>
      </w:r>
    </w:p>
    <w:p w14:paraId="46A20D1B">
      <w:pPr>
        <w:keepNext w:val="0"/>
        <w:keepLines w:val="0"/>
        <w:pageBreakBefore w:val="0"/>
        <w:widowControl w:val="0"/>
        <w:kinsoku/>
        <w:wordWrap/>
        <w:overflowPunct/>
        <w:topLinePunct w:val="0"/>
        <w:autoSpaceDE/>
        <w:autoSpaceDN/>
        <w:bidi w:val="0"/>
        <w:adjustRightInd/>
        <w:snapToGrid w:val="0"/>
        <w:spacing w:line="240" w:lineRule="auto"/>
        <w:ind w:firstLine="320" w:firstLineChars="200"/>
        <w:jc w:val="both"/>
        <w:textAlignment w:val="auto"/>
        <w:rPr>
          <w:rFonts w:hint="eastAsia"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eastAsiaTheme="minorEastAsia"/>
          <w:b w:val="0"/>
          <w:bCs w:val="0"/>
          <w:i w:val="0"/>
          <w:iCs/>
          <w:color w:val="000000"/>
          <w:sz w:val="16"/>
          <w:szCs w:val="16"/>
          <w:vertAlign w:val="baseline"/>
          <w:lang w:val="en-US" w:eastAsia="zh-CN"/>
        </w:rPr>
        <w:t>当存在较厚的</w:t>
      </w:r>
      <w:r>
        <w:rPr>
          <w:rFonts w:hint="eastAsia" w:ascii="Times New Roman" w:hAnsi="Times New Roman" w:cs="Times New Roman" w:eastAsiaTheme="minorEastAsia"/>
          <w:b/>
          <w:bCs/>
          <w:i w:val="0"/>
          <w:iCs/>
          <w:color w:val="000000"/>
          <w:sz w:val="16"/>
          <w:szCs w:val="16"/>
          <w:vertAlign w:val="baseline"/>
          <w:lang w:val="en-US" w:eastAsia="zh-CN"/>
        </w:rPr>
        <w:t>坚硬黏性土层</w:t>
      </w:r>
      <w:r>
        <w:rPr>
          <w:rFonts w:hint="eastAsia" w:ascii="Times New Roman" w:hAnsi="Times New Roman" w:cs="Times New Roman" w:eastAsiaTheme="minorEastAsia"/>
          <w:b w:val="0"/>
          <w:bCs w:val="0"/>
          <w:i w:val="0"/>
          <w:iCs/>
          <w:color w:val="000000"/>
          <w:sz w:val="16"/>
          <w:szCs w:val="16"/>
          <w:vertAlign w:val="baseline"/>
          <w:lang w:val="en-US" w:eastAsia="zh-CN"/>
        </w:rPr>
        <w:t>，其</w:t>
      </w:r>
      <w:r>
        <w:rPr>
          <w:rFonts w:hint="eastAsia" w:ascii="Times New Roman" w:hAnsi="Times New Roman" w:cs="Times New Roman"/>
          <w:b w:val="0"/>
          <w:bCs w:val="0"/>
          <w:i w:val="0"/>
          <w:iCs/>
          <w:color w:val="000000"/>
          <w:sz w:val="16"/>
          <w:szCs w:val="16"/>
          <w:vertAlign w:val="baseline"/>
          <w:lang w:val="en-US" w:eastAsia="zh-CN"/>
        </w:rPr>
        <w:t>e&lt;</w:t>
      </w:r>
      <w:r>
        <w:rPr>
          <w:rFonts w:hint="eastAsia" w:ascii="Times New Roman" w:hAnsi="Times New Roman" w:cs="Times New Roman" w:eastAsiaTheme="minorEastAsia"/>
          <w:b w:val="0"/>
          <w:bCs w:val="0"/>
          <w:i w:val="0"/>
          <w:iCs/>
          <w:color w:val="000000"/>
          <w:sz w:val="16"/>
          <w:szCs w:val="16"/>
          <w:vertAlign w:val="baseline"/>
          <w:lang w:val="en-US" w:eastAsia="zh-CN"/>
        </w:rPr>
        <w:t>0.5、</w:t>
      </w:r>
      <m:oMath>
        <m:sSub>
          <m:sSubPr>
            <m:ctrlPr>
              <w:rPr>
                <w:rFonts w:hint="default" w:ascii="Cambria Math" w:hAnsi="Cambria Math" w:cs="Times New Roman"/>
                <w:b w:val="0"/>
                <w:bCs w:val="0"/>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b w:val="0"/>
                <w:bCs w:val="0"/>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si</m:t>
            </m:r>
            <m:ctrlPr>
              <w:rPr>
                <w:rFonts w:hint="default" w:ascii="Cambria Math" w:hAnsi="Cambria Math" w:cs="Times New Roman"/>
                <w:b w:val="0"/>
                <w:bCs w:val="0"/>
                <w:i/>
                <w:iCs/>
                <w:color w:val="000000"/>
                <w:kern w:val="2"/>
                <w:sz w:val="16"/>
                <w:szCs w:val="16"/>
                <w:vertAlign w:val="baseline"/>
                <w:lang w:val="en-US" w:bidi="ar-SA"/>
              </w:rPr>
            </m:ctrlPr>
          </m:sub>
        </m:sSub>
      </m:oMath>
      <w:r>
        <w:rPr>
          <w:rFonts w:hint="default" w:ascii="Times New Roman" w:hAnsi="Times New Roman" w:cs="Times New Roman" w:eastAsiaTheme="minorEastAsia"/>
          <w:b w:val="0"/>
          <w:bCs w:val="0"/>
          <w:i w:val="0"/>
          <w:iCs/>
          <w:color w:val="000000"/>
          <w:sz w:val="16"/>
          <w:szCs w:val="16"/>
          <w:vertAlign w:val="baseline"/>
          <w:lang w:val="en-US" w:eastAsia="zh-CN"/>
        </w:rPr>
        <w:t>&gt;50MP</w:t>
      </w:r>
      <w:r>
        <w:rPr>
          <w:rFonts w:hint="eastAsia" w:ascii="Times New Roman" w:hAnsi="Times New Roman" w:cs="Times New Roman" w:eastAsiaTheme="minorEastAsia"/>
          <w:b w:val="0"/>
          <w:bCs w:val="0"/>
          <w:i w:val="0"/>
          <w:iCs/>
          <w:color w:val="000000"/>
          <w:sz w:val="16"/>
          <w:szCs w:val="16"/>
          <w:vertAlign w:val="baseline"/>
          <w:lang w:val="en-US" w:eastAsia="zh-CN"/>
        </w:rPr>
        <w:t>a，</w:t>
      </w:r>
      <m:oMath>
        <m:sSub>
          <m:sSubPr>
            <m:ctrlPr>
              <w:rPr>
                <w:rFonts w:hint="default" w:ascii="Cambria Math" w:hAnsi="Cambria Math" w:cs="Times New Roman"/>
                <w:b w:val="0"/>
                <w:bCs w:val="0"/>
                <w:i w:val="0"/>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z</m:t>
            </m:r>
            <m:ctrlPr>
              <w:rPr>
                <w:rFonts w:hint="default"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val="0"/>
                <w:iCs/>
                <w:color w:val="000000"/>
                <w:kern w:val="2"/>
                <w:sz w:val="16"/>
                <w:szCs w:val="16"/>
                <w:vertAlign w:val="baseline"/>
                <w:lang w:val="en-US" w:eastAsia="zh-CN" w:bidi="ar-SA"/>
              </w:rPr>
            </m:ctrlPr>
          </m:sub>
        </m:sSub>
      </m:oMath>
      <w:r>
        <w:rPr>
          <w:rFonts w:hint="eastAsia" w:ascii="Times New Roman" w:hAnsi="Times New Roman" w:cs="Times New Roman" w:eastAsiaTheme="minorEastAsia"/>
          <w:b w:val="0"/>
          <w:bCs w:val="0"/>
          <w:i w:val="0"/>
          <w:iCs/>
          <w:color w:val="000000"/>
          <w:sz w:val="16"/>
          <w:szCs w:val="16"/>
          <w:vertAlign w:val="baseline"/>
          <w:lang w:val="en-US" w:eastAsia="zh-CN"/>
        </w:rPr>
        <w:t>可取至该层土表面</w:t>
      </w:r>
      <w:r>
        <w:rPr>
          <w:rFonts w:hint="eastAsia" w:ascii="Times New Roman" w:hAnsi="Times New Roman" w:cs="Times New Roman"/>
          <w:b w:val="0"/>
          <w:bCs w:val="0"/>
          <w:i w:val="0"/>
          <w:iCs/>
          <w:color w:val="000000"/>
          <w:sz w:val="16"/>
          <w:szCs w:val="16"/>
          <w:vertAlign w:val="baseline"/>
          <w:lang w:val="en-US" w:eastAsia="zh-CN"/>
        </w:rPr>
        <w:t>；</w:t>
      </w:r>
    </w:p>
    <w:p w14:paraId="728FF197">
      <w:pPr>
        <w:keepNext w:val="0"/>
        <w:keepLines w:val="0"/>
        <w:pageBreakBefore w:val="0"/>
        <w:widowControl w:val="0"/>
        <w:kinsoku/>
        <w:wordWrap/>
        <w:overflowPunct/>
        <w:topLinePunct w:val="0"/>
        <w:autoSpaceDE/>
        <w:autoSpaceDN/>
        <w:bidi w:val="0"/>
        <w:adjustRightInd/>
        <w:snapToGrid w:val="0"/>
        <w:spacing w:line="240" w:lineRule="auto"/>
        <w:ind w:firstLine="320" w:firstLineChars="200"/>
        <w:jc w:val="both"/>
        <w:textAlignment w:val="auto"/>
        <w:rPr>
          <w:rFonts w:hint="eastAsia"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eastAsiaTheme="minorEastAsia"/>
          <w:b w:val="0"/>
          <w:bCs w:val="0"/>
          <w:i w:val="0"/>
          <w:iCs/>
          <w:color w:val="000000"/>
          <w:sz w:val="16"/>
          <w:szCs w:val="16"/>
          <w:vertAlign w:val="baseline"/>
          <w:lang w:val="en-US" w:eastAsia="zh-CN"/>
        </w:rPr>
        <w:t>或存在较厚的</w:t>
      </w:r>
      <w:r>
        <w:rPr>
          <w:rFonts w:hint="eastAsia" w:ascii="Times New Roman" w:hAnsi="Times New Roman" w:cs="Times New Roman" w:eastAsiaTheme="minorEastAsia"/>
          <w:b/>
          <w:bCs/>
          <w:i w:val="0"/>
          <w:iCs/>
          <w:color w:val="000000"/>
          <w:sz w:val="16"/>
          <w:szCs w:val="16"/>
          <w:vertAlign w:val="baseline"/>
          <w:lang w:val="en-US" w:eastAsia="zh-CN"/>
        </w:rPr>
        <w:t>密实砂卵石层</w:t>
      </w:r>
      <w:r>
        <w:rPr>
          <w:rFonts w:hint="eastAsia" w:ascii="Times New Roman" w:hAnsi="Times New Roman" w:cs="Times New Roman" w:eastAsiaTheme="minorEastAsia"/>
          <w:b w:val="0"/>
          <w:bCs w:val="0"/>
          <w:i w:val="0"/>
          <w:iCs/>
          <w:color w:val="000000"/>
          <w:sz w:val="16"/>
          <w:szCs w:val="16"/>
          <w:vertAlign w:val="baseline"/>
          <w:lang w:val="en-US" w:eastAsia="zh-CN"/>
        </w:rPr>
        <w:t>，其</w:t>
      </w:r>
      <m:oMath>
        <m:sSub>
          <m:sSubPr>
            <m:ctrlPr>
              <w:rPr>
                <w:rFonts w:hint="default" w:ascii="Cambria Math" w:hAnsi="Cambria Math" w:cs="Times New Roman"/>
                <w:b w:val="0"/>
                <w:bCs w:val="0"/>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b w:val="0"/>
                <w:bCs w:val="0"/>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si</m:t>
            </m:r>
            <m:ctrlPr>
              <w:rPr>
                <w:rFonts w:hint="default" w:ascii="Cambria Math" w:hAnsi="Cambria Math" w:cs="Times New Roman"/>
                <w:b w:val="0"/>
                <w:bCs w:val="0"/>
                <w:i/>
                <w:iCs/>
                <w:color w:val="000000"/>
                <w:kern w:val="2"/>
                <w:sz w:val="16"/>
                <w:szCs w:val="16"/>
                <w:vertAlign w:val="baseline"/>
                <w:lang w:val="en-US" w:bidi="ar-SA"/>
              </w:rPr>
            </m:ctrlPr>
          </m:sub>
        </m:sSub>
      </m:oMath>
      <w:r>
        <w:rPr>
          <w:rFonts w:hint="default" w:ascii="Times New Roman" w:hAnsi="Times New Roman" w:cs="Times New Roman" w:eastAsiaTheme="minorEastAsia"/>
          <w:b w:val="0"/>
          <w:bCs w:val="0"/>
          <w:i w:val="0"/>
          <w:iCs/>
          <w:color w:val="000000"/>
          <w:sz w:val="16"/>
          <w:szCs w:val="16"/>
          <w:vertAlign w:val="baseline"/>
          <w:lang w:val="en-US" w:eastAsia="zh-CN"/>
        </w:rPr>
        <w:t>&gt;</w:t>
      </w:r>
      <w:r>
        <w:rPr>
          <w:rFonts w:hint="eastAsia" w:ascii="Times New Roman" w:hAnsi="Times New Roman" w:cs="Times New Roman" w:eastAsiaTheme="minorEastAsia"/>
          <w:b w:val="0"/>
          <w:bCs w:val="0"/>
          <w:i w:val="0"/>
          <w:iCs/>
          <w:color w:val="000000"/>
          <w:sz w:val="16"/>
          <w:szCs w:val="16"/>
          <w:vertAlign w:val="baseline"/>
          <w:lang w:val="en-US" w:eastAsia="zh-CN"/>
        </w:rPr>
        <w:t>80MPa时，</w:t>
      </w:r>
      <m:oMath>
        <m:sSub>
          <m:sSubPr>
            <m:ctrlPr>
              <w:rPr>
                <w:rFonts w:hint="default" w:ascii="Cambria Math" w:hAnsi="Cambria Math" w:cs="Times New Roman"/>
                <w:b w:val="0"/>
                <w:bCs w:val="0"/>
                <w:i w:val="0"/>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z</m:t>
            </m:r>
            <m:ctrlPr>
              <w:rPr>
                <w:rFonts w:hint="default"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val="0"/>
                <w:iCs/>
                <w:color w:val="000000"/>
                <w:kern w:val="2"/>
                <w:sz w:val="16"/>
                <w:szCs w:val="16"/>
                <w:vertAlign w:val="baseline"/>
                <w:lang w:val="en-US" w:eastAsia="zh-CN" w:bidi="ar-SA"/>
              </w:rPr>
            </m:ctrlPr>
          </m:sub>
        </m:sSub>
      </m:oMath>
      <w:r>
        <w:rPr>
          <w:rFonts w:hint="eastAsia" w:ascii="Times New Roman" w:hAnsi="Times New Roman" w:cs="Times New Roman" w:eastAsiaTheme="minorEastAsia"/>
          <w:b w:val="0"/>
          <w:bCs w:val="0"/>
          <w:i w:val="0"/>
          <w:iCs/>
          <w:color w:val="000000"/>
          <w:sz w:val="16"/>
          <w:szCs w:val="16"/>
          <w:vertAlign w:val="baseline"/>
          <w:lang w:val="en-US" w:eastAsia="zh-CN"/>
        </w:rPr>
        <w:t>可取至该层土表面</w:t>
      </w:r>
      <w:r>
        <w:rPr>
          <w:rFonts w:hint="eastAsia" w:ascii="Times New Roman" w:hAnsi="Times New Roman" w:cs="Times New Roman"/>
          <w:b w:val="0"/>
          <w:bCs w:val="0"/>
          <w:i w:val="0"/>
          <w:iCs/>
          <w:color w:val="000000"/>
          <w:sz w:val="16"/>
          <w:szCs w:val="16"/>
          <w:vertAlign w:val="baseline"/>
          <w:lang w:val="en-US" w:eastAsia="zh-CN"/>
        </w:rPr>
        <w:t>。</w:t>
      </w:r>
    </w:p>
    <w:p w14:paraId="47CF59D5">
      <w:pPr>
        <w:spacing w:line="240" w:lineRule="auto"/>
        <w:rPr>
          <w:rFonts w:hint="eastAsia"/>
          <w:lang w:val="en-US" w:eastAsia="zh-CN"/>
        </w:rPr>
      </w:pPr>
    </w:p>
    <w:p w14:paraId="011DD43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压缩模量当量值计算（</w:t>
      </w:r>
      <m:oMath>
        <m:sSub>
          <m:sSubPr>
            <m:ctrlPr>
              <w:rPr>
                <w:rFonts w:ascii="Cambria Math" w:hAnsi="Cambria Math" w:cs="Times New Roman"/>
                <w:b/>
                <w:bCs w:val="0"/>
                <w:i/>
                <w:color w:val="000000"/>
                <w:sz w:val="16"/>
                <w:szCs w:val="16"/>
                <w:vertAlign w:val="baseline"/>
                <w:lang w:val="en-US"/>
              </w:rPr>
            </m:ctrlPr>
          </m:sSubPr>
          <m:e>
            <m:acc>
              <m:accPr>
                <m:chr m:val="̅"/>
                <m:ctrlPr>
                  <w:rPr>
                    <w:rFonts w:ascii="Cambria Math" w:hAnsi="Cambria Math" w:cs="Times New Roman"/>
                    <w:b/>
                    <w:bCs w:val="0"/>
                    <w:i/>
                    <w:color w:val="000000"/>
                    <w:sz w:val="16"/>
                    <w:szCs w:val="16"/>
                    <w:vertAlign w:val="baseline"/>
                    <w:lang w:val="en-US"/>
                  </w:rPr>
                </m:ctrlPr>
              </m:accPr>
              <m:e>
                <m:r>
                  <m:rPr>
                    <m:sty m:val="bi"/>
                  </m:rPr>
                  <w:rPr>
                    <w:rFonts w:hint="default" w:ascii="Cambria Math" w:hAnsi="Cambria Math" w:cs="Times New Roman"/>
                    <w:color w:val="000000"/>
                    <w:sz w:val="16"/>
                    <w:szCs w:val="16"/>
                    <w:vertAlign w:val="baseline"/>
                    <w:lang w:val="en-US" w:eastAsia="zh-CN"/>
                  </w:rPr>
                  <m:t>E</m:t>
                </m:r>
                <m:ctrlPr>
                  <w:rPr>
                    <w:rFonts w:ascii="Cambria Math" w:hAnsi="Cambria Math" w:cs="Times New Roman"/>
                    <w:b/>
                    <w:bCs w:val="0"/>
                    <w:i/>
                    <w:color w:val="000000"/>
                    <w:sz w:val="16"/>
                    <w:szCs w:val="16"/>
                    <w:vertAlign w:val="baseline"/>
                    <w:lang w:val="en-US"/>
                  </w:rPr>
                </m:ctrlPr>
              </m:e>
            </m:acc>
            <m:ctrlPr>
              <w:rPr>
                <w:rFonts w:ascii="Cambria Math" w:hAnsi="Cambria Math" w:cs="Times New Roman"/>
                <w:b/>
                <w:bCs w:val="0"/>
                <w:i/>
                <w:color w:val="000000"/>
                <w:sz w:val="16"/>
                <w:szCs w:val="16"/>
                <w:vertAlign w:val="baseline"/>
                <w:lang w:val="en-US"/>
              </w:rPr>
            </m:ctrlPr>
          </m:e>
          <m:sub>
            <m:r>
              <m:rPr>
                <m:sty m:val="b"/>
              </m:rPr>
              <w:rPr>
                <w:rFonts w:hint="default" w:ascii="Cambria Math" w:hAnsi="Cambria Math" w:cs="Times New Roman"/>
                <w:color w:val="000000"/>
                <w:sz w:val="16"/>
                <w:szCs w:val="16"/>
                <w:vertAlign w:val="baseline"/>
                <w:lang w:val="en-US" w:eastAsia="zh-CN"/>
              </w:rPr>
              <m:t>s</m:t>
            </m:r>
            <m:ctrlPr>
              <w:rPr>
                <w:rFonts w:ascii="Cambria Math" w:hAnsi="Cambria Math" w:cs="Times New Roman"/>
                <w:b/>
                <w:bCs w:val="0"/>
                <w:i/>
                <w:color w:val="000000"/>
                <w:sz w:val="16"/>
                <w:szCs w:val="16"/>
                <w:vertAlign w:val="baseline"/>
                <w:lang w:val="en-US"/>
              </w:rPr>
            </m:ctrlPr>
          </m:sub>
        </m:sSub>
        <m:r>
          <m:rPr>
            <m:sty m:val="b"/>
          </m:rPr>
          <w:rPr>
            <w:rFonts w:hint="default" w:ascii="Cambria Math" w:hAnsi="Cambria Math" w:cs="Times New Roman"/>
            <w:color w:val="000000"/>
            <w:sz w:val="16"/>
            <w:szCs w:val="16"/>
            <w:vertAlign w:val="baseline"/>
            <w:lang w:val="en-US" w:eastAsia="zh-CN"/>
          </w:rPr>
          <m:t>=(</m:t>
        </m:r>
        <m:nary>
          <m:naryPr>
            <m:chr m:val="∑"/>
            <m:limLoc m:val="undOvr"/>
            <m:subHide m:val="1"/>
            <m:supHide m:val="1"/>
            <m:ctrlPr>
              <w:rPr>
                <w:rFonts w:hint="default" w:ascii="Cambria Math" w:hAnsi="Cambria Math" w:cs="Times New Roman"/>
                <w:b/>
                <w:bCs w:val="0"/>
                <w:i w:val="0"/>
                <w:color w:val="000000"/>
                <w:sz w:val="16"/>
                <w:szCs w:val="16"/>
                <w:vertAlign w:val="baseline"/>
                <w:lang w:val="en-US" w:eastAsia="zh-CN"/>
              </w:rPr>
            </m:ctrlPr>
          </m:naryPr>
          <m:sub>
            <m:ctrlPr>
              <w:rPr>
                <w:rFonts w:hint="default" w:ascii="Cambria Math" w:hAnsi="Cambria Math" w:cs="Times New Roman"/>
                <w:b/>
                <w:bCs w:val="0"/>
                <w:i w:val="0"/>
                <w:color w:val="000000"/>
                <w:sz w:val="16"/>
                <w:szCs w:val="16"/>
                <w:vertAlign w:val="baseline"/>
                <w:lang w:val="en-US" w:eastAsia="zh-CN"/>
              </w:rPr>
            </m:ctrlPr>
          </m:sub>
          <m:sup>
            <m:ctrlPr>
              <w:rPr>
                <w:rFonts w:hint="default" w:ascii="Cambria Math" w:hAnsi="Cambria Math" w:cs="Times New Roman"/>
                <w:b/>
                <w:bCs w:val="0"/>
                <w:i w:val="0"/>
                <w:color w:val="000000"/>
                <w:sz w:val="16"/>
                <w:szCs w:val="16"/>
                <w:vertAlign w:val="baseline"/>
                <w:lang w:val="en-US" w:eastAsia="zh-CN"/>
              </w:rPr>
            </m:ctrlPr>
          </m:sup>
          <m:e>
            <m:sSub>
              <m:sSubPr>
                <m:ctrlPr>
                  <w:rPr>
                    <w:rFonts w:hint="default" w:ascii="Cambria Math" w:hAnsi="Cambria Math" w:cs="Times New Roman"/>
                    <w:b/>
                    <w:bCs w:val="0"/>
                    <w:i w:val="0"/>
                    <w:color w:val="000000"/>
                    <w:sz w:val="16"/>
                    <w:szCs w:val="16"/>
                    <w:vertAlign w:val="baseline"/>
                    <w:lang w:val="en-US" w:eastAsia="zh-CN"/>
                  </w:rPr>
                </m:ctrlPr>
              </m:sSubPr>
              <m:e>
                <m:r>
                  <m:rPr>
                    <m:sty m:val="bi"/>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b/>
                    <w:bCs w:val="0"/>
                    <w:i w:val="0"/>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i</m:t>
                </m:r>
                <m:ctrlPr>
                  <w:rPr>
                    <w:rFonts w:hint="default" w:ascii="Cambria Math" w:hAnsi="Cambria Math" w:cs="Times New Roman"/>
                    <w:b/>
                    <w:bCs w:val="0"/>
                    <w:i w:val="0"/>
                    <w:color w:val="000000"/>
                    <w:sz w:val="16"/>
                    <w:szCs w:val="16"/>
                    <w:vertAlign w:val="baseline"/>
                    <w:lang w:val="en-US" w:eastAsia="zh-CN"/>
                  </w:rPr>
                </m:ctrlPr>
              </m:sub>
            </m:sSub>
            <m:ctrlPr>
              <w:rPr>
                <w:rFonts w:hint="default" w:ascii="Cambria Math" w:hAnsi="Cambria Math" w:cs="Times New Roman"/>
                <w:b/>
                <w:bCs w:val="0"/>
                <w:i w:val="0"/>
                <w:color w:val="000000"/>
                <w:sz w:val="16"/>
                <w:szCs w:val="16"/>
                <w:vertAlign w:val="baseline"/>
                <w:lang w:val="en-US" w:eastAsia="zh-CN"/>
              </w:rPr>
            </m:ctrlPr>
          </m:e>
        </m:nary>
        <m:r>
          <m:rPr>
            <m:sty m:val="b"/>
          </m:rPr>
          <w:rPr>
            <w:rFonts w:hint="default" w:ascii="Cambria Math" w:hAnsi="Cambria Math" w:cs="Times New Roman"/>
            <w:color w:val="000000"/>
            <w:sz w:val="16"/>
            <w:szCs w:val="16"/>
            <w:vertAlign w:val="baseline"/>
            <w:lang w:val="en-US" w:eastAsia="zh-CN"/>
          </w:rPr>
          <m:t>)/(</m:t>
        </m:r>
        <m:nary>
          <m:naryPr>
            <m:chr m:val="∑"/>
            <m:limLoc m:val="undOvr"/>
            <m:subHide m:val="1"/>
            <m:supHide m:val="1"/>
            <m:ctrlPr>
              <w:rPr>
                <w:rFonts w:hint="default" w:ascii="Cambria Math" w:hAnsi="Cambria Math" w:cs="Times New Roman"/>
                <w:b/>
                <w:bCs w:val="0"/>
                <w:i w:val="0"/>
                <w:color w:val="000000"/>
                <w:sz w:val="16"/>
                <w:szCs w:val="16"/>
                <w:vertAlign w:val="baseline"/>
                <w:lang w:val="en-US" w:eastAsia="zh-CN"/>
              </w:rPr>
            </m:ctrlPr>
          </m:naryPr>
          <m:sub>
            <m:ctrlPr>
              <w:rPr>
                <w:rFonts w:hint="default" w:ascii="Cambria Math" w:hAnsi="Cambria Math" w:cs="Times New Roman"/>
                <w:b/>
                <w:bCs w:val="0"/>
                <w:i w:val="0"/>
                <w:color w:val="000000"/>
                <w:sz w:val="16"/>
                <w:szCs w:val="16"/>
                <w:vertAlign w:val="baseline"/>
                <w:lang w:val="en-US" w:eastAsia="zh-CN"/>
              </w:rPr>
            </m:ctrlPr>
          </m:sub>
          <m:sup>
            <m:ctrlPr>
              <w:rPr>
                <w:rFonts w:hint="default" w:ascii="Cambria Math" w:hAnsi="Cambria Math" w:cs="Times New Roman"/>
                <w:b/>
                <w:bCs w:val="0"/>
                <w:i w:val="0"/>
                <w:color w:val="000000"/>
                <w:sz w:val="16"/>
                <w:szCs w:val="16"/>
                <w:vertAlign w:val="baseline"/>
                <w:lang w:val="en-US" w:eastAsia="zh-CN"/>
              </w:rPr>
            </m:ctrlPr>
          </m:sup>
          <m:e>
            <m:f>
              <m:fPr>
                <m:ctrlPr>
                  <w:rPr>
                    <w:rFonts w:hint="default" w:ascii="Cambria Math" w:hAnsi="Cambria Math" w:cs="Times New Roman"/>
                    <w:b/>
                    <w:bCs w:val="0"/>
                    <w:i w:val="0"/>
                    <w:color w:val="000000"/>
                    <w:sz w:val="16"/>
                    <w:szCs w:val="16"/>
                    <w:vertAlign w:val="baseline"/>
                    <w:lang w:val="en-US" w:eastAsia="zh-CN"/>
                  </w:rPr>
                </m:ctrlPr>
              </m:fPr>
              <m:num>
                <m:sSub>
                  <m:sSubPr>
                    <m:ctrlPr>
                      <w:rPr>
                        <w:rFonts w:hint="default" w:ascii="Cambria Math" w:hAnsi="Cambria Math" w:cs="Times New Roman"/>
                        <w:b/>
                        <w:bCs w:val="0"/>
                        <w:i w:val="0"/>
                        <w:color w:val="000000"/>
                        <w:sz w:val="16"/>
                        <w:szCs w:val="16"/>
                        <w:vertAlign w:val="baseline"/>
                        <w:lang w:val="en-US" w:eastAsia="zh-CN"/>
                      </w:rPr>
                    </m:ctrlPr>
                  </m:sSubPr>
                  <m:e>
                    <m:r>
                      <m:rPr>
                        <m:sty m:val="bi"/>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b/>
                        <w:bCs w:val="0"/>
                        <w:i w:val="0"/>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i</m:t>
                    </m:r>
                    <m:ctrlPr>
                      <w:rPr>
                        <w:rFonts w:hint="default" w:ascii="Cambria Math" w:hAnsi="Cambria Math" w:cs="Times New Roman"/>
                        <w:b/>
                        <w:bCs w:val="0"/>
                        <w:i w:val="0"/>
                        <w:color w:val="000000"/>
                        <w:sz w:val="16"/>
                        <w:szCs w:val="16"/>
                        <w:vertAlign w:val="baseline"/>
                        <w:lang w:val="en-US" w:eastAsia="zh-CN"/>
                      </w:rPr>
                    </m:ctrlPr>
                  </m:sub>
                </m:sSub>
                <m:ctrlPr>
                  <w:rPr>
                    <w:rFonts w:hint="default" w:ascii="Cambria Math" w:hAnsi="Cambria Math" w:cs="Times New Roman"/>
                    <w:b/>
                    <w:bCs w:val="0"/>
                    <w:i w:val="0"/>
                    <w:color w:val="000000"/>
                    <w:sz w:val="16"/>
                    <w:szCs w:val="16"/>
                    <w:vertAlign w:val="baseline"/>
                    <w:lang w:val="en-US" w:eastAsia="zh-CN"/>
                  </w:rPr>
                </m:ctrlPr>
              </m:num>
              <m:den>
                <m:sSub>
                  <m:sSubPr>
                    <m:ctrlPr>
                      <w:rPr>
                        <w:rFonts w:hint="default" w:ascii="Cambria Math" w:hAnsi="Cambria Math" w:cs="Times New Roman"/>
                        <w:b/>
                        <w:bCs w:val="0"/>
                        <w:i w:val="0"/>
                        <w:color w:val="000000"/>
                        <w:sz w:val="16"/>
                        <w:szCs w:val="16"/>
                        <w:vertAlign w:val="baseline"/>
                        <w:lang w:val="en-US" w:eastAsia="zh-CN"/>
                      </w:rPr>
                    </m:ctrlPr>
                  </m:sSubPr>
                  <m:e>
                    <m:r>
                      <m:rPr>
                        <m:sty m:val="bi"/>
                      </m:rPr>
                      <w:rPr>
                        <w:rFonts w:hint="default" w:ascii="Cambria Math" w:hAnsi="Cambria Math" w:cs="Times New Roman"/>
                        <w:color w:val="000000"/>
                        <w:sz w:val="16"/>
                        <w:szCs w:val="16"/>
                        <w:vertAlign w:val="baseline"/>
                        <w:lang w:val="en-US" w:eastAsia="zh-CN"/>
                      </w:rPr>
                      <m:t>E</m:t>
                    </m:r>
                    <m:ctrlPr>
                      <w:rPr>
                        <w:rFonts w:hint="default" w:ascii="Cambria Math" w:hAnsi="Cambria Math" w:cs="Times New Roman"/>
                        <w:b/>
                        <w:bCs w:val="0"/>
                        <w:i w:val="0"/>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si</m:t>
                    </m:r>
                    <m:ctrlPr>
                      <w:rPr>
                        <w:rFonts w:hint="default" w:ascii="Cambria Math" w:hAnsi="Cambria Math" w:cs="Times New Roman"/>
                        <w:b/>
                        <w:bCs w:val="0"/>
                        <w:i w:val="0"/>
                        <w:color w:val="000000"/>
                        <w:sz w:val="16"/>
                        <w:szCs w:val="16"/>
                        <w:vertAlign w:val="baseline"/>
                        <w:lang w:val="en-US" w:eastAsia="zh-CN"/>
                      </w:rPr>
                    </m:ctrlPr>
                  </m:sub>
                </m:sSub>
                <m:ctrlPr>
                  <w:rPr>
                    <w:rFonts w:hint="default" w:ascii="Cambria Math" w:hAnsi="Cambria Math" w:cs="Times New Roman"/>
                    <w:b/>
                    <w:bCs w:val="0"/>
                    <w:i w:val="0"/>
                    <w:color w:val="000000"/>
                    <w:sz w:val="16"/>
                    <w:szCs w:val="16"/>
                    <w:vertAlign w:val="baseline"/>
                    <w:lang w:val="en-US" w:eastAsia="zh-CN"/>
                  </w:rPr>
                </m:ctrlPr>
              </m:den>
            </m:f>
            <m:ctrlPr>
              <w:rPr>
                <w:rFonts w:hint="default" w:ascii="Cambria Math" w:hAnsi="Cambria Math" w:cs="Times New Roman"/>
                <w:b/>
                <w:bCs w:val="0"/>
                <w:i w:val="0"/>
                <w:color w:val="000000"/>
                <w:sz w:val="16"/>
                <w:szCs w:val="16"/>
                <w:vertAlign w:val="baseline"/>
                <w:lang w:val="en-US" w:eastAsia="zh-CN"/>
              </w:rPr>
            </m:ctrlPr>
          </m:e>
        </m:nary>
        <m:r>
          <m:rPr>
            <m:sty m:val="b"/>
          </m:rPr>
          <w:rPr>
            <w:rFonts w:hint="default" w:ascii="Cambria Math" w:hAnsi="Cambria Math" w:cs="Times New Roman"/>
            <w:color w:val="000000"/>
            <w:sz w:val="16"/>
            <w:szCs w:val="16"/>
            <w:vertAlign w:val="baseline"/>
            <w:lang w:val="en-US" w:eastAsia="zh-CN"/>
          </w:rPr>
          <m:t>)</m:t>
        </m:r>
      </m:oMath>
      <w:r>
        <w:rPr>
          <w:rFonts w:hint="eastAsia" w:asciiTheme="minorHAnsi" w:eastAsiaTheme="minorEastAsia"/>
          <w:sz w:val="18"/>
          <w:szCs w:val="21"/>
          <w:lang w:val="en-US" w:eastAsia="zh-CN"/>
        </w:rPr>
        <w:t xml:space="preserve">   </w:t>
      </w:r>
      <m:oMath>
        <m:sSub>
          <m:sSubPr>
            <m:ctrlPr>
              <w:rPr>
                <w:rFonts w:hint="default" w:ascii="Cambria Math" w:hAnsi="Cambria Math" w:cs="Times New Roman"/>
                <w:b/>
                <w:bCs w:val="0"/>
                <w:i w:val="0"/>
                <w:color w:val="000000"/>
                <w:sz w:val="16"/>
                <w:szCs w:val="16"/>
                <w:vertAlign w:val="baseline"/>
                <w:lang w:val="en-US" w:eastAsia="zh-CN"/>
              </w:rPr>
            </m:ctrlPr>
          </m:sSubPr>
          <m:e>
            <m:r>
              <m:rPr>
                <m:sty m:val="bi"/>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b/>
                <w:bCs w:val="0"/>
                <w:i w:val="0"/>
                <w:color w:val="000000"/>
                <w:sz w:val="16"/>
                <w:szCs w:val="16"/>
                <w:vertAlign w:val="baseline"/>
                <w:lang w:val="en-US" w:eastAsia="zh-CN"/>
              </w:rPr>
            </m:ctrlPr>
          </m:e>
          <m:sub>
            <m:r>
              <m:rPr>
                <m:sty m:val="b"/>
              </m:rPr>
              <w:rPr>
                <w:rFonts w:hint="default" w:ascii="Cambria Math" w:hAnsi="Cambria Math" w:cs="Times New Roman"/>
                <w:color w:val="000000"/>
                <w:sz w:val="16"/>
                <w:szCs w:val="16"/>
                <w:vertAlign w:val="baseline"/>
                <w:lang w:val="en-US" w:eastAsia="zh-CN"/>
              </w:rPr>
              <m:t>i</m:t>
            </m:r>
            <m:ctrlPr>
              <w:rPr>
                <w:rFonts w:hint="default" w:ascii="Cambria Math" w:hAnsi="Cambria Math" w:cs="Times New Roman"/>
                <w:b/>
                <w:bCs w:val="0"/>
                <w:i w:val="0"/>
                <w:color w:val="000000"/>
                <w:sz w:val="16"/>
                <w:szCs w:val="16"/>
                <w:vertAlign w:val="baseline"/>
                <w:lang w:val="en-US" w:eastAsia="zh-CN"/>
              </w:rPr>
            </m:ctrlPr>
          </m:sub>
        </m:sSub>
        <m:r>
          <m:rPr>
            <m:sty m:val="bi"/>
          </m:rPr>
          <w:rPr>
            <w:rFonts w:hint="default" w:ascii="Cambria Math" w:hAnsi="Cambria Math"/>
            <w:sz w:val="18"/>
            <w:szCs w:val="21"/>
            <w:lang w:val="en-US" w:eastAsia="zh-CN"/>
          </w:rPr>
          <m:t>=</m:t>
        </m:r>
        <m:f>
          <m:fPr>
            <m:ctrlPr>
              <w:rPr>
                <w:rFonts w:hint="default" w:ascii="Cambria Math" w:hAnsi="Cambria Math"/>
                <w:b/>
                <w:bCs/>
                <w:i/>
                <w:sz w:val="18"/>
                <w:szCs w:val="21"/>
                <w:lang w:val="en-US" w:eastAsia="zh-CN"/>
              </w:rPr>
            </m:ctrlPr>
          </m:fPr>
          <m:num>
            <m:r>
              <m:rPr>
                <m:sty m:val="bi"/>
              </m:rPr>
              <w:rPr>
                <w:rFonts w:hint="default" w:ascii="Cambria Math" w:hAnsi="Cambria Math"/>
                <w:sz w:val="18"/>
                <w:szCs w:val="21"/>
                <w:lang w:val="en-US" w:eastAsia="zh-CN"/>
              </w:rPr>
              <m:t>(</m:t>
            </m:r>
            <m:sSub>
              <m:sSubPr>
                <m:ctrlPr>
                  <w:rPr>
                    <w:rFonts w:hint="default" w:ascii="Cambria Math" w:hAnsi="Cambria Math"/>
                    <w:b/>
                    <w:bCs/>
                    <w:i/>
                    <w:sz w:val="18"/>
                    <w:szCs w:val="21"/>
                    <w:lang w:val="en-US" w:eastAsia="zh-CN"/>
                  </w:rPr>
                </m:ctrlPr>
              </m:sSubPr>
              <m:e>
                <m:r>
                  <m:rPr>
                    <m:sty m:val="bi"/>
                  </m:rPr>
                  <w:rPr>
                    <w:rFonts w:hint="default" w:ascii="Cambria Math" w:hAnsi="Cambria Math"/>
                    <w:sz w:val="18"/>
                    <w:szCs w:val="21"/>
                    <w:lang w:val="en-US"/>
                  </w:rPr>
                  <m:t>α</m:t>
                </m:r>
                <m:ctrlPr>
                  <w:rPr>
                    <w:rFonts w:hint="default" w:ascii="Cambria Math" w:hAnsi="Cambria Math"/>
                    <w:b/>
                    <w:bCs/>
                    <w:i/>
                    <w:sz w:val="18"/>
                    <w:szCs w:val="21"/>
                    <w:lang w:val="en-US" w:eastAsia="zh-CN"/>
                  </w:rPr>
                </m:ctrlPr>
              </m:e>
              <m:sub>
                <m:r>
                  <m:rPr>
                    <m:sty m:val="b"/>
                  </m:rPr>
                  <w:rPr>
                    <w:rFonts w:hint="default" w:ascii="Cambria Math" w:hAnsi="Cambria Math"/>
                    <w:sz w:val="18"/>
                    <w:szCs w:val="21"/>
                    <w:lang w:val="en-US" w:eastAsia="zh-CN"/>
                  </w:rPr>
                  <m:t>j−1</m:t>
                </m:r>
                <m:ctrlPr>
                  <w:rPr>
                    <w:rFonts w:hint="default" w:ascii="Cambria Math" w:hAnsi="Cambria Math"/>
                    <w:b/>
                    <w:bCs/>
                    <w:i/>
                    <w:sz w:val="18"/>
                    <w:szCs w:val="21"/>
                    <w:lang w:val="en-US" w:eastAsia="zh-CN"/>
                  </w:rPr>
                </m:ctrlPr>
              </m:sub>
            </m:sSub>
            <m:r>
              <m:rPr>
                <m:sty m:val="bi"/>
              </m:rPr>
              <w:rPr>
                <w:rFonts w:hint="default" w:ascii="Cambria Math" w:hAnsi="Cambria Math"/>
                <w:sz w:val="18"/>
                <w:szCs w:val="21"/>
                <w:lang w:val="en-US" w:eastAsia="zh-CN"/>
              </w:rPr>
              <m:t>+</m:t>
            </m:r>
            <m:sSub>
              <m:sSubPr>
                <m:ctrlPr>
                  <w:rPr>
                    <w:rFonts w:hint="default" w:ascii="Cambria Math" w:hAnsi="Cambria Math"/>
                    <w:b/>
                    <w:bCs/>
                    <w:i/>
                    <w:sz w:val="18"/>
                    <w:szCs w:val="21"/>
                    <w:lang w:val="en-US" w:eastAsia="zh-CN"/>
                  </w:rPr>
                </m:ctrlPr>
              </m:sSubPr>
              <m:e>
                <m:r>
                  <m:rPr>
                    <m:sty m:val="bi"/>
                  </m:rPr>
                  <w:rPr>
                    <w:rFonts w:hint="default" w:ascii="Cambria Math" w:hAnsi="Cambria Math"/>
                    <w:sz w:val="18"/>
                    <w:szCs w:val="21"/>
                    <w:lang w:val="en-US"/>
                  </w:rPr>
                  <m:t>α</m:t>
                </m:r>
                <m:ctrlPr>
                  <w:rPr>
                    <w:rFonts w:hint="default" w:ascii="Cambria Math" w:hAnsi="Cambria Math"/>
                    <w:b/>
                    <w:bCs/>
                    <w:i/>
                    <w:sz w:val="18"/>
                    <w:szCs w:val="21"/>
                    <w:lang w:val="en-US" w:eastAsia="zh-CN"/>
                  </w:rPr>
                </m:ctrlPr>
              </m:e>
              <m:sub>
                <m:r>
                  <m:rPr>
                    <m:sty m:val="b"/>
                  </m:rPr>
                  <w:rPr>
                    <w:rFonts w:hint="default" w:ascii="Cambria Math" w:hAnsi="Cambria Math"/>
                    <w:sz w:val="18"/>
                    <w:szCs w:val="21"/>
                    <w:lang w:val="en-US" w:eastAsia="zh-CN"/>
                  </w:rPr>
                  <m:t>j</m:t>
                </m:r>
                <m:ctrlPr>
                  <w:rPr>
                    <w:rFonts w:hint="default" w:ascii="Cambria Math" w:hAnsi="Cambria Math"/>
                    <w:b/>
                    <w:bCs/>
                    <w:i/>
                    <w:sz w:val="18"/>
                    <w:szCs w:val="21"/>
                    <w:lang w:val="en-US" w:eastAsia="zh-CN"/>
                  </w:rPr>
                </m:ctrlPr>
              </m:sub>
            </m:sSub>
            <m:r>
              <m:rPr>
                <m:sty m:val="bi"/>
              </m:rPr>
              <w:rPr>
                <w:rFonts w:hint="default" w:ascii="Cambria Math" w:hAnsi="Cambria Math"/>
                <w:sz w:val="18"/>
                <w:szCs w:val="21"/>
                <w:lang w:val="en-US" w:eastAsia="zh-CN"/>
              </w:rPr>
              <m:t>)</m:t>
            </m:r>
            <m:sSub>
              <m:sSubPr>
                <m:ctrlPr>
                  <w:rPr>
                    <w:rFonts w:hint="default" w:ascii="Cambria Math" w:hAnsi="Cambria Math"/>
                    <w:b/>
                    <w:bCs/>
                    <w:i/>
                    <w:sz w:val="18"/>
                    <w:szCs w:val="21"/>
                    <w:lang w:val="en-US" w:eastAsia="zh-CN"/>
                  </w:rPr>
                </m:ctrlPr>
              </m:sSubPr>
              <m:e>
                <m:r>
                  <m:rPr>
                    <m:sty m:val="bi"/>
                  </m:rPr>
                  <w:rPr>
                    <w:rFonts w:hint="default" w:ascii="Cambria Math" w:hAnsi="Cambria Math"/>
                    <w:sz w:val="18"/>
                    <w:szCs w:val="21"/>
                    <w:lang w:val="en-US" w:eastAsia="zh-CN"/>
                  </w:rPr>
                  <m:t>h</m:t>
                </m:r>
                <m:ctrlPr>
                  <w:rPr>
                    <w:rFonts w:hint="default" w:ascii="Cambria Math" w:hAnsi="Cambria Math"/>
                    <w:b/>
                    <w:bCs/>
                    <w:i/>
                    <w:sz w:val="18"/>
                    <w:szCs w:val="21"/>
                    <w:lang w:val="en-US" w:eastAsia="zh-CN"/>
                  </w:rPr>
                </m:ctrlPr>
              </m:e>
              <m:sub>
                <m:r>
                  <m:rPr>
                    <m:sty m:val="b"/>
                  </m:rPr>
                  <w:rPr>
                    <w:rFonts w:hint="default" w:ascii="Cambria Math" w:hAnsi="Cambria Math"/>
                    <w:sz w:val="18"/>
                    <w:szCs w:val="21"/>
                    <w:lang w:val="en-US" w:eastAsia="zh-CN"/>
                  </w:rPr>
                  <m:t>j</m:t>
                </m:r>
                <m:ctrlPr>
                  <w:rPr>
                    <w:rFonts w:hint="default" w:ascii="Cambria Math" w:hAnsi="Cambria Math"/>
                    <w:b/>
                    <w:bCs/>
                    <w:i/>
                    <w:sz w:val="18"/>
                    <w:szCs w:val="21"/>
                    <w:lang w:val="en-US" w:eastAsia="zh-CN"/>
                  </w:rPr>
                </m:ctrlPr>
              </m:sub>
            </m:sSub>
            <m:ctrlPr>
              <w:rPr>
                <w:rFonts w:hint="default" w:ascii="Cambria Math" w:hAnsi="Cambria Math"/>
                <w:b/>
                <w:bCs/>
                <w:i/>
                <w:sz w:val="18"/>
                <w:szCs w:val="21"/>
                <w:lang w:val="en-US" w:eastAsia="zh-CN"/>
              </w:rPr>
            </m:ctrlPr>
          </m:num>
          <m:den>
            <m:r>
              <m:rPr>
                <m:sty m:val="bi"/>
              </m:rPr>
              <w:rPr>
                <w:rFonts w:hint="default" w:ascii="Cambria Math" w:hAnsi="Cambria Math"/>
                <w:sz w:val="18"/>
                <w:szCs w:val="21"/>
                <w:lang w:val="en-US" w:eastAsia="zh-CN"/>
              </w:rPr>
              <m:t>2</m:t>
            </m:r>
            <m:ctrlPr>
              <w:rPr>
                <w:rFonts w:hint="default" w:ascii="Cambria Math" w:hAnsi="Cambria Math"/>
                <w:b/>
                <w:bCs/>
                <w:i/>
                <w:sz w:val="18"/>
                <w:szCs w:val="21"/>
                <w:lang w:val="en-US" w:eastAsia="zh-CN"/>
              </w:rPr>
            </m:ctrlPr>
          </m:den>
        </m:f>
      </m:oMath>
      <w:r>
        <w:rPr>
          <w:rFonts w:hint="eastAsia" w:ascii="黑体" w:hAnsi="黑体" w:eastAsia="黑体" w:cs="黑体"/>
          <w:b/>
          <w:bCs/>
          <w:sz w:val="16"/>
          <w:szCs w:val="16"/>
          <w:lang w:val="en-US" w:eastAsia="zh-CN"/>
        </w:rPr>
        <w:t>）</w:t>
      </w:r>
    </w:p>
    <w:tbl>
      <w:tblPr>
        <w:tblStyle w:val="7"/>
        <w:tblW w:w="673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483"/>
        <w:gridCol w:w="908"/>
        <w:gridCol w:w="475"/>
        <w:gridCol w:w="467"/>
        <w:gridCol w:w="475"/>
        <w:gridCol w:w="1300"/>
        <w:gridCol w:w="616"/>
        <w:gridCol w:w="2009"/>
      </w:tblGrid>
      <w:tr w14:paraId="591D2B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483" w:type="dxa"/>
            <w:tcBorders>
              <w:top w:val="single" w:color="auto" w:sz="12" w:space="0"/>
              <w:bottom w:val="single" w:color="auto" w:sz="4" w:space="0"/>
              <w:right w:val="single" w:color="auto" w:sz="4" w:space="0"/>
            </w:tcBorders>
            <w:shd w:val="clear" w:color="auto" w:fill="auto"/>
            <w:vAlign w:val="center"/>
          </w:tcPr>
          <w:p w14:paraId="351366B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3"/>
                <w:szCs w:val="13"/>
                <w:vertAlign w:val="baseline"/>
                <w:lang w:val="en-US" w:eastAsia="zh-CN" w:bidi="ar-SA"/>
              </w:rPr>
            </w:pPr>
            <m:oMath>
              <m:r>
                <m:rPr>
                  <m:sty m:val="bi"/>
                </m:rPr>
                <w:rPr>
                  <w:rFonts w:hint="default" w:ascii="Cambria Math" w:hAnsi="Cambria Math" w:cs="Times New Roman"/>
                  <w:color w:val="000000"/>
                  <w:kern w:val="2"/>
                  <w:sz w:val="13"/>
                  <w:szCs w:val="13"/>
                  <w:vertAlign w:val="baseline"/>
                  <w:lang w:val="en-US" w:eastAsia="zh-CN" w:bidi="ar-SA"/>
                </w:rPr>
                <m:t>z</m:t>
              </m:r>
            </m:oMath>
            <w:r>
              <w:rPr>
                <w:rFonts w:hint="default" w:ascii="Times New Roman" w:hAnsi="Times New Roman" w:cs="Times New Roman"/>
                <w:b/>
                <w:bCs/>
                <w:i w:val="0"/>
                <w:iCs/>
                <w:color w:val="000000"/>
                <w:kern w:val="2"/>
                <w:sz w:val="13"/>
                <w:szCs w:val="13"/>
                <w:vertAlign w:val="baseline"/>
                <w:lang w:val="en-US" w:eastAsia="zh-CN" w:bidi="ar-SA"/>
              </w:rPr>
              <w:t>(m)</w:t>
            </w:r>
          </w:p>
        </w:tc>
        <w:tc>
          <w:tcPr>
            <w:tcW w:w="908" w:type="dxa"/>
            <w:tcBorders>
              <w:top w:val="single" w:color="auto" w:sz="12" w:space="0"/>
              <w:bottom w:val="single" w:color="auto" w:sz="4" w:space="0"/>
              <w:right w:val="single" w:color="auto" w:sz="4" w:space="0"/>
            </w:tcBorders>
            <w:shd w:val="clear" w:color="auto" w:fill="auto"/>
            <w:vAlign w:val="center"/>
          </w:tcPr>
          <w:p w14:paraId="4A502BD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i w:val="0"/>
                <w:iCs/>
                <w:color w:val="000000"/>
                <w:kern w:val="2"/>
                <w:sz w:val="13"/>
                <w:szCs w:val="13"/>
                <w:vertAlign w:val="baseline"/>
                <w:lang w:val="en-US" w:eastAsia="zh-CN" w:bidi="ar-SA"/>
              </w:rPr>
            </w:pPr>
            <m:oMathPara>
              <m:oMath>
                <m:f>
                  <m:fPr>
                    <m:ctrlPr>
                      <w:rPr>
                        <w:rFonts w:hint="default" w:ascii="Cambria Math" w:hAnsi="Cambria Math" w:cs="Times New Roman"/>
                        <w:b/>
                        <w:bCs w:val="0"/>
                        <w:i/>
                        <w:iCs/>
                        <w:color w:val="000000"/>
                        <w:kern w:val="2"/>
                        <w:sz w:val="13"/>
                        <w:szCs w:val="13"/>
                        <w:vertAlign w:val="baseline"/>
                        <w:lang w:val="en-US" w:bidi="ar-SA"/>
                      </w:rPr>
                    </m:ctrlPr>
                  </m:fPr>
                  <m:num>
                    <m:r>
                      <m:rPr>
                        <m:sty m:val="bi"/>
                      </m:rPr>
                      <w:rPr>
                        <w:rFonts w:hint="default" w:ascii="Cambria Math" w:hAnsi="Cambria Math" w:cs="Times New Roman"/>
                        <w:color w:val="000000"/>
                        <w:kern w:val="2"/>
                        <w:sz w:val="13"/>
                        <w:szCs w:val="13"/>
                        <w:vertAlign w:val="baseline"/>
                        <w:lang w:val="en-US" w:eastAsia="zh-CN" w:bidi="ar-SA"/>
                      </w:rPr>
                      <m:t>z</m:t>
                    </m:r>
                    <m:ctrlPr>
                      <w:rPr>
                        <w:rFonts w:hint="default" w:ascii="Cambria Math" w:hAnsi="Cambria Math" w:cs="Times New Roman"/>
                        <w:b/>
                        <w:bCs w:val="0"/>
                        <w:i/>
                        <w:iCs/>
                        <w:color w:val="000000"/>
                        <w:kern w:val="2"/>
                        <w:sz w:val="13"/>
                        <w:szCs w:val="13"/>
                        <w:vertAlign w:val="baseline"/>
                        <w:lang w:val="en-US" w:bidi="ar-SA"/>
                      </w:rPr>
                    </m:ctrlPr>
                  </m:num>
                  <m:den>
                    <m:sSub>
                      <m:sSubPr>
                        <m:ctrlPr>
                          <w:rPr>
                            <w:rFonts w:hint="default" w:ascii="Cambria Math" w:hAnsi="Cambria Math" w:cs="Times New Roman"/>
                            <w:b/>
                            <w:bCs w:val="0"/>
                            <w:i/>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b</m:t>
                        </m:r>
                        <m:ctrlPr>
                          <w:rPr>
                            <w:rFonts w:hint="default" w:ascii="Cambria Math" w:hAnsi="Cambria Math" w:cs="Times New Roman"/>
                            <w:b/>
                            <w:bCs w:val="0"/>
                            <w:i/>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短</m:t>
                        </m:r>
                        <m:ctrlPr>
                          <w:rPr>
                            <w:rFonts w:hint="default" w:ascii="Cambria Math" w:hAnsi="Cambria Math" w:cs="Times New Roman"/>
                            <w:b/>
                            <w:bCs w:val="0"/>
                            <w:i/>
                            <w:iCs/>
                            <w:color w:val="000000"/>
                            <w:kern w:val="2"/>
                            <w:sz w:val="13"/>
                            <w:szCs w:val="13"/>
                            <w:vertAlign w:val="baseline"/>
                            <w:lang w:val="en-US" w:bidi="ar-SA"/>
                          </w:rPr>
                        </m:ctrlPr>
                      </m:sub>
                    </m:sSub>
                    <m:r>
                      <m:rPr>
                        <m:sty m:val="bi"/>
                      </m:rPr>
                      <w:rPr>
                        <w:rFonts w:hint="default" w:ascii="Cambria Math" w:hAnsi="Cambria Math" w:cs="Times New Roman"/>
                        <w:color w:val="000000"/>
                        <w:kern w:val="2"/>
                        <w:sz w:val="13"/>
                        <w:szCs w:val="13"/>
                        <w:vertAlign w:val="baseline"/>
                        <w:lang w:val="en-US" w:eastAsia="zh-CN" w:bidi="ar-SA"/>
                      </w:rPr>
                      <m:t>/2</m:t>
                    </m:r>
                    <m:ctrlPr>
                      <w:rPr>
                        <w:rFonts w:hint="default" w:ascii="Cambria Math" w:hAnsi="Cambria Math" w:cs="Times New Roman"/>
                        <w:b/>
                        <w:bCs w:val="0"/>
                        <w:i/>
                        <w:iCs/>
                        <w:color w:val="000000"/>
                        <w:kern w:val="2"/>
                        <w:sz w:val="13"/>
                        <w:szCs w:val="13"/>
                        <w:vertAlign w:val="baseline"/>
                        <w:lang w:val="en-US" w:bidi="ar-SA"/>
                      </w:rPr>
                    </m:ctrlPr>
                  </m:den>
                </m:f>
                <m:r>
                  <m:rPr>
                    <m:sty m:val="bi"/>
                  </m:rPr>
                  <w:rPr>
                    <w:rFonts w:hint="default" w:ascii="Cambria Math" w:hAnsi="Cambria Math" w:cs="Times New Roman"/>
                    <w:color w:val="000000"/>
                    <w:kern w:val="2"/>
                    <w:sz w:val="13"/>
                    <w:szCs w:val="13"/>
                    <w:vertAlign w:val="baseline"/>
                    <w:lang w:val="en-US" w:eastAsia="zh-CN" w:bidi="ar-SA"/>
                  </w:rPr>
                  <m:t>(</m:t>
                </m:r>
                <m:r>
                  <m:rPr>
                    <m:sty m:val="b"/>
                  </m:rPr>
                  <w:rPr>
                    <w:rFonts w:hint="default" w:ascii="Cambria Math" w:hAnsi="Cambria Math" w:cs="Times New Roman"/>
                    <w:color w:val="000000"/>
                    <w:kern w:val="2"/>
                    <w:sz w:val="13"/>
                    <w:szCs w:val="13"/>
                    <w:vertAlign w:val="baseline"/>
                    <w:lang w:val="en-US" w:eastAsia="zh-CN" w:bidi="ar-SA"/>
                  </w:rPr>
                  <m:t>圆形</m:t>
                </m:r>
                <m:f>
                  <m:fPr>
                    <m:ctrlPr>
                      <w:rPr>
                        <w:rFonts w:hint="default" w:ascii="Cambria Math" w:hAnsi="Cambria Math" w:cs="Times New Roman"/>
                        <w:b/>
                        <w:bCs w:val="0"/>
                        <w:i/>
                        <w:iCs/>
                        <w:color w:val="000000"/>
                        <w:kern w:val="2"/>
                        <w:sz w:val="13"/>
                        <w:szCs w:val="13"/>
                        <w:vertAlign w:val="baseline"/>
                        <w:lang w:val="en-US" w:bidi="ar-SA"/>
                      </w:rPr>
                    </m:ctrlPr>
                  </m:fPr>
                  <m:num>
                    <m:r>
                      <m:rPr>
                        <m:sty m:val="bi"/>
                      </m:rPr>
                      <w:rPr>
                        <w:rFonts w:hint="default" w:ascii="Cambria Math" w:hAnsi="Cambria Math" w:cs="Times New Roman"/>
                        <w:color w:val="000000"/>
                        <w:kern w:val="2"/>
                        <w:sz w:val="13"/>
                        <w:szCs w:val="13"/>
                        <w:vertAlign w:val="baseline"/>
                        <w:lang w:val="en-US" w:eastAsia="zh-CN" w:bidi="ar-SA"/>
                      </w:rPr>
                      <m:t>z</m:t>
                    </m:r>
                    <m:ctrlPr>
                      <w:rPr>
                        <w:rFonts w:hint="default" w:ascii="Cambria Math" w:hAnsi="Cambria Math" w:cs="Times New Roman"/>
                        <w:b/>
                        <w:bCs w:val="0"/>
                        <w:i/>
                        <w:iCs/>
                        <w:color w:val="000000"/>
                        <w:kern w:val="2"/>
                        <w:sz w:val="13"/>
                        <w:szCs w:val="13"/>
                        <w:vertAlign w:val="baseline"/>
                        <w:lang w:val="en-US" w:bidi="ar-SA"/>
                      </w:rPr>
                    </m:ctrlPr>
                  </m:num>
                  <m:den>
                    <m:r>
                      <m:rPr>
                        <m:sty m:val="bi"/>
                      </m:rPr>
                      <w:rPr>
                        <w:rFonts w:hint="default" w:ascii="Cambria Math" w:hAnsi="Cambria Math" w:cs="Times New Roman"/>
                        <w:color w:val="000000"/>
                        <w:kern w:val="2"/>
                        <w:sz w:val="13"/>
                        <w:szCs w:val="13"/>
                        <w:vertAlign w:val="baseline"/>
                        <w:lang w:val="en-US" w:eastAsia="zh-CN" w:bidi="ar-SA"/>
                      </w:rPr>
                      <m:t>r</m:t>
                    </m:r>
                    <m:ctrlPr>
                      <w:rPr>
                        <w:rFonts w:hint="default" w:ascii="Cambria Math" w:hAnsi="Cambria Math" w:cs="Times New Roman"/>
                        <w:b/>
                        <w:bCs w:val="0"/>
                        <w:i/>
                        <w:iCs/>
                        <w:color w:val="000000"/>
                        <w:kern w:val="2"/>
                        <w:sz w:val="13"/>
                        <w:szCs w:val="13"/>
                        <w:vertAlign w:val="baseline"/>
                        <w:lang w:val="en-US" w:bidi="ar-SA"/>
                      </w:rPr>
                    </m:ctrlPr>
                  </m:den>
                </m:f>
                <m:r>
                  <m:rPr>
                    <m:sty m:val="bi"/>
                  </m:rPr>
                  <w:rPr>
                    <w:rFonts w:hint="default" w:ascii="Cambria Math" w:hAnsi="Cambria Math" w:cs="Times New Roman"/>
                    <w:color w:val="000000"/>
                    <w:kern w:val="2"/>
                    <w:sz w:val="13"/>
                    <w:szCs w:val="13"/>
                    <w:vertAlign w:val="baseline"/>
                    <w:lang w:val="en-US" w:eastAsia="zh-CN" w:bidi="ar-SA"/>
                  </w:rPr>
                  <m:t>)</m:t>
                </m:r>
              </m:oMath>
            </m:oMathPara>
          </w:p>
        </w:tc>
        <w:tc>
          <w:tcPr>
            <w:tcW w:w="475" w:type="dxa"/>
            <w:tcBorders>
              <w:top w:val="single" w:color="auto" w:sz="12" w:space="0"/>
              <w:left w:val="single" w:color="auto" w:sz="4" w:space="0"/>
              <w:bottom w:val="single" w:color="auto" w:sz="4" w:space="0"/>
              <w:right w:val="single" w:color="auto" w:sz="4" w:space="0"/>
            </w:tcBorders>
            <w:shd w:val="clear" w:color="auto" w:fill="auto"/>
            <w:vAlign w:val="center"/>
          </w:tcPr>
          <w:p w14:paraId="0AF6506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i w:val="0"/>
                <w:iCs/>
                <w:color w:val="000000"/>
                <w:kern w:val="2"/>
                <w:sz w:val="13"/>
                <w:szCs w:val="13"/>
                <w:vertAlign w:val="baseline"/>
                <w:lang w:val="en-US" w:eastAsia="zh-CN" w:bidi="ar-SA"/>
              </w:rPr>
            </w:pPr>
            <m:oMathPara>
              <m:oMath>
                <m:f>
                  <m:fPr>
                    <m:ctrlPr>
                      <w:rPr>
                        <w:rFonts w:hint="default" w:ascii="Cambria Math" w:hAnsi="Cambria Math" w:cs="Times New Roman"/>
                        <w:b/>
                        <w:bCs w:val="0"/>
                        <w:i/>
                        <w:iCs/>
                        <w:color w:val="000000"/>
                        <w:kern w:val="2"/>
                        <w:sz w:val="13"/>
                        <w:szCs w:val="13"/>
                        <w:vertAlign w:val="baseline"/>
                        <w:lang w:val="en-US" w:bidi="ar-SA"/>
                      </w:rPr>
                    </m:ctrlPr>
                  </m:fPr>
                  <m:num>
                    <m:sSub>
                      <m:sSubPr>
                        <m:ctrlPr>
                          <w:rPr>
                            <w:rFonts w:hint="default" w:ascii="Cambria Math" w:hAnsi="Cambria Math" w:cs="Times New Roman"/>
                            <w:b/>
                            <w:bCs w:val="0"/>
                            <w:i/>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l</m:t>
                        </m:r>
                        <m:ctrlPr>
                          <w:rPr>
                            <w:rFonts w:hint="default" w:ascii="Cambria Math" w:hAnsi="Cambria Math" w:cs="Times New Roman"/>
                            <w:b/>
                            <w:bCs w:val="0"/>
                            <w:i/>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长</m:t>
                        </m:r>
                        <m:ctrlPr>
                          <w:rPr>
                            <w:rFonts w:hint="default" w:ascii="Cambria Math" w:hAnsi="Cambria Math" w:cs="Times New Roman"/>
                            <w:b/>
                            <w:bCs w:val="0"/>
                            <w:i/>
                            <w:iCs/>
                            <w:color w:val="000000"/>
                            <w:kern w:val="2"/>
                            <w:sz w:val="13"/>
                            <w:szCs w:val="13"/>
                            <w:vertAlign w:val="baseline"/>
                            <w:lang w:val="en-US" w:bidi="ar-SA"/>
                          </w:rPr>
                        </m:ctrlPr>
                      </m:sub>
                    </m:sSub>
                    <m:r>
                      <m:rPr>
                        <m:sty m:val="bi"/>
                      </m:rPr>
                      <w:rPr>
                        <w:rFonts w:hint="default" w:ascii="Cambria Math" w:hAnsi="Cambria Math" w:cs="Times New Roman"/>
                        <w:color w:val="000000"/>
                        <w:kern w:val="2"/>
                        <w:sz w:val="13"/>
                        <w:szCs w:val="13"/>
                        <w:vertAlign w:val="baseline"/>
                        <w:lang w:val="en-US" w:eastAsia="zh-CN" w:bidi="ar-SA"/>
                      </w:rPr>
                      <m:t>/2</m:t>
                    </m:r>
                    <m:ctrlPr>
                      <w:rPr>
                        <w:rFonts w:hint="default" w:ascii="Cambria Math" w:hAnsi="Cambria Math" w:cs="Times New Roman"/>
                        <w:b/>
                        <w:bCs w:val="0"/>
                        <w:i/>
                        <w:iCs/>
                        <w:color w:val="000000"/>
                        <w:kern w:val="2"/>
                        <w:sz w:val="13"/>
                        <w:szCs w:val="13"/>
                        <w:vertAlign w:val="baseline"/>
                        <w:lang w:val="en-US" w:bidi="ar-SA"/>
                      </w:rPr>
                    </m:ctrlPr>
                  </m:num>
                  <m:den>
                    <m:sSub>
                      <m:sSubPr>
                        <m:ctrlPr>
                          <w:rPr>
                            <w:rFonts w:hint="default" w:ascii="Cambria Math" w:hAnsi="Cambria Math" w:cs="Times New Roman"/>
                            <w:b/>
                            <w:bCs w:val="0"/>
                            <w:i/>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b</m:t>
                        </m:r>
                        <m:ctrlPr>
                          <w:rPr>
                            <w:rFonts w:hint="default" w:ascii="Cambria Math" w:hAnsi="Cambria Math" w:cs="Times New Roman"/>
                            <w:b/>
                            <w:bCs w:val="0"/>
                            <w:i/>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短</m:t>
                        </m:r>
                        <m:ctrlPr>
                          <w:rPr>
                            <w:rFonts w:hint="default" w:ascii="Cambria Math" w:hAnsi="Cambria Math" w:cs="Times New Roman"/>
                            <w:b/>
                            <w:bCs w:val="0"/>
                            <w:i/>
                            <w:iCs/>
                            <w:color w:val="000000"/>
                            <w:kern w:val="2"/>
                            <w:sz w:val="13"/>
                            <w:szCs w:val="13"/>
                            <w:vertAlign w:val="baseline"/>
                            <w:lang w:val="en-US" w:bidi="ar-SA"/>
                          </w:rPr>
                        </m:ctrlPr>
                      </m:sub>
                    </m:sSub>
                    <m:r>
                      <m:rPr>
                        <m:sty m:val="bi"/>
                      </m:rPr>
                      <w:rPr>
                        <w:rFonts w:hint="default" w:ascii="Cambria Math" w:hAnsi="Cambria Math" w:cs="Times New Roman"/>
                        <w:color w:val="000000"/>
                        <w:kern w:val="2"/>
                        <w:sz w:val="13"/>
                        <w:szCs w:val="13"/>
                        <w:vertAlign w:val="baseline"/>
                        <w:lang w:val="en-US" w:eastAsia="zh-CN" w:bidi="ar-SA"/>
                      </w:rPr>
                      <m:t>/2</m:t>
                    </m:r>
                    <m:ctrlPr>
                      <w:rPr>
                        <w:rFonts w:hint="default" w:ascii="Cambria Math" w:hAnsi="Cambria Math" w:cs="Times New Roman"/>
                        <w:b/>
                        <w:bCs w:val="0"/>
                        <w:i/>
                        <w:iCs/>
                        <w:color w:val="000000"/>
                        <w:kern w:val="2"/>
                        <w:sz w:val="13"/>
                        <w:szCs w:val="13"/>
                        <w:vertAlign w:val="baseline"/>
                        <w:lang w:val="en-US" w:bidi="ar-SA"/>
                      </w:rPr>
                    </m:ctrlPr>
                  </m:den>
                </m:f>
              </m:oMath>
            </m:oMathPara>
          </w:p>
        </w:tc>
        <w:tc>
          <w:tcPr>
            <w:tcW w:w="467" w:type="dxa"/>
            <w:tcBorders>
              <w:top w:val="single" w:color="auto" w:sz="12" w:space="0"/>
              <w:left w:val="single" w:color="auto" w:sz="4" w:space="0"/>
              <w:bottom w:val="single" w:color="auto" w:sz="4" w:space="0"/>
              <w:right w:val="single" w:color="auto" w:sz="4" w:space="0"/>
            </w:tcBorders>
            <w:shd w:val="clear" w:color="auto" w:fill="auto"/>
            <w:vAlign w:val="center"/>
          </w:tcPr>
          <w:p w14:paraId="28EFF95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i w:val="0"/>
                <w:iCs/>
                <w:color w:val="000000"/>
                <w:kern w:val="2"/>
                <w:sz w:val="13"/>
                <w:szCs w:val="13"/>
                <w:vertAlign w:val="baseline"/>
                <w:lang w:val="en-US" w:eastAsia="zh-CN" w:bidi="ar-SA"/>
              </w:rPr>
            </w:pPr>
            <m:oMathPara>
              <m:oMath>
                <m:sSub>
                  <m:sSubPr>
                    <m:ctrlPr>
                      <w:rPr>
                        <w:rFonts w:hint="default" w:ascii="Cambria Math" w:hAnsi="Cambria Math" w:cs="Times New Roman"/>
                        <w:b/>
                        <w:bCs w:val="0"/>
                        <w:i/>
                        <w:iCs/>
                        <w:color w:val="000000"/>
                        <w:kern w:val="2"/>
                        <w:sz w:val="13"/>
                        <w:szCs w:val="13"/>
                        <w:vertAlign w:val="baseline"/>
                        <w:lang w:val="en-US" w:bidi="ar-SA"/>
                      </w:rPr>
                    </m:ctrlPr>
                  </m:sSubPr>
                  <m:e>
                    <m:acc>
                      <m:accPr>
                        <m:chr m:val="̅"/>
                        <m:ctrlPr>
                          <w:rPr>
                            <w:rFonts w:hint="default" w:ascii="Cambria Math" w:hAnsi="Cambria Math" w:cs="Times New Roman"/>
                            <w:b/>
                            <w:bCs w:val="0"/>
                            <w:i/>
                            <w:iCs/>
                            <w:color w:val="000000"/>
                            <w:kern w:val="2"/>
                            <w:sz w:val="13"/>
                            <w:szCs w:val="13"/>
                            <w:vertAlign w:val="baseline"/>
                            <w:lang w:val="en-US" w:bidi="ar-SA"/>
                          </w:rPr>
                        </m:ctrlPr>
                      </m:accPr>
                      <m:e>
                        <m:r>
                          <m:rPr>
                            <m:sty m:val="bi"/>
                          </m:rPr>
                          <w:rPr>
                            <w:rFonts w:hint="default" w:ascii="Cambria Math" w:hAnsi="Cambria Math" w:cs="Times New Roman"/>
                            <w:color w:val="000000"/>
                            <w:kern w:val="2"/>
                            <w:sz w:val="13"/>
                            <w:szCs w:val="13"/>
                            <w:vertAlign w:val="baseline"/>
                            <w:lang w:val="en-US" w:bidi="ar-SA"/>
                          </w:rPr>
                          <m:t>α</m:t>
                        </m:r>
                        <m:ctrlPr>
                          <w:rPr>
                            <w:rFonts w:hint="default" w:ascii="Cambria Math" w:hAnsi="Cambria Math" w:cs="Times New Roman"/>
                            <w:b/>
                            <w:bCs w:val="0"/>
                            <w:i/>
                            <w:iCs/>
                            <w:color w:val="000000"/>
                            <w:kern w:val="2"/>
                            <w:sz w:val="13"/>
                            <w:szCs w:val="13"/>
                            <w:vertAlign w:val="baseline"/>
                            <w:lang w:val="en-US" w:bidi="ar-SA"/>
                          </w:rPr>
                        </m:ctrlPr>
                      </m:e>
                    </m:acc>
                    <m:ctrlPr>
                      <w:rPr>
                        <w:rFonts w:hint="default" w:ascii="Cambria Math" w:hAnsi="Cambria Math" w:cs="Times New Roman"/>
                        <w:b/>
                        <w:bCs w:val="0"/>
                        <w:i/>
                        <w:iCs/>
                        <w:color w:val="000000"/>
                        <w:kern w:val="2"/>
                        <w:sz w:val="13"/>
                        <w:szCs w:val="13"/>
                        <w:vertAlign w:val="baseline"/>
                        <w:lang w:val="en-US" w:bidi="ar-SA"/>
                      </w:rPr>
                    </m:ctrlPr>
                  </m:e>
                  <m:sub>
                    <m:r>
                      <m:rPr>
                        <m:sty m:val="bi"/>
                      </m:rPr>
                      <w:rPr>
                        <w:rFonts w:hint="default" w:ascii="Cambria Math" w:hAnsi="Cambria Math" w:cs="Times New Roman"/>
                        <w:color w:val="000000"/>
                        <w:kern w:val="2"/>
                        <w:sz w:val="13"/>
                        <w:szCs w:val="13"/>
                        <w:vertAlign w:val="baseline"/>
                        <w:lang w:val="en-US" w:eastAsia="zh-CN" w:bidi="ar-SA"/>
                      </w:rPr>
                      <m:t>i</m:t>
                    </m:r>
                    <m:ctrlPr>
                      <w:rPr>
                        <w:rFonts w:hint="default" w:ascii="Cambria Math" w:hAnsi="Cambria Math" w:cs="Times New Roman"/>
                        <w:b/>
                        <w:bCs w:val="0"/>
                        <w:i/>
                        <w:iCs/>
                        <w:color w:val="000000"/>
                        <w:kern w:val="2"/>
                        <w:sz w:val="13"/>
                        <w:szCs w:val="13"/>
                        <w:vertAlign w:val="baseline"/>
                        <w:lang w:val="en-US" w:bidi="ar-SA"/>
                      </w:rPr>
                    </m:ctrlPr>
                  </m:sub>
                </m:sSub>
              </m:oMath>
            </m:oMathPara>
          </w:p>
        </w:tc>
        <w:tc>
          <w:tcPr>
            <w:tcW w:w="475" w:type="dxa"/>
            <w:tcBorders>
              <w:top w:val="single" w:color="auto" w:sz="12" w:space="0"/>
              <w:bottom w:val="single" w:color="auto" w:sz="4" w:space="0"/>
              <w:right w:val="single" w:color="auto" w:sz="4" w:space="0"/>
            </w:tcBorders>
            <w:shd w:val="clear" w:color="auto" w:fill="auto"/>
            <w:vAlign w:val="center"/>
          </w:tcPr>
          <w:p w14:paraId="135145A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i w:val="0"/>
                <w:iCs/>
                <w:color w:val="000000"/>
                <w:kern w:val="2"/>
                <w:sz w:val="13"/>
                <w:szCs w:val="13"/>
                <w:vertAlign w:val="baseline"/>
                <w:lang w:val="en-US" w:eastAsia="zh-CN" w:bidi="ar-SA"/>
              </w:rPr>
            </w:pPr>
            <w:r>
              <w:rPr>
                <w:rFonts w:hint="default" w:ascii="Times New Roman" w:hAnsi="Times New Roman" w:cs="Times New Roman"/>
                <w:b/>
                <w:bCs w:val="0"/>
                <w:i w:val="0"/>
                <w:iCs/>
                <w:color w:val="000000"/>
                <w:kern w:val="2"/>
                <w:sz w:val="13"/>
                <w:szCs w:val="13"/>
                <w:vertAlign w:val="baseline"/>
                <w:lang w:val="en-US" w:eastAsia="zh-CN" w:bidi="ar-SA"/>
              </w:rPr>
              <w:t>4</w:t>
            </w:r>
            <m:oMath>
              <m:sSub>
                <m:sSubPr>
                  <m:ctrlPr>
                    <w:rPr>
                      <w:rFonts w:hint="default" w:ascii="Cambria Math" w:hAnsi="Cambria Math" w:cs="Times New Roman"/>
                      <w:b/>
                      <w:bCs w:val="0"/>
                      <w:i w:val="0"/>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z</m:t>
                  </m:r>
                  <m:ctrlPr>
                    <w:rPr>
                      <w:rFonts w:hint="default" w:ascii="Cambria Math" w:hAnsi="Cambria Math" w:cs="Times New Roman"/>
                      <w:b/>
                      <w:bCs w:val="0"/>
                      <w:i w:val="0"/>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i</m:t>
                  </m:r>
                  <m:ctrlPr>
                    <w:rPr>
                      <w:rFonts w:hint="default" w:ascii="Cambria Math" w:hAnsi="Cambria Math" w:cs="Times New Roman"/>
                      <w:b/>
                      <w:bCs w:val="0"/>
                      <w:i w:val="0"/>
                      <w:iCs/>
                      <w:color w:val="000000"/>
                      <w:kern w:val="2"/>
                      <w:sz w:val="13"/>
                      <w:szCs w:val="13"/>
                      <w:vertAlign w:val="baseline"/>
                      <w:lang w:val="en-US" w:bidi="ar-SA"/>
                    </w:rPr>
                  </m:ctrlPr>
                </m:sub>
              </m:sSub>
              <m:sSub>
                <m:sSubPr>
                  <m:ctrlPr>
                    <w:rPr>
                      <w:rFonts w:hint="default" w:ascii="Cambria Math" w:hAnsi="Cambria Math" w:cs="Times New Roman"/>
                      <w:b/>
                      <w:bCs w:val="0"/>
                      <w:i/>
                      <w:iCs/>
                      <w:color w:val="000000"/>
                      <w:kern w:val="2"/>
                      <w:sz w:val="13"/>
                      <w:szCs w:val="13"/>
                      <w:vertAlign w:val="baseline"/>
                      <w:lang w:val="en-US" w:bidi="ar-SA"/>
                    </w:rPr>
                  </m:ctrlPr>
                </m:sSubPr>
                <m:e>
                  <m:acc>
                    <m:accPr>
                      <m:chr m:val="̅"/>
                      <m:ctrlPr>
                        <w:rPr>
                          <w:rFonts w:hint="default" w:ascii="Cambria Math" w:hAnsi="Cambria Math" w:cs="Times New Roman"/>
                          <w:b/>
                          <w:bCs w:val="0"/>
                          <w:i/>
                          <w:iCs/>
                          <w:color w:val="000000"/>
                          <w:kern w:val="2"/>
                          <w:sz w:val="13"/>
                          <w:szCs w:val="13"/>
                          <w:vertAlign w:val="baseline"/>
                          <w:lang w:val="en-US" w:bidi="ar-SA"/>
                        </w:rPr>
                      </m:ctrlPr>
                    </m:accPr>
                    <m:e>
                      <m:r>
                        <m:rPr>
                          <m:sty m:val="bi"/>
                        </m:rPr>
                        <w:rPr>
                          <w:rFonts w:hint="default" w:ascii="Cambria Math" w:hAnsi="Cambria Math" w:cs="Times New Roman"/>
                          <w:color w:val="000000"/>
                          <w:kern w:val="2"/>
                          <w:sz w:val="13"/>
                          <w:szCs w:val="13"/>
                          <w:vertAlign w:val="baseline"/>
                          <w:lang w:val="en-US" w:bidi="ar-SA"/>
                        </w:rPr>
                        <m:t>α</m:t>
                      </m:r>
                      <m:ctrlPr>
                        <w:rPr>
                          <w:rFonts w:hint="default" w:ascii="Cambria Math" w:hAnsi="Cambria Math" w:cs="Times New Roman"/>
                          <w:b/>
                          <w:bCs w:val="0"/>
                          <w:i/>
                          <w:iCs/>
                          <w:color w:val="000000"/>
                          <w:kern w:val="2"/>
                          <w:sz w:val="13"/>
                          <w:szCs w:val="13"/>
                          <w:vertAlign w:val="baseline"/>
                          <w:lang w:val="en-US" w:bidi="ar-SA"/>
                        </w:rPr>
                      </m:ctrlPr>
                    </m:e>
                  </m:acc>
                  <m:ctrlPr>
                    <w:rPr>
                      <w:rFonts w:hint="default" w:ascii="Cambria Math" w:hAnsi="Cambria Math" w:cs="Times New Roman"/>
                      <w:b/>
                      <w:bCs w:val="0"/>
                      <w:i/>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i</m:t>
                  </m:r>
                  <m:ctrlPr>
                    <w:rPr>
                      <w:rFonts w:hint="default" w:ascii="Cambria Math" w:hAnsi="Cambria Math" w:cs="Times New Roman"/>
                      <w:b/>
                      <w:bCs w:val="0"/>
                      <w:i/>
                      <w:iCs/>
                      <w:color w:val="000000"/>
                      <w:kern w:val="2"/>
                      <w:sz w:val="13"/>
                      <w:szCs w:val="13"/>
                      <w:vertAlign w:val="baseline"/>
                      <w:lang w:val="en-US" w:bidi="ar-SA"/>
                    </w:rPr>
                  </m:ctrlPr>
                </m:sub>
              </m:sSub>
            </m:oMath>
          </w:p>
        </w:tc>
        <w:tc>
          <w:tcPr>
            <w:tcW w:w="1300" w:type="dxa"/>
            <w:tcBorders>
              <w:top w:val="single" w:color="auto" w:sz="12" w:space="0"/>
              <w:bottom w:val="single" w:color="auto" w:sz="4" w:space="0"/>
              <w:right w:val="single" w:color="auto" w:sz="4" w:space="0"/>
            </w:tcBorders>
            <w:shd w:val="clear" w:color="auto" w:fill="auto"/>
            <w:vAlign w:val="center"/>
          </w:tcPr>
          <w:p w14:paraId="4D9DCBE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i w:val="0"/>
                <w:iCs/>
                <w:color w:val="000000"/>
                <w:kern w:val="2"/>
                <w:sz w:val="13"/>
                <w:szCs w:val="13"/>
                <w:vertAlign w:val="baseline"/>
                <w:lang w:val="en-US" w:eastAsia="zh-CN" w:bidi="ar-SA"/>
              </w:rPr>
            </w:pPr>
            <m:oMathPara>
              <m:oMath>
                <m:r>
                  <m:rPr>
                    <m:sty m:val="b"/>
                  </m:rPr>
                  <w:rPr>
                    <w:rFonts w:hint="default" w:ascii="Cambria Math" w:hAnsi="Cambria Math" w:cs="Times New Roman"/>
                    <w:color w:val="000000"/>
                    <w:kern w:val="2"/>
                    <w:sz w:val="13"/>
                    <w:szCs w:val="13"/>
                    <w:vertAlign w:val="baseline"/>
                    <w:lang w:val="en-US" w:eastAsia="zh-CN" w:bidi="ar-SA"/>
                  </w:rPr>
                  <m:t>4(</m:t>
                </m:r>
                <m:sSub>
                  <m:sSubPr>
                    <m:ctrlPr>
                      <w:rPr>
                        <w:rFonts w:hint="default" w:ascii="Cambria Math" w:hAnsi="Cambria Math" w:cs="Times New Roman"/>
                        <w:b/>
                        <w:bCs w:val="0"/>
                        <w:i w:val="0"/>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z</m:t>
                    </m:r>
                    <m:ctrlPr>
                      <w:rPr>
                        <w:rFonts w:hint="default" w:ascii="Cambria Math" w:hAnsi="Cambria Math" w:cs="Times New Roman"/>
                        <w:b/>
                        <w:bCs w:val="0"/>
                        <w:i w:val="0"/>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i</m:t>
                    </m:r>
                    <m:ctrlPr>
                      <w:rPr>
                        <w:rFonts w:hint="default" w:ascii="Cambria Math" w:hAnsi="Cambria Math" w:cs="Times New Roman"/>
                        <w:b/>
                        <w:bCs w:val="0"/>
                        <w:i w:val="0"/>
                        <w:iCs/>
                        <w:color w:val="000000"/>
                        <w:kern w:val="2"/>
                        <w:sz w:val="13"/>
                        <w:szCs w:val="13"/>
                        <w:vertAlign w:val="baseline"/>
                        <w:lang w:val="en-US" w:bidi="ar-SA"/>
                      </w:rPr>
                    </m:ctrlPr>
                  </m:sub>
                </m:sSub>
                <m:sSub>
                  <m:sSubPr>
                    <m:ctrlPr>
                      <w:rPr>
                        <w:rFonts w:hint="default" w:ascii="Cambria Math" w:hAnsi="Cambria Math" w:cs="Times New Roman"/>
                        <w:b/>
                        <w:bCs w:val="0"/>
                        <w:i/>
                        <w:iCs/>
                        <w:color w:val="000000"/>
                        <w:kern w:val="2"/>
                        <w:sz w:val="13"/>
                        <w:szCs w:val="13"/>
                        <w:vertAlign w:val="baseline"/>
                        <w:lang w:val="en-US" w:bidi="ar-SA"/>
                      </w:rPr>
                    </m:ctrlPr>
                  </m:sSubPr>
                  <m:e>
                    <m:acc>
                      <m:accPr>
                        <m:chr m:val="̅"/>
                        <m:ctrlPr>
                          <w:rPr>
                            <w:rFonts w:hint="default" w:ascii="Cambria Math" w:hAnsi="Cambria Math" w:cs="Times New Roman"/>
                            <w:b/>
                            <w:bCs w:val="0"/>
                            <w:i/>
                            <w:iCs/>
                            <w:color w:val="000000"/>
                            <w:kern w:val="2"/>
                            <w:sz w:val="13"/>
                            <w:szCs w:val="13"/>
                            <w:vertAlign w:val="baseline"/>
                            <w:lang w:val="en-US" w:bidi="ar-SA"/>
                          </w:rPr>
                        </m:ctrlPr>
                      </m:accPr>
                      <m:e>
                        <m:r>
                          <m:rPr>
                            <m:sty m:val="bi"/>
                          </m:rPr>
                          <w:rPr>
                            <w:rFonts w:hint="default" w:ascii="Cambria Math" w:hAnsi="Cambria Math" w:cs="Times New Roman"/>
                            <w:color w:val="000000"/>
                            <w:kern w:val="2"/>
                            <w:sz w:val="13"/>
                            <w:szCs w:val="13"/>
                            <w:vertAlign w:val="baseline"/>
                            <w:lang w:val="en-US" w:bidi="ar-SA"/>
                          </w:rPr>
                          <m:t>α</m:t>
                        </m:r>
                        <m:ctrlPr>
                          <w:rPr>
                            <w:rFonts w:hint="default" w:ascii="Cambria Math" w:hAnsi="Cambria Math" w:cs="Times New Roman"/>
                            <w:b/>
                            <w:bCs w:val="0"/>
                            <w:i/>
                            <w:iCs/>
                            <w:color w:val="000000"/>
                            <w:kern w:val="2"/>
                            <w:sz w:val="13"/>
                            <w:szCs w:val="13"/>
                            <w:vertAlign w:val="baseline"/>
                            <w:lang w:val="en-US" w:bidi="ar-SA"/>
                          </w:rPr>
                        </m:ctrlPr>
                      </m:e>
                    </m:acc>
                    <m:ctrlPr>
                      <w:rPr>
                        <w:rFonts w:hint="default" w:ascii="Cambria Math" w:hAnsi="Cambria Math" w:cs="Times New Roman"/>
                        <w:b/>
                        <w:bCs w:val="0"/>
                        <w:i/>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i</m:t>
                    </m:r>
                    <m:ctrlPr>
                      <w:rPr>
                        <w:rFonts w:hint="default" w:ascii="Cambria Math" w:hAnsi="Cambria Math" w:cs="Times New Roman"/>
                        <w:b/>
                        <w:bCs w:val="0"/>
                        <w:i/>
                        <w:iCs/>
                        <w:color w:val="000000"/>
                        <w:kern w:val="2"/>
                        <w:sz w:val="13"/>
                        <w:szCs w:val="13"/>
                        <w:vertAlign w:val="baseline"/>
                        <w:lang w:val="en-US" w:bidi="ar-SA"/>
                      </w:rPr>
                    </m:ctrlPr>
                  </m:sub>
                </m:sSub>
                <m:r>
                  <m:rPr>
                    <m:sty m:val="bi"/>
                  </m:rPr>
                  <w:rPr>
                    <w:rFonts w:hint="default" w:ascii="Cambria Math" w:hAnsi="Cambria Math" w:cs="Times New Roman"/>
                    <w:color w:val="000000"/>
                    <w:kern w:val="2"/>
                    <w:sz w:val="13"/>
                    <w:szCs w:val="13"/>
                    <w:vertAlign w:val="baseline"/>
                    <w:lang w:val="en-US" w:eastAsia="zh-CN" w:bidi="ar-SA"/>
                  </w:rPr>
                  <m:t>−</m:t>
                </m:r>
                <m:sSub>
                  <m:sSubPr>
                    <m:ctrlPr>
                      <w:rPr>
                        <w:rFonts w:hint="default" w:ascii="Cambria Math" w:hAnsi="Cambria Math" w:cs="Times New Roman"/>
                        <w:b/>
                        <w:bCs w:val="0"/>
                        <w:i w:val="0"/>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z</m:t>
                    </m:r>
                    <m:ctrlPr>
                      <w:rPr>
                        <w:rFonts w:hint="default" w:ascii="Cambria Math" w:hAnsi="Cambria Math" w:cs="Times New Roman"/>
                        <w:b/>
                        <w:bCs w:val="0"/>
                        <w:i w:val="0"/>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i−1</m:t>
                    </m:r>
                    <m:ctrlPr>
                      <w:rPr>
                        <w:rFonts w:hint="default" w:ascii="Cambria Math" w:hAnsi="Cambria Math" w:cs="Times New Roman"/>
                        <w:b/>
                        <w:bCs w:val="0"/>
                        <w:i w:val="0"/>
                        <w:iCs/>
                        <w:color w:val="000000"/>
                        <w:kern w:val="2"/>
                        <w:sz w:val="13"/>
                        <w:szCs w:val="13"/>
                        <w:vertAlign w:val="baseline"/>
                        <w:lang w:val="en-US" w:bidi="ar-SA"/>
                      </w:rPr>
                    </m:ctrlPr>
                  </m:sub>
                </m:sSub>
                <m:sSub>
                  <m:sSubPr>
                    <m:ctrlPr>
                      <w:rPr>
                        <w:rFonts w:hint="default" w:ascii="Cambria Math" w:hAnsi="Cambria Math" w:cs="Times New Roman"/>
                        <w:b/>
                        <w:bCs w:val="0"/>
                        <w:i/>
                        <w:iCs/>
                        <w:color w:val="000000"/>
                        <w:kern w:val="2"/>
                        <w:sz w:val="13"/>
                        <w:szCs w:val="13"/>
                        <w:vertAlign w:val="baseline"/>
                        <w:lang w:val="en-US" w:bidi="ar-SA"/>
                      </w:rPr>
                    </m:ctrlPr>
                  </m:sSubPr>
                  <m:e>
                    <m:acc>
                      <m:accPr>
                        <m:chr m:val="̅"/>
                        <m:ctrlPr>
                          <w:rPr>
                            <w:rFonts w:hint="default" w:ascii="Cambria Math" w:hAnsi="Cambria Math" w:cs="Times New Roman"/>
                            <w:b/>
                            <w:bCs w:val="0"/>
                            <w:i/>
                            <w:iCs/>
                            <w:color w:val="000000"/>
                            <w:kern w:val="2"/>
                            <w:sz w:val="13"/>
                            <w:szCs w:val="13"/>
                            <w:vertAlign w:val="baseline"/>
                            <w:lang w:val="en-US" w:bidi="ar-SA"/>
                          </w:rPr>
                        </m:ctrlPr>
                      </m:accPr>
                      <m:e>
                        <m:r>
                          <m:rPr>
                            <m:sty m:val="bi"/>
                          </m:rPr>
                          <w:rPr>
                            <w:rFonts w:hint="default" w:ascii="Cambria Math" w:hAnsi="Cambria Math" w:cs="Times New Roman"/>
                            <w:color w:val="000000"/>
                            <w:kern w:val="2"/>
                            <w:sz w:val="13"/>
                            <w:szCs w:val="13"/>
                            <w:vertAlign w:val="baseline"/>
                            <w:lang w:val="en-US" w:bidi="ar-SA"/>
                          </w:rPr>
                          <m:t>α</m:t>
                        </m:r>
                        <m:ctrlPr>
                          <w:rPr>
                            <w:rFonts w:hint="default" w:ascii="Cambria Math" w:hAnsi="Cambria Math" w:cs="Times New Roman"/>
                            <w:b/>
                            <w:bCs w:val="0"/>
                            <w:i/>
                            <w:iCs/>
                            <w:color w:val="000000"/>
                            <w:kern w:val="2"/>
                            <w:sz w:val="13"/>
                            <w:szCs w:val="13"/>
                            <w:vertAlign w:val="baseline"/>
                            <w:lang w:val="en-US" w:bidi="ar-SA"/>
                          </w:rPr>
                        </m:ctrlPr>
                      </m:e>
                    </m:acc>
                    <m:ctrlPr>
                      <w:rPr>
                        <w:rFonts w:hint="default" w:ascii="Cambria Math" w:hAnsi="Cambria Math" w:cs="Times New Roman"/>
                        <w:b/>
                        <w:bCs w:val="0"/>
                        <w:i/>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i</m:t>
                    </m:r>
                    <m:r>
                      <m:rPr>
                        <m:sty m:val="bi"/>
                      </m:rPr>
                      <w:rPr>
                        <w:rFonts w:hint="default" w:ascii="Cambria Math" w:hAnsi="Cambria Math" w:cs="Times New Roman"/>
                        <w:color w:val="000000"/>
                        <w:kern w:val="2"/>
                        <w:sz w:val="13"/>
                        <w:szCs w:val="13"/>
                        <w:vertAlign w:val="baseline"/>
                        <w:lang w:val="en-US" w:eastAsia="zh-CN" w:bidi="ar-SA"/>
                      </w:rPr>
                      <m:t>−1</m:t>
                    </m:r>
                    <m:ctrlPr>
                      <w:rPr>
                        <w:rFonts w:hint="default" w:ascii="Cambria Math" w:hAnsi="Cambria Math" w:cs="Times New Roman"/>
                        <w:b/>
                        <w:bCs w:val="0"/>
                        <w:i/>
                        <w:iCs/>
                        <w:color w:val="000000"/>
                        <w:kern w:val="2"/>
                        <w:sz w:val="13"/>
                        <w:szCs w:val="13"/>
                        <w:vertAlign w:val="baseline"/>
                        <w:lang w:val="en-US" w:bidi="ar-SA"/>
                      </w:rPr>
                    </m:ctrlPr>
                  </m:sub>
                </m:sSub>
                <m:r>
                  <m:rPr>
                    <m:sty m:val="bi"/>
                  </m:rPr>
                  <w:rPr>
                    <w:rFonts w:hint="default" w:ascii="Cambria Math" w:hAnsi="Cambria Math" w:cs="Times New Roman"/>
                    <w:color w:val="000000"/>
                    <w:kern w:val="2"/>
                    <w:sz w:val="13"/>
                    <w:szCs w:val="13"/>
                    <w:vertAlign w:val="baseline"/>
                    <w:lang w:val="en-US" w:eastAsia="zh-CN" w:bidi="ar-SA"/>
                  </w:rPr>
                  <m:t>)</m:t>
                </m:r>
              </m:oMath>
            </m:oMathPara>
          </w:p>
        </w:tc>
        <w:tc>
          <w:tcPr>
            <w:tcW w:w="616" w:type="dxa"/>
            <w:tcBorders>
              <w:top w:val="single" w:color="auto" w:sz="12" w:space="0"/>
              <w:bottom w:val="single" w:color="auto" w:sz="4" w:space="0"/>
              <w:right w:val="single" w:color="auto" w:sz="4" w:space="0"/>
            </w:tcBorders>
            <w:shd w:val="clear" w:color="auto" w:fill="auto"/>
            <w:vAlign w:val="center"/>
          </w:tcPr>
          <w:p w14:paraId="2784661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val="0"/>
                <w:i w:val="0"/>
                <w:iCs/>
                <w:color w:val="000000"/>
                <w:kern w:val="2"/>
                <w:sz w:val="13"/>
                <w:szCs w:val="13"/>
                <w:vertAlign w:val="baseline"/>
                <w:lang w:val="en-US" w:eastAsia="zh-CN" w:bidi="ar-SA"/>
              </w:rPr>
            </w:pPr>
            <m:oMath>
              <m:sSub>
                <m:sSubPr>
                  <m:ctrlPr>
                    <w:rPr>
                      <w:rFonts w:hint="default" w:ascii="Cambria Math" w:hAnsi="Cambria Math" w:cs="Times New Roman"/>
                      <w:b/>
                      <w:bCs w:val="0"/>
                      <w:i/>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bCs w:val="0"/>
                      <w:i/>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si</m:t>
                  </m:r>
                  <m:ctrlPr>
                    <w:rPr>
                      <w:rFonts w:hint="default" w:ascii="Cambria Math" w:hAnsi="Cambria Math" w:cs="Times New Roman"/>
                      <w:b/>
                      <w:bCs w:val="0"/>
                      <w:i/>
                      <w:iCs/>
                      <w:color w:val="000000"/>
                      <w:kern w:val="2"/>
                      <w:sz w:val="13"/>
                      <w:szCs w:val="13"/>
                      <w:vertAlign w:val="baseline"/>
                      <w:lang w:val="en-US" w:bidi="ar-SA"/>
                    </w:rPr>
                  </m:ctrlPr>
                </m:sub>
              </m:sSub>
            </m:oMath>
            <w:r>
              <w:rPr>
                <w:rFonts w:hint="default" w:ascii="Times New Roman" w:hAnsi="Times New Roman" w:cs="Times New Roman"/>
                <w:b/>
                <w:bCs w:val="0"/>
                <w:i w:val="0"/>
                <w:iCs/>
                <w:color w:val="000000"/>
                <w:kern w:val="2"/>
                <w:sz w:val="13"/>
                <w:szCs w:val="13"/>
                <w:vertAlign w:val="baseline"/>
                <w:lang w:val="en-US" w:eastAsia="zh-CN" w:bidi="ar-SA"/>
              </w:rPr>
              <w:t>(Mpa)</w:t>
            </w:r>
          </w:p>
        </w:tc>
        <w:tc>
          <w:tcPr>
            <w:tcW w:w="2009" w:type="dxa"/>
            <w:tcBorders>
              <w:top w:val="single" w:color="auto" w:sz="12" w:space="0"/>
              <w:bottom w:val="single" w:color="auto" w:sz="4" w:space="0"/>
              <w:right w:val="single" w:color="auto" w:sz="4" w:space="0"/>
            </w:tcBorders>
            <w:shd w:val="clear" w:color="auto" w:fill="auto"/>
            <w:vAlign w:val="center"/>
          </w:tcPr>
          <w:p w14:paraId="38BA0A6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bCs w:val="0"/>
                <w:i/>
                <w:iCs/>
                <w:color w:val="000000"/>
                <w:kern w:val="2"/>
                <w:sz w:val="13"/>
                <w:szCs w:val="13"/>
                <w:vertAlign w:val="baseline"/>
                <w:lang w:val="en-US" w:bidi="ar-SA"/>
                <w:oMath/>
              </w:rPr>
            </w:pPr>
            <m:oMathPara>
              <m:oMath>
                <m:sSub>
                  <m:sSubPr>
                    <m:ctrlPr>
                      <w:rPr>
                        <w:rFonts w:hint="default" w:ascii="Cambria Math" w:hAnsi="Cambria Math" w:cs="Times New Roman"/>
                        <w:b/>
                        <w:bCs w:val="0"/>
                        <w:i/>
                        <w:iCs/>
                        <w:color w:val="000000"/>
                        <w:kern w:val="2"/>
                        <w:sz w:val="13"/>
                        <w:szCs w:val="13"/>
                        <w:vertAlign w:val="baseline"/>
                        <w:lang w:val="en-US" w:bidi="ar-SA"/>
                      </w:rPr>
                    </m:ctrlPr>
                  </m:sSubPr>
                  <m:e>
                    <m:acc>
                      <m:accPr>
                        <m:chr m:val="̅"/>
                        <m:ctrlPr>
                          <w:rPr>
                            <w:rFonts w:hint="default" w:ascii="Cambria Math" w:hAnsi="Cambria Math" w:cs="Times New Roman"/>
                            <w:b/>
                            <w:bCs w:val="0"/>
                            <w:i/>
                            <w:iCs/>
                            <w:color w:val="000000"/>
                            <w:kern w:val="2"/>
                            <w:sz w:val="13"/>
                            <w:szCs w:val="13"/>
                            <w:vertAlign w:val="baseline"/>
                            <w:lang w:val="en-US" w:bidi="ar-SA"/>
                          </w:rPr>
                        </m:ctrlPr>
                      </m:accPr>
                      <m:e>
                        <m:r>
                          <m:rPr>
                            <m:sty m:val="bi"/>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bCs w:val="0"/>
                            <w:i/>
                            <w:iCs/>
                            <w:color w:val="000000"/>
                            <w:kern w:val="2"/>
                            <w:sz w:val="13"/>
                            <w:szCs w:val="13"/>
                            <w:vertAlign w:val="baseline"/>
                            <w:lang w:val="en-US" w:bidi="ar-SA"/>
                          </w:rPr>
                        </m:ctrlPr>
                      </m:e>
                    </m:acc>
                    <m:ctrlPr>
                      <w:rPr>
                        <w:rFonts w:hint="default" w:ascii="Cambria Math" w:hAnsi="Cambria Math" w:cs="Times New Roman"/>
                        <w:b/>
                        <w:bCs w:val="0"/>
                        <w:i/>
                        <w:iCs/>
                        <w:color w:val="000000"/>
                        <w:kern w:val="2"/>
                        <w:sz w:val="13"/>
                        <w:szCs w:val="13"/>
                        <w:vertAlign w:val="baseline"/>
                        <w:lang w:val="en-US" w:bidi="ar-SA"/>
                      </w:rPr>
                    </m:ctrlPr>
                  </m:e>
                  <m:sub>
                    <m:r>
                      <m:rPr>
                        <m:sty m:val="bi"/>
                      </m:rPr>
                      <w:rPr>
                        <w:rFonts w:hint="default" w:ascii="Cambria Math" w:hAnsi="Cambria Math" w:cs="Times New Roman"/>
                        <w:color w:val="000000"/>
                        <w:kern w:val="2"/>
                        <w:sz w:val="13"/>
                        <w:szCs w:val="13"/>
                        <w:vertAlign w:val="baseline"/>
                        <w:lang w:val="en-US" w:eastAsia="zh-CN" w:bidi="ar-SA"/>
                      </w:rPr>
                      <m:t>s</m:t>
                    </m:r>
                    <m:ctrlPr>
                      <w:rPr>
                        <w:rFonts w:hint="default" w:ascii="Cambria Math" w:hAnsi="Cambria Math" w:cs="Times New Roman"/>
                        <w:b/>
                        <w:bCs w:val="0"/>
                        <w:i/>
                        <w:iCs/>
                        <w:color w:val="000000"/>
                        <w:kern w:val="2"/>
                        <w:sz w:val="13"/>
                        <w:szCs w:val="13"/>
                        <w:vertAlign w:val="baseline"/>
                        <w:lang w:val="en-US" w:bidi="ar-SA"/>
                      </w:rPr>
                    </m:ctrlPr>
                  </m:sub>
                </m:sSub>
              </m:oMath>
            </m:oMathPara>
          </w:p>
        </w:tc>
      </w:tr>
      <w:tr w14:paraId="2343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483" w:type="dxa"/>
            <w:tcBorders>
              <w:top w:val="single" w:color="auto" w:sz="4" w:space="0"/>
              <w:bottom w:val="single" w:color="auto" w:sz="4" w:space="0"/>
              <w:right w:val="single" w:color="auto" w:sz="4" w:space="0"/>
            </w:tcBorders>
            <w:shd w:val="clear" w:color="auto" w:fill="auto"/>
            <w:vAlign w:val="center"/>
          </w:tcPr>
          <w:p w14:paraId="7D6C77A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0</w:t>
            </w:r>
          </w:p>
        </w:tc>
        <w:tc>
          <w:tcPr>
            <w:tcW w:w="908" w:type="dxa"/>
            <w:tcBorders>
              <w:top w:val="single" w:color="auto" w:sz="4" w:space="0"/>
              <w:bottom w:val="single" w:color="auto" w:sz="4" w:space="0"/>
              <w:right w:val="single" w:color="auto" w:sz="4" w:space="0"/>
            </w:tcBorders>
            <w:shd w:val="clear" w:color="auto" w:fill="auto"/>
            <w:vAlign w:val="center"/>
          </w:tcPr>
          <w:p w14:paraId="2F0EE8C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0</w:t>
            </w:r>
          </w:p>
        </w:tc>
        <w:tc>
          <w:tcPr>
            <w:tcW w:w="475" w:type="dxa"/>
            <w:tcBorders>
              <w:top w:val="single" w:color="auto" w:sz="4" w:space="0"/>
              <w:bottom w:val="single" w:color="auto" w:sz="4" w:space="0"/>
              <w:right w:val="single" w:color="auto" w:sz="4" w:space="0"/>
            </w:tcBorders>
            <w:shd w:val="clear" w:color="auto" w:fill="auto"/>
            <w:vAlign w:val="center"/>
          </w:tcPr>
          <w:p w14:paraId="0EAEF2A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p>
        </w:tc>
        <w:tc>
          <w:tcPr>
            <w:tcW w:w="467" w:type="dxa"/>
            <w:tcBorders>
              <w:top w:val="single" w:color="auto" w:sz="4" w:space="0"/>
              <w:left w:val="single" w:color="auto" w:sz="4" w:space="0"/>
              <w:bottom w:val="single" w:color="auto" w:sz="4" w:space="0"/>
              <w:right w:val="single" w:color="auto" w:sz="4" w:space="0"/>
            </w:tcBorders>
            <w:shd w:val="clear" w:color="auto" w:fill="auto"/>
            <w:vAlign w:val="center"/>
          </w:tcPr>
          <w:p w14:paraId="72C099D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0</w:t>
            </w:r>
          </w:p>
        </w:tc>
        <w:tc>
          <w:tcPr>
            <w:tcW w:w="475" w:type="dxa"/>
            <w:tcBorders>
              <w:top w:val="single" w:color="auto" w:sz="4" w:space="0"/>
              <w:bottom w:val="single" w:color="auto" w:sz="4" w:space="0"/>
              <w:right w:val="single" w:color="auto" w:sz="4" w:space="0"/>
            </w:tcBorders>
            <w:shd w:val="clear" w:color="auto" w:fill="auto"/>
            <w:vAlign w:val="center"/>
          </w:tcPr>
          <w:p w14:paraId="089F942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0</w:t>
            </w:r>
          </w:p>
        </w:tc>
        <w:tc>
          <w:tcPr>
            <w:tcW w:w="1300" w:type="dxa"/>
            <w:tcBorders>
              <w:top w:val="single" w:color="auto" w:sz="4" w:space="0"/>
              <w:bottom w:val="single" w:color="auto" w:sz="4" w:space="0"/>
              <w:right w:val="single" w:color="auto" w:sz="4" w:space="0"/>
            </w:tcBorders>
            <w:shd w:val="clear" w:color="auto" w:fill="auto"/>
            <w:vAlign w:val="center"/>
          </w:tcPr>
          <w:p w14:paraId="4AE3F92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0</w:t>
            </w:r>
          </w:p>
        </w:tc>
        <w:tc>
          <w:tcPr>
            <w:tcW w:w="616" w:type="dxa"/>
            <w:tcBorders>
              <w:top w:val="single" w:color="auto" w:sz="4" w:space="0"/>
              <w:bottom w:val="single" w:color="auto" w:sz="4" w:space="0"/>
              <w:right w:val="single" w:color="auto" w:sz="4" w:space="0"/>
            </w:tcBorders>
            <w:shd w:val="clear" w:color="auto" w:fill="auto"/>
            <w:vAlign w:val="center"/>
          </w:tcPr>
          <w:p w14:paraId="73E98A9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p>
        </w:tc>
        <w:tc>
          <w:tcPr>
            <w:tcW w:w="2009" w:type="dxa"/>
            <w:vMerge w:val="restart"/>
            <w:tcBorders>
              <w:top w:val="single" w:color="auto" w:sz="4" w:space="0"/>
              <w:right w:val="single" w:color="auto" w:sz="4" w:space="0"/>
            </w:tcBorders>
            <w:shd w:val="clear" w:color="auto" w:fill="auto"/>
            <w:vAlign w:val="center"/>
          </w:tcPr>
          <w:p w14:paraId="61F912A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m:oMathPara>
              <m:oMath>
                <m:f>
                  <m:fPr>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fPr>
                  <m:num>
                    <m:sSub>
                      <m:sSubPr>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sSubPr>
                      <m:e>
                        <m:r>
                          <m:rPr>
                            <m:sty m:val="p"/>
                          </m:rPr>
                          <w:rPr>
                            <w:rFonts w:hint="default" w:ascii="Cambria Math" w:hAnsi="Cambria Math" w:cs="Times New Roman" w:eastAsiaTheme="minorEastAsia"/>
                            <w:color w:val="000000"/>
                            <w:kern w:val="2"/>
                            <w:sz w:val="16"/>
                            <w:szCs w:val="16"/>
                            <w:vertAlign w:val="baseline"/>
                            <w:lang w:val="en-US" w:eastAsia="zh-CN" w:bidi="ar-SA"/>
                          </w:rPr>
                          <m:t>z</m:t>
                        </m:r>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eastAsiaTheme="minorEastAsia"/>
                            <w:color w:val="000000"/>
                            <w:kern w:val="2"/>
                            <w:sz w:val="16"/>
                            <w:szCs w:val="16"/>
                            <w:vertAlign w:val="baseline"/>
                            <w:lang w:val="en-US" w:eastAsia="zh-CN" w:bidi="ar-SA"/>
                          </w:rPr>
                          <m:t>n</m:t>
                        </m:r>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sub>
                    </m:sSub>
                    <m:sSub>
                      <m:sSubPr>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sSubPr>
                      <m:e>
                        <m:acc>
                          <m:accPr>
                            <m:chr m:val="̅"/>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accPr>
                          <m:e>
                            <m:r>
                              <m:rPr>
                                <m:sty m:val="p"/>
                              </m:rPr>
                              <w:rPr>
                                <w:rFonts w:hint="default" w:ascii="Cambria Math" w:hAnsi="Cambria Math" w:cs="Times New Roman" w:eastAsiaTheme="minorEastAsia"/>
                                <w:color w:val="000000"/>
                                <w:kern w:val="2"/>
                                <w:sz w:val="16"/>
                                <w:szCs w:val="16"/>
                                <w:vertAlign w:val="baseline"/>
                                <w:lang w:val="en-US" w:eastAsia="zh-CN" w:bidi="ar-SA"/>
                              </w:rPr>
                              <m:t>α</m:t>
                            </m:r>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e>
                        </m:acc>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eastAsiaTheme="minorEastAsia"/>
                            <w:color w:val="000000"/>
                            <w:kern w:val="2"/>
                            <w:sz w:val="16"/>
                            <w:szCs w:val="16"/>
                            <w:vertAlign w:val="baseline"/>
                            <w:lang w:val="en-US" w:eastAsia="zh-CN" w:bidi="ar-SA"/>
                          </w:rPr>
                          <m:t>n</m:t>
                        </m:r>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sub>
                    </m:sSub>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num>
                  <m:den>
                    <m:nary>
                      <m:naryPr>
                        <m:chr m:val="∑"/>
                        <m:limLoc m:val="undOvr"/>
                        <m:subHide m:val="1"/>
                        <m:supHide m:val="1"/>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naryPr>
                      <m:sub>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sub>
                      <m:sup>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sup>
                      <m:e>
                        <m:f>
                          <m:fPr>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b w:val="0"/>
                                    <w:bCs w:val="0"/>
                                    <w:i w:val="0"/>
                                    <w:iCs/>
                                    <w:color w:val="000000"/>
                                    <w:kern w:val="2"/>
                                    <w:sz w:val="16"/>
                                    <w:szCs w:val="16"/>
                                    <w:vertAlign w:val="baseline"/>
                                    <w:lang w:val="en-US" w:eastAsia="zh-CN" w:bidi="ar-SA"/>
                                  </w:rPr>
                                </m:ctrlPr>
                              </m:sSubPr>
                              <m:e>
                                <m:r>
                                  <m:rPr>
                                    <m:sty m:val="p"/>
                                  </m:rPr>
                                  <w:rPr>
                                    <w:rFonts w:hint="default" w:ascii="Cambria Math" w:hAnsi="Cambria Math" w:cs="Times New Roman"/>
                                    <w:color w:val="000000"/>
                                    <w:kern w:val="2"/>
                                    <w:sz w:val="16"/>
                                    <w:szCs w:val="16"/>
                                    <w:vertAlign w:val="baseline"/>
                                    <w:lang w:val="en-US" w:eastAsia="zh-CN" w:bidi="ar-SA"/>
                                  </w:rPr>
                                  <m:t>z</m:t>
                                </m:r>
                                <m:ctrlPr>
                                  <w:rPr>
                                    <w:rFonts w:hint="default"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i</m:t>
                                </m:r>
                                <m:ctrlPr>
                                  <w:rPr>
                                    <w:rFonts w:hint="default" w:ascii="Cambria Math" w:hAnsi="Cambria Math" w:cs="Times New Roman"/>
                                    <w:b w:val="0"/>
                                    <w:bCs w:val="0"/>
                                    <w:i w:val="0"/>
                                    <w:iCs/>
                                    <w:color w:val="000000"/>
                                    <w:kern w:val="2"/>
                                    <w:sz w:val="16"/>
                                    <w:szCs w:val="16"/>
                                    <w:vertAlign w:val="baseline"/>
                                    <w:lang w:val="en-US" w:eastAsia="zh-CN" w:bidi="ar-SA"/>
                                  </w:rPr>
                                </m:ctrlPr>
                              </m:sub>
                            </m:sSub>
                            <m:sSub>
                              <m:sSubPr>
                                <m:ctrlPr>
                                  <w:rPr>
                                    <w:rFonts w:hint="default" w:ascii="Cambria Math" w:hAnsi="Cambria Math" w:cs="Times New Roman"/>
                                    <w:b w:val="0"/>
                                    <w:bCs w:val="0"/>
                                    <w:i w:val="0"/>
                                    <w:iCs/>
                                    <w:color w:val="000000"/>
                                    <w:kern w:val="2"/>
                                    <w:sz w:val="16"/>
                                    <w:szCs w:val="16"/>
                                    <w:vertAlign w:val="baseline"/>
                                    <w:lang w:val="en-US" w:eastAsia="zh-CN" w:bidi="ar-SA"/>
                                  </w:rPr>
                                </m:ctrlPr>
                              </m:sSubPr>
                              <m:e>
                                <m:acc>
                                  <m:accPr>
                                    <m:chr m:val="̅"/>
                                    <m:ctrlPr>
                                      <w:rPr>
                                        <w:rFonts w:hint="default" w:ascii="Cambria Math" w:hAnsi="Cambria Math" w:cs="Times New Roman"/>
                                        <w:b w:val="0"/>
                                        <w:bCs w:val="0"/>
                                        <w:i w:val="0"/>
                                        <w:iCs/>
                                        <w:color w:val="000000"/>
                                        <w:kern w:val="2"/>
                                        <w:sz w:val="16"/>
                                        <w:szCs w:val="16"/>
                                        <w:vertAlign w:val="baseline"/>
                                        <w:lang w:val="en-US" w:eastAsia="zh-CN" w:bidi="ar-SA"/>
                                      </w:rPr>
                                    </m:ctrlPr>
                                  </m:accPr>
                                  <m:e>
                                    <m:r>
                                      <m:rPr>
                                        <m:sty m:val="p"/>
                                      </m:rPr>
                                      <w:rPr>
                                        <w:rFonts w:hint="default" w:ascii="Cambria Math" w:hAnsi="Cambria Math" w:cs="Times New Roman"/>
                                        <w:color w:val="000000"/>
                                        <w:kern w:val="2"/>
                                        <w:sz w:val="16"/>
                                        <w:szCs w:val="16"/>
                                        <w:vertAlign w:val="baseline"/>
                                        <w:lang w:val="en-US" w:eastAsia="zh-CN" w:bidi="ar-SA"/>
                                      </w:rPr>
                                      <m:t>α</m:t>
                                    </m:r>
                                    <m:ctrlPr>
                                      <w:rPr>
                                        <w:rFonts w:hint="default" w:ascii="Cambria Math" w:hAnsi="Cambria Math" w:cs="Times New Roman"/>
                                        <w:b w:val="0"/>
                                        <w:bCs w:val="0"/>
                                        <w:i w:val="0"/>
                                        <w:iCs/>
                                        <w:color w:val="000000"/>
                                        <w:kern w:val="2"/>
                                        <w:sz w:val="16"/>
                                        <w:szCs w:val="16"/>
                                        <w:vertAlign w:val="baseline"/>
                                        <w:lang w:val="en-US" w:eastAsia="zh-CN" w:bidi="ar-SA"/>
                                      </w:rPr>
                                    </m:ctrlPr>
                                  </m:e>
                                </m:acc>
                                <m:ctrlPr>
                                  <w:rPr>
                                    <w:rFonts w:hint="default"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i</m:t>
                                </m:r>
                                <m:ctrlPr>
                                  <w:rPr>
                                    <w:rFonts w:hint="default" w:ascii="Cambria Math" w:hAnsi="Cambria Math" w:cs="Times New Roman"/>
                                    <w:b w:val="0"/>
                                    <w:bCs w:val="0"/>
                                    <w:i w:val="0"/>
                                    <w:iCs/>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b w:val="0"/>
                                    <w:bCs w:val="0"/>
                                    <w:i w:val="0"/>
                                    <w:iCs/>
                                    <w:color w:val="000000"/>
                                    <w:kern w:val="2"/>
                                    <w:sz w:val="16"/>
                                    <w:szCs w:val="16"/>
                                    <w:vertAlign w:val="baseline"/>
                                    <w:lang w:val="en-US" w:eastAsia="zh-CN" w:bidi="ar-SA"/>
                                  </w:rPr>
                                </m:ctrlPr>
                              </m:sSubPr>
                              <m:e>
                                <m:r>
                                  <m:rPr>
                                    <m:sty m:val="p"/>
                                  </m:rPr>
                                  <w:rPr>
                                    <w:rFonts w:hint="default" w:ascii="Cambria Math" w:hAnsi="Cambria Math" w:cs="Times New Roman"/>
                                    <w:color w:val="000000"/>
                                    <w:kern w:val="2"/>
                                    <w:sz w:val="16"/>
                                    <w:szCs w:val="16"/>
                                    <w:vertAlign w:val="baseline"/>
                                    <w:lang w:val="en-US" w:eastAsia="zh-CN" w:bidi="ar-SA"/>
                                  </w:rPr>
                                  <m:t>z</m:t>
                                </m:r>
                                <m:ctrlPr>
                                  <w:rPr>
                                    <w:rFonts w:hint="default"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i−1</m:t>
                                </m:r>
                                <m:ctrlPr>
                                  <w:rPr>
                                    <w:rFonts w:hint="default" w:ascii="Cambria Math" w:hAnsi="Cambria Math" w:cs="Times New Roman"/>
                                    <w:b w:val="0"/>
                                    <w:bCs w:val="0"/>
                                    <w:i w:val="0"/>
                                    <w:iCs/>
                                    <w:color w:val="000000"/>
                                    <w:kern w:val="2"/>
                                    <w:sz w:val="16"/>
                                    <w:szCs w:val="16"/>
                                    <w:vertAlign w:val="baseline"/>
                                    <w:lang w:val="en-US" w:eastAsia="zh-CN" w:bidi="ar-SA"/>
                                  </w:rPr>
                                </m:ctrlPr>
                              </m:sub>
                            </m:sSub>
                            <m:sSub>
                              <m:sSubPr>
                                <m:ctrlPr>
                                  <w:rPr>
                                    <w:rFonts w:hint="default" w:ascii="Cambria Math" w:hAnsi="Cambria Math" w:cs="Times New Roman"/>
                                    <w:b w:val="0"/>
                                    <w:bCs w:val="0"/>
                                    <w:i w:val="0"/>
                                    <w:iCs/>
                                    <w:color w:val="000000"/>
                                    <w:kern w:val="2"/>
                                    <w:sz w:val="16"/>
                                    <w:szCs w:val="16"/>
                                    <w:vertAlign w:val="baseline"/>
                                    <w:lang w:val="en-US" w:eastAsia="zh-CN" w:bidi="ar-SA"/>
                                  </w:rPr>
                                </m:ctrlPr>
                              </m:sSubPr>
                              <m:e>
                                <m:acc>
                                  <m:accPr>
                                    <m:chr m:val="̅"/>
                                    <m:ctrlPr>
                                      <w:rPr>
                                        <w:rFonts w:hint="default" w:ascii="Cambria Math" w:hAnsi="Cambria Math" w:cs="Times New Roman"/>
                                        <w:b w:val="0"/>
                                        <w:bCs w:val="0"/>
                                        <w:i w:val="0"/>
                                        <w:iCs/>
                                        <w:color w:val="000000"/>
                                        <w:kern w:val="2"/>
                                        <w:sz w:val="16"/>
                                        <w:szCs w:val="16"/>
                                        <w:vertAlign w:val="baseline"/>
                                        <w:lang w:val="en-US" w:eastAsia="zh-CN" w:bidi="ar-SA"/>
                                      </w:rPr>
                                    </m:ctrlPr>
                                  </m:accPr>
                                  <m:e>
                                    <m:r>
                                      <m:rPr>
                                        <m:sty m:val="p"/>
                                      </m:rPr>
                                      <w:rPr>
                                        <w:rFonts w:hint="default" w:ascii="Cambria Math" w:hAnsi="Cambria Math" w:cs="Times New Roman"/>
                                        <w:color w:val="000000"/>
                                        <w:kern w:val="2"/>
                                        <w:sz w:val="16"/>
                                        <w:szCs w:val="16"/>
                                        <w:vertAlign w:val="baseline"/>
                                        <w:lang w:val="en-US" w:eastAsia="zh-CN" w:bidi="ar-SA"/>
                                      </w:rPr>
                                      <m:t>α</m:t>
                                    </m:r>
                                    <m:ctrlPr>
                                      <w:rPr>
                                        <w:rFonts w:hint="default" w:ascii="Cambria Math" w:hAnsi="Cambria Math" w:cs="Times New Roman"/>
                                        <w:b w:val="0"/>
                                        <w:bCs w:val="0"/>
                                        <w:i w:val="0"/>
                                        <w:iCs/>
                                        <w:color w:val="000000"/>
                                        <w:kern w:val="2"/>
                                        <w:sz w:val="16"/>
                                        <w:szCs w:val="16"/>
                                        <w:vertAlign w:val="baseline"/>
                                        <w:lang w:val="en-US" w:eastAsia="zh-CN" w:bidi="ar-SA"/>
                                      </w:rPr>
                                    </m:ctrlPr>
                                  </m:e>
                                </m:acc>
                                <m:ctrlPr>
                                  <w:rPr>
                                    <w:rFonts w:hint="default"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i−1</m:t>
                                </m:r>
                                <m:ctrlPr>
                                  <w:rPr>
                                    <w:rFonts w:hint="default" w:ascii="Cambria Math" w:hAnsi="Cambria Math" w:cs="Times New Roman"/>
                                    <w:b w:val="0"/>
                                    <w:bCs w:val="0"/>
                                    <w:i w:val="0"/>
                                    <w:iCs/>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num>
                          <m:den>
                            <m:sSub>
                              <m:sSubPr>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sSubPr>
                              <m:e>
                                <m:r>
                                  <m:rPr>
                                    <m:sty m:val="p"/>
                                  </m:rPr>
                                  <w:rPr>
                                    <w:rFonts w:hint="default" w:ascii="Cambria Math" w:hAnsi="Cambria Math" w:cs="Times New Roman" w:eastAsiaTheme="minorEastAsia"/>
                                    <w:color w:val="000000"/>
                                    <w:kern w:val="2"/>
                                    <w:sz w:val="16"/>
                                    <w:szCs w:val="16"/>
                                    <w:vertAlign w:val="baseline"/>
                                    <w:lang w:val="en-US" w:eastAsia="zh-CN" w:bidi="ar-SA"/>
                                  </w:rPr>
                                  <m:t>E</m:t>
                                </m:r>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eastAsiaTheme="minorEastAsia"/>
                                    <w:color w:val="000000"/>
                                    <w:kern w:val="2"/>
                                    <w:sz w:val="16"/>
                                    <w:szCs w:val="16"/>
                                    <w:vertAlign w:val="baseline"/>
                                    <w:lang w:val="en-US" w:eastAsia="zh-CN" w:bidi="ar-SA"/>
                                  </w:rPr>
                                  <m:t>si</m:t>
                                </m:r>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sub>
                            </m:sSub>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den>
                        </m:f>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e>
                    </m:nary>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den>
                </m:f>
              </m:oMath>
            </m:oMathPara>
          </w:p>
        </w:tc>
      </w:tr>
      <w:tr w14:paraId="6D4672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483" w:type="dxa"/>
            <w:tcBorders>
              <w:top w:val="single" w:color="auto" w:sz="4" w:space="0"/>
              <w:bottom w:val="single" w:color="auto" w:sz="4" w:space="0"/>
              <w:right w:val="single" w:color="auto" w:sz="4" w:space="0"/>
            </w:tcBorders>
            <w:shd w:val="clear" w:color="auto" w:fill="auto"/>
            <w:vAlign w:val="center"/>
          </w:tcPr>
          <w:p w14:paraId="681CBBE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908" w:type="dxa"/>
            <w:tcBorders>
              <w:top w:val="single" w:color="auto" w:sz="4" w:space="0"/>
              <w:bottom w:val="single" w:color="auto" w:sz="4" w:space="0"/>
              <w:right w:val="single" w:color="auto" w:sz="4" w:space="0"/>
            </w:tcBorders>
            <w:shd w:val="clear" w:color="auto" w:fill="auto"/>
            <w:vAlign w:val="center"/>
          </w:tcPr>
          <w:p w14:paraId="22D3398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75" w:type="dxa"/>
            <w:tcBorders>
              <w:top w:val="single" w:color="auto" w:sz="4" w:space="0"/>
              <w:bottom w:val="single" w:color="auto" w:sz="4" w:space="0"/>
              <w:right w:val="single" w:color="auto" w:sz="4" w:space="0"/>
            </w:tcBorders>
            <w:shd w:val="clear" w:color="auto" w:fill="auto"/>
            <w:vAlign w:val="center"/>
          </w:tcPr>
          <w:p w14:paraId="34E1B46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67" w:type="dxa"/>
            <w:tcBorders>
              <w:top w:val="single" w:color="auto" w:sz="4" w:space="0"/>
              <w:left w:val="single" w:color="auto" w:sz="4" w:space="0"/>
              <w:bottom w:val="single" w:color="auto" w:sz="4" w:space="0"/>
              <w:right w:val="single" w:color="auto" w:sz="4" w:space="0"/>
            </w:tcBorders>
            <w:shd w:val="clear" w:color="auto" w:fill="auto"/>
            <w:vAlign w:val="center"/>
          </w:tcPr>
          <w:p w14:paraId="462E86C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75" w:type="dxa"/>
            <w:tcBorders>
              <w:top w:val="single" w:color="auto" w:sz="4" w:space="0"/>
              <w:bottom w:val="single" w:color="auto" w:sz="4" w:space="0"/>
              <w:right w:val="single" w:color="auto" w:sz="4" w:space="0"/>
            </w:tcBorders>
            <w:shd w:val="clear" w:color="auto" w:fill="auto"/>
            <w:vAlign w:val="center"/>
          </w:tcPr>
          <w:p w14:paraId="35248DD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1300" w:type="dxa"/>
            <w:tcBorders>
              <w:top w:val="single" w:color="auto" w:sz="4" w:space="0"/>
              <w:bottom w:val="single" w:color="auto" w:sz="4" w:space="0"/>
              <w:right w:val="single" w:color="auto" w:sz="4" w:space="0"/>
            </w:tcBorders>
            <w:shd w:val="clear" w:color="auto" w:fill="auto"/>
            <w:vAlign w:val="center"/>
          </w:tcPr>
          <w:p w14:paraId="45EE337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616" w:type="dxa"/>
            <w:tcBorders>
              <w:top w:val="single" w:color="auto" w:sz="4" w:space="0"/>
              <w:bottom w:val="single" w:color="auto" w:sz="4" w:space="0"/>
              <w:right w:val="single" w:color="auto" w:sz="4" w:space="0"/>
            </w:tcBorders>
            <w:shd w:val="clear" w:color="auto" w:fill="auto"/>
            <w:vAlign w:val="center"/>
          </w:tcPr>
          <w:p w14:paraId="769694E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2009" w:type="dxa"/>
            <w:vMerge w:val="continue"/>
            <w:tcBorders>
              <w:right w:val="single" w:color="auto" w:sz="4" w:space="0"/>
            </w:tcBorders>
            <w:shd w:val="clear" w:color="auto" w:fill="auto"/>
            <w:vAlign w:val="center"/>
          </w:tcPr>
          <w:p w14:paraId="41FEA9E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r>
      <w:tr w14:paraId="6002E2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483" w:type="dxa"/>
            <w:tcBorders>
              <w:top w:val="single" w:color="auto" w:sz="4" w:space="0"/>
              <w:bottom w:val="single" w:color="auto" w:sz="4" w:space="0"/>
              <w:right w:val="single" w:color="auto" w:sz="4" w:space="0"/>
            </w:tcBorders>
            <w:shd w:val="clear" w:color="auto" w:fill="auto"/>
            <w:vAlign w:val="center"/>
          </w:tcPr>
          <w:p w14:paraId="72BF4B0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908" w:type="dxa"/>
            <w:tcBorders>
              <w:top w:val="single" w:color="auto" w:sz="4" w:space="0"/>
              <w:bottom w:val="single" w:color="auto" w:sz="4" w:space="0"/>
              <w:right w:val="single" w:color="auto" w:sz="4" w:space="0"/>
            </w:tcBorders>
            <w:shd w:val="clear" w:color="auto" w:fill="auto"/>
            <w:vAlign w:val="center"/>
          </w:tcPr>
          <w:p w14:paraId="2EE2140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75" w:type="dxa"/>
            <w:tcBorders>
              <w:top w:val="single" w:color="auto" w:sz="4" w:space="0"/>
              <w:left w:val="single" w:color="auto" w:sz="4" w:space="0"/>
              <w:bottom w:val="single" w:color="auto" w:sz="4" w:space="0"/>
              <w:right w:val="single" w:color="auto" w:sz="4" w:space="0"/>
            </w:tcBorders>
            <w:shd w:val="clear" w:color="auto" w:fill="auto"/>
            <w:vAlign w:val="center"/>
          </w:tcPr>
          <w:p w14:paraId="63444AA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67" w:type="dxa"/>
            <w:tcBorders>
              <w:top w:val="single" w:color="auto" w:sz="4" w:space="0"/>
              <w:left w:val="single" w:color="auto" w:sz="4" w:space="0"/>
              <w:bottom w:val="single" w:color="auto" w:sz="4" w:space="0"/>
              <w:right w:val="single" w:color="auto" w:sz="4" w:space="0"/>
            </w:tcBorders>
            <w:shd w:val="clear" w:color="auto" w:fill="auto"/>
            <w:vAlign w:val="center"/>
          </w:tcPr>
          <w:p w14:paraId="604D73F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75" w:type="dxa"/>
            <w:tcBorders>
              <w:top w:val="single" w:color="auto" w:sz="4" w:space="0"/>
              <w:bottom w:val="single" w:color="auto" w:sz="4" w:space="0"/>
              <w:right w:val="single" w:color="auto" w:sz="4" w:space="0"/>
            </w:tcBorders>
            <w:shd w:val="clear" w:color="auto" w:fill="auto"/>
            <w:vAlign w:val="center"/>
          </w:tcPr>
          <w:p w14:paraId="09E1069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1300" w:type="dxa"/>
            <w:tcBorders>
              <w:top w:val="single" w:color="auto" w:sz="4" w:space="0"/>
              <w:bottom w:val="single" w:color="auto" w:sz="4" w:space="0"/>
              <w:right w:val="single" w:color="auto" w:sz="4" w:space="0"/>
            </w:tcBorders>
            <w:shd w:val="clear" w:color="auto" w:fill="auto"/>
            <w:vAlign w:val="center"/>
          </w:tcPr>
          <w:p w14:paraId="6D481F7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616" w:type="dxa"/>
            <w:tcBorders>
              <w:top w:val="single" w:color="auto" w:sz="4" w:space="0"/>
              <w:bottom w:val="single" w:color="auto" w:sz="4" w:space="0"/>
              <w:right w:val="single" w:color="auto" w:sz="4" w:space="0"/>
            </w:tcBorders>
            <w:shd w:val="clear" w:color="auto" w:fill="auto"/>
            <w:vAlign w:val="center"/>
          </w:tcPr>
          <w:p w14:paraId="17AD532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2009" w:type="dxa"/>
            <w:vMerge w:val="continue"/>
            <w:tcBorders>
              <w:right w:val="single" w:color="auto" w:sz="4" w:space="0"/>
            </w:tcBorders>
            <w:shd w:val="clear" w:color="auto" w:fill="auto"/>
            <w:vAlign w:val="center"/>
          </w:tcPr>
          <w:p w14:paraId="4398F20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r>
      <w:tr w14:paraId="6739BE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483" w:type="dxa"/>
            <w:tcBorders>
              <w:top w:val="single" w:color="auto" w:sz="4" w:space="0"/>
              <w:bottom w:val="single" w:color="auto" w:sz="4" w:space="0"/>
              <w:right w:val="single" w:color="auto" w:sz="4" w:space="0"/>
            </w:tcBorders>
            <w:shd w:val="clear" w:color="auto" w:fill="auto"/>
            <w:vAlign w:val="center"/>
          </w:tcPr>
          <w:p w14:paraId="40CC41A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908" w:type="dxa"/>
            <w:tcBorders>
              <w:top w:val="single" w:color="auto" w:sz="4" w:space="0"/>
              <w:bottom w:val="single" w:color="auto" w:sz="4" w:space="0"/>
              <w:right w:val="single" w:color="auto" w:sz="4" w:space="0"/>
            </w:tcBorders>
            <w:shd w:val="clear" w:color="auto" w:fill="auto"/>
            <w:vAlign w:val="center"/>
          </w:tcPr>
          <w:p w14:paraId="46AB98E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75" w:type="dxa"/>
            <w:tcBorders>
              <w:top w:val="single" w:color="auto" w:sz="4" w:space="0"/>
              <w:left w:val="single" w:color="auto" w:sz="4" w:space="0"/>
              <w:bottom w:val="single" w:color="auto" w:sz="4" w:space="0"/>
              <w:right w:val="single" w:color="auto" w:sz="4" w:space="0"/>
            </w:tcBorders>
            <w:shd w:val="clear" w:color="auto" w:fill="auto"/>
            <w:vAlign w:val="center"/>
          </w:tcPr>
          <w:p w14:paraId="76F8962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67" w:type="dxa"/>
            <w:tcBorders>
              <w:top w:val="single" w:color="auto" w:sz="4" w:space="0"/>
              <w:left w:val="single" w:color="auto" w:sz="4" w:space="0"/>
              <w:bottom w:val="single" w:color="auto" w:sz="4" w:space="0"/>
              <w:right w:val="single" w:color="auto" w:sz="4" w:space="0"/>
            </w:tcBorders>
            <w:shd w:val="clear" w:color="auto" w:fill="auto"/>
            <w:vAlign w:val="center"/>
          </w:tcPr>
          <w:p w14:paraId="3A0B5CF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75" w:type="dxa"/>
            <w:tcBorders>
              <w:top w:val="single" w:color="auto" w:sz="4" w:space="0"/>
              <w:bottom w:val="single" w:color="auto" w:sz="4" w:space="0"/>
              <w:right w:val="single" w:color="auto" w:sz="4" w:space="0"/>
            </w:tcBorders>
            <w:shd w:val="clear" w:color="auto" w:fill="auto"/>
            <w:vAlign w:val="center"/>
          </w:tcPr>
          <w:p w14:paraId="2062FE6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1300" w:type="dxa"/>
            <w:tcBorders>
              <w:top w:val="single" w:color="auto" w:sz="4" w:space="0"/>
              <w:bottom w:val="single" w:color="auto" w:sz="4" w:space="0"/>
              <w:right w:val="single" w:color="auto" w:sz="4" w:space="0"/>
            </w:tcBorders>
            <w:shd w:val="clear" w:color="auto" w:fill="auto"/>
            <w:vAlign w:val="center"/>
          </w:tcPr>
          <w:p w14:paraId="2514E54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616" w:type="dxa"/>
            <w:tcBorders>
              <w:top w:val="single" w:color="auto" w:sz="4" w:space="0"/>
              <w:bottom w:val="single" w:color="auto" w:sz="4" w:space="0"/>
              <w:right w:val="single" w:color="auto" w:sz="4" w:space="0"/>
            </w:tcBorders>
            <w:shd w:val="clear" w:color="auto" w:fill="auto"/>
            <w:vAlign w:val="center"/>
          </w:tcPr>
          <w:p w14:paraId="044A5AB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2009" w:type="dxa"/>
            <w:vMerge w:val="continue"/>
            <w:tcBorders>
              <w:right w:val="single" w:color="auto" w:sz="4" w:space="0"/>
            </w:tcBorders>
            <w:shd w:val="clear" w:color="auto" w:fill="auto"/>
            <w:vAlign w:val="center"/>
          </w:tcPr>
          <w:p w14:paraId="53E9063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r>
      <w:tr w14:paraId="5CE32F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483" w:type="dxa"/>
            <w:tcBorders>
              <w:top w:val="single" w:color="auto" w:sz="4" w:space="0"/>
              <w:bottom w:val="single" w:color="auto" w:sz="12" w:space="0"/>
              <w:right w:val="single" w:color="auto" w:sz="4" w:space="0"/>
            </w:tcBorders>
            <w:shd w:val="clear" w:color="auto" w:fill="auto"/>
            <w:vAlign w:val="center"/>
          </w:tcPr>
          <w:p w14:paraId="3EFEF77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m:oMathPara>
              <m:oMath>
                <m:sSub>
                  <m:sSubPr>
                    <m:ctrlPr>
                      <w:rPr>
                        <w:rFonts w:hint="default" w:ascii="Cambria Math" w:hAnsi="Cambria Math" w:cs="Times New Roman"/>
                        <w:b/>
                        <w:bCs w:val="0"/>
                        <w:i w:val="0"/>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z</m:t>
                    </m:r>
                    <m:ctrlPr>
                      <w:rPr>
                        <w:rFonts w:hint="default" w:ascii="Cambria Math" w:hAnsi="Cambria Math" w:cs="Times New Roman"/>
                        <w:b/>
                        <w:bCs w:val="0"/>
                        <w:i w:val="0"/>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n</m:t>
                    </m:r>
                    <m:ctrlPr>
                      <w:rPr>
                        <w:rFonts w:hint="default" w:ascii="Cambria Math" w:hAnsi="Cambria Math" w:cs="Times New Roman"/>
                        <w:b/>
                        <w:bCs w:val="0"/>
                        <w:i w:val="0"/>
                        <w:iCs/>
                        <w:color w:val="000000"/>
                        <w:kern w:val="2"/>
                        <w:sz w:val="13"/>
                        <w:szCs w:val="13"/>
                        <w:vertAlign w:val="baseline"/>
                        <w:lang w:val="en-US" w:bidi="ar-SA"/>
                      </w:rPr>
                    </m:ctrlPr>
                  </m:sub>
                </m:sSub>
              </m:oMath>
            </m:oMathPara>
          </w:p>
        </w:tc>
        <w:tc>
          <w:tcPr>
            <w:tcW w:w="908" w:type="dxa"/>
            <w:tcBorders>
              <w:top w:val="single" w:color="auto" w:sz="4" w:space="0"/>
              <w:bottom w:val="single" w:color="auto" w:sz="12" w:space="0"/>
              <w:right w:val="single" w:color="auto" w:sz="4" w:space="0"/>
            </w:tcBorders>
            <w:shd w:val="clear" w:color="auto" w:fill="auto"/>
            <w:vAlign w:val="center"/>
          </w:tcPr>
          <w:p w14:paraId="34DA4D7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75" w:type="dxa"/>
            <w:tcBorders>
              <w:top w:val="single" w:color="auto" w:sz="4" w:space="0"/>
              <w:left w:val="single" w:color="auto" w:sz="4" w:space="0"/>
              <w:bottom w:val="single" w:color="auto" w:sz="12" w:space="0"/>
              <w:right w:val="single" w:color="auto" w:sz="4" w:space="0"/>
            </w:tcBorders>
            <w:shd w:val="clear" w:color="auto" w:fill="auto"/>
            <w:vAlign w:val="center"/>
          </w:tcPr>
          <w:p w14:paraId="0275816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67" w:type="dxa"/>
            <w:tcBorders>
              <w:top w:val="single" w:color="auto" w:sz="4" w:space="0"/>
              <w:left w:val="single" w:color="auto" w:sz="4" w:space="0"/>
              <w:bottom w:val="single" w:color="auto" w:sz="12" w:space="0"/>
              <w:right w:val="single" w:color="auto" w:sz="4" w:space="0"/>
            </w:tcBorders>
            <w:shd w:val="clear" w:color="auto" w:fill="auto"/>
            <w:vAlign w:val="center"/>
          </w:tcPr>
          <w:p w14:paraId="4CE9B75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475" w:type="dxa"/>
            <w:tcBorders>
              <w:top w:val="single" w:color="auto" w:sz="4" w:space="0"/>
              <w:bottom w:val="single" w:color="auto" w:sz="12" w:space="0"/>
              <w:right w:val="single" w:color="auto" w:sz="4" w:space="0"/>
            </w:tcBorders>
            <w:shd w:val="clear" w:color="auto" w:fill="auto"/>
            <w:vAlign w:val="center"/>
          </w:tcPr>
          <w:p w14:paraId="572A221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m:oMathPara>
              <m:oMath>
                <m:sSub>
                  <m:sSubPr>
                    <m:ctrlPr>
                      <w:rPr>
                        <w:rFonts w:hint="default" w:ascii="Cambria Math" w:hAnsi="Cambria Math" w:cs="Times New Roman"/>
                        <w:b/>
                        <w:bCs w:val="0"/>
                        <w:i w:val="0"/>
                        <w:iCs/>
                        <w:color w:val="000000"/>
                        <w:kern w:val="2"/>
                        <w:sz w:val="13"/>
                        <w:szCs w:val="13"/>
                        <w:vertAlign w:val="baseline"/>
                        <w:lang w:val="en-US" w:bidi="ar-SA"/>
                      </w:rPr>
                    </m:ctrlPr>
                  </m:sSubPr>
                  <m:e>
                    <m:r>
                      <m:rPr>
                        <m:sty m:val="bi"/>
                      </m:rPr>
                      <w:rPr>
                        <w:rFonts w:hint="default" w:ascii="Cambria Math" w:hAnsi="Cambria Math" w:cs="Times New Roman"/>
                        <w:color w:val="000000"/>
                        <w:kern w:val="2"/>
                        <w:sz w:val="13"/>
                        <w:szCs w:val="13"/>
                        <w:vertAlign w:val="baseline"/>
                        <w:lang w:val="en-US" w:eastAsia="zh-CN" w:bidi="ar-SA"/>
                      </w:rPr>
                      <m:t>4z</m:t>
                    </m:r>
                    <m:ctrlPr>
                      <w:rPr>
                        <w:rFonts w:hint="default" w:ascii="Cambria Math" w:hAnsi="Cambria Math" w:cs="Times New Roman"/>
                        <w:b/>
                        <w:bCs w:val="0"/>
                        <w:i w:val="0"/>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n</m:t>
                    </m:r>
                    <m:ctrlPr>
                      <w:rPr>
                        <w:rFonts w:hint="default" w:ascii="Cambria Math" w:hAnsi="Cambria Math" w:cs="Times New Roman"/>
                        <w:b/>
                        <w:bCs w:val="0"/>
                        <w:i w:val="0"/>
                        <w:iCs/>
                        <w:color w:val="000000"/>
                        <w:kern w:val="2"/>
                        <w:sz w:val="13"/>
                        <w:szCs w:val="13"/>
                        <w:vertAlign w:val="baseline"/>
                        <w:lang w:val="en-US" w:bidi="ar-SA"/>
                      </w:rPr>
                    </m:ctrlPr>
                  </m:sub>
                </m:sSub>
                <m:sSub>
                  <m:sSubPr>
                    <m:ctrlPr>
                      <w:rPr>
                        <w:rFonts w:hint="default" w:ascii="Cambria Math" w:hAnsi="Cambria Math" w:cs="Times New Roman"/>
                        <w:b/>
                        <w:bCs w:val="0"/>
                        <w:i/>
                        <w:iCs/>
                        <w:color w:val="000000"/>
                        <w:kern w:val="2"/>
                        <w:sz w:val="13"/>
                        <w:szCs w:val="13"/>
                        <w:vertAlign w:val="baseline"/>
                        <w:lang w:val="en-US" w:bidi="ar-SA"/>
                      </w:rPr>
                    </m:ctrlPr>
                  </m:sSubPr>
                  <m:e>
                    <m:acc>
                      <m:accPr>
                        <m:chr m:val="̅"/>
                        <m:ctrlPr>
                          <w:rPr>
                            <w:rFonts w:hint="default" w:ascii="Cambria Math" w:hAnsi="Cambria Math" w:cs="Times New Roman"/>
                            <w:b/>
                            <w:bCs w:val="0"/>
                            <w:i/>
                            <w:iCs/>
                            <w:color w:val="000000"/>
                            <w:kern w:val="2"/>
                            <w:sz w:val="13"/>
                            <w:szCs w:val="13"/>
                            <w:vertAlign w:val="baseline"/>
                            <w:lang w:val="en-US" w:bidi="ar-SA"/>
                          </w:rPr>
                        </m:ctrlPr>
                      </m:accPr>
                      <m:e>
                        <m:r>
                          <m:rPr>
                            <m:sty m:val="bi"/>
                          </m:rPr>
                          <w:rPr>
                            <w:rFonts w:hint="default" w:ascii="Cambria Math" w:hAnsi="Cambria Math" w:cs="Times New Roman"/>
                            <w:color w:val="000000"/>
                            <w:kern w:val="2"/>
                            <w:sz w:val="13"/>
                            <w:szCs w:val="13"/>
                            <w:vertAlign w:val="baseline"/>
                            <w:lang w:val="en-US" w:bidi="ar-SA"/>
                          </w:rPr>
                          <m:t>α</m:t>
                        </m:r>
                        <m:ctrlPr>
                          <w:rPr>
                            <w:rFonts w:hint="default" w:ascii="Cambria Math" w:hAnsi="Cambria Math" w:cs="Times New Roman"/>
                            <w:b/>
                            <w:bCs w:val="0"/>
                            <w:i/>
                            <w:iCs/>
                            <w:color w:val="000000"/>
                            <w:kern w:val="2"/>
                            <w:sz w:val="13"/>
                            <w:szCs w:val="13"/>
                            <w:vertAlign w:val="baseline"/>
                            <w:lang w:val="en-US" w:bidi="ar-SA"/>
                          </w:rPr>
                        </m:ctrlPr>
                      </m:e>
                    </m:acc>
                    <m:ctrlPr>
                      <w:rPr>
                        <w:rFonts w:hint="default" w:ascii="Cambria Math" w:hAnsi="Cambria Math" w:cs="Times New Roman"/>
                        <w:b/>
                        <w:bCs w:val="0"/>
                        <w:i/>
                        <w:iCs/>
                        <w:color w:val="000000"/>
                        <w:kern w:val="2"/>
                        <w:sz w:val="13"/>
                        <w:szCs w:val="13"/>
                        <w:vertAlign w:val="baseline"/>
                        <w:lang w:val="en-US" w:bidi="ar-SA"/>
                      </w:rPr>
                    </m:ctrlPr>
                  </m:e>
                  <m:sub>
                    <m:r>
                      <m:rPr>
                        <m:sty m:val="b"/>
                      </m:rPr>
                      <w:rPr>
                        <w:rFonts w:hint="default" w:ascii="Cambria Math" w:hAnsi="Cambria Math" w:cs="Times New Roman"/>
                        <w:color w:val="000000"/>
                        <w:kern w:val="2"/>
                        <w:sz w:val="13"/>
                        <w:szCs w:val="13"/>
                        <w:vertAlign w:val="baseline"/>
                        <w:lang w:val="en-US" w:eastAsia="zh-CN" w:bidi="ar-SA"/>
                      </w:rPr>
                      <m:t>n</m:t>
                    </m:r>
                    <m:ctrlPr>
                      <w:rPr>
                        <w:rFonts w:hint="default" w:ascii="Cambria Math" w:hAnsi="Cambria Math" w:cs="Times New Roman"/>
                        <w:b/>
                        <w:bCs w:val="0"/>
                        <w:i/>
                        <w:iCs/>
                        <w:color w:val="000000"/>
                        <w:kern w:val="2"/>
                        <w:sz w:val="13"/>
                        <w:szCs w:val="13"/>
                        <w:vertAlign w:val="baseline"/>
                        <w:lang w:val="en-US" w:bidi="ar-SA"/>
                      </w:rPr>
                    </m:ctrlPr>
                  </m:sub>
                </m:sSub>
              </m:oMath>
            </m:oMathPara>
          </w:p>
        </w:tc>
        <w:tc>
          <w:tcPr>
            <w:tcW w:w="1300" w:type="dxa"/>
            <w:tcBorders>
              <w:top w:val="single" w:color="auto" w:sz="4" w:space="0"/>
              <w:bottom w:val="single" w:color="auto" w:sz="12" w:space="0"/>
              <w:right w:val="single" w:color="auto" w:sz="4" w:space="0"/>
            </w:tcBorders>
            <w:shd w:val="clear" w:color="auto" w:fill="auto"/>
            <w:vAlign w:val="center"/>
          </w:tcPr>
          <w:p w14:paraId="62146C8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616" w:type="dxa"/>
            <w:tcBorders>
              <w:top w:val="single" w:color="auto" w:sz="4" w:space="0"/>
              <w:bottom w:val="single" w:color="auto" w:sz="12" w:space="0"/>
              <w:right w:val="single" w:color="auto" w:sz="4" w:space="0"/>
            </w:tcBorders>
            <w:shd w:val="clear" w:color="auto" w:fill="auto"/>
            <w:vAlign w:val="center"/>
          </w:tcPr>
          <w:p w14:paraId="1446837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2009" w:type="dxa"/>
            <w:vMerge w:val="continue"/>
            <w:tcBorders>
              <w:bottom w:val="single" w:color="auto" w:sz="12" w:space="0"/>
              <w:right w:val="single" w:color="auto" w:sz="4" w:space="0"/>
            </w:tcBorders>
            <w:shd w:val="clear" w:color="auto" w:fill="auto"/>
            <w:vAlign w:val="center"/>
          </w:tcPr>
          <w:p w14:paraId="289304C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r>
    </w:tbl>
    <w:p w14:paraId="275ADFA0">
      <w:pPr>
        <w:keepNext w:val="0"/>
        <w:keepLines w:val="0"/>
        <w:pageBreakBefore w:val="0"/>
        <w:widowControl w:val="0"/>
        <w:kinsoku/>
        <w:wordWrap/>
        <w:overflowPunct/>
        <w:topLinePunct w:val="0"/>
        <w:autoSpaceDE/>
        <w:autoSpaceDN/>
        <w:bidi w:val="0"/>
        <w:adjustRightInd/>
        <w:snapToGrid w:val="0"/>
        <w:spacing w:line="240" w:lineRule="auto"/>
        <w:ind w:firstLine="321" w:firstLineChars="200"/>
        <w:jc w:val="both"/>
        <w:textAlignment w:val="auto"/>
        <w:rPr>
          <w:rFonts w:hint="eastAsia"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eastAsiaTheme="minorEastAsia"/>
          <w:b/>
          <w:bCs/>
          <w:i w:val="0"/>
          <w:iCs/>
          <w:color w:val="000000"/>
          <w:sz w:val="16"/>
          <w:szCs w:val="16"/>
          <w:vertAlign w:val="baseline"/>
          <w:lang w:val="en-US" w:eastAsia="zh-CN"/>
        </w:rPr>
        <w:t>注：</w:t>
      </w:r>
      <m:oMath>
        <m:sSub>
          <m:sSubPr>
            <m:ctrlPr>
              <w:rPr>
                <w:rFonts w:hint="default" w:ascii="Cambria Math" w:hAnsi="Cambria Math" w:cs="Times New Roman"/>
                <w:b w:val="0"/>
                <w:bCs w:val="0"/>
                <w:i w:val="0"/>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z</m:t>
            </m:r>
            <m:ctrlPr>
              <w:rPr>
                <w:rFonts w:hint="default"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val="0"/>
                <w:iCs/>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eastAsiaTheme="minorEastAsia"/>
            <w:color w:val="000000"/>
            <w:sz w:val="16"/>
            <w:szCs w:val="16"/>
            <w:vertAlign w:val="baseline"/>
            <w:lang w:val="en-US" w:eastAsia="zh-CN"/>
          </w:rPr>
          <m:t>b</m:t>
        </m:r>
        <m:r>
          <m:rPr>
            <m:sty m:val="p"/>
          </m:rPr>
          <w:rPr>
            <w:rFonts w:hint="eastAsia" w:ascii="Times New Roman" w:hAnsi="Times New Roman" w:cs="Times New Roman" w:eastAsiaTheme="minorEastAsia"/>
            <w:color w:val="000000"/>
            <w:sz w:val="16"/>
            <w:szCs w:val="16"/>
            <w:vertAlign w:val="baseline"/>
            <w:lang w:val="en-US" w:eastAsia="zh-CN"/>
          </w:rPr>
          <m:t>(2.5－0.4</m:t>
        </m:r>
        <m:r>
          <m:rPr>
            <m:sty m:val="p"/>
          </m:rPr>
          <w:rPr>
            <w:rFonts w:hint="default" w:ascii="Cambria Math" w:hAnsi="Cambria Math" w:cs="Times New Roman"/>
            <w:color w:val="000000"/>
            <w:sz w:val="16"/>
            <w:szCs w:val="16"/>
            <w:vertAlign w:val="baseline"/>
            <w:lang w:val="en-US" w:eastAsia="zh-CN"/>
          </w:rPr>
          <m:t xml:space="preserve">ln </m:t>
        </m:r>
        <m:r>
          <m:rPr/>
          <w:rPr>
            <w:rFonts w:hint="default" w:ascii="Cambria Math" w:hAnsi="Cambria Math" w:cs="Times New Roman" w:eastAsiaTheme="minorEastAsia"/>
            <w:color w:val="000000"/>
            <w:sz w:val="16"/>
            <w:szCs w:val="16"/>
            <w:vertAlign w:val="baseline"/>
            <w:lang w:val="en-US" w:eastAsia="zh-CN"/>
          </w:rPr>
          <m:t>b</m:t>
        </m:r>
        <m:r>
          <m:rPr>
            <m:sty m:val="p"/>
          </m:rPr>
          <w:rPr>
            <w:rFonts w:hint="eastAsia" w:ascii="Times New Roman" w:hAnsi="Times New Roman" w:cs="Times New Roman" w:eastAsiaTheme="minorEastAsia"/>
            <w:color w:val="000000"/>
            <w:sz w:val="16"/>
            <w:szCs w:val="16"/>
            <w:vertAlign w:val="baseline"/>
            <w:lang w:val="en-US" w:eastAsia="zh-CN"/>
          </w:rPr>
          <m:t>)</m:t>
        </m:r>
      </m:oMath>
      <w:r>
        <w:rPr>
          <w:rFonts w:hint="eastAsia" w:ascii="Times New Roman" w:hAnsi="Times New Roman" w:cs="Times New Roman"/>
          <w:b w:val="0"/>
          <w:bCs w:val="0"/>
          <w:i w:val="0"/>
          <w:iCs/>
          <w:color w:val="000000"/>
          <w:sz w:val="16"/>
          <w:szCs w:val="16"/>
          <w:vertAlign w:val="baseline"/>
          <w:lang w:val="en-US" w:eastAsia="zh-CN"/>
        </w:rPr>
        <w:t>，</w:t>
      </w:r>
      <w:r>
        <w:rPr>
          <w:rFonts w:hint="eastAsia" w:ascii="Times New Roman" w:hAnsi="Times New Roman" w:cs="Times New Roman" w:eastAsiaTheme="minorEastAsia"/>
          <w:b w:val="0"/>
          <w:bCs w:val="0"/>
          <w:i w:val="0"/>
          <w:iCs/>
          <w:color w:val="000000"/>
          <w:sz w:val="16"/>
          <w:szCs w:val="16"/>
          <w:vertAlign w:val="baseline"/>
          <w:lang w:val="en-US" w:eastAsia="zh-CN"/>
        </w:rPr>
        <w:t>在计算深度范围内存在基岩时，</w:t>
      </w:r>
      <m:oMath>
        <m:sSub>
          <m:sSubPr>
            <m:ctrlPr>
              <w:rPr>
                <w:rFonts w:hint="default" w:ascii="Cambria Math" w:hAnsi="Cambria Math" w:cs="Times New Roman"/>
                <w:b w:val="0"/>
                <w:bCs w:val="0"/>
                <w:i w:val="0"/>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z</m:t>
            </m:r>
            <m:ctrlPr>
              <w:rPr>
                <w:rFonts w:hint="default"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val="0"/>
                <w:iCs/>
                <w:color w:val="000000"/>
                <w:kern w:val="2"/>
                <w:sz w:val="16"/>
                <w:szCs w:val="16"/>
                <w:vertAlign w:val="baseline"/>
                <w:lang w:val="en-US" w:eastAsia="zh-CN" w:bidi="ar-SA"/>
              </w:rPr>
            </m:ctrlPr>
          </m:sub>
        </m:sSub>
      </m:oMath>
      <w:r>
        <w:rPr>
          <w:rFonts w:hint="eastAsia" w:ascii="Times New Roman" w:hAnsi="Times New Roman" w:cs="Times New Roman" w:eastAsiaTheme="minorEastAsia"/>
          <w:b w:val="0"/>
          <w:bCs w:val="0"/>
          <w:i w:val="0"/>
          <w:iCs/>
          <w:color w:val="000000"/>
          <w:sz w:val="16"/>
          <w:szCs w:val="16"/>
          <w:vertAlign w:val="baseline"/>
          <w:lang w:val="en-US" w:eastAsia="zh-CN"/>
        </w:rPr>
        <w:t>可取至基岩表面；</w:t>
      </w:r>
      <w:r>
        <w:rPr>
          <w:rFonts w:hint="eastAsia" w:ascii="Times New Roman" w:hAnsi="Times New Roman" w:cs="Times New Roman"/>
          <w:b w:val="0"/>
          <w:bCs w:val="0"/>
          <w:i w:val="0"/>
          <w:iCs/>
          <w:color w:val="000000"/>
          <w:sz w:val="16"/>
          <w:szCs w:val="16"/>
          <w:vertAlign w:val="baseline"/>
          <w:lang w:val="en-US" w:eastAsia="zh-CN"/>
        </w:rPr>
        <w:t xml:space="preserve">       </w:t>
      </w:r>
      <m:oMath>
        <m:r>
          <m:rPr>
            <m:sty m:val="p"/>
          </m:rPr>
          <w:rPr>
            <w:rFonts w:hint="default" w:ascii="Cambria Math" w:hAnsi="Cambria Math" w:cs="Times New Roman"/>
            <w:color w:val="000000"/>
            <w:kern w:val="2"/>
            <w:sz w:val="13"/>
            <w:szCs w:val="13"/>
            <w:vertAlign w:val="baseline"/>
            <w:lang w:val="en-US" w:bidi="ar-SA"/>
          </w:rPr>
          <m:t>∆</m:t>
        </m:r>
        <m:sSub>
          <m:sSubPr>
            <m:ctrlPr>
              <w:rPr>
                <w:rFonts w:hint="default" w:ascii="Cambria Math" w:hAnsi="Cambria Math" w:cs="Times New Roman"/>
                <w:b w:val="0"/>
                <w:bCs w:val="0"/>
                <w:i w:val="0"/>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z</m:t>
            </m:r>
            <m:ctrlPr>
              <w:rPr>
                <w:rFonts w:hint="default"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val="0"/>
                <w:iCs/>
                <w:color w:val="000000"/>
                <w:kern w:val="2"/>
                <w:sz w:val="16"/>
                <w:szCs w:val="16"/>
                <w:vertAlign w:val="baseline"/>
                <w:lang w:val="en-US" w:eastAsia="zh-CN" w:bidi="ar-SA"/>
              </w:rPr>
            </m:ctrlPr>
          </m:sub>
        </m:sSub>
      </m:oMath>
      <w:r>
        <w:rPr>
          <w:rFonts w:hint="eastAsia" w:hAnsi="Cambria Math" w:cs="Times New Roman"/>
          <w:b w:val="0"/>
          <w:bCs/>
          <w:i w:val="0"/>
          <w:iCs/>
          <w:color w:val="000000"/>
          <w:kern w:val="2"/>
          <w:sz w:val="13"/>
          <w:szCs w:val="13"/>
          <w:vertAlign w:val="baseline"/>
          <w:lang w:val="en-US" w:eastAsia="zh-CN" w:bidi="ar-SA"/>
        </w:rPr>
        <w:t>满足</w:t>
      </w:r>
    </w:p>
    <w:p w14:paraId="3587A0F9">
      <w:pPr>
        <w:keepNext w:val="0"/>
        <w:keepLines w:val="0"/>
        <w:pageBreakBefore w:val="0"/>
        <w:widowControl w:val="0"/>
        <w:kinsoku/>
        <w:wordWrap/>
        <w:overflowPunct/>
        <w:topLinePunct w:val="0"/>
        <w:autoSpaceDE/>
        <w:autoSpaceDN/>
        <w:bidi w:val="0"/>
        <w:adjustRightInd/>
        <w:snapToGrid w:val="0"/>
        <w:spacing w:line="240" w:lineRule="auto"/>
        <w:ind w:firstLine="420" w:firstLineChars="0"/>
        <w:jc w:val="both"/>
        <w:textAlignment w:val="auto"/>
        <w:rPr>
          <w:rFonts w:hint="eastAsia" w:ascii="Times New Roman" w:hAnsi="Times New Roman" w:cs="Times New Roman"/>
          <w:b w:val="0"/>
          <w:bCs w:val="0"/>
          <w:i w:val="0"/>
          <w:iCs/>
          <w:color w:val="000000"/>
          <w:sz w:val="16"/>
          <w:szCs w:val="16"/>
          <w:vertAlign w:val="baseline"/>
          <w:lang w:val="en-US" w:eastAsia="zh-CN"/>
        </w:rPr>
      </w:pPr>
      <w:r>
        <w:drawing>
          <wp:anchor distT="0" distB="0" distL="114300" distR="114300" simplePos="0" relativeHeight="251664384" behindDoc="0" locked="0" layoutInCell="1" allowOverlap="1">
            <wp:simplePos x="0" y="0"/>
            <wp:positionH relativeFrom="column">
              <wp:posOffset>3550285</wp:posOffset>
            </wp:positionH>
            <wp:positionV relativeFrom="paragraph">
              <wp:posOffset>17780</wp:posOffset>
            </wp:positionV>
            <wp:extent cx="1317625" cy="209550"/>
            <wp:effectExtent l="0" t="0" r="15875" b="0"/>
            <wp:wrapNone/>
            <wp:docPr id="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
                    <pic:cNvPicPr>
                      <a:picLocks noChangeAspect="1"/>
                    </pic:cNvPicPr>
                  </pic:nvPicPr>
                  <pic:blipFill>
                    <a:blip r:embed="rId22"/>
                    <a:stretch>
                      <a:fillRect/>
                    </a:stretch>
                  </pic:blipFill>
                  <pic:spPr>
                    <a:xfrm>
                      <a:off x="0" y="0"/>
                      <a:ext cx="1317625" cy="209550"/>
                    </a:xfrm>
                    <a:prstGeom prst="rect">
                      <a:avLst/>
                    </a:prstGeom>
                    <a:noFill/>
                    <a:ln>
                      <a:noFill/>
                    </a:ln>
                  </pic:spPr>
                </pic:pic>
              </a:graphicData>
            </a:graphic>
          </wp:anchor>
        </w:drawing>
      </w:r>
      <w:r>
        <w:rPr>
          <w:rFonts w:hint="eastAsia" w:ascii="Times New Roman" w:hAnsi="Times New Roman" w:cs="Times New Roman" w:eastAsiaTheme="minorEastAsia"/>
          <w:b w:val="0"/>
          <w:bCs w:val="0"/>
          <w:i w:val="0"/>
          <w:iCs/>
          <w:color w:val="000000"/>
          <w:sz w:val="16"/>
          <w:szCs w:val="16"/>
          <w:vertAlign w:val="baseline"/>
          <w:lang w:val="en-US" w:eastAsia="zh-CN"/>
        </w:rPr>
        <w:t>当存在较厚的</w:t>
      </w:r>
      <w:r>
        <w:rPr>
          <w:rFonts w:hint="eastAsia" w:ascii="Times New Roman" w:hAnsi="Times New Roman" w:cs="Times New Roman" w:eastAsiaTheme="minorEastAsia"/>
          <w:b/>
          <w:bCs/>
          <w:i w:val="0"/>
          <w:iCs/>
          <w:color w:val="000000"/>
          <w:sz w:val="16"/>
          <w:szCs w:val="16"/>
          <w:vertAlign w:val="baseline"/>
          <w:lang w:val="en-US" w:eastAsia="zh-CN"/>
        </w:rPr>
        <w:t>坚硬黏性土层</w:t>
      </w:r>
      <w:r>
        <w:rPr>
          <w:rFonts w:hint="eastAsia" w:ascii="Times New Roman" w:hAnsi="Times New Roman" w:cs="Times New Roman" w:eastAsiaTheme="minorEastAsia"/>
          <w:b w:val="0"/>
          <w:bCs w:val="0"/>
          <w:i w:val="0"/>
          <w:iCs/>
          <w:color w:val="000000"/>
          <w:sz w:val="16"/>
          <w:szCs w:val="16"/>
          <w:vertAlign w:val="baseline"/>
          <w:lang w:val="en-US" w:eastAsia="zh-CN"/>
        </w:rPr>
        <w:t>，其</w:t>
      </w:r>
      <w:r>
        <w:rPr>
          <w:rFonts w:hint="eastAsia" w:ascii="Times New Roman" w:hAnsi="Times New Roman" w:cs="Times New Roman"/>
          <w:b w:val="0"/>
          <w:bCs w:val="0"/>
          <w:i w:val="0"/>
          <w:iCs/>
          <w:color w:val="000000"/>
          <w:sz w:val="16"/>
          <w:szCs w:val="16"/>
          <w:vertAlign w:val="baseline"/>
          <w:lang w:val="en-US" w:eastAsia="zh-CN"/>
        </w:rPr>
        <w:t>e&lt;</w:t>
      </w:r>
      <w:r>
        <w:rPr>
          <w:rFonts w:hint="eastAsia" w:ascii="Times New Roman" w:hAnsi="Times New Roman" w:cs="Times New Roman" w:eastAsiaTheme="minorEastAsia"/>
          <w:b w:val="0"/>
          <w:bCs w:val="0"/>
          <w:i w:val="0"/>
          <w:iCs/>
          <w:color w:val="000000"/>
          <w:sz w:val="16"/>
          <w:szCs w:val="16"/>
          <w:vertAlign w:val="baseline"/>
          <w:lang w:val="en-US" w:eastAsia="zh-CN"/>
        </w:rPr>
        <w:t>0.5、</w:t>
      </w:r>
      <m:oMath>
        <m:sSub>
          <m:sSubPr>
            <m:ctrlPr>
              <w:rPr>
                <w:rFonts w:hint="default" w:ascii="Cambria Math" w:hAnsi="Cambria Math" w:cs="Times New Roman"/>
                <w:b w:val="0"/>
                <w:bCs w:val="0"/>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b w:val="0"/>
                <w:bCs w:val="0"/>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si</m:t>
            </m:r>
            <m:ctrlPr>
              <w:rPr>
                <w:rFonts w:hint="default" w:ascii="Cambria Math" w:hAnsi="Cambria Math" w:cs="Times New Roman"/>
                <w:b w:val="0"/>
                <w:bCs w:val="0"/>
                <w:i/>
                <w:iCs/>
                <w:color w:val="000000"/>
                <w:kern w:val="2"/>
                <w:sz w:val="16"/>
                <w:szCs w:val="16"/>
                <w:vertAlign w:val="baseline"/>
                <w:lang w:val="en-US" w:bidi="ar-SA"/>
              </w:rPr>
            </m:ctrlPr>
          </m:sub>
        </m:sSub>
      </m:oMath>
      <w:r>
        <w:rPr>
          <w:rFonts w:hint="default" w:ascii="Times New Roman" w:hAnsi="Times New Roman" w:cs="Times New Roman" w:eastAsiaTheme="minorEastAsia"/>
          <w:b w:val="0"/>
          <w:bCs w:val="0"/>
          <w:i w:val="0"/>
          <w:iCs/>
          <w:color w:val="000000"/>
          <w:sz w:val="16"/>
          <w:szCs w:val="16"/>
          <w:vertAlign w:val="baseline"/>
          <w:lang w:val="en-US" w:eastAsia="zh-CN"/>
        </w:rPr>
        <w:t>&gt;50MP</w:t>
      </w:r>
      <w:r>
        <w:rPr>
          <w:rFonts w:hint="eastAsia" w:ascii="Times New Roman" w:hAnsi="Times New Roman" w:cs="Times New Roman" w:eastAsiaTheme="minorEastAsia"/>
          <w:b w:val="0"/>
          <w:bCs w:val="0"/>
          <w:i w:val="0"/>
          <w:iCs/>
          <w:color w:val="000000"/>
          <w:sz w:val="16"/>
          <w:szCs w:val="16"/>
          <w:vertAlign w:val="baseline"/>
          <w:lang w:val="en-US" w:eastAsia="zh-CN"/>
        </w:rPr>
        <w:t>a，</w:t>
      </w:r>
      <m:oMath>
        <m:sSub>
          <m:sSubPr>
            <m:ctrlPr>
              <w:rPr>
                <w:rFonts w:hint="default" w:ascii="Cambria Math" w:hAnsi="Cambria Math" w:cs="Times New Roman"/>
                <w:b w:val="0"/>
                <w:bCs w:val="0"/>
                <w:i w:val="0"/>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z</m:t>
            </m:r>
            <m:ctrlPr>
              <w:rPr>
                <w:rFonts w:hint="default"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val="0"/>
                <w:iCs/>
                <w:color w:val="000000"/>
                <w:kern w:val="2"/>
                <w:sz w:val="16"/>
                <w:szCs w:val="16"/>
                <w:vertAlign w:val="baseline"/>
                <w:lang w:val="en-US" w:eastAsia="zh-CN" w:bidi="ar-SA"/>
              </w:rPr>
            </m:ctrlPr>
          </m:sub>
        </m:sSub>
      </m:oMath>
      <w:r>
        <w:rPr>
          <w:rFonts w:hint="eastAsia" w:ascii="Times New Roman" w:hAnsi="Times New Roman" w:cs="Times New Roman" w:eastAsiaTheme="minorEastAsia"/>
          <w:b w:val="0"/>
          <w:bCs w:val="0"/>
          <w:i w:val="0"/>
          <w:iCs/>
          <w:color w:val="000000"/>
          <w:sz w:val="16"/>
          <w:szCs w:val="16"/>
          <w:vertAlign w:val="baseline"/>
          <w:lang w:val="en-US" w:eastAsia="zh-CN"/>
        </w:rPr>
        <w:t>可取至该层土表面</w:t>
      </w:r>
      <w:r>
        <w:rPr>
          <w:rFonts w:hint="eastAsia" w:ascii="Times New Roman" w:hAnsi="Times New Roman" w:cs="Times New Roman"/>
          <w:b w:val="0"/>
          <w:bCs w:val="0"/>
          <w:i w:val="0"/>
          <w:iCs/>
          <w:color w:val="000000"/>
          <w:sz w:val="16"/>
          <w:szCs w:val="16"/>
          <w:vertAlign w:val="baseline"/>
          <w:lang w:val="en-US" w:eastAsia="zh-CN"/>
        </w:rPr>
        <w:t>；</w:t>
      </w:r>
    </w:p>
    <w:p w14:paraId="3E02B1EF">
      <w:pPr>
        <w:keepNext w:val="0"/>
        <w:keepLines w:val="0"/>
        <w:pageBreakBefore w:val="0"/>
        <w:widowControl w:val="0"/>
        <w:kinsoku/>
        <w:wordWrap/>
        <w:overflowPunct/>
        <w:topLinePunct w:val="0"/>
        <w:autoSpaceDE/>
        <w:autoSpaceDN/>
        <w:bidi w:val="0"/>
        <w:adjustRightInd/>
        <w:snapToGrid w:val="0"/>
        <w:spacing w:line="240" w:lineRule="auto"/>
        <w:ind w:firstLine="420" w:firstLineChars="0"/>
        <w:jc w:val="both"/>
        <w:textAlignment w:val="auto"/>
        <w:rPr>
          <w:rFonts w:hint="eastAsia"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eastAsiaTheme="minorEastAsia"/>
          <w:b w:val="0"/>
          <w:bCs w:val="0"/>
          <w:i w:val="0"/>
          <w:iCs/>
          <w:color w:val="000000"/>
          <w:sz w:val="16"/>
          <w:szCs w:val="16"/>
          <w:vertAlign w:val="baseline"/>
          <w:lang w:val="en-US" w:eastAsia="zh-CN"/>
        </w:rPr>
        <w:t>或存在较厚的</w:t>
      </w:r>
      <w:r>
        <w:rPr>
          <w:rFonts w:hint="eastAsia" w:ascii="Times New Roman" w:hAnsi="Times New Roman" w:cs="Times New Roman" w:eastAsiaTheme="minorEastAsia"/>
          <w:b/>
          <w:bCs/>
          <w:i w:val="0"/>
          <w:iCs/>
          <w:color w:val="000000"/>
          <w:sz w:val="16"/>
          <w:szCs w:val="16"/>
          <w:vertAlign w:val="baseline"/>
          <w:lang w:val="en-US" w:eastAsia="zh-CN"/>
        </w:rPr>
        <w:t>密实砂卵石层</w:t>
      </w:r>
      <w:r>
        <w:rPr>
          <w:rFonts w:hint="eastAsia" w:ascii="Times New Roman" w:hAnsi="Times New Roman" w:cs="Times New Roman" w:eastAsiaTheme="minorEastAsia"/>
          <w:b w:val="0"/>
          <w:bCs w:val="0"/>
          <w:i w:val="0"/>
          <w:iCs/>
          <w:color w:val="000000"/>
          <w:sz w:val="16"/>
          <w:szCs w:val="16"/>
          <w:vertAlign w:val="baseline"/>
          <w:lang w:val="en-US" w:eastAsia="zh-CN"/>
        </w:rPr>
        <w:t>，其</w:t>
      </w:r>
      <m:oMath>
        <m:sSub>
          <m:sSubPr>
            <m:ctrlPr>
              <w:rPr>
                <w:rFonts w:hint="default" w:ascii="Cambria Math" w:hAnsi="Cambria Math" w:cs="Times New Roman"/>
                <w:b w:val="0"/>
                <w:bCs w:val="0"/>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E</m:t>
            </m:r>
            <m:ctrlPr>
              <w:rPr>
                <w:rFonts w:hint="default" w:ascii="Cambria Math" w:hAnsi="Cambria Math" w:cs="Times New Roman"/>
                <w:b w:val="0"/>
                <w:bCs w:val="0"/>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si</m:t>
            </m:r>
            <m:ctrlPr>
              <w:rPr>
                <w:rFonts w:hint="default" w:ascii="Cambria Math" w:hAnsi="Cambria Math" w:cs="Times New Roman"/>
                <w:b w:val="0"/>
                <w:bCs w:val="0"/>
                <w:i/>
                <w:iCs/>
                <w:color w:val="000000"/>
                <w:kern w:val="2"/>
                <w:sz w:val="16"/>
                <w:szCs w:val="16"/>
                <w:vertAlign w:val="baseline"/>
                <w:lang w:val="en-US" w:bidi="ar-SA"/>
              </w:rPr>
            </m:ctrlPr>
          </m:sub>
        </m:sSub>
      </m:oMath>
      <w:r>
        <w:rPr>
          <w:rFonts w:hint="default" w:ascii="Times New Roman" w:hAnsi="Times New Roman" w:cs="Times New Roman" w:eastAsiaTheme="minorEastAsia"/>
          <w:b w:val="0"/>
          <w:bCs w:val="0"/>
          <w:i w:val="0"/>
          <w:iCs/>
          <w:color w:val="000000"/>
          <w:sz w:val="16"/>
          <w:szCs w:val="16"/>
          <w:vertAlign w:val="baseline"/>
          <w:lang w:val="en-US" w:eastAsia="zh-CN"/>
        </w:rPr>
        <w:t>&gt;</w:t>
      </w:r>
      <w:r>
        <w:rPr>
          <w:rFonts w:hint="eastAsia" w:ascii="Times New Roman" w:hAnsi="Times New Roman" w:cs="Times New Roman" w:eastAsiaTheme="minorEastAsia"/>
          <w:b w:val="0"/>
          <w:bCs w:val="0"/>
          <w:i w:val="0"/>
          <w:iCs/>
          <w:color w:val="000000"/>
          <w:sz w:val="16"/>
          <w:szCs w:val="16"/>
          <w:vertAlign w:val="baseline"/>
          <w:lang w:val="en-US" w:eastAsia="zh-CN"/>
        </w:rPr>
        <w:t>80MPa时，</w:t>
      </w:r>
      <m:oMath>
        <m:sSub>
          <m:sSubPr>
            <m:ctrlPr>
              <w:rPr>
                <w:rFonts w:hint="default" w:ascii="Cambria Math" w:hAnsi="Cambria Math" w:cs="Times New Roman"/>
                <w:b w:val="0"/>
                <w:bCs w:val="0"/>
                <w:i w:val="0"/>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z</m:t>
            </m:r>
            <m:ctrlPr>
              <w:rPr>
                <w:rFonts w:hint="default"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val="0"/>
                <w:iCs/>
                <w:color w:val="000000"/>
                <w:kern w:val="2"/>
                <w:sz w:val="16"/>
                <w:szCs w:val="16"/>
                <w:vertAlign w:val="baseline"/>
                <w:lang w:val="en-US" w:eastAsia="zh-CN" w:bidi="ar-SA"/>
              </w:rPr>
            </m:ctrlPr>
          </m:sub>
        </m:sSub>
      </m:oMath>
      <w:r>
        <w:rPr>
          <w:rFonts w:hint="eastAsia" w:ascii="Times New Roman" w:hAnsi="Times New Roman" w:cs="Times New Roman" w:eastAsiaTheme="minorEastAsia"/>
          <w:b w:val="0"/>
          <w:bCs w:val="0"/>
          <w:i w:val="0"/>
          <w:iCs/>
          <w:color w:val="000000"/>
          <w:sz w:val="16"/>
          <w:szCs w:val="16"/>
          <w:vertAlign w:val="baseline"/>
          <w:lang w:val="en-US" w:eastAsia="zh-CN"/>
        </w:rPr>
        <w:t>可取至该层土表面</w:t>
      </w:r>
      <w:r>
        <w:rPr>
          <w:rFonts w:hint="eastAsia" w:ascii="Times New Roman" w:hAnsi="Times New Roman" w:cs="Times New Roman"/>
          <w:b w:val="0"/>
          <w:bCs w:val="0"/>
          <w:i w:val="0"/>
          <w:iCs/>
          <w:color w:val="000000"/>
          <w:sz w:val="16"/>
          <w:szCs w:val="16"/>
          <w:vertAlign w:val="baseline"/>
          <w:lang w:val="en-US" w:eastAsia="zh-CN"/>
        </w:rPr>
        <w:t>。</w:t>
      </w:r>
    </w:p>
    <w:p w14:paraId="73CFFB9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黑体" w:hAnsi="黑体" w:eastAsia="黑体" w:cs="黑体"/>
          <w:b/>
          <w:bCs/>
          <w:sz w:val="16"/>
          <w:szCs w:val="16"/>
          <w:lang w:val="en-US" w:eastAsia="zh-CN"/>
        </w:rPr>
      </w:pPr>
    </w:p>
    <w:p w14:paraId="066E52B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黑体" w:hAnsi="黑体" w:eastAsia="黑体" w:cs="黑体"/>
          <w:b/>
          <w:bCs/>
          <w:sz w:val="16"/>
          <w:szCs w:val="16"/>
          <w:lang w:val="en-US" w:eastAsia="zh-CN"/>
        </w:rPr>
      </w:pPr>
    </w:p>
    <w:p w14:paraId="6F595DA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试验温度</w:t>
      </w:r>
    </w:p>
    <w:tbl>
      <w:tblPr>
        <w:tblStyle w:val="7"/>
        <w:tblW w:w="70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771"/>
        <w:gridCol w:w="1771"/>
        <w:gridCol w:w="1771"/>
        <w:gridCol w:w="1774"/>
      </w:tblGrid>
      <w:tr w14:paraId="0CC8C3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2196" w:type="dxa"/>
            <w:tcBorders>
              <w:top w:val="single" w:color="auto" w:sz="12" w:space="0"/>
              <w:bottom w:val="single" w:color="auto" w:sz="4" w:space="0"/>
              <w:right w:val="single" w:color="auto" w:sz="4" w:space="0"/>
            </w:tcBorders>
            <w:shd w:val="clear" w:color="auto" w:fill="auto"/>
            <w:vAlign w:val="center"/>
          </w:tcPr>
          <w:p w14:paraId="35EF157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试验类型</w:t>
            </w:r>
          </w:p>
        </w:tc>
        <w:tc>
          <w:tcPr>
            <w:tcW w:w="2196" w:type="dxa"/>
            <w:tcBorders>
              <w:top w:val="single" w:color="auto" w:sz="12" w:space="0"/>
              <w:bottom w:val="single" w:color="auto" w:sz="4" w:space="0"/>
              <w:right w:val="single" w:color="auto" w:sz="4" w:space="0"/>
            </w:tcBorders>
            <w:shd w:val="clear" w:color="auto" w:fill="auto"/>
            <w:vAlign w:val="center"/>
          </w:tcPr>
          <w:p w14:paraId="39CA6BD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试验温度</w:t>
            </w:r>
          </w:p>
        </w:tc>
        <w:tc>
          <w:tcPr>
            <w:tcW w:w="2196" w:type="dxa"/>
            <w:tcBorders>
              <w:top w:val="single" w:color="auto" w:sz="12" w:space="0"/>
              <w:left w:val="single" w:color="auto" w:sz="4" w:space="0"/>
              <w:bottom w:val="single" w:color="auto" w:sz="4" w:space="0"/>
              <w:right w:val="single" w:color="auto" w:sz="4" w:space="0"/>
            </w:tcBorders>
            <w:shd w:val="clear" w:color="auto" w:fill="auto"/>
            <w:vAlign w:val="center"/>
          </w:tcPr>
          <w:p w14:paraId="3E1CD4B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试验类型</w:t>
            </w:r>
          </w:p>
        </w:tc>
        <w:tc>
          <w:tcPr>
            <w:tcW w:w="2199" w:type="dxa"/>
            <w:tcBorders>
              <w:top w:val="single" w:color="auto" w:sz="12" w:space="0"/>
              <w:bottom w:val="single" w:color="auto" w:sz="4" w:space="0"/>
              <w:right w:val="single" w:color="auto" w:sz="4" w:space="0"/>
            </w:tcBorders>
            <w:shd w:val="clear" w:color="auto" w:fill="auto"/>
            <w:vAlign w:val="center"/>
          </w:tcPr>
          <w:p w14:paraId="401EA98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试验温度</w:t>
            </w:r>
          </w:p>
        </w:tc>
      </w:tr>
      <w:tr w14:paraId="223B2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2196" w:type="dxa"/>
            <w:tcBorders>
              <w:bottom w:val="single" w:color="auto" w:sz="4" w:space="0"/>
              <w:right w:val="single" w:color="auto" w:sz="4" w:space="0"/>
            </w:tcBorders>
            <w:shd w:val="clear" w:color="auto" w:fill="auto"/>
            <w:vAlign w:val="center"/>
          </w:tcPr>
          <w:p w14:paraId="308A960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土含水率，烘干温度</w:t>
            </w:r>
          </w:p>
        </w:tc>
        <w:tc>
          <w:tcPr>
            <w:tcW w:w="2196" w:type="dxa"/>
            <w:tcBorders>
              <w:top w:val="single" w:color="auto" w:sz="4" w:space="0"/>
              <w:bottom w:val="single" w:color="auto" w:sz="4" w:space="0"/>
              <w:right w:val="single" w:color="auto" w:sz="4" w:space="0"/>
            </w:tcBorders>
            <w:shd w:val="clear" w:color="auto" w:fill="auto"/>
            <w:vAlign w:val="center"/>
          </w:tcPr>
          <w:p w14:paraId="01EF554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一般土：105~110℃</w:t>
            </w:r>
          </w:p>
          <w:p w14:paraId="0212256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有机土：65~70℃</w:t>
            </w:r>
          </w:p>
        </w:tc>
        <w:tc>
          <w:tcPr>
            <w:tcW w:w="2196" w:type="dxa"/>
            <w:tcBorders>
              <w:left w:val="single" w:color="auto" w:sz="4" w:space="0"/>
              <w:bottom w:val="single" w:color="auto" w:sz="4" w:space="0"/>
              <w:right w:val="single" w:color="auto" w:sz="4" w:space="0"/>
            </w:tcBorders>
            <w:shd w:val="clear" w:color="auto" w:fill="auto"/>
            <w:vAlign w:val="center"/>
          </w:tcPr>
          <w:p w14:paraId="7C654B2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土渗透系数，标准水温</w:t>
            </w:r>
          </w:p>
        </w:tc>
        <w:tc>
          <w:tcPr>
            <w:tcW w:w="2199" w:type="dxa"/>
            <w:tcBorders>
              <w:bottom w:val="single" w:color="auto" w:sz="4" w:space="0"/>
              <w:right w:val="single" w:color="auto" w:sz="4" w:space="0"/>
            </w:tcBorders>
            <w:shd w:val="clear" w:color="auto" w:fill="auto"/>
            <w:vAlign w:val="center"/>
          </w:tcPr>
          <w:p w14:paraId="0CB2282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20℃</w:t>
            </w:r>
          </w:p>
        </w:tc>
      </w:tr>
      <w:tr w14:paraId="207B0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2196" w:type="dxa"/>
            <w:tcBorders>
              <w:top w:val="single" w:color="auto" w:sz="4" w:space="0"/>
              <w:bottom w:val="single" w:color="auto" w:sz="12" w:space="0"/>
              <w:right w:val="single" w:color="auto" w:sz="4" w:space="0"/>
            </w:tcBorders>
            <w:shd w:val="clear" w:color="auto" w:fill="auto"/>
            <w:vAlign w:val="center"/>
          </w:tcPr>
          <w:p w14:paraId="6009AC8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sz w:val="16"/>
                <w:szCs w:val="16"/>
                <w:vertAlign w:val="baseline"/>
                <w:lang w:val="en-US" w:eastAsia="zh-CN"/>
              </w:rPr>
              <w:t>易溶盐含量，烘干温度</w:t>
            </w:r>
          </w:p>
        </w:tc>
        <w:tc>
          <w:tcPr>
            <w:tcW w:w="2196" w:type="dxa"/>
            <w:tcBorders>
              <w:top w:val="single" w:color="auto" w:sz="4" w:space="0"/>
              <w:bottom w:val="single" w:color="auto" w:sz="12" w:space="0"/>
              <w:right w:val="single" w:color="auto" w:sz="4" w:space="0"/>
            </w:tcBorders>
            <w:shd w:val="clear" w:color="auto" w:fill="auto"/>
            <w:vAlign w:val="center"/>
          </w:tcPr>
          <w:p w14:paraId="42BA6EE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sz w:val="16"/>
                <w:szCs w:val="16"/>
                <w:vertAlign w:val="baseline"/>
                <w:lang w:val="en-US" w:eastAsia="zh-CN"/>
              </w:rPr>
              <w:t>105~110℃</w:t>
            </w:r>
          </w:p>
        </w:tc>
        <w:tc>
          <w:tcPr>
            <w:tcW w:w="2196" w:type="dxa"/>
            <w:tcBorders>
              <w:top w:val="single" w:color="auto" w:sz="4" w:space="0"/>
              <w:left w:val="single" w:color="auto" w:sz="4" w:space="0"/>
              <w:bottom w:val="single" w:color="auto" w:sz="12" w:space="0"/>
              <w:right w:val="single" w:color="auto" w:sz="4" w:space="0"/>
            </w:tcBorders>
            <w:shd w:val="clear" w:color="auto" w:fill="auto"/>
            <w:vAlign w:val="center"/>
          </w:tcPr>
          <w:p w14:paraId="2E5513A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sz w:val="16"/>
                <w:szCs w:val="16"/>
                <w:vertAlign w:val="baseline"/>
                <w:lang w:val="en-US" w:eastAsia="zh-CN"/>
              </w:rPr>
              <w:t>盐溶解度，水温</w:t>
            </w:r>
          </w:p>
        </w:tc>
        <w:tc>
          <w:tcPr>
            <w:tcW w:w="2199" w:type="dxa"/>
            <w:tcBorders>
              <w:top w:val="single" w:color="auto" w:sz="4" w:space="0"/>
              <w:bottom w:val="single" w:color="auto" w:sz="12" w:space="0"/>
              <w:right w:val="single" w:color="auto" w:sz="4" w:space="0"/>
            </w:tcBorders>
            <w:shd w:val="clear" w:color="auto" w:fill="auto"/>
            <w:vAlign w:val="center"/>
          </w:tcPr>
          <w:p w14:paraId="1B0A642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sz w:val="16"/>
                <w:szCs w:val="16"/>
                <w:vertAlign w:val="baseline"/>
                <w:lang w:val="en-US" w:eastAsia="zh-CN"/>
              </w:rPr>
              <w:t>20℃</w:t>
            </w:r>
          </w:p>
        </w:tc>
      </w:tr>
    </w:tbl>
    <w:p w14:paraId="07203663">
      <w:pPr>
        <w:spacing w:line="240" w:lineRule="auto"/>
        <w:rPr>
          <w:rFonts w:hint="eastAsia"/>
          <w:lang w:val="en-US" w:eastAsia="zh-CN"/>
        </w:rPr>
      </w:pPr>
    </w:p>
    <w:p w14:paraId="54AA5E5F">
      <w:pPr>
        <w:spacing w:line="240" w:lineRule="auto"/>
        <w:jc w:val="center"/>
        <w:rPr>
          <w:rFonts w:hint="eastAsia"/>
          <w:lang w:val="en-US" w:eastAsia="zh-CN"/>
        </w:rPr>
      </w:pPr>
      <w:r>
        <w:rPr>
          <w:sz w:val="21"/>
        </w:rPr>
        <mc:AlternateContent>
          <mc:Choice Requires="wpg">
            <w:drawing>
              <wp:anchor distT="0" distB="0" distL="114300" distR="114300" simplePos="0" relativeHeight="251665408" behindDoc="0" locked="0" layoutInCell="1" allowOverlap="1">
                <wp:simplePos x="0" y="0"/>
                <wp:positionH relativeFrom="column">
                  <wp:posOffset>907415</wp:posOffset>
                </wp:positionH>
                <wp:positionV relativeFrom="paragraph">
                  <wp:posOffset>417830</wp:posOffset>
                </wp:positionV>
                <wp:extent cx="2875915" cy="690880"/>
                <wp:effectExtent l="0" t="0" r="635" b="13970"/>
                <wp:wrapNone/>
                <wp:docPr id="32" name="组合 32"/>
                <wp:cNvGraphicFramePr/>
                <a:graphic xmlns:a="http://schemas.openxmlformats.org/drawingml/2006/main">
                  <a:graphicData uri="http://schemas.microsoft.com/office/word/2010/wordprocessingGroup">
                    <wpg:wgp>
                      <wpg:cNvGrpSpPr/>
                      <wpg:grpSpPr>
                        <a:xfrm>
                          <a:off x="0" y="0"/>
                          <a:ext cx="2875915" cy="690880"/>
                          <a:chOff x="3512" y="481769"/>
                          <a:chExt cx="4529" cy="1088"/>
                        </a:xfrm>
                      </wpg:grpSpPr>
                      <wps:wsp>
                        <wps:cNvPr id="30" name="文本框 30"/>
                        <wps:cNvSpPr txBox="1"/>
                        <wps:spPr>
                          <a:xfrm>
                            <a:off x="3512" y="482551"/>
                            <a:ext cx="701" cy="307"/>
                          </a:xfrm>
                          <a:prstGeom prst="rect">
                            <a:avLst/>
                          </a:prstGeom>
                          <a:solidFill>
                            <a:schemeClr val="bg1"/>
                          </a:solidFill>
                          <a:ln w="6350">
                            <a:noFill/>
                          </a:ln>
                        </wps:spPr>
                        <wps:style>
                          <a:lnRef idx="0">
                            <a:schemeClr val="accent1"/>
                          </a:lnRef>
                          <a:fillRef idx="0">
                            <a:schemeClr val="accent1"/>
                          </a:fillRef>
                          <a:effectRef idx="0">
                            <a:schemeClr val="accent1"/>
                          </a:effectRef>
                          <a:fontRef idx="minor">
                            <a:schemeClr val="dk1"/>
                          </a:fontRef>
                        </wps:style>
                        <wps:txbx>
                          <w:txbxContent>
                            <w:p w14:paraId="32CD3F55">
                              <w:pPr>
                                <w:keepNext w:val="0"/>
                                <w:keepLines w:val="0"/>
                                <w:pageBreakBefore w:val="0"/>
                                <w:widowControl w:val="0"/>
                                <w:kinsoku/>
                                <w:wordWrap/>
                                <w:overflowPunct/>
                                <w:topLinePunct w:val="0"/>
                                <w:bidi w:val="0"/>
                                <w:adjustRightInd w:val="0"/>
                                <w:snapToGrid w:val="0"/>
                                <w:spacing w:line="240" w:lineRule="auto"/>
                                <w:textAlignment w:val="auto"/>
                                <w:rPr>
                                  <w:rFonts w:hint="default" w:eastAsiaTheme="minorEastAsia"/>
                                  <w:sz w:val="13"/>
                                  <w:szCs w:val="16"/>
                                  <w:lang w:val="en-US" w:eastAsia="zh-CN"/>
                                </w:rPr>
                              </w:pPr>
                              <w:r>
                                <w:rPr>
                                  <w:rFonts w:hint="eastAsia"/>
                                  <w:sz w:val="13"/>
                                  <w:szCs w:val="16"/>
                                  <w:lang w:val="en-US" w:eastAsia="zh-CN"/>
                                </w:rPr>
                                <w:t>细粒土</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1" name="文本框 31"/>
                        <wps:cNvSpPr txBox="1"/>
                        <wps:spPr>
                          <a:xfrm>
                            <a:off x="7341" y="481769"/>
                            <a:ext cx="701" cy="307"/>
                          </a:xfrm>
                          <a:prstGeom prst="rect">
                            <a:avLst/>
                          </a:prstGeom>
                          <a:solidFill>
                            <a:schemeClr val="bg1"/>
                          </a:solidFill>
                          <a:ln w="6350">
                            <a:noFill/>
                          </a:ln>
                        </wps:spPr>
                        <wps:style>
                          <a:lnRef idx="0">
                            <a:schemeClr val="accent1"/>
                          </a:lnRef>
                          <a:fillRef idx="0">
                            <a:schemeClr val="accent1"/>
                          </a:fillRef>
                          <a:effectRef idx="0">
                            <a:schemeClr val="accent1"/>
                          </a:effectRef>
                          <a:fontRef idx="minor">
                            <a:schemeClr val="dk1"/>
                          </a:fontRef>
                        </wps:style>
                        <wps:txbx>
                          <w:txbxContent>
                            <w:p w14:paraId="43E574E8">
                              <w:pPr>
                                <w:keepNext w:val="0"/>
                                <w:keepLines w:val="0"/>
                                <w:pageBreakBefore w:val="0"/>
                                <w:widowControl w:val="0"/>
                                <w:kinsoku/>
                                <w:wordWrap/>
                                <w:overflowPunct/>
                                <w:topLinePunct w:val="0"/>
                                <w:bidi w:val="0"/>
                                <w:adjustRightInd w:val="0"/>
                                <w:snapToGrid w:val="0"/>
                                <w:spacing w:line="240" w:lineRule="auto"/>
                                <w:textAlignment w:val="auto"/>
                                <w:rPr>
                                  <w:rFonts w:hint="default" w:eastAsiaTheme="minorEastAsia"/>
                                  <w:sz w:val="13"/>
                                  <w:szCs w:val="16"/>
                                  <w:lang w:val="en-US" w:eastAsia="zh-CN"/>
                                </w:rPr>
                              </w:pPr>
                              <w:r>
                                <w:rPr>
                                  <w:rFonts w:hint="eastAsia"/>
                                  <w:sz w:val="13"/>
                                  <w:szCs w:val="16"/>
                                  <w:lang w:val="en-US" w:eastAsia="zh-CN"/>
                                </w:rPr>
                                <w:t>粗粒土</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71.45pt;margin-top:32.9pt;height:54.4pt;width:226.45pt;z-index:251665408;mso-width-relative:page;mso-height-relative:page;" coordorigin="3512,481769" coordsize="4529,1088" o:gfxdata="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">
                <o:lock v:ext="edit" aspectratio="f"/>
                <v:shape id="_x0000_s1026" o:spid="_x0000_s1026" o:spt="202" type="#_x0000_t202" style="position:absolute;left:3512;top:482551;height:307;width:701;" fillcolor="#FFFFFF [3212]" filled="t" stroked="f" coordsize="21600,21600" o:gfxdata="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AwBfbWtAAAANsAAAAPAAAA&#10;AAAAAAEAIAAAACIAAABkcnMvZG93bnJldi54bWxQSwECFAAUAAAACACHTuJAMy8FnjsAAAA5AAAA&#10;EAAAAAAAAAABACAAAAADAQAAZHJzL3NoYXBleG1sLnhtbFBLBQYAAAAABgAGAFsBAACtAwAAAAA=&#10;">
                  <v:fill on="t" focussize="0,0"/>
                  <v:stroke on="f" weight="0.5pt"/>
                  <v:imagedata o:title=""/>
                  <o:lock v:ext="edit" aspectratio="f"/>
                  <v:textbox>
                    <w:txbxContent>
                      <w:p w14:paraId="32CD3F55">
                        <w:pPr>
                          <w:keepNext w:val="0"/>
                          <w:keepLines w:val="0"/>
                          <w:pageBreakBefore w:val="0"/>
                          <w:widowControl w:val="0"/>
                          <w:kinsoku/>
                          <w:wordWrap/>
                          <w:overflowPunct/>
                          <w:topLinePunct w:val="0"/>
                          <w:bidi w:val="0"/>
                          <w:adjustRightInd w:val="0"/>
                          <w:snapToGrid w:val="0"/>
                          <w:spacing w:line="240" w:lineRule="auto"/>
                          <w:textAlignment w:val="auto"/>
                          <w:rPr>
                            <w:rFonts w:hint="default" w:eastAsiaTheme="minorEastAsia"/>
                            <w:sz w:val="13"/>
                            <w:szCs w:val="16"/>
                            <w:lang w:val="en-US" w:eastAsia="zh-CN"/>
                          </w:rPr>
                        </w:pPr>
                        <w:r>
                          <w:rPr>
                            <w:rFonts w:hint="eastAsia"/>
                            <w:sz w:val="13"/>
                            <w:szCs w:val="16"/>
                            <w:lang w:val="en-US" w:eastAsia="zh-CN"/>
                          </w:rPr>
                          <w:t>细粒土</w:t>
                        </w:r>
                      </w:p>
                    </w:txbxContent>
                  </v:textbox>
                </v:shape>
                <v:shape id="_x0000_s1026" o:spid="_x0000_s1026" o:spt="202" type="#_x0000_t202" style="position:absolute;left:7341;top:481769;height:307;width:701;" fillcolor="#FFFFFF [3212]" filled="t" stroked="f" coordsize="21600,21600" o:gfxdata="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0lTTbgAAADbAAAA&#10;DwAAAAAAAAABACAAAAAiAAAAZHJzL2Rvd25yZXYueG1sUEsBAhQAFAAAAAgAh07iQDMvBZ47AAAA&#10;OQAAABAAAAAAAAAAAQAgAAAABwEAAGRycy9zaGFwZXhtbC54bWxQSwUGAAAAAAYABgBbAQAAsQMA&#10;AAAA&#10;">
                  <v:fill on="t" focussize="0,0"/>
                  <v:stroke on="f" weight="0.5pt"/>
                  <v:imagedata o:title=""/>
                  <o:lock v:ext="edit" aspectratio="f"/>
                  <v:textbox>
                    <w:txbxContent>
                      <w:p w14:paraId="43E574E8">
                        <w:pPr>
                          <w:keepNext w:val="0"/>
                          <w:keepLines w:val="0"/>
                          <w:pageBreakBefore w:val="0"/>
                          <w:widowControl w:val="0"/>
                          <w:kinsoku/>
                          <w:wordWrap/>
                          <w:overflowPunct/>
                          <w:topLinePunct w:val="0"/>
                          <w:bidi w:val="0"/>
                          <w:adjustRightInd w:val="0"/>
                          <w:snapToGrid w:val="0"/>
                          <w:spacing w:line="240" w:lineRule="auto"/>
                          <w:textAlignment w:val="auto"/>
                          <w:rPr>
                            <w:rFonts w:hint="default" w:eastAsiaTheme="minorEastAsia"/>
                            <w:sz w:val="13"/>
                            <w:szCs w:val="16"/>
                            <w:lang w:val="en-US" w:eastAsia="zh-CN"/>
                          </w:rPr>
                        </w:pPr>
                        <w:r>
                          <w:rPr>
                            <w:rFonts w:hint="eastAsia"/>
                            <w:sz w:val="13"/>
                            <w:szCs w:val="16"/>
                            <w:lang w:val="en-US" w:eastAsia="zh-CN"/>
                          </w:rPr>
                          <w:t>粗粒土</w:t>
                        </w:r>
                      </w:p>
                    </w:txbxContent>
                  </v:textbox>
                </v:shape>
              </v:group>
            </w:pict>
          </mc:Fallback>
        </mc:AlternateContent>
      </w:r>
      <w:r>
        <w:drawing>
          <wp:inline distT="0" distB="0" distL="114300" distR="114300">
            <wp:extent cx="5039995" cy="2183765"/>
            <wp:effectExtent l="0" t="0" r="8255" b="6985"/>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23"/>
                    <a:stretch>
                      <a:fillRect/>
                    </a:stretch>
                  </pic:blipFill>
                  <pic:spPr>
                    <a:xfrm>
                      <a:off x="0" y="0"/>
                      <a:ext cx="5039995" cy="2183765"/>
                    </a:xfrm>
                    <a:prstGeom prst="rect">
                      <a:avLst/>
                    </a:prstGeom>
                    <a:noFill/>
                    <a:ln>
                      <a:noFill/>
                    </a:ln>
                  </pic:spPr>
                </pic:pic>
              </a:graphicData>
            </a:graphic>
          </wp:inline>
        </w:drawing>
      </w:r>
    </w:p>
    <w:p w14:paraId="1CDAEA7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黑体" w:hAnsi="黑体" w:eastAsia="黑体" w:cs="黑体"/>
          <w:b/>
          <w:bCs/>
          <w:sz w:val="16"/>
          <w:szCs w:val="16"/>
          <w:lang w:val="en-US" w:eastAsia="zh-CN"/>
        </w:rPr>
      </w:pPr>
      <w:r>
        <w:rPr>
          <w:rFonts w:hint="eastAsia" w:ascii="黑体" w:hAnsi="黑体" w:eastAsia="黑体" w:cs="黑体"/>
          <w:b/>
          <w:bCs/>
          <w:sz w:val="16"/>
          <w:szCs w:val="16"/>
          <w:lang w:val="en-US" w:eastAsia="zh-CN"/>
        </w:rPr>
        <w:t>矩形面积上均布荷载作用下角点附加应力系数</w:t>
      </w:r>
      <m:oMath>
        <m:r>
          <m:rPr/>
          <w:rPr>
            <w:rStyle w:val="9"/>
            <w:rFonts w:hint="default" w:ascii="Cambria Math" w:hAnsi="Cambria Math"/>
          </w:rPr>
          <m:t>α</m:t>
        </m:r>
      </m:oMath>
    </w:p>
    <w:tbl>
      <w:tblPr>
        <w:tblStyle w:val="6"/>
        <w:tblW w:w="7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509"/>
        <w:gridCol w:w="619"/>
        <w:gridCol w:w="619"/>
        <w:gridCol w:w="619"/>
        <w:gridCol w:w="619"/>
        <w:gridCol w:w="619"/>
        <w:gridCol w:w="619"/>
        <w:gridCol w:w="619"/>
        <w:gridCol w:w="619"/>
        <w:gridCol w:w="619"/>
        <w:gridCol w:w="619"/>
        <w:gridCol w:w="619"/>
        <w:gridCol w:w="619"/>
      </w:tblGrid>
      <w:tr w14:paraId="608CA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jc w:val="center"/>
        </w:trPr>
        <w:tc>
          <w:tcPr>
            <w:tcW w:w="509" w:type="dxa"/>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2D52020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b/>
                <w:bCs/>
                <w:i w:val="0"/>
                <w:iCs w:val="0"/>
                <w:color w:val="000000"/>
                <w:sz w:val="13"/>
                <w:szCs w:val="13"/>
                <w:u w:val="none"/>
              </w:rPr>
            </w:pPr>
            <w:r>
              <w:rPr>
                <w:rStyle w:val="10"/>
                <w:b/>
                <w:bCs/>
                <w:sz w:val="13"/>
                <w:szCs w:val="13"/>
                <w:lang w:val="en-US" w:eastAsia="zh-CN" w:bidi="ar"/>
              </w:rPr>
              <w:t>z/b</w:t>
            </w:r>
          </w:p>
        </w:tc>
        <w:tc>
          <w:tcPr>
            <w:tcW w:w="7428" w:type="dxa"/>
            <w:gridSpan w:val="12"/>
            <w:tcBorders>
              <w:top w:val="single" w:color="auto" w:sz="4" w:space="0"/>
              <w:left w:val="single" w:color="auto" w:sz="4" w:space="0"/>
              <w:bottom w:val="single" w:color="auto" w:sz="4" w:space="0"/>
              <w:right w:val="single" w:color="auto" w:sz="4" w:space="0"/>
            </w:tcBorders>
            <w:shd w:val="clear" w:color="auto" w:fill="auto"/>
            <w:vAlign w:val="center"/>
          </w:tcPr>
          <w:p w14:paraId="75CD665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b/>
                <w:bCs/>
                <w:i w:val="0"/>
                <w:iCs w:val="0"/>
                <w:color w:val="000000"/>
                <w:sz w:val="13"/>
                <w:szCs w:val="13"/>
                <w:u w:val="none"/>
              </w:rPr>
            </w:pPr>
            <w:r>
              <w:rPr>
                <w:rStyle w:val="10"/>
                <w:b/>
                <w:bCs/>
                <w:sz w:val="13"/>
                <w:szCs w:val="13"/>
                <w:lang w:val="en-US" w:eastAsia="zh-CN" w:bidi="ar"/>
              </w:rPr>
              <w:t>l/b</w:t>
            </w:r>
          </w:p>
        </w:tc>
      </w:tr>
      <w:tr w14:paraId="720647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3" w:hRule="atLeast"/>
          <w:jc w:val="center"/>
        </w:trPr>
        <w:tc>
          <w:tcPr>
            <w:tcW w:w="509" w:type="dxa"/>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2B0CAA4E">
            <w:pPr>
              <w:keepNext w:val="0"/>
              <w:keepLines w:val="0"/>
              <w:pageBreakBefore w:val="0"/>
              <w:widowControl/>
              <w:kinsoku/>
              <w:wordWrap/>
              <w:overflowPunct/>
              <w:topLinePunct w:val="0"/>
              <w:autoSpaceDE/>
              <w:autoSpaceDN/>
              <w:bidi w:val="0"/>
              <w:adjustRightInd/>
              <w:snapToGrid w:val="0"/>
              <w:spacing w:line="240" w:lineRule="auto"/>
              <w:jc w:val="center"/>
              <w:rPr>
                <w:rFonts w:hint="eastAsia" w:ascii="宋体" w:hAnsi="宋体" w:eastAsia="宋体" w:cs="宋体"/>
                <w:b/>
                <w:bCs/>
                <w:i w:val="0"/>
                <w:iCs w:val="0"/>
                <w:color w:val="000000"/>
                <w:sz w:val="13"/>
                <w:szCs w:val="13"/>
                <w:u w:val="none"/>
              </w:rPr>
            </w:pP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2EC989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宋体" w:hAnsi="宋体" w:eastAsia="宋体" w:cs="宋体"/>
                <w:b/>
                <w:bCs/>
                <w:i w:val="0"/>
                <w:iCs w:val="0"/>
                <w:color w:val="000000"/>
                <w:sz w:val="13"/>
                <w:szCs w:val="13"/>
                <w:u w:val="none"/>
                <w:lang w:val="en-US"/>
              </w:rPr>
            </w:pPr>
            <w:r>
              <w:rPr>
                <w:rFonts w:hint="eastAsia" w:ascii="宋体" w:hAnsi="宋体" w:eastAsia="宋体" w:cs="宋体"/>
                <w:b/>
                <w:bCs/>
                <w:i w:val="0"/>
                <w:iCs w:val="0"/>
                <w:color w:val="000000"/>
                <w:kern w:val="0"/>
                <w:sz w:val="13"/>
                <w:szCs w:val="13"/>
                <w:u w:val="none"/>
                <w:lang w:val="en-US" w:eastAsia="zh-CN" w:bidi="ar"/>
              </w:rPr>
              <w:t>1.0</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58E025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b/>
                <w:bCs/>
                <w:i w:val="0"/>
                <w:iCs w:val="0"/>
                <w:color w:val="000000"/>
                <w:sz w:val="13"/>
                <w:szCs w:val="13"/>
                <w:u w:val="none"/>
              </w:rPr>
            </w:pPr>
            <w:r>
              <w:rPr>
                <w:rFonts w:hint="eastAsia" w:ascii="宋体" w:hAnsi="宋体" w:eastAsia="宋体" w:cs="宋体"/>
                <w:b/>
                <w:bCs/>
                <w:i w:val="0"/>
                <w:iCs w:val="0"/>
                <w:color w:val="000000"/>
                <w:kern w:val="0"/>
                <w:sz w:val="13"/>
                <w:szCs w:val="13"/>
                <w:u w:val="none"/>
                <w:lang w:val="en-US" w:eastAsia="zh-CN" w:bidi="ar"/>
              </w:rPr>
              <w:t>1.2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C682AF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b/>
                <w:bCs/>
                <w:i w:val="0"/>
                <w:iCs w:val="0"/>
                <w:color w:val="000000"/>
                <w:sz w:val="13"/>
                <w:szCs w:val="13"/>
                <w:u w:val="none"/>
              </w:rPr>
            </w:pPr>
            <w:r>
              <w:rPr>
                <w:rFonts w:hint="eastAsia" w:ascii="宋体" w:hAnsi="宋体" w:eastAsia="宋体" w:cs="宋体"/>
                <w:b/>
                <w:bCs/>
                <w:i w:val="0"/>
                <w:iCs w:val="0"/>
                <w:color w:val="000000"/>
                <w:kern w:val="0"/>
                <w:sz w:val="13"/>
                <w:szCs w:val="13"/>
                <w:u w:val="none"/>
                <w:lang w:val="en-US" w:eastAsia="zh-CN" w:bidi="ar"/>
              </w:rPr>
              <w:t>1.4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E4B4C5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b/>
                <w:bCs/>
                <w:i w:val="0"/>
                <w:iCs w:val="0"/>
                <w:color w:val="000000"/>
                <w:sz w:val="13"/>
                <w:szCs w:val="13"/>
                <w:u w:val="none"/>
              </w:rPr>
            </w:pPr>
            <w:r>
              <w:rPr>
                <w:rFonts w:hint="eastAsia" w:ascii="宋体" w:hAnsi="宋体" w:eastAsia="宋体" w:cs="宋体"/>
                <w:b/>
                <w:bCs/>
                <w:i w:val="0"/>
                <w:iCs w:val="0"/>
                <w:color w:val="000000"/>
                <w:kern w:val="0"/>
                <w:sz w:val="13"/>
                <w:szCs w:val="13"/>
                <w:u w:val="none"/>
                <w:lang w:val="en-US" w:eastAsia="zh-CN" w:bidi="ar"/>
              </w:rPr>
              <w:t>1.6</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DC37CA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b/>
                <w:bCs/>
                <w:i w:val="0"/>
                <w:iCs w:val="0"/>
                <w:color w:val="000000"/>
                <w:sz w:val="13"/>
                <w:szCs w:val="13"/>
                <w:u w:val="none"/>
              </w:rPr>
            </w:pPr>
            <w:r>
              <w:rPr>
                <w:rFonts w:hint="eastAsia" w:ascii="宋体" w:hAnsi="宋体" w:eastAsia="宋体" w:cs="宋体"/>
                <w:b/>
                <w:bCs/>
                <w:i w:val="0"/>
                <w:iCs w:val="0"/>
                <w:color w:val="000000"/>
                <w:kern w:val="0"/>
                <w:sz w:val="13"/>
                <w:szCs w:val="13"/>
                <w:u w:val="none"/>
                <w:lang w:val="en-US" w:eastAsia="zh-CN" w:bidi="ar"/>
              </w:rPr>
              <w:t>1.8</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FB0232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宋体" w:hAnsi="宋体" w:eastAsia="宋体" w:cs="宋体"/>
                <w:b/>
                <w:bCs/>
                <w:i w:val="0"/>
                <w:iCs w:val="0"/>
                <w:color w:val="000000"/>
                <w:sz w:val="13"/>
                <w:szCs w:val="13"/>
                <w:u w:val="none"/>
                <w:lang w:val="en-US"/>
              </w:rPr>
            </w:pPr>
            <w:r>
              <w:rPr>
                <w:rFonts w:hint="eastAsia" w:ascii="宋体" w:hAnsi="宋体" w:eastAsia="宋体" w:cs="宋体"/>
                <w:b/>
                <w:bCs/>
                <w:i w:val="0"/>
                <w:iCs w:val="0"/>
                <w:color w:val="000000"/>
                <w:kern w:val="0"/>
                <w:sz w:val="13"/>
                <w:szCs w:val="13"/>
                <w:u w:val="none"/>
                <w:lang w:val="en-US" w:eastAsia="zh-CN" w:bidi="ar"/>
              </w:rPr>
              <w:t>2.0</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67BAF9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宋体" w:hAnsi="宋体" w:eastAsia="宋体" w:cs="宋体"/>
                <w:b/>
                <w:bCs/>
                <w:i w:val="0"/>
                <w:iCs w:val="0"/>
                <w:color w:val="000000"/>
                <w:sz w:val="13"/>
                <w:szCs w:val="13"/>
                <w:u w:val="none"/>
                <w:lang w:val="en-US"/>
              </w:rPr>
            </w:pPr>
            <w:r>
              <w:rPr>
                <w:rFonts w:hint="eastAsia" w:ascii="宋体" w:hAnsi="宋体" w:eastAsia="宋体" w:cs="宋体"/>
                <w:b/>
                <w:bCs/>
                <w:i w:val="0"/>
                <w:iCs w:val="0"/>
                <w:color w:val="000000"/>
                <w:kern w:val="0"/>
                <w:sz w:val="13"/>
                <w:szCs w:val="13"/>
                <w:u w:val="none"/>
                <w:lang w:val="en-US" w:eastAsia="zh-CN" w:bidi="ar"/>
              </w:rPr>
              <w:t>3.0</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ABB670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宋体" w:hAnsi="宋体" w:eastAsia="宋体" w:cs="宋体"/>
                <w:b/>
                <w:bCs/>
                <w:i w:val="0"/>
                <w:iCs w:val="0"/>
                <w:color w:val="000000"/>
                <w:sz w:val="13"/>
                <w:szCs w:val="13"/>
                <w:u w:val="none"/>
                <w:lang w:val="en-US"/>
              </w:rPr>
            </w:pPr>
            <w:r>
              <w:rPr>
                <w:rFonts w:hint="eastAsia" w:ascii="宋体" w:hAnsi="宋体" w:eastAsia="宋体" w:cs="宋体"/>
                <w:b/>
                <w:bCs/>
                <w:i w:val="0"/>
                <w:iCs w:val="0"/>
                <w:color w:val="000000"/>
                <w:kern w:val="0"/>
                <w:sz w:val="13"/>
                <w:szCs w:val="13"/>
                <w:u w:val="none"/>
                <w:lang w:val="en-US" w:eastAsia="zh-CN" w:bidi="ar"/>
              </w:rPr>
              <w:t>4.0</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238702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宋体" w:hAnsi="宋体" w:eastAsia="宋体" w:cs="宋体"/>
                <w:b/>
                <w:bCs/>
                <w:i w:val="0"/>
                <w:iCs w:val="0"/>
                <w:color w:val="000000"/>
                <w:sz w:val="13"/>
                <w:szCs w:val="13"/>
                <w:u w:val="none"/>
                <w:lang w:val="en-US"/>
              </w:rPr>
            </w:pPr>
            <w:r>
              <w:rPr>
                <w:rFonts w:hint="eastAsia" w:ascii="宋体" w:hAnsi="宋体" w:eastAsia="宋体" w:cs="宋体"/>
                <w:b/>
                <w:bCs/>
                <w:i w:val="0"/>
                <w:iCs w:val="0"/>
                <w:color w:val="000000"/>
                <w:kern w:val="0"/>
                <w:sz w:val="13"/>
                <w:szCs w:val="13"/>
                <w:u w:val="none"/>
                <w:lang w:val="en-US" w:eastAsia="zh-CN" w:bidi="ar"/>
              </w:rPr>
              <w:t>5.0</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D81900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宋体" w:hAnsi="宋体" w:eastAsia="宋体" w:cs="宋体"/>
                <w:b/>
                <w:bCs/>
                <w:i w:val="0"/>
                <w:iCs w:val="0"/>
                <w:color w:val="000000"/>
                <w:sz w:val="13"/>
                <w:szCs w:val="13"/>
                <w:u w:val="none"/>
                <w:lang w:val="en-US"/>
              </w:rPr>
            </w:pPr>
            <w:r>
              <w:rPr>
                <w:rFonts w:hint="eastAsia" w:ascii="宋体" w:hAnsi="宋体" w:eastAsia="宋体" w:cs="宋体"/>
                <w:b/>
                <w:bCs/>
                <w:i w:val="0"/>
                <w:iCs w:val="0"/>
                <w:color w:val="000000"/>
                <w:kern w:val="0"/>
                <w:sz w:val="13"/>
                <w:szCs w:val="13"/>
                <w:u w:val="none"/>
                <w:lang w:val="en-US" w:eastAsia="zh-CN" w:bidi="ar"/>
              </w:rPr>
              <w:t>6.0</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CFE89F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b/>
                <w:bCs/>
                <w:i w:val="0"/>
                <w:iCs w:val="0"/>
                <w:color w:val="000000"/>
                <w:sz w:val="13"/>
                <w:szCs w:val="13"/>
                <w:u w:val="none"/>
              </w:rPr>
            </w:pPr>
            <w:r>
              <w:rPr>
                <w:rFonts w:hint="eastAsia" w:ascii="宋体" w:hAnsi="宋体" w:eastAsia="宋体" w:cs="宋体"/>
                <w:b/>
                <w:bCs/>
                <w:i w:val="0"/>
                <w:iCs w:val="0"/>
                <w:color w:val="000000"/>
                <w:kern w:val="0"/>
                <w:sz w:val="13"/>
                <w:szCs w:val="13"/>
                <w:u w:val="none"/>
                <w:lang w:val="en-US" w:eastAsia="zh-CN" w:bidi="ar"/>
              </w:rPr>
              <w:t>10</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1844C2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b/>
                <w:bCs/>
                <w:i w:val="0"/>
                <w:iCs w:val="0"/>
                <w:color w:val="000000"/>
                <w:sz w:val="13"/>
                <w:szCs w:val="13"/>
                <w:u w:val="none"/>
              </w:rPr>
            </w:pPr>
            <w:r>
              <w:rPr>
                <w:rStyle w:val="10"/>
                <w:b/>
                <w:bCs/>
                <w:sz w:val="13"/>
                <w:szCs w:val="13"/>
                <w:lang w:val="en-US" w:eastAsia="zh-CN" w:bidi="ar"/>
              </w:rPr>
              <w:t>条形</w:t>
            </w:r>
          </w:p>
        </w:tc>
      </w:tr>
      <w:tr w14:paraId="747E18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2403A3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A2F0FC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7F31A9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18A8CE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C732B6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4F65A6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627E32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61FFA8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E81989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B7FA13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27AC57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8A0969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74A8FD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0.25</w:t>
            </w:r>
          </w:p>
        </w:tc>
      </w:tr>
      <w:tr w14:paraId="5FC9C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auto"/>
            <w:vAlign w:val="center"/>
          </w:tcPr>
          <w:p w14:paraId="0662DF5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79D4CA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0.249</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E605A8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0.249</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1C51C0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0.249</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D8C040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0.249</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D64E7C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0.249</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17B53C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0.249</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D05A4F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0.249</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F41C97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0.249</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BC9917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0.249</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7F0770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0.249</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5A27D8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0.249</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4CA836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0.249</w:t>
            </w:r>
          </w:p>
        </w:tc>
      </w:tr>
      <w:tr w14:paraId="22A3B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835D9D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22D31E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69B97B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B88F39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331F1E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31892B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C3632A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0A1E17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2A48D0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64D84B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51BA05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5A7FC5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A12970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0.244</w:t>
            </w:r>
          </w:p>
        </w:tc>
      </w:tr>
      <w:tr w14:paraId="24C511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auto"/>
            <w:vAlign w:val="center"/>
          </w:tcPr>
          <w:p w14:paraId="42DB533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0.6</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14190C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0.223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CA1700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0.228</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D8CD2D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9D2405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0.232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BF3BF4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0.232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AD6C63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0.233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9FB607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0.234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11647D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0.234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F36D10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0.234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5DEF17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0.234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930909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0.234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112CF3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0.234</w:t>
            </w:r>
          </w:p>
        </w:tc>
      </w:tr>
      <w:tr w14:paraId="5BE01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3EFCA3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FC56B8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D9B9F0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0.207</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2FB34F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0.212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62C076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0.215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767AC8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0.216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C0CD8D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0.218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554C6A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379214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939A95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BC8DAE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6C688A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928D17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0.22</w:t>
            </w:r>
          </w:p>
        </w:tc>
      </w:tr>
      <w:tr w14:paraId="25D53E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auto"/>
            <w:vAlign w:val="center"/>
          </w:tcPr>
          <w:p w14:paraId="4A96B50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EBA7D8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0.175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05C0F3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0.185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A20258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0.191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EBD75B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0.195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19F3A0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0.198</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49720E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26E487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0.203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DEFAAD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0.204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2C10D9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0.204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8A6AE9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0.204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06F923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0.205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AFAFC1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0.205</w:t>
            </w:r>
          </w:p>
        </w:tc>
      </w:tr>
      <w:tr w14:paraId="088BDF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7DB82C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1.2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BAF659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0.152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CAA07A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0.163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22A132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0.171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EA928A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0.176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FE443A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0.179</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AF1A1C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0.182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FD40EB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0.187</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6CC45A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0.188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21EC2D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0.189</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0A3DDE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0.189</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928B52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0.189</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FC0ABF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0.189</w:t>
            </w:r>
          </w:p>
        </w:tc>
      </w:tr>
      <w:tr w14:paraId="5F38FD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auto"/>
            <w:vAlign w:val="center"/>
          </w:tcPr>
          <w:p w14:paraId="43C443E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1.4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7AF545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0.131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3BC915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0.142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688CF9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0.151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979087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0.157</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533F3F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0.161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CEBFFD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0.164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4A17A0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0.171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5EE8D6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0.173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6633EB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0.174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578E76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0.174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1BE36F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0.174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C5BA21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0.174</w:t>
            </w:r>
          </w:p>
        </w:tc>
      </w:tr>
      <w:tr w14:paraId="2F7CA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026ED8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1.6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CE75AD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0.112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1EED44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0.124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A4D21F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0.133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D277E9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D696F7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0.145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6888FF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0.148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A9EF8F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0.157</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1B8600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0.159</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A0700B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BB400C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A6A63A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0A5D71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0.16</w:t>
            </w:r>
          </w:p>
        </w:tc>
      </w:tr>
      <w:tr w14:paraId="1E9551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auto"/>
            <w:vAlign w:val="center"/>
          </w:tcPr>
          <w:p w14:paraId="7597C3E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1.8</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F79837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0.097</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FBA70B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0.108</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D021EB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0.177</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8C8E28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0.124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BE7608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0.129</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FC27FE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0.133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FB259E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0.143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D1EB76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0.146</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9F6641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0.147</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39147D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0.148</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643F77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0.148</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FF6333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0.148</w:t>
            </w:r>
          </w:p>
        </w:tc>
      </w:tr>
      <w:tr w14:paraId="2CC616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3" w:hRule="atLeast"/>
          <w:jc w:val="center"/>
        </w:trPr>
        <w:tc>
          <w:tcPr>
            <w:tcW w:w="7937" w:type="dxa"/>
            <w:gridSpan w:val="13"/>
            <w:tcBorders>
              <w:top w:val="single" w:color="auto" w:sz="4" w:space="0"/>
              <w:left w:val="single" w:color="auto" w:sz="4" w:space="0"/>
              <w:bottom w:val="single" w:color="auto" w:sz="4" w:space="0"/>
              <w:right w:val="single" w:color="auto" w:sz="4" w:space="0"/>
            </w:tcBorders>
            <w:shd w:val="clear" w:color="auto" w:fill="auto"/>
            <w:vAlign w:val="center"/>
          </w:tcPr>
          <w:p w14:paraId="57CE0166">
            <w:pPr>
              <w:keepNext w:val="0"/>
              <w:keepLines w:val="0"/>
              <w:pageBreakBefore w:val="0"/>
              <w:widowControl/>
              <w:kinsoku/>
              <w:wordWrap/>
              <w:overflowPunct/>
              <w:topLinePunct w:val="0"/>
              <w:autoSpaceDE/>
              <w:autoSpaceDN/>
              <w:bidi w:val="0"/>
              <w:adjustRightInd/>
              <w:snapToGrid w:val="0"/>
              <w:spacing w:line="240" w:lineRule="auto"/>
              <w:jc w:val="center"/>
              <w:rPr>
                <w:rFonts w:hint="eastAsia" w:ascii="宋体" w:hAnsi="宋体" w:eastAsia="宋体" w:cs="宋体"/>
                <w:i w:val="0"/>
                <w:iCs w:val="0"/>
                <w:color w:val="000000"/>
                <w:sz w:val="13"/>
                <w:szCs w:val="13"/>
                <w:u w:val="none"/>
              </w:rPr>
            </w:pPr>
          </w:p>
        </w:tc>
      </w:tr>
      <w:tr w14:paraId="59D3EF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113D44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65B792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0.084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C4EDED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0.095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14BC54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0.103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6884B9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8150ED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0.116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112635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162886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0.131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A5E63C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0.135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35CFD2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0.136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B9D4D1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0.137</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A1DAC6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0.137</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1E751F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0.137</w:t>
            </w:r>
          </w:p>
        </w:tc>
      </w:tr>
      <w:tr w14:paraId="116CF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auto"/>
            <w:vAlign w:val="center"/>
          </w:tcPr>
          <w:p w14:paraId="292B38B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2.2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F83B65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0.073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7305F6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0.083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9E42D4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0.092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1F8BBD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0.098</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FEF148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0.104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7E5EF2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0.108</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08F11A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0.121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4C218C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0.125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4C13D8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0.126</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ADC8C9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0.127</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B98DC8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0.128</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F2E595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0.128</w:t>
            </w:r>
          </w:p>
        </w:tc>
      </w:tr>
      <w:tr w14:paraId="378CC3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3417CA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2.4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2A7E1E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FBEF4A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0.073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C216AA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0.081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A42F53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0.088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281BA9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0.093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506235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0.098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2A8457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0.111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E2A01C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0.116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35FF0D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0.118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692298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0.118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C70FEF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0.119</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383282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0.119</w:t>
            </w:r>
          </w:p>
        </w:tc>
      </w:tr>
      <w:tr w14:paraId="2E6EEF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auto"/>
            <w:vAlign w:val="center"/>
          </w:tcPr>
          <w:p w14:paraId="636BB91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2.6</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B10101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0.057</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5B1E49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426106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0.072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371A2E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0.079</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099C34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0.084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2F5426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0.089</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853F32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0.102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9B1BC2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0.107</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3E7B95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159815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0.111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EF1054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0.112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F4345B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0.112</w:t>
            </w:r>
          </w:p>
        </w:tc>
      </w:tr>
      <w:tr w14:paraId="098C13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933FB1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2.8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CEB541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F5A9DA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0.058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CCA870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DA3C2F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0.071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E933C2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0.076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BD81B1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3F1257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0.094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959E9D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A2BDA3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0.102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C8295C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0.104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E4D38C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0.105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0E3410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0.105</w:t>
            </w:r>
          </w:p>
        </w:tc>
      </w:tr>
      <w:tr w14:paraId="24FEA9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auto"/>
            <w:vAlign w:val="center"/>
          </w:tcPr>
          <w:p w14:paraId="2F7349C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9F0693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0.045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79E323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0.052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7E1ACF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0.058</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97EFDB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BC68DB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0.069</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1D71B9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0.073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01F256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0.087</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98C829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0.093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A8FCFB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0.096</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360195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0.097</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827978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0.099</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D3CB77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0.099</w:t>
            </w:r>
          </w:p>
        </w:tc>
      </w:tr>
      <w:tr w14:paraId="53538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74A2C3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3.2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578377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565D00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0.047</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8A9961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0.053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64A3B7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0.058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2750B3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5CB3F9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0.067</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ABECE3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0.081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22B5BF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0.087</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D9983F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0.09</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8AB528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0.092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F5C3D8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0.093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023133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0.094</w:t>
            </w:r>
          </w:p>
        </w:tc>
      </w:tr>
      <w:tr w14:paraId="3920F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auto"/>
            <w:vAlign w:val="center"/>
          </w:tcPr>
          <w:p w14:paraId="2F1A33A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3.4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92E515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0.036</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802D4B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0.042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BB7C3E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0.048</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EEA44F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0.053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16A18C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0.057</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02310E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2238B6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0.075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7A4B59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0.081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A904DB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0.085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71D37C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0.086</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263A49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0.088</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7060AA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0.089</w:t>
            </w:r>
          </w:p>
        </w:tc>
      </w:tr>
      <w:tr w14:paraId="075406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091868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3.6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2CEB89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4824D3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3C46DA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0.043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405C76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0.048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E8A40A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0.052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657C3D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0.056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CFBDBC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0.069</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54D38C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0.076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331702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13C060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0.082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E46BDA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0.084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BAF1AF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0.084</w:t>
            </w:r>
          </w:p>
        </w:tc>
      </w:tr>
      <w:tr w14:paraId="3C240E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auto"/>
            <w:vAlign w:val="center"/>
          </w:tcPr>
          <w:p w14:paraId="5D18C30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3.8</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C3B9B5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D849F9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0B773C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B9230F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0.044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CDF5A5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0.048</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E45E84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0.052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F0FF72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E151C6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0.072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BEBBAA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0.075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5507CB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0.077</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F9B964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0.08</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5843D5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0.08</w:t>
            </w:r>
          </w:p>
        </w:tc>
      </w:tr>
      <w:tr w14:paraId="31EAB9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jc w:val="center"/>
        </w:trPr>
        <w:tc>
          <w:tcPr>
            <w:tcW w:w="7937" w:type="dxa"/>
            <w:gridSpan w:val="13"/>
            <w:tcBorders>
              <w:top w:val="single" w:color="auto" w:sz="4" w:space="0"/>
              <w:left w:val="single" w:color="auto" w:sz="4" w:space="0"/>
              <w:bottom w:val="single" w:color="auto" w:sz="4" w:space="0"/>
              <w:right w:val="single" w:color="auto" w:sz="4" w:space="0"/>
            </w:tcBorders>
            <w:shd w:val="clear" w:color="auto" w:fill="auto"/>
            <w:vAlign w:val="center"/>
          </w:tcPr>
          <w:p w14:paraId="24DA46CD">
            <w:pPr>
              <w:keepNext w:val="0"/>
              <w:keepLines w:val="0"/>
              <w:pageBreakBefore w:val="0"/>
              <w:widowControl/>
              <w:kinsoku/>
              <w:wordWrap/>
              <w:overflowPunct/>
              <w:topLinePunct w:val="0"/>
              <w:autoSpaceDE/>
              <w:autoSpaceDN/>
              <w:bidi w:val="0"/>
              <w:adjustRightInd/>
              <w:snapToGrid w:val="0"/>
              <w:spacing w:line="240" w:lineRule="auto"/>
              <w:jc w:val="center"/>
              <w:rPr>
                <w:rFonts w:hint="eastAsia" w:ascii="宋体" w:hAnsi="宋体" w:eastAsia="宋体" w:cs="宋体"/>
                <w:i w:val="0"/>
                <w:iCs w:val="0"/>
                <w:color w:val="000000"/>
                <w:sz w:val="13"/>
                <w:szCs w:val="13"/>
                <w:u w:val="none"/>
              </w:rPr>
            </w:pPr>
          </w:p>
        </w:tc>
      </w:tr>
      <w:tr w14:paraId="255B0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7F6B56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7C74DC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0.027</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C4E09D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11E9CD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A6DA30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EF586B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0.044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EBB300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0.048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170C50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6A5A07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0.067</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E9737B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0.071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8F4545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0.073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8409C4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0.076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DCA415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0.076</w:t>
            </w:r>
          </w:p>
        </w:tc>
      </w:tr>
      <w:tr w14:paraId="5BA10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auto"/>
            <w:vAlign w:val="center"/>
          </w:tcPr>
          <w:p w14:paraId="5FDDC14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4.2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7D183B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32657F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0.029</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0AAC29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8B771D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0.037</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A608A2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0.041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5DB744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0.044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87598C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0.056</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E21C88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6ABEA3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0.067</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B8177D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0.07</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ED27B0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0.072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90E8B4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0.073</w:t>
            </w:r>
          </w:p>
        </w:tc>
      </w:tr>
      <w:tr w14:paraId="012434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DE5B06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4.4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378DC1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E005F6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0.027</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B09E0B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4A5B26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57CB9A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AED32A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0.041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1C6140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0.053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2EDDB5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174EB2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709272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3BFA87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0.069</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56B269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0.07</w:t>
            </w:r>
          </w:p>
        </w:tc>
      </w:tr>
      <w:tr w14:paraId="4C6DA6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auto"/>
            <w:vAlign w:val="center"/>
          </w:tcPr>
          <w:p w14:paraId="04B9DA7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4.6</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8631B2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138B04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D45416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0.028</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A52494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6006CD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5FC528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0.038</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AC42FC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0.049</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8974A2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0.056</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3F208D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7A39F4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95D1DB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0.066</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094EBE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0.067</w:t>
            </w:r>
          </w:p>
        </w:tc>
      </w:tr>
      <w:tr w14:paraId="2D4BE6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5064E0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4.8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BA2703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0.019</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43E66E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90504E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4D740B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0.029</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18B9A5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7C5A16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5656C1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0.046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67DA19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0.053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35D6B7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0.058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A77AFE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C2C233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F50B6F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0.064</w:t>
            </w:r>
          </w:p>
        </w:tc>
      </w:tr>
      <w:tr w14:paraId="78CECA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auto"/>
            <w:vAlign w:val="center"/>
          </w:tcPr>
          <w:p w14:paraId="013CF48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FAEB88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0.018</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FD2545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72397D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E477D1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0.027</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49BF6B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1CFA14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E0BE32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0.043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7A6D7C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5C0557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0.055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EEF14E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0.057</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6483C7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5C2C4D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0.062</w:t>
            </w:r>
          </w:p>
        </w:tc>
      </w:tr>
      <w:tr w14:paraId="174633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29FD9D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0DFC5A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46E82C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D7F4C9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0.017</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180776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C2726D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025CFF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CDE1AC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DE2AE1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0.039</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CE7E73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0.043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A167D2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0.046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A5E894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0.051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7F23AA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0.052</w:t>
            </w:r>
          </w:p>
        </w:tc>
      </w:tr>
      <w:tr w14:paraId="01D4DD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auto"/>
            <w:vAlign w:val="center"/>
          </w:tcPr>
          <w:p w14:paraId="11B9253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7</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CB02AD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0.009</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598BD1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BA6EBB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2A62F0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3AB485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0.016</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591164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0.018</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BB5DEE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64E17C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A91E1F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A42160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0.038</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CA014C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0.043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AE1C50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0.045</w:t>
            </w:r>
          </w:p>
        </w:tc>
      </w:tr>
      <w:tr w14:paraId="5C4B50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3EF496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B8EB75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0.007</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679A38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0.009</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5E764B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A34E43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44CC4A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DDDEC3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E92C34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CE8884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CBA2B6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16E807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4F03FF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0.037</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7F459E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0.039</w:t>
            </w:r>
          </w:p>
        </w:tc>
      </w:tr>
      <w:tr w14:paraId="49A490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auto"/>
            <w:vAlign w:val="center"/>
          </w:tcPr>
          <w:p w14:paraId="01595B9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9</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DBEAFD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0.006</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8FED09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0.007</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193057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0.008</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6B84A2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0.009</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84BB4A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513EAA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EF0930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0.016</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A705A7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B291AC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C49254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0.026</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D1C3A2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942533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0.035</w:t>
            </w:r>
          </w:p>
        </w:tc>
      </w:tr>
      <w:tr w14:paraId="52F974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jc w:val="center"/>
        </w:trPr>
        <w:tc>
          <w:tcPr>
            <w:tcW w:w="7937" w:type="dxa"/>
            <w:gridSpan w:val="13"/>
            <w:tcBorders>
              <w:top w:val="single" w:color="auto" w:sz="4" w:space="0"/>
              <w:left w:val="single" w:color="auto" w:sz="4" w:space="0"/>
              <w:bottom w:val="single" w:color="auto" w:sz="4" w:space="0"/>
              <w:right w:val="single" w:color="auto" w:sz="4" w:space="0"/>
            </w:tcBorders>
            <w:shd w:val="clear" w:color="auto" w:fill="auto"/>
            <w:vAlign w:val="center"/>
          </w:tcPr>
          <w:p w14:paraId="429A42AE">
            <w:pPr>
              <w:keepNext w:val="0"/>
              <w:keepLines w:val="0"/>
              <w:pageBreakBefore w:val="0"/>
              <w:widowControl/>
              <w:kinsoku/>
              <w:wordWrap/>
              <w:overflowPunct/>
              <w:topLinePunct w:val="0"/>
              <w:autoSpaceDE/>
              <w:autoSpaceDN/>
              <w:bidi w:val="0"/>
              <w:adjustRightInd/>
              <w:snapToGrid w:val="0"/>
              <w:spacing w:line="240" w:lineRule="auto"/>
              <w:jc w:val="center"/>
              <w:rPr>
                <w:rFonts w:hint="eastAsia" w:ascii="宋体" w:hAnsi="宋体" w:eastAsia="宋体" w:cs="宋体"/>
                <w:i w:val="0"/>
                <w:iCs w:val="0"/>
                <w:color w:val="000000"/>
                <w:sz w:val="13"/>
                <w:szCs w:val="13"/>
                <w:u w:val="none"/>
              </w:rPr>
            </w:pPr>
          </w:p>
        </w:tc>
      </w:tr>
      <w:tr w14:paraId="4CE9D6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C99C64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10</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A7D394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10063E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888BEF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0.007</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D1F753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0.007</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BF9673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A77986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0.009</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40774A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602E39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0.017</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E12F6E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1AF721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A7CF68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CB685A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0.032</w:t>
            </w:r>
          </w:p>
        </w:tc>
      </w:tr>
      <w:tr w14:paraId="4DF3EF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auto"/>
            <w:vAlign w:val="center"/>
          </w:tcPr>
          <w:p w14:paraId="7B4ED10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12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D15D45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44EA41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A27FF4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C62700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42C2C2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0.006</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667C56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0.006</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BAF0D8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0.009</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89A2C7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D68CE2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BC52E0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0.017</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37C372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B35FC4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0.026</w:t>
            </w:r>
          </w:p>
        </w:tc>
      </w:tr>
      <w:tr w14:paraId="6647F5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C31C69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14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BEC172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7CC926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2DA5AE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3EB47F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C67F4F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6FA141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E7D562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0.007</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76A674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0.009</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D55A87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42BA35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370D08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F2825A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0.023</w:t>
            </w:r>
          </w:p>
        </w:tc>
      </w:tr>
      <w:tr w14:paraId="629051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auto"/>
            <w:vAlign w:val="center"/>
          </w:tcPr>
          <w:p w14:paraId="02FD8C1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16</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782481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E9603D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9FDE02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DE3C16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04E523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37E7A7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7D0B85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8638EB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0.007</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74457A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0.009</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15F3B7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6D0750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88EA93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0.02</w:t>
            </w:r>
          </w:p>
        </w:tc>
      </w:tr>
      <w:tr w14:paraId="6CAF7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A4C53B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18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2FC443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E00DD5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197F8E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F58D90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298706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8844A3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98ADE6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5E1099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0.006</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753CC8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0.007</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D653D9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0.008</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F6C8D8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F192E4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0.018</w:t>
            </w:r>
          </w:p>
        </w:tc>
      </w:tr>
      <w:tr w14:paraId="43FCFD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auto"/>
            <w:vAlign w:val="center"/>
          </w:tcPr>
          <w:p w14:paraId="13BCE6C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20</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715E5A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58FEBB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B3A8AB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3577C6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8AAAB4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D06BAD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99750C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0.004</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4878DC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C97625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0.006</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258465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0.007</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4C8667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2AC52C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0.016</w:t>
            </w:r>
          </w:p>
        </w:tc>
      </w:tr>
      <w:tr w14:paraId="75259B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AB3A88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25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40B52A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6533077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0C92CA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D9D282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BA19BC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78DDA6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6C435D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2D6FB0D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0.003</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54D504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9B7D67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EAC2A2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0.007</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320FCB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0.013</w:t>
            </w:r>
          </w:p>
        </w:tc>
      </w:tr>
      <w:tr w14:paraId="15ED6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auto"/>
            <w:vAlign w:val="center"/>
          </w:tcPr>
          <w:p w14:paraId="2B96111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30</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2340CA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80C752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FAADB8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677963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04D199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943208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8DC48B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1407DA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6BBD89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983DC1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8421E6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0.005</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0D7FF9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0.011</w:t>
            </w:r>
          </w:p>
        </w:tc>
      </w:tr>
      <w:tr w14:paraId="4544D9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F28F24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35</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A29135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FDB244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7E2B28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DAE194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812BD3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5830B6D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76546AD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437623A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6CF917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09B4385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0.002</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11E885E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0.004</w:t>
            </w:r>
          </w:p>
        </w:tc>
        <w:tc>
          <w:tcPr>
            <w:tcW w:w="619" w:type="dxa"/>
            <w:tcBorders>
              <w:top w:val="single" w:color="auto" w:sz="4" w:space="0"/>
              <w:left w:val="single" w:color="auto" w:sz="4" w:space="0"/>
              <w:bottom w:val="single" w:color="auto" w:sz="4" w:space="0"/>
              <w:right w:val="single" w:color="auto" w:sz="4" w:space="0"/>
            </w:tcBorders>
            <w:shd w:val="clear" w:color="auto" w:fill="CFCECE" w:themeFill="background2" w:themeFillShade="E5"/>
            <w:vAlign w:val="center"/>
          </w:tcPr>
          <w:p w14:paraId="3C0D38B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0.009</w:t>
            </w:r>
          </w:p>
        </w:tc>
      </w:tr>
      <w:tr w14:paraId="0B5D31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 w:hRule="atLeast"/>
          <w:jc w:val="center"/>
        </w:trPr>
        <w:tc>
          <w:tcPr>
            <w:tcW w:w="509" w:type="dxa"/>
            <w:tcBorders>
              <w:top w:val="single" w:color="auto" w:sz="4" w:space="0"/>
              <w:left w:val="single" w:color="auto" w:sz="4" w:space="0"/>
              <w:bottom w:val="single" w:color="auto" w:sz="4" w:space="0"/>
              <w:right w:val="single" w:color="auto" w:sz="4" w:space="0"/>
            </w:tcBorders>
            <w:shd w:val="clear" w:color="auto" w:fill="auto"/>
            <w:vAlign w:val="center"/>
          </w:tcPr>
          <w:p w14:paraId="676AA09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40</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6BC6DB8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EC5BB7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EEE52A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D2FE28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2D4E4C5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72EDAA0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D817AF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3CB8335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0BA3AED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0.001</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1C20975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0.002</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5C225AC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0.003</w:t>
            </w:r>
          </w:p>
        </w:tc>
        <w:tc>
          <w:tcPr>
            <w:tcW w:w="619" w:type="dxa"/>
            <w:tcBorders>
              <w:top w:val="single" w:color="auto" w:sz="4" w:space="0"/>
              <w:left w:val="single" w:color="auto" w:sz="4" w:space="0"/>
              <w:bottom w:val="single" w:color="auto" w:sz="4" w:space="0"/>
              <w:right w:val="single" w:color="auto" w:sz="4" w:space="0"/>
            </w:tcBorders>
            <w:shd w:val="clear" w:color="auto" w:fill="auto"/>
            <w:vAlign w:val="center"/>
          </w:tcPr>
          <w:p w14:paraId="4020648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sz w:val="13"/>
                <w:szCs w:val="13"/>
                <w:u w:val="none"/>
              </w:rPr>
            </w:pPr>
            <w:r>
              <w:rPr>
                <w:rFonts w:hint="eastAsia" w:ascii="宋体" w:hAnsi="宋体" w:eastAsia="宋体" w:cs="宋体"/>
                <w:i w:val="0"/>
                <w:iCs w:val="0"/>
                <w:color w:val="000000"/>
                <w:kern w:val="0"/>
                <w:sz w:val="13"/>
                <w:szCs w:val="13"/>
                <w:u w:val="none"/>
                <w:lang w:val="en-US" w:eastAsia="zh-CN" w:bidi="ar"/>
              </w:rPr>
              <w:t>0.008</w:t>
            </w:r>
          </w:p>
        </w:tc>
      </w:tr>
    </w:tbl>
    <w:p w14:paraId="2BCA865B">
      <w:pPr>
        <w:spacing w:line="240" w:lineRule="auto"/>
        <w:rPr>
          <w:rFonts w:hint="eastAsia"/>
          <w:lang w:val="en-US" w:eastAsia="zh-CN"/>
        </w:rPr>
      </w:pPr>
    </w:p>
    <w:p w14:paraId="7F830CB0">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line="240" w:lineRule="auto"/>
        <w:jc w:val="center"/>
        <w:textAlignment w:val="auto"/>
        <w:rPr>
          <w:rFonts w:hint="eastAsia" w:ascii="黑体" w:hAnsi="黑体" w:eastAsia="黑体" w:cs="黑体"/>
          <w:b/>
          <w:bCs/>
          <w:kern w:val="2"/>
          <w:sz w:val="16"/>
          <w:szCs w:val="16"/>
          <w:lang w:val="en-US" w:eastAsia="zh-CN" w:bidi="ar-SA"/>
        </w:rPr>
      </w:pPr>
      <w:r>
        <w:rPr>
          <w:rFonts w:hint="eastAsia"/>
          <w:lang w:val="en-US" w:eastAsia="zh-CN"/>
        </w:rPr>
        <w:br w:type="page"/>
      </w:r>
      <w:r>
        <w:rPr>
          <w:rFonts w:hint="eastAsia" w:ascii="黑体" w:hAnsi="黑体" w:eastAsia="黑体" w:cs="黑体"/>
          <w:b/>
          <w:bCs/>
          <w:kern w:val="2"/>
          <w:sz w:val="16"/>
          <w:szCs w:val="16"/>
          <w:lang w:val="en-US" w:eastAsia="zh-CN" w:bidi="ar-SA"/>
        </w:rPr>
        <w:t>矩形面积上均布荷载作用下角点的平均附加应力系数</w:t>
      </w:r>
      <m:oMath>
        <m:acc>
          <m:accPr>
            <m:chr m:val="̅"/>
            <m:ctrlPr>
              <w:rPr>
                <w:rFonts w:hint="eastAsia" w:ascii="Cambria Math" w:hAnsi="Cambria Math" w:eastAsia="黑体" w:cs="黑体"/>
                <w:b/>
                <w:bCs/>
                <w:kern w:val="2"/>
                <w:sz w:val="16"/>
                <w:szCs w:val="16"/>
                <w:lang w:val="en-US" w:eastAsia="zh-CN" w:bidi="ar-SA"/>
              </w:rPr>
            </m:ctrlPr>
          </m:accPr>
          <m:e>
            <m:r>
              <m:rPr>
                <m:sty m:val="b"/>
              </m:rPr>
              <w:rPr>
                <w:rFonts w:hint="default" w:ascii="Cambria Math" w:hAnsi="Cambria Math" w:eastAsia="黑体" w:cs="黑体"/>
                <w:kern w:val="2"/>
                <w:sz w:val="16"/>
                <w:szCs w:val="16"/>
                <w:lang w:val="en-US" w:eastAsia="zh-CN" w:bidi="ar-SA"/>
              </w:rPr>
              <m:t>α</m:t>
            </m:r>
            <m:ctrlPr>
              <w:rPr>
                <w:rFonts w:hint="eastAsia" w:ascii="Cambria Math" w:hAnsi="Cambria Math" w:eastAsia="黑体" w:cs="黑体"/>
                <w:b/>
                <w:bCs/>
                <w:kern w:val="2"/>
                <w:sz w:val="16"/>
                <w:szCs w:val="16"/>
                <w:lang w:val="en-US" w:eastAsia="zh-CN" w:bidi="ar-SA"/>
              </w:rPr>
            </m:ctrlPr>
          </m:e>
        </m:acc>
      </m:oMath>
    </w:p>
    <w:tbl>
      <w:tblPr>
        <w:tblStyle w:val="6"/>
        <w:tblW w:w="835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476"/>
        <w:gridCol w:w="606"/>
        <w:gridCol w:w="606"/>
        <w:gridCol w:w="606"/>
        <w:gridCol w:w="606"/>
        <w:gridCol w:w="606"/>
        <w:gridCol w:w="606"/>
        <w:gridCol w:w="606"/>
        <w:gridCol w:w="606"/>
        <w:gridCol w:w="606"/>
        <w:gridCol w:w="606"/>
        <w:gridCol w:w="606"/>
        <w:gridCol w:w="606"/>
        <w:gridCol w:w="606"/>
      </w:tblGrid>
      <w:tr w14:paraId="64771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trHeight w:val="113" w:hRule="atLeast"/>
          <w:jc w:val="center"/>
        </w:trPr>
        <w:tc>
          <w:tcPr>
            <w:tcW w:w="476" w:type="dxa"/>
            <w:vMerge w:val="restart"/>
            <w:shd w:val="clear" w:color="auto" w:fill="auto"/>
            <w:vAlign w:val="center"/>
          </w:tcPr>
          <w:p w14:paraId="368150F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b/>
                <w:bCs/>
                <w:i w:val="0"/>
                <w:iCs w:val="0"/>
                <w:color w:val="000000"/>
                <w:kern w:val="0"/>
                <w:sz w:val="13"/>
                <w:szCs w:val="13"/>
                <w:u w:val="none"/>
                <w:lang w:val="en-US" w:eastAsia="zh-CN" w:bidi="ar"/>
              </w:rPr>
            </w:pPr>
            <w:r>
              <w:rPr>
                <w:rFonts w:hint="eastAsia" w:ascii="宋体" w:hAnsi="宋体" w:eastAsia="宋体" w:cs="宋体"/>
                <w:b/>
                <w:bCs/>
                <w:i w:val="0"/>
                <w:iCs w:val="0"/>
                <w:color w:val="000000"/>
                <w:kern w:val="0"/>
                <w:sz w:val="13"/>
                <w:szCs w:val="13"/>
                <w:u w:val="none"/>
                <w:lang w:val="en-US" w:eastAsia="zh-CN" w:bidi="ar"/>
              </w:rPr>
              <w:t>z/b</w:t>
            </w:r>
          </w:p>
        </w:tc>
        <w:tc>
          <w:tcPr>
            <w:tcW w:w="7878" w:type="dxa"/>
            <w:gridSpan w:val="13"/>
            <w:shd w:val="clear" w:color="auto" w:fill="auto"/>
            <w:vAlign w:val="center"/>
          </w:tcPr>
          <w:p w14:paraId="47FE0AF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b/>
                <w:bCs/>
                <w:i w:val="0"/>
                <w:iCs w:val="0"/>
                <w:color w:val="000000"/>
                <w:kern w:val="0"/>
                <w:sz w:val="13"/>
                <w:szCs w:val="13"/>
                <w:u w:val="none"/>
                <w:lang w:val="en-US" w:eastAsia="zh-CN" w:bidi="ar"/>
              </w:rPr>
            </w:pPr>
            <w:r>
              <w:rPr>
                <w:rFonts w:hint="eastAsia" w:ascii="宋体" w:hAnsi="宋体" w:eastAsia="宋体" w:cs="宋体"/>
                <w:b/>
                <w:bCs/>
                <w:i w:val="0"/>
                <w:iCs w:val="0"/>
                <w:color w:val="000000"/>
                <w:kern w:val="0"/>
                <w:sz w:val="13"/>
                <w:szCs w:val="13"/>
                <w:u w:val="none"/>
                <w:lang w:val="en-US" w:eastAsia="zh-CN" w:bidi="ar"/>
              </w:rPr>
              <w:t>l/b</w:t>
            </w:r>
          </w:p>
        </w:tc>
      </w:tr>
      <w:tr w14:paraId="07F14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vMerge w:val="continue"/>
            <w:shd w:val="clear" w:color="auto" w:fill="auto"/>
            <w:vAlign w:val="center"/>
          </w:tcPr>
          <w:p w14:paraId="041E175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b/>
                <w:bCs/>
                <w:i w:val="0"/>
                <w:iCs w:val="0"/>
                <w:color w:val="000000"/>
                <w:kern w:val="0"/>
                <w:sz w:val="13"/>
                <w:szCs w:val="13"/>
                <w:u w:val="none"/>
                <w:lang w:val="en-US" w:eastAsia="zh-CN" w:bidi="ar"/>
              </w:rPr>
            </w:pPr>
          </w:p>
        </w:tc>
        <w:tc>
          <w:tcPr>
            <w:tcW w:w="606" w:type="dxa"/>
            <w:shd w:val="clear" w:color="auto" w:fill="auto"/>
            <w:vAlign w:val="center"/>
          </w:tcPr>
          <w:p w14:paraId="77A8733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宋体" w:hAnsi="宋体" w:eastAsia="宋体" w:cs="宋体"/>
                <w:b/>
                <w:bCs/>
                <w:i w:val="0"/>
                <w:iCs w:val="0"/>
                <w:color w:val="000000"/>
                <w:kern w:val="0"/>
                <w:sz w:val="13"/>
                <w:szCs w:val="13"/>
                <w:u w:val="none"/>
                <w:lang w:val="en-US" w:eastAsia="zh-CN" w:bidi="ar"/>
              </w:rPr>
            </w:pPr>
            <w:r>
              <w:rPr>
                <w:rFonts w:hint="eastAsia" w:ascii="宋体" w:hAnsi="宋体" w:eastAsia="宋体" w:cs="宋体"/>
                <w:b/>
                <w:bCs/>
                <w:i w:val="0"/>
                <w:iCs w:val="0"/>
                <w:color w:val="000000"/>
                <w:kern w:val="0"/>
                <w:sz w:val="13"/>
                <w:szCs w:val="13"/>
                <w:u w:val="none"/>
                <w:lang w:val="en-US" w:eastAsia="zh-CN" w:bidi="ar"/>
              </w:rPr>
              <w:t>1.0</w:t>
            </w:r>
          </w:p>
        </w:tc>
        <w:tc>
          <w:tcPr>
            <w:tcW w:w="606" w:type="dxa"/>
            <w:shd w:val="clear" w:color="auto" w:fill="auto"/>
            <w:vAlign w:val="center"/>
          </w:tcPr>
          <w:p w14:paraId="22074B8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b/>
                <w:bCs/>
                <w:i w:val="0"/>
                <w:iCs w:val="0"/>
                <w:color w:val="000000"/>
                <w:kern w:val="0"/>
                <w:sz w:val="13"/>
                <w:szCs w:val="13"/>
                <w:u w:val="none"/>
                <w:lang w:val="en-US" w:eastAsia="zh-CN" w:bidi="ar"/>
              </w:rPr>
            </w:pPr>
            <w:r>
              <w:rPr>
                <w:rFonts w:hint="eastAsia" w:ascii="宋体" w:hAnsi="宋体" w:eastAsia="宋体" w:cs="宋体"/>
                <w:b/>
                <w:bCs/>
                <w:i w:val="0"/>
                <w:iCs w:val="0"/>
                <w:color w:val="000000"/>
                <w:kern w:val="0"/>
                <w:sz w:val="13"/>
                <w:szCs w:val="13"/>
                <w:u w:val="none"/>
                <w:lang w:val="en-US" w:eastAsia="zh-CN" w:bidi="ar"/>
              </w:rPr>
              <w:t>1.2</w:t>
            </w:r>
          </w:p>
        </w:tc>
        <w:tc>
          <w:tcPr>
            <w:tcW w:w="606" w:type="dxa"/>
            <w:shd w:val="clear" w:color="auto" w:fill="auto"/>
            <w:vAlign w:val="center"/>
          </w:tcPr>
          <w:p w14:paraId="0CCA716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b/>
                <w:bCs/>
                <w:i w:val="0"/>
                <w:iCs w:val="0"/>
                <w:color w:val="000000"/>
                <w:kern w:val="0"/>
                <w:sz w:val="13"/>
                <w:szCs w:val="13"/>
                <w:u w:val="none"/>
                <w:lang w:val="en-US" w:eastAsia="zh-CN" w:bidi="ar"/>
              </w:rPr>
            </w:pPr>
            <w:r>
              <w:rPr>
                <w:rFonts w:hint="eastAsia" w:ascii="宋体" w:hAnsi="宋体" w:eastAsia="宋体" w:cs="宋体"/>
                <w:b/>
                <w:bCs/>
                <w:i w:val="0"/>
                <w:iCs w:val="0"/>
                <w:color w:val="000000"/>
                <w:kern w:val="0"/>
                <w:sz w:val="13"/>
                <w:szCs w:val="13"/>
                <w:u w:val="none"/>
                <w:lang w:val="en-US" w:eastAsia="zh-CN" w:bidi="ar"/>
              </w:rPr>
              <w:t>1.4</w:t>
            </w:r>
          </w:p>
        </w:tc>
        <w:tc>
          <w:tcPr>
            <w:tcW w:w="606" w:type="dxa"/>
            <w:shd w:val="clear" w:color="auto" w:fill="auto"/>
            <w:vAlign w:val="center"/>
          </w:tcPr>
          <w:p w14:paraId="1C903B2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b/>
                <w:bCs/>
                <w:i w:val="0"/>
                <w:iCs w:val="0"/>
                <w:color w:val="000000"/>
                <w:kern w:val="0"/>
                <w:sz w:val="13"/>
                <w:szCs w:val="13"/>
                <w:u w:val="none"/>
                <w:lang w:val="en-US" w:eastAsia="zh-CN" w:bidi="ar"/>
              </w:rPr>
            </w:pPr>
            <w:r>
              <w:rPr>
                <w:rFonts w:hint="eastAsia" w:ascii="宋体" w:hAnsi="宋体" w:eastAsia="宋体" w:cs="宋体"/>
                <w:b/>
                <w:bCs/>
                <w:i w:val="0"/>
                <w:iCs w:val="0"/>
                <w:color w:val="000000"/>
                <w:kern w:val="0"/>
                <w:sz w:val="13"/>
                <w:szCs w:val="13"/>
                <w:u w:val="none"/>
                <w:lang w:val="en-US" w:eastAsia="zh-CN" w:bidi="ar"/>
              </w:rPr>
              <w:t>1.6</w:t>
            </w:r>
          </w:p>
        </w:tc>
        <w:tc>
          <w:tcPr>
            <w:tcW w:w="606" w:type="dxa"/>
            <w:shd w:val="clear" w:color="auto" w:fill="auto"/>
            <w:vAlign w:val="center"/>
          </w:tcPr>
          <w:p w14:paraId="02EBBDB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b/>
                <w:bCs/>
                <w:i w:val="0"/>
                <w:iCs w:val="0"/>
                <w:color w:val="000000"/>
                <w:kern w:val="0"/>
                <w:sz w:val="13"/>
                <w:szCs w:val="13"/>
                <w:u w:val="none"/>
                <w:lang w:val="en-US" w:eastAsia="zh-CN" w:bidi="ar"/>
              </w:rPr>
            </w:pPr>
            <w:r>
              <w:rPr>
                <w:rFonts w:hint="eastAsia" w:ascii="宋体" w:hAnsi="宋体" w:eastAsia="宋体" w:cs="宋体"/>
                <w:b/>
                <w:bCs/>
                <w:i w:val="0"/>
                <w:iCs w:val="0"/>
                <w:color w:val="000000"/>
                <w:kern w:val="0"/>
                <w:sz w:val="13"/>
                <w:szCs w:val="13"/>
                <w:u w:val="none"/>
                <w:lang w:val="en-US" w:eastAsia="zh-CN" w:bidi="ar"/>
              </w:rPr>
              <w:t>1.8</w:t>
            </w:r>
          </w:p>
        </w:tc>
        <w:tc>
          <w:tcPr>
            <w:tcW w:w="606" w:type="dxa"/>
            <w:shd w:val="clear" w:color="auto" w:fill="auto"/>
            <w:vAlign w:val="center"/>
          </w:tcPr>
          <w:p w14:paraId="230C5E6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宋体" w:hAnsi="宋体" w:eastAsia="宋体" w:cs="宋体"/>
                <w:b/>
                <w:bCs/>
                <w:i w:val="0"/>
                <w:iCs w:val="0"/>
                <w:color w:val="000000"/>
                <w:kern w:val="0"/>
                <w:sz w:val="13"/>
                <w:szCs w:val="13"/>
                <w:u w:val="none"/>
                <w:lang w:val="en-US" w:eastAsia="zh-CN" w:bidi="ar"/>
              </w:rPr>
            </w:pPr>
            <w:r>
              <w:rPr>
                <w:rFonts w:hint="eastAsia" w:ascii="宋体" w:hAnsi="宋体" w:eastAsia="宋体" w:cs="宋体"/>
                <w:b/>
                <w:bCs/>
                <w:i w:val="0"/>
                <w:iCs w:val="0"/>
                <w:color w:val="000000"/>
                <w:kern w:val="0"/>
                <w:sz w:val="13"/>
                <w:szCs w:val="13"/>
                <w:u w:val="none"/>
                <w:lang w:val="en-US" w:eastAsia="zh-CN" w:bidi="ar"/>
              </w:rPr>
              <w:t>2.0</w:t>
            </w:r>
          </w:p>
        </w:tc>
        <w:tc>
          <w:tcPr>
            <w:tcW w:w="606" w:type="dxa"/>
            <w:shd w:val="clear" w:color="auto" w:fill="auto"/>
            <w:vAlign w:val="center"/>
          </w:tcPr>
          <w:p w14:paraId="27DEB35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b/>
                <w:bCs/>
                <w:i w:val="0"/>
                <w:iCs w:val="0"/>
                <w:color w:val="000000"/>
                <w:kern w:val="0"/>
                <w:sz w:val="13"/>
                <w:szCs w:val="13"/>
                <w:u w:val="none"/>
                <w:lang w:val="en-US" w:eastAsia="zh-CN" w:bidi="ar"/>
              </w:rPr>
            </w:pPr>
            <w:r>
              <w:rPr>
                <w:rFonts w:hint="eastAsia" w:ascii="宋体" w:hAnsi="宋体" w:eastAsia="宋体" w:cs="宋体"/>
                <w:b/>
                <w:bCs/>
                <w:i w:val="0"/>
                <w:iCs w:val="0"/>
                <w:color w:val="000000"/>
                <w:kern w:val="0"/>
                <w:sz w:val="13"/>
                <w:szCs w:val="13"/>
                <w:u w:val="none"/>
                <w:lang w:val="en-US" w:eastAsia="zh-CN" w:bidi="ar"/>
              </w:rPr>
              <w:t>2.4</w:t>
            </w:r>
          </w:p>
        </w:tc>
        <w:tc>
          <w:tcPr>
            <w:tcW w:w="606" w:type="dxa"/>
            <w:shd w:val="clear" w:color="auto" w:fill="auto"/>
            <w:vAlign w:val="center"/>
          </w:tcPr>
          <w:p w14:paraId="4C7D120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b/>
                <w:bCs/>
                <w:i w:val="0"/>
                <w:iCs w:val="0"/>
                <w:color w:val="000000"/>
                <w:kern w:val="0"/>
                <w:sz w:val="13"/>
                <w:szCs w:val="13"/>
                <w:u w:val="none"/>
                <w:lang w:val="en-US" w:eastAsia="zh-CN" w:bidi="ar"/>
              </w:rPr>
            </w:pPr>
            <w:r>
              <w:rPr>
                <w:rFonts w:hint="eastAsia" w:ascii="宋体" w:hAnsi="宋体" w:eastAsia="宋体" w:cs="宋体"/>
                <w:b/>
                <w:bCs/>
                <w:i w:val="0"/>
                <w:iCs w:val="0"/>
                <w:color w:val="000000"/>
                <w:kern w:val="0"/>
                <w:sz w:val="13"/>
                <w:szCs w:val="13"/>
                <w:u w:val="none"/>
                <w:lang w:val="en-US" w:eastAsia="zh-CN" w:bidi="ar"/>
              </w:rPr>
              <w:t>2.8</w:t>
            </w:r>
          </w:p>
        </w:tc>
        <w:tc>
          <w:tcPr>
            <w:tcW w:w="606" w:type="dxa"/>
            <w:shd w:val="clear" w:color="auto" w:fill="auto"/>
            <w:vAlign w:val="center"/>
          </w:tcPr>
          <w:p w14:paraId="581483A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b/>
                <w:bCs/>
                <w:i w:val="0"/>
                <w:iCs w:val="0"/>
                <w:color w:val="000000"/>
                <w:kern w:val="0"/>
                <w:sz w:val="13"/>
                <w:szCs w:val="13"/>
                <w:u w:val="none"/>
                <w:lang w:val="en-US" w:eastAsia="zh-CN" w:bidi="ar"/>
              </w:rPr>
            </w:pPr>
            <w:r>
              <w:rPr>
                <w:rFonts w:hint="eastAsia" w:ascii="宋体" w:hAnsi="宋体" w:eastAsia="宋体" w:cs="宋体"/>
                <w:b/>
                <w:bCs/>
                <w:i w:val="0"/>
                <w:iCs w:val="0"/>
                <w:color w:val="000000"/>
                <w:kern w:val="0"/>
                <w:sz w:val="13"/>
                <w:szCs w:val="13"/>
                <w:u w:val="none"/>
                <w:lang w:val="en-US" w:eastAsia="zh-CN" w:bidi="ar"/>
              </w:rPr>
              <w:t>3.2</w:t>
            </w:r>
          </w:p>
        </w:tc>
        <w:tc>
          <w:tcPr>
            <w:tcW w:w="606" w:type="dxa"/>
            <w:shd w:val="clear" w:color="auto" w:fill="auto"/>
            <w:vAlign w:val="center"/>
          </w:tcPr>
          <w:p w14:paraId="725ADC5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b/>
                <w:bCs/>
                <w:i w:val="0"/>
                <w:iCs w:val="0"/>
                <w:color w:val="000000"/>
                <w:kern w:val="0"/>
                <w:sz w:val="13"/>
                <w:szCs w:val="13"/>
                <w:u w:val="none"/>
                <w:lang w:val="en-US" w:eastAsia="zh-CN" w:bidi="ar"/>
              </w:rPr>
            </w:pPr>
            <w:r>
              <w:rPr>
                <w:rFonts w:hint="eastAsia" w:ascii="宋体" w:hAnsi="宋体" w:eastAsia="宋体" w:cs="宋体"/>
                <w:b/>
                <w:bCs/>
                <w:i w:val="0"/>
                <w:iCs w:val="0"/>
                <w:color w:val="000000"/>
                <w:kern w:val="0"/>
                <w:sz w:val="13"/>
                <w:szCs w:val="13"/>
                <w:u w:val="none"/>
                <w:lang w:val="en-US" w:eastAsia="zh-CN" w:bidi="ar"/>
              </w:rPr>
              <w:t>3.6</w:t>
            </w:r>
          </w:p>
        </w:tc>
        <w:tc>
          <w:tcPr>
            <w:tcW w:w="606" w:type="dxa"/>
            <w:shd w:val="clear" w:color="auto" w:fill="auto"/>
            <w:vAlign w:val="center"/>
          </w:tcPr>
          <w:p w14:paraId="43A07F8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宋体" w:hAnsi="宋体" w:eastAsia="宋体" w:cs="宋体"/>
                <w:b/>
                <w:bCs/>
                <w:i w:val="0"/>
                <w:iCs w:val="0"/>
                <w:color w:val="000000"/>
                <w:kern w:val="0"/>
                <w:sz w:val="13"/>
                <w:szCs w:val="13"/>
                <w:u w:val="none"/>
                <w:lang w:val="en-US" w:eastAsia="zh-CN" w:bidi="ar"/>
              </w:rPr>
            </w:pPr>
            <w:r>
              <w:rPr>
                <w:rFonts w:hint="eastAsia" w:ascii="宋体" w:hAnsi="宋体" w:eastAsia="宋体" w:cs="宋体"/>
                <w:b/>
                <w:bCs/>
                <w:i w:val="0"/>
                <w:iCs w:val="0"/>
                <w:color w:val="000000"/>
                <w:kern w:val="0"/>
                <w:sz w:val="13"/>
                <w:szCs w:val="13"/>
                <w:u w:val="none"/>
                <w:lang w:val="en-US" w:eastAsia="zh-CN" w:bidi="ar"/>
              </w:rPr>
              <w:t>4.0</w:t>
            </w:r>
          </w:p>
        </w:tc>
        <w:tc>
          <w:tcPr>
            <w:tcW w:w="606" w:type="dxa"/>
            <w:shd w:val="clear" w:color="auto" w:fill="auto"/>
            <w:vAlign w:val="center"/>
          </w:tcPr>
          <w:p w14:paraId="1429B13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b/>
                <w:bCs/>
                <w:i w:val="0"/>
                <w:iCs w:val="0"/>
                <w:color w:val="000000"/>
                <w:kern w:val="0"/>
                <w:sz w:val="13"/>
                <w:szCs w:val="13"/>
                <w:u w:val="none"/>
                <w:lang w:val="en-US" w:eastAsia="zh-CN" w:bidi="ar"/>
              </w:rPr>
            </w:pPr>
            <w:r>
              <w:rPr>
                <w:rFonts w:hint="eastAsia" w:ascii="宋体" w:hAnsi="宋体" w:eastAsia="宋体" w:cs="宋体"/>
                <w:b/>
                <w:bCs/>
                <w:i w:val="0"/>
                <w:iCs w:val="0"/>
                <w:color w:val="000000"/>
                <w:kern w:val="0"/>
                <w:sz w:val="13"/>
                <w:szCs w:val="13"/>
                <w:u w:val="none"/>
                <w:lang w:val="en-US" w:eastAsia="zh-CN" w:bidi="ar"/>
              </w:rPr>
              <w:t>5</w:t>
            </w:r>
          </w:p>
        </w:tc>
        <w:tc>
          <w:tcPr>
            <w:tcW w:w="606" w:type="dxa"/>
            <w:shd w:val="clear" w:color="auto" w:fill="auto"/>
            <w:vAlign w:val="center"/>
          </w:tcPr>
          <w:p w14:paraId="35DB666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b/>
                <w:bCs/>
                <w:i w:val="0"/>
                <w:iCs w:val="0"/>
                <w:color w:val="000000"/>
                <w:kern w:val="0"/>
                <w:sz w:val="13"/>
                <w:szCs w:val="13"/>
                <w:u w:val="none"/>
                <w:lang w:val="en-US" w:eastAsia="zh-CN" w:bidi="ar"/>
              </w:rPr>
            </w:pPr>
            <w:r>
              <w:rPr>
                <w:rFonts w:hint="eastAsia" w:ascii="宋体" w:hAnsi="宋体" w:eastAsia="宋体" w:cs="宋体"/>
                <w:b/>
                <w:bCs/>
                <w:i w:val="0"/>
                <w:iCs w:val="0"/>
                <w:color w:val="000000"/>
                <w:kern w:val="0"/>
                <w:sz w:val="13"/>
                <w:szCs w:val="13"/>
                <w:u w:val="none"/>
                <w:lang w:val="en-US" w:eastAsia="zh-CN" w:bidi="ar"/>
              </w:rPr>
              <w:t>10</w:t>
            </w:r>
          </w:p>
        </w:tc>
      </w:tr>
      <w:tr w14:paraId="5B716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16DBD5A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w:t>
            </w:r>
          </w:p>
        </w:tc>
        <w:tc>
          <w:tcPr>
            <w:tcW w:w="606" w:type="dxa"/>
            <w:shd w:val="clear" w:color="auto" w:fill="CFCECE" w:themeFill="background2" w:themeFillShade="E5"/>
            <w:vAlign w:val="center"/>
          </w:tcPr>
          <w:p w14:paraId="06FBDBB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0.25</w:t>
            </w:r>
          </w:p>
        </w:tc>
        <w:tc>
          <w:tcPr>
            <w:tcW w:w="606" w:type="dxa"/>
            <w:shd w:val="clear" w:color="auto" w:fill="CFCECE" w:themeFill="background2" w:themeFillShade="E5"/>
            <w:vAlign w:val="center"/>
          </w:tcPr>
          <w:p w14:paraId="64DFD60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0.25</w:t>
            </w:r>
          </w:p>
        </w:tc>
        <w:tc>
          <w:tcPr>
            <w:tcW w:w="606" w:type="dxa"/>
            <w:shd w:val="clear" w:color="auto" w:fill="CFCECE" w:themeFill="background2" w:themeFillShade="E5"/>
            <w:vAlign w:val="center"/>
          </w:tcPr>
          <w:p w14:paraId="4D0DEA7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0.25</w:t>
            </w:r>
          </w:p>
        </w:tc>
        <w:tc>
          <w:tcPr>
            <w:tcW w:w="606" w:type="dxa"/>
            <w:shd w:val="clear" w:color="auto" w:fill="CFCECE" w:themeFill="background2" w:themeFillShade="E5"/>
            <w:vAlign w:val="center"/>
          </w:tcPr>
          <w:p w14:paraId="68B534E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0.25</w:t>
            </w:r>
          </w:p>
        </w:tc>
        <w:tc>
          <w:tcPr>
            <w:tcW w:w="606" w:type="dxa"/>
            <w:shd w:val="clear" w:color="auto" w:fill="CFCECE" w:themeFill="background2" w:themeFillShade="E5"/>
            <w:vAlign w:val="center"/>
          </w:tcPr>
          <w:p w14:paraId="42FC605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0.25</w:t>
            </w:r>
          </w:p>
        </w:tc>
        <w:tc>
          <w:tcPr>
            <w:tcW w:w="606" w:type="dxa"/>
            <w:shd w:val="clear" w:color="auto" w:fill="CFCECE" w:themeFill="background2" w:themeFillShade="E5"/>
            <w:vAlign w:val="center"/>
          </w:tcPr>
          <w:p w14:paraId="35FE99D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0.25</w:t>
            </w:r>
          </w:p>
        </w:tc>
        <w:tc>
          <w:tcPr>
            <w:tcW w:w="606" w:type="dxa"/>
            <w:shd w:val="clear" w:color="auto" w:fill="CFCECE" w:themeFill="background2" w:themeFillShade="E5"/>
            <w:vAlign w:val="center"/>
          </w:tcPr>
          <w:p w14:paraId="4BFFB09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0.25</w:t>
            </w:r>
          </w:p>
        </w:tc>
        <w:tc>
          <w:tcPr>
            <w:tcW w:w="606" w:type="dxa"/>
            <w:shd w:val="clear" w:color="auto" w:fill="CFCECE" w:themeFill="background2" w:themeFillShade="E5"/>
            <w:vAlign w:val="center"/>
          </w:tcPr>
          <w:p w14:paraId="0989B26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0.25</w:t>
            </w:r>
          </w:p>
        </w:tc>
        <w:tc>
          <w:tcPr>
            <w:tcW w:w="606" w:type="dxa"/>
            <w:shd w:val="clear" w:color="auto" w:fill="CFCECE" w:themeFill="background2" w:themeFillShade="E5"/>
            <w:vAlign w:val="center"/>
          </w:tcPr>
          <w:p w14:paraId="1844D43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0.25</w:t>
            </w:r>
          </w:p>
        </w:tc>
        <w:tc>
          <w:tcPr>
            <w:tcW w:w="606" w:type="dxa"/>
            <w:shd w:val="clear" w:color="auto" w:fill="CFCECE" w:themeFill="background2" w:themeFillShade="E5"/>
            <w:vAlign w:val="center"/>
          </w:tcPr>
          <w:p w14:paraId="7943098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0.25</w:t>
            </w:r>
          </w:p>
        </w:tc>
        <w:tc>
          <w:tcPr>
            <w:tcW w:w="606" w:type="dxa"/>
            <w:shd w:val="clear" w:color="auto" w:fill="CFCECE" w:themeFill="background2" w:themeFillShade="E5"/>
            <w:vAlign w:val="center"/>
          </w:tcPr>
          <w:p w14:paraId="75A6BFD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0.25</w:t>
            </w:r>
          </w:p>
        </w:tc>
        <w:tc>
          <w:tcPr>
            <w:tcW w:w="606" w:type="dxa"/>
            <w:shd w:val="clear" w:color="auto" w:fill="CFCECE" w:themeFill="background2" w:themeFillShade="E5"/>
            <w:vAlign w:val="center"/>
          </w:tcPr>
          <w:p w14:paraId="3462979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0.25</w:t>
            </w:r>
          </w:p>
        </w:tc>
        <w:tc>
          <w:tcPr>
            <w:tcW w:w="606" w:type="dxa"/>
            <w:shd w:val="clear" w:color="auto" w:fill="CFCECE" w:themeFill="background2" w:themeFillShade="E5"/>
            <w:vAlign w:val="center"/>
          </w:tcPr>
          <w:p w14:paraId="0A04E88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0.25</w:t>
            </w:r>
          </w:p>
        </w:tc>
      </w:tr>
      <w:tr w14:paraId="444B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auto"/>
            <w:vAlign w:val="center"/>
          </w:tcPr>
          <w:p w14:paraId="6C04CD6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w:t>
            </w:r>
          </w:p>
        </w:tc>
        <w:tc>
          <w:tcPr>
            <w:tcW w:w="606" w:type="dxa"/>
            <w:shd w:val="clear" w:color="auto" w:fill="auto"/>
            <w:vAlign w:val="center"/>
          </w:tcPr>
          <w:p w14:paraId="4FF04B5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0.2496</w:t>
            </w:r>
          </w:p>
        </w:tc>
        <w:tc>
          <w:tcPr>
            <w:tcW w:w="606" w:type="dxa"/>
            <w:shd w:val="clear" w:color="auto" w:fill="auto"/>
            <w:vAlign w:val="center"/>
          </w:tcPr>
          <w:p w14:paraId="6883817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0.2497</w:t>
            </w:r>
          </w:p>
        </w:tc>
        <w:tc>
          <w:tcPr>
            <w:tcW w:w="606" w:type="dxa"/>
            <w:shd w:val="clear" w:color="auto" w:fill="auto"/>
            <w:vAlign w:val="center"/>
          </w:tcPr>
          <w:p w14:paraId="7D4A6DB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0.2497</w:t>
            </w:r>
          </w:p>
        </w:tc>
        <w:tc>
          <w:tcPr>
            <w:tcW w:w="606" w:type="dxa"/>
            <w:shd w:val="clear" w:color="auto" w:fill="auto"/>
            <w:vAlign w:val="center"/>
          </w:tcPr>
          <w:p w14:paraId="108D6F6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0.2498</w:t>
            </w:r>
          </w:p>
        </w:tc>
        <w:tc>
          <w:tcPr>
            <w:tcW w:w="606" w:type="dxa"/>
            <w:shd w:val="clear" w:color="auto" w:fill="auto"/>
            <w:vAlign w:val="center"/>
          </w:tcPr>
          <w:p w14:paraId="5DBF949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0.2498</w:t>
            </w:r>
          </w:p>
        </w:tc>
        <w:tc>
          <w:tcPr>
            <w:tcW w:w="606" w:type="dxa"/>
            <w:shd w:val="clear" w:color="auto" w:fill="auto"/>
            <w:vAlign w:val="center"/>
          </w:tcPr>
          <w:p w14:paraId="30B1305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0.2498</w:t>
            </w:r>
          </w:p>
        </w:tc>
        <w:tc>
          <w:tcPr>
            <w:tcW w:w="606" w:type="dxa"/>
            <w:shd w:val="clear" w:color="auto" w:fill="auto"/>
            <w:vAlign w:val="center"/>
          </w:tcPr>
          <w:p w14:paraId="39C690F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0.2498</w:t>
            </w:r>
          </w:p>
        </w:tc>
        <w:tc>
          <w:tcPr>
            <w:tcW w:w="606" w:type="dxa"/>
            <w:shd w:val="clear" w:color="auto" w:fill="auto"/>
            <w:vAlign w:val="center"/>
          </w:tcPr>
          <w:p w14:paraId="0B75BAD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0.2498</w:t>
            </w:r>
          </w:p>
        </w:tc>
        <w:tc>
          <w:tcPr>
            <w:tcW w:w="606" w:type="dxa"/>
            <w:shd w:val="clear" w:color="auto" w:fill="auto"/>
            <w:vAlign w:val="center"/>
          </w:tcPr>
          <w:p w14:paraId="27F20B9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0.2498</w:t>
            </w:r>
          </w:p>
        </w:tc>
        <w:tc>
          <w:tcPr>
            <w:tcW w:w="606" w:type="dxa"/>
            <w:shd w:val="clear" w:color="auto" w:fill="auto"/>
            <w:vAlign w:val="center"/>
          </w:tcPr>
          <w:p w14:paraId="2B9C0F4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0.2498</w:t>
            </w:r>
          </w:p>
        </w:tc>
        <w:tc>
          <w:tcPr>
            <w:tcW w:w="606" w:type="dxa"/>
            <w:shd w:val="clear" w:color="auto" w:fill="auto"/>
            <w:vAlign w:val="center"/>
          </w:tcPr>
          <w:p w14:paraId="05C05E5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0.2498</w:t>
            </w:r>
          </w:p>
        </w:tc>
        <w:tc>
          <w:tcPr>
            <w:tcW w:w="606" w:type="dxa"/>
            <w:shd w:val="clear" w:color="auto" w:fill="auto"/>
            <w:vAlign w:val="center"/>
          </w:tcPr>
          <w:p w14:paraId="11F6412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0.2498</w:t>
            </w:r>
          </w:p>
        </w:tc>
        <w:tc>
          <w:tcPr>
            <w:tcW w:w="606" w:type="dxa"/>
            <w:shd w:val="clear" w:color="auto" w:fill="auto"/>
            <w:vAlign w:val="center"/>
          </w:tcPr>
          <w:p w14:paraId="3A8A14E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0.2498</w:t>
            </w:r>
          </w:p>
        </w:tc>
      </w:tr>
      <w:tr w14:paraId="63A5A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43CABDC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0.4</w:t>
            </w:r>
          </w:p>
        </w:tc>
        <w:tc>
          <w:tcPr>
            <w:tcW w:w="606" w:type="dxa"/>
            <w:shd w:val="clear" w:color="auto" w:fill="CFCECE" w:themeFill="background2" w:themeFillShade="E5"/>
            <w:vAlign w:val="center"/>
          </w:tcPr>
          <w:p w14:paraId="09D3218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0.2474</w:t>
            </w:r>
          </w:p>
        </w:tc>
        <w:tc>
          <w:tcPr>
            <w:tcW w:w="606" w:type="dxa"/>
            <w:shd w:val="clear" w:color="auto" w:fill="CFCECE" w:themeFill="background2" w:themeFillShade="E5"/>
            <w:vAlign w:val="center"/>
          </w:tcPr>
          <w:p w14:paraId="34B6EF4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0.2479</w:t>
            </w:r>
          </w:p>
        </w:tc>
        <w:tc>
          <w:tcPr>
            <w:tcW w:w="606" w:type="dxa"/>
            <w:shd w:val="clear" w:color="auto" w:fill="CFCECE" w:themeFill="background2" w:themeFillShade="E5"/>
            <w:vAlign w:val="center"/>
          </w:tcPr>
          <w:p w14:paraId="2420462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0.2481</w:t>
            </w:r>
          </w:p>
        </w:tc>
        <w:tc>
          <w:tcPr>
            <w:tcW w:w="606" w:type="dxa"/>
            <w:shd w:val="clear" w:color="auto" w:fill="CFCECE" w:themeFill="background2" w:themeFillShade="E5"/>
            <w:vAlign w:val="center"/>
          </w:tcPr>
          <w:p w14:paraId="6C1CD45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0.2483</w:t>
            </w:r>
          </w:p>
        </w:tc>
        <w:tc>
          <w:tcPr>
            <w:tcW w:w="606" w:type="dxa"/>
            <w:shd w:val="clear" w:color="auto" w:fill="CFCECE" w:themeFill="background2" w:themeFillShade="E5"/>
            <w:vAlign w:val="center"/>
          </w:tcPr>
          <w:p w14:paraId="5B8CF09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0.2483</w:t>
            </w:r>
          </w:p>
        </w:tc>
        <w:tc>
          <w:tcPr>
            <w:tcW w:w="606" w:type="dxa"/>
            <w:shd w:val="clear" w:color="auto" w:fill="CFCECE" w:themeFill="background2" w:themeFillShade="E5"/>
            <w:vAlign w:val="center"/>
          </w:tcPr>
          <w:p w14:paraId="16B7E27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0.2484</w:t>
            </w:r>
          </w:p>
        </w:tc>
        <w:tc>
          <w:tcPr>
            <w:tcW w:w="606" w:type="dxa"/>
            <w:shd w:val="clear" w:color="auto" w:fill="CFCECE" w:themeFill="background2" w:themeFillShade="E5"/>
            <w:vAlign w:val="center"/>
          </w:tcPr>
          <w:p w14:paraId="6792BD3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0.2485</w:t>
            </w:r>
          </w:p>
        </w:tc>
        <w:tc>
          <w:tcPr>
            <w:tcW w:w="606" w:type="dxa"/>
            <w:shd w:val="clear" w:color="auto" w:fill="CFCECE" w:themeFill="background2" w:themeFillShade="E5"/>
            <w:vAlign w:val="center"/>
          </w:tcPr>
          <w:p w14:paraId="2CDFCDC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0.2485</w:t>
            </w:r>
          </w:p>
        </w:tc>
        <w:tc>
          <w:tcPr>
            <w:tcW w:w="606" w:type="dxa"/>
            <w:shd w:val="clear" w:color="auto" w:fill="CFCECE" w:themeFill="background2" w:themeFillShade="E5"/>
            <w:vAlign w:val="center"/>
          </w:tcPr>
          <w:p w14:paraId="07C107C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0.2485</w:t>
            </w:r>
          </w:p>
        </w:tc>
        <w:tc>
          <w:tcPr>
            <w:tcW w:w="606" w:type="dxa"/>
            <w:shd w:val="clear" w:color="auto" w:fill="CFCECE" w:themeFill="background2" w:themeFillShade="E5"/>
            <w:vAlign w:val="center"/>
          </w:tcPr>
          <w:p w14:paraId="1640004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0.2485</w:t>
            </w:r>
          </w:p>
        </w:tc>
        <w:tc>
          <w:tcPr>
            <w:tcW w:w="606" w:type="dxa"/>
            <w:shd w:val="clear" w:color="auto" w:fill="CFCECE" w:themeFill="background2" w:themeFillShade="E5"/>
            <w:vAlign w:val="center"/>
          </w:tcPr>
          <w:p w14:paraId="39746EF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0.2485</w:t>
            </w:r>
          </w:p>
        </w:tc>
        <w:tc>
          <w:tcPr>
            <w:tcW w:w="606" w:type="dxa"/>
            <w:shd w:val="clear" w:color="auto" w:fill="CFCECE" w:themeFill="background2" w:themeFillShade="E5"/>
            <w:vAlign w:val="center"/>
          </w:tcPr>
          <w:p w14:paraId="3D9093F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0.2485</w:t>
            </w:r>
          </w:p>
        </w:tc>
        <w:tc>
          <w:tcPr>
            <w:tcW w:w="606" w:type="dxa"/>
            <w:shd w:val="clear" w:color="auto" w:fill="CFCECE" w:themeFill="background2" w:themeFillShade="E5"/>
            <w:vAlign w:val="center"/>
          </w:tcPr>
          <w:p w14:paraId="113A3A4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0.2485</w:t>
            </w:r>
          </w:p>
        </w:tc>
      </w:tr>
      <w:tr w14:paraId="67C7D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auto"/>
            <w:vAlign w:val="center"/>
          </w:tcPr>
          <w:p w14:paraId="1A8695B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0.6</w:t>
            </w:r>
          </w:p>
        </w:tc>
        <w:tc>
          <w:tcPr>
            <w:tcW w:w="606" w:type="dxa"/>
            <w:shd w:val="clear" w:color="auto" w:fill="auto"/>
            <w:vAlign w:val="center"/>
          </w:tcPr>
          <w:p w14:paraId="52E5CD2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0.2423</w:t>
            </w:r>
          </w:p>
        </w:tc>
        <w:tc>
          <w:tcPr>
            <w:tcW w:w="606" w:type="dxa"/>
            <w:shd w:val="clear" w:color="auto" w:fill="auto"/>
            <w:vAlign w:val="center"/>
          </w:tcPr>
          <w:p w14:paraId="507269B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0.2437</w:t>
            </w:r>
          </w:p>
        </w:tc>
        <w:tc>
          <w:tcPr>
            <w:tcW w:w="606" w:type="dxa"/>
            <w:shd w:val="clear" w:color="auto" w:fill="auto"/>
            <w:vAlign w:val="center"/>
          </w:tcPr>
          <w:p w14:paraId="1DBCCD0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0.2444</w:t>
            </w:r>
          </w:p>
        </w:tc>
        <w:tc>
          <w:tcPr>
            <w:tcW w:w="606" w:type="dxa"/>
            <w:shd w:val="clear" w:color="auto" w:fill="auto"/>
            <w:vAlign w:val="center"/>
          </w:tcPr>
          <w:p w14:paraId="1154DC7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0.2448</w:t>
            </w:r>
          </w:p>
        </w:tc>
        <w:tc>
          <w:tcPr>
            <w:tcW w:w="606" w:type="dxa"/>
            <w:shd w:val="clear" w:color="auto" w:fill="auto"/>
            <w:vAlign w:val="center"/>
          </w:tcPr>
          <w:p w14:paraId="19472AA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0.2451</w:t>
            </w:r>
          </w:p>
        </w:tc>
        <w:tc>
          <w:tcPr>
            <w:tcW w:w="606" w:type="dxa"/>
            <w:shd w:val="clear" w:color="auto" w:fill="auto"/>
            <w:vAlign w:val="center"/>
          </w:tcPr>
          <w:p w14:paraId="3547009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0.2452</w:t>
            </w:r>
          </w:p>
        </w:tc>
        <w:tc>
          <w:tcPr>
            <w:tcW w:w="606" w:type="dxa"/>
            <w:shd w:val="clear" w:color="auto" w:fill="auto"/>
            <w:vAlign w:val="center"/>
          </w:tcPr>
          <w:p w14:paraId="113C409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0.2454</w:t>
            </w:r>
          </w:p>
        </w:tc>
        <w:tc>
          <w:tcPr>
            <w:tcW w:w="606" w:type="dxa"/>
            <w:shd w:val="clear" w:color="auto" w:fill="auto"/>
            <w:vAlign w:val="center"/>
          </w:tcPr>
          <w:p w14:paraId="16C08E1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0.2455</w:t>
            </w:r>
          </w:p>
        </w:tc>
        <w:tc>
          <w:tcPr>
            <w:tcW w:w="606" w:type="dxa"/>
            <w:shd w:val="clear" w:color="auto" w:fill="auto"/>
            <w:vAlign w:val="center"/>
          </w:tcPr>
          <w:p w14:paraId="1FD1E6E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0.2455</w:t>
            </w:r>
          </w:p>
        </w:tc>
        <w:tc>
          <w:tcPr>
            <w:tcW w:w="606" w:type="dxa"/>
            <w:shd w:val="clear" w:color="auto" w:fill="auto"/>
            <w:vAlign w:val="center"/>
          </w:tcPr>
          <w:p w14:paraId="102132C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0.2455</w:t>
            </w:r>
          </w:p>
        </w:tc>
        <w:tc>
          <w:tcPr>
            <w:tcW w:w="606" w:type="dxa"/>
            <w:shd w:val="clear" w:color="auto" w:fill="auto"/>
            <w:vAlign w:val="center"/>
          </w:tcPr>
          <w:p w14:paraId="75646FD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0.2455</w:t>
            </w:r>
          </w:p>
        </w:tc>
        <w:tc>
          <w:tcPr>
            <w:tcW w:w="606" w:type="dxa"/>
            <w:shd w:val="clear" w:color="auto" w:fill="auto"/>
            <w:vAlign w:val="center"/>
          </w:tcPr>
          <w:p w14:paraId="07F6A7D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0.2455</w:t>
            </w:r>
          </w:p>
        </w:tc>
        <w:tc>
          <w:tcPr>
            <w:tcW w:w="606" w:type="dxa"/>
            <w:shd w:val="clear" w:color="auto" w:fill="auto"/>
            <w:vAlign w:val="center"/>
          </w:tcPr>
          <w:p w14:paraId="20E3075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0.2456</w:t>
            </w:r>
          </w:p>
        </w:tc>
      </w:tr>
      <w:tr w14:paraId="28E71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4230880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0.8</w:t>
            </w:r>
          </w:p>
        </w:tc>
        <w:tc>
          <w:tcPr>
            <w:tcW w:w="606" w:type="dxa"/>
            <w:shd w:val="clear" w:color="auto" w:fill="CFCECE" w:themeFill="background2" w:themeFillShade="E5"/>
            <w:vAlign w:val="center"/>
          </w:tcPr>
          <w:p w14:paraId="1706220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0.2346</w:t>
            </w:r>
          </w:p>
        </w:tc>
        <w:tc>
          <w:tcPr>
            <w:tcW w:w="606" w:type="dxa"/>
            <w:shd w:val="clear" w:color="auto" w:fill="CFCECE" w:themeFill="background2" w:themeFillShade="E5"/>
            <w:vAlign w:val="center"/>
          </w:tcPr>
          <w:p w14:paraId="4B1B781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0.2372</w:t>
            </w:r>
          </w:p>
        </w:tc>
        <w:tc>
          <w:tcPr>
            <w:tcW w:w="606" w:type="dxa"/>
            <w:shd w:val="clear" w:color="auto" w:fill="CFCECE" w:themeFill="background2" w:themeFillShade="E5"/>
            <w:vAlign w:val="center"/>
          </w:tcPr>
          <w:p w14:paraId="59F92B7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0.2387</w:t>
            </w:r>
          </w:p>
        </w:tc>
        <w:tc>
          <w:tcPr>
            <w:tcW w:w="606" w:type="dxa"/>
            <w:shd w:val="clear" w:color="auto" w:fill="CFCECE" w:themeFill="background2" w:themeFillShade="E5"/>
            <w:vAlign w:val="center"/>
          </w:tcPr>
          <w:p w14:paraId="027C1A5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0.2395</w:t>
            </w:r>
          </w:p>
        </w:tc>
        <w:tc>
          <w:tcPr>
            <w:tcW w:w="606" w:type="dxa"/>
            <w:shd w:val="clear" w:color="auto" w:fill="CFCECE" w:themeFill="background2" w:themeFillShade="E5"/>
            <w:vAlign w:val="center"/>
          </w:tcPr>
          <w:p w14:paraId="726686F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w:t>
            </w:r>
          </w:p>
        </w:tc>
        <w:tc>
          <w:tcPr>
            <w:tcW w:w="606" w:type="dxa"/>
            <w:shd w:val="clear" w:color="auto" w:fill="CFCECE" w:themeFill="background2" w:themeFillShade="E5"/>
            <w:vAlign w:val="center"/>
          </w:tcPr>
          <w:p w14:paraId="5B6532D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0.2403</w:t>
            </w:r>
          </w:p>
        </w:tc>
        <w:tc>
          <w:tcPr>
            <w:tcW w:w="606" w:type="dxa"/>
            <w:shd w:val="clear" w:color="auto" w:fill="CFCECE" w:themeFill="background2" w:themeFillShade="E5"/>
            <w:vAlign w:val="center"/>
          </w:tcPr>
          <w:p w14:paraId="418CE1A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0.2407</w:t>
            </w:r>
          </w:p>
        </w:tc>
        <w:tc>
          <w:tcPr>
            <w:tcW w:w="606" w:type="dxa"/>
            <w:shd w:val="clear" w:color="auto" w:fill="CFCECE" w:themeFill="background2" w:themeFillShade="E5"/>
            <w:vAlign w:val="center"/>
          </w:tcPr>
          <w:p w14:paraId="6364CF5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0.2408</w:t>
            </w:r>
          </w:p>
        </w:tc>
        <w:tc>
          <w:tcPr>
            <w:tcW w:w="606" w:type="dxa"/>
            <w:shd w:val="clear" w:color="auto" w:fill="CFCECE" w:themeFill="background2" w:themeFillShade="E5"/>
            <w:vAlign w:val="center"/>
          </w:tcPr>
          <w:p w14:paraId="6B2EC80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0.2409</w:t>
            </w:r>
          </w:p>
        </w:tc>
        <w:tc>
          <w:tcPr>
            <w:tcW w:w="606" w:type="dxa"/>
            <w:shd w:val="clear" w:color="auto" w:fill="CFCECE" w:themeFill="background2" w:themeFillShade="E5"/>
            <w:vAlign w:val="center"/>
          </w:tcPr>
          <w:p w14:paraId="4BD859D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0.2409</w:t>
            </w:r>
          </w:p>
        </w:tc>
        <w:tc>
          <w:tcPr>
            <w:tcW w:w="606" w:type="dxa"/>
            <w:shd w:val="clear" w:color="auto" w:fill="CFCECE" w:themeFill="background2" w:themeFillShade="E5"/>
            <w:vAlign w:val="center"/>
          </w:tcPr>
          <w:p w14:paraId="1D0466D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0.241</w:t>
            </w:r>
          </w:p>
        </w:tc>
        <w:tc>
          <w:tcPr>
            <w:tcW w:w="606" w:type="dxa"/>
            <w:shd w:val="clear" w:color="auto" w:fill="CFCECE" w:themeFill="background2" w:themeFillShade="E5"/>
            <w:vAlign w:val="center"/>
          </w:tcPr>
          <w:p w14:paraId="784D3B1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0.241</w:t>
            </w:r>
          </w:p>
        </w:tc>
        <w:tc>
          <w:tcPr>
            <w:tcW w:w="606" w:type="dxa"/>
            <w:shd w:val="clear" w:color="auto" w:fill="CFCECE" w:themeFill="background2" w:themeFillShade="E5"/>
            <w:vAlign w:val="center"/>
          </w:tcPr>
          <w:p w14:paraId="56DC157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0.241</w:t>
            </w:r>
          </w:p>
        </w:tc>
      </w:tr>
      <w:tr w14:paraId="25FA4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auto"/>
            <w:vAlign w:val="center"/>
          </w:tcPr>
          <w:p w14:paraId="33972C3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1</w:t>
            </w:r>
          </w:p>
        </w:tc>
        <w:tc>
          <w:tcPr>
            <w:tcW w:w="606" w:type="dxa"/>
            <w:shd w:val="clear" w:color="auto" w:fill="auto"/>
            <w:vAlign w:val="center"/>
          </w:tcPr>
          <w:p w14:paraId="3D79F5A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0.2252</w:t>
            </w:r>
          </w:p>
        </w:tc>
        <w:tc>
          <w:tcPr>
            <w:tcW w:w="606" w:type="dxa"/>
            <w:shd w:val="clear" w:color="auto" w:fill="auto"/>
            <w:vAlign w:val="center"/>
          </w:tcPr>
          <w:p w14:paraId="2FA81C5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0.2291</w:t>
            </w:r>
          </w:p>
        </w:tc>
        <w:tc>
          <w:tcPr>
            <w:tcW w:w="606" w:type="dxa"/>
            <w:shd w:val="clear" w:color="auto" w:fill="auto"/>
            <w:vAlign w:val="center"/>
          </w:tcPr>
          <w:p w14:paraId="15DF2EB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0.2313</w:t>
            </w:r>
          </w:p>
        </w:tc>
        <w:tc>
          <w:tcPr>
            <w:tcW w:w="606" w:type="dxa"/>
            <w:shd w:val="clear" w:color="auto" w:fill="auto"/>
            <w:vAlign w:val="center"/>
          </w:tcPr>
          <w:p w14:paraId="30D72F5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0.2326</w:t>
            </w:r>
          </w:p>
        </w:tc>
        <w:tc>
          <w:tcPr>
            <w:tcW w:w="606" w:type="dxa"/>
            <w:shd w:val="clear" w:color="auto" w:fill="auto"/>
            <w:vAlign w:val="center"/>
          </w:tcPr>
          <w:p w14:paraId="28C37F5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0.2335</w:t>
            </w:r>
          </w:p>
        </w:tc>
        <w:tc>
          <w:tcPr>
            <w:tcW w:w="606" w:type="dxa"/>
            <w:shd w:val="clear" w:color="auto" w:fill="auto"/>
            <w:vAlign w:val="center"/>
          </w:tcPr>
          <w:p w14:paraId="130E08D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0.234</w:t>
            </w:r>
          </w:p>
        </w:tc>
        <w:tc>
          <w:tcPr>
            <w:tcW w:w="606" w:type="dxa"/>
            <w:shd w:val="clear" w:color="auto" w:fill="auto"/>
            <w:vAlign w:val="center"/>
          </w:tcPr>
          <w:p w14:paraId="61C7FBA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0.2346</w:t>
            </w:r>
          </w:p>
        </w:tc>
        <w:tc>
          <w:tcPr>
            <w:tcW w:w="606" w:type="dxa"/>
            <w:shd w:val="clear" w:color="auto" w:fill="auto"/>
            <w:vAlign w:val="center"/>
          </w:tcPr>
          <w:p w14:paraId="6120013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0.2349</w:t>
            </w:r>
          </w:p>
        </w:tc>
        <w:tc>
          <w:tcPr>
            <w:tcW w:w="606" w:type="dxa"/>
            <w:shd w:val="clear" w:color="auto" w:fill="auto"/>
            <w:vAlign w:val="center"/>
          </w:tcPr>
          <w:p w14:paraId="26E8888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0.2351</w:t>
            </w:r>
          </w:p>
        </w:tc>
        <w:tc>
          <w:tcPr>
            <w:tcW w:w="606" w:type="dxa"/>
            <w:shd w:val="clear" w:color="auto" w:fill="auto"/>
            <w:vAlign w:val="center"/>
          </w:tcPr>
          <w:p w14:paraId="039492C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0.2352</w:t>
            </w:r>
          </w:p>
        </w:tc>
        <w:tc>
          <w:tcPr>
            <w:tcW w:w="606" w:type="dxa"/>
            <w:shd w:val="clear" w:color="auto" w:fill="auto"/>
            <w:vAlign w:val="center"/>
          </w:tcPr>
          <w:p w14:paraId="71551B0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0.2352</w:t>
            </w:r>
          </w:p>
        </w:tc>
        <w:tc>
          <w:tcPr>
            <w:tcW w:w="606" w:type="dxa"/>
            <w:shd w:val="clear" w:color="auto" w:fill="auto"/>
            <w:vAlign w:val="center"/>
          </w:tcPr>
          <w:p w14:paraId="1EEE344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0.2353</w:t>
            </w:r>
          </w:p>
        </w:tc>
        <w:tc>
          <w:tcPr>
            <w:tcW w:w="606" w:type="dxa"/>
            <w:shd w:val="clear" w:color="auto" w:fill="auto"/>
            <w:vAlign w:val="center"/>
          </w:tcPr>
          <w:p w14:paraId="343F8DE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0.2353</w:t>
            </w:r>
          </w:p>
        </w:tc>
      </w:tr>
      <w:tr w14:paraId="73B75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2ACEB1F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1.2</w:t>
            </w:r>
          </w:p>
        </w:tc>
        <w:tc>
          <w:tcPr>
            <w:tcW w:w="606" w:type="dxa"/>
            <w:shd w:val="clear" w:color="auto" w:fill="CFCECE" w:themeFill="background2" w:themeFillShade="E5"/>
            <w:vAlign w:val="center"/>
          </w:tcPr>
          <w:p w14:paraId="59BB662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0.2149</w:t>
            </w:r>
          </w:p>
        </w:tc>
        <w:tc>
          <w:tcPr>
            <w:tcW w:w="606" w:type="dxa"/>
            <w:shd w:val="clear" w:color="auto" w:fill="CFCECE" w:themeFill="background2" w:themeFillShade="E5"/>
            <w:vAlign w:val="center"/>
          </w:tcPr>
          <w:p w14:paraId="4DB5BBA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0.2199</w:t>
            </w:r>
          </w:p>
        </w:tc>
        <w:tc>
          <w:tcPr>
            <w:tcW w:w="606" w:type="dxa"/>
            <w:shd w:val="clear" w:color="auto" w:fill="CFCECE" w:themeFill="background2" w:themeFillShade="E5"/>
            <w:vAlign w:val="center"/>
          </w:tcPr>
          <w:p w14:paraId="1B4D524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0.2229</w:t>
            </w:r>
          </w:p>
        </w:tc>
        <w:tc>
          <w:tcPr>
            <w:tcW w:w="606" w:type="dxa"/>
            <w:shd w:val="clear" w:color="auto" w:fill="CFCECE" w:themeFill="background2" w:themeFillShade="E5"/>
            <w:vAlign w:val="center"/>
          </w:tcPr>
          <w:p w14:paraId="7C114D2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0.2248</w:t>
            </w:r>
          </w:p>
        </w:tc>
        <w:tc>
          <w:tcPr>
            <w:tcW w:w="606" w:type="dxa"/>
            <w:shd w:val="clear" w:color="auto" w:fill="CFCECE" w:themeFill="background2" w:themeFillShade="E5"/>
            <w:vAlign w:val="center"/>
          </w:tcPr>
          <w:p w14:paraId="729238E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0.226</w:t>
            </w:r>
          </w:p>
        </w:tc>
        <w:tc>
          <w:tcPr>
            <w:tcW w:w="606" w:type="dxa"/>
            <w:shd w:val="clear" w:color="auto" w:fill="CFCECE" w:themeFill="background2" w:themeFillShade="E5"/>
            <w:vAlign w:val="center"/>
          </w:tcPr>
          <w:p w14:paraId="0844F18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0.2268</w:t>
            </w:r>
          </w:p>
        </w:tc>
        <w:tc>
          <w:tcPr>
            <w:tcW w:w="606" w:type="dxa"/>
            <w:shd w:val="clear" w:color="auto" w:fill="CFCECE" w:themeFill="background2" w:themeFillShade="E5"/>
            <w:vAlign w:val="center"/>
          </w:tcPr>
          <w:p w14:paraId="3055238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0.2278</w:t>
            </w:r>
          </w:p>
        </w:tc>
        <w:tc>
          <w:tcPr>
            <w:tcW w:w="606" w:type="dxa"/>
            <w:shd w:val="clear" w:color="auto" w:fill="CFCECE" w:themeFill="background2" w:themeFillShade="E5"/>
            <w:vAlign w:val="center"/>
          </w:tcPr>
          <w:p w14:paraId="667AACD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0.2282</w:t>
            </w:r>
          </w:p>
        </w:tc>
        <w:tc>
          <w:tcPr>
            <w:tcW w:w="606" w:type="dxa"/>
            <w:shd w:val="clear" w:color="auto" w:fill="CFCECE" w:themeFill="background2" w:themeFillShade="E5"/>
            <w:vAlign w:val="center"/>
          </w:tcPr>
          <w:p w14:paraId="06B2D8D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0.2285</w:t>
            </w:r>
          </w:p>
        </w:tc>
        <w:tc>
          <w:tcPr>
            <w:tcW w:w="606" w:type="dxa"/>
            <w:shd w:val="clear" w:color="auto" w:fill="CFCECE" w:themeFill="background2" w:themeFillShade="E5"/>
            <w:vAlign w:val="center"/>
          </w:tcPr>
          <w:p w14:paraId="136D40A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0.2286</w:t>
            </w:r>
          </w:p>
        </w:tc>
        <w:tc>
          <w:tcPr>
            <w:tcW w:w="606" w:type="dxa"/>
            <w:shd w:val="clear" w:color="auto" w:fill="CFCECE" w:themeFill="background2" w:themeFillShade="E5"/>
            <w:vAlign w:val="center"/>
          </w:tcPr>
          <w:p w14:paraId="2D105E4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0.2287</w:t>
            </w:r>
          </w:p>
        </w:tc>
        <w:tc>
          <w:tcPr>
            <w:tcW w:w="606" w:type="dxa"/>
            <w:shd w:val="clear" w:color="auto" w:fill="CFCECE" w:themeFill="background2" w:themeFillShade="E5"/>
            <w:vAlign w:val="center"/>
          </w:tcPr>
          <w:p w14:paraId="022E46D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0.2288</w:t>
            </w:r>
          </w:p>
        </w:tc>
        <w:tc>
          <w:tcPr>
            <w:tcW w:w="606" w:type="dxa"/>
            <w:shd w:val="clear" w:color="auto" w:fill="CFCECE" w:themeFill="background2" w:themeFillShade="E5"/>
            <w:vAlign w:val="center"/>
          </w:tcPr>
          <w:p w14:paraId="0352465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0.2289</w:t>
            </w:r>
          </w:p>
        </w:tc>
      </w:tr>
      <w:tr w14:paraId="1F920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auto"/>
            <w:vAlign w:val="center"/>
          </w:tcPr>
          <w:p w14:paraId="321B0B4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1.4</w:t>
            </w:r>
          </w:p>
        </w:tc>
        <w:tc>
          <w:tcPr>
            <w:tcW w:w="606" w:type="dxa"/>
            <w:shd w:val="clear" w:color="auto" w:fill="auto"/>
            <w:vAlign w:val="center"/>
          </w:tcPr>
          <w:p w14:paraId="08C5B25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0.2043</w:t>
            </w:r>
          </w:p>
        </w:tc>
        <w:tc>
          <w:tcPr>
            <w:tcW w:w="606" w:type="dxa"/>
            <w:shd w:val="clear" w:color="auto" w:fill="auto"/>
            <w:vAlign w:val="center"/>
          </w:tcPr>
          <w:p w14:paraId="4B95BDB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0.2102</w:t>
            </w:r>
          </w:p>
        </w:tc>
        <w:tc>
          <w:tcPr>
            <w:tcW w:w="606" w:type="dxa"/>
            <w:shd w:val="clear" w:color="auto" w:fill="auto"/>
            <w:vAlign w:val="center"/>
          </w:tcPr>
          <w:p w14:paraId="52834A8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0.214</w:t>
            </w:r>
          </w:p>
        </w:tc>
        <w:tc>
          <w:tcPr>
            <w:tcW w:w="606" w:type="dxa"/>
            <w:shd w:val="clear" w:color="auto" w:fill="auto"/>
            <w:vAlign w:val="center"/>
          </w:tcPr>
          <w:p w14:paraId="0AA6787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0.2164</w:t>
            </w:r>
          </w:p>
        </w:tc>
        <w:tc>
          <w:tcPr>
            <w:tcW w:w="606" w:type="dxa"/>
            <w:shd w:val="clear" w:color="auto" w:fill="auto"/>
            <w:vAlign w:val="center"/>
          </w:tcPr>
          <w:p w14:paraId="6B74A4A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0.218</w:t>
            </w:r>
          </w:p>
        </w:tc>
        <w:tc>
          <w:tcPr>
            <w:tcW w:w="606" w:type="dxa"/>
            <w:shd w:val="clear" w:color="auto" w:fill="auto"/>
            <w:vAlign w:val="center"/>
          </w:tcPr>
          <w:p w14:paraId="7F7B154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0.2191</w:t>
            </w:r>
          </w:p>
        </w:tc>
        <w:tc>
          <w:tcPr>
            <w:tcW w:w="606" w:type="dxa"/>
            <w:shd w:val="clear" w:color="auto" w:fill="auto"/>
            <w:vAlign w:val="center"/>
          </w:tcPr>
          <w:p w14:paraId="2910458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0.2204</w:t>
            </w:r>
          </w:p>
        </w:tc>
        <w:tc>
          <w:tcPr>
            <w:tcW w:w="606" w:type="dxa"/>
            <w:shd w:val="clear" w:color="auto" w:fill="auto"/>
            <w:vAlign w:val="center"/>
          </w:tcPr>
          <w:p w14:paraId="431B85E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0.2211</w:t>
            </w:r>
          </w:p>
        </w:tc>
        <w:tc>
          <w:tcPr>
            <w:tcW w:w="606" w:type="dxa"/>
            <w:shd w:val="clear" w:color="auto" w:fill="auto"/>
            <w:vAlign w:val="center"/>
          </w:tcPr>
          <w:p w14:paraId="3F293D5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0.2215</w:t>
            </w:r>
          </w:p>
        </w:tc>
        <w:tc>
          <w:tcPr>
            <w:tcW w:w="606" w:type="dxa"/>
            <w:shd w:val="clear" w:color="auto" w:fill="auto"/>
            <w:vAlign w:val="center"/>
          </w:tcPr>
          <w:p w14:paraId="4EFE80C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0.2217</w:t>
            </w:r>
          </w:p>
        </w:tc>
        <w:tc>
          <w:tcPr>
            <w:tcW w:w="606" w:type="dxa"/>
            <w:shd w:val="clear" w:color="auto" w:fill="auto"/>
            <w:vAlign w:val="center"/>
          </w:tcPr>
          <w:p w14:paraId="5C22C34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0.2218</w:t>
            </w:r>
          </w:p>
        </w:tc>
        <w:tc>
          <w:tcPr>
            <w:tcW w:w="606" w:type="dxa"/>
            <w:shd w:val="clear" w:color="auto" w:fill="auto"/>
            <w:vAlign w:val="center"/>
          </w:tcPr>
          <w:p w14:paraId="5E32363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0.222</w:t>
            </w:r>
          </w:p>
        </w:tc>
        <w:tc>
          <w:tcPr>
            <w:tcW w:w="606" w:type="dxa"/>
            <w:shd w:val="clear" w:color="auto" w:fill="auto"/>
            <w:vAlign w:val="center"/>
          </w:tcPr>
          <w:p w14:paraId="6D6FCF3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0.2221</w:t>
            </w:r>
          </w:p>
        </w:tc>
      </w:tr>
      <w:tr w14:paraId="007FE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24F484F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1.6</w:t>
            </w:r>
          </w:p>
        </w:tc>
        <w:tc>
          <w:tcPr>
            <w:tcW w:w="606" w:type="dxa"/>
            <w:shd w:val="clear" w:color="auto" w:fill="CFCECE" w:themeFill="background2" w:themeFillShade="E5"/>
            <w:vAlign w:val="center"/>
          </w:tcPr>
          <w:p w14:paraId="0554FBF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0.1939</w:t>
            </w:r>
          </w:p>
        </w:tc>
        <w:tc>
          <w:tcPr>
            <w:tcW w:w="606" w:type="dxa"/>
            <w:shd w:val="clear" w:color="auto" w:fill="CFCECE" w:themeFill="background2" w:themeFillShade="E5"/>
            <w:vAlign w:val="center"/>
          </w:tcPr>
          <w:p w14:paraId="368F63E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0.2006</w:t>
            </w:r>
          </w:p>
        </w:tc>
        <w:tc>
          <w:tcPr>
            <w:tcW w:w="606" w:type="dxa"/>
            <w:shd w:val="clear" w:color="auto" w:fill="CFCECE" w:themeFill="background2" w:themeFillShade="E5"/>
            <w:vAlign w:val="center"/>
          </w:tcPr>
          <w:p w14:paraId="607A306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0.2049</w:t>
            </w:r>
          </w:p>
        </w:tc>
        <w:tc>
          <w:tcPr>
            <w:tcW w:w="606" w:type="dxa"/>
            <w:shd w:val="clear" w:color="auto" w:fill="CFCECE" w:themeFill="background2" w:themeFillShade="E5"/>
            <w:vAlign w:val="center"/>
          </w:tcPr>
          <w:p w14:paraId="2DC0091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0.2079</w:t>
            </w:r>
          </w:p>
        </w:tc>
        <w:tc>
          <w:tcPr>
            <w:tcW w:w="606" w:type="dxa"/>
            <w:shd w:val="clear" w:color="auto" w:fill="CFCECE" w:themeFill="background2" w:themeFillShade="E5"/>
            <w:vAlign w:val="center"/>
          </w:tcPr>
          <w:p w14:paraId="478FEF7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0.2099</w:t>
            </w:r>
          </w:p>
        </w:tc>
        <w:tc>
          <w:tcPr>
            <w:tcW w:w="606" w:type="dxa"/>
            <w:shd w:val="clear" w:color="auto" w:fill="CFCECE" w:themeFill="background2" w:themeFillShade="E5"/>
            <w:vAlign w:val="center"/>
          </w:tcPr>
          <w:p w14:paraId="58EC626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0.2113</w:t>
            </w:r>
          </w:p>
        </w:tc>
        <w:tc>
          <w:tcPr>
            <w:tcW w:w="606" w:type="dxa"/>
            <w:shd w:val="clear" w:color="auto" w:fill="CFCECE" w:themeFill="background2" w:themeFillShade="E5"/>
            <w:vAlign w:val="center"/>
          </w:tcPr>
          <w:p w14:paraId="14E18F3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0.213</w:t>
            </w:r>
          </w:p>
        </w:tc>
        <w:tc>
          <w:tcPr>
            <w:tcW w:w="606" w:type="dxa"/>
            <w:shd w:val="clear" w:color="auto" w:fill="CFCECE" w:themeFill="background2" w:themeFillShade="E5"/>
            <w:vAlign w:val="center"/>
          </w:tcPr>
          <w:p w14:paraId="23CF643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0.2138</w:t>
            </w:r>
          </w:p>
        </w:tc>
        <w:tc>
          <w:tcPr>
            <w:tcW w:w="606" w:type="dxa"/>
            <w:shd w:val="clear" w:color="auto" w:fill="CFCECE" w:themeFill="background2" w:themeFillShade="E5"/>
            <w:vAlign w:val="center"/>
          </w:tcPr>
          <w:p w14:paraId="7D3312E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0.2143</w:t>
            </w:r>
          </w:p>
        </w:tc>
        <w:tc>
          <w:tcPr>
            <w:tcW w:w="606" w:type="dxa"/>
            <w:shd w:val="clear" w:color="auto" w:fill="CFCECE" w:themeFill="background2" w:themeFillShade="E5"/>
            <w:vAlign w:val="center"/>
          </w:tcPr>
          <w:p w14:paraId="6B93110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0.2146</w:t>
            </w:r>
          </w:p>
        </w:tc>
        <w:tc>
          <w:tcPr>
            <w:tcW w:w="606" w:type="dxa"/>
            <w:shd w:val="clear" w:color="auto" w:fill="CFCECE" w:themeFill="background2" w:themeFillShade="E5"/>
            <w:vAlign w:val="center"/>
          </w:tcPr>
          <w:p w14:paraId="7969DC4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0.2148</w:t>
            </w:r>
          </w:p>
        </w:tc>
        <w:tc>
          <w:tcPr>
            <w:tcW w:w="606" w:type="dxa"/>
            <w:shd w:val="clear" w:color="auto" w:fill="CFCECE" w:themeFill="background2" w:themeFillShade="E5"/>
            <w:vAlign w:val="center"/>
          </w:tcPr>
          <w:p w14:paraId="15FFE30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0.215</w:t>
            </w:r>
          </w:p>
        </w:tc>
        <w:tc>
          <w:tcPr>
            <w:tcW w:w="606" w:type="dxa"/>
            <w:shd w:val="clear" w:color="auto" w:fill="CFCECE" w:themeFill="background2" w:themeFillShade="E5"/>
            <w:vAlign w:val="center"/>
          </w:tcPr>
          <w:p w14:paraId="10F9D01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0.2152</w:t>
            </w:r>
          </w:p>
        </w:tc>
      </w:tr>
      <w:tr w14:paraId="14447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auto"/>
            <w:vAlign w:val="center"/>
          </w:tcPr>
          <w:p w14:paraId="63A3556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1.8</w:t>
            </w:r>
          </w:p>
        </w:tc>
        <w:tc>
          <w:tcPr>
            <w:tcW w:w="606" w:type="dxa"/>
            <w:shd w:val="clear" w:color="auto" w:fill="auto"/>
            <w:vAlign w:val="center"/>
          </w:tcPr>
          <w:p w14:paraId="3714A68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0.184</w:t>
            </w:r>
          </w:p>
        </w:tc>
        <w:tc>
          <w:tcPr>
            <w:tcW w:w="606" w:type="dxa"/>
            <w:shd w:val="clear" w:color="auto" w:fill="auto"/>
            <w:vAlign w:val="center"/>
          </w:tcPr>
          <w:p w14:paraId="2FA3896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0.1912</w:t>
            </w:r>
          </w:p>
        </w:tc>
        <w:tc>
          <w:tcPr>
            <w:tcW w:w="606" w:type="dxa"/>
            <w:shd w:val="clear" w:color="auto" w:fill="auto"/>
            <w:vAlign w:val="center"/>
          </w:tcPr>
          <w:p w14:paraId="4D0E505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0.196</w:t>
            </w:r>
          </w:p>
        </w:tc>
        <w:tc>
          <w:tcPr>
            <w:tcW w:w="606" w:type="dxa"/>
            <w:shd w:val="clear" w:color="auto" w:fill="auto"/>
            <w:vAlign w:val="center"/>
          </w:tcPr>
          <w:p w14:paraId="355D987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0.1994</w:t>
            </w:r>
          </w:p>
        </w:tc>
        <w:tc>
          <w:tcPr>
            <w:tcW w:w="606" w:type="dxa"/>
            <w:shd w:val="clear" w:color="auto" w:fill="auto"/>
            <w:vAlign w:val="center"/>
          </w:tcPr>
          <w:p w14:paraId="3838B6F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0.2018</w:t>
            </w:r>
          </w:p>
        </w:tc>
        <w:tc>
          <w:tcPr>
            <w:tcW w:w="606" w:type="dxa"/>
            <w:shd w:val="clear" w:color="auto" w:fill="auto"/>
            <w:vAlign w:val="center"/>
          </w:tcPr>
          <w:p w14:paraId="78E6196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0.2034</w:t>
            </w:r>
          </w:p>
        </w:tc>
        <w:tc>
          <w:tcPr>
            <w:tcW w:w="606" w:type="dxa"/>
            <w:shd w:val="clear" w:color="auto" w:fill="auto"/>
            <w:vAlign w:val="center"/>
          </w:tcPr>
          <w:p w14:paraId="6846539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0.2055</w:t>
            </w:r>
          </w:p>
        </w:tc>
        <w:tc>
          <w:tcPr>
            <w:tcW w:w="606" w:type="dxa"/>
            <w:shd w:val="clear" w:color="auto" w:fill="auto"/>
            <w:vAlign w:val="center"/>
          </w:tcPr>
          <w:p w14:paraId="453DE9A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0.2066</w:t>
            </w:r>
          </w:p>
        </w:tc>
        <w:tc>
          <w:tcPr>
            <w:tcW w:w="606" w:type="dxa"/>
            <w:shd w:val="clear" w:color="auto" w:fill="auto"/>
            <w:vAlign w:val="center"/>
          </w:tcPr>
          <w:p w14:paraId="30F71CE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0.2073</w:t>
            </w:r>
          </w:p>
        </w:tc>
        <w:tc>
          <w:tcPr>
            <w:tcW w:w="606" w:type="dxa"/>
            <w:shd w:val="clear" w:color="auto" w:fill="auto"/>
            <w:vAlign w:val="center"/>
          </w:tcPr>
          <w:p w14:paraId="7BA6484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0.2077</w:t>
            </w:r>
          </w:p>
        </w:tc>
        <w:tc>
          <w:tcPr>
            <w:tcW w:w="606" w:type="dxa"/>
            <w:shd w:val="clear" w:color="auto" w:fill="auto"/>
            <w:vAlign w:val="center"/>
          </w:tcPr>
          <w:p w14:paraId="5D6DEED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0.2079</w:t>
            </w:r>
          </w:p>
        </w:tc>
        <w:tc>
          <w:tcPr>
            <w:tcW w:w="606" w:type="dxa"/>
            <w:shd w:val="clear" w:color="auto" w:fill="auto"/>
            <w:vAlign w:val="center"/>
          </w:tcPr>
          <w:p w14:paraId="7E9D9FE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0.2082</w:t>
            </w:r>
          </w:p>
        </w:tc>
        <w:tc>
          <w:tcPr>
            <w:tcW w:w="606" w:type="dxa"/>
            <w:shd w:val="clear" w:color="auto" w:fill="auto"/>
            <w:vAlign w:val="center"/>
          </w:tcPr>
          <w:p w14:paraId="53230AF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0.2084</w:t>
            </w:r>
          </w:p>
        </w:tc>
      </w:tr>
      <w:tr w14:paraId="05CF2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8354" w:type="dxa"/>
            <w:gridSpan w:val="14"/>
            <w:shd w:val="clear" w:color="auto" w:fill="auto"/>
            <w:vAlign w:val="center"/>
          </w:tcPr>
          <w:p w14:paraId="64501E4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p>
        </w:tc>
      </w:tr>
      <w:tr w14:paraId="4DBAC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0964C9D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2</w:t>
            </w:r>
          </w:p>
        </w:tc>
        <w:tc>
          <w:tcPr>
            <w:tcW w:w="606" w:type="dxa"/>
            <w:shd w:val="clear" w:color="auto" w:fill="CFCECE" w:themeFill="background2" w:themeFillShade="E5"/>
            <w:vAlign w:val="center"/>
          </w:tcPr>
          <w:p w14:paraId="6C4BBCB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0.1746</w:t>
            </w:r>
          </w:p>
        </w:tc>
        <w:tc>
          <w:tcPr>
            <w:tcW w:w="606" w:type="dxa"/>
            <w:shd w:val="clear" w:color="auto" w:fill="CFCECE" w:themeFill="background2" w:themeFillShade="E5"/>
            <w:vAlign w:val="center"/>
          </w:tcPr>
          <w:p w14:paraId="0CA8FEC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0.1822</w:t>
            </w:r>
          </w:p>
        </w:tc>
        <w:tc>
          <w:tcPr>
            <w:tcW w:w="606" w:type="dxa"/>
            <w:shd w:val="clear" w:color="auto" w:fill="CFCECE" w:themeFill="background2" w:themeFillShade="E5"/>
            <w:vAlign w:val="center"/>
          </w:tcPr>
          <w:p w14:paraId="02B9F1A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0.1875</w:t>
            </w:r>
          </w:p>
        </w:tc>
        <w:tc>
          <w:tcPr>
            <w:tcW w:w="606" w:type="dxa"/>
            <w:shd w:val="clear" w:color="auto" w:fill="CFCECE" w:themeFill="background2" w:themeFillShade="E5"/>
            <w:vAlign w:val="center"/>
          </w:tcPr>
          <w:p w14:paraId="3074C5A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0.1912</w:t>
            </w:r>
          </w:p>
        </w:tc>
        <w:tc>
          <w:tcPr>
            <w:tcW w:w="606" w:type="dxa"/>
            <w:shd w:val="clear" w:color="auto" w:fill="CFCECE" w:themeFill="background2" w:themeFillShade="E5"/>
            <w:vAlign w:val="center"/>
          </w:tcPr>
          <w:p w14:paraId="0366F26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0.1938</w:t>
            </w:r>
          </w:p>
        </w:tc>
        <w:tc>
          <w:tcPr>
            <w:tcW w:w="606" w:type="dxa"/>
            <w:shd w:val="clear" w:color="auto" w:fill="CFCECE" w:themeFill="background2" w:themeFillShade="E5"/>
            <w:vAlign w:val="center"/>
          </w:tcPr>
          <w:p w14:paraId="394709D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0.1958</w:t>
            </w:r>
          </w:p>
        </w:tc>
        <w:tc>
          <w:tcPr>
            <w:tcW w:w="606" w:type="dxa"/>
            <w:shd w:val="clear" w:color="auto" w:fill="CFCECE" w:themeFill="background2" w:themeFillShade="E5"/>
            <w:vAlign w:val="center"/>
          </w:tcPr>
          <w:p w14:paraId="3D10877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0.1982</w:t>
            </w:r>
          </w:p>
        </w:tc>
        <w:tc>
          <w:tcPr>
            <w:tcW w:w="606" w:type="dxa"/>
            <w:shd w:val="clear" w:color="auto" w:fill="CFCECE" w:themeFill="background2" w:themeFillShade="E5"/>
            <w:vAlign w:val="center"/>
          </w:tcPr>
          <w:p w14:paraId="7EEFD8F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0.1996</w:t>
            </w:r>
          </w:p>
        </w:tc>
        <w:tc>
          <w:tcPr>
            <w:tcW w:w="606" w:type="dxa"/>
            <w:shd w:val="clear" w:color="auto" w:fill="CFCECE" w:themeFill="background2" w:themeFillShade="E5"/>
            <w:vAlign w:val="center"/>
          </w:tcPr>
          <w:p w14:paraId="494B3A2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0.2004</w:t>
            </w:r>
          </w:p>
        </w:tc>
        <w:tc>
          <w:tcPr>
            <w:tcW w:w="606" w:type="dxa"/>
            <w:shd w:val="clear" w:color="auto" w:fill="CFCECE" w:themeFill="background2" w:themeFillShade="E5"/>
            <w:vAlign w:val="center"/>
          </w:tcPr>
          <w:p w14:paraId="7BD2CD7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0.2009</w:t>
            </w:r>
          </w:p>
        </w:tc>
        <w:tc>
          <w:tcPr>
            <w:tcW w:w="606" w:type="dxa"/>
            <w:shd w:val="clear" w:color="auto" w:fill="CFCECE" w:themeFill="background2" w:themeFillShade="E5"/>
            <w:vAlign w:val="center"/>
          </w:tcPr>
          <w:p w14:paraId="3D48256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0.2012</w:t>
            </w:r>
          </w:p>
        </w:tc>
        <w:tc>
          <w:tcPr>
            <w:tcW w:w="606" w:type="dxa"/>
            <w:shd w:val="clear" w:color="auto" w:fill="CFCECE" w:themeFill="background2" w:themeFillShade="E5"/>
            <w:vAlign w:val="center"/>
          </w:tcPr>
          <w:p w14:paraId="3458CF4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0.2015</w:t>
            </w:r>
          </w:p>
        </w:tc>
        <w:tc>
          <w:tcPr>
            <w:tcW w:w="606" w:type="dxa"/>
            <w:shd w:val="clear" w:color="auto" w:fill="CFCECE" w:themeFill="background2" w:themeFillShade="E5"/>
            <w:vAlign w:val="center"/>
          </w:tcPr>
          <w:p w14:paraId="2541AFB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0.2018</w:t>
            </w:r>
          </w:p>
        </w:tc>
      </w:tr>
      <w:tr w14:paraId="7B2BA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auto"/>
            <w:vAlign w:val="center"/>
          </w:tcPr>
          <w:p w14:paraId="7C24A4E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2.2</w:t>
            </w:r>
          </w:p>
        </w:tc>
        <w:tc>
          <w:tcPr>
            <w:tcW w:w="606" w:type="dxa"/>
            <w:shd w:val="clear" w:color="auto" w:fill="auto"/>
            <w:vAlign w:val="center"/>
          </w:tcPr>
          <w:p w14:paraId="787C4CD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0.1659</w:t>
            </w:r>
          </w:p>
        </w:tc>
        <w:tc>
          <w:tcPr>
            <w:tcW w:w="606" w:type="dxa"/>
            <w:shd w:val="clear" w:color="auto" w:fill="auto"/>
            <w:vAlign w:val="center"/>
          </w:tcPr>
          <w:p w14:paraId="703EB82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0.1737</w:t>
            </w:r>
          </w:p>
        </w:tc>
        <w:tc>
          <w:tcPr>
            <w:tcW w:w="606" w:type="dxa"/>
            <w:shd w:val="clear" w:color="auto" w:fill="auto"/>
            <w:vAlign w:val="center"/>
          </w:tcPr>
          <w:p w14:paraId="6CF8616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0.1793</w:t>
            </w:r>
          </w:p>
        </w:tc>
        <w:tc>
          <w:tcPr>
            <w:tcW w:w="606" w:type="dxa"/>
            <w:shd w:val="clear" w:color="auto" w:fill="auto"/>
            <w:vAlign w:val="center"/>
          </w:tcPr>
          <w:p w14:paraId="2A3F285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0.1833</w:t>
            </w:r>
          </w:p>
        </w:tc>
        <w:tc>
          <w:tcPr>
            <w:tcW w:w="606" w:type="dxa"/>
            <w:shd w:val="clear" w:color="auto" w:fill="auto"/>
            <w:vAlign w:val="center"/>
          </w:tcPr>
          <w:p w14:paraId="3A24ABB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0.1862</w:t>
            </w:r>
          </w:p>
        </w:tc>
        <w:tc>
          <w:tcPr>
            <w:tcW w:w="606" w:type="dxa"/>
            <w:shd w:val="clear" w:color="auto" w:fill="auto"/>
            <w:vAlign w:val="center"/>
          </w:tcPr>
          <w:p w14:paraId="2F88E97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0.1883</w:t>
            </w:r>
          </w:p>
        </w:tc>
        <w:tc>
          <w:tcPr>
            <w:tcW w:w="606" w:type="dxa"/>
            <w:shd w:val="clear" w:color="auto" w:fill="auto"/>
            <w:vAlign w:val="center"/>
          </w:tcPr>
          <w:p w14:paraId="7E087B5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0.1911</w:t>
            </w:r>
          </w:p>
        </w:tc>
        <w:tc>
          <w:tcPr>
            <w:tcW w:w="606" w:type="dxa"/>
            <w:shd w:val="clear" w:color="auto" w:fill="auto"/>
            <w:vAlign w:val="center"/>
          </w:tcPr>
          <w:p w14:paraId="00338DE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0.1927</w:t>
            </w:r>
          </w:p>
        </w:tc>
        <w:tc>
          <w:tcPr>
            <w:tcW w:w="606" w:type="dxa"/>
            <w:shd w:val="clear" w:color="auto" w:fill="auto"/>
            <w:vAlign w:val="center"/>
          </w:tcPr>
          <w:p w14:paraId="676A77A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0.1937</w:t>
            </w:r>
          </w:p>
        </w:tc>
        <w:tc>
          <w:tcPr>
            <w:tcW w:w="606" w:type="dxa"/>
            <w:shd w:val="clear" w:color="auto" w:fill="auto"/>
            <w:vAlign w:val="center"/>
          </w:tcPr>
          <w:p w14:paraId="409C66D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0.1943</w:t>
            </w:r>
          </w:p>
        </w:tc>
        <w:tc>
          <w:tcPr>
            <w:tcW w:w="606" w:type="dxa"/>
            <w:shd w:val="clear" w:color="auto" w:fill="auto"/>
            <w:vAlign w:val="center"/>
          </w:tcPr>
          <w:p w14:paraId="2A2090B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0.1947</w:t>
            </w:r>
          </w:p>
        </w:tc>
        <w:tc>
          <w:tcPr>
            <w:tcW w:w="606" w:type="dxa"/>
            <w:shd w:val="clear" w:color="auto" w:fill="auto"/>
            <w:vAlign w:val="center"/>
          </w:tcPr>
          <w:p w14:paraId="1CA6CB0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0.1952</w:t>
            </w:r>
          </w:p>
        </w:tc>
        <w:tc>
          <w:tcPr>
            <w:tcW w:w="606" w:type="dxa"/>
            <w:shd w:val="clear" w:color="auto" w:fill="auto"/>
            <w:vAlign w:val="center"/>
          </w:tcPr>
          <w:p w14:paraId="5389B32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0.1955</w:t>
            </w:r>
          </w:p>
        </w:tc>
      </w:tr>
      <w:tr w14:paraId="1DFE7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69E969C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2.4</w:t>
            </w:r>
          </w:p>
        </w:tc>
        <w:tc>
          <w:tcPr>
            <w:tcW w:w="606" w:type="dxa"/>
            <w:shd w:val="clear" w:color="auto" w:fill="CFCECE" w:themeFill="background2" w:themeFillShade="E5"/>
            <w:vAlign w:val="center"/>
          </w:tcPr>
          <w:p w14:paraId="1E85882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0.1578</w:t>
            </w:r>
          </w:p>
        </w:tc>
        <w:tc>
          <w:tcPr>
            <w:tcW w:w="606" w:type="dxa"/>
            <w:shd w:val="clear" w:color="auto" w:fill="CFCECE" w:themeFill="background2" w:themeFillShade="E5"/>
            <w:vAlign w:val="center"/>
          </w:tcPr>
          <w:p w14:paraId="545BE83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0.1657</w:t>
            </w:r>
          </w:p>
        </w:tc>
        <w:tc>
          <w:tcPr>
            <w:tcW w:w="606" w:type="dxa"/>
            <w:shd w:val="clear" w:color="auto" w:fill="CFCECE" w:themeFill="background2" w:themeFillShade="E5"/>
            <w:vAlign w:val="center"/>
          </w:tcPr>
          <w:p w14:paraId="0E33016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0.1715</w:t>
            </w:r>
          </w:p>
        </w:tc>
        <w:tc>
          <w:tcPr>
            <w:tcW w:w="606" w:type="dxa"/>
            <w:shd w:val="clear" w:color="auto" w:fill="CFCECE" w:themeFill="background2" w:themeFillShade="E5"/>
            <w:vAlign w:val="center"/>
          </w:tcPr>
          <w:p w14:paraId="37F01E4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0.1757</w:t>
            </w:r>
          </w:p>
        </w:tc>
        <w:tc>
          <w:tcPr>
            <w:tcW w:w="606" w:type="dxa"/>
            <w:shd w:val="clear" w:color="auto" w:fill="CFCECE" w:themeFill="background2" w:themeFillShade="E5"/>
            <w:vAlign w:val="center"/>
          </w:tcPr>
          <w:p w14:paraId="525354E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0.1789</w:t>
            </w:r>
          </w:p>
        </w:tc>
        <w:tc>
          <w:tcPr>
            <w:tcW w:w="606" w:type="dxa"/>
            <w:shd w:val="clear" w:color="auto" w:fill="CFCECE" w:themeFill="background2" w:themeFillShade="E5"/>
            <w:vAlign w:val="center"/>
          </w:tcPr>
          <w:p w14:paraId="736029B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0.1812</w:t>
            </w:r>
          </w:p>
        </w:tc>
        <w:tc>
          <w:tcPr>
            <w:tcW w:w="606" w:type="dxa"/>
            <w:shd w:val="clear" w:color="auto" w:fill="CFCECE" w:themeFill="background2" w:themeFillShade="E5"/>
            <w:vAlign w:val="center"/>
          </w:tcPr>
          <w:p w14:paraId="1C0CD84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0.1843</w:t>
            </w:r>
          </w:p>
        </w:tc>
        <w:tc>
          <w:tcPr>
            <w:tcW w:w="606" w:type="dxa"/>
            <w:shd w:val="clear" w:color="auto" w:fill="CFCECE" w:themeFill="background2" w:themeFillShade="E5"/>
            <w:vAlign w:val="center"/>
          </w:tcPr>
          <w:p w14:paraId="5DC8437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0.1862</w:t>
            </w:r>
          </w:p>
        </w:tc>
        <w:tc>
          <w:tcPr>
            <w:tcW w:w="606" w:type="dxa"/>
            <w:shd w:val="clear" w:color="auto" w:fill="CFCECE" w:themeFill="background2" w:themeFillShade="E5"/>
            <w:vAlign w:val="center"/>
          </w:tcPr>
          <w:p w14:paraId="79BC725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0.1873</w:t>
            </w:r>
          </w:p>
        </w:tc>
        <w:tc>
          <w:tcPr>
            <w:tcW w:w="606" w:type="dxa"/>
            <w:shd w:val="clear" w:color="auto" w:fill="CFCECE" w:themeFill="background2" w:themeFillShade="E5"/>
            <w:vAlign w:val="center"/>
          </w:tcPr>
          <w:p w14:paraId="28E32F6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0.188</w:t>
            </w:r>
          </w:p>
        </w:tc>
        <w:tc>
          <w:tcPr>
            <w:tcW w:w="606" w:type="dxa"/>
            <w:shd w:val="clear" w:color="auto" w:fill="CFCECE" w:themeFill="background2" w:themeFillShade="E5"/>
            <w:vAlign w:val="center"/>
          </w:tcPr>
          <w:p w14:paraId="2BD042A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0.1885</w:t>
            </w:r>
          </w:p>
        </w:tc>
        <w:tc>
          <w:tcPr>
            <w:tcW w:w="606" w:type="dxa"/>
            <w:shd w:val="clear" w:color="auto" w:fill="CFCECE" w:themeFill="background2" w:themeFillShade="E5"/>
            <w:vAlign w:val="center"/>
          </w:tcPr>
          <w:p w14:paraId="7598F62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0.189</w:t>
            </w:r>
          </w:p>
        </w:tc>
        <w:tc>
          <w:tcPr>
            <w:tcW w:w="606" w:type="dxa"/>
            <w:shd w:val="clear" w:color="auto" w:fill="CFCECE" w:themeFill="background2" w:themeFillShade="E5"/>
            <w:vAlign w:val="center"/>
          </w:tcPr>
          <w:p w14:paraId="6B30790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0.1895</w:t>
            </w:r>
          </w:p>
        </w:tc>
      </w:tr>
      <w:tr w14:paraId="02D39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auto"/>
            <w:vAlign w:val="center"/>
          </w:tcPr>
          <w:p w14:paraId="4AA96EF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2.6</w:t>
            </w:r>
          </w:p>
        </w:tc>
        <w:tc>
          <w:tcPr>
            <w:tcW w:w="606" w:type="dxa"/>
            <w:shd w:val="clear" w:color="auto" w:fill="auto"/>
            <w:vAlign w:val="center"/>
          </w:tcPr>
          <w:p w14:paraId="43F3C1E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0.1503</w:t>
            </w:r>
          </w:p>
        </w:tc>
        <w:tc>
          <w:tcPr>
            <w:tcW w:w="606" w:type="dxa"/>
            <w:shd w:val="clear" w:color="auto" w:fill="auto"/>
            <w:vAlign w:val="center"/>
          </w:tcPr>
          <w:p w14:paraId="71DB656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0.1583</w:t>
            </w:r>
          </w:p>
        </w:tc>
        <w:tc>
          <w:tcPr>
            <w:tcW w:w="606" w:type="dxa"/>
            <w:shd w:val="clear" w:color="auto" w:fill="auto"/>
            <w:vAlign w:val="center"/>
          </w:tcPr>
          <w:p w14:paraId="3F2E338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0.1642</w:t>
            </w:r>
          </w:p>
        </w:tc>
        <w:tc>
          <w:tcPr>
            <w:tcW w:w="606" w:type="dxa"/>
            <w:shd w:val="clear" w:color="auto" w:fill="auto"/>
            <w:vAlign w:val="center"/>
          </w:tcPr>
          <w:p w14:paraId="484C6FB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0.1686</w:t>
            </w:r>
          </w:p>
        </w:tc>
        <w:tc>
          <w:tcPr>
            <w:tcW w:w="606" w:type="dxa"/>
            <w:shd w:val="clear" w:color="auto" w:fill="auto"/>
            <w:vAlign w:val="center"/>
          </w:tcPr>
          <w:p w14:paraId="5BB3A53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0.1719</w:t>
            </w:r>
          </w:p>
        </w:tc>
        <w:tc>
          <w:tcPr>
            <w:tcW w:w="606" w:type="dxa"/>
            <w:shd w:val="clear" w:color="auto" w:fill="auto"/>
            <w:vAlign w:val="center"/>
          </w:tcPr>
          <w:p w14:paraId="4C77DB2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0.1745</w:t>
            </w:r>
          </w:p>
        </w:tc>
        <w:tc>
          <w:tcPr>
            <w:tcW w:w="606" w:type="dxa"/>
            <w:shd w:val="clear" w:color="auto" w:fill="auto"/>
            <w:vAlign w:val="center"/>
          </w:tcPr>
          <w:p w14:paraId="062843B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0.1779</w:t>
            </w:r>
          </w:p>
        </w:tc>
        <w:tc>
          <w:tcPr>
            <w:tcW w:w="606" w:type="dxa"/>
            <w:shd w:val="clear" w:color="auto" w:fill="auto"/>
            <w:vAlign w:val="center"/>
          </w:tcPr>
          <w:p w14:paraId="0EC0FE1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0.1799</w:t>
            </w:r>
          </w:p>
        </w:tc>
        <w:tc>
          <w:tcPr>
            <w:tcW w:w="606" w:type="dxa"/>
            <w:shd w:val="clear" w:color="auto" w:fill="auto"/>
            <w:vAlign w:val="center"/>
          </w:tcPr>
          <w:p w14:paraId="6DFE5B4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0.1812</w:t>
            </w:r>
          </w:p>
        </w:tc>
        <w:tc>
          <w:tcPr>
            <w:tcW w:w="606" w:type="dxa"/>
            <w:shd w:val="clear" w:color="auto" w:fill="auto"/>
            <w:vAlign w:val="center"/>
          </w:tcPr>
          <w:p w14:paraId="67773F7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0.182</w:t>
            </w:r>
          </w:p>
        </w:tc>
        <w:tc>
          <w:tcPr>
            <w:tcW w:w="606" w:type="dxa"/>
            <w:shd w:val="clear" w:color="auto" w:fill="auto"/>
            <w:vAlign w:val="center"/>
          </w:tcPr>
          <w:p w14:paraId="68C0270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0.1825</w:t>
            </w:r>
          </w:p>
        </w:tc>
        <w:tc>
          <w:tcPr>
            <w:tcW w:w="606" w:type="dxa"/>
            <w:shd w:val="clear" w:color="auto" w:fill="auto"/>
            <w:vAlign w:val="center"/>
          </w:tcPr>
          <w:p w14:paraId="5409080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0.1832</w:t>
            </w:r>
          </w:p>
        </w:tc>
        <w:tc>
          <w:tcPr>
            <w:tcW w:w="606" w:type="dxa"/>
            <w:shd w:val="clear" w:color="auto" w:fill="auto"/>
            <w:vAlign w:val="center"/>
          </w:tcPr>
          <w:p w14:paraId="162CB08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0.1838</w:t>
            </w:r>
          </w:p>
        </w:tc>
      </w:tr>
      <w:tr w14:paraId="54E27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57E3ED6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2.8</w:t>
            </w:r>
          </w:p>
        </w:tc>
        <w:tc>
          <w:tcPr>
            <w:tcW w:w="606" w:type="dxa"/>
            <w:shd w:val="clear" w:color="auto" w:fill="CFCECE" w:themeFill="background2" w:themeFillShade="E5"/>
            <w:vAlign w:val="center"/>
          </w:tcPr>
          <w:p w14:paraId="3083232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0.1433</w:t>
            </w:r>
          </w:p>
        </w:tc>
        <w:tc>
          <w:tcPr>
            <w:tcW w:w="606" w:type="dxa"/>
            <w:shd w:val="clear" w:color="auto" w:fill="CFCECE" w:themeFill="background2" w:themeFillShade="E5"/>
            <w:vAlign w:val="center"/>
          </w:tcPr>
          <w:p w14:paraId="3165D31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0.1514</w:t>
            </w:r>
          </w:p>
        </w:tc>
        <w:tc>
          <w:tcPr>
            <w:tcW w:w="606" w:type="dxa"/>
            <w:shd w:val="clear" w:color="auto" w:fill="CFCECE" w:themeFill="background2" w:themeFillShade="E5"/>
            <w:vAlign w:val="center"/>
          </w:tcPr>
          <w:p w14:paraId="47B7B4C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0.1574</w:t>
            </w:r>
          </w:p>
        </w:tc>
        <w:tc>
          <w:tcPr>
            <w:tcW w:w="606" w:type="dxa"/>
            <w:shd w:val="clear" w:color="auto" w:fill="CFCECE" w:themeFill="background2" w:themeFillShade="E5"/>
            <w:vAlign w:val="center"/>
          </w:tcPr>
          <w:p w14:paraId="2D1C24A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0.1619</w:t>
            </w:r>
          </w:p>
        </w:tc>
        <w:tc>
          <w:tcPr>
            <w:tcW w:w="606" w:type="dxa"/>
            <w:shd w:val="clear" w:color="auto" w:fill="CFCECE" w:themeFill="background2" w:themeFillShade="E5"/>
            <w:vAlign w:val="center"/>
          </w:tcPr>
          <w:p w14:paraId="381037E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0.1654</w:t>
            </w:r>
          </w:p>
        </w:tc>
        <w:tc>
          <w:tcPr>
            <w:tcW w:w="606" w:type="dxa"/>
            <w:shd w:val="clear" w:color="auto" w:fill="CFCECE" w:themeFill="background2" w:themeFillShade="E5"/>
            <w:vAlign w:val="center"/>
          </w:tcPr>
          <w:p w14:paraId="21EB9C0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0.168</w:t>
            </w:r>
          </w:p>
        </w:tc>
        <w:tc>
          <w:tcPr>
            <w:tcW w:w="606" w:type="dxa"/>
            <w:shd w:val="clear" w:color="auto" w:fill="CFCECE" w:themeFill="background2" w:themeFillShade="E5"/>
            <w:vAlign w:val="center"/>
          </w:tcPr>
          <w:p w14:paraId="6C606D2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0.1717</w:t>
            </w:r>
          </w:p>
        </w:tc>
        <w:tc>
          <w:tcPr>
            <w:tcW w:w="606" w:type="dxa"/>
            <w:shd w:val="clear" w:color="auto" w:fill="CFCECE" w:themeFill="background2" w:themeFillShade="E5"/>
            <w:vAlign w:val="center"/>
          </w:tcPr>
          <w:p w14:paraId="12491DB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0.1739</w:t>
            </w:r>
          </w:p>
        </w:tc>
        <w:tc>
          <w:tcPr>
            <w:tcW w:w="606" w:type="dxa"/>
            <w:shd w:val="clear" w:color="auto" w:fill="CFCECE" w:themeFill="background2" w:themeFillShade="E5"/>
            <w:vAlign w:val="center"/>
          </w:tcPr>
          <w:p w14:paraId="12B6490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0.1753</w:t>
            </w:r>
          </w:p>
        </w:tc>
        <w:tc>
          <w:tcPr>
            <w:tcW w:w="606" w:type="dxa"/>
            <w:shd w:val="clear" w:color="auto" w:fill="CFCECE" w:themeFill="background2" w:themeFillShade="E5"/>
            <w:vAlign w:val="center"/>
          </w:tcPr>
          <w:p w14:paraId="23B5575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0.1763</w:t>
            </w:r>
          </w:p>
        </w:tc>
        <w:tc>
          <w:tcPr>
            <w:tcW w:w="606" w:type="dxa"/>
            <w:shd w:val="clear" w:color="auto" w:fill="CFCECE" w:themeFill="background2" w:themeFillShade="E5"/>
            <w:vAlign w:val="center"/>
          </w:tcPr>
          <w:p w14:paraId="731FE67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0.1769</w:t>
            </w:r>
          </w:p>
        </w:tc>
        <w:tc>
          <w:tcPr>
            <w:tcW w:w="606" w:type="dxa"/>
            <w:shd w:val="clear" w:color="auto" w:fill="CFCECE" w:themeFill="background2" w:themeFillShade="E5"/>
            <w:vAlign w:val="center"/>
          </w:tcPr>
          <w:p w14:paraId="4908E59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0.1777</w:t>
            </w:r>
          </w:p>
        </w:tc>
        <w:tc>
          <w:tcPr>
            <w:tcW w:w="606" w:type="dxa"/>
            <w:shd w:val="clear" w:color="auto" w:fill="CFCECE" w:themeFill="background2" w:themeFillShade="E5"/>
            <w:vAlign w:val="center"/>
          </w:tcPr>
          <w:p w14:paraId="36376F7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0.1784</w:t>
            </w:r>
          </w:p>
        </w:tc>
      </w:tr>
      <w:tr w14:paraId="71ACE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auto"/>
            <w:vAlign w:val="center"/>
          </w:tcPr>
          <w:p w14:paraId="0F2349A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3</w:t>
            </w:r>
          </w:p>
        </w:tc>
        <w:tc>
          <w:tcPr>
            <w:tcW w:w="606" w:type="dxa"/>
            <w:shd w:val="clear" w:color="auto" w:fill="auto"/>
            <w:vAlign w:val="center"/>
          </w:tcPr>
          <w:p w14:paraId="06C6CF4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0.1369</w:t>
            </w:r>
          </w:p>
        </w:tc>
        <w:tc>
          <w:tcPr>
            <w:tcW w:w="606" w:type="dxa"/>
            <w:shd w:val="clear" w:color="auto" w:fill="auto"/>
            <w:vAlign w:val="center"/>
          </w:tcPr>
          <w:p w14:paraId="0E5CDE7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0.1449</w:t>
            </w:r>
          </w:p>
        </w:tc>
        <w:tc>
          <w:tcPr>
            <w:tcW w:w="606" w:type="dxa"/>
            <w:shd w:val="clear" w:color="auto" w:fill="auto"/>
            <w:vAlign w:val="center"/>
          </w:tcPr>
          <w:p w14:paraId="1FAE978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0.151</w:t>
            </w:r>
          </w:p>
        </w:tc>
        <w:tc>
          <w:tcPr>
            <w:tcW w:w="606" w:type="dxa"/>
            <w:shd w:val="clear" w:color="auto" w:fill="auto"/>
            <w:vAlign w:val="center"/>
          </w:tcPr>
          <w:p w14:paraId="2711E5C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0.1556</w:t>
            </w:r>
          </w:p>
        </w:tc>
        <w:tc>
          <w:tcPr>
            <w:tcW w:w="606" w:type="dxa"/>
            <w:shd w:val="clear" w:color="auto" w:fill="auto"/>
            <w:vAlign w:val="center"/>
          </w:tcPr>
          <w:p w14:paraId="7947E37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0.1592</w:t>
            </w:r>
          </w:p>
        </w:tc>
        <w:tc>
          <w:tcPr>
            <w:tcW w:w="606" w:type="dxa"/>
            <w:shd w:val="clear" w:color="auto" w:fill="auto"/>
            <w:vAlign w:val="center"/>
          </w:tcPr>
          <w:p w14:paraId="44DCC9D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0.1619</w:t>
            </w:r>
          </w:p>
        </w:tc>
        <w:tc>
          <w:tcPr>
            <w:tcW w:w="606" w:type="dxa"/>
            <w:shd w:val="clear" w:color="auto" w:fill="auto"/>
            <w:vAlign w:val="center"/>
          </w:tcPr>
          <w:p w14:paraId="6305952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0.1658</w:t>
            </w:r>
          </w:p>
        </w:tc>
        <w:tc>
          <w:tcPr>
            <w:tcW w:w="606" w:type="dxa"/>
            <w:shd w:val="clear" w:color="auto" w:fill="auto"/>
            <w:vAlign w:val="center"/>
          </w:tcPr>
          <w:p w14:paraId="570657D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0.1682</w:t>
            </w:r>
          </w:p>
        </w:tc>
        <w:tc>
          <w:tcPr>
            <w:tcW w:w="606" w:type="dxa"/>
            <w:shd w:val="clear" w:color="auto" w:fill="auto"/>
            <w:vAlign w:val="center"/>
          </w:tcPr>
          <w:p w14:paraId="6BF73E8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0.1698</w:t>
            </w:r>
          </w:p>
        </w:tc>
        <w:tc>
          <w:tcPr>
            <w:tcW w:w="606" w:type="dxa"/>
            <w:shd w:val="clear" w:color="auto" w:fill="auto"/>
            <w:vAlign w:val="center"/>
          </w:tcPr>
          <w:p w14:paraId="5AAF9CA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0.1708</w:t>
            </w:r>
          </w:p>
        </w:tc>
        <w:tc>
          <w:tcPr>
            <w:tcW w:w="606" w:type="dxa"/>
            <w:shd w:val="clear" w:color="auto" w:fill="auto"/>
            <w:vAlign w:val="center"/>
          </w:tcPr>
          <w:p w14:paraId="3079608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0.1715</w:t>
            </w:r>
          </w:p>
        </w:tc>
        <w:tc>
          <w:tcPr>
            <w:tcW w:w="606" w:type="dxa"/>
            <w:shd w:val="clear" w:color="auto" w:fill="auto"/>
            <w:vAlign w:val="center"/>
          </w:tcPr>
          <w:p w14:paraId="5C75614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0.1725</w:t>
            </w:r>
          </w:p>
        </w:tc>
        <w:tc>
          <w:tcPr>
            <w:tcW w:w="606" w:type="dxa"/>
            <w:shd w:val="clear" w:color="auto" w:fill="auto"/>
            <w:vAlign w:val="center"/>
          </w:tcPr>
          <w:p w14:paraId="7A3A15C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0.1733</w:t>
            </w:r>
          </w:p>
        </w:tc>
      </w:tr>
      <w:tr w14:paraId="2D1E3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540A51D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3.2</w:t>
            </w:r>
          </w:p>
        </w:tc>
        <w:tc>
          <w:tcPr>
            <w:tcW w:w="606" w:type="dxa"/>
            <w:shd w:val="clear" w:color="auto" w:fill="CFCECE" w:themeFill="background2" w:themeFillShade="E5"/>
            <w:vAlign w:val="center"/>
          </w:tcPr>
          <w:p w14:paraId="5D4A6FD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0.131</w:t>
            </w:r>
          </w:p>
        </w:tc>
        <w:tc>
          <w:tcPr>
            <w:tcW w:w="606" w:type="dxa"/>
            <w:shd w:val="clear" w:color="auto" w:fill="CFCECE" w:themeFill="background2" w:themeFillShade="E5"/>
            <w:vAlign w:val="center"/>
          </w:tcPr>
          <w:p w14:paraId="6C4CC71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0.139</w:t>
            </w:r>
          </w:p>
        </w:tc>
        <w:tc>
          <w:tcPr>
            <w:tcW w:w="606" w:type="dxa"/>
            <w:shd w:val="clear" w:color="auto" w:fill="CFCECE" w:themeFill="background2" w:themeFillShade="E5"/>
            <w:vAlign w:val="center"/>
          </w:tcPr>
          <w:p w14:paraId="173840E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0.145</w:t>
            </w:r>
          </w:p>
        </w:tc>
        <w:tc>
          <w:tcPr>
            <w:tcW w:w="606" w:type="dxa"/>
            <w:shd w:val="clear" w:color="auto" w:fill="CFCECE" w:themeFill="background2" w:themeFillShade="E5"/>
            <w:vAlign w:val="center"/>
          </w:tcPr>
          <w:p w14:paraId="0D8F8FD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0.1497</w:t>
            </w:r>
          </w:p>
        </w:tc>
        <w:tc>
          <w:tcPr>
            <w:tcW w:w="606" w:type="dxa"/>
            <w:shd w:val="clear" w:color="auto" w:fill="CFCECE" w:themeFill="background2" w:themeFillShade="E5"/>
            <w:vAlign w:val="center"/>
          </w:tcPr>
          <w:p w14:paraId="4465008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0.1533</w:t>
            </w:r>
          </w:p>
        </w:tc>
        <w:tc>
          <w:tcPr>
            <w:tcW w:w="606" w:type="dxa"/>
            <w:shd w:val="clear" w:color="auto" w:fill="CFCECE" w:themeFill="background2" w:themeFillShade="E5"/>
            <w:vAlign w:val="center"/>
          </w:tcPr>
          <w:p w14:paraId="5555714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0.1562</w:t>
            </w:r>
          </w:p>
        </w:tc>
        <w:tc>
          <w:tcPr>
            <w:tcW w:w="606" w:type="dxa"/>
            <w:shd w:val="clear" w:color="auto" w:fill="CFCECE" w:themeFill="background2" w:themeFillShade="E5"/>
            <w:vAlign w:val="center"/>
          </w:tcPr>
          <w:p w14:paraId="5081F31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0.1602</w:t>
            </w:r>
          </w:p>
        </w:tc>
        <w:tc>
          <w:tcPr>
            <w:tcW w:w="606" w:type="dxa"/>
            <w:shd w:val="clear" w:color="auto" w:fill="CFCECE" w:themeFill="background2" w:themeFillShade="E5"/>
            <w:vAlign w:val="center"/>
          </w:tcPr>
          <w:p w14:paraId="03ADFB8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0.1628</w:t>
            </w:r>
          </w:p>
        </w:tc>
        <w:tc>
          <w:tcPr>
            <w:tcW w:w="606" w:type="dxa"/>
            <w:shd w:val="clear" w:color="auto" w:fill="CFCECE" w:themeFill="background2" w:themeFillShade="E5"/>
            <w:vAlign w:val="center"/>
          </w:tcPr>
          <w:p w14:paraId="758CB82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0.1645</w:t>
            </w:r>
          </w:p>
        </w:tc>
        <w:tc>
          <w:tcPr>
            <w:tcW w:w="606" w:type="dxa"/>
            <w:shd w:val="clear" w:color="auto" w:fill="CFCECE" w:themeFill="background2" w:themeFillShade="E5"/>
            <w:vAlign w:val="center"/>
          </w:tcPr>
          <w:p w14:paraId="56C7B53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0.1657</w:t>
            </w:r>
          </w:p>
        </w:tc>
        <w:tc>
          <w:tcPr>
            <w:tcW w:w="606" w:type="dxa"/>
            <w:shd w:val="clear" w:color="auto" w:fill="CFCECE" w:themeFill="background2" w:themeFillShade="E5"/>
            <w:vAlign w:val="center"/>
          </w:tcPr>
          <w:p w14:paraId="45CADE5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0.1664</w:t>
            </w:r>
          </w:p>
        </w:tc>
        <w:tc>
          <w:tcPr>
            <w:tcW w:w="606" w:type="dxa"/>
            <w:shd w:val="clear" w:color="auto" w:fill="CFCECE" w:themeFill="background2" w:themeFillShade="E5"/>
            <w:vAlign w:val="center"/>
          </w:tcPr>
          <w:p w14:paraId="162F802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0.1675</w:t>
            </w:r>
          </w:p>
        </w:tc>
        <w:tc>
          <w:tcPr>
            <w:tcW w:w="606" w:type="dxa"/>
            <w:shd w:val="clear" w:color="auto" w:fill="CFCECE" w:themeFill="background2" w:themeFillShade="E5"/>
            <w:vAlign w:val="center"/>
          </w:tcPr>
          <w:p w14:paraId="7563BDE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0.1685</w:t>
            </w:r>
          </w:p>
        </w:tc>
      </w:tr>
      <w:tr w14:paraId="273EF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auto"/>
            <w:vAlign w:val="center"/>
          </w:tcPr>
          <w:p w14:paraId="6F1732B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3.4</w:t>
            </w:r>
          </w:p>
        </w:tc>
        <w:tc>
          <w:tcPr>
            <w:tcW w:w="606" w:type="dxa"/>
            <w:shd w:val="clear" w:color="auto" w:fill="auto"/>
            <w:vAlign w:val="center"/>
          </w:tcPr>
          <w:p w14:paraId="287E6B2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0.1256</w:t>
            </w:r>
          </w:p>
        </w:tc>
        <w:tc>
          <w:tcPr>
            <w:tcW w:w="606" w:type="dxa"/>
            <w:shd w:val="clear" w:color="auto" w:fill="auto"/>
            <w:vAlign w:val="center"/>
          </w:tcPr>
          <w:p w14:paraId="4910340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0.1334</w:t>
            </w:r>
          </w:p>
        </w:tc>
        <w:tc>
          <w:tcPr>
            <w:tcW w:w="606" w:type="dxa"/>
            <w:shd w:val="clear" w:color="auto" w:fill="auto"/>
            <w:vAlign w:val="center"/>
          </w:tcPr>
          <w:p w14:paraId="215EB28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0.1394</w:t>
            </w:r>
          </w:p>
        </w:tc>
        <w:tc>
          <w:tcPr>
            <w:tcW w:w="606" w:type="dxa"/>
            <w:shd w:val="clear" w:color="auto" w:fill="auto"/>
            <w:vAlign w:val="center"/>
          </w:tcPr>
          <w:p w14:paraId="25DBFE3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0.1441</w:t>
            </w:r>
          </w:p>
        </w:tc>
        <w:tc>
          <w:tcPr>
            <w:tcW w:w="606" w:type="dxa"/>
            <w:shd w:val="clear" w:color="auto" w:fill="auto"/>
            <w:vAlign w:val="center"/>
          </w:tcPr>
          <w:p w14:paraId="5A3B626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0.1478</w:t>
            </w:r>
          </w:p>
        </w:tc>
        <w:tc>
          <w:tcPr>
            <w:tcW w:w="606" w:type="dxa"/>
            <w:shd w:val="clear" w:color="auto" w:fill="auto"/>
            <w:vAlign w:val="center"/>
          </w:tcPr>
          <w:p w14:paraId="1793DB9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0.1508</w:t>
            </w:r>
          </w:p>
        </w:tc>
        <w:tc>
          <w:tcPr>
            <w:tcW w:w="606" w:type="dxa"/>
            <w:shd w:val="clear" w:color="auto" w:fill="auto"/>
            <w:vAlign w:val="center"/>
          </w:tcPr>
          <w:p w14:paraId="736F469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0.155</w:t>
            </w:r>
          </w:p>
        </w:tc>
        <w:tc>
          <w:tcPr>
            <w:tcW w:w="606" w:type="dxa"/>
            <w:shd w:val="clear" w:color="auto" w:fill="auto"/>
            <w:vAlign w:val="center"/>
          </w:tcPr>
          <w:p w14:paraId="0181ADF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0.1577</w:t>
            </w:r>
          </w:p>
        </w:tc>
        <w:tc>
          <w:tcPr>
            <w:tcW w:w="606" w:type="dxa"/>
            <w:shd w:val="clear" w:color="auto" w:fill="auto"/>
            <w:vAlign w:val="center"/>
          </w:tcPr>
          <w:p w14:paraId="208F068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0.1595</w:t>
            </w:r>
          </w:p>
        </w:tc>
        <w:tc>
          <w:tcPr>
            <w:tcW w:w="606" w:type="dxa"/>
            <w:shd w:val="clear" w:color="auto" w:fill="auto"/>
            <w:vAlign w:val="center"/>
          </w:tcPr>
          <w:p w14:paraId="083EDC9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0.1607</w:t>
            </w:r>
          </w:p>
        </w:tc>
        <w:tc>
          <w:tcPr>
            <w:tcW w:w="606" w:type="dxa"/>
            <w:shd w:val="clear" w:color="auto" w:fill="auto"/>
            <w:vAlign w:val="center"/>
          </w:tcPr>
          <w:p w14:paraId="79EE2EC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0.1616</w:t>
            </w:r>
          </w:p>
        </w:tc>
        <w:tc>
          <w:tcPr>
            <w:tcW w:w="606" w:type="dxa"/>
            <w:shd w:val="clear" w:color="auto" w:fill="auto"/>
            <w:vAlign w:val="center"/>
          </w:tcPr>
          <w:p w14:paraId="73E18D8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0.1628</w:t>
            </w:r>
          </w:p>
        </w:tc>
        <w:tc>
          <w:tcPr>
            <w:tcW w:w="606" w:type="dxa"/>
            <w:shd w:val="clear" w:color="auto" w:fill="auto"/>
            <w:vAlign w:val="center"/>
          </w:tcPr>
          <w:p w14:paraId="416BF88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0.1639</w:t>
            </w:r>
          </w:p>
        </w:tc>
      </w:tr>
      <w:tr w14:paraId="66037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03DCF9E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3.6</w:t>
            </w:r>
          </w:p>
        </w:tc>
        <w:tc>
          <w:tcPr>
            <w:tcW w:w="606" w:type="dxa"/>
            <w:shd w:val="clear" w:color="auto" w:fill="CFCECE" w:themeFill="background2" w:themeFillShade="E5"/>
            <w:vAlign w:val="center"/>
          </w:tcPr>
          <w:p w14:paraId="3417B9A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0.1205</w:t>
            </w:r>
          </w:p>
        </w:tc>
        <w:tc>
          <w:tcPr>
            <w:tcW w:w="606" w:type="dxa"/>
            <w:shd w:val="clear" w:color="auto" w:fill="CFCECE" w:themeFill="background2" w:themeFillShade="E5"/>
            <w:vAlign w:val="center"/>
          </w:tcPr>
          <w:p w14:paraId="7A69050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0.1282</w:t>
            </w:r>
          </w:p>
        </w:tc>
        <w:tc>
          <w:tcPr>
            <w:tcW w:w="606" w:type="dxa"/>
            <w:shd w:val="clear" w:color="auto" w:fill="CFCECE" w:themeFill="background2" w:themeFillShade="E5"/>
            <w:vAlign w:val="center"/>
          </w:tcPr>
          <w:p w14:paraId="58C4379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0.1342</w:t>
            </w:r>
          </w:p>
        </w:tc>
        <w:tc>
          <w:tcPr>
            <w:tcW w:w="606" w:type="dxa"/>
            <w:shd w:val="clear" w:color="auto" w:fill="CFCECE" w:themeFill="background2" w:themeFillShade="E5"/>
            <w:vAlign w:val="center"/>
          </w:tcPr>
          <w:p w14:paraId="1408B39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0.1389</w:t>
            </w:r>
          </w:p>
        </w:tc>
        <w:tc>
          <w:tcPr>
            <w:tcW w:w="606" w:type="dxa"/>
            <w:shd w:val="clear" w:color="auto" w:fill="CFCECE" w:themeFill="background2" w:themeFillShade="E5"/>
            <w:vAlign w:val="center"/>
          </w:tcPr>
          <w:p w14:paraId="6EFB803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0.1427</w:t>
            </w:r>
          </w:p>
        </w:tc>
        <w:tc>
          <w:tcPr>
            <w:tcW w:w="606" w:type="dxa"/>
            <w:shd w:val="clear" w:color="auto" w:fill="CFCECE" w:themeFill="background2" w:themeFillShade="E5"/>
            <w:vAlign w:val="center"/>
          </w:tcPr>
          <w:p w14:paraId="60D6E0B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0.1456</w:t>
            </w:r>
          </w:p>
        </w:tc>
        <w:tc>
          <w:tcPr>
            <w:tcW w:w="606" w:type="dxa"/>
            <w:shd w:val="clear" w:color="auto" w:fill="CFCECE" w:themeFill="background2" w:themeFillShade="E5"/>
            <w:vAlign w:val="center"/>
          </w:tcPr>
          <w:p w14:paraId="4F0398A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w:t>
            </w:r>
          </w:p>
        </w:tc>
        <w:tc>
          <w:tcPr>
            <w:tcW w:w="606" w:type="dxa"/>
            <w:shd w:val="clear" w:color="auto" w:fill="CFCECE" w:themeFill="background2" w:themeFillShade="E5"/>
            <w:vAlign w:val="center"/>
          </w:tcPr>
          <w:p w14:paraId="5A2E2DB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0.1528</w:t>
            </w:r>
          </w:p>
        </w:tc>
        <w:tc>
          <w:tcPr>
            <w:tcW w:w="606" w:type="dxa"/>
            <w:shd w:val="clear" w:color="auto" w:fill="CFCECE" w:themeFill="background2" w:themeFillShade="E5"/>
            <w:vAlign w:val="center"/>
          </w:tcPr>
          <w:p w14:paraId="3016895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0.1548</w:t>
            </w:r>
          </w:p>
        </w:tc>
        <w:tc>
          <w:tcPr>
            <w:tcW w:w="606" w:type="dxa"/>
            <w:shd w:val="clear" w:color="auto" w:fill="CFCECE" w:themeFill="background2" w:themeFillShade="E5"/>
            <w:vAlign w:val="center"/>
          </w:tcPr>
          <w:p w14:paraId="2B17DBA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0.1561</w:t>
            </w:r>
          </w:p>
        </w:tc>
        <w:tc>
          <w:tcPr>
            <w:tcW w:w="606" w:type="dxa"/>
            <w:shd w:val="clear" w:color="auto" w:fill="CFCECE" w:themeFill="background2" w:themeFillShade="E5"/>
            <w:vAlign w:val="center"/>
          </w:tcPr>
          <w:p w14:paraId="5C5D741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0.157</w:t>
            </w:r>
          </w:p>
        </w:tc>
        <w:tc>
          <w:tcPr>
            <w:tcW w:w="606" w:type="dxa"/>
            <w:shd w:val="clear" w:color="auto" w:fill="CFCECE" w:themeFill="background2" w:themeFillShade="E5"/>
            <w:vAlign w:val="center"/>
          </w:tcPr>
          <w:p w14:paraId="395E4E8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0.1583</w:t>
            </w:r>
          </w:p>
        </w:tc>
        <w:tc>
          <w:tcPr>
            <w:tcW w:w="606" w:type="dxa"/>
            <w:shd w:val="clear" w:color="auto" w:fill="CFCECE" w:themeFill="background2" w:themeFillShade="E5"/>
            <w:vAlign w:val="center"/>
          </w:tcPr>
          <w:p w14:paraId="0503A4A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0.1595</w:t>
            </w:r>
          </w:p>
        </w:tc>
      </w:tr>
      <w:tr w14:paraId="778B4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auto"/>
            <w:vAlign w:val="center"/>
          </w:tcPr>
          <w:p w14:paraId="6E977F1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3.8</w:t>
            </w:r>
          </w:p>
        </w:tc>
        <w:tc>
          <w:tcPr>
            <w:tcW w:w="606" w:type="dxa"/>
            <w:shd w:val="clear" w:color="auto" w:fill="auto"/>
            <w:vAlign w:val="center"/>
          </w:tcPr>
          <w:p w14:paraId="649F38C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0.1158</w:t>
            </w:r>
          </w:p>
        </w:tc>
        <w:tc>
          <w:tcPr>
            <w:tcW w:w="606" w:type="dxa"/>
            <w:shd w:val="clear" w:color="auto" w:fill="auto"/>
            <w:vAlign w:val="center"/>
          </w:tcPr>
          <w:p w14:paraId="4A24D97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0.1234</w:t>
            </w:r>
          </w:p>
        </w:tc>
        <w:tc>
          <w:tcPr>
            <w:tcW w:w="606" w:type="dxa"/>
            <w:shd w:val="clear" w:color="auto" w:fill="auto"/>
            <w:vAlign w:val="center"/>
          </w:tcPr>
          <w:p w14:paraId="23712D0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0.1293</w:t>
            </w:r>
          </w:p>
        </w:tc>
        <w:tc>
          <w:tcPr>
            <w:tcW w:w="606" w:type="dxa"/>
            <w:shd w:val="clear" w:color="auto" w:fill="auto"/>
            <w:vAlign w:val="center"/>
          </w:tcPr>
          <w:p w14:paraId="1B2157E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0.134</w:t>
            </w:r>
          </w:p>
        </w:tc>
        <w:tc>
          <w:tcPr>
            <w:tcW w:w="606" w:type="dxa"/>
            <w:shd w:val="clear" w:color="auto" w:fill="auto"/>
            <w:vAlign w:val="center"/>
          </w:tcPr>
          <w:p w14:paraId="5F740F7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0.1378</w:t>
            </w:r>
          </w:p>
        </w:tc>
        <w:tc>
          <w:tcPr>
            <w:tcW w:w="606" w:type="dxa"/>
            <w:shd w:val="clear" w:color="auto" w:fill="auto"/>
            <w:vAlign w:val="center"/>
          </w:tcPr>
          <w:p w14:paraId="1C8AAA2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0.1408</w:t>
            </w:r>
          </w:p>
        </w:tc>
        <w:tc>
          <w:tcPr>
            <w:tcW w:w="606" w:type="dxa"/>
            <w:shd w:val="clear" w:color="auto" w:fill="auto"/>
            <w:vAlign w:val="center"/>
          </w:tcPr>
          <w:p w14:paraId="184EEDA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0.1452</w:t>
            </w:r>
          </w:p>
        </w:tc>
        <w:tc>
          <w:tcPr>
            <w:tcW w:w="606" w:type="dxa"/>
            <w:shd w:val="clear" w:color="auto" w:fill="auto"/>
            <w:vAlign w:val="center"/>
          </w:tcPr>
          <w:p w14:paraId="2275540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0.1482</w:t>
            </w:r>
          </w:p>
        </w:tc>
        <w:tc>
          <w:tcPr>
            <w:tcW w:w="606" w:type="dxa"/>
            <w:shd w:val="clear" w:color="auto" w:fill="auto"/>
            <w:vAlign w:val="center"/>
          </w:tcPr>
          <w:p w14:paraId="16E7152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0.1502</w:t>
            </w:r>
          </w:p>
        </w:tc>
        <w:tc>
          <w:tcPr>
            <w:tcW w:w="606" w:type="dxa"/>
            <w:shd w:val="clear" w:color="auto" w:fill="auto"/>
            <w:vAlign w:val="center"/>
          </w:tcPr>
          <w:p w14:paraId="35EF882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0.1516</w:t>
            </w:r>
          </w:p>
        </w:tc>
        <w:tc>
          <w:tcPr>
            <w:tcW w:w="606" w:type="dxa"/>
            <w:shd w:val="clear" w:color="auto" w:fill="auto"/>
            <w:vAlign w:val="center"/>
          </w:tcPr>
          <w:p w14:paraId="5022F5E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0.1526</w:t>
            </w:r>
          </w:p>
        </w:tc>
        <w:tc>
          <w:tcPr>
            <w:tcW w:w="606" w:type="dxa"/>
            <w:shd w:val="clear" w:color="auto" w:fill="auto"/>
            <w:vAlign w:val="center"/>
          </w:tcPr>
          <w:p w14:paraId="2C9958C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0.1541</w:t>
            </w:r>
          </w:p>
        </w:tc>
        <w:tc>
          <w:tcPr>
            <w:tcW w:w="606" w:type="dxa"/>
            <w:shd w:val="clear" w:color="auto" w:fill="auto"/>
            <w:vAlign w:val="center"/>
          </w:tcPr>
          <w:p w14:paraId="1E76C9C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0.1554</w:t>
            </w:r>
          </w:p>
        </w:tc>
      </w:tr>
      <w:tr w14:paraId="6471F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8354" w:type="dxa"/>
            <w:gridSpan w:val="14"/>
            <w:shd w:val="clear" w:color="auto" w:fill="auto"/>
            <w:vAlign w:val="center"/>
          </w:tcPr>
          <w:p w14:paraId="5A9DAD4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p>
        </w:tc>
      </w:tr>
      <w:tr w14:paraId="5A808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18F3FDB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4</w:t>
            </w:r>
          </w:p>
        </w:tc>
        <w:tc>
          <w:tcPr>
            <w:tcW w:w="606" w:type="dxa"/>
            <w:shd w:val="clear" w:color="auto" w:fill="CFCECE" w:themeFill="background2" w:themeFillShade="E5"/>
            <w:vAlign w:val="center"/>
          </w:tcPr>
          <w:p w14:paraId="7ED62E5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0.1114</w:t>
            </w:r>
          </w:p>
        </w:tc>
        <w:tc>
          <w:tcPr>
            <w:tcW w:w="606" w:type="dxa"/>
            <w:shd w:val="clear" w:color="auto" w:fill="CFCECE" w:themeFill="background2" w:themeFillShade="E5"/>
            <w:vAlign w:val="center"/>
          </w:tcPr>
          <w:p w14:paraId="22D0C07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0.1189</w:t>
            </w:r>
          </w:p>
        </w:tc>
        <w:tc>
          <w:tcPr>
            <w:tcW w:w="606" w:type="dxa"/>
            <w:shd w:val="clear" w:color="auto" w:fill="CFCECE" w:themeFill="background2" w:themeFillShade="E5"/>
            <w:vAlign w:val="center"/>
          </w:tcPr>
          <w:p w14:paraId="5AEED69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0.1248</w:t>
            </w:r>
          </w:p>
        </w:tc>
        <w:tc>
          <w:tcPr>
            <w:tcW w:w="606" w:type="dxa"/>
            <w:shd w:val="clear" w:color="auto" w:fill="CFCECE" w:themeFill="background2" w:themeFillShade="E5"/>
            <w:vAlign w:val="center"/>
          </w:tcPr>
          <w:p w14:paraId="7C0BE7D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0.1294</w:t>
            </w:r>
          </w:p>
        </w:tc>
        <w:tc>
          <w:tcPr>
            <w:tcW w:w="606" w:type="dxa"/>
            <w:shd w:val="clear" w:color="auto" w:fill="CFCECE" w:themeFill="background2" w:themeFillShade="E5"/>
            <w:vAlign w:val="center"/>
          </w:tcPr>
          <w:p w14:paraId="3EFDD0A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0.1332</w:t>
            </w:r>
          </w:p>
        </w:tc>
        <w:tc>
          <w:tcPr>
            <w:tcW w:w="606" w:type="dxa"/>
            <w:shd w:val="clear" w:color="auto" w:fill="CFCECE" w:themeFill="background2" w:themeFillShade="E5"/>
            <w:vAlign w:val="center"/>
          </w:tcPr>
          <w:p w14:paraId="3BFDADE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0.1362</w:t>
            </w:r>
          </w:p>
        </w:tc>
        <w:tc>
          <w:tcPr>
            <w:tcW w:w="606" w:type="dxa"/>
            <w:shd w:val="clear" w:color="auto" w:fill="CFCECE" w:themeFill="background2" w:themeFillShade="E5"/>
            <w:vAlign w:val="center"/>
          </w:tcPr>
          <w:p w14:paraId="5DF4CD3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0.1408</w:t>
            </w:r>
          </w:p>
        </w:tc>
        <w:tc>
          <w:tcPr>
            <w:tcW w:w="606" w:type="dxa"/>
            <w:shd w:val="clear" w:color="auto" w:fill="CFCECE" w:themeFill="background2" w:themeFillShade="E5"/>
            <w:vAlign w:val="center"/>
          </w:tcPr>
          <w:p w14:paraId="3057696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0.1438</w:t>
            </w:r>
          </w:p>
        </w:tc>
        <w:tc>
          <w:tcPr>
            <w:tcW w:w="606" w:type="dxa"/>
            <w:shd w:val="clear" w:color="auto" w:fill="CFCECE" w:themeFill="background2" w:themeFillShade="E5"/>
            <w:vAlign w:val="center"/>
          </w:tcPr>
          <w:p w14:paraId="0CB7B15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0.1459</w:t>
            </w:r>
          </w:p>
        </w:tc>
        <w:tc>
          <w:tcPr>
            <w:tcW w:w="606" w:type="dxa"/>
            <w:shd w:val="clear" w:color="auto" w:fill="CFCECE" w:themeFill="background2" w:themeFillShade="E5"/>
            <w:vAlign w:val="center"/>
          </w:tcPr>
          <w:p w14:paraId="2C6003A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0.1474</w:t>
            </w:r>
          </w:p>
        </w:tc>
        <w:tc>
          <w:tcPr>
            <w:tcW w:w="606" w:type="dxa"/>
            <w:shd w:val="clear" w:color="auto" w:fill="CFCECE" w:themeFill="background2" w:themeFillShade="E5"/>
            <w:vAlign w:val="center"/>
          </w:tcPr>
          <w:p w14:paraId="1924328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0.1485</w:t>
            </w:r>
          </w:p>
        </w:tc>
        <w:tc>
          <w:tcPr>
            <w:tcW w:w="606" w:type="dxa"/>
            <w:shd w:val="clear" w:color="auto" w:fill="CFCECE" w:themeFill="background2" w:themeFillShade="E5"/>
            <w:vAlign w:val="center"/>
          </w:tcPr>
          <w:p w14:paraId="4E1832B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0.1500</w:t>
            </w:r>
          </w:p>
        </w:tc>
        <w:tc>
          <w:tcPr>
            <w:tcW w:w="606" w:type="dxa"/>
            <w:shd w:val="clear" w:color="auto" w:fill="CFCECE" w:themeFill="background2" w:themeFillShade="E5"/>
            <w:vAlign w:val="center"/>
          </w:tcPr>
          <w:p w14:paraId="5691FB3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default"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0.1516</w:t>
            </w:r>
          </w:p>
        </w:tc>
      </w:tr>
      <w:tr w14:paraId="34C89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auto"/>
            <w:vAlign w:val="center"/>
          </w:tcPr>
          <w:p w14:paraId="2378E87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4.2</w:t>
            </w:r>
          </w:p>
        </w:tc>
        <w:tc>
          <w:tcPr>
            <w:tcW w:w="606" w:type="dxa"/>
            <w:shd w:val="clear" w:color="auto" w:fill="auto"/>
            <w:vAlign w:val="center"/>
          </w:tcPr>
          <w:p w14:paraId="7901892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0.1073</w:t>
            </w:r>
          </w:p>
        </w:tc>
        <w:tc>
          <w:tcPr>
            <w:tcW w:w="606" w:type="dxa"/>
            <w:shd w:val="clear" w:color="auto" w:fill="auto"/>
            <w:vAlign w:val="center"/>
          </w:tcPr>
          <w:p w14:paraId="0BD4172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0.1147</w:t>
            </w:r>
          </w:p>
        </w:tc>
        <w:tc>
          <w:tcPr>
            <w:tcW w:w="606" w:type="dxa"/>
            <w:shd w:val="clear" w:color="auto" w:fill="auto"/>
            <w:vAlign w:val="center"/>
          </w:tcPr>
          <w:p w14:paraId="6B45995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0.1205</w:t>
            </w:r>
          </w:p>
        </w:tc>
        <w:tc>
          <w:tcPr>
            <w:tcW w:w="606" w:type="dxa"/>
            <w:shd w:val="clear" w:color="auto" w:fill="auto"/>
            <w:vAlign w:val="center"/>
          </w:tcPr>
          <w:p w14:paraId="1EB9BE0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0.1251</w:t>
            </w:r>
          </w:p>
        </w:tc>
        <w:tc>
          <w:tcPr>
            <w:tcW w:w="606" w:type="dxa"/>
            <w:shd w:val="clear" w:color="auto" w:fill="auto"/>
            <w:vAlign w:val="center"/>
          </w:tcPr>
          <w:p w14:paraId="1AEA597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0.1289</w:t>
            </w:r>
          </w:p>
        </w:tc>
        <w:tc>
          <w:tcPr>
            <w:tcW w:w="606" w:type="dxa"/>
            <w:shd w:val="clear" w:color="auto" w:fill="auto"/>
            <w:vAlign w:val="center"/>
          </w:tcPr>
          <w:p w14:paraId="125C635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0.1319</w:t>
            </w:r>
          </w:p>
        </w:tc>
        <w:tc>
          <w:tcPr>
            <w:tcW w:w="606" w:type="dxa"/>
            <w:shd w:val="clear" w:color="auto" w:fill="auto"/>
            <w:vAlign w:val="center"/>
          </w:tcPr>
          <w:p w14:paraId="6191EF3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0.1365</w:t>
            </w:r>
          </w:p>
        </w:tc>
        <w:tc>
          <w:tcPr>
            <w:tcW w:w="606" w:type="dxa"/>
            <w:shd w:val="clear" w:color="auto" w:fill="auto"/>
            <w:vAlign w:val="center"/>
          </w:tcPr>
          <w:p w14:paraId="49D4D1D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0.1396</w:t>
            </w:r>
          </w:p>
        </w:tc>
        <w:tc>
          <w:tcPr>
            <w:tcW w:w="606" w:type="dxa"/>
            <w:shd w:val="clear" w:color="auto" w:fill="auto"/>
            <w:vAlign w:val="center"/>
          </w:tcPr>
          <w:p w14:paraId="58E239D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0.1418</w:t>
            </w:r>
          </w:p>
        </w:tc>
        <w:tc>
          <w:tcPr>
            <w:tcW w:w="606" w:type="dxa"/>
            <w:shd w:val="clear" w:color="auto" w:fill="auto"/>
            <w:vAlign w:val="center"/>
          </w:tcPr>
          <w:p w14:paraId="62E7B0D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0.1434</w:t>
            </w:r>
          </w:p>
        </w:tc>
        <w:tc>
          <w:tcPr>
            <w:tcW w:w="606" w:type="dxa"/>
            <w:shd w:val="clear" w:color="auto" w:fill="auto"/>
            <w:vAlign w:val="center"/>
          </w:tcPr>
          <w:p w14:paraId="53F7859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0.1445</w:t>
            </w:r>
          </w:p>
        </w:tc>
        <w:tc>
          <w:tcPr>
            <w:tcW w:w="606" w:type="dxa"/>
            <w:shd w:val="clear" w:color="auto" w:fill="auto"/>
            <w:vAlign w:val="center"/>
          </w:tcPr>
          <w:p w14:paraId="6984BED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0.1462</w:t>
            </w:r>
          </w:p>
        </w:tc>
        <w:tc>
          <w:tcPr>
            <w:tcW w:w="606" w:type="dxa"/>
            <w:shd w:val="clear" w:color="auto" w:fill="auto"/>
            <w:vAlign w:val="center"/>
          </w:tcPr>
          <w:p w14:paraId="247B1E0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0.1479</w:t>
            </w:r>
          </w:p>
        </w:tc>
      </w:tr>
      <w:tr w14:paraId="035BC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22119BB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4.4</w:t>
            </w:r>
          </w:p>
        </w:tc>
        <w:tc>
          <w:tcPr>
            <w:tcW w:w="606" w:type="dxa"/>
            <w:shd w:val="clear" w:color="auto" w:fill="CFCECE" w:themeFill="background2" w:themeFillShade="E5"/>
            <w:vAlign w:val="center"/>
          </w:tcPr>
          <w:p w14:paraId="3646D4B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0.1053</w:t>
            </w:r>
          </w:p>
        </w:tc>
        <w:tc>
          <w:tcPr>
            <w:tcW w:w="606" w:type="dxa"/>
            <w:shd w:val="clear" w:color="auto" w:fill="CFCECE" w:themeFill="background2" w:themeFillShade="E5"/>
            <w:vAlign w:val="center"/>
          </w:tcPr>
          <w:p w14:paraId="6E23DD1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0.1107</w:t>
            </w:r>
          </w:p>
        </w:tc>
        <w:tc>
          <w:tcPr>
            <w:tcW w:w="606" w:type="dxa"/>
            <w:shd w:val="clear" w:color="auto" w:fill="CFCECE" w:themeFill="background2" w:themeFillShade="E5"/>
            <w:vAlign w:val="center"/>
          </w:tcPr>
          <w:p w14:paraId="54919CA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0.1164</w:t>
            </w:r>
          </w:p>
        </w:tc>
        <w:tc>
          <w:tcPr>
            <w:tcW w:w="606" w:type="dxa"/>
            <w:shd w:val="clear" w:color="auto" w:fill="CFCECE" w:themeFill="background2" w:themeFillShade="E5"/>
            <w:vAlign w:val="center"/>
          </w:tcPr>
          <w:p w14:paraId="5276682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0.121</w:t>
            </w:r>
          </w:p>
        </w:tc>
        <w:tc>
          <w:tcPr>
            <w:tcW w:w="606" w:type="dxa"/>
            <w:shd w:val="clear" w:color="auto" w:fill="CFCECE" w:themeFill="background2" w:themeFillShade="E5"/>
            <w:vAlign w:val="center"/>
          </w:tcPr>
          <w:p w14:paraId="38774BC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0.1248</w:t>
            </w:r>
          </w:p>
        </w:tc>
        <w:tc>
          <w:tcPr>
            <w:tcW w:w="606" w:type="dxa"/>
            <w:shd w:val="clear" w:color="auto" w:fill="CFCECE" w:themeFill="background2" w:themeFillShade="E5"/>
            <w:vAlign w:val="center"/>
          </w:tcPr>
          <w:p w14:paraId="282EAC3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0.1279</w:t>
            </w:r>
          </w:p>
        </w:tc>
        <w:tc>
          <w:tcPr>
            <w:tcW w:w="606" w:type="dxa"/>
            <w:shd w:val="clear" w:color="auto" w:fill="CFCECE" w:themeFill="background2" w:themeFillShade="E5"/>
            <w:vAlign w:val="center"/>
          </w:tcPr>
          <w:p w14:paraId="0E30ED6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0.1325</w:t>
            </w:r>
          </w:p>
        </w:tc>
        <w:tc>
          <w:tcPr>
            <w:tcW w:w="606" w:type="dxa"/>
            <w:shd w:val="clear" w:color="auto" w:fill="CFCECE" w:themeFill="background2" w:themeFillShade="E5"/>
            <w:vAlign w:val="center"/>
          </w:tcPr>
          <w:p w14:paraId="321ED75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0.1357</w:t>
            </w:r>
          </w:p>
        </w:tc>
        <w:tc>
          <w:tcPr>
            <w:tcW w:w="606" w:type="dxa"/>
            <w:shd w:val="clear" w:color="auto" w:fill="CFCECE" w:themeFill="background2" w:themeFillShade="E5"/>
            <w:vAlign w:val="center"/>
          </w:tcPr>
          <w:p w14:paraId="1EA17A6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0.1379</w:t>
            </w:r>
          </w:p>
        </w:tc>
        <w:tc>
          <w:tcPr>
            <w:tcW w:w="606" w:type="dxa"/>
            <w:shd w:val="clear" w:color="auto" w:fill="CFCECE" w:themeFill="background2" w:themeFillShade="E5"/>
            <w:vAlign w:val="center"/>
          </w:tcPr>
          <w:p w14:paraId="4828367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0.1396</w:t>
            </w:r>
          </w:p>
        </w:tc>
        <w:tc>
          <w:tcPr>
            <w:tcW w:w="606" w:type="dxa"/>
            <w:shd w:val="clear" w:color="auto" w:fill="CFCECE" w:themeFill="background2" w:themeFillShade="E5"/>
            <w:vAlign w:val="center"/>
          </w:tcPr>
          <w:p w14:paraId="47C2CC1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0.1407</w:t>
            </w:r>
          </w:p>
        </w:tc>
        <w:tc>
          <w:tcPr>
            <w:tcW w:w="606" w:type="dxa"/>
            <w:shd w:val="clear" w:color="auto" w:fill="CFCECE" w:themeFill="background2" w:themeFillShade="E5"/>
            <w:vAlign w:val="center"/>
          </w:tcPr>
          <w:p w14:paraId="102EB49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0.1425</w:t>
            </w:r>
          </w:p>
        </w:tc>
        <w:tc>
          <w:tcPr>
            <w:tcW w:w="606" w:type="dxa"/>
            <w:shd w:val="clear" w:color="auto" w:fill="CFCECE" w:themeFill="background2" w:themeFillShade="E5"/>
            <w:vAlign w:val="center"/>
          </w:tcPr>
          <w:p w14:paraId="7F29E2A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0.1444</w:t>
            </w:r>
          </w:p>
        </w:tc>
      </w:tr>
      <w:tr w14:paraId="67AD0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auto"/>
            <w:vAlign w:val="center"/>
          </w:tcPr>
          <w:p w14:paraId="1646114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4.6</w:t>
            </w:r>
          </w:p>
        </w:tc>
        <w:tc>
          <w:tcPr>
            <w:tcW w:w="606" w:type="dxa"/>
            <w:shd w:val="clear" w:color="auto" w:fill="auto"/>
            <w:vAlign w:val="center"/>
          </w:tcPr>
          <w:p w14:paraId="5B3A6E6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w:t>
            </w:r>
          </w:p>
        </w:tc>
        <w:tc>
          <w:tcPr>
            <w:tcW w:w="606" w:type="dxa"/>
            <w:shd w:val="clear" w:color="auto" w:fill="auto"/>
            <w:vAlign w:val="center"/>
          </w:tcPr>
          <w:p w14:paraId="23B9485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0.107</w:t>
            </w:r>
          </w:p>
        </w:tc>
        <w:tc>
          <w:tcPr>
            <w:tcW w:w="606" w:type="dxa"/>
            <w:shd w:val="clear" w:color="auto" w:fill="auto"/>
            <w:vAlign w:val="center"/>
          </w:tcPr>
          <w:p w14:paraId="0525608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0.1127</w:t>
            </w:r>
          </w:p>
        </w:tc>
        <w:tc>
          <w:tcPr>
            <w:tcW w:w="606" w:type="dxa"/>
            <w:shd w:val="clear" w:color="auto" w:fill="auto"/>
            <w:vAlign w:val="center"/>
          </w:tcPr>
          <w:p w14:paraId="78051CE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0.1172</w:t>
            </w:r>
          </w:p>
        </w:tc>
        <w:tc>
          <w:tcPr>
            <w:tcW w:w="606" w:type="dxa"/>
            <w:shd w:val="clear" w:color="auto" w:fill="auto"/>
            <w:vAlign w:val="center"/>
          </w:tcPr>
          <w:p w14:paraId="4305BAC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0.1209</w:t>
            </w:r>
          </w:p>
        </w:tc>
        <w:tc>
          <w:tcPr>
            <w:tcW w:w="606" w:type="dxa"/>
            <w:shd w:val="clear" w:color="auto" w:fill="auto"/>
            <w:vAlign w:val="center"/>
          </w:tcPr>
          <w:p w14:paraId="19DA55C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0.124</w:t>
            </w:r>
          </w:p>
        </w:tc>
        <w:tc>
          <w:tcPr>
            <w:tcW w:w="606" w:type="dxa"/>
            <w:shd w:val="clear" w:color="auto" w:fill="auto"/>
            <w:vAlign w:val="center"/>
          </w:tcPr>
          <w:p w14:paraId="3BD76A0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0.1287</w:t>
            </w:r>
          </w:p>
        </w:tc>
        <w:tc>
          <w:tcPr>
            <w:tcW w:w="606" w:type="dxa"/>
            <w:shd w:val="clear" w:color="auto" w:fill="auto"/>
            <w:vAlign w:val="center"/>
          </w:tcPr>
          <w:p w14:paraId="488A844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0.1319</w:t>
            </w:r>
          </w:p>
        </w:tc>
        <w:tc>
          <w:tcPr>
            <w:tcW w:w="606" w:type="dxa"/>
            <w:shd w:val="clear" w:color="auto" w:fill="auto"/>
            <w:vAlign w:val="center"/>
          </w:tcPr>
          <w:p w14:paraId="61055FA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0.1342</w:t>
            </w:r>
          </w:p>
        </w:tc>
        <w:tc>
          <w:tcPr>
            <w:tcW w:w="606" w:type="dxa"/>
            <w:shd w:val="clear" w:color="auto" w:fill="auto"/>
            <w:vAlign w:val="center"/>
          </w:tcPr>
          <w:p w14:paraId="3A97155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0.1359</w:t>
            </w:r>
          </w:p>
        </w:tc>
        <w:tc>
          <w:tcPr>
            <w:tcW w:w="606" w:type="dxa"/>
            <w:shd w:val="clear" w:color="auto" w:fill="auto"/>
            <w:vAlign w:val="center"/>
          </w:tcPr>
          <w:p w14:paraId="4DAC0A2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0.1371</w:t>
            </w:r>
          </w:p>
        </w:tc>
        <w:tc>
          <w:tcPr>
            <w:tcW w:w="606" w:type="dxa"/>
            <w:shd w:val="clear" w:color="auto" w:fill="auto"/>
            <w:vAlign w:val="center"/>
          </w:tcPr>
          <w:p w14:paraId="08BA714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0.139</w:t>
            </w:r>
          </w:p>
        </w:tc>
        <w:tc>
          <w:tcPr>
            <w:tcW w:w="606" w:type="dxa"/>
            <w:shd w:val="clear" w:color="auto" w:fill="auto"/>
            <w:vAlign w:val="center"/>
          </w:tcPr>
          <w:p w14:paraId="1EF6CE3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0.141</w:t>
            </w:r>
          </w:p>
        </w:tc>
      </w:tr>
      <w:tr w14:paraId="2B273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3DEF7B7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4.8</w:t>
            </w:r>
          </w:p>
        </w:tc>
        <w:tc>
          <w:tcPr>
            <w:tcW w:w="606" w:type="dxa"/>
            <w:shd w:val="clear" w:color="auto" w:fill="CFCECE" w:themeFill="background2" w:themeFillShade="E5"/>
            <w:vAlign w:val="center"/>
          </w:tcPr>
          <w:p w14:paraId="3684EAD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0.0967</w:t>
            </w:r>
          </w:p>
        </w:tc>
        <w:tc>
          <w:tcPr>
            <w:tcW w:w="606" w:type="dxa"/>
            <w:shd w:val="clear" w:color="auto" w:fill="CFCECE" w:themeFill="background2" w:themeFillShade="E5"/>
            <w:vAlign w:val="center"/>
          </w:tcPr>
          <w:p w14:paraId="26A002D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0.1036</w:t>
            </w:r>
          </w:p>
        </w:tc>
        <w:tc>
          <w:tcPr>
            <w:tcW w:w="606" w:type="dxa"/>
            <w:shd w:val="clear" w:color="auto" w:fill="CFCECE" w:themeFill="background2" w:themeFillShade="E5"/>
            <w:vAlign w:val="center"/>
          </w:tcPr>
          <w:p w14:paraId="68AD890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0.1091</w:t>
            </w:r>
          </w:p>
        </w:tc>
        <w:tc>
          <w:tcPr>
            <w:tcW w:w="606" w:type="dxa"/>
            <w:shd w:val="clear" w:color="auto" w:fill="CFCECE" w:themeFill="background2" w:themeFillShade="E5"/>
            <w:vAlign w:val="center"/>
          </w:tcPr>
          <w:p w14:paraId="0C0DB40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0.1136</w:t>
            </w:r>
          </w:p>
        </w:tc>
        <w:tc>
          <w:tcPr>
            <w:tcW w:w="606" w:type="dxa"/>
            <w:shd w:val="clear" w:color="auto" w:fill="CFCECE" w:themeFill="background2" w:themeFillShade="E5"/>
            <w:vAlign w:val="center"/>
          </w:tcPr>
          <w:p w14:paraId="196C71D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0.1173</w:t>
            </w:r>
          </w:p>
        </w:tc>
        <w:tc>
          <w:tcPr>
            <w:tcW w:w="606" w:type="dxa"/>
            <w:shd w:val="clear" w:color="auto" w:fill="CFCECE" w:themeFill="background2" w:themeFillShade="E5"/>
            <w:vAlign w:val="center"/>
          </w:tcPr>
          <w:p w14:paraId="0035F08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0.1204</w:t>
            </w:r>
          </w:p>
        </w:tc>
        <w:tc>
          <w:tcPr>
            <w:tcW w:w="606" w:type="dxa"/>
            <w:shd w:val="clear" w:color="auto" w:fill="CFCECE" w:themeFill="background2" w:themeFillShade="E5"/>
            <w:vAlign w:val="center"/>
          </w:tcPr>
          <w:p w14:paraId="6E11E03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0.125</w:t>
            </w:r>
          </w:p>
        </w:tc>
        <w:tc>
          <w:tcPr>
            <w:tcW w:w="606" w:type="dxa"/>
            <w:shd w:val="clear" w:color="auto" w:fill="CFCECE" w:themeFill="background2" w:themeFillShade="E5"/>
            <w:vAlign w:val="center"/>
          </w:tcPr>
          <w:p w14:paraId="7D26AE0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0.1283</w:t>
            </w:r>
          </w:p>
        </w:tc>
        <w:tc>
          <w:tcPr>
            <w:tcW w:w="606" w:type="dxa"/>
            <w:shd w:val="clear" w:color="auto" w:fill="CFCECE" w:themeFill="background2" w:themeFillShade="E5"/>
            <w:vAlign w:val="center"/>
          </w:tcPr>
          <w:p w14:paraId="7AC9913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0.1307</w:t>
            </w:r>
          </w:p>
        </w:tc>
        <w:tc>
          <w:tcPr>
            <w:tcW w:w="606" w:type="dxa"/>
            <w:shd w:val="clear" w:color="auto" w:fill="CFCECE" w:themeFill="background2" w:themeFillShade="E5"/>
            <w:vAlign w:val="center"/>
          </w:tcPr>
          <w:p w14:paraId="3F71F66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0.1324</w:t>
            </w:r>
          </w:p>
        </w:tc>
        <w:tc>
          <w:tcPr>
            <w:tcW w:w="606" w:type="dxa"/>
            <w:shd w:val="clear" w:color="auto" w:fill="CFCECE" w:themeFill="background2" w:themeFillShade="E5"/>
            <w:vAlign w:val="center"/>
          </w:tcPr>
          <w:p w14:paraId="2DF2C91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0.1337</w:t>
            </w:r>
          </w:p>
        </w:tc>
        <w:tc>
          <w:tcPr>
            <w:tcW w:w="606" w:type="dxa"/>
            <w:shd w:val="clear" w:color="auto" w:fill="CFCECE" w:themeFill="background2" w:themeFillShade="E5"/>
            <w:vAlign w:val="center"/>
          </w:tcPr>
          <w:p w14:paraId="5DEDD4E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0.1357</w:t>
            </w:r>
          </w:p>
        </w:tc>
        <w:tc>
          <w:tcPr>
            <w:tcW w:w="606" w:type="dxa"/>
            <w:shd w:val="clear" w:color="auto" w:fill="CFCECE" w:themeFill="background2" w:themeFillShade="E5"/>
            <w:vAlign w:val="center"/>
          </w:tcPr>
          <w:p w14:paraId="7028A1F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0.1379</w:t>
            </w:r>
          </w:p>
        </w:tc>
      </w:tr>
      <w:tr w14:paraId="7FE1D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auto"/>
            <w:vAlign w:val="center"/>
          </w:tcPr>
          <w:p w14:paraId="2EDC4EB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5</w:t>
            </w:r>
          </w:p>
        </w:tc>
        <w:tc>
          <w:tcPr>
            <w:tcW w:w="606" w:type="dxa"/>
            <w:shd w:val="clear" w:color="auto" w:fill="auto"/>
            <w:vAlign w:val="center"/>
          </w:tcPr>
          <w:p w14:paraId="5DB8093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0.0935</w:t>
            </w:r>
          </w:p>
        </w:tc>
        <w:tc>
          <w:tcPr>
            <w:tcW w:w="606" w:type="dxa"/>
            <w:shd w:val="clear" w:color="auto" w:fill="auto"/>
            <w:vAlign w:val="center"/>
          </w:tcPr>
          <w:p w14:paraId="17A2ED2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0.1003</w:t>
            </w:r>
          </w:p>
        </w:tc>
        <w:tc>
          <w:tcPr>
            <w:tcW w:w="606" w:type="dxa"/>
            <w:shd w:val="clear" w:color="auto" w:fill="auto"/>
            <w:vAlign w:val="center"/>
          </w:tcPr>
          <w:p w14:paraId="4322732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0.1057</w:t>
            </w:r>
          </w:p>
        </w:tc>
        <w:tc>
          <w:tcPr>
            <w:tcW w:w="606" w:type="dxa"/>
            <w:shd w:val="clear" w:color="auto" w:fill="auto"/>
            <w:vAlign w:val="center"/>
          </w:tcPr>
          <w:p w14:paraId="5B909C6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0.1102</w:t>
            </w:r>
          </w:p>
        </w:tc>
        <w:tc>
          <w:tcPr>
            <w:tcW w:w="606" w:type="dxa"/>
            <w:shd w:val="clear" w:color="auto" w:fill="auto"/>
            <w:vAlign w:val="center"/>
          </w:tcPr>
          <w:p w14:paraId="0F1CD53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0.1139</w:t>
            </w:r>
          </w:p>
        </w:tc>
        <w:tc>
          <w:tcPr>
            <w:tcW w:w="606" w:type="dxa"/>
            <w:shd w:val="clear" w:color="auto" w:fill="auto"/>
            <w:vAlign w:val="center"/>
          </w:tcPr>
          <w:p w14:paraId="091FF77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0.1169</w:t>
            </w:r>
          </w:p>
        </w:tc>
        <w:tc>
          <w:tcPr>
            <w:tcW w:w="606" w:type="dxa"/>
            <w:shd w:val="clear" w:color="auto" w:fill="auto"/>
            <w:vAlign w:val="center"/>
          </w:tcPr>
          <w:p w14:paraId="1E0154B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0.1216</w:t>
            </w:r>
          </w:p>
        </w:tc>
        <w:tc>
          <w:tcPr>
            <w:tcW w:w="606" w:type="dxa"/>
            <w:shd w:val="clear" w:color="auto" w:fill="auto"/>
            <w:vAlign w:val="center"/>
          </w:tcPr>
          <w:p w14:paraId="798F1C1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0.1249</w:t>
            </w:r>
          </w:p>
        </w:tc>
        <w:tc>
          <w:tcPr>
            <w:tcW w:w="606" w:type="dxa"/>
            <w:shd w:val="clear" w:color="auto" w:fill="auto"/>
            <w:vAlign w:val="center"/>
          </w:tcPr>
          <w:p w14:paraId="34EC54C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0.1273</w:t>
            </w:r>
          </w:p>
        </w:tc>
        <w:tc>
          <w:tcPr>
            <w:tcW w:w="606" w:type="dxa"/>
            <w:shd w:val="clear" w:color="auto" w:fill="auto"/>
            <w:vAlign w:val="center"/>
          </w:tcPr>
          <w:p w14:paraId="7F3C7ED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0.1291</w:t>
            </w:r>
          </w:p>
        </w:tc>
        <w:tc>
          <w:tcPr>
            <w:tcW w:w="606" w:type="dxa"/>
            <w:shd w:val="clear" w:color="auto" w:fill="auto"/>
            <w:vAlign w:val="center"/>
          </w:tcPr>
          <w:p w14:paraId="6FAA84A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0.1304</w:t>
            </w:r>
          </w:p>
        </w:tc>
        <w:tc>
          <w:tcPr>
            <w:tcW w:w="606" w:type="dxa"/>
            <w:shd w:val="clear" w:color="auto" w:fill="auto"/>
            <w:vAlign w:val="center"/>
          </w:tcPr>
          <w:p w14:paraId="21B0583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0.1325</w:t>
            </w:r>
          </w:p>
        </w:tc>
        <w:tc>
          <w:tcPr>
            <w:tcW w:w="606" w:type="dxa"/>
            <w:shd w:val="clear" w:color="auto" w:fill="auto"/>
            <w:vAlign w:val="center"/>
          </w:tcPr>
          <w:p w14:paraId="16B3E32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0.1348</w:t>
            </w:r>
          </w:p>
        </w:tc>
      </w:tr>
      <w:tr w14:paraId="0214D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0114985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5.2</w:t>
            </w:r>
          </w:p>
        </w:tc>
        <w:tc>
          <w:tcPr>
            <w:tcW w:w="606" w:type="dxa"/>
            <w:shd w:val="clear" w:color="auto" w:fill="CFCECE" w:themeFill="background2" w:themeFillShade="E5"/>
            <w:vAlign w:val="center"/>
          </w:tcPr>
          <w:p w14:paraId="2D47A3A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0.0906</w:t>
            </w:r>
          </w:p>
        </w:tc>
        <w:tc>
          <w:tcPr>
            <w:tcW w:w="606" w:type="dxa"/>
            <w:shd w:val="clear" w:color="auto" w:fill="CFCECE" w:themeFill="background2" w:themeFillShade="E5"/>
            <w:vAlign w:val="center"/>
          </w:tcPr>
          <w:p w14:paraId="6823534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0.0972</w:t>
            </w:r>
          </w:p>
        </w:tc>
        <w:tc>
          <w:tcPr>
            <w:tcW w:w="606" w:type="dxa"/>
            <w:shd w:val="clear" w:color="auto" w:fill="CFCECE" w:themeFill="background2" w:themeFillShade="E5"/>
            <w:vAlign w:val="center"/>
          </w:tcPr>
          <w:p w14:paraId="67950BB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0.1026</w:t>
            </w:r>
          </w:p>
        </w:tc>
        <w:tc>
          <w:tcPr>
            <w:tcW w:w="606" w:type="dxa"/>
            <w:shd w:val="clear" w:color="auto" w:fill="CFCECE" w:themeFill="background2" w:themeFillShade="E5"/>
            <w:vAlign w:val="center"/>
          </w:tcPr>
          <w:p w14:paraId="37723E9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0.107</w:t>
            </w:r>
          </w:p>
        </w:tc>
        <w:tc>
          <w:tcPr>
            <w:tcW w:w="606" w:type="dxa"/>
            <w:shd w:val="clear" w:color="auto" w:fill="CFCECE" w:themeFill="background2" w:themeFillShade="E5"/>
            <w:vAlign w:val="center"/>
          </w:tcPr>
          <w:p w14:paraId="7FDCA04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0.1106</w:t>
            </w:r>
          </w:p>
        </w:tc>
        <w:tc>
          <w:tcPr>
            <w:tcW w:w="606" w:type="dxa"/>
            <w:shd w:val="clear" w:color="auto" w:fill="CFCECE" w:themeFill="background2" w:themeFillShade="E5"/>
            <w:vAlign w:val="center"/>
          </w:tcPr>
          <w:p w14:paraId="661F14A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0.1136</w:t>
            </w:r>
          </w:p>
        </w:tc>
        <w:tc>
          <w:tcPr>
            <w:tcW w:w="606" w:type="dxa"/>
            <w:shd w:val="clear" w:color="auto" w:fill="CFCECE" w:themeFill="background2" w:themeFillShade="E5"/>
            <w:vAlign w:val="center"/>
          </w:tcPr>
          <w:p w14:paraId="0147A1F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0.1183</w:t>
            </w:r>
          </w:p>
        </w:tc>
        <w:tc>
          <w:tcPr>
            <w:tcW w:w="606" w:type="dxa"/>
            <w:shd w:val="clear" w:color="auto" w:fill="CFCECE" w:themeFill="background2" w:themeFillShade="E5"/>
            <w:vAlign w:val="center"/>
          </w:tcPr>
          <w:p w14:paraId="77AC261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0.1217</w:t>
            </w:r>
          </w:p>
        </w:tc>
        <w:tc>
          <w:tcPr>
            <w:tcW w:w="606" w:type="dxa"/>
            <w:shd w:val="clear" w:color="auto" w:fill="CFCECE" w:themeFill="background2" w:themeFillShade="E5"/>
            <w:vAlign w:val="center"/>
          </w:tcPr>
          <w:p w14:paraId="6197CE7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0.1241</w:t>
            </w:r>
          </w:p>
        </w:tc>
        <w:tc>
          <w:tcPr>
            <w:tcW w:w="606" w:type="dxa"/>
            <w:shd w:val="clear" w:color="auto" w:fill="CFCECE" w:themeFill="background2" w:themeFillShade="E5"/>
            <w:vAlign w:val="center"/>
          </w:tcPr>
          <w:p w14:paraId="68BC22E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0.1259</w:t>
            </w:r>
          </w:p>
        </w:tc>
        <w:tc>
          <w:tcPr>
            <w:tcW w:w="606" w:type="dxa"/>
            <w:shd w:val="clear" w:color="auto" w:fill="CFCECE" w:themeFill="background2" w:themeFillShade="E5"/>
            <w:vAlign w:val="center"/>
          </w:tcPr>
          <w:p w14:paraId="4198C1A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0.1273</w:t>
            </w:r>
          </w:p>
        </w:tc>
        <w:tc>
          <w:tcPr>
            <w:tcW w:w="606" w:type="dxa"/>
            <w:shd w:val="clear" w:color="auto" w:fill="CFCECE" w:themeFill="background2" w:themeFillShade="E5"/>
            <w:vAlign w:val="center"/>
          </w:tcPr>
          <w:p w14:paraId="05BEDAE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0.1295</w:t>
            </w:r>
          </w:p>
        </w:tc>
        <w:tc>
          <w:tcPr>
            <w:tcW w:w="606" w:type="dxa"/>
            <w:shd w:val="clear" w:color="auto" w:fill="CFCECE" w:themeFill="background2" w:themeFillShade="E5"/>
            <w:vAlign w:val="center"/>
          </w:tcPr>
          <w:p w14:paraId="72C6535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0.132</w:t>
            </w:r>
          </w:p>
        </w:tc>
      </w:tr>
      <w:tr w14:paraId="2EE8F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auto"/>
            <w:vAlign w:val="center"/>
          </w:tcPr>
          <w:p w14:paraId="5644B26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5.4</w:t>
            </w:r>
          </w:p>
        </w:tc>
        <w:tc>
          <w:tcPr>
            <w:tcW w:w="606" w:type="dxa"/>
            <w:shd w:val="clear" w:color="auto" w:fill="auto"/>
            <w:vAlign w:val="center"/>
          </w:tcPr>
          <w:p w14:paraId="0764196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0.0878</w:t>
            </w:r>
          </w:p>
        </w:tc>
        <w:tc>
          <w:tcPr>
            <w:tcW w:w="606" w:type="dxa"/>
            <w:shd w:val="clear" w:color="auto" w:fill="auto"/>
            <w:vAlign w:val="center"/>
          </w:tcPr>
          <w:p w14:paraId="1ED414A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0.0943</w:t>
            </w:r>
          </w:p>
        </w:tc>
        <w:tc>
          <w:tcPr>
            <w:tcW w:w="606" w:type="dxa"/>
            <w:shd w:val="clear" w:color="auto" w:fill="auto"/>
            <w:vAlign w:val="center"/>
          </w:tcPr>
          <w:p w14:paraId="374D032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0.0996</w:t>
            </w:r>
          </w:p>
        </w:tc>
        <w:tc>
          <w:tcPr>
            <w:tcW w:w="606" w:type="dxa"/>
            <w:shd w:val="clear" w:color="auto" w:fill="auto"/>
            <w:vAlign w:val="center"/>
          </w:tcPr>
          <w:p w14:paraId="588FFC1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0.1039</w:t>
            </w:r>
          </w:p>
        </w:tc>
        <w:tc>
          <w:tcPr>
            <w:tcW w:w="606" w:type="dxa"/>
            <w:shd w:val="clear" w:color="auto" w:fill="auto"/>
            <w:vAlign w:val="center"/>
          </w:tcPr>
          <w:p w14:paraId="5949BDC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0.1075</w:t>
            </w:r>
          </w:p>
        </w:tc>
        <w:tc>
          <w:tcPr>
            <w:tcW w:w="606" w:type="dxa"/>
            <w:shd w:val="clear" w:color="auto" w:fill="auto"/>
            <w:vAlign w:val="center"/>
          </w:tcPr>
          <w:p w14:paraId="5A0B8A6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0.1105</w:t>
            </w:r>
          </w:p>
        </w:tc>
        <w:tc>
          <w:tcPr>
            <w:tcW w:w="606" w:type="dxa"/>
            <w:shd w:val="clear" w:color="auto" w:fill="auto"/>
            <w:vAlign w:val="center"/>
          </w:tcPr>
          <w:p w14:paraId="77B5FCF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0.1152</w:t>
            </w:r>
          </w:p>
        </w:tc>
        <w:tc>
          <w:tcPr>
            <w:tcW w:w="606" w:type="dxa"/>
            <w:shd w:val="clear" w:color="auto" w:fill="auto"/>
            <w:vAlign w:val="center"/>
          </w:tcPr>
          <w:p w14:paraId="385F33C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0.1186</w:t>
            </w:r>
          </w:p>
        </w:tc>
        <w:tc>
          <w:tcPr>
            <w:tcW w:w="606" w:type="dxa"/>
            <w:shd w:val="clear" w:color="auto" w:fill="auto"/>
            <w:vAlign w:val="center"/>
          </w:tcPr>
          <w:p w14:paraId="4297689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0.1211</w:t>
            </w:r>
          </w:p>
        </w:tc>
        <w:tc>
          <w:tcPr>
            <w:tcW w:w="606" w:type="dxa"/>
            <w:shd w:val="clear" w:color="auto" w:fill="auto"/>
            <w:vAlign w:val="center"/>
          </w:tcPr>
          <w:p w14:paraId="7ADC950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0.1229</w:t>
            </w:r>
          </w:p>
        </w:tc>
        <w:tc>
          <w:tcPr>
            <w:tcW w:w="606" w:type="dxa"/>
            <w:shd w:val="clear" w:color="auto" w:fill="auto"/>
            <w:vAlign w:val="center"/>
          </w:tcPr>
          <w:p w14:paraId="111E046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0.1243</w:t>
            </w:r>
          </w:p>
        </w:tc>
        <w:tc>
          <w:tcPr>
            <w:tcW w:w="606" w:type="dxa"/>
            <w:shd w:val="clear" w:color="auto" w:fill="auto"/>
            <w:vAlign w:val="center"/>
          </w:tcPr>
          <w:p w14:paraId="7AEDC29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0.1265</w:t>
            </w:r>
          </w:p>
        </w:tc>
        <w:tc>
          <w:tcPr>
            <w:tcW w:w="606" w:type="dxa"/>
            <w:shd w:val="clear" w:color="auto" w:fill="auto"/>
            <w:vAlign w:val="center"/>
          </w:tcPr>
          <w:p w14:paraId="0AAFB9E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0.1292</w:t>
            </w:r>
          </w:p>
        </w:tc>
      </w:tr>
      <w:tr w14:paraId="56D71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4021DD3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5.6</w:t>
            </w:r>
          </w:p>
        </w:tc>
        <w:tc>
          <w:tcPr>
            <w:tcW w:w="606" w:type="dxa"/>
            <w:shd w:val="clear" w:color="auto" w:fill="CFCECE" w:themeFill="background2" w:themeFillShade="E5"/>
            <w:vAlign w:val="center"/>
          </w:tcPr>
          <w:p w14:paraId="210AF9E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0.0852</w:t>
            </w:r>
          </w:p>
        </w:tc>
        <w:tc>
          <w:tcPr>
            <w:tcW w:w="606" w:type="dxa"/>
            <w:shd w:val="clear" w:color="auto" w:fill="CFCECE" w:themeFill="background2" w:themeFillShade="E5"/>
            <w:vAlign w:val="center"/>
          </w:tcPr>
          <w:p w14:paraId="06DC2CF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0.0916</w:t>
            </w:r>
          </w:p>
        </w:tc>
        <w:tc>
          <w:tcPr>
            <w:tcW w:w="606" w:type="dxa"/>
            <w:shd w:val="clear" w:color="auto" w:fill="CFCECE" w:themeFill="background2" w:themeFillShade="E5"/>
            <w:vAlign w:val="center"/>
          </w:tcPr>
          <w:p w14:paraId="5667B7F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0.0968</w:t>
            </w:r>
          </w:p>
        </w:tc>
        <w:tc>
          <w:tcPr>
            <w:tcW w:w="606" w:type="dxa"/>
            <w:shd w:val="clear" w:color="auto" w:fill="CFCECE" w:themeFill="background2" w:themeFillShade="E5"/>
            <w:vAlign w:val="center"/>
          </w:tcPr>
          <w:p w14:paraId="6A35850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0.101</w:t>
            </w:r>
          </w:p>
        </w:tc>
        <w:tc>
          <w:tcPr>
            <w:tcW w:w="606" w:type="dxa"/>
            <w:shd w:val="clear" w:color="auto" w:fill="CFCECE" w:themeFill="background2" w:themeFillShade="E5"/>
            <w:vAlign w:val="center"/>
          </w:tcPr>
          <w:p w14:paraId="3A4E9A0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0.1046</w:t>
            </w:r>
          </w:p>
        </w:tc>
        <w:tc>
          <w:tcPr>
            <w:tcW w:w="606" w:type="dxa"/>
            <w:shd w:val="clear" w:color="auto" w:fill="CFCECE" w:themeFill="background2" w:themeFillShade="E5"/>
            <w:vAlign w:val="center"/>
          </w:tcPr>
          <w:p w14:paraId="009B7DA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0.1076</w:t>
            </w:r>
          </w:p>
        </w:tc>
        <w:tc>
          <w:tcPr>
            <w:tcW w:w="606" w:type="dxa"/>
            <w:shd w:val="clear" w:color="auto" w:fill="CFCECE" w:themeFill="background2" w:themeFillShade="E5"/>
            <w:vAlign w:val="center"/>
          </w:tcPr>
          <w:p w14:paraId="2A89707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0.1122</w:t>
            </w:r>
          </w:p>
        </w:tc>
        <w:tc>
          <w:tcPr>
            <w:tcW w:w="606" w:type="dxa"/>
            <w:shd w:val="clear" w:color="auto" w:fill="CFCECE" w:themeFill="background2" w:themeFillShade="E5"/>
            <w:vAlign w:val="center"/>
          </w:tcPr>
          <w:p w14:paraId="051EB04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0.1156</w:t>
            </w:r>
          </w:p>
        </w:tc>
        <w:tc>
          <w:tcPr>
            <w:tcW w:w="606" w:type="dxa"/>
            <w:shd w:val="clear" w:color="auto" w:fill="CFCECE" w:themeFill="background2" w:themeFillShade="E5"/>
            <w:vAlign w:val="center"/>
          </w:tcPr>
          <w:p w14:paraId="53CB711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0.1181</w:t>
            </w:r>
          </w:p>
        </w:tc>
        <w:tc>
          <w:tcPr>
            <w:tcW w:w="606" w:type="dxa"/>
            <w:shd w:val="clear" w:color="auto" w:fill="CFCECE" w:themeFill="background2" w:themeFillShade="E5"/>
            <w:vAlign w:val="center"/>
          </w:tcPr>
          <w:p w14:paraId="212C32A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w:t>
            </w:r>
          </w:p>
        </w:tc>
        <w:tc>
          <w:tcPr>
            <w:tcW w:w="606" w:type="dxa"/>
            <w:shd w:val="clear" w:color="auto" w:fill="CFCECE" w:themeFill="background2" w:themeFillShade="E5"/>
            <w:vAlign w:val="center"/>
          </w:tcPr>
          <w:p w14:paraId="6644D29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0.1215</w:t>
            </w:r>
          </w:p>
        </w:tc>
        <w:tc>
          <w:tcPr>
            <w:tcW w:w="606" w:type="dxa"/>
            <w:shd w:val="clear" w:color="auto" w:fill="CFCECE" w:themeFill="background2" w:themeFillShade="E5"/>
            <w:vAlign w:val="center"/>
          </w:tcPr>
          <w:p w14:paraId="5DAA4DA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0.1238</w:t>
            </w:r>
          </w:p>
        </w:tc>
        <w:tc>
          <w:tcPr>
            <w:tcW w:w="606" w:type="dxa"/>
            <w:shd w:val="clear" w:color="auto" w:fill="CFCECE" w:themeFill="background2" w:themeFillShade="E5"/>
            <w:vAlign w:val="center"/>
          </w:tcPr>
          <w:p w14:paraId="716BE01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0.1266</w:t>
            </w:r>
          </w:p>
        </w:tc>
      </w:tr>
      <w:tr w14:paraId="1D9FF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auto"/>
            <w:vAlign w:val="center"/>
          </w:tcPr>
          <w:p w14:paraId="4B98003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5.8</w:t>
            </w:r>
          </w:p>
        </w:tc>
        <w:tc>
          <w:tcPr>
            <w:tcW w:w="606" w:type="dxa"/>
            <w:shd w:val="clear" w:color="auto" w:fill="auto"/>
            <w:vAlign w:val="center"/>
          </w:tcPr>
          <w:p w14:paraId="0A860AA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0.0828</w:t>
            </w:r>
          </w:p>
        </w:tc>
        <w:tc>
          <w:tcPr>
            <w:tcW w:w="606" w:type="dxa"/>
            <w:shd w:val="clear" w:color="auto" w:fill="auto"/>
            <w:vAlign w:val="center"/>
          </w:tcPr>
          <w:p w14:paraId="03C87C8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0.089</w:t>
            </w:r>
          </w:p>
        </w:tc>
        <w:tc>
          <w:tcPr>
            <w:tcW w:w="606" w:type="dxa"/>
            <w:shd w:val="clear" w:color="auto" w:fill="auto"/>
            <w:vAlign w:val="center"/>
          </w:tcPr>
          <w:p w14:paraId="1F0E8C1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0.0941</w:t>
            </w:r>
          </w:p>
        </w:tc>
        <w:tc>
          <w:tcPr>
            <w:tcW w:w="606" w:type="dxa"/>
            <w:shd w:val="clear" w:color="auto" w:fill="auto"/>
            <w:vAlign w:val="center"/>
          </w:tcPr>
          <w:p w14:paraId="7846670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0.0983</w:t>
            </w:r>
          </w:p>
        </w:tc>
        <w:tc>
          <w:tcPr>
            <w:tcW w:w="606" w:type="dxa"/>
            <w:shd w:val="clear" w:color="auto" w:fill="auto"/>
            <w:vAlign w:val="center"/>
          </w:tcPr>
          <w:p w14:paraId="030D3FE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0.1018</w:t>
            </w:r>
          </w:p>
        </w:tc>
        <w:tc>
          <w:tcPr>
            <w:tcW w:w="606" w:type="dxa"/>
            <w:shd w:val="clear" w:color="auto" w:fill="auto"/>
            <w:vAlign w:val="center"/>
          </w:tcPr>
          <w:p w14:paraId="6957613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0.1047</w:t>
            </w:r>
          </w:p>
        </w:tc>
        <w:tc>
          <w:tcPr>
            <w:tcW w:w="606" w:type="dxa"/>
            <w:shd w:val="clear" w:color="auto" w:fill="auto"/>
            <w:vAlign w:val="center"/>
          </w:tcPr>
          <w:p w14:paraId="04E9D13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0.1094</w:t>
            </w:r>
          </w:p>
        </w:tc>
        <w:tc>
          <w:tcPr>
            <w:tcW w:w="606" w:type="dxa"/>
            <w:shd w:val="clear" w:color="auto" w:fill="auto"/>
            <w:vAlign w:val="center"/>
          </w:tcPr>
          <w:p w14:paraId="1360465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0.1128</w:t>
            </w:r>
          </w:p>
        </w:tc>
        <w:tc>
          <w:tcPr>
            <w:tcW w:w="606" w:type="dxa"/>
            <w:shd w:val="clear" w:color="auto" w:fill="auto"/>
            <w:vAlign w:val="center"/>
          </w:tcPr>
          <w:p w14:paraId="7DE93C9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0.1153</w:t>
            </w:r>
          </w:p>
        </w:tc>
        <w:tc>
          <w:tcPr>
            <w:tcW w:w="606" w:type="dxa"/>
            <w:shd w:val="clear" w:color="auto" w:fill="auto"/>
            <w:vAlign w:val="center"/>
          </w:tcPr>
          <w:p w14:paraId="5400C64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0.1172</w:t>
            </w:r>
          </w:p>
        </w:tc>
        <w:tc>
          <w:tcPr>
            <w:tcW w:w="606" w:type="dxa"/>
            <w:shd w:val="clear" w:color="auto" w:fill="auto"/>
            <w:vAlign w:val="center"/>
          </w:tcPr>
          <w:p w14:paraId="6BA4572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0.1187</w:t>
            </w:r>
          </w:p>
        </w:tc>
        <w:tc>
          <w:tcPr>
            <w:tcW w:w="606" w:type="dxa"/>
            <w:shd w:val="clear" w:color="auto" w:fill="auto"/>
            <w:vAlign w:val="center"/>
          </w:tcPr>
          <w:p w14:paraId="3FDDD2F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0.1211</w:t>
            </w:r>
          </w:p>
        </w:tc>
        <w:tc>
          <w:tcPr>
            <w:tcW w:w="606" w:type="dxa"/>
            <w:shd w:val="clear" w:color="auto" w:fill="auto"/>
            <w:vAlign w:val="center"/>
          </w:tcPr>
          <w:p w14:paraId="494198F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0.124</w:t>
            </w:r>
          </w:p>
        </w:tc>
      </w:tr>
      <w:tr w14:paraId="3B84F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8354" w:type="dxa"/>
            <w:gridSpan w:val="14"/>
            <w:shd w:val="clear" w:color="auto" w:fill="auto"/>
            <w:vAlign w:val="center"/>
          </w:tcPr>
          <w:p w14:paraId="7570985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p>
        </w:tc>
      </w:tr>
      <w:tr w14:paraId="00C8E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0933432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6</w:t>
            </w:r>
          </w:p>
        </w:tc>
        <w:tc>
          <w:tcPr>
            <w:tcW w:w="606" w:type="dxa"/>
            <w:shd w:val="clear" w:color="auto" w:fill="CFCECE" w:themeFill="background2" w:themeFillShade="E5"/>
            <w:vAlign w:val="center"/>
          </w:tcPr>
          <w:p w14:paraId="27FA645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0.0805</w:t>
            </w:r>
          </w:p>
        </w:tc>
        <w:tc>
          <w:tcPr>
            <w:tcW w:w="606" w:type="dxa"/>
            <w:shd w:val="clear" w:color="auto" w:fill="CFCECE" w:themeFill="background2" w:themeFillShade="E5"/>
            <w:vAlign w:val="center"/>
          </w:tcPr>
          <w:p w14:paraId="2EE9241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0.0866</w:t>
            </w:r>
          </w:p>
        </w:tc>
        <w:tc>
          <w:tcPr>
            <w:tcW w:w="606" w:type="dxa"/>
            <w:shd w:val="clear" w:color="auto" w:fill="CFCECE" w:themeFill="background2" w:themeFillShade="E5"/>
            <w:vAlign w:val="center"/>
          </w:tcPr>
          <w:p w14:paraId="1031853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0.0916</w:t>
            </w:r>
          </w:p>
        </w:tc>
        <w:tc>
          <w:tcPr>
            <w:tcW w:w="606" w:type="dxa"/>
            <w:shd w:val="clear" w:color="auto" w:fill="CFCECE" w:themeFill="background2" w:themeFillShade="E5"/>
            <w:vAlign w:val="center"/>
          </w:tcPr>
          <w:p w14:paraId="344EC6F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0.0957</w:t>
            </w:r>
          </w:p>
        </w:tc>
        <w:tc>
          <w:tcPr>
            <w:tcW w:w="606" w:type="dxa"/>
            <w:shd w:val="clear" w:color="auto" w:fill="CFCECE" w:themeFill="background2" w:themeFillShade="E5"/>
            <w:vAlign w:val="center"/>
          </w:tcPr>
          <w:p w14:paraId="6C89AE6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0.0991</w:t>
            </w:r>
          </w:p>
        </w:tc>
        <w:tc>
          <w:tcPr>
            <w:tcW w:w="606" w:type="dxa"/>
            <w:shd w:val="clear" w:color="auto" w:fill="CFCECE" w:themeFill="background2" w:themeFillShade="E5"/>
            <w:vAlign w:val="center"/>
          </w:tcPr>
          <w:p w14:paraId="15D11FE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0.1021</w:t>
            </w:r>
          </w:p>
        </w:tc>
        <w:tc>
          <w:tcPr>
            <w:tcW w:w="606" w:type="dxa"/>
            <w:shd w:val="clear" w:color="auto" w:fill="CFCECE" w:themeFill="background2" w:themeFillShade="E5"/>
            <w:vAlign w:val="center"/>
          </w:tcPr>
          <w:p w14:paraId="44AFBC5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0.1067</w:t>
            </w:r>
          </w:p>
        </w:tc>
        <w:tc>
          <w:tcPr>
            <w:tcW w:w="606" w:type="dxa"/>
            <w:shd w:val="clear" w:color="auto" w:fill="CFCECE" w:themeFill="background2" w:themeFillShade="E5"/>
            <w:vAlign w:val="center"/>
          </w:tcPr>
          <w:p w14:paraId="3121D23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0.1101</w:t>
            </w:r>
          </w:p>
        </w:tc>
        <w:tc>
          <w:tcPr>
            <w:tcW w:w="606" w:type="dxa"/>
            <w:shd w:val="clear" w:color="auto" w:fill="CFCECE" w:themeFill="background2" w:themeFillShade="E5"/>
            <w:vAlign w:val="center"/>
          </w:tcPr>
          <w:p w14:paraId="7057FAE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0.1126</w:t>
            </w:r>
          </w:p>
        </w:tc>
        <w:tc>
          <w:tcPr>
            <w:tcW w:w="606" w:type="dxa"/>
            <w:shd w:val="clear" w:color="auto" w:fill="CFCECE" w:themeFill="background2" w:themeFillShade="E5"/>
            <w:vAlign w:val="center"/>
          </w:tcPr>
          <w:p w14:paraId="4D42D36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0.1146</w:t>
            </w:r>
          </w:p>
        </w:tc>
        <w:tc>
          <w:tcPr>
            <w:tcW w:w="606" w:type="dxa"/>
            <w:shd w:val="clear" w:color="auto" w:fill="CFCECE" w:themeFill="background2" w:themeFillShade="E5"/>
            <w:vAlign w:val="center"/>
          </w:tcPr>
          <w:p w14:paraId="63CE2A7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0.1161</w:t>
            </w:r>
          </w:p>
        </w:tc>
        <w:tc>
          <w:tcPr>
            <w:tcW w:w="606" w:type="dxa"/>
            <w:shd w:val="clear" w:color="auto" w:fill="CFCECE" w:themeFill="background2" w:themeFillShade="E5"/>
            <w:vAlign w:val="center"/>
          </w:tcPr>
          <w:p w14:paraId="09CAD59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0.1185</w:t>
            </w:r>
          </w:p>
        </w:tc>
        <w:tc>
          <w:tcPr>
            <w:tcW w:w="606" w:type="dxa"/>
            <w:shd w:val="clear" w:color="auto" w:fill="CFCECE" w:themeFill="background2" w:themeFillShade="E5"/>
            <w:vAlign w:val="center"/>
          </w:tcPr>
          <w:p w14:paraId="499D948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0.1216</w:t>
            </w:r>
          </w:p>
        </w:tc>
      </w:tr>
      <w:tr w14:paraId="54F72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auto"/>
            <w:vAlign w:val="center"/>
          </w:tcPr>
          <w:p w14:paraId="337C702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6.2</w:t>
            </w:r>
          </w:p>
        </w:tc>
        <w:tc>
          <w:tcPr>
            <w:tcW w:w="606" w:type="dxa"/>
            <w:shd w:val="clear" w:color="auto" w:fill="auto"/>
            <w:vAlign w:val="center"/>
          </w:tcPr>
          <w:p w14:paraId="352FF91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0.0783</w:t>
            </w:r>
          </w:p>
        </w:tc>
        <w:tc>
          <w:tcPr>
            <w:tcW w:w="606" w:type="dxa"/>
            <w:shd w:val="clear" w:color="auto" w:fill="auto"/>
            <w:vAlign w:val="center"/>
          </w:tcPr>
          <w:p w14:paraId="0EA7B19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0.0842</w:t>
            </w:r>
          </w:p>
        </w:tc>
        <w:tc>
          <w:tcPr>
            <w:tcW w:w="606" w:type="dxa"/>
            <w:shd w:val="clear" w:color="auto" w:fill="auto"/>
            <w:vAlign w:val="center"/>
          </w:tcPr>
          <w:p w14:paraId="1FC5C80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0.0891</w:t>
            </w:r>
          </w:p>
        </w:tc>
        <w:tc>
          <w:tcPr>
            <w:tcW w:w="606" w:type="dxa"/>
            <w:shd w:val="clear" w:color="auto" w:fill="auto"/>
            <w:vAlign w:val="center"/>
          </w:tcPr>
          <w:p w14:paraId="4BED9C4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0.0932</w:t>
            </w:r>
          </w:p>
        </w:tc>
        <w:tc>
          <w:tcPr>
            <w:tcW w:w="606" w:type="dxa"/>
            <w:shd w:val="clear" w:color="auto" w:fill="auto"/>
            <w:vAlign w:val="center"/>
          </w:tcPr>
          <w:p w14:paraId="6A65D1F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0.0966</w:t>
            </w:r>
          </w:p>
        </w:tc>
        <w:tc>
          <w:tcPr>
            <w:tcW w:w="606" w:type="dxa"/>
            <w:shd w:val="clear" w:color="auto" w:fill="auto"/>
            <w:vAlign w:val="center"/>
          </w:tcPr>
          <w:p w14:paraId="138AAD6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0.0995</w:t>
            </w:r>
          </w:p>
        </w:tc>
        <w:tc>
          <w:tcPr>
            <w:tcW w:w="606" w:type="dxa"/>
            <w:shd w:val="clear" w:color="auto" w:fill="auto"/>
            <w:vAlign w:val="center"/>
          </w:tcPr>
          <w:p w14:paraId="79B847E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0.1041</w:t>
            </w:r>
          </w:p>
        </w:tc>
        <w:tc>
          <w:tcPr>
            <w:tcW w:w="606" w:type="dxa"/>
            <w:shd w:val="clear" w:color="auto" w:fill="auto"/>
            <w:vAlign w:val="center"/>
          </w:tcPr>
          <w:p w14:paraId="0C11E5A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0.1075</w:t>
            </w:r>
          </w:p>
        </w:tc>
        <w:tc>
          <w:tcPr>
            <w:tcW w:w="606" w:type="dxa"/>
            <w:shd w:val="clear" w:color="auto" w:fill="auto"/>
            <w:vAlign w:val="center"/>
          </w:tcPr>
          <w:p w14:paraId="3C90B7D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0.1101</w:t>
            </w:r>
          </w:p>
        </w:tc>
        <w:tc>
          <w:tcPr>
            <w:tcW w:w="606" w:type="dxa"/>
            <w:shd w:val="clear" w:color="auto" w:fill="auto"/>
            <w:vAlign w:val="center"/>
          </w:tcPr>
          <w:p w14:paraId="40BD1C9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0.112</w:t>
            </w:r>
          </w:p>
        </w:tc>
        <w:tc>
          <w:tcPr>
            <w:tcW w:w="606" w:type="dxa"/>
            <w:shd w:val="clear" w:color="auto" w:fill="auto"/>
            <w:vAlign w:val="center"/>
          </w:tcPr>
          <w:p w14:paraId="0CAD528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0.1136</w:t>
            </w:r>
          </w:p>
        </w:tc>
        <w:tc>
          <w:tcPr>
            <w:tcW w:w="606" w:type="dxa"/>
            <w:shd w:val="clear" w:color="auto" w:fill="auto"/>
            <w:vAlign w:val="center"/>
          </w:tcPr>
          <w:p w14:paraId="6F4B0EF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0.1161</w:t>
            </w:r>
          </w:p>
        </w:tc>
        <w:tc>
          <w:tcPr>
            <w:tcW w:w="606" w:type="dxa"/>
            <w:shd w:val="clear" w:color="auto" w:fill="auto"/>
            <w:vAlign w:val="center"/>
          </w:tcPr>
          <w:p w14:paraId="5519F13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0.1193</w:t>
            </w:r>
          </w:p>
        </w:tc>
      </w:tr>
      <w:tr w14:paraId="1621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0A8D9AC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6.4</w:t>
            </w:r>
          </w:p>
        </w:tc>
        <w:tc>
          <w:tcPr>
            <w:tcW w:w="606" w:type="dxa"/>
            <w:shd w:val="clear" w:color="auto" w:fill="CFCECE" w:themeFill="background2" w:themeFillShade="E5"/>
            <w:vAlign w:val="center"/>
          </w:tcPr>
          <w:p w14:paraId="63F762A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0.0762</w:t>
            </w:r>
          </w:p>
        </w:tc>
        <w:tc>
          <w:tcPr>
            <w:tcW w:w="606" w:type="dxa"/>
            <w:shd w:val="clear" w:color="auto" w:fill="CFCECE" w:themeFill="background2" w:themeFillShade="E5"/>
            <w:vAlign w:val="center"/>
          </w:tcPr>
          <w:p w14:paraId="5A74F07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0.082</w:t>
            </w:r>
          </w:p>
        </w:tc>
        <w:tc>
          <w:tcPr>
            <w:tcW w:w="606" w:type="dxa"/>
            <w:shd w:val="clear" w:color="auto" w:fill="CFCECE" w:themeFill="background2" w:themeFillShade="E5"/>
            <w:vAlign w:val="center"/>
          </w:tcPr>
          <w:p w14:paraId="223433D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0.0869</w:t>
            </w:r>
          </w:p>
        </w:tc>
        <w:tc>
          <w:tcPr>
            <w:tcW w:w="606" w:type="dxa"/>
            <w:shd w:val="clear" w:color="auto" w:fill="CFCECE" w:themeFill="background2" w:themeFillShade="E5"/>
            <w:vAlign w:val="center"/>
          </w:tcPr>
          <w:p w14:paraId="4591A99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0.0909</w:t>
            </w:r>
          </w:p>
        </w:tc>
        <w:tc>
          <w:tcPr>
            <w:tcW w:w="606" w:type="dxa"/>
            <w:shd w:val="clear" w:color="auto" w:fill="CFCECE" w:themeFill="background2" w:themeFillShade="E5"/>
            <w:vAlign w:val="center"/>
          </w:tcPr>
          <w:p w14:paraId="4A9D84E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0.0942</w:t>
            </w:r>
          </w:p>
        </w:tc>
        <w:tc>
          <w:tcPr>
            <w:tcW w:w="606" w:type="dxa"/>
            <w:shd w:val="clear" w:color="auto" w:fill="CFCECE" w:themeFill="background2" w:themeFillShade="E5"/>
            <w:vAlign w:val="center"/>
          </w:tcPr>
          <w:p w14:paraId="182DA2C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0.0971</w:t>
            </w:r>
          </w:p>
        </w:tc>
        <w:tc>
          <w:tcPr>
            <w:tcW w:w="606" w:type="dxa"/>
            <w:shd w:val="clear" w:color="auto" w:fill="CFCECE" w:themeFill="background2" w:themeFillShade="E5"/>
            <w:vAlign w:val="center"/>
          </w:tcPr>
          <w:p w14:paraId="2C5B1F0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0.1016</w:t>
            </w:r>
          </w:p>
        </w:tc>
        <w:tc>
          <w:tcPr>
            <w:tcW w:w="606" w:type="dxa"/>
            <w:shd w:val="clear" w:color="auto" w:fill="CFCECE" w:themeFill="background2" w:themeFillShade="E5"/>
            <w:vAlign w:val="center"/>
          </w:tcPr>
          <w:p w14:paraId="37F8864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0.105</w:t>
            </w:r>
          </w:p>
        </w:tc>
        <w:tc>
          <w:tcPr>
            <w:tcW w:w="606" w:type="dxa"/>
            <w:shd w:val="clear" w:color="auto" w:fill="CFCECE" w:themeFill="background2" w:themeFillShade="E5"/>
            <w:vAlign w:val="center"/>
          </w:tcPr>
          <w:p w14:paraId="0218C60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0.1076</w:t>
            </w:r>
          </w:p>
        </w:tc>
        <w:tc>
          <w:tcPr>
            <w:tcW w:w="606" w:type="dxa"/>
            <w:shd w:val="clear" w:color="auto" w:fill="CFCECE" w:themeFill="background2" w:themeFillShade="E5"/>
            <w:vAlign w:val="center"/>
          </w:tcPr>
          <w:p w14:paraId="3AC5659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0.1096</w:t>
            </w:r>
          </w:p>
        </w:tc>
        <w:tc>
          <w:tcPr>
            <w:tcW w:w="606" w:type="dxa"/>
            <w:shd w:val="clear" w:color="auto" w:fill="CFCECE" w:themeFill="background2" w:themeFillShade="E5"/>
            <w:vAlign w:val="center"/>
          </w:tcPr>
          <w:p w14:paraId="0823C68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0.1111</w:t>
            </w:r>
          </w:p>
        </w:tc>
        <w:tc>
          <w:tcPr>
            <w:tcW w:w="606" w:type="dxa"/>
            <w:shd w:val="clear" w:color="auto" w:fill="CFCECE" w:themeFill="background2" w:themeFillShade="E5"/>
            <w:vAlign w:val="center"/>
          </w:tcPr>
          <w:p w14:paraId="4DC1DBC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0.1137</w:t>
            </w:r>
          </w:p>
        </w:tc>
        <w:tc>
          <w:tcPr>
            <w:tcW w:w="606" w:type="dxa"/>
            <w:shd w:val="clear" w:color="auto" w:fill="CFCECE" w:themeFill="background2" w:themeFillShade="E5"/>
            <w:vAlign w:val="center"/>
          </w:tcPr>
          <w:p w14:paraId="3C7365F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0.1171</w:t>
            </w:r>
          </w:p>
        </w:tc>
      </w:tr>
      <w:tr w14:paraId="04E65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auto"/>
            <w:vAlign w:val="center"/>
          </w:tcPr>
          <w:p w14:paraId="57240E1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6.6</w:t>
            </w:r>
          </w:p>
        </w:tc>
        <w:tc>
          <w:tcPr>
            <w:tcW w:w="606" w:type="dxa"/>
            <w:shd w:val="clear" w:color="auto" w:fill="auto"/>
            <w:vAlign w:val="center"/>
          </w:tcPr>
          <w:p w14:paraId="6A48FE9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0.0742</w:t>
            </w:r>
          </w:p>
        </w:tc>
        <w:tc>
          <w:tcPr>
            <w:tcW w:w="606" w:type="dxa"/>
            <w:shd w:val="clear" w:color="auto" w:fill="auto"/>
            <w:vAlign w:val="center"/>
          </w:tcPr>
          <w:p w14:paraId="1601A2F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0.0799</w:t>
            </w:r>
          </w:p>
        </w:tc>
        <w:tc>
          <w:tcPr>
            <w:tcW w:w="606" w:type="dxa"/>
            <w:shd w:val="clear" w:color="auto" w:fill="auto"/>
            <w:vAlign w:val="center"/>
          </w:tcPr>
          <w:p w14:paraId="64C764E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0.0847</w:t>
            </w:r>
          </w:p>
        </w:tc>
        <w:tc>
          <w:tcPr>
            <w:tcW w:w="606" w:type="dxa"/>
            <w:shd w:val="clear" w:color="auto" w:fill="auto"/>
            <w:vAlign w:val="center"/>
          </w:tcPr>
          <w:p w14:paraId="563D4AD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0.0886</w:t>
            </w:r>
          </w:p>
        </w:tc>
        <w:tc>
          <w:tcPr>
            <w:tcW w:w="606" w:type="dxa"/>
            <w:shd w:val="clear" w:color="auto" w:fill="auto"/>
            <w:vAlign w:val="center"/>
          </w:tcPr>
          <w:p w14:paraId="338E60E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0.0919</w:t>
            </w:r>
          </w:p>
        </w:tc>
        <w:tc>
          <w:tcPr>
            <w:tcW w:w="606" w:type="dxa"/>
            <w:shd w:val="clear" w:color="auto" w:fill="auto"/>
            <w:vAlign w:val="center"/>
          </w:tcPr>
          <w:p w14:paraId="52A85D0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0.0948</w:t>
            </w:r>
          </w:p>
        </w:tc>
        <w:tc>
          <w:tcPr>
            <w:tcW w:w="606" w:type="dxa"/>
            <w:shd w:val="clear" w:color="auto" w:fill="auto"/>
            <w:vAlign w:val="center"/>
          </w:tcPr>
          <w:p w14:paraId="5F5E995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0.0993</w:t>
            </w:r>
          </w:p>
        </w:tc>
        <w:tc>
          <w:tcPr>
            <w:tcW w:w="606" w:type="dxa"/>
            <w:shd w:val="clear" w:color="auto" w:fill="auto"/>
            <w:vAlign w:val="center"/>
          </w:tcPr>
          <w:p w14:paraId="586A8BB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0.1027</w:t>
            </w:r>
          </w:p>
        </w:tc>
        <w:tc>
          <w:tcPr>
            <w:tcW w:w="606" w:type="dxa"/>
            <w:shd w:val="clear" w:color="auto" w:fill="auto"/>
            <w:vAlign w:val="center"/>
          </w:tcPr>
          <w:p w14:paraId="6F04E7A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0.1053</w:t>
            </w:r>
          </w:p>
        </w:tc>
        <w:tc>
          <w:tcPr>
            <w:tcW w:w="606" w:type="dxa"/>
            <w:shd w:val="clear" w:color="auto" w:fill="auto"/>
            <w:vAlign w:val="center"/>
          </w:tcPr>
          <w:p w14:paraId="2B08141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0.1073</w:t>
            </w:r>
          </w:p>
        </w:tc>
        <w:tc>
          <w:tcPr>
            <w:tcW w:w="606" w:type="dxa"/>
            <w:shd w:val="clear" w:color="auto" w:fill="auto"/>
            <w:vAlign w:val="center"/>
          </w:tcPr>
          <w:p w14:paraId="745DFA3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0.1088</w:t>
            </w:r>
          </w:p>
        </w:tc>
        <w:tc>
          <w:tcPr>
            <w:tcW w:w="606" w:type="dxa"/>
            <w:shd w:val="clear" w:color="auto" w:fill="auto"/>
            <w:vAlign w:val="center"/>
          </w:tcPr>
          <w:p w14:paraId="4DD1393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0.1114</w:t>
            </w:r>
          </w:p>
        </w:tc>
        <w:tc>
          <w:tcPr>
            <w:tcW w:w="606" w:type="dxa"/>
            <w:shd w:val="clear" w:color="auto" w:fill="auto"/>
            <w:vAlign w:val="center"/>
          </w:tcPr>
          <w:p w14:paraId="1C18F0B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0.1149</w:t>
            </w:r>
          </w:p>
        </w:tc>
      </w:tr>
      <w:tr w14:paraId="23188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21180F7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6.8</w:t>
            </w:r>
          </w:p>
        </w:tc>
        <w:tc>
          <w:tcPr>
            <w:tcW w:w="606" w:type="dxa"/>
            <w:shd w:val="clear" w:color="auto" w:fill="CFCECE" w:themeFill="background2" w:themeFillShade="E5"/>
            <w:vAlign w:val="center"/>
          </w:tcPr>
          <w:p w14:paraId="442C032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0.0723</w:t>
            </w:r>
          </w:p>
        </w:tc>
        <w:tc>
          <w:tcPr>
            <w:tcW w:w="606" w:type="dxa"/>
            <w:shd w:val="clear" w:color="auto" w:fill="CFCECE" w:themeFill="background2" w:themeFillShade="E5"/>
            <w:vAlign w:val="center"/>
          </w:tcPr>
          <w:p w14:paraId="0093ACD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0.0779</w:t>
            </w:r>
          </w:p>
        </w:tc>
        <w:tc>
          <w:tcPr>
            <w:tcW w:w="606" w:type="dxa"/>
            <w:shd w:val="clear" w:color="auto" w:fill="CFCECE" w:themeFill="background2" w:themeFillShade="E5"/>
            <w:vAlign w:val="center"/>
          </w:tcPr>
          <w:p w14:paraId="4E1FF29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0.0826</w:t>
            </w:r>
          </w:p>
        </w:tc>
        <w:tc>
          <w:tcPr>
            <w:tcW w:w="606" w:type="dxa"/>
            <w:shd w:val="clear" w:color="auto" w:fill="CFCECE" w:themeFill="background2" w:themeFillShade="E5"/>
            <w:vAlign w:val="center"/>
          </w:tcPr>
          <w:p w14:paraId="0BD7097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0.0865</w:t>
            </w:r>
          </w:p>
        </w:tc>
        <w:tc>
          <w:tcPr>
            <w:tcW w:w="606" w:type="dxa"/>
            <w:shd w:val="clear" w:color="auto" w:fill="CFCECE" w:themeFill="background2" w:themeFillShade="E5"/>
            <w:vAlign w:val="center"/>
          </w:tcPr>
          <w:p w14:paraId="125E459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0.0898</w:t>
            </w:r>
          </w:p>
        </w:tc>
        <w:tc>
          <w:tcPr>
            <w:tcW w:w="606" w:type="dxa"/>
            <w:shd w:val="clear" w:color="auto" w:fill="CFCECE" w:themeFill="background2" w:themeFillShade="E5"/>
            <w:vAlign w:val="center"/>
          </w:tcPr>
          <w:p w14:paraId="33A47B9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0.0926</w:t>
            </w:r>
          </w:p>
        </w:tc>
        <w:tc>
          <w:tcPr>
            <w:tcW w:w="606" w:type="dxa"/>
            <w:shd w:val="clear" w:color="auto" w:fill="CFCECE" w:themeFill="background2" w:themeFillShade="E5"/>
            <w:vAlign w:val="center"/>
          </w:tcPr>
          <w:p w14:paraId="4FE023A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0.097</w:t>
            </w:r>
          </w:p>
        </w:tc>
        <w:tc>
          <w:tcPr>
            <w:tcW w:w="606" w:type="dxa"/>
            <w:shd w:val="clear" w:color="auto" w:fill="CFCECE" w:themeFill="background2" w:themeFillShade="E5"/>
            <w:vAlign w:val="center"/>
          </w:tcPr>
          <w:p w14:paraId="7093106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0.1004</w:t>
            </w:r>
          </w:p>
        </w:tc>
        <w:tc>
          <w:tcPr>
            <w:tcW w:w="606" w:type="dxa"/>
            <w:shd w:val="clear" w:color="auto" w:fill="CFCECE" w:themeFill="background2" w:themeFillShade="E5"/>
            <w:vAlign w:val="center"/>
          </w:tcPr>
          <w:p w14:paraId="2C8FCC1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0.103</w:t>
            </w:r>
          </w:p>
        </w:tc>
        <w:tc>
          <w:tcPr>
            <w:tcW w:w="606" w:type="dxa"/>
            <w:shd w:val="clear" w:color="auto" w:fill="CFCECE" w:themeFill="background2" w:themeFillShade="E5"/>
            <w:vAlign w:val="center"/>
          </w:tcPr>
          <w:p w14:paraId="39ACA89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0.105</w:t>
            </w:r>
          </w:p>
        </w:tc>
        <w:tc>
          <w:tcPr>
            <w:tcW w:w="606" w:type="dxa"/>
            <w:shd w:val="clear" w:color="auto" w:fill="CFCECE" w:themeFill="background2" w:themeFillShade="E5"/>
            <w:vAlign w:val="center"/>
          </w:tcPr>
          <w:p w14:paraId="5DBA128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0.1066</w:t>
            </w:r>
          </w:p>
        </w:tc>
        <w:tc>
          <w:tcPr>
            <w:tcW w:w="606" w:type="dxa"/>
            <w:shd w:val="clear" w:color="auto" w:fill="CFCECE" w:themeFill="background2" w:themeFillShade="E5"/>
            <w:vAlign w:val="center"/>
          </w:tcPr>
          <w:p w14:paraId="7F83B31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0.1092</w:t>
            </w:r>
          </w:p>
        </w:tc>
        <w:tc>
          <w:tcPr>
            <w:tcW w:w="606" w:type="dxa"/>
            <w:shd w:val="clear" w:color="auto" w:fill="CFCECE" w:themeFill="background2" w:themeFillShade="E5"/>
            <w:vAlign w:val="center"/>
          </w:tcPr>
          <w:p w14:paraId="719B001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0.1129</w:t>
            </w:r>
          </w:p>
        </w:tc>
      </w:tr>
      <w:tr w14:paraId="37D35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auto"/>
            <w:vAlign w:val="center"/>
          </w:tcPr>
          <w:p w14:paraId="5EE71B5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7</w:t>
            </w:r>
          </w:p>
        </w:tc>
        <w:tc>
          <w:tcPr>
            <w:tcW w:w="606" w:type="dxa"/>
            <w:shd w:val="clear" w:color="auto" w:fill="auto"/>
            <w:vAlign w:val="center"/>
          </w:tcPr>
          <w:p w14:paraId="3BE66CC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0.0705</w:t>
            </w:r>
          </w:p>
        </w:tc>
        <w:tc>
          <w:tcPr>
            <w:tcW w:w="606" w:type="dxa"/>
            <w:shd w:val="clear" w:color="auto" w:fill="auto"/>
            <w:vAlign w:val="center"/>
          </w:tcPr>
          <w:p w14:paraId="7C45803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0.0761</w:t>
            </w:r>
          </w:p>
        </w:tc>
        <w:tc>
          <w:tcPr>
            <w:tcW w:w="606" w:type="dxa"/>
            <w:shd w:val="clear" w:color="auto" w:fill="auto"/>
            <w:vAlign w:val="center"/>
          </w:tcPr>
          <w:p w14:paraId="628E7A5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0.0806</w:t>
            </w:r>
          </w:p>
        </w:tc>
        <w:tc>
          <w:tcPr>
            <w:tcW w:w="606" w:type="dxa"/>
            <w:shd w:val="clear" w:color="auto" w:fill="auto"/>
            <w:vAlign w:val="center"/>
          </w:tcPr>
          <w:p w14:paraId="350C402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0.0844</w:t>
            </w:r>
          </w:p>
        </w:tc>
        <w:tc>
          <w:tcPr>
            <w:tcW w:w="606" w:type="dxa"/>
            <w:shd w:val="clear" w:color="auto" w:fill="auto"/>
            <w:vAlign w:val="center"/>
          </w:tcPr>
          <w:p w14:paraId="766C64B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0.0877</w:t>
            </w:r>
          </w:p>
        </w:tc>
        <w:tc>
          <w:tcPr>
            <w:tcW w:w="606" w:type="dxa"/>
            <w:shd w:val="clear" w:color="auto" w:fill="auto"/>
            <w:vAlign w:val="center"/>
          </w:tcPr>
          <w:p w14:paraId="4871FEC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0.0904</w:t>
            </w:r>
          </w:p>
        </w:tc>
        <w:tc>
          <w:tcPr>
            <w:tcW w:w="606" w:type="dxa"/>
            <w:shd w:val="clear" w:color="auto" w:fill="auto"/>
            <w:vAlign w:val="center"/>
          </w:tcPr>
          <w:p w14:paraId="459FE48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0.0949</w:t>
            </w:r>
          </w:p>
        </w:tc>
        <w:tc>
          <w:tcPr>
            <w:tcW w:w="606" w:type="dxa"/>
            <w:shd w:val="clear" w:color="auto" w:fill="auto"/>
            <w:vAlign w:val="center"/>
          </w:tcPr>
          <w:p w14:paraId="449E6F7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0.0982</w:t>
            </w:r>
          </w:p>
        </w:tc>
        <w:tc>
          <w:tcPr>
            <w:tcW w:w="606" w:type="dxa"/>
            <w:shd w:val="clear" w:color="auto" w:fill="auto"/>
            <w:vAlign w:val="center"/>
          </w:tcPr>
          <w:p w14:paraId="10D1127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0.1008</w:t>
            </w:r>
          </w:p>
        </w:tc>
        <w:tc>
          <w:tcPr>
            <w:tcW w:w="606" w:type="dxa"/>
            <w:shd w:val="clear" w:color="auto" w:fill="auto"/>
            <w:vAlign w:val="center"/>
          </w:tcPr>
          <w:p w14:paraId="3D25F9E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0.1028</w:t>
            </w:r>
          </w:p>
        </w:tc>
        <w:tc>
          <w:tcPr>
            <w:tcW w:w="606" w:type="dxa"/>
            <w:shd w:val="clear" w:color="auto" w:fill="auto"/>
            <w:vAlign w:val="center"/>
          </w:tcPr>
          <w:p w14:paraId="71025FC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0.1044</w:t>
            </w:r>
          </w:p>
        </w:tc>
        <w:tc>
          <w:tcPr>
            <w:tcW w:w="606" w:type="dxa"/>
            <w:shd w:val="clear" w:color="auto" w:fill="auto"/>
            <w:vAlign w:val="center"/>
          </w:tcPr>
          <w:p w14:paraId="0DD5A30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0.1071</w:t>
            </w:r>
          </w:p>
        </w:tc>
        <w:tc>
          <w:tcPr>
            <w:tcW w:w="606" w:type="dxa"/>
            <w:shd w:val="clear" w:color="auto" w:fill="auto"/>
            <w:vAlign w:val="center"/>
          </w:tcPr>
          <w:p w14:paraId="6BB818F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0.1109</w:t>
            </w:r>
          </w:p>
        </w:tc>
      </w:tr>
      <w:tr w14:paraId="23E3B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64BF2FE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7.2</w:t>
            </w:r>
          </w:p>
        </w:tc>
        <w:tc>
          <w:tcPr>
            <w:tcW w:w="606" w:type="dxa"/>
            <w:shd w:val="clear" w:color="auto" w:fill="CFCECE" w:themeFill="background2" w:themeFillShade="E5"/>
            <w:vAlign w:val="center"/>
          </w:tcPr>
          <w:p w14:paraId="6FA189F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0.0688</w:t>
            </w:r>
          </w:p>
        </w:tc>
        <w:tc>
          <w:tcPr>
            <w:tcW w:w="606" w:type="dxa"/>
            <w:shd w:val="clear" w:color="auto" w:fill="CFCECE" w:themeFill="background2" w:themeFillShade="E5"/>
            <w:vAlign w:val="center"/>
          </w:tcPr>
          <w:p w14:paraId="3264221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0.0742</w:t>
            </w:r>
          </w:p>
        </w:tc>
        <w:tc>
          <w:tcPr>
            <w:tcW w:w="606" w:type="dxa"/>
            <w:shd w:val="clear" w:color="auto" w:fill="CFCECE" w:themeFill="background2" w:themeFillShade="E5"/>
            <w:vAlign w:val="center"/>
          </w:tcPr>
          <w:p w14:paraId="0DED406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0.0787</w:t>
            </w:r>
          </w:p>
        </w:tc>
        <w:tc>
          <w:tcPr>
            <w:tcW w:w="606" w:type="dxa"/>
            <w:shd w:val="clear" w:color="auto" w:fill="CFCECE" w:themeFill="background2" w:themeFillShade="E5"/>
            <w:vAlign w:val="center"/>
          </w:tcPr>
          <w:p w14:paraId="0245C3C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0.0825</w:t>
            </w:r>
          </w:p>
        </w:tc>
        <w:tc>
          <w:tcPr>
            <w:tcW w:w="606" w:type="dxa"/>
            <w:shd w:val="clear" w:color="auto" w:fill="CFCECE" w:themeFill="background2" w:themeFillShade="E5"/>
            <w:vAlign w:val="center"/>
          </w:tcPr>
          <w:p w14:paraId="51FC1CA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0.0857</w:t>
            </w:r>
          </w:p>
        </w:tc>
        <w:tc>
          <w:tcPr>
            <w:tcW w:w="606" w:type="dxa"/>
            <w:shd w:val="clear" w:color="auto" w:fill="CFCECE" w:themeFill="background2" w:themeFillShade="E5"/>
            <w:vAlign w:val="center"/>
          </w:tcPr>
          <w:p w14:paraId="72807F1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0.0884</w:t>
            </w:r>
          </w:p>
        </w:tc>
        <w:tc>
          <w:tcPr>
            <w:tcW w:w="606" w:type="dxa"/>
            <w:shd w:val="clear" w:color="auto" w:fill="CFCECE" w:themeFill="background2" w:themeFillShade="E5"/>
            <w:vAlign w:val="center"/>
          </w:tcPr>
          <w:p w14:paraId="6276461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0.0928</w:t>
            </w:r>
          </w:p>
        </w:tc>
        <w:tc>
          <w:tcPr>
            <w:tcW w:w="606" w:type="dxa"/>
            <w:shd w:val="clear" w:color="auto" w:fill="CFCECE" w:themeFill="background2" w:themeFillShade="E5"/>
            <w:vAlign w:val="center"/>
          </w:tcPr>
          <w:p w14:paraId="35E87EA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0.0962</w:t>
            </w:r>
          </w:p>
        </w:tc>
        <w:tc>
          <w:tcPr>
            <w:tcW w:w="606" w:type="dxa"/>
            <w:shd w:val="clear" w:color="auto" w:fill="CFCECE" w:themeFill="background2" w:themeFillShade="E5"/>
            <w:vAlign w:val="center"/>
          </w:tcPr>
          <w:p w14:paraId="31D624F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0.0987</w:t>
            </w:r>
          </w:p>
        </w:tc>
        <w:tc>
          <w:tcPr>
            <w:tcW w:w="606" w:type="dxa"/>
            <w:shd w:val="clear" w:color="auto" w:fill="CFCECE" w:themeFill="background2" w:themeFillShade="E5"/>
            <w:vAlign w:val="center"/>
          </w:tcPr>
          <w:p w14:paraId="2D81215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0.1008</w:t>
            </w:r>
          </w:p>
        </w:tc>
        <w:tc>
          <w:tcPr>
            <w:tcW w:w="606" w:type="dxa"/>
            <w:shd w:val="clear" w:color="auto" w:fill="CFCECE" w:themeFill="background2" w:themeFillShade="E5"/>
            <w:vAlign w:val="center"/>
          </w:tcPr>
          <w:p w14:paraId="1E05511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0.1023</w:t>
            </w:r>
          </w:p>
        </w:tc>
        <w:tc>
          <w:tcPr>
            <w:tcW w:w="606" w:type="dxa"/>
            <w:shd w:val="clear" w:color="auto" w:fill="CFCECE" w:themeFill="background2" w:themeFillShade="E5"/>
            <w:vAlign w:val="center"/>
          </w:tcPr>
          <w:p w14:paraId="297FBFA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0.1051</w:t>
            </w:r>
          </w:p>
        </w:tc>
        <w:tc>
          <w:tcPr>
            <w:tcW w:w="606" w:type="dxa"/>
            <w:shd w:val="clear" w:color="auto" w:fill="CFCECE" w:themeFill="background2" w:themeFillShade="E5"/>
            <w:vAlign w:val="center"/>
          </w:tcPr>
          <w:p w14:paraId="560509D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0.109</w:t>
            </w:r>
          </w:p>
        </w:tc>
      </w:tr>
      <w:tr w14:paraId="1FD68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auto"/>
            <w:vAlign w:val="center"/>
          </w:tcPr>
          <w:p w14:paraId="28E08F4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7.4</w:t>
            </w:r>
          </w:p>
        </w:tc>
        <w:tc>
          <w:tcPr>
            <w:tcW w:w="606" w:type="dxa"/>
            <w:shd w:val="clear" w:color="auto" w:fill="auto"/>
            <w:vAlign w:val="center"/>
          </w:tcPr>
          <w:p w14:paraId="6A19EA4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0.0672</w:t>
            </w:r>
          </w:p>
        </w:tc>
        <w:tc>
          <w:tcPr>
            <w:tcW w:w="606" w:type="dxa"/>
            <w:shd w:val="clear" w:color="auto" w:fill="auto"/>
            <w:vAlign w:val="center"/>
          </w:tcPr>
          <w:p w14:paraId="356E18A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0.0725</w:t>
            </w:r>
          </w:p>
        </w:tc>
        <w:tc>
          <w:tcPr>
            <w:tcW w:w="606" w:type="dxa"/>
            <w:shd w:val="clear" w:color="auto" w:fill="auto"/>
            <w:vAlign w:val="center"/>
          </w:tcPr>
          <w:p w14:paraId="2EFE4C1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0.0769</w:t>
            </w:r>
          </w:p>
        </w:tc>
        <w:tc>
          <w:tcPr>
            <w:tcW w:w="606" w:type="dxa"/>
            <w:shd w:val="clear" w:color="auto" w:fill="auto"/>
            <w:vAlign w:val="center"/>
          </w:tcPr>
          <w:p w14:paraId="5FF09C6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0.0806</w:t>
            </w:r>
          </w:p>
        </w:tc>
        <w:tc>
          <w:tcPr>
            <w:tcW w:w="606" w:type="dxa"/>
            <w:shd w:val="clear" w:color="auto" w:fill="auto"/>
            <w:vAlign w:val="center"/>
          </w:tcPr>
          <w:p w14:paraId="61DF8BC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0.0838</w:t>
            </w:r>
          </w:p>
        </w:tc>
        <w:tc>
          <w:tcPr>
            <w:tcW w:w="606" w:type="dxa"/>
            <w:shd w:val="clear" w:color="auto" w:fill="auto"/>
            <w:vAlign w:val="center"/>
          </w:tcPr>
          <w:p w14:paraId="1BDA586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0.0865</w:t>
            </w:r>
          </w:p>
        </w:tc>
        <w:tc>
          <w:tcPr>
            <w:tcW w:w="606" w:type="dxa"/>
            <w:shd w:val="clear" w:color="auto" w:fill="auto"/>
            <w:vAlign w:val="center"/>
          </w:tcPr>
          <w:p w14:paraId="5D80055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0.0908</w:t>
            </w:r>
          </w:p>
        </w:tc>
        <w:tc>
          <w:tcPr>
            <w:tcW w:w="606" w:type="dxa"/>
            <w:shd w:val="clear" w:color="auto" w:fill="auto"/>
            <w:vAlign w:val="center"/>
          </w:tcPr>
          <w:p w14:paraId="06C6F12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0.0942</w:t>
            </w:r>
          </w:p>
        </w:tc>
        <w:tc>
          <w:tcPr>
            <w:tcW w:w="606" w:type="dxa"/>
            <w:shd w:val="clear" w:color="auto" w:fill="auto"/>
            <w:vAlign w:val="center"/>
          </w:tcPr>
          <w:p w14:paraId="41D7034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0.0967</w:t>
            </w:r>
          </w:p>
        </w:tc>
        <w:tc>
          <w:tcPr>
            <w:tcW w:w="606" w:type="dxa"/>
            <w:shd w:val="clear" w:color="auto" w:fill="auto"/>
            <w:vAlign w:val="center"/>
          </w:tcPr>
          <w:p w14:paraId="1257749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0.0988</w:t>
            </w:r>
          </w:p>
        </w:tc>
        <w:tc>
          <w:tcPr>
            <w:tcW w:w="606" w:type="dxa"/>
            <w:shd w:val="clear" w:color="auto" w:fill="auto"/>
            <w:vAlign w:val="center"/>
          </w:tcPr>
          <w:p w14:paraId="0D996A5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0.1004</w:t>
            </w:r>
          </w:p>
        </w:tc>
        <w:tc>
          <w:tcPr>
            <w:tcW w:w="606" w:type="dxa"/>
            <w:shd w:val="clear" w:color="auto" w:fill="auto"/>
            <w:vAlign w:val="center"/>
          </w:tcPr>
          <w:p w14:paraId="1A2A286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0.1031</w:t>
            </w:r>
          </w:p>
        </w:tc>
        <w:tc>
          <w:tcPr>
            <w:tcW w:w="606" w:type="dxa"/>
            <w:shd w:val="clear" w:color="auto" w:fill="auto"/>
            <w:vAlign w:val="center"/>
          </w:tcPr>
          <w:p w14:paraId="3727853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0.1071</w:t>
            </w:r>
          </w:p>
        </w:tc>
      </w:tr>
      <w:tr w14:paraId="1434B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18278B9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7.6</w:t>
            </w:r>
          </w:p>
        </w:tc>
        <w:tc>
          <w:tcPr>
            <w:tcW w:w="606" w:type="dxa"/>
            <w:shd w:val="clear" w:color="auto" w:fill="CFCECE" w:themeFill="background2" w:themeFillShade="E5"/>
            <w:vAlign w:val="center"/>
          </w:tcPr>
          <w:p w14:paraId="5B0CD3E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0.0656</w:t>
            </w:r>
          </w:p>
        </w:tc>
        <w:tc>
          <w:tcPr>
            <w:tcW w:w="606" w:type="dxa"/>
            <w:shd w:val="clear" w:color="auto" w:fill="CFCECE" w:themeFill="background2" w:themeFillShade="E5"/>
            <w:vAlign w:val="center"/>
          </w:tcPr>
          <w:p w14:paraId="7A34612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0.0709</w:t>
            </w:r>
          </w:p>
        </w:tc>
        <w:tc>
          <w:tcPr>
            <w:tcW w:w="606" w:type="dxa"/>
            <w:shd w:val="clear" w:color="auto" w:fill="CFCECE" w:themeFill="background2" w:themeFillShade="E5"/>
            <w:vAlign w:val="center"/>
          </w:tcPr>
          <w:p w14:paraId="6D72341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0.0752</w:t>
            </w:r>
          </w:p>
        </w:tc>
        <w:tc>
          <w:tcPr>
            <w:tcW w:w="606" w:type="dxa"/>
            <w:shd w:val="clear" w:color="auto" w:fill="CFCECE" w:themeFill="background2" w:themeFillShade="E5"/>
            <w:vAlign w:val="center"/>
          </w:tcPr>
          <w:p w14:paraId="6C28B59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0.0789</w:t>
            </w:r>
          </w:p>
        </w:tc>
        <w:tc>
          <w:tcPr>
            <w:tcW w:w="606" w:type="dxa"/>
            <w:shd w:val="clear" w:color="auto" w:fill="CFCECE" w:themeFill="background2" w:themeFillShade="E5"/>
            <w:vAlign w:val="center"/>
          </w:tcPr>
          <w:p w14:paraId="02152F9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0.082</w:t>
            </w:r>
          </w:p>
        </w:tc>
        <w:tc>
          <w:tcPr>
            <w:tcW w:w="606" w:type="dxa"/>
            <w:shd w:val="clear" w:color="auto" w:fill="CFCECE" w:themeFill="background2" w:themeFillShade="E5"/>
            <w:vAlign w:val="center"/>
          </w:tcPr>
          <w:p w14:paraId="50D519A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0.0846</w:t>
            </w:r>
          </w:p>
        </w:tc>
        <w:tc>
          <w:tcPr>
            <w:tcW w:w="606" w:type="dxa"/>
            <w:shd w:val="clear" w:color="auto" w:fill="CFCECE" w:themeFill="background2" w:themeFillShade="E5"/>
            <w:vAlign w:val="center"/>
          </w:tcPr>
          <w:p w14:paraId="60A51D5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0.0889</w:t>
            </w:r>
          </w:p>
        </w:tc>
        <w:tc>
          <w:tcPr>
            <w:tcW w:w="606" w:type="dxa"/>
            <w:shd w:val="clear" w:color="auto" w:fill="CFCECE" w:themeFill="background2" w:themeFillShade="E5"/>
            <w:vAlign w:val="center"/>
          </w:tcPr>
          <w:p w14:paraId="7964D6E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0.0922</w:t>
            </w:r>
          </w:p>
        </w:tc>
        <w:tc>
          <w:tcPr>
            <w:tcW w:w="606" w:type="dxa"/>
            <w:shd w:val="clear" w:color="auto" w:fill="CFCECE" w:themeFill="background2" w:themeFillShade="E5"/>
            <w:vAlign w:val="center"/>
          </w:tcPr>
          <w:p w14:paraId="3DD13F4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0.0948</w:t>
            </w:r>
          </w:p>
        </w:tc>
        <w:tc>
          <w:tcPr>
            <w:tcW w:w="606" w:type="dxa"/>
            <w:shd w:val="clear" w:color="auto" w:fill="CFCECE" w:themeFill="background2" w:themeFillShade="E5"/>
            <w:vAlign w:val="center"/>
          </w:tcPr>
          <w:p w14:paraId="14EA3A1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0.0968</w:t>
            </w:r>
          </w:p>
        </w:tc>
        <w:tc>
          <w:tcPr>
            <w:tcW w:w="606" w:type="dxa"/>
            <w:shd w:val="clear" w:color="auto" w:fill="CFCECE" w:themeFill="background2" w:themeFillShade="E5"/>
            <w:vAlign w:val="center"/>
          </w:tcPr>
          <w:p w14:paraId="7390B23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0.0984</w:t>
            </w:r>
          </w:p>
        </w:tc>
        <w:tc>
          <w:tcPr>
            <w:tcW w:w="606" w:type="dxa"/>
            <w:shd w:val="clear" w:color="auto" w:fill="CFCECE" w:themeFill="background2" w:themeFillShade="E5"/>
            <w:vAlign w:val="center"/>
          </w:tcPr>
          <w:p w14:paraId="12835B1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0.1012</w:t>
            </w:r>
          </w:p>
        </w:tc>
        <w:tc>
          <w:tcPr>
            <w:tcW w:w="606" w:type="dxa"/>
            <w:shd w:val="clear" w:color="auto" w:fill="CFCECE" w:themeFill="background2" w:themeFillShade="E5"/>
            <w:vAlign w:val="center"/>
          </w:tcPr>
          <w:p w14:paraId="26DD4A0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0.1054</w:t>
            </w:r>
          </w:p>
        </w:tc>
      </w:tr>
      <w:tr w14:paraId="6497A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auto"/>
            <w:vAlign w:val="center"/>
          </w:tcPr>
          <w:p w14:paraId="1F7645B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7.8</w:t>
            </w:r>
          </w:p>
        </w:tc>
        <w:tc>
          <w:tcPr>
            <w:tcW w:w="606" w:type="dxa"/>
            <w:shd w:val="clear" w:color="auto" w:fill="auto"/>
            <w:vAlign w:val="center"/>
          </w:tcPr>
          <w:p w14:paraId="5BE1DD0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0.0642</w:t>
            </w:r>
          </w:p>
        </w:tc>
        <w:tc>
          <w:tcPr>
            <w:tcW w:w="606" w:type="dxa"/>
            <w:shd w:val="clear" w:color="auto" w:fill="auto"/>
            <w:vAlign w:val="center"/>
          </w:tcPr>
          <w:p w14:paraId="74D3EDF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0.0693</w:t>
            </w:r>
          </w:p>
        </w:tc>
        <w:tc>
          <w:tcPr>
            <w:tcW w:w="606" w:type="dxa"/>
            <w:shd w:val="clear" w:color="auto" w:fill="auto"/>
            <w:vAlign w:val="center"/>
          </w:tcPr>
          <w:p w14:paraId="0062069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0.0736</w:t>
            </w:r>
          </w:p>
        </w:tc>
        <w:tc>
          <w:tcPr>
            <w:tcW w:w="606" w:type="dxa"/>
            <w:shd w:val="clear" w:color="auto" w:fill="auto"/>
            <w:vAlign w:val="center"/>
          </w:tcPr>
          <w:p w14:paraId="5A489DC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0.0771</w:t>
            </w:r>
          </w:p>
        </w:tc>
        <w:tc>
          <w:tcPr>
            <w:tcW w:w="606" w:type="dxa"/>
            <w:shd w:val="clear" w:color="auto" w:fill="auto"/>
            <w:vAlign w:val="center"/>
          </w:tcPr>
          <w:p w14:paraId="272CF74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0.0802</w:t>
            </w:r>
          </w:p>
        </w:tc>
        <w:tc>
          <w:tcPr>
            <w:tcW w:w="606" w:type="dxa"/>
            <w:shd w:val="clear" w:color="auto" w:fill="auto"/>
            <w:vAlign w:val="center"/>
          </w:tcPr>
          <w:p w14:paraId="20AF606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0.0828</w:t>
            </w:r>
          </w:p>
        </w:tc>
        <w:tc>
          <w:tcPr>
            <w:tcW w:w="606" w:type="dxa"/>
            <w:shd w:val="clear" w:color="auto" w:fill="auto"/>
            <w:vAlign w:val="center"/>
          </w:tcPr>
          <w:p w14:paraId="794D053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0.0871</w:t>
            </w:r>
          </w:p>
        </w:tc>
        <w:tc>
          <w:tcPr>
            <w:tcW w:w="606" w:type="dxa"/>
            <w:shd w:val="clear" w:color="auto" w:fill="auto"/>
            <w:vAlign w:val="center"/>
          </w:tcPr>
          <w:p w14:paraId="552AAA0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0.0904</w:t>
            </w:r>
          </w:p>
        </w:tc>
        <w:tc>
          <w:tcPr>
            <w:tcW w:w="606" w:type="dxa"/>
            <w:shd w:val="clear" w:color="auto" w:fill="auto"/>
            <w:vAlign w:val="center"/>
          </w:tcPr>
          <w:p w14:paraId="6BA136F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0.0929</w:t>
            </w:r>
          </w:p>
        </w:tc>
        <w:tc>
          <w:tcPr>
            <w:tcW w:w="606" w:type="dxa"/>
            <w:shd w:val="clear" w:color="auto" w:fill="auto"/>
            <w:vAlign w:val="center"/>
          </w:tcPr>
          <w:p w14:paraId="20D1EC9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0.095</w:t>
            </w:r>
          </w:p>
        </w:tc>
        <w:tc>
          <w:tcPr>
            <w:tcW w:w="606" w:type="dxa"/>
            <w:shd w:val="clear" w:color="auto" w:fill="auto"/>
            <w:vAlign w:val="center"/>
          </w:tcPr>
          <w:p w14:paraId="59E944B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0.0966</w:t>
            </w:r>
          </w:p>
        </w:tc>
        <w:tc>
          <w:tcPr>
            <w:tcW w:w="606" w:type="dxa"/>
            <w:shd w:val="clear" w:color="auto" w:fill="auto"/>
            <w:vAlign w:val="center"/>
          </w:tcPr>
          <w:p w14:paraId="69D53E1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0.0994</w:t>
            </w:r>
          </w:p>
        </w:tc>
        <w:tc>
          <w:tcPr>
            <w:tcW w:w="606" w:type="dxa"/>
            <w:shd w:val="clear" w:color="auto" w:fill="auto"/>
            <w:vAlign w:val="center"/>
          </w:tcPr>
          <w:p w14:paraId="4846DE7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0.1036</w:t>
            </w:r>
          </w:p>
        </w:tc>
      </w:tr>
      <w:tr w14:paraId="174B9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8354" w:type="dxa"/>
            <w:gridSpan w:val="14"/>
            <w:shd w:val="clear" w:color="auto" w:fill="auto"/>
            <w:vAlign w:val="center"/>
          </w:tcPr>
          <w:p w14:paraId="4BE9030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p>
        </w:tc>
      </w:tr>
      <w:tr w14:paraId="569B1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59B6A4B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8</w:t>
            </w:r>
          </w:p>
        </w:tc>
        <w:tc>
          <w:tcPr>
            <w:tcW w:w="606" w:type="dxa"/>
            <w:shd w:val="clear" w:color="auto" w:fill="CFCECE" w:themeFill="background2" w:themeFillShade="E5"/>
            <w:vAlign w:val="center"/>
          </w:tcPr>
          <w:p w14:paraId="2376ABD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0.0627</w:t>
            </w:r>
          </w:p>
        </w:tc>
        <w:tc>
          <w:tcPr>
            <w:tcW w:w="606" w:type="dxa"/>
            <w:shd w:val="clear" w:color="auto" w:fill="CFCECE" w:themeFill="background2" w:themeFillShade="E5"/>
            <w:vAlign w:val="center"/>
          </w:tcPr>
          <w:p w14:paraId="73EDC08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0.0678</w:t>
            </w:r>
          </w:p>
        </w:tc>
        <w:tc>
          <w:tcPr>
            <w:tcW w:w="606" w:type="dxa"/>
            <w:shd w:val="clear" w:color="auto" w:fill="CFCECE" w:themeFill="background2" w:themeFillShade="E5"/>
            <w:vAlign w:val="center"/>
          </w:tcPr>
          <w:p w14:paraId="62A2370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0.072</w:t>
            </w:r>
          </w:p>
        </w:tc>
        <w:tc>
          <w:tcPr>
            <w:tcW w:w="606" w:type="dxa"/>
            <w:shd w:val="clear" w:color="auto" w:fill="CFCECE" w:themeFill="background2" w:themeFillShade="E5"/>
            <w:vAlign w:val="center"/>
          </w:tcPr>
          <w:p w14:paraId="3D3F661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0.0755</w:t>
            </w:r>
          </w:p>
        </w:tc>
        <w:tc>
          <w:tcPr>
            <w:tcW w:w="606" w:type="dxa"/>
            <w:shd w:val="clear" w:color="auto" w:fill="CFCECE" w:themeFill="background2" w:themeFillShade="E5"/>
            <w:vAlign w:val="center"/>
          </w:tcPr>
          <w:p w14:paraId="179F297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0.0785</w:t>
            </w:r>
          </w:p>
        </w:tc>
        <w:tc>
          <w:tcPr>
            <w:tcW w:w="606" w:type="dxa"/>
            <w:shd w:val="clear" w:color="auto" w:fill="CFCECE" w:themeFill="background2" w:themeFillShade="E5"/>
            <w:vAlign w:val="center"/>
          </w:tcPr>
          <w:p w14:paraId="1CAA348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0.0811</w:t>
            </w:r>
          </w:p>
        </w:tc>
        <w:tc>
          <w:tcPr>
            <w:tcW w:w="606" w:type="dxa"/>
            <w:shd w:val="clear" w:color="auto" w:fill="CFCECE" w:themeFill="background2" w:themeFillShade="E5"/>
            <w:vAlign w:val="center"/>
          </w:tcPr>
          <w:p w14:paraId="732BBC6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0.0853</w:t>
            </w:r>
          </w:p>
        </w:tc>
        <w:tc>
          <w:tcPr>
            <w:tcW w:w="606" w:type="dxa"/>
            <w:shd w:val="clear" w:color="auto" w:fill="CFCECE" w:themeFill="background2" w:themeFillShade="E5"/>
            <w:vAlign w:val="center"/>
          </w:tcPr>
          <w:p w14:paraId="208AE35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0.0886</w:t>
            </w:r>
          </w:p>
        </w:tc>
        <w:tc>
          <w:tcPr>
            <w:tcW w:w="606" w:type="dxa"/>
            <w:shd w:val="clear" w:color="auto" w:fill="CFCECE" w:themeFill="background2" w:themeFillShade="E5"/>
            <w:vAlign w:val="center"/>
          </w:tcPr>
          <w:p w14:paraId="77EBF5F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0.0912</w:t>
            </w:r>
          </w:p>
        </w:tc>
        <w:tc>
          <w:tcPr>
            <w:tcW w:w="606" w:type="dxa"/>
            <w:shd w:val="clear" w:color="auto" w:fill="CFCECE" w:themeFill="background2" w:themeFillShade="E5"/>
            <w:vAlign w:val="center"/>
          </w:tcPr>
          <w:p w14:paraId="3D1A372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0.0932</w:t>
            </w:r>
          </w:p>
        </w:tc>
        <w:tc>
          <w:tcPr>
            <w:tcW w:w="606" w:type="dxa"/>
            <w:shd w:val="clear" w:color="auto" w:fill="CFCECE" w:themeFill="background2" w:themeFillShade="E5"/>
            <w:vAlign w:val="center"/>
          </w:tcPr>
          <w:p w14:paraId="1B775CF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0.0948</w:t>
            </w:r>
          </w:p>
        </w:tc>
        <w:tc>
          <w:tcPr>
            <w:tcW w:w="606" w:type="dxa"/>
            <w:shd w:val="clear" w:color="auto" w:fill="CFCECE" w:themeFill="background2" w:themeFillShade="E5"/>
            <w:vAlign w:val="center"/>
          </w:tcPr>
          <w:p w14:paraId="298CE9B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0.0976</w:t>
            </w:r>
          </w:p>
        </w:tc>
        <w:tc>
          <w:tcPr>
            <w:tcW w:w="606" w:type="dxa"/>
            <w:shd w:val="clear" w:color="auto" w:fill="CFCECE" w:themeFill="background2" w:themeFillShade="E5"/>
            <w:vAlign w:val="center"/>
          </w:tcPr>
          <w:p w14:paraId="61CD25A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0.102</w:t>
            </w:r>
          </w:p>
        </w:tc>
      </w:tr>
      <w:tr w14:paraId="75992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auto"/>
            <w:vAlign w:val="center"/>
          </w:tcPr>
          <w:p w14:paraId="0F82482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8.2</w:t>
            </w:r>
          </w:p>
        </w:tc>
        <w:tc>
          <w:tcPr>
            <w:tcW w:w="606" w:type="dxa"/>
            <w:shd w:val="clear" w:color="auto" w:fill="auto"/>
            <w:vAlign w:val="center"/>
          </w:tcPr>
          <w:p w14:paraId="04EDBA9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0.0614</w:t>
            </w:r>
          </w:p>
        </w:tc>
        <w:tc>
          <w:tcPr>
            <w:tcW w:w="606" w:type="dxa"/>
            <w:shd w:val="clear" w:color="auto" w:fill="auto"/>
            <w:vAlign w:val="center"/>
          </w:tcPr>
          <w:p w14:paraId="440366A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0.0663</w:t>
            </w:r>
          </w:p>
        </w:tc>
        <w:tc>
          <w:tcPr>
            <w:tcW w:w="606" w:type="dxa"/>
            <w:shd w:val="clear" w:color="auto" w:fill="auto"/>
            <w:vAlign w:val="center"/>
          </w:tcPr>
          <w:p w14:paraId="4A34B45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0.0705</w:t>
            </w:r>
          </w:p>
        </w:tc>
        <w:tc>
          <w:tcPr>
            <w:tcW w:w="606" w:type="dxa"/>
            <w:shd w:val="clear" w:color="auto" w:fill="auto"/>
            <w:vAlign w:val="center"/>
          </w:tcPr>
          <w:p w14:paraId="44FC1E3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0.0739</w:t>
            </w:r>
          </w:p>
        </w:tc>
        <w:tc>
          <w:tcPr>
            <w:tcW w:w="606" w:type="dxa"/>
            <w:shd w:val="clear" w:color="auto" w:fill="auto"/>
            <w:vAlign w:val="center"/>
          </w:tcPr>
          <w:p w14:paraId="1BDE678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0.0769</w:t>
            </w:r>
          </w:p>
        </w:tc>
        <w:tc>
          <w:tcPr>
            <w:tcW w:w="606" w:type="dxa"/>
            <w:shd w:val="clear" w:color="auto" w:fill="auto"/>
            <w:vAlign w:val="center"/>
          </w:tcPr>
          <w:p w14:paraId="2202563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0.0795</w:t>
            </w:r>
          </w:p>
        </w:tc>
        <w:tc>
          <w:tcPr>
            <w:tcW w:w="606" w:type="dxa"/>
            <w:shd w:val="clear" w:color="auto" w:fill="auto"/>
            <w:vAlign w:val="center"/>
          </w:tcPr>
          <w:p w14:paraId="530FDA5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0.0837</w:t>
            </w:r>
          </w:p>
        </w:tc>
        <w:tc>
          <w:tcPr>
            <w:tcW w:w="606" w:type="dxa"/>
            <w:shd w:val="clear" w:color="auto" w:fill="auto"/>
            <w:vAlign w:val="center"/>
          </w:tcPr>
          <w:p w14:paraId="0D6B62E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0.0869</w:t>
            </w:r>
          </w:p>
        </w:tc>
        <w:tc>
          <w:tcPr>
            <w:tcW w:w="606" w:type="dxa"/>
            <w:shd w:val="clear" w:color="auto" w:fill="auto"/>
            <w:vAlign w:val="center"/>
          </w:tcPr>
          <w:p w14:paraId="1495F41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0.0894</w:t>
            </w:r>
          </w:p>
        </w:tc>
        <w:tc>
          <w:tcPr>
            <w:tcW w:w="606" w:type="dxa"/>
            <w:shd w:val="clear" w:color="auto" w:fill="auto"/>
            <w:vAlign w:val="center"/>
          </w:tcPr>
          <w:p w14:paraId="3E83FF3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0.0914</w:t>
            </w:r>
          </w:p>
        </w:tc>
        <w:tc>
          <w:tcPr>
            <w:tcW w:w="606" w:type="dxa"/>
            <w:shd w:val="clear" w:color="auto" w:fill="auto"/>
            <w:vAlign w:val="center"/>
          </w:tcPr>
          <w:p w14:paraId="0EA9625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0.0931</w:t>
            </w:r>
          </w:p>
        </w:tc>
        <w:tc>
          <w:tcPr>
            <w:tcW w:w="606" w:type="dxa"/>
            <w:shd w:val="clear" w:color="auto" w:fill="auto"/>
            <w:vAlign w:val="center"/>
          </w:tcPr>
          <w:p w14:paraId="5E3243D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0.0959</w:t>
            </w:r>
          </w:p>
        </w:tc>
        <w:tc>
          <w:tcPr>
            <w:tcW w:w="606" w:type="dxa"/>
            <w:shd w:val="clear" w:color="auto" w:fill="auto"/>
            <w:vAlign w:val="center"/>
          </w:tcPr>
          <w:p w14:paraId="0204C24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0.1004</w:t>
            </w:r>
          </w:p>
        </w:tc>
      </w:tr>
      <w:tr w14:paraId="66DC2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37B1936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8.4</w:t>
            </w:r>
          </w:p>
        </w:tc>
        <w:tc>
          <w:tcPr>
            <w:tcW w:w="606" w:type="dxa"/>
            <w:shd w:val="clear" w:color="auto" w:fill="CFCECE" w:themeFill="background2" w:themeFillShade="E5"/>
            <w:vAlign w:val="center"/>
          </w:tcPr>
          <w:p w14:paraId="0794D88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0.0601</w:t>
            </w:r>
          </w:p>
        </w:tc>
        <w:tc>
          <w:tcPr>
            <w:tcW w:w="606" w:type="dxa"/>
            <w:shd w:val="clear" w:color="auto" w:fill="CFCECE" w:themeFill="background2" w:themeFillShade="E5"/>
            <w:vAlign w:val="center"/>
          </w:tcPr>
          <w:p w14:paraId="616ED20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0.0649</w:t>
            </w:r>
          </w:p>
        </w:tc>
        <w:tc>
          <w:tcPr>
            <w:tcW w:w="606" w:type="dxa"/>
            <w:shd w:val="clear" w:color="auto" w:fill="CFCECE" w:themeFill="background2" w:themeFillShade="E5"/>
            <w:vAlign w:val="center"/>
          </w:tcPr>
          <w:p w14:paraId="721DFC6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0.069</w:t>
            </w:r>
          </w:p>
        </w:tc>
        <w:tc>
          <w:tcPr>
            <w:tcW w:w="606" w:type="dxa"/>
            <w:shd w:val="clear" w:color="auto" w:fill="CFCECE" w:themeFill="background2" w:themeFillShade="E5"/>
            <w:vAlign w:val="center"/>
          </w:tcPr>
          <w:p w14:paraId="15C759D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0.0724</w:t>
            </w:r>
          </w:p>
        </w:tc>
        <w:tc>
          <w:tcPr>
            <w:tcW w:w="606" w:type="dxa"/>
            <w:shd w:val="clear" w:color="auto" w:fill="CFCECE" w:themeFill="background2" w:themeFillShade="E5"/>
            <w:vAlign w:val="center"/>
          </w:tcPr>
          <w:p w14:paraId="7A2C147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0.0754</w:t>
            </w:r>
          </w:p>
        </w:tc>
        <w:tc>
          <w:tcPr>
            <w:tcW w:w="606" w:type="dxa"/>
            <w:shd w:val="clear" w:color="auto" w:fill="CFCECE" w:themeFill="background2" w:themeFillShade="E5"/>
            <w:vAlign w:val="center"/>
          </w:tcPr>
          <w:p w14:paraId="27C6247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0.0779</w:t>
            </w:r>
          </w:p>
        </w:tc>
        <w:tc>
          <w:tcPr>
            <w:tcW w:w="606" w:type="dxa"/>
            <w:shd w:val="clear" w:color="auto" w:fill="CFCECE" w:themeFill="background2" w:themeFillShade="E5"/>
            <w:vAlign w:val="center"/>
          </w:tcPr>
          <w:p w14:paraId="7668E72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0.082</w:t>
            </w:r>
          </w:p>
        </w:tc>
        <w:tc>
          <w:tcPr>
            <w:tcW w:w="606" w:type="dxa"/>
            <w:shd w:val="clear" w:color="auto" w:fill="CFCECE" w:themeFill="background2" w:themeFillShade="E5"/>
            <w:vAlign w:val="center"/>
          </w:tcPr>
          <w:p w14:paraId="5D96706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0.0852</w:t>
            </w:r>
          </w:p>
        </w:tc>
        <w:tc>
          <w:tcPr>
            <w:tcW w:w="606" w:type="dxa"/>
            <w:shd w:val="clear" w:color="auto" w:fill="CFCECE" w:themeFill="background2" w:themeFillShade="E5"/>
            <w:vAlign w:val="center"/>
          </w:tcPr>
          <w:p w14:paraId="4E3EC72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0.0878</w:t>
            </w:r>
          </w:p>
        </w:tc>
        <w:tc>
          <w:tcPr>
            <w:tcW w:w="606" w:type="dxa"/>
            <w:shd w:val="clear" w:color="auto" w:fill="CFCECE" w:themeFill="background2" w:themeFillShade="E5"/>
            <w:vAlign w:val="center"/>
          </w:tcPr>
          <w:p w14:paraId="2F1DC5A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0.0893</w:t>
            </w:r>
          </w:p>
        </w:tc>
        <w:tc>
          <w:tcPr>
            <w:tcW w:w="606" w:type="dxa"/>
            <w:shd w:val="clear" w:color="auto" w:fill="CFCECE" w:themeFill="background2" w:themeFillShade="E5"/>
            <w:vAlign w:val="center"/>
          </w:tcPr>
          <w:p w14:paraId="2793F49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0.0914</w:t>
            </w:r>
          </w:p>
        </w:tc>
        <w:tc>
          <w:tcPr>
            <w:tcW w:w="606" w:type="dxa"/>
            <w:shd w:val="clear" w:color="auto" w:fill="CFCECE" w:themeFill="background2" w:themeFillShade="E5"/>
            <w:vAlign w:val="center"/>
          </w:tcPr>
          <w:p w14:paraId="2A92B79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0.0943</w:t>
            </w:r>
          </w:p>
        </w:tc>
        <w:tc>
          <w:tcPr>
            <w:tcW w:w="606" w:type="dxa"/>
            <w:shd w:val="clear" w:color="auto" w:fill="CFCECE" w:themeFill="background2" w:themeFillShade="E5"/>
            <w:vAlign w:val="center"/>
          </w:tcPr>
          <w:p w14:paraId="7EDDC13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0.0938</w:t>
            </w:r>
          </w:p>
        </w:tc>
      </w:tr>
      <w:tr w14:paraId="2EF00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auto"/>
            <w:vAlign w:val="center"/>
          </w:tcPr>
          <w:p w14:paraId="57145C2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8.6</w:t>
            </w:r>
          </w:p>
        </w:tc>
        <w:tc>
          <w:tcPr>
            <w:tcW w:w="606" w:type="dxa"/>
            <w:shd w:val="clear" w:color="auto" w:fill="auto"/>
            <w:vAlign w:val="center"/>
          </w:tcPr>
          <w:p w14:paraId="604F4CF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0.0588</w:t>
            </w:r>
          </w:p>
        </w:tc>
        <w:tc>
          <w:tcPr>
            <w:tcW w:w="606" w:type="dxa"/>
            <w:shd w:val="clear" w:color="auto" w:fill="auto"/>
            <w:vAlign w:val="center"/>
          </w:tcPr>
          <w:p w14:paraId="7A570F8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0.0636</w:t>
            </w:r>
          </w:p>
        </w:tc>
        <w:tc>
          <w:tcPr>
            <w:tcW w:w="606" w:type="dxa"/>
            <w:shd w:val="clear" w:color="auto" w:fill="auto"/>
            <w:vAlign w:val="center"/>
          </w:tcPr>
          <w:p w14:paraId="55EBADB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0.0676</w:t>
            </w:r>
          </w:p>
        </w:tc>
        <w:tc>
          <w:tcPr>
            <w:tcW w:w="606" w:type="dxa"/>
            <w:shd w:val="clear" w:color="auto" w:fill="auto"/>
            <w:vAlign w:val="center"/>
          </w:tcPr>
          <w:p w14:paraId="6238E0C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0.071</w:t>
            </w:r>
          </w:p>
        </w:tc>
        <w:tc>
          <w:tcPr>
            <w:tcW w:w="606" w:type="dxa"/>
            <w:shd w:val="clear" w:color="auto" w:fill="auto"/>
            <w:vAlign w:val="center"/>
          </w:tcPr>
          <w:p w14:paraId="14EB9B8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0.0739</w:t>
            </w:r>
          </w:p>
        </w:tc>
        <w:tc>
          <w:tcPr>
            <w:tcW w:w="606" w:type="dxa"/>
            <w:shd w:val="clear" w:color="auto" w:fill="auto"/>
            <w:vAlign w:val="center"/>
          </w:tcPr>
          <w:p w14:paraId="3B28BB2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0.0764</w:t>
            </w:r>
          </w:p>
        </w:tc>
        <w:tc>
          <w:tcPr>
            <w:tcW w:w="606" w:type="dxa"/>
            <w:shd w:val="clear" w:color="auto" w:fill="auto"/>
            <w:vAlign w:val="center"/>
          </w:tcPr>
          <w:p w14:paraId="1F688FD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0.0805</w:t>
            </w:r>
          </w:p>
        </w:tc>
        <w:tc>
          <w:tcPr>
            <w:tcW w:w="606" w:type="dxa"/>
            <w:shd w:val="clear" w:color="auto" w:fill="auto"/>
            <w:vAlign w:val="center"/>
          </w:tcPr>
          <w:p w14:paraId="3CDF52B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0.0836</w:t>
            </w:r>
          </w:p>
        </w:tc>
        <w:tc>
          <w:tcPr>
            <w:tcW w:w="606" w:type="dxa"/>
            <w:shd w:val="clear" w:color="auto" w:fill="auto"/>
            <w:vAlign w:val="center"/>
          </w:tcPr>
          <w:p w14:paraId="64EF4BA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0.0862</w:t>
            </w:r>
          </w:p>
        </w:tc>
        <w:tc>
          <w:tcPr>
            <w:tcW w:w="606" w:type="dxa"/>
            <w:shd w:val="clear" w:color="auto" w:fill="auto"/>
            <w:vAlign w:val="center"/>
          </w:tcPr>
          <w:p w14:paraId="6BDDF78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0.0882</w:t>
            </w:r>
          </w:p>
        </w:tc>
        <w:tc>
          <w:tcPr>
            <w:tcW w:w="606" w:type="dxa"/>
            <w:shd w:val="clear" w:color="auto" w:fill="auto"/>
            <w:vAlign w:val="center"/>
          </w:tcPr>
          <w:p w14:paraId="53AF976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0.0898</w:t>
            </w:r>
          </w:p>
        </w:tc>
        <w:tc>
          <w:tcPr>
            <w:tcW w:w="606" w:type="dxa"/>
            <w:shd w:val="clear" w:color="auto" w:fill="auto"/>
            <w:vAlign w:val="center"/>
          </w:tcPr>
          <w:p w14:paraId="5A435E8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0.0927</w:t>
            </w:r>
          </w:p>
        </w:tc>
        <w:tc>
          <w:tcPr>
            <w:tcW w:w="606" w:type="dxa"/>
            <w:shd w:val="clear" w:color="auto" w:fill="auto"/>
            <w:vAlign w:val="center"/>
          </w:tcPr>
          <w:p w14:paraId="2D61B09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0.0973</w:t>
            </w:r>
          </w:p>
        </w:tc>
      </w:tr>
      <w:tr w14:paraId="79489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5873F84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8.8</w:t>
            </w:r>
          </w:p>
        </w:tc>
        <w:tc>
          <w:tcPr>
            <w:tcW w:w="606" w:type="dxa"/>
            <w:shd w:val="clear" w:color="auto" w:fill="CFCECE" w:themeFill="background2" w:themeFillShade="E5"/>
            <w:vAlign w:val="center"/>
          </w:tcPr>
          <w:p w14:paraId="57342FE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0.0576</w:t>
            </w:r>
          </w:p>
        </w:tc>
        <w:tc>
          <w:tcPr>
            <w:tcW w:w="606" w:type="dxa"/>
            <w:shd w:val="clear" w:color="auto" w:fill="CFCECE" w:themeFill="background2" w:themeFillShade="E5"/>
            <w:vAlign w:val="center"/>
          </w:tcPr>
          <w:p w14:paraId="10FC7D7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0.0623</w:t>
            </w:r>
          </w:p>
        </w:tc>
        <w:tc>
          <w:tcPr>
            <w:tcW w:w="606" w:type="dxa"/>
            <w:shd w:val="clear" w:color="auto" w:fill="CFCECE" w:themeFill="background2" w:themeFillShade="E5"/>
            <w:vAlign w:val="center"/>
          </w:tcPr>
          <w:p w14:paraId="402A811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0.0663</w:t>
            </w:r>
          </w:p>
        </w:tc>
        <w:tc>
          <w:tcPr>
            <w:tcW w:w="606" w:type="dxa"/>
            <w:shd w:val="clear" w:color="auto" w:fill="CFCECE" w:themeFill="background2" w:themeFillShade="E5"/>
            <w:vAlign w:val="center"/>
          </w:tcPr>
          <w:p w14:paraId="7995E55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0.0696</w:t>
            </w:r>
          </w:p>
        </w:tc>
        <w:tc>
          <w:tcPr>
            <w:tcW w:w="606" w:type="dxa"/>
            <w:shd w:val="clear" w:color="auto" w:fill="CFCECE" w:themeFill="background2" w:themeFillShade="E5"/>
            <w:vAlign w:val="center"/>
          </w:tcPr>
          <w:p w14:paraId="35F07E2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0.0724</w:t>
            </w:r>
          </w:p>
        </w:tc>
        <w:tc>
          <w:tcPr>
            <w:tcW w:w="606" w:type="dxa"/>
            <w:shd w:val="clear" w:color="auto" w:fill="CFCECE" w:themeFill="background2" w:themeFillShade="E5"/>
            <w:vAlign w:val="center"/>
          </w:tcPr>
          <w:p w14:paraId="2037B06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0.0749</w:t>
            </w:r>
          </w:p>
        </w:tc>
        <w:tc>
          <w:tcPr>
            <w:tcW w:w="606" w:type="dxa"/>
            <w:shd w:val="clear" w:color="auto" w:fill="CFCECE" w:themeFill="background2" w:themeFillShade="E5"/>
            <w:vAlign w:val="center"/>
          </w:tcPr>
          <w:p w14:paraId="0264DCC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0.079</w:t>
            </w:r>
          </w:p>
        </w:tc>
        <w:tc>
          <w:tcPr>
            <w:tcW w:w="606" w:type="dxa"/>
            <w:shd w:val="clear" w:color="auto" w:fill="CFCECE" w:themeFill="background2" w:themeFillShade="E5"/>
            <w:vAlign w:val="center"/>
          </w:tcPr>
          <w:p w14:paraId="1A563DD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0.0821</w:t>
            </w:r>
          </w:p>
        </w:tc>
        <w:tc>
          <w:tcPr>
            <w:tcW w:w="606" w:type="dxa"/>
            <w:shd w:val="clear" w:color="auto" w:fill="CFCECE" w:themeFill="background2" w:themeFillShade="E5"/>
            <w:vAlign w:val="center"/>
          </w:tcPr>
          <w:p w14:paraId="61A2F52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0.0846</w:t>
            </w:r>
          </w:p>
        </w:tc>
        <w:tc>
          <w:tcPr>
            <w:tcW w:w="606" w:type="dxa"/>
            <w:shd w:val="clear" w:color="auto" w:fill="CFCECE" w:themeFill="background2" w:themeFillShade="E5"/>
            <w:vAlign w:val="center"/>
          </w:tcPr>
          <w:p w14:paraId="3158984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0.0866</w:t>
            </w:r>
          </w:p>
        </w:tc>
        <w:tc>
          <w:tcPr>
            <w:tcW w:w="606" w:type="dxa"/>
            <w:shd w:val="clear" w:color="auto" w:fill="CFCECE" w:themeFill="background2" w:themeFillShade="E5"/>
            <w:vAlign w:val="center"/>
          </w:tcPr>
          <w:p w14:paraId="616E859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0.0882</w:t>
            </w:r>
          </w:p>
        </w:tc>
        <w:tc>
          <w:tcPr>
            <w:tcW w:w="606" w:type="dxa"/>
            <w:shd w:val="clear" w:color="auto" w:fill="CFCECE" w:themeFill="background2" w:themeFillShade="E5"/>
            <w:vAlign w:val="center"/>
          </w:tcPr>
          <w:p w14:paraId="4E5D0A9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0.0912</w:t>
            </w:r>
          </w:p>
        </w:tc>
        <w:tc>
          <w:tcPr>
            <w:tcW w:w="606" w:type="dxa"/>
            <w:shd w:val="clear" w:color="auto" w:fill="CFCECE" w:themeFill="background2" w:themeFillShade="E5"/>
            <w:vAlign w:val="center"/>
          </w:tcPr>
          <w:p w14:paraId="46B8FDD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0.0959</w:t>
            </w:r>
          </w:p>
        </w:tc>
      </w:tr>
      <w:tr w14:paraId="60182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auto"/>
            <w:vAlign w:val="center"/>
          </w:tcPr>
          <w:p w14:paraId="35DA8A2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9.2</w:t>
            </w:r>
          </w:p>
        </w:tc>
        <w:tc>
          <w:tcPr>
            <w:tcW w:w="606" w:type="dxa"/>
            <w:shd w:val="clear" w:color="auto" w:fill="auto"/>
            <w:vAlign w:val="center"/>
          </w:tcPr>
          <w:p w14:paraId="2211DEF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0.0554</w:t>
            </w:r>
          </w:p>
        </w:tc>
        <w:tc>
          <w:tcPr>
            <w:tcW w:w="606" w:type="dxa"/>
            <w:shd w:val="clear" w:color="auto" w:fill="auto"/>
            <w:vAlign w:val="center"/>
          </w:tcPr>
          <w:p w14:paraId="4E3964C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0.0599</w:t>
            </w:r>
          </w:p>
        </w:tc>
        <w:tc>
          <w:tcPr>
            <w:tcW w:w="606" w:type="dxa"/>
            <w:shd w:val="clear" w:color="auto" w:fill="auto"/>
            <w:vAlign w:val="center"/>
          </w:tcPr>
          <w:p w14:paraId="5605102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0.0637</w:t>
            </w:r>
          </w:p>
        </w:tc>
        <w:tc>
          <w:tcPr>
            <w:tcW w:w="606" w:type="dxa"/>
            <w:shd w:val="clear" w:color="auto" w:fill="auto"/>
            <w:vAlign w:val="center"/>
          </w:tcPr>
          <w:p w14:paraId="6C7C1F0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0.067</w:t>
            </w:r>
          </w:p>
        </w:tc>
        <w:tc>
          <w:tcPr>
            <w:tcW w:w="606" w:type="dxa"/>
            <w:shd w:val="clear" w:color="auto" w:fill="auto"/>
            <w:vAlign w:val="center"/>
          </w:tcPr>
          <w:p w14:paraId="00DC69B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0.0697</w:t>
            </w:r>
          </w:p>
        </w:tc>
        <w:tc>
          <w:tcPr>
            <w:tcW w:w="606" w:type="dxa"/>
            <w:shd w:val="clear" w:color="auto" w:fill="auto"/>
            <w:vAlign w:val="center"/>
          </w:tcPr>
          <w:p w14:paraId="3D83BBD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0.0721</w:t>
            </w:r>
          </w:p>
        </w:tc>
        <w:tc>
          <w:tcPr>
            <w:tcW w:w="606" w:type="dxa"/>
            <w:shd w:val="clear" w:color="auto" w:fill="auto"/>
            <w:vAlign w:val="center"/>
          </w:tcPr>
          <w:p w14:paraId="6742557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0.0761</w:t>
            </w:r>
          </w:p>
        </w:tc>
        <w:tc>
          <w:tcPr>
            <w:tcW w:w="606" w:type="dxa"/>
            <w:shd w:val="clear" w:color="auto" w:fill="auto"/>
            <w:vAlign w:val="center"/>
          </w:tcPr>
          <w:p w14:paraId="174D2E8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0.0792</w:t>
            </w:r>
          </w:p>
        </w:tc>
        <w:tc>
          <w:tcPr>
            <w:tcW w:w="606" w:type="dxa"/>
            <w:shd w:val="clear" w:color="auto" w:fill="auto"/>
            <w:vAlign w:val="center"/>
          </w:tcPr>
          <w:p w14:paraId="42E080D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0.0817</w:t>
            </w:r>
          </w:p>
        </w:tc>
        <w:tc>
          <w:tcPr>
            <w:tcW w:w="606" w:type="dxa"/>
            <w:shd w:val="clear" w:color="auto" w:fill="auto"/>
            <w:vAlign w:val="center"/>
          </w:tcPr>
          <w:p w14:paraId="5921721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0.0837</w:t>
            </w:r>
          </w:p>
        </w:tc>
        <w:tc>
          <w:tcPr>
            <w:tcW w:w="606" w:type="dxa"/>
            <w:shd w:val="clear" w:color="auto" w:fill="auto"/>
            <w:vAlign w:val="center"/>
          </w:tcPr>
          <w:p w14:paraId="2FE76F9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0.0853</w:t>
            </w:r>
          </w:p>
        </w:tc>
        <w:tc>
          <w:tcPr>
            <w:tcW w:w="606" w:type="dxa"/>
            <w:shd w:val="clear" w:color="auto" w:fill="auto"/>
            <w:vAlign w:val="center"/>
          </w:tcPr>
          <w:p w14:paraId="37547AF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0.0882</w:t>
            </w:r>
          </w:p>
        </w:tc>
        <w:tc>
          <w:tcPr>
            <w:tcW w:w="606" w:type="dxa"/>
            <w:shd w:val="clear" w:color="auto" w:fill="auto"/>
            <w:vAlign w:val="center"/>
          </w:tcPr>
          <w:p w14:paraId="78372A2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0.0931</w:t>
            </w:r>
          </w:p>
        </w:tc>
      </w:tr>
      <w:tr w14:paraId="21973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2DEBAF0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9.6</w:t>
            </w:r>
          </w:p>
        </w:tc>
        <w:tc>
          <w:tcPr>
            <w:tcW w:w="606" w:type="dxa"/>
            <w:shd w:val="clear" w:color="auto" w:fill="CFCECE" w:themeFill="background2" w:themeFillShade="E5"/>
            <w:vAlign w:val="center"/>
          </w:tcPr>
          <w:p w14:paraId="47DDDBD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0.0533</w:t>
            </w:r>
          </w:p>
        </w:tc>
        <w:tc>
          <w:tcPr>
            <w:tcW w:w="606" w:type="dxa"/>
            <w:shd w:val="clear" w:color="auto" w:fill="CFCECE" w:themeFill="background2" w:themeFillShade="E5"/>
            <w:vAlign w:val="center"/>
          </w:tcPr>
          <w:p w14:paraId="5066EFF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0.0577</w:t>
            </w:r>
          </w:p>
        </w:tc>
        <w:tc>
          <w:tcPr>
            <w:tcW w:w="606" w:type="dxa"/>
            <w:shd w:val="clear" w:color="auto" w:fill="CFCECE" w:themeFill="background2" w:themeFillShade="E5"/>
            <w:vAlign w:val="center"/>
          </w:tcPr>
          <w:p w14:paraId="0A78D3C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0.0614</w:t>
            </w:r>
          </w:p>
        </w:tc>
        <w:tc>
          <w:tcPr>
            <w:tcW w:w="606" w:type="dxa"/>
            <w:shd w:val="clear" w:color="auto" w:fill="CFCECE" w:themeFill="background2" w:themeFillShade="E5"/>
            <w:vAlign w:val="center"/>
          </w:tcPr>
          <w:p w14:paraId="1FBB13A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0.0645</w:t>
            </w:r>
          </w:p>
        </w:tc>
        <w:tc>
          <w:tcPr>
            <w:tcW w:w="606" w:type="dxa"/>
            <w:shd w:val="clear" w:color="auto" w:fill="CFCECE" w:themeFill="background2" w:themeFillShade="E5"/>
            <w:vAlign w:val="center"/>
          </w:tcPr>
          <w:p w14:paraId="4A410F8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0.0672</w:t>
            </w:r>
          </w:p>
        </w:tc>
        <w:tc>
          <w:tcPr>
            <w:tcW w:w="606" w:type="dxa"/>
            <w:shd w:val="clear" w:color="auto" w:fill="CFCECE" w:themeFill="background2" w:themeFillShade="E5"/>
            <w:vAlign w:val="center"/>
          </w:tcPr>
          <w:p w14:paraId="119681A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0.0696</w:t>
            </w:r>
          </w:p>
        </w:tc>
        <w:tc>
          <w:tcPr>
            <w:tcW w:w="606" w:type="dxa"/>
            <w:shd w:val="clear" w:color="auto" w:fill="CFCECE" w:themeFill="background2" w:themeFillShade="E5"/>
            <w:vAlign w:val="center"/>
          </w:tcPr>
          <w:p w14:paraId="37B11D7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0.0734</w:t>
            </w:r>
          </w:p>
        </w:tc>
        <w:tc>
          <w:tcPr>
            <w:tcW w:w="606" w:type="dxa"/>
            <w:shd w:val="clear" w:color="auto" w:fill="CFCECE" w:themeFill="background2" w:themeFillShade="E5"/>
            <w:vAlign w:val="center"/>
          </w:tcPr>
          <w:p w14:paraId="14C6AF7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0.0765</w:t>
            </w:r>
          </w:p>
        </w:tc>
        <w:tc>
          <w:tcPr>
            <w:tcW w:w="606" w:type="dxa"/>
            <w:shd w:val="clear" w:color="auto" w:fill="CFCECE" w:themeFill="background2" w:themeFillShade="E5"/>
            <w:vAlign w:val="center"/>
          </w:tcPr>
          <w:p w14:paraId="6B13943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0.0789</w:t>
            </w:r>
          </w:p>
        </w:tc>
        <w:tc>
          <w:tcPr>
            <w:tcW w:w="606" w:type="dxa"/>
            <w:shd w:val="clear" w:color="auto" w:fill="CFCECE" w:themeFill="background2" w:themeFillShade="E5"/>
            <w:vAlign w:val="center"/>
          </w:tcPr>
          <w:p w14:paraId="554D7D1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0.0809</w:t>
            </w:r>
          </w:p>
        </w:tc>
        <w:tc>
          <w:tcPr>
            <w:tcW w:w="606" w:type="dxa"/>
            <w:shd w:val="clear" w:color="auto" w:fill="CFCECE" w:themeFill="background2" w:themeFillShade="E5"/>
            <w:vAlign w:val="center"/>
          </w:tcPr>
          <w:p w14:paraId="5A04B1C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0.0825</w:t>
            </w:r>
          </w:p>
        </w:tc>
        <w:tc>
          <w:tcPr>
            <w:tcW w:w="606" w:type="dxa"/>
            <w:shd w:val="clear" w:color="auto" w:fill="CFCECE" w:themeFill="background2" w:themeFillShade="E5"/>
            <w:vAlign w:val="center"/>
          </w:tcPr>
          <w:p w14:paraId="0552BF3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0.0855</w:t>
            </w:r>
          </w:p>
        </w:tc>
        <w:tc>
          <w:tcPr>
            <w:tcW w:w="606" w:type="dxa"/>
            <w:shd w:val="clear" w:color="auto" w:fill="CFCECE" w:themeFill="background2" w:themeFillShade="E5"/>
            <w:vAlign w:val="center"/>
          </w:tcPr>
          <w:p w14:paraId="1E2F49C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0.0905</w:t>
            </w:r>
          </w:p>
        </w:tc>
      </w:tr>
      <w:tr w14:paraId="62360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8354" w:type="dxa"/>
            <w:gridSpan w:val="14"/>
            <w:shd w:val="clear" w:color="auto" w:fill="auto"/>
            <w:vAlign w:val="center"/>
          </w:tcPr>
          <w:p w14:paraId="4323E96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p>
        </w:tc>
      </w:tr>
      <w:tr w14:paraId="416D2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auto"/>
            <w:vAlign w:val="center"/>
          </w:tcPr>
          <w:p w14:paraId="03DB204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10</w:t>
            </w:r>
          </w:p>
        </w:tc>
        <w:tc>
          <w:tcPr>
            <w:tcW w:w="606" w:type="dxa"/>
            <w:shd w:val="clear" w:color="auto" w:fill="auto"/>
            <w:vAlign w:val="center"/>
          </w:tcPr>
          <w:p w14:paraId="468A5CD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0.0514</w:t>
            </w:r>
          </w:p>
        </w:tc>
        <w:tc>
          <w:tcPr>
            <w:tcW w:w="606" w:type="dxa"/>
            <w:shd w:val="clear" w:color="auto" w:fill="auto"/>
            <w:vAlign w:val="center"/>
          </w:tcPr>
          <w:p w14:paraId="709E7D5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0.0556</w:t>
            </w:r>
          </w:p>
        </w:tc>
        <w:tc>
          <w:tcPr>
            <w:tcW w:w="606" w:type="dxa"/>
            <w:shd w:val="clear" w:color="auto" w:fill="auto"/>
            <w:vAlign w:val="center"/>
          </w:tcPr>
          <w:p w14:paraId="6EC3E2B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0.0592</w:t>
            </w:r>
          </w:p>
        </w:tc>
        <w:tc>
          <w:tcPr>
            <w:tcW w:w="606" w:type="dxa"/>
            <w:shd w:val="clear" w:color="auto" w:fill="auto"/>
            <w:vAlign w:val="center"/>
          </w:tcPr>
          <w:p w14:paraId="6AF9A78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0.0622</w:t>
            </w:r>
          </w:p>
        </w:tc>
        <w:tc>
          <w:tcPr>
            <w:tcW w:w="606" w:type="dxa"/>
            <w:shd w:val="clear" w:color="auto" w:fill="auto"/>
            <w:vAlign w:val="center"/>
          </w:tcPr>
          <w:p w14:paraId="7952F36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0.0649</w:t>
            </w:r>
          </w:p>
        </w:tc>
        <w:tc>
          <w:tcPr>
            <w:tcW w:w="606" w:type="dxa"/>
            <w:shd w:val="clear" w:color="auto" w:fill="auto"/>
            <w:vAlign w:val="center"/>
          </w:tcPr>
          <w:p w14:paraId="4988A17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0.0672</w:t>
            </w:r>
          </w:p>
        </w:tc>
        <w:tc>
          <w:tcPr>
            <w:tcW w:w="606" w:type="dxa"/>
            <w:shd w:val="clear" w:color="auto" w:fill="auto"/>
            <w:vAlign w:val="center"/>
          </w:tcPr>
          <w:p w14:paraId="11DC458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0.071</w:t>
            </w:r>
          </w:p>
        </w:tc>
        <w:tc>
          <w:tcPr>
            <w:tcW w:w="606" w:type="dxa"/>
            <w:shd w:val="clear" w:color="auto" w:fill="auto"/>
            <w:vAlign w:val="center"/>
          </w:tcPr>
          <w:p w14:paraId="0EAF3B1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0.0739</w:t>
            </w:r>
          </w:p>
        </w:tc>
        <w:tc>
          <w:tcPr>
            <w:tcW w:w="606" w:type="dxa"/>
            <w:shd w:val="clear" w:color="auto" w:fill="auto"/>
            <w:vAlign w:val="center"/>
          </w:tcPr>
          <w:p w14:paraId="3C635C4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0.0763</w:t>
            </w:r>
          </w:p>
        </w:tc>
        <w:tc>
          <w:tcPr>
            <w:tcW w:w="606" w:type="dxa"/>
            <w:shd w:val="clear" w:color="auto" w:fill="auto"/>
            <w:vAlign w:val="center"/>
          </w:tcPr>
          <w:p w14:paraId="440FDA9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0.0783</w:t>
            </w:r>
          </w:p>
        </w:tc>
        <w:tc>
          <w:tcPr>
            <w:tcW w:w="606" w:type="dxa"/>
            <w:shd w:val="clear" w:color="auto" w:fill="auto"/>
            <w:vAlign w:val="center"/>
          </w:tcPr>
          <w:p w14:paraId="5751649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0.0799</w:t>
            </w:r>
          </w:p>
        </w:tc>
        <w:tc>
          <w:tcPr>
            <w:tcW w:w="606" w:type="dxa"/>
            <w:shd w:val="clear" w:color="auto" w:fill="auto"/>
            <w:vAlign w:val="center"/>
          </w:tcPr>
          <w:p w14:paraId="1389048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0.0829</w:t>
            </w:r>
          </w:p>
        </w:tc>
        <w:tc>
          <w:tcPr>
            <w:tcW w:w="606" w:type="dxa"/>
            <w:shd w:val="clear" w:color="auto" w:fill="auto"/>
            <w:vAlign w:val="center"/>
          </w:tcPr>
          <w:p w14:paraId="686F02A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0.088</w:t>
            </w:r>
          </w:p>
        </w:tc>
      </w:tr>
      <w:tr w14:paraId="5F7DE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3804D9E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10.4</w:t>
            </w:r>
          </w:p>
        </w:tc>
        <w:tc>
          <w:tcPr>
            <w:tcW w:w="606" w:type="dxa"/>
            <w:shd w:val="clear" w:color="auto" w:fill="CFCECE" w:themeFill="background2" w:themeFillShade="E5"/>
            <w:vAlign w:val="center"/>
          </w:tcPr>
          <w:p w14:paraId="0C1746F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0.0496</w:t>
            </w:r>
          </w:p>
        </w:tc>
        <w:tc>
          <w:tcPr>
            <w:tcW w:w="606" w:type="dxa"/>
            <w:shd w:val="clear" w:color="auto" w:fill="CFCECE" w:themeFill="background2" w:themeFillShade="E5"/>
            <w:vAlign w:val="center"/>
          </w:tcPr>
          <w:p w14:paraId="4066AB5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0.0537</w:t>
            </w:r>
          </w:p>
        </w:tc>
        <w:tc>
          <w:tcPr>
            <w:tcW w:w="606" w:type="dxa"/>
            <w:shd w:val="clear" w:color="auto" w:fill="CFCECE" w:themeFill="background2" w:themeFillShade="E5"/>
            <w:vAlign w:val="center"/>
          </w:tcPr>
          <w:p w14:paraId="27F41CD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0.0572</w:t>
            </w:r>
          </w:p>
        </w:tc>
        <w:tc>
          <w:tcPr>
            <w:tcW w:w="606" w:type="dxa"/>
            <w:shd w:val="clear" w:color="auto" w:fill="CFCECE" w:themeFill="background2" w:themeFillShade="E5"/>
            <w:vAlign w:val="center"/>
          </w:tcPr>
          <w:p w14:paraId="1072380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0.0601</w:t>
            </w:r>
          </w:p>
        </w:tc>
        <w:tc>
          <w:tcPr>
            <w:tcW w:w="606" w:type="dxa"/>
            <w:shd w:val="clear" w:color="auto" w:fill="CFCECE" w:themeFill="background2" w:themeFillShade="E5"/>
            <w:vAlign w:val="center"/>
          </w:tcPr>
          <w:p w14:paraId="618AB94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0.0627</w:t>
            </w:r>
          </w:p>
        </w:tc>
        <w:tc>
          <w:tcPr>
            <w:tcW w:w="606" w:type="dxa"/>
            <w:shd w:val="clear" w:color="auto" w:fill="CFCECE" w:themeFill="background2" w:themeFillShade="E5"/>
            <w:vAlign w:val="center"/>
          </w:tcPr>
          <w:p w14:paraId="65AD130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0.0649</w:t>
            </w:r>
          </w:p>
        </w:tc>
        <w:tc>
          <w:tcPr>
            <w:tcW w:w="606" w:type="dxa"/>
            <w:shd w:val="clear" w:color="auto" w:fill="CFCECE" w:themeFill="background2" w:themeFillShade="E5"/>
            <w:vAlign w:val="center"/>
          </w:tcPr>
          <w:p w14:paraId="2D32B9D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0.0686</w:t>
            </w:r>
          </w:p>
        </w:tc>
        <w:tc>
          <w:tcPr>
            <w:tcW w:w="606" w:type="dxa"/>
            <w:shd w:val="clear" w:color="auto" w:fill="CFCECE" w:themeFill="background2" w:themeFillShade="E5"/>
            <w:vAlign w:val="center"/>
          </w:tcPr>
          <w:p w14:paraId="463E7AF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0.0716</w:t>
            </w:r>
          </w:p>
        </w:tc>
        <w:tc>
          <w:tcPr>
            <w:tcW w:w="606" w:type="dxa"/>
            <w:shd w:val="clear" w:color="auto" w:fill="CFCECE" w:themeFill="background2" w:themeFillShade="E5"/>
            <w:vAlign w:val="center"/>
          </w:tcPr>
          <w:p w14:paraId="76A57DF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0.0739</w:t>
            </w:r>
          </w:p>
        </w:tc>
        <w:tc>
          <w:tcPr>
            <w:tcW w:w="606" w:type="dxa"/>
            <w:shd w:val="clear" w:color="auto" w:fill="CFCECE" w:themeFill="background2" w:themeFillShade="E5"/>
            <w:vAlign w:val="center"/>
          </w:tcPr>
          <w:p w14:paraId="72DADA7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0.0759</w:t>
            </w:r>
          </w:p>
        </w:tc>
        <w:tc>
          <w:tcPr>
            <w:tcW w:w="606" w:type="dxa"/>
            <w:shd w:val="clear" w:color="auto" w:fill="CFCECE" w:themeFill="background2" w:themeFillShade="E5"/>
            <w:vAlign w:val="center"/>
          </w:tcPr>
          <w:p w14:paraId="7AF5FDB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0.0775</w:t>
            </w:r>
          </w:p>
        </w:tc>
        <w:tc>
          <w:tcPr>
            <w:tcW w:w="606" w:type="dxa"/>
            <w:shd w:val="clear" w:color="auto" w:fill="CFCECE" w:themeFill="background2" w:themeFillShade="E5"/>
            <w:vAlign w:val="center"/>
          </w:tcPr>
          <w:p w14:paraId="14D8D40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0.0804</w:t>
            </w:r>
          </w:p>
        </w:tc>
        <w:tc>
          <w:tcPr>
            <w:tcW w:w="606" w:type="dxa"/>
            <w:shd w:val="clear" w:color="auto" w:fill="CFCECE" w:themeFill="background2" w:themeFillShade="E5"/>
            <w:vAlign w:val="center"/>
          </w:tcPr>
          <w:p w14:paraId="006B7A8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0.0857</w:t>
            </w:r>
          </w:p>
        </w:tc>
      </w:tr>
      <w:tr w14:paraId="14DCC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auto"/>
            <w:vAlign w:val="center"/>
          </w:tcPr>
          <w:p w14:paraId="6DF6EBF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10.8</w:t>
            </w:r>
          </w:p>
        </w:tc>
        <w:tc>
          <w:tcPr>
            <w:tcW w:w="606" w:type="dxa"/>
            <w:shd w:val="clear" w:color="auto" w:fill="auto"/>
            <w:vAlign w:val="center"/>
          </w:tcPr>
          <w:p w14:paraId="601A2CD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0.0479</w:t>
            </w:r>
          </w:p>
        </w:tc>
        <w:tc>
          <w:tcPr>
            <w:tcW w:w="606" w:type="dxa"/>
            <w:shd w:val="clear" w:color="auto" w:fill="auto"/>
            <w:vAlign w:val="center"/>
          </w:tcPr>
          <w:p w14:paraId="25FCAFE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0.0519</w:t>
            </w:r>
          </w:p>
        </w:tc>
        <w:tc>
          <w:tcPr>
            <w:tcW w:w="606" w:type="dxa"/>
            <w:shd w:val="clear" w:color="auto" w:fill="auto"/>
            <w:vAlign w:val="center"/>
          </w:tcPr>
          <w:p w14:paraId="7615EDC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0.0553</w:t>
            </w:r>
          </w:p>
        </w:tc>
        <w:tc>
          <w:tcPr>
            <w:tcW w:w="606" w:type="dxa"/>
            <w:shd w:val="clear" w:color="auto" w:fill="auto"/>
            <w:vAlign w:val="center"/>
          </w:tcPr>
          <w:p w14:paraId="18198D7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0.0581</w:t>
            </w:r>
          </w:p>
        </w:tc>
        <w:tc>
          <w:tcPr>
            <w:tcW w:w="606" w:type="dxa"/>
            <w:shd w:val="clear" w:color="auto" w:fill="auto"/>
            <w:vAlign w:val="center"/>
          </w:tcPr>
          <w:p w14:paraId="309A3FB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0.0606</w:t>
            </w:r>
          </w:p>
        </w:tc>
        <w:tc>
          <w:tcPr>
            <w:tcW w:w="606" w:type="dxa"/>
            <w:shd w:val="clear" w:color="auto" w:fill="auto"/>
            <w:vAlign w:val="center"/>
          </w:tcPr>
          <w:p w14:paraId="4EBABCC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0.0628</w:t>
            </w:r>
          </w:p>
        </w:tc>
        <w:tc>
          <w:tcPr>
            <w:tcW w:w="606" w:type="dxa"/>
            <w:shd w:val="clear" w:color="auto" w:fill="auto"/>
            <w:vAlign w:val="center"/>
          </w:tcPr>
          <w:p w14:paraId="2FB78C9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0.0664</w:t>
            </w:r>
          </w:p>
        </w:tc>
        <w:tc>
          <w:tcPr>
            <w:tcW w:w="606" w:type="dxa"/>
            <w:shd w:val="clear" w:color="auto" w:fill="auto"/>
            <w:vAlign w:val="center"/>
          </w:tcPr>
          <w:p w14:paraId="343D006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0.0693</w:t>
            </w:r>
          </w:p>
        </w:tc>
        <w:tc>
          <w:tcPr>
            <w:tcW w:w="606" w:type="dxa"/>
            <w:shd w:val="clear" w:color="auto" w:fill="auto"/>
            <w:vAlign w:val="center"/>
          </w:tcPr>
          <w:p w14:paraId="2049354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0.0717</w:t>
            </w:r>
          </w:p>
        </w:tc>
        <w:tc>
          <w:tcPr>
            <w:tcW w:w="606" w:type="dxa"/>
            <w:shd w:val="clear" w:color="auto" w:fill="auto"/>
            <w:vAlign w:val="center"/>
          </w:tcPr>
          <w:p w14:paraId="03505AA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0.0736</w:t>
            </w:r>
          </w:p>
        </w:tc>
        <w:tc>
          <w:tcPr>
            <w:tcW w:w="606" w:type="dxa"/>
            <w:shd w:val="clear" w:color="auto" w:fill="auto"/>
            <w:vAlign w:val="center"/>
          </w:tcPr>
          <w:p w14:paraId="20FCE4D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0.0751</w:t>
            </w:r>
          </w:p>
        </w:tc>
        <w:tc>
          <w:tcPr>
            <w:tcW w:w="606" w:type="dxa"/>
            <w:shd w:val="clear" w:color="auto" w:fill="auto"/>
            <w:vAlign w:val="center"/>
          </w:tcPr>
          <w:p w14:paraId="75390D0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0.0781</w:t>
            </w:r>
          </w:p>
        </w:tc>
        <w:tc>
          <w:tcPr>
            <w:tcW w:w="606" w:type="dxa"/>
            <w:shd w:val="clear" w:color="auto" w:fill="auto"/>
            <w:vAlign w:val="center"/>
          </w:tcPr>
          <w:p w14:paraId="278399E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0.0834</w:t>
            </w:r>
          </w:p>
        </w:tc>
      </w:tr>
      <w:tr w14:paraId="296A5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2B7FF56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11.2</w:t>
            </w:r>
          </w:p>
        </w:tc>
        <w:tc>
          <w:tcPr>
            <w:tcW w:w="606" w:type="dxa"/>
            <w:shd w:val="clear" w:color="auto" w:fill="CFCECE" w:themeFill="background2" w:themeFillShade="E5"/>
            <w:vAlign w:val="center"/>
          </w:tcPr>
          <w:p w14:paraId="5B911F6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0.0463</w:t>
            </w:r>
          </w:p>
        </w:tc>
        <w:tc>
          <w:tcPr>
            <w:tcW w:w="606" w:type="dxa"/>
            <w:shd w:val="clear" w:color="auto" w:fill="CFCECE" w:themeFill="background2" w:themeFillShade="E5"/>
            <w:vAlign w:val="center"/>
          </w:tcPr>
          <w:p w14:paraId="6A28A3F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0.0502</w:t>
            </w:r>
          </w:p>
        </w:tc>
        <w:tc>
          <w:tcPr>
            <w:tcW w:w="606" w:type="dxa"/>
            <w:shd w:val="clear" w:color="auto" w:fill="CFCECE" w:themeFill="background2" w:themeFillShade="E5"/>
            <w:vAlign w:val="center"/>
          </w:tcPr>
          <w:p w14:paraId="5224335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0.0535</w:t>
            </w:r>
          </w:p>
        </w:tc>
        <w:tc>
          <w:tcPr>
            <w:tcW w:w="606" w:type="dxa"/>
            <w:shd w:val="clear" w:color="auto" w:fill="CFCECE" w:themeFill="background2" w:themeFillShade="E5"/>
            <w:vAlign w:val="center"/>
          </w:tcPr>
          <w:p w14:paraId="71ACA89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0.0563</w:t>
            </w:r>
          </w:p>
        </w:tc>
        <w:tc>
          <w:tcPr>
            <w:tcW w:w="606" w:type="dxa"/>
            <w:shd w:val="clear" w:color="auto" w:fill="CFCECE" w:themeFill="background2" w:themeFillShade="E5"/>
            <w:vAlign w:val="center"/>
          </w:tcPr>
          <w:p w14:paraId="67874AF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0.0587</w:t>
            </w:r>
          </w:p>
        </w:tc>
        <w:tc>
          <w:tcPr>
            <w:tcW w:w="606" w:type="dxa"/>
            <w:shd w:val="clear" w:color="auto" w:fill="CFCECE" w:themeFill="background2" w:themeFillShade="E5"/>
            <w:vAlign w:val="center"/>
          </w:tcPr>
          <w:p w14:paraId="079EB82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0.0609</w:t>
            </w:r>
          </w:p>
        </w:tc>
        <w:tc>
          <w:tcPr>
            <w:tcW w:w="606" w:type="dxa"/>
            <w:shd w:val="clear" w:color="auto" w:fill="CFCECE" w:themeFill="background2" w:themeFillShade="E5"/>
            <w:vAlign w:val="center"/>
          </w:tcPr>
          <w:p w14:paraId="4BF46A3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0.0644</w:t>
            </w:r>
          </w:p>
        </w:tc>
        <w:tc>
          <w:tcPr>
            <w:tcW w:w="606" w:type="dxa"/>
            <w:shd w:val="clear" w:color="auto" w:fill="CFCECE" w:themeFill="background2" w:themeFillShade="E5"/>
            <w:vAlign w:val="center"/>
          </w:tcPr>
          <w:p w14:paraId="4C9CBE5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0.0672</w:t>
            </w:r>
          </w:p>
        </w:tc>
        <w:tc>
          <w:tcPr>
            <w:tcW w:w="606" w:type="dxa"/>
            <w:shd w:val="clear" w:color="auto" w:fill="CFCECE" w:themeFill="background2" w:themeFillShade="E5"/>
            <w:vAlign w:val="center"/>
          </w:tcPr>
          <w:p w14:paraId="06957F2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0.0695</w:t>
            </w:r>
          </w:p>
        </w:tc>
        <w:tc>
          <w:tcPr>
            <w:tcW w:w="606" w:type="dxa"/>
            <w:shd w:val="clear" w:color="auto" w:fill="CFCECE" w:themeFill="background2" w:themeFillShade="E5"/>
            <w:vAlign w:val="center"/>
          </w:tcPr>
          <w:p w14:paraId="505371C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0.0714</w:t>
            </w:r>
          </w:p>
        </w:tc>
        <w:tc>
          <w:tcPr>
            <w:tcW w:w="606" w:type="dxa"/>
            <w:shd w:val="clear" w:color="auto" w:fill="CFCECE" w:themeFill="background2" w:themeFillShade="E5"/>
            <w:vAlign w:val="center"/>
          </w:tcPr>
          <w:p w14:paraId="7DB2FE4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0.073</w:t>
            </w:r>
          </w:p>
        </w:tc>
        <w:tc>
          <w:tcPr>
            <w:tcW w:w="606" w:type="dxa"/>
            <w:shd w:val="clear" w:color="auto" w:fill="CFCECE" w:themeFill="background2" w:themeFillShade="E5"/>
            <w:vAlign w:val="center"/>
          </w:tcPr>
          <w:p w14:paraId="2DB8FDE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0.0759</w:t>
            </w:r>
          </w:p>
        </w:tc>
        <w:tc>
          <w:tcPr>
            <w:tcW w:w="606" w:type="dxa"/>
            <w:shd w:val="clear" w:color="auto" w:fill="CFCECE" w:themeFill="background2" w:themeFillShade="E5"/>
            <w:vAlign w:val="center"/>
          </w:tcPr>
          <w:p w14:paraId="6FDE812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0.0813</w:t>
            </w:r>
          </w:p>
        </w:tc>
      </w:tr>
      <w:tr w14:paraId="40406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auto"/>
            <w:vAlign w:val="center"/>
          </w:tcPr>
          <w:p w14:paraId="16AAAE7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11.6</w:t>
            </w:r>
          </w:p>
        </w:tc>
        <w:tc>
          <w:tcPr>
            <w:tcW w:w="606" w:type="dxa"/>
            <w:shd w:val="clear" w:color="auto" w:fill="auto"/>
            <w:vAlign w:val="center"/>
          </w:tcPr>
          <w:p w14:paraId="5880D80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0.0448</w:t>
            </w:r>
          </w:p>
        </w:tc>
        <w:tc>
          <w:tcPr>
            <w:tcW w:w="606" w:type="dxa"/>
            <w:shd w:val="clear" w:color="auto" w:fill="auto"/>
            <w:vAlign w:val="center"/>
          </w:tcPr>
          <w:p w14:paraId="2A0F1F9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0.0486</w:t>
            </w:r>
          </w:p>
        </w:tc>
        <w:tc>
          <w:tcPr>
            <w:tcW w:w="606" w:type="dxa"/>
            <w:shd w:val="clear" w:color="auto" w:fill="auto"/>
            <w:vAlign w:val="center"/>
          </w:tcPr>
          <w:p w14:paraId="27AF039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0.0518</w:t>
            </w:r>
          </w:p>
        </w:tc>
        <w:tc>
          <w:tcPr>
            <w:tcW w:w="606" w:type="dxa"/>
            <w:shd w:val="clear" w:color="auto" w:fill="auto"/>
            <w:vAlign w:val="center"/>
          </w:tcPr>
          <w:p w14:paraId="7D99E68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0.0545</w:t>
            </w:r>
          </w:p>
        </w:tc>
        <w:tc>
          <w:tcPr>
            <w:tcW w:w="606" w:type="dxa"/>
            <w:shd w:val="clear" w:color="auto" w:fill="auto"/>
            <w:vAlign w:val="center"/>
          </w:tcPr>
          <w:p w14:paraId="36E4C86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0.0569</w:t>
            </w:r>
          </w:p>
        </w:tc>
        <w:tc>
          <w:tcPr>
            <w:tcW w:w="606" w:type="dxa"/>
            <w:shd w:val="clear" w:color="auto" w:fill="auto"/>
            <w:vAlign w:val="center"/>
          </w:tcPr>
          <w:p w14:paraId="446EC9F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0.059</w:t>
            </w:r>
          </w:p>
        </w:tc>
        <w:tc>
          <w:tcPr>
            <w:tcW w:w="606" w:type="dxa"/>
            <w:shd w:val="clear" w:color="auto" w:fill="auto"/>
            <w:vAlign w:val="center"/>
          </w:tcPr>
          <w:p w14:paraId="70509DA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0.0625</w:t>
            </w:r>
          </w:p>
        </w:tc>
        <w:tc>
          <w:tcPr>
            <w:tcW w:w="606" w:type="dxa"/>
            <w:shd w:val="clear" w:color="auto" w:fill="auto"/>
            <w:vAlign w:val="center"/>
          </w:tcPr>
          <w:p w14:paraId="1C91396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0.0652</w:t>
            </w:r>
          </w:p>
        </w:tc>
        <w:tc>
          <w:tcPr>
            <w:tcW w:w="606" w:type="dxa"/>
            <w:shd w:val="clear" w:color="auto" w:fill="auto"/>
            <w:vAlign w:val="center"/>
          </w:tcPr>
          <w:p w14:paraId="55657FA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0.0675</w:t>
            </w:r>
          </w:p>
        </w:tc>
        <w:tc>
          <w:tcPr>
            <w:tcW w:w="606" w:type="dxa"/>
            <w:shd w:val="clear" w:color="auto" w:fill="auto"/>
            <w:vAlign w:val="center"/>
          </w:tcPr>
          <w:p w14:paraId="3CA61DF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0.0694</w:t>
            </w:r>
          </w:p>
        </w:tc>
        <w:tc>
          <w:tcPr>
            <w:tcW w:w="606" w:type="dxa"/>
            <w:shd w:val="clear" w:color="auto" w:fill="auto"/>
            <w:vAlign w:val="center"/>
          </w:tcPr>
          <w:p w14:paraId="6336168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0.0709</w:t>
            </w:r>
          </w:p>
        </w:tc>
        <w:tc>
          <w:tcPr>
            <w:tcW w:w="606" w:type="dxa"/>
            <w:shd w:val="clear" w:color="auto" w:fill="auto"/>
            <w:vAlign w:val="center"/>
          </w:tcPr>
          <w:p w14:paraId="12C0C56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0.0738</w:t>
            </w:r>
          </w:p>
        </w:tc>
        <w:tc>
          <w:tcPr>
            <w:tcW w:w="606" w:type="dxa"/>
            <w:shd w:val="clear" w:color="auto" w:fill="auto"/>
            <w:vAlign w:val="center"/>
          </w:tcPr>
          <w:p w14:paraId="128B556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0.0793</w:t>
            </w:r>
          </w:p>
        </w:tc>
      </w:tr>
      <w:tr w14:paraId="3F88E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8354" w:type="dxa"/>
            <w:gridSpan w:val="14"/>
            <w:shd w:val="clear" w:color="auto" w:fill="auto"/>
            <w:vAlign w:val="center"/>
          </w:tcPr>
          <w:p w14:paraId="23C5089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p>
        </w:tc>
      </w:tr>
      <w:tr w14:paraId="6E784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2D05B76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12</w:t>
            </w:r>
          </w:p>
        </w:tc>
        <w:tc>
          <w:tcPr>
            <w:tcW w:w="606" w:type="dxa"/>
            <w:shd w:val="clear" w:color="auto" w:fill="CFCECE" w:themeFill="background2" w:themeFillShade="E5"/>
            <w:vAlign w:val="center"/>
          </w:tcPr>
          <w:p w14:paraId="329496F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0.0435</w:t>
            </w:r>
          </w:p>
        </w:tc>
        <w:tc>
          <w:tcPr>
            <w:tcW w:w="606" w:type="dxa"/>
            <w:shd w:val="clear" w:color="auto" w:fill="CFCECE" w:themeFill="background2" w:themeFillShade="E5"/>
            <w:vAlign w:val="center"/>
          </w:tcPr>
          <w:p w14:paraId="70C9941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0.0471</w:t>
            </w:r>
          </w:p>
        </w:tc>
        <w:tc>
          <w:tcPr>
            <w:tcW w:w="606" w:type="dxa"/>
            <w:shd w:val="clear" w:color="auto" w:fill="CFCECE" w:themeFill="background2" w:themeFillShade="E5"/>
            <w:vAlign w:val="center"/>
          </w:tcPr>
          <w:p w14:paraId="7286660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0.0502</w:t>
            </w:r>
          </w:p>
        </w:tc>
        <w:tc>
          <w:tcPr>
            <w:tcW w:w="606" w:type="dxa"/>
            <w:shd w:val="clear" w:color="auto" w:fill="CFCECE" w:themeFill="background2" w:themeFillShade="E5"/>
            <w:vAlign w:val="center"/>
          </w:tcPr>
          <w:p w14:paraId="6723390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0.0529</w:t>
            </w:r>
          </w:p>
        </w:tc>
        <w:tc>
          <w:tcPr>
            <w:tcW w:w="606" w:type="dxa"/>
            <w:shd w:val="clear" w:color="auto" w:fill="CFCECE" w:themeFill="background2" w:themeFillShade="E5"/>
            <w:vAlign w:val="center"/>
          </w:tcPr>
          <w:p w14:paraId="7C99D14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0.0552</w:t>
            </w:r>
          </w:p>
        </w:tc>
        <w:tc>
          <w:tcPr>
            <w:tcW w:w="606" w:type="dxa"/>
            <w:shd w:val="clear" w:color="auto" w:fill="CFCECE" w:themeFill="background2" w:themeFillShade="E5"/>
            <w:vAlign w:val="center"/>
          </w:tcPr>
          <w:p w14:paraId="5E59D68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0.0573</w:t>
            </w:r>
          </w:p>
        </w:tc>
        <w:tc>
          <w:tcPr>
            <w:tcW w:w="606" w:type="dxa"/>
            <w:shd w:val="clear" w:color="auto" w:fill="CFCECE" w:themeFill="background2" w:themeFillShade="E5"/>
            <w:vAlign w:val="center"/>
          </w:tcPr>
          <w:p w14:paraId="503CF86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0.0606</w:t>
            </w:r>
          </w:p>
        </w:tc>
        <w:tc>
          <w:tcPr>
            <w:tcW w:w="606" w:type="dxa"/>
            <w:shd w:val="clear" w:color="auto" w:fill="CFCECE" w:themeFill="background2" w:themeFillShade="E5"/>
            <w:vAlign w:val="center"/>
          </w:tcPr>
          <w:p w14:paraId="68F3EA2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0.0634</w:t>
            </w:r>
          </w:p>
        </w:tc>
        <w:tc>
          <w:tcPr>
            <w:tcW w:w="606" w:type="dxa"/>
            <w:shd w:val="clear" w:color="auto" w:fill="CFCECE" w:themeFill="background2" w:themeFillShade="E5"/>
            <w:vAlign w:val="center"/>
          </w:tcPr>
          <w:p w14:paraId="3C5716C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0.0656</w:t>
            </w:r>
          </w:p>
        </w:tc>
        <w:tc>
          <w:tcPr>
            <w:tcW w:w="606" w:type="dxa"/>
            <w:shd w:val="clear" w:color="auto" w:fill="CFCECE" w:themeFill="background2" w:themeFillShade="E5"/>
            <w:vAlign w:val="center"/>
          </w:tcPr>
          <w:p w14:paraId="7F47912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0.0674</w:t>
            </w:r>
          </w:p>
        </w:tc>
        <w:tc>
          <w:tcPr>
            <w:tcW w:w="606" w:type="dxa"/>
            <w:shd w:val="clear" w:color="auto" w:fill="CFCECE" w:themeFill="background2" w:themeFillShade="E5"/>
            <w:vAlign w:val="center"/>
          </w:tcPr>
          <w:p w14:paraId="7109524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0.069</w:t>
            </w:r>
          </w:p>
        </w:tc>
        <w:tc>
          <w:tcPr>
            <w:tcW w:w="606" w:type="dxa"/>
            <w:shd w:val="clear" w:color="auto" w:fill="CFCECE" w:themeFill="background2" w:themeFillShade="E5"/>
            <w:vAlign w:val="center"/>
          </w:tcPr>
          <w:p w14:paraId="1FA95A1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0.0719</w:t>
            </w:r>
          </w:p>
        </w:tc>
        <w:tc>
          <w:tcPr>
            <w:tcW w:w="606" w:type="dxa"/>
            <w:shd w:val="clear" w:color="auto" w:fill="CFCECE" w:themeFill="background2" w:themeFillShade="E5"/>
            <w:vAlign w:val="center"/>
          </w:tcPr>
          <w:p w14:paraId="09075EB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0.0774</w:t>
            </w:r>
          </w:p>
        </w:tc>
      </w:tr>
      <w:tr w14:paraId="7C94C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auto"/>
            <w:vAlign w:val="center"/>
          </w:tcPr>
          <w:p w14:paraId="645736E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12.8</w:t>
            </w:r>
          </w:p>
        </w:tc>
        <w:tc>
          <w:tcPr>
            <w:tcW w:w="606" w:type="dxa"/>
            <w:shd w:val="clear" w:color="auto" w:fill="auto"/>
            <w:vAlign w:val="center"/>
          </w:tcPr>
          <w:p w14:paraId="24D2B42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0.0409</w:t>
            </w:r>
          </w:p>
        </w:tc>
        <w:tc>
          <w:tcPr>
            <w:tcW w:w="606" w:type="dxa"/>
            <w:shd w:val="clear" w:color="auto" w:fill="auto"/>
            <w:vAlign w:val="center"/>
          </w:tcPr>
          <w:p w14:paraId="39785C8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0.0444</w:t>
            </w:r>
          </w:p>
        </w:tc>
        <w:tc>
          <w:tcPr>
            <w:tcW w:w="606" w:type="dxa"/>
            <w:shd w:val="clear" w:color="auto" w:fill="auto"/>
            <w:vAlign w:val="center"/>
          </w:tcPr>
          <w:p w14:paraId="3BBF28A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0.0474</w:t>
            </w:r>
          </w:p>
        </w:tc>
        <w:tc>
          <w:tcPr>
            <w:tcW w:w="606" w:type="dxa"/>
            <w:shd w:val="clear" w:color="auto" w:fill="auto"/>
            <w:vAlign w:val="center"/>
          </w:tcPr>
          <w:p w14:paraId="2C04BDA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0.0499</w:t>
            </w:r>
          </w:p>
        </w:tc>
        <w:tc>
          <w:tcPr>
            <w:tcW w:w="606" w:type="dxa"/>
            <w:shd w:val="clear" w:color="auto" w:fill="auto"/>
            <w:vAlign w:val="center"/>
          </w:tcPr>
          <w:p w14:paraId="50BE0F8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0.0521</w:t>
            </w:r>
          </w:p>
        </w:tc>
        <w:tc>
          <w:tcPr>
            <w:tcW w:w="606" w:type="dxa"/>
            <w:shd w:val="clear" w:color="auto" w:fill="auto"/>
            <w:vAlign w:val="center"/>
          </w:tcPr>
          <w:p w14:paraId="5EB0087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0.0541</w:t>
            </w:r>
          </w:p>
        </w:tc>
        <w:tc>
          <w:tcPr>
            <w:tcW w:w="606" w:type="dxa"/>
            <w:shd w:val="clear" w:color="auto" w:fill="auto"/>
            <w:vAlign w:val="center"/>
          </w:tcPr>
          <w:p w14:paraId="2852361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0.0573</w:t>
            </w:r>
          </w:p>
        </w:tc>
        <w:tc>
          <w:tcPr>
            <w:tcW w:w="606" w:type="dxa"/>
            <w:shd w:val="clear" w:color="auto" w:fill="auto"/>
            <w:vAlign w:val="center"/>
          </w:tcPr>
          <w:p w14:paraId="15C3FF9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0.0599</w:t>
            </w:r>
          </w:p>
        </w:tc>
        <w:tc>
          <w:tcPr>
            <w:tcW w:w="606" w:type="dxa"/>
            <w:shd w:val="clear" w:color="auto" w:fill="auto"/>
            <w:vAlign w:val="center"/>
          </w:tcPr>
          <w:p w14:paraId="7C39526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0.0621</w:t>
            </w:r>
          </w:p>
        </w:tc>
        <w:tc>
          <w:tcPr>
            <w:tcW w:w="606" w:type="dxa"/>
            <w:shd w:val="clear" w:color="auto" w:fill="auto"/>
            <w:vAlign w:val="center"/>
          </w:tcPr>
          <w:p w14:paraId="7182EF7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0.0639</w:t>
            </w:r>
          </w:p>
        </w:tc>
        <w:tc>
          <w:tcPr>
            <w:tcW w:w="606" w:type="dxa"/>
            <w:shd w:val="clear" w:color="auto" w:fill="auto"/>
            <w:vAlign w:val="center"/>
          </w:tcPr>
          <w:p w14:paraId="0C3FDFF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0.0654</w:t>
            </w:r>
          </w:p>
        </w:tc>
        <w:tc>
          <w:tcPr>
            <w:tcW w:w="606" w:type="dxa"/>
            <w:shd w:val="clear" w:color="auto" w:fill="auto"/>
            <w:vAlign w:val="center"/>
          </w:tcPr>
          <w:p w14:paraId="4ABA26D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0.0682</w:t>
            </w:r>
          </w:p>
        </w:tc>
        <w:tc>
          <w:tcPr>
            <w:tcW w:w="606" w:type="dxa"/>
            <w:shd w:val="clear" w:color="auto" w:fill="auto"/>
            <w:vAlign w:val="center"/>
          </w:tcPr>
          <w:p w14:paraId="5C00726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0.0739</w:t>
            </w:r>
          </w:p>
        </w:tc>
      </w:tr>
      <w:tr w14:paraId="149FA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1CC76A1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13.6</w:t>
            </w:r>
          </w:p>
        </w:tc>
        <w:tc>
          <w:tcPr>
            <w:tcW w:w="606" w:type="dxa"/>
            <w:shd w:val="clear" w:color="auto" w:fill="CFCECE" w:themeFill="background2" w:themeFillShade="E5"/>
            <w:vAlign w:val="center"/>
          </w:tcPr>
          <w:p w14:paraId="573E1AA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0.0387</w:t>
            </w:r>
          </w:p>
        </w:tc>
        <w:tc>
          <w:tcPr>
            <w:tcW w:w="606" w:type="dxa"/>
            <w:shd w:val="clear" w:color="auto" w:fill="CFCECE" w:themeFill="background2" w:themeFillShade="E5"/>
            <w:vAlign w:val="center"/>
          </w:tcPr>
          <w:p w14:paraId="6DF7410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0.042</w:t>
            </w:r>
          </w:p>
        </w:tc>
        <w:tc>
          <w:tcPr>
            <w:tcW w:w="606" w:type="dxa"/>
            <w:shd w:val="clear" w:color="auto" w:fill="CFCECE" w:themeFill="background2" w:themeFillShade="E5"/>
            <w:vAlign w:val="center"/>
          </w:tcPr>
          <w:p w14:paraId="3CAE6F3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0.0448</w:t>
            </w:r>
          </w:p>
        </w:tc>
        <w:tc>
          <w:tcPr>
            <w:tcW w:w="606" w:type="dxa"/>
            <w:shd w:val="clear" w:color="auto" w:fill="CFCECE" w:themeFill="background2" w:themeFillShade="E5"/>
            <w:vAlign w:val="center"/>
          </w:tcPr>
          <w:p w14:paraId="2FC650C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0.0472</w:t>
            </w:r>
          </w:p>
        </w:tc>
        <w:tc>
          <w:tcPr>
            <w:tcW w:w="606" w:type="dxa"/>
            <w:shd w:val="clear" w:color="auto" w:fill="CFCECE" w:themeFill="background2" w:themeFillShade="E5"/>
            <w:vAlign w:val="center"/>
          </w:tcPr>
          <w:p w14:paraId="03426FD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0.0493</w:t>
            </w:r>
          </w:p>
        </w:tc>
        <w:tc>
          <w:tcPr>
            <w:tcW w:w="606" w:type="dxa"/>
            <w:shd w:val="clear" w:color="auto" w:fill="CFCECE" w:themeFill="background2" w:themeFillShade="E5"/>
            <w:vAlign w:val="center"/>
          </w:tcPr>
          <w:p w14:paraId="6BFBADE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0.0512</w:t>
            </w:r>
          </w:p>
        </w:tc>
        <w:tc>
          <w:tcPr>
            <w:tcW w:w="606" w:type="dxa"/>
            <w:shd w:val="clear" w:color="auto" w:fill="CFCECE" w:themeFill="background2" w:themeFillShade="E5"/>
            <w:vAlign w:val="center"/>
          </w:tcPr>
          <w:p w14:paraId="718D8B4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0.0543</w:t>
            </w:r>
          </w:p>
        </w:tc>
        <w:tc>
          <w:tcPr>
            <w:tcW w:w="606" w:type="dxa"/>
            <w:shd w:val="clear" w:color="auto" w:fill="CFCECE" w:themeFill="background2" w:themeFillShade="E5"/>
            <w:vAlign w:val="center"/>
          </w:tcPr>
          <w:p w14:paraId="6E0391B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0.0568</w:t>
            </w:r>
          </w:p>
        </w:tc>
        <w:tc>
          <w:tcPr>
            <w:tcW w:w="606" w:type="dxa"/>
            <w:shd w:val="clear" w:color="auto" w:fill="CFCECE" w:themeFill="background2" w:themeFillShade="E5"/>
            <w:vAlign w:val="center"/>
          </w:tcPr>
          <w:p w14:paraId="16A3011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0.0589</w:t>
            </w:r>
          </w:p>
        </w:tc>
        <w:tc>
          <w:tcPr>
            <w:tcW w:w="606" w:type="dxa"/>
            <w:shd w:val="clear" w:color="auto" w:fill="CFCECE" w:themeFill="background2" w:themeFillShade="E5"/>
            <w:vAlign w:val="center"/>
          </w:tcPr>
          <w:p w14:paraId="7C34AF0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0.0607</w:t>
            </w:r>
          </w:p>
        </w:tc>
        <w:tc>
          <w:tcPr>
            <w:tcW w:w="606" w:type="dxa"/>
            <w:shd w:val="clear" w:color="auto" w:fill="CFCECE" w:themeFill="background2" w:themeFillShade="E5"/>
            <w:vAlign w:val="center"/>
          </w:tcPr>
          <w:p w14:paraId="6ABD422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0.0621</w:t>
            </w:r>
          </w:p>
        </w:tc>
        <w:tc>
          <w:tcPr>
            <w:tcW w:w="606" w:type="dxa"/>
            <w:shd w:val="clear" w:color="auto" w:fill="CFCECE" w:themeFill="background2" w:themeFillShade="E5"/>
            <w:vAlign w:val="center"/>
          </w:tcPr>
          <w:p w14:paraId="73051C8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0.0649</w:t>
            </w:r>
          </w:p>
        </w:tc>
        <w:tc>
          <w:tcPr>
            <w:tcW w:w="606" w:type="dxa"/>
            <w:shd w:val="clear" w:color="auto" w:fill="CFCECE" w:themeFill="background2" w:themeFillShade="E5"/>
            <w:vAlign w:val="center"/>
          </w:tcPr>
          <w:p w14:paraId="15C473C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0.0707</w:t>
            </w:r>
          </w:p>
        </w:tc>
      </w:tr>
      <w:tr w14:paraId="4A501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auto"/>
            <w:vAlign w:val="center"/>
          </w:tcPr>
          <w:p w14:paraId="515FC66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14.4</w:t>
            </w:r>
          </w:p>
        </w:tc>
        <w:tc>
          <w:tcPr>
            <w:tcW w:w="606" w:type="dxa"/>
            <w:shd w:val="clear" w:color="auto" w:fill="auto"/>
            <w:vAlign w:val="center"/>
          </w:tcPr>
          <w:p w14:paraId="779FE3E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0.0367</w:t>
            </w:r>
          </w:p>
        </w:tc>
        <w:tc>
          <w:tcPr>
            <w:tcW w:w="606" w:type="dxa"/>
            <w:shd w:val="clear" w:color="auto" w:fill="auto"/>
            <w:vAlign w:val="center"/>
          </w:tcPr>
          <w:p w14:paraId="5419749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0.0398</w:t>
            </w:r>
          </w:p>
        </w:tc>
        <w:tc>
          <w:tcPr>
            <w:tcW w:w="606" w:type="dxa"/>
            <w:shd w:val="clear" w:color="auto" w:fill="auto"/>
            <w:vAlign w:val="center"/>
          </w:tcPr>
          <w:p w14:paraId="3B23D8C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0.0425</w:t>
            </w:r>
          </w:p>
        </w:tc>
        <w:tc>
          <w:tcPr>
            <w:tcW w:w="606" w:type="dxa"/>
            <w:shd w:val="clear" w:color="auto" w:fill="auto"/>
            <w:vAlign w:val="center"/>
          </w:tcPr>
          <w:p w14:paraId="066F5EE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0.0448</w:t>
            </w:r>
          </w:p>
        </w:tc>
        <w:tc>
          <w:tcPr>
            <w:tcW w:w="606" w:type="dxa"/>
            <w:shd w:val="clear" w:color="auto" w:fill="auto"/>
            <w:vAlign w:val="center"/>
          </w:tcPr>
          <w:p w14:paraId="2756825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0.0468</w:t>
            </w:r>
          </w:p>
        </w:tc>
        <w:tc>
          <w:tcPr>
            <w:tcW w:w="606" w:type="dxa"/>
            <w:shd w:val="clear" w:color="auto" w:fill="auto"/>
            <w:vAlign w:val="center"/>
          </w:tcPr>
          <w:p w14:paraId="48D405E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0.0486</w:t>
            </w:r>
          </w:p>
        </w:tc>
        <w:tc>
          <w:tcPr>
            <w:tcW w:w="606" w:type="dxa"/>
            <w:shd w:val="clear" w:color="auto" w:fill="auto"/>
            <w:vAlign w:val="center"/>
          </w:tcPr>
          <w:p w14:paraId="29FC49D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0.0516</w:t>
            </w:r>
          </w:p>
        </w:tc>
        <w:tc>
          <w:tcPr>
            <w:tcW w:w="606" w:type="dxa"/>
            <w:shd w:val="clear" w:color="auto" w:fill="auto"/>
            <w:vAlign w:val="center"/>
          </w:tcPr>
          <w:p w14:paraId="1527CC38">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0.054</w:t>
            </w:r>
          </w:p>
        </w:tc>
        <w:tc>
          <w:tcPr>
            <w:tcW w:w="606" w:type="dxa"/>
            <w:shd w:val="clear" w:color="auto" w:fill="auto"/>
            <w:vAlign w:val="center"/>
          </w:tcPr>
          <w:p w14:paraId="4A0D4EF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0.0561</w:t>
            </w:r>
          </w:p>
        </w:tc>
        <w:tc>
          <w:tcPr>
            <w:tcW w:w="606" w:type="dxa"/>
            <w:shd w:val="clear" w:color="auto" w:fill="auto"/>
            <w:vAlign w:val="center"/>
          </w:tcPr>
          <w:p w14:paraId="48CF599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0.0577</w:t>
            </w:r>
          </w:p>
        </w:tc>
        <w:tc>
          <w:tcPr>
            <w:tcW w:w="606" w:type="dxa"/>
            <w:shd w:val="clear" w:color="auto" w:fill="auto"/>
            <w:vAlign w:val="center"/>
          </w:tcPr>
          <w:p w14:paraId="64C2244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0.0592</w:t>
            </w:r>
          </w:p>
        </w:tc>
        <w:tc>
          <w:tcPr>
            <w:tcW w:w="606" w:type="dxa"/>
            <w:shd w:val="clear" w:color="auto" w:fill="auto"/>
            <w:vAlign w:val="center"/>
          </w:tcPr>
          <w:p w14:paraId="02D0C0F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0.0619</w:t>
            </w:r>
          </w:p>
        </w:tc>
        <w:tc>
          <w:tcPr>
            <w:tcW w:w="606" w:type="dxa"/>
            <w:shd w:val="clear" w:color="auto" w:fill="auto"/>
            <w:vAlign w:val="center"/>
          </w:tcPr>
          <w:p w14:paraId="4ADF79B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0.0677</w:t>
            </w:r>
          </w:p>
        </w:tc>
      </w:tr>
      <w:tr w14:paraId="00405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185B2AE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15.2</w:t>
            </w:r>
          </w:p>
        </w:tc>
        <w:tc>
          <w:tcPr>
            <w:tcW w:w="606" w:type="dxa"/>
            <w:shd w:val="clear" w:color="auto" w:fill="CFCECE" w:themeFill="background2" w:themeFillShade="E5"/>
            <w:vAlign w:val="center"/>
          </w:tcPr>
          <w:p w14:paraId="16F5300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0.0349</w:t>
            </w:r>
          </w:p>
        </w:tc>
        <w:tc>
          <w:tcPr>
            <w:tcW w:w="606" w:type="dxa"/>
            <w:shd w:val="clear" w:color="auto" w:fill="CFCECE" w:themeFill="background2" w:themeFillShade="E5"/>
            <w:vAlign w:val="center"/>
          </w:tcPr>
          <w:p w14:paraId="66D1CDB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0.0379</w:t>
            </w:r>
          </w:p>
        </w:tc>
        <w:tc>
          <w:tcPr>
            <w:tcW w:w="606" w:type="dxa"/>
            <w:shd w:val="clear" w:color="auto" w:fill="CFCECE" w:themeFill="background2" w:themeFillShade="E5"/>
            <w:vAlign w:val="center"/>
          </w:tcPr>
          <w:p w14:paraId="7F5C39F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0.0404</w:t>
            </w:r>
          </w:p>
        </w:tc>
        <w:tc>
          <w:tcPr>
            <w:tcW w:w="606" w:type="dxa"/>
            <w:shd w:val="clear" w:color="auto" w:fill="CFCECE" w:themeFill="background2" w:themeFillShade="E5"/>
            <w:vAlign w:val="center"/>
          </w:tcPr>
          <w:p w14:paraId="4188EDB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0.0426</w:t>
            </w:r>
          </w:p>
        </w:tc>
        <w:tc>
          <w:tcPr>
            <w:tcW w:w="606" w:type="dxa"/>
            <w:shd w:val="clear" w:color="auto" w:fill="CFCECE" w:themeFill="background2" w:themeFillShade="E5"/>
            <w:vAlign w:val="center"/>
          </w:tcPr>
          <w:p w14:paraId="533BDAB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0.0446</w:t>
            </w:r>
          </w:p>
        </w:tc>
        <w:tc>
          <w:tcPr>
            <w:tcW w:w="606" w:type="dxa"/>
            <w:shd w:val="clear" w:color="auto" w:fill="CFCECE" w:themeFill="background2" w:themeFillShade="E5"/>
            <w:vAlign w:val="center"/>
          </w:tcPr>
          <w:p w14:paraId="31DF0B9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0.0463</w:t>
            </w:r>
          </w:p>
        </w:tc>
        <w:tc>
          <w:tcPr>
            <w:tcW w:w="606" w:type="dxa"/>
            <w:shd w:val="clear" w:color="auto" w:fill="CFCECE" w:themeFill="background2" w:themeFillShade="E5"/>
            <w:vAlign w:val="center"/>
          </w:tcPr>
          <w:p w14:paraId="6C1E313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0.0492</w:t>
            </w:r>
          </w:p>
        </w:tc>
        <w:tc>
          <w:tcPr>
            <w:tcW w:w="606" w:type="dxa"/>
            <w:shd w:val="clear" w:color="auto" w:fill="CFCECE" w:themeFill="background2" w:themeFillShade="E5"/>
            <w:vAlign w:val="center"/>
          </w:tcPr>
          <w:p w14:paraId="3F41AF4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0.0515</w:t>
            </w:r>
          </w:p>
        </w:tc>
        <w:tc>
          <w:tcPr>
            <w:tcW w:w="606" w:type="dxa"/>
            <w:shd w:val="clear" w:color="auto" w:fill="CFCECE" w:themeFill="background2" w:themeFillShade="E5"/>
            <w:vAlign w:val="center"/>
          </w:tcPr>
          <w:p w14:paraId="546D90F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0.0535</w:t>
            </w:r>
          </w:p>
        </w:tc>
        <w:tc>
          <w:tcPr>
            <w:tcW w:w="606" w:type="dxa"/>
            <w:shd w:val="clear" w:color="auto" w:fill="CFCECE" w:themeFill="background2" w:themeFillShade="E5"/>
            <w:vAlign w:val="center"/>
          </w:tcPr>
          <w:p w14:paraId="62EE841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0.0551</w:t>
            </w:r>
          </w:p>
        </w:tc>
        <w:tc>
          <w:tcPr>
            <w:tcW w:w="606" w:type="dxa"/>
            <w:shd w:val="clear" w:color="auto" w:fill="CFCECE" w:themeFill="background2" w:themeFillShade="E5"/>
            <w:vAlign w:val="center"/>
          </w:tcPr>
          <w:p w14:paraId="434923E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0.0565</w:t>
            </w:r>
          </w:p>
        </w:tc>
        <w:tc>
          <w:tcPr>
            <w:tcW w:w="606" w:type="dxa"/>
            <w:shd w:val="clear" w:color="auto" w:fill="CFCECE" w:themeFill="background2" w:themeFillShade="E5"/>
            <w:vAlign w:val="center"/>
          </w:tcPr>
          <w:p w14:paraId="6D29F59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0.0592</w:t>
            </w:r>
          </w:p>
        </w:tc>
        <w:tc>
          <w:tcPr>
            <w:tcW w:w="606" w:type="dxa"/>
            <w:shd w:val="clear" w:color="auto" w:fill="CFCECE" w:themeFill="background2" w:themeFillShade="E5"/>
            <w:vAlign w:val="center"/>
          </w:tcPr>
          <w:p w14:paraId="5C559A1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0.065</w:t>
            </w:r>
          </w:p>
        </w:tc>
      </w:tr>
      <w:tr w14:paraId="53280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auto"/>
            <w:vAlign w:val="center"/>
          </w:tcPr>
          <w:p w14:paraId="17480E3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16</w:t>
            </w:r>
          </w:p>
        </w:tc>
        <w:tc>
          <w:tcPr>
            <w:tcW w:w="606" w:type="dxa"/>
            <w:shd w:val="clear" w:color="auto" w:fill="auto"/>
            <w:vAlign w:val="center"/>
          </w:tcPr>
          <w:p w14:paraId="3EA4CEB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0.0332</w:t>
            </w:r>
          </w:p>
        </w:tc>
        <w:tc>
          <w:tcPr>
            <w:tcW w:w="606" w:type="dxa"/>
            <w:shd w:val="clear" w:color="auto" w:fill="auto"/>
            <w:vAlign w:val="center"/>
          </w:tcPr>
          <w:p w14:paraId="5ADEEF5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0.0361</w:t>
            </w:r>
          </w:p>
        </w:tc>
        <w:tc>
          <w:tcPr>
            <w:tcW w:w="606" w:type="dxa"/>
            <w:shd w:val="clear" w:color="auto" w:fill="auto"/>
            <w:vAlign w:val="center"/>
          </w:tcPr>
          <w:p w14:paraId="175F85A4">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0.0385</w:t>
            </w:r>
          </w:p>
        </w:tc>
        <w:tc>
          <w:tcPr>
            <w:tcW w:w="606" w:type="dxa"/>
            <w:shd w:val="clear" w:color="auto" w:fill="auto"/>
            <w:vAlign w:val="center"/>
          </w:tcPr>
          <w:p w14:paraId="4FB59E0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0.0407</w:t>
            </w:r>
          </w:p>
        </w:tc>
        <w:tc>
          <w:tcPr>
            <w:tcW w:w="606" w:type="dxa"/>
            <w:shd w:val="clear" w:color="auto" w:fill="auto"/>
            <w:vAlign w:val="center"/>
          </w:tcPr>
          <w:p w14:paraId="2458845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0.0425</w:t>
            </w:r>
          </w:p>
        </w:tc>
        <w:tc>
          <w:tcPr>
            <w:tcW w:w="606" w:type="dxa"/>
            <w:shd w:val="clear" w:color="auto" w:fill="auto"/>
            <w:vAlign w:val="center"/>
          </w:tcPr>
          <w:p w14:paraId="7AFC530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0.0442</w:t>
            </w:r>
          </w:p>
        </w:tc>
        <w:tc>
          <w:tcPr>
            <w:tcW w:w="606" w:type="dxa"/>
            <w:shd w:val="clear" w:color="auto" w:fill="auto"/>
            <w:vAlign w:val="center"/>
          </w:tcPr>
          <w:p w14:paraId="5192F77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0.0469</w:t>
            </w:r>
          </w:p>
        </w:tc>
        <w:tc>
          <w:tcPr>
            <w:tcW w:w="606" w:type="dxa"/>
            <w:shd w:val="clear" w:color="auto" w:fill="auto"/>
            <w:vAlign w:val="center"/>
          </w:tcPr>
          <w:p w14:paraId="0EC01A0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0.0492</w:t>
            </w:r>
          </w:p>
        </w:tc>
        <w:tc>
          <w:tcPr>
            <w:tcW w:w="606" w:type="dxa"/>
            <w:shd w:val="clear" w:color="auto" w:fill="auto"/>
            <w:vAlign w:val="center"/>
          </w:tcPr>
          <w:p w14:paraId="7406E55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0.0511</w:t>
            </w:r>
          </w:p>
        </w:tc>
        <w:tc>
          <w:tcPr>
            <w:tcW w:w="606" w:type="dxa"/>
            <w:shd w:val="clear" w:color="auto" w:fill="auto"/>
            <w:vAlign w:val="center"/>
          </w:tcPr>
          <w:p w14:paraId="048FA617">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0.0527</w:t>
            </w:r>
          </w:p>
        </w:tc>
        <w:tc>
          <w:tcPr>
            <w:tcW w:w="606" w:type="dxa"/>
            <w:shd w:val="clear" w:color="auto" w:fill="auto"/>
            <w:vAlign w:val="center"/>
          </w:tcPr>
          <w:p w14:paraId="0CD1C8B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0.054</w:t>
            </w:r>
          </w:p>
        </w:tc>
        <w:tc>
          <w:tcPr>
            <w:tcW w:w="606" w:type="dxa"/>
            <w:shd w:val="clear" w:color="auto" w:fill="auto"/>
            <w:vAlign w:val="center"/>
          </w:tcPr>
          <w:p w14:paraId="2D2AC7A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0.0567</w:t>
            </w:r>
          </w:p>
        </w:tc>
        <w:tc>
          <w:tcPr>
            <w:tcW w:w="606" w:type="dxa"/>
            <w:shd w:val="clear" w:color="auto" w:fill="auto"/>
            <w:vAlign w:val="center"/>
          </w:tcPr>
          <w:p w14:paraId="31170F4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0.0625</w:t>
            </w:r>
          </w:p>
        </w:tc>
      </w:tr>
      <w:tr w14:paraId="0825E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jc w:val="center"/>
        </w:trPr>
        <w:tc>
          <w:tcPr>
            <w:tcW w:w="476" w:type="dxa"/>
            <w:shd w:val="clear" w:color="auto" w:fill="CFCECE" w:themeFill="background2" w:themeFillShade="E5"/>
            <w:vAlign w:val="center"/>
          </w:tcPr>
          <w:p w14:paraId="37371D5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18</w:t>
            </w:r>
          </w:p>
        </w:tc>
        <w:tc>
          <w:tcPr>
            <w:tcW w:w="606" w:type="dxa"/>
            <w:shd w:val="clear" w:color="auto" w:fill="CFCECE" w:themeFill="background2" w:themeFillShade="E5"/>
            <w:vAlign w:val="center"/>
          </w:tcPr>
          <w:p w14:paraId="1641270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0.0297</w:t>
            </w:r>
          </w:p>
        </w:tc>
        <w:tc>
          <w:tcPr>
            <w:tcW w:w="606" w:type="dxa"/>
            <w:shd w:val="clear" w:color="auto" w:fill="CFCECE" w:themeFill="background2" w:themeFillShade="E5"/>
            <w:vAlign w:val="center"/>
          </w:tcPr>
          <w:p w14:paraId="6969F820">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0.0323</w:t>
            </w:r>
          </w:p>
        </w:tc>
        <w:tc>
          <w:tcPr>
            <w:tcW w:w="606" w:type="dxa"/>
            <w:shd w:val="clear" w:color="auto" w:fill="CFCECE" w:themeFill="background2" w:themeFillShade="E5"/>
            <w:vAlign w:val="center"/>
          </w:tcPr>
          <w:p w14:paraId="5B628423">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0.0345</w:t>
            </w:r>
          </w:p>
        </w:tc>
        <w:tc>
          <w:tcPr>
            <w:tcW w:w="606" w:type="dxa"/>
            <w:shd w:val="clear" w:color="auto" w:fill="CFCECE" w:themeFill="background2" w:themeFillShade="E5"/>
            <w:vAlign w:val="center"/>
          </w:tcPr>
          <w:p w14:paraId="755AC1D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0.0364</w:t>
            </w:r>
          </w:p>
        </w:tc>
        <w:tc>
          <w:tcPr>
            <w:tcW w:w="606" w:type="dxa"/>
            <w:shd w:val="clear" w:color="auto" w:fill="CFCECE" w:themeFill="background2" w:themeFillShade="E5"/>
            <w:vAlign w:val="center"/>
          </w:tcPr>
          <w:p w14:paraId="280D1B2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0.0381</w:t>
            </w:r>
          </w:p>
        </w:tc>
        <w:tc>
          <w:tcPr>
            <w:tcW w:w="606" w:type="dxa"/>
            <w:shd w:val="clear" w:color="auto" w:fill="CFCECE" w:themeFill="background2" w:themeFillShade="E5"/>
            <w:vAlign w:val="center"/>
          </w:tcPr>
          <w:p w14:paraId="370E6F3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0.0396</w:t>
            </w:r>
          </w:p>
        </w:tc>
        <w:tc>
          <w:tcPr>
            <w:tcW w:w="606" w:type="dxa"/>
            <w:shd w:val="clear" w:color="auto" w:fill="CFCECE" w:themeFill="background2" w:themeFillShade="E5"/>
            <w:vAlign w:val="center"/>
          </w:tcPr>
          <w:p w14:paraId="470FFF7B">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0.0422</w:t>
            </w:r>
          </w:p>
        </w:tc>
        <w:tc>
          <w:tcPr>
            <w:tcW w:w="606" w:type="dxa"/>
            <w:shd w:val="clear" w:color="auto" w:fill="CFCECE" w:themeFill="background2" w:themeFillShade="E5"/>
            <w:vAlign w:val="center"/>
          </w:tcPr>
          <w:p w14:paraId="20C0472F">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0.0442</w:t>
            </w:r>
          </w:p>
        </w:tc>
        <w:tc>
          <w:tcPr>
            <w:tcW w:w="606" w:type="dxa"/>
            <w:shd w:val="clear" w:color="auto" w:fill="CFCECE" w:themeFill="background2" w:themeFillShade="E5"/>
            <w:vAlign w:val="center"/>
          </w:tcPr>
          <w:p w14:paraId="1BD55C6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0.046</w:t>
            </w:r>
          </w:p>
        </w:tc>
        <w:tc>
          <w:tcPr>
            <w:tcW w:w="606" w:type="dxa"/>
            <w:shd w:val="clear" w:color="auto" w:fill="CFCECE" w:themeFill="background2" w:themeFillShade="E5"/>
            <w:vAlign w:val="center"/>
          </w:tcPr>
          <w:p w14:paraId="2AFB712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0.0475</w:t>
            </w:r>
          </w:p>
        </w:tc>
        <w:tc>
          <w:tcPr>
            <w:tcW w:w="606" w:type="dxa"/>
            <w:shd w:val="clear" w:color="auto" w:fill="CFCECE" w:themeFill="background2" w:themeFillShade="E5"/>
            <w:vAlign w:val="center"/>
          </w:tcPr>
          <w:p w14:paraId="26B71ED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0.0487</w:t>
            </w:r>
          </w:p>
        </w:tc>
        <w:tc>
          <w:tcPr>
            <w:tcW w:w="606" w:type="dxa"/>
            <w:shd w:val="clear" w:color="auto" w:fill="CFCECE" w:themeFill="background2" w:themeFillShade="E5"/>
            <w:vAlign w:val="center"/>
          </w:tcPr>
          <w:p w14:paraId="63F9802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0.0512</w:t>
            </w:r>
          </w:p>
        </w:tc>
        <w:tc>
          <w:tcPr>
            <w:tcW w:w="606" w:type="dxa"/>
            <w:shd w:val="clear" w:color="auto" w:fill="CFCECE" w:themeFill="background2" w:themeFillShade="E5"/>
            <w:vAlign w:val="center"/>
          </w:tcPr>
          <w:p w14:paraId="0FD0317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0.057</w:t>
            </w:r>
          </w:p>
        </w:tc>
      </w:tr>
      <w:tr w14:paraId="12018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3" w:hRule="atLeast"/>
          <w:jc w:val="center"/>
        </w:trPr>
        <w:tc>
          <w:tcPr>
            <w:tcW w:w="476" w:type="dxa"/>
            <w:shd w:val="clear" w:color="auto" w:fill="auto"/>
            <w:vAlign w:val="center"/>
          </w:tcPr>
          <w:p w14:paraId="45F909A1">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20</w:t>
            </w:r>
          </w:p>
        </w:tc>
        <w:tc>
          <w:tcPr>
            <w:tcW w:w="606" w:type="dxa"/>
            <w:shd w:val="clear" w:color="auto" w:fill="auto"/>
            <w:vAlign w:val="center"/>
          </w:tcPr>
          <w:p w14:paraId="2FF8A1C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0.0269</w:t>
            </w:r>
          </w:p>
        </w:tc>
        <w:tc>
          <w:tcPr>
            <w:tcW w:w="606" w:type="dxa"/>
            <w:shd w:val="clear" w:color="auto" w:fill="auto"/>
            <w:vAlign w:val="center"/>
          </w:tcPr>
          <w:p w14:paraId="493A5CE2">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0.0292</w:t>
            </w:r>
          </w:p>
        </w:tc>
        <w:tc>
          <w:tcPr>
            <w:tcW w:w="606" w:type="dxa"/>
            <w:shd w:val="clear" w:color="auto" w:fill="auto"/>
            <w:vAlign w:val="center"/>
          </w:tcPr>
          <w:p w14:paraId="604826C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0.0312</w:t>
            </w:r>
          </w:p>
        </w:tc>
        <w:tc>
          <w:tcPr>
            <w:tcW w:w="606" w:type="dxa"/>
            <w:shd w:val="clear" w:color="auto" w:fill="auto"/>
            <w:vAlign w:val="center"/>
          </w:tcPr>
          <w:p w14:paraId="78070F7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0.033</w:t>
            </w:r>
          </w:p>
        </w:tc>
        <w:tc>
          <w:tcPr>
            <w:tcW w:w="606" w:type="dxa"/>
            <w:shd w:val="clear" w:color="auto" w:fill="auto"/>
            <w:vAlign w:val="center"/>
          </w:tcPr>
          <w:p w14:paraId="7CFBAF2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0.0345</w:t>
            </w:r>
          </w:p>
        </w:tc>
        <w:tc>
          <w:tcPr>
            <w:tcW w:w="606" w:type="dxa"/>
            <w:shd w:val="clear" w:color="auto" w:fill="auto"/>
            <w:vAlign w:val="center"/>
          </w:tcPr>
          <w:p w14:paraId="2E143B4A">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0.0359</w:t>
            </w:r>
          </w:p>
        </w:tc>
        <w:tc>
          <w:tcPr>
            <w:tcW w:w="606" w:type="dxa"/>
            <w:shd w:val="clear" w:color="auto" w:fill="auto"/>
            <w:vAlign w:val="center"/>
          </w:tcPr>
          <w:p w14:paraId="6B2BF829">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0.0383</w:t>
            </w:r>
          </w:p>
        </w:tc>
        <w:tc>
          <w:tcPr>
            <w:tcW w:w="606" w:type="dxa"/>
            <w:shd w:val="clear" w:color="auto" w:fill="auto"/>
            <w:vAlign w:val="center"/>
          </w:tcPr>
          <w:p w14:paraId="2E0213E6">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0.0402</w:t>
            </w:r>
          </w:p>
        </w:tc>
        <w:tc>
          <w:tcPr>
            <w:tcW w:w="606" w:type="dxa"/>
            <w:shd w:val="clear" w:color="auto" w:fill="auto"/>
            <w:vAlign w:val="center"/>
          </w:tcPr>
          <w:p w14:paraId="01C4F79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0.0418</w:t>
            </w:r>
          </w:p>
        </w:tc>
        <w:tc>
          <w:tcPr>
            <w:tcW w:w="606" w:type="dxa"/>
            <w:shd w:val="clear" w:color="auto" w:fill="auto"/>
            <w:vAlign w:val="center"/>
          </w:tcPr>
          <w:p w14:paraId="093462AE">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0.0432</w:t>
            </w:r>
          </w:p>
        </w:tc>
        <w:tc>
          <w:tcPr>
            <w:tcW w:w="606" w:type="dxa"/>
            <w:shd w:val="clear" w:color="auto" w:fill="auto"/>
            <w:vAlign w:val="center"/>
          </w:tcPr>
          <w:p w14:paraId="63024305">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0.0444</w:t>
            </w:r>
          </w:p>
        </w:tc>
        <w:tc>
          <w:tcPr>
            <w:tcW w:w="606" w:type="dxa"/>
            <w:shd w:val="clear" w:color="auto" w:fill="auto"/>
            <w:vAlign w:val="center"/>
          </w:tcPr>
          <w:p w14:paraId="6684094C">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0.0468</w:t>
            </w:r>
          </w:p>
        </w:tc>
        <w:tc>
          <w:tcPr>
            <w:tcW w:w="606" w:type="dxa"/>
            <w:shd w:val="clear" w:color="auto" w:fill="auto"/>
            <w:vAlign w:val="center"/>
          </w:tcPr>
          <w:p w14:paraId="2592749D">
            <w:pPr>
              <w:keepNext w:val="0"/>
              <w:keepLines w:val="0"/>
              <w:pageBreakBefore w:val="0"/>
              <w:widowControl/>
              <w:suppressLineNumbers w:val="0"/>
              <w:kinsoku/>
              <w:wordWrap/>
              <w:overflowPunct/>
              <w:topLinePunct w:val="0"/>
              <w:autoSpaceDE/>
              <w:autoSpaceDN/>
              <w:bidi w:val="0"/>
              <w:adjustRightInd/>
              <w:snapToGrid w:val="0"/>
              <w:spacing w:line="240" w:lineRule="auto"/>
              <w:jc w:val="center"/>
              <w:textAlignment w:val="center"/>
              <w:rPr>
                <w:rFonts w:hint="eastAsia" w:ascii="宋体" w:hAnsi="宋体" w:eastAsia="宋体" w:cs="宋体"/>
                <w:i w:val="0"/>
                <w:iCs w:val="0"/>
                <w:color w:val="000000"/>
                <w:kern w:val="0"/>
                <w:sz w:val="13"/>
                <w:szCs w:val="13"/>
                <w:u w:val="none"/>
                <w:lang w:val="en-US" w:eastAsia="zh-CN" w:bidi="ar"/>
              </w:rPr>
            </w:pPr>
            <w:r>
              <w:rPr>
                <w:rFonts w:hint="eastAsia" w:ascii="宋体" w:hAnsi="宋体" w:eastAsia="宋体" w:cs="宋体"/>
                <w:i w:val="0"/>
                <w:iCs w:val="0"/>
                <w:color w:val="000000"/>
                <w:kern w:val="0"/>
                <w:sz w:val="13"/>
                <w:szCs w:val="13"/>
                <w:u w:val="none"/>
                <w:lang w:val="en-US" w:eastAsia="zh-CN" w:bidi="ar"/>
              </w:rPr>
              <w:t>0.0524</w:t>
            </w:r>
          </w:p>
        </w:tc>
      </w:tr>
    </w:tbl>
    <w:p w14:paraId="26A8198D">
      <w:pPr>
        <w:spacing w:line="240" w:lineRule="auto"/>
        <w:rPr>
          <w:rFonts w:hint="eastAsia" w:eastAsiaTheme="minorEastAsia"/>
          <w:lang w:val="en-US" w:eastAsia="zh-CN"/>
        </w:rPr>
      </w:pPr>
    </w:p>
    <w:p w14:paraId="198AC82A">
      <w:pPr>
        <w:pStyle w:val="2"/>
        <w:keepNext w:val="0"/>
        <w:keepLines w:val="0"/>
        <w:pageBreakBefore w:val="0"/>
        <w:widowControl w:val="0"/>
        <w:kinsoku/>
        <w:wordWrap/>
        <w:overflowPunct/>
        <w:topLinePunct w:val="0"/>
        <w:autoSpaceDE/>
        <w:autoSpaceDN/>
        <w:bidi w:val="0"/>
        <w:adjustRightInd/>
        <w:snapToGrid w:val="0"/>
        <w:spacing w:after="0" w:line="240" w:lineRule="auto"/>
        <w:ind w:left="-420" w:leftChars="-200" w:firstLine="0" w:firstLineChars="0"/>
        <w:jc w:val="center"/>
        <w:textAlignment w:val="auto"/>
        <w:rPr>
          <w:rFonts w:hint="eastAsia"/>
          <w:lang w:val="en-US" w:eastAsia="zh-CN"/>
        </w:rPr>
      </w:pPr>
    </w:p>
    <w:p w14:paraId="721F13BD">
      <w:pPr>
        <w:pStyle w:val="2"/>
        <w:keepNext w:val="0"/>
        <w:keepLines w:val="0"/>
        <w:pageBreakBefore w:val="0"/>
        <w:widowControl w:val="0"/>
        <w:kinsoku/>
        <w:wordWrap/>
        <w:overflowPunct/>
        <w:topLinePunct w:val="0"/>
        <w:autoSpaceDE/>
        <w:autoSpaceDN/>
        <w:bidi w:val="0"/>
        <w:adjustRightInd/>
        <w:snapToGrid w:val="0"/>
        <w:spacing w:after="0" w:line="240" w:lineRule="auto"/>
        <w:ind w:left="-420" w:leftChars="-200" w:firstLine="0" w:firstLineChars="0"/>
        <w:jc w:val="center"/>
        <w:textAlignment w:val="auto"/>
        <w:rPr>
          <w:rFonts w:hint="eastAsia"/>
          <w:lang w:val="en-US" w:eastAsia="zh-CN"/>
        </w:rPr>
      </w:pPr>
    </w:p>
    <w:p w14:paraId="25F783BC">
      <w:pPr>
        <w:pStyle w:val="2"/>
        <w:keepNext w:val="0"/>
        <w:keepLines w:val="0"/>
        <w:pageBreakBefore w:val="0"/>
        <w:widowControl w:val="0"/>
        <w:kinsoku/>
        <w:wordWrap/>
        <w:overflowPunct/>
        <w:topLinePunct w:val="0"/>
        <w:autoSpaceDE/>
        <w:autoSpaceDN/>
        <w:bidi w:val="0"/>
        <w:adjustRightInd/>
        <w:snapToGrid w:val="0"/>
        <w:spacing w:after="0" w:line="240" w:lineRule="auto"/>
        <w:ind w:left="-420" w:leftChars="-200" w:firstLine="0" w:firstLineChars="0"/>
        <w:jc w:val="center"/>
        <w:textAlignment w:val="auto"/>
        <w:rPr>
          <w:rFonts w:hint="eastAsia"/>
          <w:lang w:val="en-US" w:eastAsia="zh-CN"/>
        </w:rPr>
      </w:pPr>
      <w:r>
        <w:rPr>
          <w:rFonts w:hint="eastAsia"/>
          <w:lang w:val="en-US" w:eastAsia="zh-CN"/>
        </w:rPr>
        <w:drawing>
          <wp:inline distT="0" distB="0" distL="114300" distR="114300">
            <wp:extent cx="5760085" cy="8124825"/>
            <wp:effectExtent l="0" t="0" r="12065" b="9525"/>
            <wp:docPr id="22" name="图片 22" descr="布丁扫描2023-09-26 07-3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布丁扫描2023-09-26 07-37-50"/>
                    <pic:cNvPicPr>
                      <a:picLocks noChangeAspect="1"/>
                    </pic:cNvPicPr>
                  </pic:nvPicPr>
                  <pic:blipFill>
                    <a:blip r:embed="rId24"/>
                    <a:srcRect l="8895" t="5830" r="7123" b="10398"/>
                    <a:stretch>
                      <a:fillRect/>
                    </a:stretch>
                  </pic:blipFill>
                  <pic:spPr>
                    <a:xfrm>
                      <a:off x="0" y="0"/>
                      <a:ext cx="5760085" cy="8124825"/>
                    </a:xfrm>
                    <a:prstGeom prst="rect">
                      <a:avLst/>
                    </a:prstGeom>
                  </pic:spPr>
                </pic:pic>
              </a:graphicData>
            </a:graphic>
          </wp:inline>
        </w:drawing>
      </w:r>
    </w:p>
    <w:p w14:paraId="63E2AA58">
      <w:pPr>
        <w:spacing w:line="240" w:lineRule="auto"/>
        <w:rPr>
          <w:rFonts w:hint="eastAsia"/>
          <w:lang w:val="en-US" w:eastAsia="zh-CN"/>
        </w:rPr>
      </w:pPr>
      <w:r>
        <w:rPr>
          <w:rFonts w:hint="eastAsia"/>
          <w:lang w:val="en-US" w:eastAsia="zh-CN"/>
        </w:rPr>
        <w:br w:type="page"/>
      </w:r>
    </w:p>
    <w:p w14:paraId="68DBE5D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泥石流</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674"/>
        <w:gridCol w:w="750"/>
        <w:gridCol w:w="588"/>
        <w:gridCol w:w="589"/>
        <w:gridCol w:w="663"/>
        <w:gridCol w:w="560"/>
        <w:gridCol w:w="1280"/>
        <w:gridCol w:w="590"/>
        <w:gridCol w:w="611"/>
        <w:gridCol w:w="639"/>
        <w:gridCol w:w="1843"/>
      </w:tblGrid>
      <w:tr w14:paraId="643CAA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674" w:type="dxa"/>
            <w:vMerge w:val="restart"/>
            <w:tcBorders>
              <w:top w:val="single" w:color="auto" w:sz="12" w:space="0"/>
              <w:right w:val="single" w:color="auto" w:sz="4" w:space="0"/>
            </w:tcBorders>
            <w:shd w:val="clear" w:color="auto" w:fill="auto"/>
            <w:vAlign w:val="center"/>
          </w:tcPr>
          <w:p w14:paraId="0771581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《工程地质手册》分类</w:t>
            </w:r>
          </w:p>
        </w:tc>
        <w:tc>
          <w:tcPr>
            <w:tcW w:w="750" w:type="dxa"/>
            <w:vMerge w:val="restart"/>
            <w:tcBorders>
              <w:top w:val="single" w:color="auto" w:sz="12" w:space="0"/>
              <w:left w:val="single" w:color="auto" w:sz="4" w:space="0"/>
            </w:tcBorders>
            <w:shd w:val="clear" w:color="auto" w:fill="auto"/>
            <w:vAlign w:val="center"/>
          </w:tcPr>
          <w:p w14:paraId="5AEE749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流域特征</w:t>
            </w:r>
          </w:p>
        </w:tc>
        <w:tc>
          <w:tcPr>
            <w:tcW w:w="1177" w:type="dxa"/>
            <w:gridSpan w:val="2"/>
            <w:tcBorders>
              <w:top w:val="single" w:color="auto" w:sz="12" w:space="0"/>
              <w:left w:val="single" w:color="auto" w:sz="4" w:space="0"/>
              <w:bottom w:val="single" w:color="auto" w:sz="4" w:space="0"/>
            </w:tcBorders>
            <w:shd w:val="clear" w:color="auto" w:fill="auto"/>
            <w:vAlign w:val="center"/>
          </w:tcPr>
          <w:p w14:paraId="2DB7419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标准型泥石流</w:t>
            </w:r>
          </w:p>
        </w:tc>
        <w:tc>
          <w:tcPr>
            <w:tcW w:w="6186" w:type="dxa"/>
            <w:gridSpan w:val="7"/>
            <w:tcBorders>
              <w:top w:val="single" w:color="auto" w:sz="12" w:space="0"/>
              <w:left w:val="single" w:color="auto" w:sz="4" w:space="0"/>
              <w:bottom w:val="single" w:color="auto" w:sz="4" w:space="0"/>
            </w:tcBorders>
            <w:shd w:val="clear" w:color="auto" w:fill="auto"/>
            <w:vAlign w:val="center"/>
          </w:tcPr>
          <w:p w14:paraId="2017839C">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 xml:space="preserve"> 呈扇状，可以明显分出形成区、通过区、堆积区</w:t>
            </w:r>
          </w:p>
        </w:tc>
      </w:tr>
      <w:tr w14:paraId="6F516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674" w:type="dxa"/>
            <w:vMerge w:val="continue"/>
            <w:tcBorders>
              <w:right w:val="single" w:color="auto" w:sz="4" w:space="0"/>
            </w:tcBorders>
            <w:shd w:val="clear" w:color="auto" w:fill="auto"/>
            <w:vAlign w:val="center"/>
          </w:tcPr>
          <w:p w14:paraId="7F3938A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p>
        </w:tc>
        <w:tc>
          <w:tcPr>
            <w:tcW w:w="750" w:type="dxa"/>
            <w:vMerge w:val="continue"/>
            <w:tcBorders>
              <w:left w:val="single" w:color="auto" w:sz="4" w:space="0"/>
            </w:tcBorders>
            <w:shd w:val="clear" w:color="auto" w:fill="auto"/>
            <w:vAlign w:val="center"/>
          </w:tcPr>
          <w:p w14:paraId="7794D4B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1177" w:type="dxa"/>
            <w:gridSpan w:val="2"/>
            <w:tcBorders>
              <w:top w:val="single" w:color="auto" w:sz="4" w:space="0"/>
              <w:left w:val="single" w:color="auto" w:sz="4" w:space="0"/>
              <w:bottom w:val="single" w:color="auto" w:sz="4" w:space="0"/>
            </w:tcBorders>
            <w:shd w:val="clear" w:color="auto" w:fill="auto"/>
            <w:vAlign w:val="center"/>
          </w:tcPr>
          <w:p w14:paraId="7B89C4E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河谷型泥石流</w:t>
            </w:r>
          </w:p>
        </w:tc>
        <w:tc>
          <w:tcPr>
            <w:tcW w:w="6186" w:type="dxa"/>
            <w:gridSpan w:val="7"/>
            <w:tcBorders>
              <w:top w:val="single" w:color="auto" w:sz="4" w:space="0"/>
              <w:left w:val="single" w:color="auto" w:sz="4" w:space="0"/>
              <w:bottom w:val="single" w:color="auto" w:sz="4" w:space="0"/>
            </w:tcBorders>
            <w:shd w:val="clear" w:color="auto" w:fill="auto"/>
            <w:vAlign w:val="center"/>
          </w:tcPr>
          <w:p w14:paraId="7115964C">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 xml:space="preserve"> 狭长形，形成区不明显，松散物质来源于中游</w:t>
            </w:r>
          </w:p>
        </w:tc>
      </w:tr>
      <w:tr w14:paraId="650ED8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674" w:type="dxa"/>
            <w:vMerge w:val="continue"/>
            <w:tcBorders>
              <w:right w:val="single" w:color="auto" w:sz="4" w:space="0"/>
            </w:tcBorders>
            <w:shd w:val="clear" w:color="auto" w:fill="auto"/>
            <w:vAlign w:val="center"/>
          </w:tcPr>
          <w:p w14:paraId="0484C2F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p>
        </w:tc>
        <w:tc>
          <w:tcPr>
            <w:tcW w:w="750" w:type="dxa"/>
            <w:vMerge w:val="continue"/>
            <w:tcBorders>
              <w:left w:val="single" w:color="auto" w:sz="4" w:space="0"/>
              <w:bottom w:val="single" w:color="auto" w:sz="4" w:space="0"/>
            </w:tcBorders>
            <w:shd w:val="clear" w:color="auto" w:fill="auto"/>
            <w:vAlign w:val="center"/>
          </w:tcPr>
          <w:p w14:paraId="22700F9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1177" w:type="dxa"/>
            <w:gridSpan w:val="2"/>
            <w:tcBorders>
              <w:top w:val="single" w:color="auto" w:sz="4" w:space="0"/>
              <w:left w:val="single" w:color="auto" w:sz="4" w:space="0"/>
              <w:bottom w:val="single" w:color="auto" w:sz="4" w:space="0"/>
            </w:tcBorders>
            <w:shd w:val="clear" w:color="auto" w:fill="auto"/>
            <w:vAlign w:val="center"/>
          </w:tcPr>
          <w:p w14:paraId="56E77C8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山坡型泥石流</w:t>
            </w:r>
          </w:p>
        </w:tc>
        <w:tc>
          <w:tcPr>
            <w:tcW w:w="6186" w:type="dxa"/>
            <w:gridSpan w:val="7"/>
            <w:tcBorders>
              <w:top w:val="single" w:color="auto" w:sz="4" w:space="0"/>
              <w:left w:val="single" w:color="auto" w:sz="4" w:space="0"/>
              <w:bottom w:val="single" w:color="auto" w:sz="4" w:space="0"/>
            </w:tcBorders>
            <w:shd w:val="clear" w:color="auto" w:fill="auto"/>
            <w:vAlign w:val="center"/>
          </w:tcPr>
          <w:p w14:paraId="25284F2F">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 xml:space="preserve"> </w:t>
            </w:r>
            <w:r>
              <w:rPr>
                <w:rFonts w:hint="default" w:ascii="Times New Roman" w:hAnsi="Times New Roman" w:cs="Times New Roman"/>
                <w:b w:val="0"/>
                <w:bCs w:val="0"/>
                <w:i w:val="0"/>
                <w:iCs/>
                <w:color w:val="000000"/>
                <w:kern w:val="2"/>
                <w:sz w:val="16"/>
                <w:szCs w:val="16"/>
                <w:vertAlign w:val="baseline"/>
                <w:lang w:val="en-US" w:eastAsia="zh-CN" w:bidi="ar-SA"/>
              </w:rPr>
              <w:t>面积小，呈漏斗状，流通区不明显，形成区与堆积区直接相连</w:t>
            </w:r>
          </w:p>
        </w:tc>
      </w:tr>
      <w:tr w14:paraId="7D54D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674" w:type="dxa"/>
            <w:vMerge w:val="continue"/>
            <w:tcBorders>
              <w:right w:val="single" w:color="auto" w:sz="4" w:space="0"/>
            </w:tcBorders>
            <w:shd w:val="clear" w:color="auto" w:fill="auto"/>
            <w:vAlign w:val="center"/>
          </w:tcPr>
          <w:p w14:paraId="2C3E5C0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p>
        </w:tc>
        <w:tc>
          <w:tcPr>
            <w:tcW w:w="750" w:type="dxa"/>
            <w:vMerge w:val="restart"/>
            <w:tcBorders>
              <w:top w:val="single" w:color="auto" w:sz="4" w:space="0"/>
              <w:left w:val="single" w:color="auto" w:sz="4" w:space="0"/>
            </w:tcBorders>
            <w:shd w:val="clear" w:color="auto" w:fill="auto"/>
            <w:vAlign w:val="center"/>
          </w:tcPr>
          <w:p w14:paraId="5832199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固体物质特征</w:t>
            </w:r>
          </w:p>
        </w:tc>
        <w:tc>
          <w:tcPr>
            <w:tcW w:w="1177" w:type="dxa"/>
            <w:gridSpan w:val="2"/>
            <w:tcBorders>
              <w:top w:val="single" w:color="auto" w:sz="4" w:space="0"/>
              <w:left w:val="single" w:color="auto" w:sz="4" w:space="0"/>
              <w:bottom w:val="single" w:color="auto" w:sz="4" w:space="0"/>
            </w:tcBorders>
            <w:shd w:val="clear" w:color="auto" w:fill="auto"/>
            <w:vAlign w:val="center"/>
          </w:tcPr>
          <w:p w14:paraId="45AC134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泥流</w:t>
            </w:r>
          </w:p>
        </w:tc>
        <w:tc>
          <w:tcPr>
            <w:tcW w:w="6186" w:type="dxa"/>
            <w:gridSpan w:val="7"/>
            <w:tcBorders>
              <w:top w:val="single" w:color="auto" w:sz="4" w:space="0"/>
              <w:left w:val="single" w:color="auto" w:sz="4" w:space="0"/>
              <w:bottom w:val="single" w:color="auto" w:sz="4" w:space="0"/>
            </w:tcBorders>
            <w:shd w:val="clear" w:color="auto" w:fill="auto"/>
            <w:vAlign w:val="center"/>
          </w:tcPr>
          <w:p w14:paraId="54822228">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 xml:space="preserve"> 以黏性土为主，混少量砂土、块石，黏度大，呈黏稠状</w:t>
            </w:r>
          </w:p>
        </w:tc>
      </w:tr>
      <w:tr w14:paraId="6B4983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674" w:type="dxa"/>
            <w:vMerge w:val="continue"/>
            <w:tcBorders>
              <w:right w:val="single" w:color="auto" w:sz="4" w:space="0"/>
            </w:tcBorders>
            <w:shd w:val="clear" w:color="auto" w:fill="auto"/>
            <w:vAlign w:val="center"/>
          </w:tcPr>
          <w:p w14:paraId="42FBE1F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p>
        </w:tc>
        <w:tc>
          <w:tcPr>
            <w:tcW w:w="750" w:type="dxa"/>
            <w:vMerge w:val="continue"/>
            <w:tcBorders>
              <w:left w:val="single" w:color="auto" w:sz="4" w:space="0"/>
            </w:tcBorders>
            <w:shd w:val="clear" w:color="auto" w:fill="auto"/>
            <w:vAlign w:val="center"/>
          </w:tcPr>
          <w:p w14:paraId="4995413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1177" w:type="dxa"/>
            <w:gridSpan w:val="2"/>
            <w:tcBorders>
              <w:top w:val="single" w:color="auto" w:sz="4" w:space="0"/>
              <w:left w:val="single" w:color="auto" w:sz="4" w:space="0"/>
              <w:bottom w:val="single" w:color="auto" w:sz="4" w:space="0"/>
            </w:tcBorders>
            <w:shd w:val="clear" w:color="auto" w:fill="auto"/>
            <w:vAlign w:val="center"/>
          </w:tcPr>
          <w:p w14:paraId="14A0677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泥石流</w:t>
            </w:r>
          </w:p>
        </w:tc>
        <w:tc>
          <w:tcPr>
            <w:tcW w:w="6186" w:type="dxa"/>
            <w:gridSpan w:val="7"/>
            <w:tcBorders>
              <w:top w:val="single" w:color="auto" w:sz="4" w:space="0"/>
              <w:left w:val="single" w:color="auto" w:sz="4" w:space="0"/>
              <w:bottom w:val="single" w:color="auto" w:sz="4" w:space="0"/>
            </w:tcBorders>
            <w:shd w:val="clear" w:color="auto" w:fill="auto"/>
            <w:vAlign w:val="center"/>
          </w:tcPr>
          <w:p w14:paraId="2467C023">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 xml:space="preserve"> 由大量的黏性土和粒径不等的砂、块石组成</w:t>
            </w:r>
          </w:p>
        </w:tc>
      </w:tr>
      <w:tr w14:paraId="4340C1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674" w:type="dxa"/>
            <w:vMerge w:val="continue"/>
            <w:tcBorders>
              <w:right w:val="single" w:color="auto" w:sz="4" w:space="0"/>
            </w:tcBorders>
            <w:shd w:val="clear" w:color="auto" w:fill="auto"/>
            <w:vAlign w:val="center"/>
          </w:tcPr>
          <w:p w14:paraId="62479C3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p>
        </w:tc>
        <w:tc>
          <w:tcPr>
            <w:tcW w:w="750" w:type="dxa"/>
            <w:vMerge w:val="continue"/>
            <w:tcBorders>
              <w:left w:val="single" w:color="auto" w:sz="4" w:space="0"/>
              <w:bottom w:val="single" w:color="auto" w:sz="4" w:space="0"/>
            </w:tcBorders>
            <w:shd w:val="clear" w:color="auto" w:fill="auto"/>
            <w:vAlign w:val="center"/>
          </w:tcPr>
          <w:p w14:paraId="0080B5C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1177" w:type="dxa"/>
            <w:gridSpan w:val="2"/>
            <w:tcBorders>
              <w:top w:val="single" w:color="auto" w:sz="4" w:space="0"/>
              <w:left w:val="single" w:color="auto" w:sz="4" w:space="0"/>
              <w:bottom w:val="single" w:color="auto" w:sz="4" w:space="0"/>
            </w:tcBorders>
            <w:shd w:val="clear" w:color="auto" w:fill="auto"/>
            <w:vAlign w:val="center"/>
          </w:tcPr>
          <w:p w14:paraId="07B8782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水石流</w:t>
            </w:r>
          </w:p>
        </w:tc>
        <w:tc>
          <w:tcPr>
            <w:tcW w:w="6186" w:type="dxa"/>
            <w:gridSpan w:val="7"/>
            <w:tcBorders>
              <w:top w:val="single" w:color="auto" w:sz="4" w:space="0"/>
              <w:left w:val="single" w:color="auto" w:sz="4" w:space="0"/>
              <w:bottom w:val="single" w:color="auto" w:sz="4" w:space="0"/>
            </w:tcBorders>
            <w:shd w:val="clear" w:color="auto" w:fill="auto"/>
            <w:vAlign w:val="center"/>
          </w:tcPr>
          <w:p w14:paraId="11C83AEA">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 xml:space="preserve"> 以大小不等的块石、砂土为主，黏性土含量很少</w:t>
            </w:r>
          </w:p>
        </w:tc>
      </w:tr>
      <w:tr w14:paraId="3ADB38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674" w:type="dxa"/>
            <w:vMerge w:val="continue"/>
            <w:tcBorders>
              <w:right w:val="single" w:color="auto" w:sz="4" w:space="0"/>
            </w:tcBorders>
            <w:shd w:val="clear" w:color="auto" w:fill="auto"/>
            <w:vAlign w:val="center"/>
          </w:tcPr>
          <w:p w14:paraId="607AB4B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p>
        </w:tc>
        <w:tc>
          <w:tcPr>
            <w:tcW w:w="750" w:type="dxa"/>
            <w:vMerge w:val="restart"/>
            <w:tcBorders>
              <w:top w:val="single" w:color="auto" w:sz="4" w:space="0"/>
              <w:left w:val="single" w:color="auto" w:sz="4" w:space="0"/>
            </w:tcBorders>
            <w:shd w:val="clear" w:color="auto" w:fill="auto"/>
            <w:vAlign w:val="center"/>
          </w:tcPr>
          <w:p w14:paraId="2B01D98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物质状态</w:t>
            </w:r>
          </w:p>
        </w:tc>
        <w:tc>
          <w:tcPr>
            <w:tcW w:w="1177" w:type="dxa"/>
            <w:gridSpan w:val="2"/>
            <w:tcBorders>
              <w:top w:val="single" w:color="auto" w:sz="4" w:space="0"/>
              <w:left w:val="single" w:color="auto" w:sz="4" w:space="0"/>
              <w:bottom w:val="single" w:color="auto" w:sz="4" w:space="0"/>
            </w:tcBorders>
            <w:shd w:val="clear" w:color="auto" w:fill="auto"/>
            <w:vAlign w:val="center"/>
          </w:tcPr>
          <w:p w14:paraId="2258438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黏性泥石流</w:t>
            </w:r>
          </w:p>
        </w:tc>
        <w:tc>
          <w:tcPr>
            <w:tcW w:w="6186" w:type="dxa"/>
            <w:gridSpan w:val="7"/>
            <w:tcBorders>
              <w:top w:val="single" w:color="auto" w:sz="4" w:space="0"/>
              <w:left w:val="single" w:color="auto" w:sz="4" w:space="0"/>
              <w:bottom w:val="single" w:color="auto" w:sz="4" w:space="0"/>
            </w:tcBorders>
            <w:shd w:val="clear" w:color="auto" w:fill="auto"/>
            <w:vAlign w:val="center"/>
          </w:tcPr>
          <w:p w14:paraId="0DA70EC4">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 xml:space="preserve"> 含大量黏性土的泥石流或泥流，水不是搬运介质而是组成物质，块石呈悬浮或支撑状态</w:t>
            </w:r>
          </w:p>
        </w:tc>
      </w:tr>
      <w:tr w14:paraId="038E7B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674" w:type="dxa"/>
            <w:vMerge w:val="continue"/>
            <w:tcBorders>
              <w:bottom w:val="single" w:color="auto" w:sz="4" w:space="0"/>
              <w:right w:val="single" w:color="auto" w:sz="4" w:space="0"/>
            </w:tcBorders>
            <w:shd w:val="clear" w:color="auto" w:fill="auto"/>
            <w:vAlign w:val="center"/>
          </w:tcPr>
          <w:p w14:paraId="6B8C030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p>
        </w:tc>
        <w:tc>
          <w:tcPr>
            <w:tcW w:w="750" w:type="dxa"/>
            <w:vMerge w:val="continue"/>
            <w:tcBorders>
              <w:left w:val="single" w:color="auto" w:sz="4" w:space="0"/>
              <w:bottom w:val="single" w:color="auto" w:sz="4" w:space="0"/>
            </w:tcBorders>
            <w:shd w:val="clear" w:color="auto" w:fill="auto"/>
            <w:vAlign w:val="center"/>
          </w:tcPr>
          <w:p w14:paraId="6AFDE95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1177" w:type="dxa"/>
            <w:gridSpan w:val="2"/>
            <w:tcBorders>
              <w:top w:val="single" w:color="auto" w:sz="4" w:space="0"/>
              <w:left w:val="single" w:color="auto" w:sz="4" w:space="0"/>
              <w:bottom w:val="single" w:color="auto" w:sz="4" w:space="0"/>
            </w:tcBorders>
            <w:shd w:val="clear" w:color="auto" w:fill="auto"/>
            <w:vAlign w:val="center"/>
          </w:tcPr>
          <w:p w14:paraId="00FAECD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稀性泥石流</w:t>
            </w:r>
          </w:p>
        </w:tc>
        <w:tc>
          <w:tcPr>
            <w:tcW w:w="6186" w:type="dxa"/>
            <w:gridSpan w:val="7"/>
            <w:tcBorders>
              <w:top w:val="single" w:color="auto" w:sz="4" w:space="0"/>
              <w:left w:val="single" w:color="auto" w:sz="4" w:space="0"/>
              <w:bottom w:val="single" w:color="auto" w:sz="4" w:space="0"/>
            </w:tcBorders>
            <w:shd w:val="clear" w:color="auto" w:fill="auto"/>
            <w:vAlign w:val="center"/>
          </w:tcPr>
          <w:p w14:paraId="4D54606B">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 xml:space="preserve"> 水是主要成分，黏性土含量少，有很大分散性，水是搬运介质，块石滚动向前</w:t>
            </w:r>
          </w:p>
        </w:tc>
      </w:tr>
      <w:tr w14:paraId="59E7A4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674" w:type="dxa"/>
            <w:vMerge w:val="restart"/>
            <w:tcBorders>
              <w:top w:val="single" w:color="auto" w:sz="4" w:space="0"/>
              <w:right w:val="single" w:color="auto" w:sz="4" w:space="0"/>
            </w:tcBorders>
            <w:shd w:val="clear" w:color="auto" w:fill="auto"/>
            <w:vAlign w:val="center"/>
          </w:tcPr>
          <w:p w14:paraId="5E7EDD9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《岩土工程勘察规范》分类</w:t>
            </w:r>
          </w:p>
        </w:tc>
        <w:tc>
          <w:tcPr>
            <w:tcW w:w="750" w:type="dxa"/>
            <w:vMerge w:val="restart"/>
            <w:tcBorders>
              <w:top w:val="single" w:color="auto" w:sz="4" w:space="0"/>
              <w:left w:val="single" w:color="auto" w:sz="4" w:space="0"/>
            </w:tcBorders>
            <w:shd w:val="clear" w:color="auto" w:fill="auto"/>
            <w:vAlign w:val="center"/>
          </w:tcPr>
          <w:p w14:paraId="0AFEAB8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频率</w:t>
            </w:r>
          </w:p>
        </w:tc>
        <w:tc>
          <w:tcPr>
            <w:tcW w:w="1177" w:type="dxa"/>
            <w:gridSpan w:val="2"/>
            <w:tcBorders>
              <w:top w:val="single" w:color="auto" w:sz="4" w:space="0"/>
              <w:left w:val="single" w:color="auto" w:sz="4" w:space="0"/>
              <w:bottom w:val="single" w:color="auto" w:sz="4" w:space="0"/>
            </w:tcBorders>
            <w:shd w:val="clear" w:color="auto" w:fill="auto"/>
            <w:vAlign w:val="center"/>
          </w:tcPr>
          <w:p w14:paraId="62C1656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default" w:ascii="Times New Roman" w:hAnsi="Times New Roman" w:cs="Times New Roman"/>
                <w:b w:val="0"/>
                <w:bCs w:val="0"/>
                <w:i w:val="0"/>
                <w:iCs/>
                <w:color w:val="000000"/>
                <w:kern w:val="2"/>
                <w:sz w:val="16"/>
                <w:szCs w:val="16"/>
                <w:vertAlign w:val="baseline"/>
                <w:lang w:val="en-US" w:eastAsia="zh-CN" w:bidi="ar-SA"/>
              </w:rPr>
              <w:t>Ⅰ</w:t>
            </w:r>
            <w:r>
              <w:rPr>
                <w:rFonts w:hint="eastAsia" w:ascii="Times New Roman" w:hAnsi="Times New Roman" w:cs="Times New Roman"/>
                <w:b w:val="0"/>
                <w:bCs w:val="0"/>
                <w:i w:val="0"/>
                <w:iCs/>
                <w:color w:val="000000"/>
                <w:kern w:val="2"/>
                <w:sz w:val="16"/>
                <w:szCs w:val="16"/>
                <w:vertAlign w:val="baseline"/>
                <w:lang w:val="en-US" w:eastAsia="zh-CN" w:bidi="ar-SA"/>
              </w:rPr>
              <w:t>高频率泥石流</w:t>
            </w:r>
          </w:p>
        </w:tc>
        <w:tc>
          <w:tcPr>
            <w:tcW w:w="6186" w:type="dxa"/>
            <w:gridSpan w:val="7"/>
            <w:tcBorders>
              <w:top w:val="single" w:color="auto" w:sz="4" w:space="0"/>
              <w:left w:val="single" w:color="auto" w:sz="4" w:space="0"/>
              <w:bottom w:val="single" w:color="auto" w:sz="4" w:space="0"/>
            </w:tcBorders>
            <w:shd w:val="clear" w:color="auto" w:fill="auto"/>
            <w:vAlign w:val="center"/>
          </w:tcPr>
          <w:p w14:paraId="77C4AFE8">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 xml:space="preserve"> 每年基本都发生，固体物质主要来源于沟谷的滑坡、崩塌、滑坡、崩塌严重的沟谷多发生黏性泥石流</w:t>
            </w:r>
          </w:p>
        </w:tc>
      </w:tr>
      <w:tr w14:paraId="62B9B9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674" w:type="dxa"/>
            <w:vMerge w:val="continue"/>
            <w:tcBorders>
              <w:bottom w:val="single" w:color="auto" w:sz="4" w:space="0"/>
              <w:right w:val="single" w:color="auto" w:sz="4" w:space="0"/>
            </w:tcBorders>
            <w:shd w:val="clear" w:color="auto" w:fill="auto"/>
            <w:vAlign w:val="center"/>
          </w:tcPr>
          <w:p w14:paraId="51B74EF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p>
        </w:tc>
        <w:tc>
          <w:tcPr>
            <w:tcW w:w="750" w:type="dxa"/>
            <w:vMerge w:val="continue"/>
            <w:tcBorders>
              <w:left w:val="single" w:color="auto" w:sz="4" w:space="0"/>
              <w:bottom w:val="single" w:color="auto" w:sz="4" w:space="0"/>
            </w:tcBorders>
            <w:shd w:val="clear" w:color="auto" w:fill="auto"/>
            <w:vAlign w:val="center"/>
          </w:tcPr>
          <w:p w14:paraId="582D8ED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1177" w:type="dxa"/>
            <w:gridSpan w:val="2"/>
            <w:tcBorders>
              <w:top w:val="single" w:color="auto" w:sz="4" w:space="0"/>
              <w:left w:val="single" w:color="auto" w:sz="4" w:space="0"/>
              <w:bottom w:val="single" w:color="auto" w:sz="4" w:space="0"/>
            </w:tcBorders>
            <w:shd w:val="clear" w:color="auto" w:fill="auto"/>
            <w:vAlign w:val="center"/>
          </w:tcPr>
          <w:p w14:paraId="43AA986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default" w:ascii="Times New Roman" w:hAnsi="Times New Roman" w:cs="Times New Roman"/>
                <w:b w:val="0"/>
                <w:bCs w:val="0"/>
                <w:i w:val="0"/>
                <w:iCs/>
                <w:color w:val="000000"/>
                <w:kern w:val="2"/>
                <w:sz w:val="16"/>
                <w:szCs w:val="16"/>
                <w:vertAlign w:val="baseline"/>
                <w:lang w:val="en-US" w:eastAsia="zh-CN" w:bidi="ar-SA"/>
              </w:rPr>
              <w:t>Ⅱ</w:t>
            </w:r>
            <w:r>
              <w:rPr>
                <w:rFonts w:hint="eastAsia" w:ascii="Times New Roman" w:hAnsi="Times New Roman" w:cs="Times New Roman"/>
                <w:b w:val="0"/>
                <w:bCs w:val="0"/>
                <w:i w:val="0"/>
                <w:iCs/>
                <w:color w:val="000000"/>
                <w:kern w:val="2"/>
                <w:sz w:val="16"/>
                <w:szCs w:val="16"/>
                <w:vertAlign w:val="baseline"/>
                <w:lang w:val="en-US" w:eastAsia="zh-CN" w:bidi="ar-SA"/>
              </w:rPr>
              <w:t>低频率泥石流</w:t>
            </w:r>
          </w:p>
        </w:tc>
        <w:tc>
          <w:tcPr>
            <w:tcW w:w="6186" w:type="dxa"/>
            <w:gridSpan w:val="7"/>
            <w:tcBorders>
              <w:top w:val="single" w:color="auto" w:sz="4" w:space="0"/>
              <w:left w:val="single" w:color="auto" w:sz="4" w:space="0"/>
              <w:bottom w:val="single" w:color="auto" w:sz="4" w:space="0"/>
            </w:tcBorders>
            <w:shd w:val="clear" w:color="auto" w:fill="auto"/>
            <w:vAlign w:val="center"/>
          </w:tcPr>
          <w:p w14:paraId="466BD4B5">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 xml:space="preserve"> 爆发周期一般10年以上，固体物质来源于沟床，性质有粘有稀</w:t>
            </w:r>
          </w:p>
        </w:tc>
      </w:tr>
      <w:tr w14:paraId="01F44B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674" w:type="dxa"/>
            <w:vMerge w:val="restart"/>
            <w:tcBorders>
              <w:top w:val="single" w:color="auto" w:sz="4" w:space="0"/>
              <w:right w:val="single" w:color="auto" w:sz="4" w:space="0"/>
            </w:tcBorders>
            <w:shd w:val="clear" w:color="auto" w:fill="auto"/>
            <w:vAlign w:val="center"/>
          </w:tcPr>
          <w:p w14:paraId="1A7C6CB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《铁路工程不良地质勘察规程》分类</w:t>
            </w:r>
          </w:p>
        </w:tc>
        <w:tc>
          <w:tcPr>
            <w:tcW w:w="750" w:type="dxa"/>
            <w:vMerge w:val="restart"/>
            <w:tcBorders>
              <w:top w:val="single" w:color="auto" w:sz="4" w:space="0"/>
              <w:left w:val="single" w:color="auto" w:sz="4" w:space="0"/>
            </w:tcBorders>
            <w:shd w:val="clear" w:color="auto" w:fill="auto"/>
            <w:vAlign w:val="center"/>
          </w:tcPr>
          <w:p w14:paraId="54D4D72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固体物质成分</w:t>
            </w:r>
          </w:p>
        </w:tc>
        <w:tc>
          <w:tcPr>
            <w:tcW w:w="1177" w:type="dxa"/>
            <w:gridSpan w:val="2"/>
            <w:tcBorders>
              <w:top w:val="single" w:color="auto" w:sz="4" w:space="0"/>
              <w:left w:val="single" w:color="auto" w:sz="4" w:space="0"/>
              <w:bottom w:val="single" w:color="auto" w:sz="4" w:space="0"/>
            </w:tcBorders>
            <w:shd w:val="clear" w:color="auto" w:fill="auto"/>
            <w:vAlign w:val="center"/>
          </w:tcPr>
          <w:p w14:paraId="244163F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泥流</w:t>
            </w:r>
          </w:p>
        </w:tc>
        <w:tc>
          <w:tcPr>
            <w:tcW w:w="6186" w:type="dxa"/>
            <w:gridSpan w:val="7"/>
            <w:tcBorders>
              <w:top w:val="single" w:color="auto" w:sz="4" w:space="0"/>
              <w:left w:val="single" w:color="auto" w:sz="4" w:space="0"/>
              <w:bottom w:val="single" w:color="auto" w:sz="4" w:space="0"/>
            </w:tcBorders>
            <w:shd w:val="clear" w:color="auto" w:fill="auto"/>
            <w:vAlign w:val="center"/>
          </w:tcPr>
          <w:p w14:paraId="6C6EB181">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 xml:space="preserve"> </w:t>
            </w:r>
            <w:r>
              <w:rPr>
                <w:rFonts w:hint="default" w:ascii="Times New Roman" w:hAnsi="Times New Roman" w:cs="Times New Roman"/>
                <w:b w:val="0"/>
                <w:bCs w:val="0"/>
                <w:i w:val="0"/>
                <w:iCs/>
                <w:color w:val="000000"/>
                <w:kern w:val="2"/>
                <w:sz w:val="16"/>
                <w:szCs w:val="16"/>
                <w:vertAlign w:val="baseline"/>
                <w:lang w:val="en-US" w:eastAsia="zh-CN" w:bidi="ar-SA"/>
              </w:rPr>
              <w:t>固体物质为黏粒、粉粒，少量砂砾、碎石</w:t>
            </w:r>
          </w:p>
        </w:tc>
      </w:tr>
      <w:tr w14:paraId="27E507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674" w:type="dxa"/>
            <w:vMerge w:val="continue"/>
            <w:tcBorders>
              <w:right w:val="single" w:color="auto" w:sz="4" w:space="0"/>
            </w:tcBorders>
            <w:shd w:val="clear" w:color="auto" w:fill="auto"/>
            <w:vAlign w:val="center"/>
          </w:tcPr>
          <w:p w14:paraId="7EF6A5B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50" w:type="dxa"/>
            <w:vMerge w:val="continue"/>
            <w:tcBorders>
              <w:left w:val="single" w:color="auto" w:sz="4" w:space="0"/>
            </w:tcBorders>
            <w:shd w:val="clear" w:color="auto" w:fill="auto"/>
            <w:vAlign w:val="center"/>
          </w:tcPr>
          <w:p w14:paraId="50D7EC4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1177" w:type="dxa"/>
            <w:gridSpan w:val="2"/>
            <w:tcBorders>
              <w:top w:val="single" w:color="auto" w:sz="4" w:space="0"/>
              <w:left w:val="single" w:color="auto" w:sz="4" w:space="0"/>
              <w:bottom w:val="single" w:color="auto" w:sz="4" w:space="0"/>
            </w:tcBorders>
            <w:shd w:val="clear" w:color="auto" w:fill="auto"/>
            <w:vAlign w:val="center"/>
          </w:tcPr>
          <w:p w14:paraId="0C537F7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泥石流</w:t>
            </w:r>
          </w:p>
        </w:tc>
        <w:tc>
          <w:tcPr>
            <w:tcW w:w="6186" w:type="dxa"/>
            <w:gridSpan w:val="7"/>
            <w:tcBorders>
              <w:top w:val="single" w:color="auto" w:sz="4" w:space="0"/>
              <w:left w:val="single" w:color="auto" w:sz="4" w:space="0"/>
              <w:bottom w:val="single" w:color="auto" w:sz="4" w:space="0"/>
            </w:tcBorders>
            <w:shd w:val="clear" w:color="auto" w:fill="auto"/>
            <w:vAlign w:val="center"/>
          </w:tcPr>
          <w:p w14:paraId="10858935">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 xml:space="preserve"> 固体物质为黏粒、粉粒、砂砾、砾石、碎石、块石、漂石</w:t>
            </w:r>
          </w:p>
        </w:tc>
      </w:tr>
      <w:tr w14:paraId="667636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674" w:type="dxa"/>
            <w:vMerge w:val="continue"/>
            <w:tcBorders>
              <w:right w:val="single" w:color="auto" w:sz="4" w:space="0"/>
            </w:tcBorders>
            <w:shd w:val="clear" w:color="auto" w:fill="auto"/>
            <w:vAlign w:val="center"/>
          </w:tcPr>
          <w:p w14:paraId="720D558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50" w:type="dxa"/>
            <w:vMerge w:val="continue"/>
            <w:tcBorders>
              <w:left w:val="single" w:color="auto" w:sz="4" w:space="0"/>
              <w:bottom w:val="single" w:color="auto" w:sz="4" w:space="0"/>
            </w:tcBorders>
            <w:shd w:val="clear" w:color="auto" w:fill="auto"/>
            <w:vAlign w:val="center"/>
          </w:tcPr>
          <w:p w14:paraId="4FC60CC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1177" w:type="dxa"/>
            <w:gridSpan w:val="2"/>
            <w:tcBorders>
              <w:top w:val="single" w:color="auto" w:sz="4" w:space="0"/>
              <w:left w:val="single" w:color="auto" w:sz="4" w:space="0"/>
              <w:bottom w:val="single" w:color="auto" w:sz="4" w:space="0"/>
            </w:tcBorders>
            <w:shd w:val="clear" w:color="auto" w:fill="auto"/>
            <w:vAlign w:val="center"/>
          </w:tcPr>
          <w:p w14:paraId="3DDD7E5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水石流</w:t>
            </w:r>
          </w:p>
        </w:tc>
        <w:tc>
          <w:tcPr>
            <w:tcW w:w="6186" w:type="dxa"/>
            <w:gridSpan w:val="7"/>
            <w:tcBorders>
              <w:top w:val="single" w:color="auto" w:sz="4" w:space="0"/>
              <w:left w:val="single" w:color="auto" w:sz="4" w:space="0"/>
              <w:bottom w:val="single" w:color="auto" w:sz="4" w:space="0"/>
            </w:tcBorders>
            <w:shd w:val="clear" w:color="auto" w:fill="auto"/>
            <w:vAlign w:val="center"/>
          </w:tcPr>
          <w:p w14:paraId="68CBD87B">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 xml:space="preserve"> 固体物质为块石、碎石、砾石，少量黏粒、粉粒</w:t>
            </w:r>
          </w:p>
        </w:tc>
      </w:tr>
      <w:tr w14:paraId="6A1109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674" w:type="dxa"/>
            <w:vMerge w:val="continue"/>
            <w:tcBorders>
              <w:right w:val="single" w:color="auto" w:sz="4" w:space="0"/>
            </w:tcBorders>
            <w:shd w:val="clear" w:color="auto" w:fill="auto"/>
            <w:vAlign w:val="center"/>
          </w:tcPr>
          <w:p w14:paraId="7C8F682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50" w:type="dxa"/>
            <w:vMerge w:val="restart"/>
            <w:tcBorders>
              <w:top w:val="single" w:color="auto" w:sz="4" w:space="0"/>
              <w:left w:val="single" w:color="auto" w:sz="4" w:space="0"/>
            </w:tcBorders>
            <w:shd w:val="clear" w:color="auto" w:fill="auto"/>
            <w:vAlign w:val="center"/>
          </w:tcPr>
          <w:p w14:paraId="1C8D14D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规模</w:t>
            </w:r>
          </w:p>
        </w:tc>
        <w:tc>
          <w:tcPr>
            <w:tcW w:w="1177" w:type="dxa"/>
            <w:gridSpan w:val="2"/>
            <w:tcBorders>
              <w:top w:val="single" w:color="auto" w:sz="4" w:space="0"/>
              <w:left w:val="single" w:color="auto" w:sz="4" w:space="0"/>
              <w:bottom w:val="single" w:color="auto" w:sz="4" w:space="0"/>
            </w:tcBorders>
            <w:shd w:val="clear" w:color="auto" w:fill="auto"/>
            <w:vAlign w:val="center"/>
          </w:tcPr>
          <w:p w14:paraId="2E78E7A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类别</w:t>
            </w:r>
          </w:p>
        </w:tc>
        <w:tc>
          <w:tcPr>
            <w:tcW w:w="3093" w:type="dxa"/>
            <w:gridSpan w:val="4"/>
            <w:tcBorders>
              <w:top w:val="single" w:color="auto" w:sz="4" w:space="0"/>
              <w:left w:val="single" w:color="auto" w:sz="4" w:space="0"/>
              <w:bottom w:val="single" w:color="auto" w:sz="4" w:space="0"/>
            </w:tcBorders>
            <w:shd w:val="clear" w:color="auto" w:fill="auto"/>
            <w:vAlign w:val="center"/>
          </w:tcPr>
          <w:p w14:paraId="408F9C9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峰值流量</w:t>
            </w:r>
            <m:oMath>
              <m:sSub>
                <m:sSubPr>
                  <m:ctrlPr>
                    <w:rPr>
                      <w:rFonts w:ascii="Cambria Math" w:hAnsi="Cambria Math" w:cs="Times New Roman"/>
                      <w:b/>
                      <w:bCs/>
                      <w:i/>
                      <w:iCs/>
                      <w:color w:val="000000"/>
                      <w:kern w:val="2"/>
                      <w:sz w:val="16"/>
                      <w:szCs w:val="16"/>
                      <w:vertAlign w:val="baseline"/>
                      <w:lang w:val="en-US" w:bidi="ar-SA"/>
                    </w:rPr>
                  </m:ctrlPr>
                </m:sSubPr>
                <m:e>
                  <m:r>
                    <m:rPr>
                      <m:sty m:val="bi"/>
                    </m:rPr>
                    <w:rPr>
                      <w:rFonts w:hint="default" w:ascii="Cambria Math" w:hAnsi="Cambria Math" w:cs="Times New Roman"/>
                      <w:color w:val="000000"/>
                      <w:kern w:val="2"/>
                      <w:sz w:val="16"/>
                      <w:szCs w:val="16"/>
                      <w:vertAlign w:val="baseline"/>
                      <w:lang w:val="en-US" w:eastAsia="zh-CN" w:bidi="ar-SA"/>
                    </w:rPr>
                    <m:t>Q</m:t>
                  </m:r>
                  <m:ctrlPr>
                    <w:rPr>
                      <w:rFonts w:ascii="Cambria Math" w:hAnsi="Cambria Math" w:cs="Times New Roman"/>
                      <w:b/>
                      <w:bCs/>
                      <w:i/>
                      <w:iCs/>
                      <w:color w:val="000000"/>
                      <w:kern w:val="2"/>
                      <w:sz w:val="16"/>
                      <w:szCs w:val="16"/>
                      <w:vertAlign w:val="baseline"/>
                      <w:lang w:val="en-US" w:bidi="ar-SA"/>
                    </w:rPr>
                  </m:ctrlPr>
                </m:e>
                <m:sub>
                  <m:r>
                    <m:rPr>
                      <m:sty m:val="b"/>
                    </m:rPr>
                    <w:rPr>
                      <w:rFonts w:hint="default" w:ascii="Cambria Math" w:hAnsi="Cambria Math" w:cs="Times New Roman"/>
                      <w:color w:val="000000"/>
                      <w:kern w:val="2"/>
                      <w:sz w:val="16"/>
                      <w:szCs w:val="16"/>
                      <w:vertAlign w:val="baseline"/>
                      <w:lang w:val="en-US" w:eastAsia="zh-CN" w:bidi="ar-SA"/>
                    </w:rPr>
                    <m:t>c</m:t>
                  </m:r>
                  <m:ctrlPr>
                    <w:rPr>
                      <w:rFonts w:ascii="Cambria Math" w:hAnsi="Cambria Math" w:cs="Times New Roman"/>
                      <w:b/>
                      <w:bCs/>
                      <w:i/>
                      <w:iCs/>
                      <w:color w:val="000000"/>
                      <w:kern w:val="2"/>
                      <w:sz w:val="16"/>
                      <w:szCs w:val="16"/>
                      <w:vertAlign w:val="baseline"/>
                      <w:lang w:val="en-US" w:bidi="ar-SA"/>
                    </w:rPr>
                  </m:ctrlPr>
                </m:sub>
              </m:sSub>
            </m:oMath>
            <w:r>
              <w:rPr>
                <w:rFonts w:hint="eastAsia" w:ascii="Times New Roman" w:hAnsi="Times New Roman" w:cs="Times New Roman"/>
                <w:b/>
                <w:bCs/>
                <w:i w:val="0"/>
                <w:iCs/>
                <w:color w:val="000000"/>
                <w:kern w:val="2"/>
                <w:sz w:val="16"/>
                <w:szCs w:val="16"/>
                <w:vertAlign w:val="baseline"/>
                <w:lang w:val="en-US" w:eastAsia="zh-CN" w:bidi="ar-SA"/>
              </w:rPr>
              <w:t>(m</w:t>
            </w:r>
            <w:r>
              <w:rPr>
                <w:rFonts w:hint="eastAsia" w:ascii="Times New Roman" w:hAnsi="Times New Roman" w:cs="Times New Roman"/>
                <w:b/>
                <w:bCs/>
                <w:i w:val="0"/>
                <w:iCs/>
                <w:color w:val="000000"/>
                <w:kern w:val="2"/>
                <w:sz w:val="16"/>
                <w:szCs w:val="16"/>
                <w:vertAlign w:val="superscript"/>
                <w:lang w:val="en-US" w:eastAsia="zh-CN" w:bidi="ar-SA"/>
              </w:rPr>
              <w:t>3</w:t>
            </w:r>
            <w:r>
              <w:rPr>
                <w:rFonts w:hint="eastAsia" w:ascii="Times New Roman" w:hAnsi="Times New Roman" w:cs="Times New Roman"/>
                <w:b/>
                <w:bCs/>
                <w:i w:val="0"/>
                <w:iCs/>
                <w:color w:val="000000"/>
                <w:kern w:val="2"/>
                <w:sz w:val="16"/>
                <w:szCs w:val="16"/>
                <w:vertAlign w:val="baseline"/>
                <w:lang w:val="en-US" w:eastAsia="zh-CN" w:bidi="ar-SA"/>
              </w:rPr>
              <w:t>/s)</w:t>
            </w:r>
          </w:p>
        </w:tc>
        <w:tc>
          <w:tcPr>
            <w:tcW w:w="3093" w:type="dxa"/>
            <w:gridSpan w:val="3"/>
            <w:tcBorders>
              <w:top w:val="single" w:color="auto" w:sz="4" w:space="0"/>
              <w:left w:val="single" w:color="auto" w:sz="4" w:space="0"/>
              <w:bottom w:val="single" w:color="auto" w:sz="4" w:space="0"/>
            </w:tcBorders>
            <w:shd w:val="clear" w:color="auto" w:fill="auto"/>
            <w:vAlign w:val="center"/>
          </w:tcPr>
          <w:p w14:paraId="07259A8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固体物质一次最大冲出量</w:t>
            </w:r>
            <m:oMath>
              <m:sSub>
                <m:sSubPr>
                  <m:ctrlPr>
                    <w:rPr>
                      <w:rFonts w:ascii="Cambria Math" w:hAnsi="Cambria Math" w:cs="Times New Roman"/>
                      <w:b/>
                      <w:bCs/>
                      <w:i/>
                      <w:iCs/>
                      <w:color w:val="000000"/>
                      <w:kern w:val="2"/>
                      <w:sz w:val="16"/>
                      <w:szCs w:val="16"/>
                      <w:vertAlign w:val="baseline"/>
                      <w:lang w:val="en-US" w:bidi="ar-SA"/>
                    </w:rPr>
                  </m:ctrlPr>
                </m:sSubPr>
                <m:e>
                  <m:r>
                    <m:rPr>
                      <m:sty m:val="bi"/>
                    </m:rPr>
                    <w:rPr>
                      <w:rFonts w:hint="default" w:ascii="Cambria Math" w:hAnsi="Cambria Math" w:cs="Times New Roman"/>
                      <w:color w:val="000000"/>
                      <w:kern w:val="2"/>
                      <w:sz w:val="16"/>
                      <w:szCs w:val="16"/>
                      <w:vertAlign w:val="baseline"/>
                      <w:lang w:val="en-US" w:eastAsia="zh-CN" w:bidi="ar-SA"/>
                    </w:rPr>
                    <m:t>V</m:t>
                  </m:r>
                  <m:ctrlPr>
                    <w:rPr>
                      <w:rFonts w:ascii="Cambria Math" w:hAnsi="Cambria Math" w:cs="Times New Roman"/>
                      <w:b/>
                      <w:bCs/>
                      <w:i/>
                      <w:iCs/>
                      <w:color w:val="000000"/>
                      <w:kern w:val="2"/>
                      <w:sz w:val="16"/>
                      <w:szCs w:val="16"/>
                      <w:vertAlign w:val="baseline"/>
                      <w:lang w:val="en-US" w:bidi="ar-SA"/>
                    </w:rPr>
                  </m:ctrlPr>
                </m:e>
                <m:sub>
                  <m:r>
                    <m:rPr>
                      <m:sty m:val="b"/>
                    </m:rPr>
                    <w:rPr>
                      <w:rFonts w:hint="default" w:ascii="Cambria Math" w:hAnsi="Cambria Math" w:cs="Times New Roman"/>
                      <w:color w:val="000000"/>
                      <w:kern w:val="2"/>
                      <w:sz w:val="16"/>
                      <w:szCs w:val="16"/>
                      <w:vertAlign w:val="baseline"/>
                      <w:lang w:val="en-US" w:eastAsia="zh-CN" w:bidi="ar-SA"/>
                    </w:rPr>
                    <m:t>c</m:t>
                  </m:r>
                  <m:ctrlPr>
                    <w:rPr>
                      <w:rFonts w:ascii="Cambria Math" w:hAnsi="Cambria Math" w:cs="Times New Roman"/>
                      <w:b/>
                      <w:bCs/>
                      <w:i/>
                      <w:iCs/>
                      <w:color w:val="000000"/>
                      <w:kern w:val="2"/>
                      <w:sz w:val="16"/>
                      <w:szCs w:val="16"/>
                      <w:vertAlign w:val="baseline"/>
                      <w:lang w:val="en-US" w:bidi="ar-SA"/>
                    </w:rPr>
                  </m:ctrlPr>
                </m:sub>
              </m:sSub>
            </m:oMath>
            <w:r>
              <w:rPr>
                <w:rFonts w:hint="eastAsia" w:ascii="Times New Roman" w:hAnsi="Times New Roman" w:cs="Times New Roman"/>
                <w:b/>
                <w:bCs/>
                <w:i w:val="0"/>
                <w:iCs/>
                <w:color w:val="000000"/>
                <w:kern w:val="2"/>
                <w:sz w:val="16"/>
                <w:szCs w:val="16"/>
                <w:vertAlign w:val="baseline"/>
                <w:lang w:val="en-US" w:eastAsia="zh-CN" w:bidi="ar-SA"/>
              </w:rPr>
              <w:t>(m</w:t>
            </w:r>
            <w:r>
              <w:rPr>
                <w:rFonts w:hint="eastAsia" w:ascii="Times New Roman" w:hAnsi="Times New Roman" w:cs="Times New Roman"/>
                <w:b/>
                <w:bCs/>
                <w:i w:val="0"/>
                <w:iCs/>
                <w:color w:val="000000"/>
                <w:kern w:val="2"/>
                <w:sz w:val="16"/>
                <w:szCs w:val="16"/>
                <w:vertAlign w:val="superscript"/>
                <w:lang w:val="en-US" w:eastAsia="zh-CN" w:bidi="ar-SA"/>
              </w:rPr>
              <w:t>3</w:t>
            </w:r>
            <w:r>
              <w:rPr>
                <w:rFonts w:hint="eastAsia" w:ascii="Times New Roman" w:hAnsi="Times New Roman" w:cs="Times New Roman"/>
                <w:b/>
                <w:bCs/>
                <w:i w:val="0"/>
                <w:iCs/>
                <w:color w:val="000000"/>
                <w:kern w:val="2"/>
                <w:sz w:val="16"/>
                <w:szCs w:val="16"/>
                <w:vertAlign w:val="baseline"/>
                <w:lang w:val="en-US" w:eastAsia="zh-CN" w:bidi="ar-SA"/>
              </w:rPr>
              <w:t>)</w:t>
            </w:r>
          </w:p>
        </w:tc>
      </w:tr>
      <w:tr w14:paraId="2C943B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674" w:type="dxa"/>
            <w:vMerge w:val="continue"/>
            <w:tcBorders>
              <w:right w:val="single" w:color="auto" w:sz="4" w:space="0"/>
            </w:tcBorders>
            <w:shd w:val="clear" w:color="auto" w:fill="auto"/>
            <w:vAlign w:val="center"/>
          </w:tcPr>
          <w:p w14:paraId="09E27CC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50" w:type="dxa"/>
            <w:vMerge w:val="continue"/>
            <w:tcBorders>
              <w:left w:val="single" w:color="auto" w:sz="4" w:space="0"/>
            </w:tcBorders>
            <w:shd w:val="clear" w:color="auto" w:fill="auto"/>
            <w:vAlign w:val="center"/>
          </w:tcPr>
          <w:p w14:paraId="515336E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p>
        </w:tc>
        <w:tc>
          <w:tcPr>
            <w:tcW w:w="1177" w:type="dxa"/>
            <w:gridSpan w:val="2"/>
            <w:tcBorders>
              <w:top w:val="single" w:color="auto" w:sz="4" w:space="0"/>
              <w:left w:val="single" w:color="auto" w:sz="4" w:space="0"/>
              <w:bottom w:val="single" w:color="auto" w:sz="4" w:space="0"/>
            </w:tcBorders>
            <w:shd w:val="clear" w:color="auto" w:fill="auto"/>
            <w:vAlign w:val="center"/>
          </w:tcPr>
          <w:p w14:paraId="55EBD83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小型</w:t>
            </w:r>
          </w:p>
        </w:tc>
        <w:tc>
          <w:tcPr>
            <w:tcW w:w="3093" w:type="dxa"/>
            <w:gridSpan w:val="4"/>
            <w:tcBorders>
              <w:top w:val="single" w:color="auto" w:sz="4" w:space="0"/>
              <w:left w:val="single" w:color="auto" w:sz="4" w:space="0"/>
              <w:bottom w:val="single" w:color="auto" w:sz="4" w:space="0"/>
            </w:tcBorders>
            <w:shd w:val="clear" w:color="auto" w:fill="auto"/>
            <w:vAlign w:val="center"/>
          </w:tcPr>
          <w:p w14:paraId="25B1B2A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m:oMathPara>
              <m:oMath>
                <m:sSub>
                  <m:sSubPr>
                    <m:ctrlPr>
                      <w:rPr>
                        <w:rFonts w:ascii="Cambria Math" w:hAnsi="Cambria Math" w:cs="Times New Roman"/>
                        <w:b w:val="0"/>
                        <w:bCs w:val="0"/>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Q</m:t>
                    </m:r>
                    <m:ctrlPr>
                      <w:rPr>
                        <w:rFonts w:ascii="Cambria Math" w:hAnsi="Cambria Math" w:cs="Times New Roman"/>
                        <w:b w:val="0"/>
                        <w:bCs w:val="0"/>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t>
                    </m:r>
                    <m:ctrlPr>
                      <w:rPr>
                        <w:rFonts w:ascii="Cambria Math" w:hAnsi="Cambria Math" w:cs="Times New Roman"/>
                        <w:b w:val="0"/>
                        <w:bCs w:val="0"/>
                        <w:i/>
                        <w:iCs/>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eastAsia="zh-CN" w:bidi="ar-SA"/>
                  </w:rPr>
                  <m:t>&lt;20</m:t>
                </m:r>
              </m:oMath>
            </m:oMathPara>
          </w:p>
        </w:tc>
        <w:tc>
          <w:tcPr>
            <w:tcW w:w="3093" w:type="dxa"/>
            <w:gridSpan w:val="3"/>
            <w:tcBorders>
              <w:top w:val="single" w:color="auto" w:sz="4" w:space="0"/>
              <w:left w:val="single" w:color="auto" w:sz="4" w:space="0"/>
              <w:bottom w:val="single" w:color="auto" w:sz="4" w:space="0"/>
            </w:tcBorders>
            <w:shd w:val="clear" w:color="auto" w:fill="auto"/>
            <w:vAlign w:val="center"/>
          </w:tcPr>
          <w:p w14:paraId="3B91CB5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m:oMathPara>
              <m:oMath>
                <m:sSub>
                  <m:sSubPr>
                    <m:ctrlPr>
                      <w:rPr>
                        <w:rFonts w:ascii="Cambria Math" w:hAnsi="Cambria Math" w:cs="Times New Roman"/>
                        <w:b w:val="0"/>
                        <w:bCs w:val="0"/>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V</m:t>
                    </m:r>
                    <m:ctrlPr>
                      <w:rPr>
                        <w:rFonts w:ascii="Cambria Math" w:hAnsi="Cambria Math" w:cs="Times New Roman"/>
                        <w:b w:val="0"/>
                        <w:bCs w:val="0"/>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t>
                    </m:r>
                    <m:ctrlPr>
                      <w:rPr>
                        <w:rFonts w:ascii="Cambria Math" w:hAnsi="Cambria Math" w:cs="Times New Roman"/>
                        <w:b w:val="0"/>
                        <w:bCs w:val="0"/>
                        <w:i/>
                        <w:iCs/>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eastAsia="zh-CN" w:bidi="ar-SA"/>
                  </w:rPr>
                  <m:t>&lt;2</m:t>
                </m:r>
                <m:r>
                  <m:rPr/>
                  <w:rPr>
                    <w:rFonts w:ascii="Cambria Math" w:hAnsi="Cambria Math" w:cs="Times New Roman"/>
                    <w:color w:val="000000"/>
                    <w:kern w:val="2"/>
                    <w:sz w:val="16"/>
                    <w:szCs w:val="16"/>
                    <w:vertAlign w:val="baseline"/>
                    <w:lang w:val="en-US" w:bidi="ar-SA"/>
                  </w:rPr>
                  <m:t>×</m:t>
                </m:r>
                <m:sSup>
                  <m:sSupPr>
                    <m:ctrlPr>
                      <w:rPr>
                        <w:rFonts w:hint="default" w:ascii="Cambria Math" w:hAnsi="Cambria Math" w:cs="Times New Roman"/>
                        <w:i/>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10</m:t>
                    </m:r>
                    <m:ctrlPr>
                      <w:rPr>
                        <w:rFonts w:hint="default" w:ascii="Cambria Math" w:hAnsi="Cambria Math" w:cs="Times New Roman"/>
                        <w:i/>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4</m:t>
                    </m:r>
                    <m:ctrlPr>
                      <w:rPr>
                        <w:rFonts w:hint="default" w:ascii="Cambria Math" w:hAnsi="Cambria Math" w:cs="Times New Roman"/>
                        <w:i/>
                        <w:color w:val="000000"/>
                        <w:kern w:val="2"/>
                        <w:sz w:val="16"/>
                        <w:szCs w:val="16"/>
                        <w:vertAlign w:val="baseline"/>
                        <w:lang w:val="en-US" w:eastAsia="zh-CN" w:bidi="ar-SA"/>
                      </w:rPr>
                    </m:ctrlPr>
                  </m:sup>
                </m:sSup>
              </m:oMath>
            </m:oMathPara>
          </w:p>
        </w:tc>
      </w:tr>
      <w:tr w14:paraId="73FBD0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674" w:type="dxa"/>
            <w:vMerge w:val="continue"/>
            <w:tcBorders>
              <w:right w:val="single" w:color="auto" w:sz="4" w:space="0"/>
            </w:tcBorders>
            <w:shd w:val="clear" w:color="auto" w:fill="auto"/>
            <w:vAlign w:val="center"/>
          </w:tcPr>
          <w:p w14:paraId="6EE43CD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50" w:type="dxa"/>
            <w:vMerge w:val="continue"/>
            <w:tcBorders>
              <w:left w:val="single" w:color="auto" w:sz="4" w:space="0"/>
            </w:tcBorders>
            <w:shd w:val="clear" w:color="auto" w:fill="auto"/>
            <w:vAlign w:val="center"/>
          </w:tcPr>
          <w:p w14:paraId="05E3FD7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1177" w:type="dxa"/>
            <w:gridSpan w:val="2"/>
            <w:tcBorders>
              <w:top w:val="single" w:color="auto" w:sz="4" w:space="0"/>
              <w:left w:val="single" w:color="auto" w:sz="4" w:space="0"/>
              <w:bottom w:val="single" w:color="auto" w:sz="4" w:space="0"/>
            </w:tcBorders>
            <w:shd w:val="clear" w:color="auto" w:fill="auto"/>
            <w:vAlign w:val="center"/>
          </w:tcPr>
          <w:p w14:paraId="3ED1628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中型</w:t>
            </w:r>
          </w:p>
        </w:tc>
        <w:tc>
          <w:tcPr>
            <w:tcW w:w="3093" w:type="dxa"/>
            <w:gridSpan w:val="4"/>
            <w:tcBorders>
              <w:top w:val="single" w:color="auto" w:sz="4" w:space="0"/>
              <w:left w:val="single" w:color="auto" w:sz="4" w:space="0"/>
              <w:bottom w:val="single" w:color="auto" w:sz="4" w:space="0"/>
            </w:tcBorders>
            <w:shd w:val="clear" w:color="auto" w:fill="auto"/>
            <w:vAlign w:val="center"/>
          </w:tcPr>
          <w:p w14:paraId="3705AFC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m:oMathPara>
              <m:oMath>
                <m:r>
                  <m:rPr>
                    <m:sty m:val="p"/>
                  </m:rPr>
                  <w:rPr>
                    <w:rFonts w:hint="default" w:ascii="Cambria Math" w:hAnsi="Cambria Math" w:cs="Times New Roman"/>
                    <w:color w:val="000000"/>
                    <w:kern w:val="2"/>
                    <w:sz w:val="16"/>
                    <w:szCs w:val="16"/>
                    <w:vertAlign w:val="baseline"/>
                    <w:lang w:val="en-US" w:eastAsia="zh-CN" w:bidi="ar-SA"/>
                  </w:rPr>
                  <m:t>20</m:t>
                </m:r>
                <m:r>
                  <m:rPr>
                    <m:sty m:val="p"/>
                  </m:rPr>
                  <w:rPr>
                    <w:rFonts w:ascii="Cambria Math" w:hAnsi="Cambria Math" w:cs="Times New Roman"/>
                    <w:color w:val="000000"/>
                    <w:kern w:val="2"/>
                    <w:sz w:val="16"/>
                    <w:szCs w:val="16"/>
                    <w:vertAlign w:val="baseline"/>
                    <w:lang w:val="en-US" w:bidi="ar-SA"/>
                  </w:rPr>
                  <m:t>≤</m:t>
                </m:r>
                <m:sSub>
                  <m:sSubPr>
                    <m:ctrlPr>
                      <w:rPr>
                        <w:rFonts w:ascii="Cambria Math" w:hAnsi="Cambria Math" w:cs="Times New Roman"/>
                        <w:b w:val="0"/>
                        <w:bCs w:val="0"/>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Q</m:t>
                    </m:r>
                    <m:ctrlPr>
                      <w:rPr>
                        <w:rFonts w:ascii="Cambria Math" w:hAnsi="Cambria Math" w:cs="Times New Roman"/>
                        <w:b w:val="0"/>
                        <w:bCs w:val="0"/>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t>
                    </m:r>
                    <m:ctrlPr>
                      <w:rPr>
                        <w:rFonts w:ascii="Cambria Math" w:hAnsi="Cambria Math" w:cs="Times New Roman"/>
                        <w:b w:val="0"/>
                        <w:bCs w:val="0"/>
                        <w:i/>
                        <w:iCs/>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eastAsia="zh-CN" w:bidi="ar-SA"/>
                  </w:rPr>
                  <m:t>&lt;100</m:t>
                </m:r>
              </m:oMath>
            </m:oMathPara>
          </w:p>
        </w:tc>
        <w:tc>
          <w:tcPr>
            <w:tcW w:w="3093" w:type="dxa"/>
            <w:gridSpan w:val="3"/>
            <w:tcBorders>
              <w:top w:val="single" w:color="auto" w:sz="4" w:space="0"/>
              <w:left w:val="single" w:color="auto" w:sz="4" w:space="0"/>
              <w:bottom w:val="single" w:color="auto" w:sz="4" w:space="0"/>
            </w:tcBorders>
            <w:shd w:val="clear" w:color="auto" w:fill="auto"/>
            <w:vAlign w:val="center"/>
          </w:tcPr>
          <w:p w14:paraId="59FDB90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 w:val="0"/>
                <w:bCs w:val="0"/>
                <w:i w:val="0"/>
                <w:iCs/>
                <w:color w:val="000000"/>
                <w:kern w:val="2"/>
                <w:sz w:val="16"/>
                <w:szCs w:val="16"/>
                <w:vertAlign w:val="baseline"/>
                <w:lang w:val="en-US" w:eastAsia="zh-CN" w:bidi="ar-SA"/>
              </w:rPr>
            </w:pPr>
            <m:oMathPara>
              <m:oMath>
                <m:r>
                  <m:rPr/>
                  <w:rPr>
                    <w:rFonts w:hint="default" w:ascii="Cambria Math" w:hAnsi="Cambria Math" w:cs="Times New Roman"/>
                    <w:color w:val="000000"/>
                    <w:kern w:val="2"/>
                    <w:sz w:val="16"/>
                    <w:szCs w:val="16"/>
                    <w:vertAlign w:val="baseline"/>
                    <w:lang w:val="en-US" w:eastAsia="zh-CN" w:bidi="ar-SA"/>
                  </w:rPr>
                  <m:t>2</m:t>
                </m:r>
                <m:r>
                  <m:rPr/>
                  <w:rPr>
                    <w:rFonts w:ascii="Cambria Math" w:hAnsi="Cambria Math" w:cs="Times New Roman"/>
                    <w:color w:val="000000"/>
                    <w:kern w:val="2"/>
                    <w:sz w:val="16"/>
                    <w:szCs w:val="16"/>
                    <w:vertAlign w:val="baseline"/>
                    <w:lang w:val="en-US" w:bidi="ar-SA"/>
                  </w:rPr>
                  <m:t>×</m:t>
                </m:r>
                <m:sSup>
                  <m:sSupPr>
                    <m:ctrlPr>
                      <w:rPr>
                        <w:rFonts w:hint="default" w:ascii="Cambria Math" w:hAnsi="Cambria Math" w:cs="Times New Roman"/>
                        <w:i/>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10</m:t>
                    </m:r>
                    <m:ctrlPr>
                      <w:rPr>
                        <w:rFonts w:hint="default" w:ascii="Cambria Math" w:hAnsi="Cambria Math" w:cs="Times New Roman"/>
                        <w:i/>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4</m:t>
                    </m:r>
                    <m:ctrlPr>
                      <w:rPr>
                        <w:rFonts w:hint="default" w:ascii="Cambria Math" w:hAnsi="Cambria Math" w:cs="Times New Roman"/>
                        <w:i/>
                        <w:color w:val="000000"/>
                        <w:kern w:val="2"/>
                        <w:sz w:val="16"/>
                        <w:szCs w:val="16"/>
                        <w:vertAlign w:val="baseline"/>
                        <w:lang w:val="en-US" w:eastAsia="zh-CN" w:bidi="ar-SA"/>
                      </w:rPr>
                    </m:ctrlPr>
                  </m:sup>
                </m:sSup>
                <m:r>
                  <m:rPr/>
                  <w:rPr>
                    <w:rFonts w:ascii="Cambria Math" w:hAnsi="Cambria Math" w:cs="Times New Roman"/>
                    <w:color w:val="000000"/>
                    <w:kern w:val="2"/>
                    <w:sz w:val="16"/>
                    <w:szCs w:val="16"/>
                    <w:vertAlign w:val="baseline"/>
                    <w:lang w:val="en-US" w:bidi="ar-SA"/>
                  </w:rPr>
                  <m:t>≤</m:t>
                </m:r>
                <m:sSub>
                  <m:sSubPr>
                    <m:ctrlPr>
                      <w:rPr>
                        <w:rFonts w:ascii="Cambria Math" w:hAnsi="Cambria Math" w:cs="Times New Roman"/>
                        <w:b w:val="0"/>
                        <w:bCs w:val="0"/>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V</m:t>
                    </m:r>
                    <m:ctrlPr>
                      <w:rPr>
                        <w:rFonts w:ascii="Cambria Math" w:hAnsi="Cambria Math" w:cs="Times New Roman"/>
                        <w:b w:val="0"/>
                        <w:bCs w:val="0"/>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t>
                    </m:r>
                    <m:ctrlPr>
                      <w:rPr>
                        <w:rFonts w:ascii="Cambria Math" w:hAnsi="Cambria Math" w:cs="Times New Roman"/>
                        <w:b w:val="0"/>
                        <w:bCs w:val="0"/>
                        <w:i/>
                        <w:iCs/>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eastAsia="zh-CN" w:bidi="ar-SA"/>
                  </w:rPr>
                  <m:t>&lt;20</m:t>
                </m:r>
                <m:r>
                  <m:rPr/>
                  <w:rPr>
                    <w:rFonts w:ascii="Cambria Math" w:hAnsi="Cambria Math" w:cs="Times New Roman"/>
                    <w:color w:val="000000"/>
                    <w:kern w:val="2"/>
                    <w:sz w:val="16"/>
                    <w:szCs w:val="16"/>
                    <w:vertAlign w:val="baseline"/>
                    <w:lang w:val="en-US" w:bidi="ar-SA"/>
                  </w:rPr>
                  <m:t>×</m:t>
                </m:r>
                <m:sSup>
                  <m:sSupPr>
                    <m:ctrlPr>
                      <w:rPr>
                        <w:rFonts w:hint="default" w:ascii="Cambria Math" w:hAnsi="Cambria Math" w:cs="Times New Roman"/>
                        <w:i/>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10</m:t>
                    </m:r>
                    <m:ctrlPr>
                      <w:rPr>
                        <w:rFonts w:hint="default" w:ascii="Cambria Math" w:hAnsi="Cambria Math" w:cs="Times New Roman"/>
                        <w:i/>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4</m:t>
                    </m:r>
                    <m:ctrlPr>
                      <w:rPr>
                        <w:rFonts w:hint="default" w:ascii="Cambria Math" w:hAnsi="Cambria Math" w:cs="Times New Roman"/>
                        <w:i/>
                        <w:color w:val="000000"/>
                        <w:kern w:val="2"/>
                        <w:sz w:val="16"/>
                        <w:szCs w:val="16"/>
                        <w:vertAlign w:val="baseline"/>
                        <w:lang w:val="en-US" w:eastAsia="zh-CN" w:bidi="ar-SA"/>
                      </w:rPr>
                    </m:ctrlPr>
                  </m:sup>
                </m:sSup>
              </m:oMath>
            </m:oMathPara>
          </w:p>
        </w:tc>
      </w:tr>
      <w:tr w14:paraId="58F9EA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674" w:type="dxa"/>
            <w:vMerge w:val="continue"/>
            <w:tcBorders>
              <w:right w:val="single" w:color="auto" w:sz="4" w:space="0"/>
            </w:tcBorders>
            <w:shd w:val="clear" w:color="auto" w:fill="auto"/>
            <w:vAlign w:val="center"/>
          </w:tcPr>
          <w:p w14:paraId="19309A0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50" w:type="dxa"/>
            <w:vMerge w:val="continue"/>
            <w:tcBorders>
              <w:left w:val="single" w:color="auto" w:sz="4" w:space="0"/>
            </w:tcBorders>
            <w:shd w:val="clear" w:color="auto" w:fill="auto"/>
            <w:vAlign w:val="center"/>
          </w:tcPr>
          <w:p w14:paraId="566BA5E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1177" w:type="dxa"/>
            <w:gridSpan w:val="2"/>
            <w:tcBorders>
              <w:top w:val="single" w:color="auto" w:sz="4" w:space="0"/>
              <w:left w:val="single" w:color="auto" w:sz="4" w:space="0"/>
              <w:bottom w:val="single" w:color="auto" w:sz="4" w:space="0"/>
            </w:tcBorders>
            <w:shd w:val="clear" w:color="auto" w:fill="auto"/>
            <w:vAlign w:val="center"/>
          </w:tcPr>
          <w:p w14:paraId="6275A72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大型</w:t>
            </w:r>
          </w:p>
        </w:tc>
        <w:tc>
          <w:tcPr>
            <w:tcW w:w="3093" w:type="dxa"/>
            <w:gridSpan w:val="4"/>
            <w:tcBorders>
              <w:top w:val="single" w:color="auto" w:sz="4" w:space="0"/>
              <w:left w:val="single" w:color="auto" w:sz="4" w:space="0"/>
              <w:bottom w:val="single" w:color="auto" w:sz="4" w:space="0"/>
            </w:tcBorders>
            <w:shd w:val="clear" w:color="auto" w:fill="auto"/>
            <w:vAlign w:val="center"/>
          </w:tcPr>
          <w:p w14:paraId="5990CB8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m:oMathPara>
              <m:oMath>
                <m:r>
                  <m:rPr>
                    <m:sty m:val="p"/>
                  </m:rPr>
                  <w:rPr>
                    <w:rFonts w:hint="default" w:ascii="Cambria Math" w:hAnsi="Cambria Math" w:cs="Times New Roman"/>
                    <w:color w:val="000000"/>
                    <w:kern w:val="2"/>
                    <w:sz w:val="16"/>
                    <w:szCs w:val="16"/>
                    <w:vertAlign w:val="baseline"/>
                    <w:lang w:val="en-US" w:eastAsia="zh-CN" w:bidi="ar-SA"/>
                  </w:rPr>
                  <m:t>100</m:t>
                </m:r>
                <m:r>
                  <m:rPr>
                    <m:sty m:val="p"/>
                  </m:rPr>
                  <w:rPr>
                    <w:rFonts w:ascii="Cambria Math" w:hAnsi="Cambria Math" w:cs="Times New Roman"/>
                    <w:color w:val="000000"/>
                    <w:kern w:val="2"/>
                    <w:sz w:val="16"/>
                    <w:szCs w:val="16"/>
                    <w:vertAlign w:val="baseline"/>
                    <w:lang w:val="en-US" w:bidi="ar-SA"/>
                  </w:rPr>
                  <m:t>≤</m:t>
                </m:r>
                <m:sSub>
                  <m:sSubPr>
                    <m:ctrlPr>
                      <w:rPr>
                        <w:rFonts w:ascii="Cambria Math" w:hAnsi="Cambria Math" w:cs="Times New Roman"/>
                        <w:b w:val="0"/>
                        <w:bCs w:val="0"/>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Q</m:t>
                    </m:r>
                    <m:ctrlPr>
                      <w:rPr>
                        <w:rFonts w:ascii="Cambria Math" w:hAnsi="Cambria Math" w:cs="Times New Roman"/>
                        <w:b w:val="0"/>
                        <w:bCs w:val="0"/>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t>
                    </m:r>
                    <m:ctrlPr>
                      <w:rPr>
                        <w:rFonts w:ascii="Cambria Math" w:hAnsi="Cambria Math" w:cs="Times New Roman"/>
                        <w:b w:val="0"/>
                        <w:bCs w:val="0"/>
                        <w:i/>
                        <w:iCs/>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eastAsia="zh-CN" w:bidi="ar-SA"/>
                  </w:rPr>
                  <m:t>&lt;200</m:t>
                </m:r>
              </m:oMath>
            </m:oMathPara>
          </w:p>
        </w:tc>
        <w:tc>
          <w:tcPr>
            <w:tcW w:w="3093" w:type="dxa"/>
            <w:gridSpan w:val="3"/>
            <w:tcBorders>
              <w:top w:val="single" w:color="auto" w:sz="4" w:space="0"/>
              <w:left w:val="single" w:color="auto" w:sz="4" w:space="0"/>
              <w:bottom w:val="single" w:color="auto" w:sz="4" w:space="0"/>
            </w:tcBorders>
            <w:shd w:val="clear" w:color="auto" w:fill="auto"/>
            <w:vAlign w:val="center"/>
          </w:tcPr>
          <w:p w14:paraId="10A6BC1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m:oMathPara>
              <m:oMath>
                <m:r>
                  <m:rPr/>
                  <w:rPr>
                    <w:rFonts w:hint="default" w:ascii="Cambria Math" w:hAnsi="Cambria Math" w:cs="Times New Roman"/>
                    <w:color w:val="000000"/>
                    <w:kern w:val="2"/>
                    <w:sz w:val="16"/>
                    <w:szCs w:val="16"/>
                    <w:vertAlign w:val="baseline"/>
                    <w:lang w:val="en-US" w:eastAsia="zh-CN" w:bidi="ar-SA"/>
                  </w:rPr>
                  <m:t>20</m:t>
                </m:r>
                <m:r>
                  <m:rPr/>
                  <w:rPr>
                    <w:rFonts w:ascii="Cambria Math" w:hAnsi="Cambria Math" w:cs="Times New Roman"/>
                    <w:color w:val="000000"/>
                    <w:kern w:val="2"/>
                    <w:sz w:val="16"/>
                    <w:szCs w:val="16"/>
                    <w:vertAlign w:val="baseline"/>
                    <w:lang w:val="en-US" w:bidi="ar-SA"/>
                  </w:rPr>
                  <m:t>×</m:t>
                </m:r>
                <m:sSup>
                  <m:sSupPr>
                    <m:ctrlPr>
                      <w:rPr>
                        <w:rFonts w:hint="default" w:ascii="Cambria Math" w:hAnsi="Cambria Math" w:cs="Times New Roman"/>
                        <w:i/>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10</m:t>
                    </m:r>
                    <m:ctrlPr>
                      <w:rPr>
                        <w:rFonts w:hint="default" w:ascii="Cambria Math" w:hAnsi="Cambria Math" w:cs="Times New Roman"/>
                        <w:i/>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4</m:t>
                    </m:r>
                    <m:ctrlPr>
                      <w:rPr>
                        <w:rFonts w:hint="default" w:ascii="Cambria Math" w:hAnsi="Cambria Math" w:cs="Times New Roman"/>
                        <w:i/>
                        <w:color w:val="000000"/>
                        <w:kern w:val="2"/>
                        <w:sz w:val="16"/>
                        <w:szCs w:val="16"/>
                        <w:vertAlign w:val="baseline"/>
                        <w:lang w:val="en-US" w:eastAsia="zh-CN" w:bidi="ar-SA"/>
                      </w:rPr>
                    </m:ctrlPr>
                  </m:sup>
                </m:sSup>
                <m:r>
                  <m:rPr/>
                  <w:rPr>
                    <w:rFonts w:ascii="Cambria Math" w:hAnsi="Cambria Math" w:cs="Times New Roman"/>
                    <w:color w:val="000000"/>
                    <w:kern w:val="2"/>
                    <w:sz w:val="16"/>
                    <w:szCs w:val="16"/>
                    <w:vertAlign w:val="baseline"/>
                    <w:lang w:val="en-US" w:bidi="ar-SA"/>
                  </w:rPr>
                  <m:t>≤</m:t>
                </m:r>
                <m:sSub>
                  <m:sSubPr>
                    <m:ctrlPr>
                      <w:rPr>
                        <w:rFonts w:ascii="Cambria Math" w:hAnsi="Cambria Math" w:cs="Times New Roman"/>
                        <w:b w:val="0"/>
                        <w:bCs w:val="0"/>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V</m:t>
                    </m:r>
                    <m:ctrlPr>
                      <w:rPr>
                        <w:rFonts w:ascii="Cambria Math" w:hAnsi="Cambria Math" w:cs="Times New Roman"/>
                        <w:b w:val="0"/>
                        <w:bCs w:val="0"/>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t>
                    </m:r>
                    <m:ctrlPr>
                      <w:rPr>
                        <w:rFonts w:ascii="Cambria Math" w:hAnsi="Cambria Math" w:cs="Times New Roman"/>
                        <w:b w:val="0"/>
                        <w:bCs w:val="0"/>
                        <w:i/>
                        <w:iCs/>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eastAsia="zh-CN" w:bidi="ar-SA"/>
                  </w:rPr>
                  <m:t>&lt;50</m:t>
                </m:r>
                <m:r>
                  <m:rPr/>
                  <w:rPr>
                    <w:rFonts w:ascii="Cambria Math" w:hAnsi="Cambria Math" w:cs="Times New Roman"/>
                    <w:color w:val="000000"/>
                    <w:kern w:val="2"/>
                    <w:sz w:val="16"/>
                    <w:szCs w:val="16"/>
                    <w:vertAlign w:val="baseline"/>
                    <w:lang w:val="en-US" w:bidi="ar-SA"/>
                  </w:rPr>
                  <m:t>×</m:t>
                </m:r>
                <m:sSup>
                  <m:sSupPr>
                    <m:ctrlPr>
                      <w:rPr>
                        <w:rFonts w:hint="default" w:ascii="Cambria Math" w:hAnsi="Cambria Math" w:cs="Times New Roman"/>
                        <w:i/>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10</m:t>
                    </m:r>
                    <m:ctrlPr>
                      <w:rPr>
                        <w:rFonts w:hint="default" w:ascii="Cambria Math" w:hAnsi="Cambria Math" w:cs="Times New Roman"/>
                        <w:i/>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4</m:t>
                    </m:r>
                    <m:ctrlPr>
                      <w:rPr>
                        <w:rFonts w:hint="default" w:ascii="Cambria Math" w:hAnsi="Cambria Math" w:cs="Times New Roman"/>
                        <w:i/>
                        <w:color w:val="000000"/>
                        <w:kern w:val="2"/>
                        <w:sz w:val="16"/>
                        <w:szCs w:val="16"/>
                        <w:vertAlign w:val="baseline"/>
                        <w:lang w:val="en-US" w:eastAsia="zh-CN" w:bidi="ar-SA"/>
                      </w:rPr>
                    </m:ctrlPr>
                  </m:sup>
                </m:sSup>
              </m:oMath>
            </m:oMathPara>
          </w:p>
        </w:tc>
      </w:tr>
      <w:tr w14:paraId="0F496D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674" w:type="dxa"/>
            <w:vMerge w:val="continue"/>
            <w:tcBorders>
              <w:right w:val="single" w:color="auto" w:sz="4" w:space="0"/>
            </w:tcBorders>
            <w:shd w:val="clear" w:color="auto" w:fill="auto"/>
            <w:vAlign w:val="center"/>
          </w:tcPr>
          <w:p w14:paraId="034437C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50" w:type="dxa"/>
            <w:vMerge w:val="continue"/>
            <w:tcBorders>
              <w:left w:val="single" w:color="auto" w:sz="4" w:space="0"/>
              <w:bottom w:val="single" w:color="auto" w:sz="4" w:space="0"/>
            </w:tcBorders>
            <w:shd w:val="clear" w:color="auto" w:fill="auto"/>
            <w:vAlign w:val="center"/>
          </w:tcPr>
          <w:p w14:paraId="1DB836C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1177" w:type="dxa"/>
            <w:gridSpan w:val="2"/>
            <w:tcBorders>
              <w:top w:val="single" w:color="auto" w:sz="4" w:space="0"/>
              <w:left w:val="single" w:color="auto" w:sz="4" w:space="0"/>
              <w:bottom w:val="single" w:color="auto" w:sz="4" w:space="0"/>
            </w:tcBorders>
            <w:shd w:val="clear" w:color="auto" w:fill="auto"/>
            <w:vAlign w:val="center"/>
          </w:tcPr>
          <w:p w14:paraId="1926FAE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特大型</w:t>
            </w:r>
          </w:p>
        </w:tc>
        <w:tc>
          <w:tcPr>
            <w:tcW w:w="3093" w:type="dxa"/>
            <w:gridSpan w:val="4"/>
            <w:tcBorders>
              <w:top w:val="single" w:color="auto" w:sz="4" w:space="0"/>
              <w:left w:val="single" w:color="auto" w:sz="4" w:space="0"/>
              <w:bottom w:val="single" w:color="auto" w:sz="4" w:space="0"/>
            </w:tcBorders>
            <w:shd w:val="clear" w:color="auto" w:fill="auto"/>
            <w:vAlign w:val="center"/>
          </w:tcPr>
          <w:p w14:paraId="587B535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m:oMathPara>
              <m:oMath>
                <m:sSub>
                  <m:sSubPr>
                    <m:ctrlPr>
                      <w:rPr>
                        <w:rFonts w:ascii="Cambria Math" w:hAnsi="Cambria Math" w:cs="Times New Roman"/>
                        <w:b w:val="0"/>
                        <w:bCs w:val="0"/>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Q</m:t>
                    </m:r>
                    <m:ctrlPr>
                      <w:rPr>
                        <w:rFonts w:ascii="Cambria Math" w:hAnsi="Cambria Math" w:cs="Times New Roman"/>
                        <w:b w:val="0"/>
                        <w:bCs w:val="0"/>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t>
                    </m:r>
                    <m:ctrlPr>
                      <w:rPr>
                        <w:rFonts w:ascii="Cambria Math" w:hAnsi="Cambria Math" w:cs="Times New Roman"/>
                        <w:b w:val="0"/>
                        <w:bCs w:val="0"/>
                        <w:i/>
                        <w:iCs/>
                        <w:color w:val="000000"/>
                        <w:kern w:val="2"/>
                        <w:sz w:val="16"/>
                        <w:szCs w:val="16"/>
                        <w:vertAlign w:val="baseline"/>
                        <w:lang w:val="en-US" w:bidi="ar-SA"/>
                      </w:rPr>
                    </m:ctrlPr>
                  </m:sub>
                </m:sSub>
                <m:r>
                  <m:rPr/>
                  <w:rPr>
                    <w:rFonts w:ascii="Cambria Math" w:hAnsi="Cambria Math" w:cs="Times New Roman"/>
                    <w:color w:val="000000"/>
                    <w:kern w:val="2"/>
                    <w:sz w:val="16"/>
                    <w:szCs w:val="16"/>
                    <w:vertAlign w:val="baseline"/>
                    <w:lang w:val="en-US" w:bidi="ar-SA"/>
                  </w:rPr>
                  <m:t>≥</m:t>
                </m:r>
                <m:r>
                  <m:rPr/>
                  <w:rPr>
                    <w:rFonts w:hint="default" w:ascii="Cambria Math" w:hAnsi="Cambria Math" w:cs="Times New Roman"/>
                    <w:color w:val="000000"/>
                    <w:kern w:val="2"/>
                    <w:sz w:val="16"/>
                    <w:szCs w:val="16"/>
                    <w:vertAlign w:val="baseline"/>
                    <w:lang w:val="en-US" w:eastAsia="zh-CN" w:bidi="ar-SA"/>
                  </w:rPr>
                  <m:t>200</m:t>
                </m:r>
              </m:oMath>
            </m:oMathPara>
          </w:p>
        </w:tc>
        <w:tc>
          <w:tcPr>
            <w:tcW w:w="3093" w:type="dxa"/>
            <w:gridSpan w:val="3"/>
            <w:tcBorders>
              <w:top w:val="single" w:color="auto" w:sz="4" w:space="0"/>
              <w:left w:val="single" w:color="auto" w:sz="4" w:space="0"/>
              <w:bottom w:val="single" w:color="auto" w:sz="4" w:space="0"/>
            </w:tcBorders>
            <w:shd w:val="clear" w:color="auto" w:fill="auto"/>
            <w:vAlign w:val="center"/>
          </w:tcPr>
          <w:p w14:paraId="04D12AE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m:oMathPara>
              <m:oMath>
                <m:sSub>
                  <m:sSubPr>
                    <m:ctrlPr>
                      <w:rPr>
                        <w:rFonts w:ascii="Cambria Math" w:hAnsi="Cambria Math" w:cs="Times New Roman"/>
                        <w:b w:val="0"/>
                        <w:bCs w:val="0"/>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V</m:t>
                    </m:r>
                    <m:ctrlPr>
                      <w:rPr>
                        <w:rFonts w:ascii="Cambria Math" w:hAnsi="Cambria Math" w:cs="Times New Roman"/>
                        <w:b w:val="0"/>
                        <w:bCs w:val="0"/>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t>
                    </m:r>
                    <m:ctrlPr>
                      <w:rPr>
                        <w:rFonts w:ascii="Cambria Math" w:hAnsi="Cambria Math" w:cs="Times New Roman"/>
                        <w:b w:val="0"/>
                        <w:bCs w:val="0"/>
                        <w:i/>
                        <w:iCs/>
                        <w:color w:val="000000"/>
                        <w:kern w:val="2"/>
                        <w:sz w:val="16"/>
                        <w:szCs w:val="16"/>
                        <w:vertAlign w:val="baseline"/>
                        <w:lang w:val="en-US" w:bidi="ar-SA"/>
                      </w:rPr>
                    </m:ctrlPr>
                  </m:sub>
                </m:sSub>
                <m:r>
                  <m:rPr/>
                  <w:rPr>
                    <w:rFonts w:ascii="Cambria Math" w:hAnsi="Cambria Math" w:cs="Times New Roman"/>
                    <w:color w:val="000000"/>
                    <w:kern w:val="2"/>
                    <w:sz w:val="16"/>
                    <w:szCs w:val="16"/>
                    <w:vertAlign w:val="baseline"/>
                    <w:lang w:val="en-US" w:bidi="ar-SA"/>
                  </w:rPr>
                  <m:t>≥</m:t>
                </m:r>
                <m:r>
                  <m:rPr/>
                  <w:rPr>
                    <w:rFonts w:hint="default" w:ascii="Cambria Math" w:hAnsi="Cambria Math" w:cs="Times New Roman"/>
                    <w:color w:val="000000"/>
                    <w:kern w:val="2"/>
                    <w:sz w:val="16"/>
                    <w:szCs w:val="16"/>
                    <w:vertAlign w:val="baseline"/>
                    <w:lang w:val="en-US" w:eastAsia="zh-CN" w:bidi="ar-SA"/>
                  </w:rPr>
                  <m:t>50</m:t>
                </m:r>
                <m:r>
                  <m:rPr/>
                  <w:rPr>
                    <w:rFonts w:ascii="Cambria Math" w:hAnsi="Cambria Math" w:cs="Times New Roman"/>
                    <w:color w:val="000000"/>
                    <w:kern w:val="2"/>
                    <w:sz w:val="16"/>
                    <w:szCs w:val="16"/>
                    <w:vertAlign w:val="baseline"/>
                    <w:lang w:val="en-US" w:bidi="ar-SA"/>
                  </w:rPr>
                  <m:t>×</m:t>
                </m:r>
                <m:sSup>
                  <m:sSupPr>
                    <m:ctrlPr>
                      <w:rPr>
                        <w:rFonts w:hint="default" w:ascii="Cambria Math" w:hAnsi="Cambria Math" w:cs="Times New Roman"/>
                        <w:i/>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10</m:t>
                    </m:r>
                    <m:ctrlPr>
                      <w:rPr>
                        <w:rFonts w:hint="default" w:ascii="Cambria Math" w:hAnsi="Cambria Math" w:cs="Times New Roman"/>
                        <w:i/>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4</m:t>
                    </m:r>
                    <m:ctrlPr>
                      <w:rPr>
                        <w:rFonts w:hint="default" w:ascii="Cambria Math" w:hAnsi="Cambria Math" w:cs="Times New Roman"/>
                        <w:i/>
                        <w:color w:val="000000"/>
                        <w:kern w:val="2"/>
                        <w:sz w:val="16"/>
                        <w:szCs w:val="16"/>
                        <w:vertAlign w:val="baseline"/>
                        <w:lang w:val="en-US" w:eastAsia="zh-CN" w:bidi="ar-SA"/>
                      </w:rPr>
                    </m:ctrlPr>
                  </m:sup>
                </m:sSup>
              </m:oMath>
            </m:oMathPara>
          </w:p>
        </w:tc>
      </w:tr>
      <w:tr w14:paraId="3E7B6C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674" w:type="dxa"/>
            <w:vMerge w:val="continue"/>
            <w:tcBorders>
              <w:right w:val="single" w:color="auto" w:sz="4" w:space="0"/>
            </w:tcBorders>
            <w:shd w:val="clear" w:color="auto" w:fill="auto"/>
            <w:vAlign w:val="center"/>
          </w:tcPr>
          <w:p w14:paraId="0F5F9FF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50" w:type="dxa"/>
            <w:vMerge w:val="restart"/>
            <w:tcBorders>
              <w:top w:val="single" w:color="auto" w:sz="4" w:space="0"/>
              <w:left w:val="single" w:color="auto" w:sz="4" w:space="0"/>
            </w:tcBorders>
            <w:shd w:val="clear" w:color="auto" w:fill="auto"/>
            <w:vAlign w:val="center"/>
          </w:tcPr>
          <w:p w14:paraId="375135E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频率</w:t>
            </w:r>
          </w:p>
        </w:tc>
        <w:tc>
          <w:tcPr>
            <w:tcW w:w="1840" w:type="dxa"/>
            <w:gridSpan w:val="3"/>
            <w:tcBorders>
              <w:top w:val="single" w:color="auto" w:sz="4" w:space="0"/>
              <w:left w:val="single" w:color="auto" w:sz="4" w:space="0"/>
              <w:bottom w:val="single" w:color="auto" w:sz="4" w:space="0"/>
            </w:tcBorders>
            <w:shd w:val="clear" w:color="auto" w:fill="auto"/>
            <w:vAlign w:val="center"/>
          </w:tcPr>
          <w:p w14:paraId="42F9259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高频</w:t>
            </w:r>
          </w:p>
        </w:tc>
        <w:tc>
          <w:tcPr>
            <w:tcW w:w="1840" w:type="dxa"/>
            <w:gridSpan w:val="2"/>
            <w:tcBorders>
              <w:top w:val="single" w:color="auto" w:sz="4" w:space="0"/>
              <w:left w:val="single" w:color="auto" w:sz="4" w:space="0"/>
              <w:bottom w:val="single" w:color="auto" w:sz="4" w:space="0"/>
            </w:tcBorders>
            <w:shd w:val="clear" w:color="auto" w:fill="auto"/>
            <w:vAlign w:val="center"/>
          </w:tcPr>
          <w:p w14:paraId="3123833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中频</w:t>
            </w:r>
          </w:p>
        </w:tc>
        <w:tc>
          <w:tcPr>
            <w:tcW w:w="1840" w:type="dxa"/>
            <w:gridSpan w:val="3"/>
            <w:tcBorders>
              <w:top w:val="single" w:color="auto" w:sz="4" w:space="0"/>
              <w:left w:val="single" w:color="auto" w:sz="4" w:space="0"/>
              <w:bottom w:val="single" w:color="auto" w:sz="4" w:space="0"/>
            </w:tcBorders>
            <w:shd w:val="clear" w:color="auto" w:fill="auto"/>
            <w:vAlign w:val="center"/>
          </w:tcPr>
          <w:p w14:paraId="533E349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低频</w:t>
            </w:r>
          </w:p>
        </w:tc>
        <w:tc>
          <w:tcPr>
            <w:tcW w:w="1843" w:type="dxa"/>
            <w:tcBorders>
              <w:top w:val="single" w:color="auto" w:sz="4" w:space="0"/>
              <w:left w:val="single" w:color="auto" w:sz="4" w:space="0"/>
              <w:bottom w:val="single" w:color="auto" w:sz="4" w:space="0"/>
            </w:tcBorders>
            <w:shd w:val="clear" w:color="auto" w:fill="auto"/>
            <w:vAlign w:val="center"/>
          </w:tcPr>
          <w:p w14:paraId="4877360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极低频</w:t>
            </w:r>
          </w:p>
        </w:tc>
      </w:tr>
      <w:tr w14:paraId="5695C7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674" w:type="dxa"/>
            <w:vMerge w:val="continue"/>
            <w:tcBorders>
              <w:right w:val="single" w:color="auto" w:sz="4" w:space="0"/>
            </w:tcBorders>
            <w:shd w:val="clear" w:color="auto" w:fill="auto"/>
            <w:vAlign w:val="center"/>
          </w:tcPr>
          <w:p w14:paraId="6A68B9E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50" w:type="dxa"/>
            <w:vMerge w:val="continue"/>
            <w:tcBorders>
              <w:left w:val="single" w:color="auto" w:sz="4" w:space="0"/>
              <w:bottom w:val="single" w:color="auto" w:sz="4" w:space="0"/>
            </w:tcBorders>
            <w:shd w:val="clear" w:color="auto" w:fill="auto"/>
            <w:vAlign w:val="center"/>
          </w:tcPr>
          <w:p w14:paraId="4AC5290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kern w:val="2"/>
                <w:sz w:val="16"/>
                <w:szCs w:val="16"/>
                <w:vertAlign w:val="baseline"/>
                <w:lang w:val="en-US" w:eastAsia="zh-CN" w:bidi="ar-SA"/>
              </w:rPr>
            </w:pPr>
          </w:p>
        </w:tc>
        <w:tc>
          <w:tcPr>
            <w:tcW w:w="1840" w:type="dxa"/>
            <w:gridSpan w:val="3"/>
            <w:tcBorders>
              <w:top w:val="single" w:color="auto" w:sz="4" w:space="0"/>
              <w:left w:val="single" w:color="auto" w:sz="4" w:space="0"/>
              <w:bottom w:val="single" w:color="auto" w:sz="4" w:space="0"/>
            </w:tcBorders>
            <w:shd w:val="clear" w:color="auto" w:fill="auto"/>
            <w:vAlign w:val="center"/>
          </w:tcPr>
          <w:p w14:paraId="7E52111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≥1次/年</w:t>
            </w:r>
          </w:p>
        </w:tc>
        <w:tc>
          <w:tcPr>
            <w:tcW w:w="1840" w:type="dxa"/>
            <w:gridSpan w:val="2"/>
            <w:tcBorders>
              <w:top w:val="single" w:color="auto" w:sz="4" w:space="0"/>
              <w:left w:val="single" w:color="auto" w:sz="4" w:space="0"/>
              <w:bottom w:val="single" w:color="auto" w:sz="4" w:space="0"/>
            </w:tcBorders>
            <w:shd w:val="clear" w:color="auto" w:fill="auto"/>
            <w:vAlign w:val="center"/>
          </w:tcPr>
          <w:p w14:paraId="661A08C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1次/10年~小于1次/年</w:t>
            </w:r>
          </w:p>
        </w:tc>
        <w:tc>
          <w:tcPr>
            <w:tcW w:w="1840" w:type="dxa"/>
            <w:gridSpan w:val="3"/>
            <w:tcBorders>
              <w:top w:val="single" w:color="auto" w:sz="4" w:space="0"/>
              <w:left w:val="single" w:color="auto" w:sz="4" w:space="0"/>
              <w:bottom w:val="single" w:color="auto" w:sz="4" w:space="0"/>
            </w:tcBorders>
            <w:shd w:val="clear" w:color="auto" w:fill="auto"/>
            <w:vAlign w:val="center"/>
          </w:tcPr>
          <w:p w14:paraId="3E22953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5"/>
                <w:szCs w:val="15"/>
                <w:vertAlign w:val="baseline"/>
                <w:lang w:val="en-US" w:eastAsia="zh-CN" w:bidi="ar-SA"/>
              </w:rPr>
              <w:t>1次/100年~小于1次/10年</w:t>
            </w:r>
          </w:p>
        </w:tc>
        <w:tc>
          <w:tcPr>
            <w:tcW w:w="1843" w:type="dxa"/>
            <w:tcBorders>
              <w:top w:val="single" w:color="auto" w:sz="4" w:space="0"/>
              <w:left w:val="single" w:color="auto" w:sz="4" w:space="0"/>
              <w:bottom w:val="single" w:color="auto" w:sz="4" w:space="0"/>
            </w:tcBorders>
            <w:shd w:val="clear" w:color="auto" w:fill="auto"/>
            <w:vAlign w:val="center"/>
          </w:tcPr>
          <w:p w14:paraId="354ADB4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&lt;1次/100年</w:t>
            </w:r>
          </w:p>
        </w:tc>
      </w:tr>
      <w:tr w14:paraId="0BA33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674" w:type="dxa"/>
            <w:vMerge w:val="continue"/>
            <w:tcBorders>
              <w:right w:val="single" w:color="auto" w:sz="4" w:space="0"/>
            </w:tcBorders>
            <w:shd w:val="clear" w:color="auto" w:fill="auto"/>
            <w:vAlign w:val="center"/>
          </w:tcPr>
          <w:p w14:paraId="56ABA51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50" w:type="dxa"/>
            <w:vMerge w:val="restart"/>
            <w:tcBorders>
              <w:top w:val="single" w:color="auto" w:sz="4" w:space="0"/>
              <w:left w:val="single" w:color="auto" w:sz="4" w:space="0"/>
            </w:tcBorders>
            <w:shd w:val="clear" w:color="auto" w:fill="auto"/>
            <w:vAlign w:val="center"/>
          </w:tcPr>
          <w:p w14:paraId="7F65297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流域形态特征</w:t>
            </w:r>
          </w:p>
        </w:tc>
        <w:tc>
          <w:tcPr>
            <w:tcW w:w="1177" w:type="dxa"/>
            <w:gridSpan w:val="2"/>
            <w:tcBorders>
              <w:top w:val="single" w:color="auto" w:sz="4" w:space="0"/>
              <w:left w:val="single" w:color="auto" w:sz="4" w:space="0"/>
              <w:bottom w:val="single" w:color="auto" w:sz="4" w:space="0"/>
            </w:tcBorders>
            <w:shd w:val="clear" w:color="auto" w:fill="auto"/>
            <w:vAlign w:val="center"/>
          </w:tcPr>
          <w:p w14:paraId="1FCF50F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沟谷型</w:t>
            </w:r>
          </w:p>
        </w:tc>
        <w:tc>
          <w:tcPr>
            <w:tcW w:w="6186" w:type="dxa"/>
            <w:gridSpan w:val="7"/>
            <w:tcBorders>
              <w:top w:val="single" w:color="auto" w:sz="4" w:space="0"/>
              <w:left w:val="single" w:color="auto" w:sz="4" w:space="0"/>
              <w:bottom w:val="single" w:color="auto" w:sz="4" w:space="0"/>
            </w:tcBorders>
            <w:shd w:val="clear" w:color="auto" w:fill="auto"/>
            <w:vAlign w:val="center"/>
          </w:tcPr>
          <w:p w14:paraId="05ADF3D8">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 xml:space="preserve"> </w:t>
            </w:r>
            <w:r>
              <w:rPr>
                <w:rFonts w:hint="default" w:ascii="Times New Roman" w:hAnsi="Times New Roman" w:cs="Times New Roman"/>
                <w:b w:val="0"/>
                <w:bCs w:val="0"/>
                <w:i w:val="0"/>
                <w:iCs/>
                <w:color w:val="000000"/>
                <w:kern w:val="2"/>
                <w:sz w:val="16"/>
                <w:szCs w:val="16"/>
                <w:vertAlign w:val="baseline"/>
                <w:lang w:val="en-US" w:eastAsia="zh-CN" w:bidi="ar-SA"/>
              </w:rPr>
              <w:t>流域面积&gt;lkm</w:t>
            </w:r>
            <w:r>
              <w:rPr>
                <w:rFonts w:hint="eastAsia" w:ascii="Times New Roman" w:hAnsi="Times New Roman" w:cs="Times New Roman"/>
                <w:b w:val="0"/>
                <w:bCs w:val="0"/>
                <w:i w:val="0"/>
                <w:iCs/>
                <w:color w:val="000000"/>
                <w:kern w:val="2"/>
                <w:sz w:val="16"/>
                <w:szCs w:val="16"/>
                <w:vertAlign w:val="superscript"/>
                <w:lang w:val="en-US" w:eastAsia="zh-CN" w:bidi="ar-SA"/>
              </w:rPr>
              <w:t>2</w:t>
            </w:r>
            <w:r>
              <w:rPr>
                <w:rFonts w:hint="default" w:ascii="Times New Roman" w:hAnsi="Times New Roman" w:cs="Times New Roman"/>
                <w:b w:val="0"/>
                <w:bCs w:val="0"/>
                <w:i w:val="0"/>
                <w:iCs/>
                <w:color w:val="000000"/>
                <w:kern w:val="2"/>
                <w:sz w:val="16"/>
                <w:szCs w:val="16"/>
                <w:vertAlign w:val="baseline"/>
                <w:lang w:val="en-US" w:eastAsia="zh-CN" w:bidi="ar-SA"/>
              </w:rPr>
              <w:t>，主沟长度&gt;2km，沟谷形态明显，一般上游宽下游窄，堆积物呈扇形或带状，颗粒有一定磨圆度</w:t>
            </w:r>
          </w:p>
        </w:tc>
      </w:tr>
      <w:tr w14:paraId="07FBBE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674" w:type="dxa"/>
            <w:vMerge w:val="continue"/>
            <w:tcBorders>
              <w:right w:val="single" w:color="auto" w:sz="4" w:space="0"/>
            </w:tcBorders>
            <w:shd w:val="clear" w:color="auto" w:fill="auto"/>
            <w:vAlign w:val="center"/>
          </w:tcPr>
          <w:p w14:paraId="7939FDC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50" w:type="dxa"/>
            <w:vMerge w:val="continue"/>
            <w:tcBorders>
              <w:left w:val="single" w:color="auto" w:sz="4" w:space="0"/>
              <w:bottom w:val="single" w:color="auto" w:sz="4" w:space="0"/>
            </w:tcBorders>
            <w:shd w:val="clear" w:color="auto" w:fill="auto"/>
            <w:vAlign w:val="center"/>
          </w:tcPr>
          <w:p w14:paraId="018E6CA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1177" w:type="dxa"/>
            <w:gridSpan w:val="2"/>
            <w:tcBorders>
              <w:top w:val="single" w:color="auto" w:sz="4" w:space="0"/>
              <w:left w:val="single" w:color="auto" w:sz="4" w:space="0"/>
              <w:bottom w:val="single" w:color="auto" w:sz="4" w:space="0"/>
            </w:tcBorders>
            <w:shd w:val="clear" w:color="auto" w:fill="auto"/>
            <w:vAlign w:val="center"/>
          </w:tcPr>
          <w:p w14:paraId="6C6E283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山坡型</w:t>
            </w:r>
          </w:p>
        </w:tc>
        <w:tc>
          <w:tcPr>
            <w:tcW w:w="6186" w:type="dxa"/>
            <w:gridSpan w:val="7"/>
            <w:tcBorders>
              <w:top w:val="single" w:color="auto" w:sz="4" w:space="0"/>
              <w:left w:val="single" w:color="auto" w:sz="4" w:space="0"/>
              <w:bottom w:val="single" w:color="auto" w:sz="4" w:space="0"/>
            </w:tcBorders>
            <w:shd w:val="clear" w:color="auto" w:fill="auto"/>
            <w:vAlign w:val="center"/>
          </w:tcPr>
          <w:p w14:paraId="7CAE0A5A">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 xml:space="preserve"> 流域面积&lt;lk</w:t>
            </w:r>
            <w:r>
              <w:rPr>
                <w:rFonts w:hint="default" w:ascii="Times New Roman" w:hAnsi="Times New Roman" w:cs="Times New Roman"/>
                <w:b w:val="0"/>
                <w:bCs w:val="0"/>
                <w:i w:val="0"/>
                <w:iCs/>
                <w:color w:val="000000"/>
                <w:kern w:val="2"/>
                <w:sz w:val="16"/>
                <w:szCs w:val="16"/>
                <w:vertAlign w:val="baseline"/>
                <w:lang w:val="en-US" w:eastAsia="zh-CN" w:bidi="ar-SA"/>
              </w:rPr>
              <w:t>m</w:t>
            </w:r>
            <w:r>
              <w:rPr>
                <w:rFonts w:hint="eastAsia" w:ascii="Times New Roman" w:hAnsi="Times New Roman" w:cs="Times New Roman"/>
                <w:b w:val="0"/>
                <w:bCs w:val="0"/>
                <w:i w:val="0"/>
                <w:iCs/>
                <w:color w:val="000000"/>
                <w:kern w:val="2"/>
                <w:sz w:val="16"/>
                <w:szCs w:val="16"/>
                <w:vertAlign w:val="superscript"/>
                <w:lang w:val="en-US" w:eastAsia="zh-CN" w:bidi="ar-SA"/>
              </w:rPr>
              <w:t>2</w:t>
            </w:r>
            <w:r>
              <w:rPr>
                <w:rFonts w:hint="eastAsia" w:ascii="Times New Roman" w:hAnsi="Times New Roman" w:cs="Times New Roman"/>
                <w:b w:val="0"/>
                <w:bCs w:val="0"/>
                <w:i w:val="0"/>
                <w:iCs/>
                <w:color w:val="000000"/>
                <w:kern w:val="2"/>
                <w:sz w:val="16"/>
                <w:szCs w:val="16"/>
                <w:vertAlign w:val="baseline"/>
                <w:lang w:val="en-US" w:eastAsia="zh-CN" w:bidi="ar-SA"/>
              </w:rPr>
              <w:t>，主沟长度&lt;2kmn，沟谷短、浅、陡，一般无支沟，堆积物呈锥形，颗粒粗大，棱角明显</w:t>
            </w:r>
          </w:p>
        </w:tc>
      </w:tr>
      <w:tr w14:paraId="0360B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674" w:type="dxa"/>
            <w:vMerge w:val="continue"/>
            <w:tcBorders>
              <w:right w:val="single" w:color="auto" w:sz="4" w:space="0"/>
            </w:tcBorders>
            <w:shd w:val="clear" w:color="auto" w:fill="auto"/>
            <w:vAlign w:val="center"/>
          </w:tcPr>
          <w:p w14:paraId="6BB0432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50" w:type="dxa"/>
            <w:vMerge w:val="restart"/>
            <w:tcBorders>
              <w:top w:val="single" w:color="auto" w:sz="4" w:space="0"/>
              <w:left w:val="single" w:color="auto" w:sz="4" w:space="0"/>
            </w:tcBorders>
            <w:shd w:val="clear" w:color="auto" w:fill="auto"/>
            <w:vAlign w:val="center"/>
          </w:tcPr>
          <w:p w14:paraId="1264856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流体性质</w:t>
            </w:r>
          </w:p>
        </w:tc>
        <w:tc>
          <w:tcPr>
            <w:tcW w:w="1177" w:type="dxa"/>
            <w:gridSpan w:val="2"/>
            <w:tcBorders>
              <w:top w:val="single" w:color="auto" w:sz="4" w:space="0"/>
              <w:left w:val="single" w:color="auto" w:sz="4" w:space="0"/>
              <w:bottom w:val="single" w:color="auto" w:sz="4" w:space="0"/>
            </w:tcBorders>
            <w:shd w:val="clear" w:color="auto" w:fill="auto"/>
            <w:vAlign w:val="center"/>
          </w:tcPr>
          <w:p w14:paraId="66361DF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性质</w:t>
            </w:r>
          </w:p>
        </w:tc>
        <w:tc>
          <w:tcPr>
            <w:tcW w:w="1223" w:type="dxa"/>
            <w:gridSpan w:val="2"/>
            <w:tcBorders>
              <w:top w:val="single" w:color="auto" w:sz="4" w:space="0"/>
              <w:left w:val="single" w:color="auto" w:sz="4" w:space="0"/>
              <w:bottom w:val="single" w:color="auto" w:sz="4" w:space="0"/>
            </w:tcBorders>
            <w:shd w:val="clear" w:color="auto" w:fill="auto"/>
            <w:vAlign w:val="center"/>
          </w:tcPr>
          <w:p w14:paraId="1DD8FE5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流体密度(kg/m</w:t>
            </w:r>
            <w:r>
              <w:rPr>
                <w:rFonts w:hint="eastAsia" w:ascii="Times New Roman" w:hAnsi="Times New Roman" w:cs="Times New Roman"/>
                <w:b/>
                <w:bCs/>
                <w:i w:val="0"/>
                <w:iCs/>
                <w:color w:val="000000"/>
                <w:kern w:val="2"/>
                <w:sz w:val="16"/>
                <w:szCs w:val="16"/>
                <w:vertAlign w:val="superscript"/>
                <w:lang w:val="en-US" w:eastAsia="zh-CN" w:bidi="ar-SA"/>
              </w:rPr>
              <w:t>3</w:t>
            </w:r>
            <w:r>
              <w:rPr>
                <w:rFonts w:hint="eastAsia" w:ascii="Times New Roman" w:hAnsi="Times New Roman" w:cs="Times New Roman"/>
                <w:b/>
                <w:bCs/>
                <w:i w:val="0"/>
                <w:iCs/>
                <w:color w:val="000000"/>
                <w:kern w:val="2"/>
                <w:sz w:val="16"/>
                <w:szCs w:val="16"/>
                <w:vertAlign w:val="baseline"/>
                <w:lang w:val="en-US" w:eastAsia="zh-CN" w:bidi="ar-SA"/>
              </w:rPr>
              <w:t>)</w:t>
            </w:r>
          </w:p>
        </w:tc>
        <w:tc>
          <w:tcPr>
            <w:tcW w:w="2481" w:type="dxa"/>
            <w:gridSpan w:val="3"/>
            <w:tcBorders>
              <w:top w:val="single" w:color="auto" w:sz="4" w:space="0"/>
              <w:left w:val="single" w:color="auto" w:sz="4" w:space="0"/>
              <w:bottom w:val="single" w:color="auto" w:sz="4" w:space="0"/>
            </w:tcBorders>
            <w:shd w:val="clear" w:color="auto" w:fill="auto"/>
            <w:vAlign w:val="center"/>
          </w:tcPr>
          <w:p w14:paraId="354B77B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流态特征</w:t>
            </w:r>
          </w:p>
        </w:tc>
        <w:tc>
          <w:tcPr>
            <w:tcW w:w="2482" w:type="dxa"/>
            <w:gridSpan w:val="2"/>
            <w:tcBorders>
              <w:top w:val="single" w:color="auto" w:sz="4" w:space="0"/>
              <w:left w:val="single" w:color="auto" w:sz="4" w:space="0"/>
              <w:bottom w:val="single" w:color="auto" w:sz="4" w:space="0"/>
            </w:tcBorders>
            <w:shd w:val="clear" w:color="auto" w:fill="auto"/>
            <w:vAlign w:val="center"/>
          </w:tcPr>
          <w:p w14:paraId="279BB65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堆积特征</w:t>
            </w:r>
          </w:p>
        </w:tc>
      </w:tr>
      <w:tr w14:paraId="715437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674" w:type="dxa"/>
            <w:vMerge w:val="continue"/>
            <w:tcBorders>
              <w:right w:val="single" w:color="auto" w:sz="4" w:space="0"/>
            </w:tcBorders>
            <w:shd w:val="clear" w:color="auto" w:fill="auto"/>
            <w:vAlign w:val="center"/>
          </w:tcPr>
          <w:p w14:paraId="48A3427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50" w:type="dxa"/>
            <w:vMerge w:val="continue"/>
            <w:tcBorders>
              <w:left w:val="single" w:color="auto" w:sz="4" w:space="0"/>
            </w:tcBorders>
            <w:shd w:val="clear" w:color="auto" w:fill="auto"/>
            <w:vAlign w:val="center"/>
          </w:tcPr>
          <w:p w14:paraId="3F3EAE6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588" w:type="dxa"/>
            <w:vMerge w:val="restart"/>
            <w:tcBorders>
              <w:top w:val="single" w:color="auto" w:sz="4" w:space="0"/>
              <w:left w:val="single" w:color="auto" w:sz="4" w:space="0"/>
            </w:tcBorders>
            <w:shd w:val="clear" w:color="auto" w:fill="auto"/>
            <w:vAlign w:val="center"/>
          </w:tcPr>
          <w:p w14:paraId="2876B9B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黏性</w:t>
            </w:r>
          </w:p>
        </w:tc>
        <w:tc>
          <w:tcPr>
            <w:tcW w:w="589" w:type="dxa"/>
            <w:tcBorders>
              <w:top w:val="single" w:color="auto" w:sz="4" w:space="0"/>
              <w:left w:val="single" w:color="auto" w:sz="4" w:space="0"/>
              <w:bottom w:val="single" w:color="auto" w:sz="4" w:space="0"/>
            </w:tcBorders>
            <w:shd w:val="clear" w:color="auto" w:fill="auto"/>
            <w:vAlign w:val="center"/>
          </w:tcPr>
          <w:p w14:paraId="3BAC4CC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泥流</w:t>
            </w:r>
          </w:p>
        </w:tc>
        <w:tc>
          <w:tcPr>
            <w:tcW w:w="1223" w:type="dxa"/>
            <w:gridSpan w:val="2"/>
            <w:tcBorders>
              <w:top w:val="single" w:color="auto" w:sz="4" w:space="0"/>
              <w:left w:val="single" w:color="auto" w:sz="4" w:space="0"/>
              <w:bottom w:val="single" w:color="auto" w:sz="4" w:space="0"/>
            </w:tcBorders>
            <w:shd w:val="clear" w:color="auto" w:fill="auto"/>
            <w:vAlign w:val="center"/>
          </w:tcPr>
          <w:p w14:paraId="5F5AC73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m:oMathPara>
              <m:oMath>
                <m:sSub>
                  <m:sSubPr>
                    <m:ctrlPr>
                      <w:rPr>
                        <w:rFonts w:ascii="Cambria Math" w:hAnsi="Cambria Math" w:cs="Times New Roman"/>
                        <w:b w:val="0"/>
                        <w:bCs w:val="0"/>
                        <w:i/>
                        <w:iCs/>
                        <w:color w:val="000000"/>
                        <w:kern w:val="2"/>
                        <w:sz w:val="16"/>
                        <w:szCs w:val="16"/>
                        <w:vertAlign w:val="baseline"/>
                        <w:lang w:val="en-US" w:bidi="ar-SA"/>
                      </w:rPr>
                    </m:ctrlPr>
                  </m:sSubPr>
                  <m:e>
                    <m:r>
                      <m:rPr/>
                      <w:rPr>
                        <w:rFonts w:ascii="Cambria Math" w:hAnsi="Cambria Math" w:cs="Times New Roman"/>
                        <w:color w:val="000000"/>
                        <w:kern w:val="2"/>
                        <w:sz w:val="16"/>
                        <w:szCs w:val="16"/>
                        <w:vertAlign w:val="baseline"/>
                        <w:lang w:val="en-US" w:bidi="ar-SA"/>
                      </w:rPr>
                      <m:t>ρ</m:t>
                    </m:r>
                    <m:ctrlPr>
                      <w:rPr>
                        <w:rFonts w:ascii="Cambria Math" w:hAnsi="Cambria Math" w:cs="Times New Roman"/>
                        <w:b w:val="0"/>
                        <w:bCs w:val="0"/>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t>
                    </m:r>
                    <m:ctrlPr>
                      <w:rPr>
                        <w:rFonts w:ascii="Cambria Math" w:hAnsi="Cambria Math" w:cs="Times New Roman"/>
                        <w:b w:val="0"/>
                        <w:bCs w:val="0"/>
                        <w:i/>
                        <w:iCs/>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eastAsia="zh-CN" w:bidi="ar-SA"/>
                  </w:rPr>
                  <m:t>&gt;1.5</m:t>
                </m:r>
                <m:r>
                  <m:rPr/>
                  <w:rPr>
                    <w:rFonts w:hint="default" w:ascii="Cambria Math" w:hAnsi="Cambria Math" w:cs="Cambria Math"/>
                    <w:color w:val="000000"/>
                    <w:kern w:val="2"/>
                    <w:sz w:val="16"/>
                    <w:szCs w:val="16"/>
                    <w:vertAlign w:val="baseline"/>
                    <w:lang w:val="en-US" w:eastAsia="zh-CN" w:bidi="ar-SA"/>
                  </w:rPr>
                  <m:t>×</m:t>
                </m:r>
                <m:sSup>
                  <m:sSupPr>
                    <m:ctrlPr>
                      <w:rPr>
                        <w:rFonts w:hint="default" w:ascii="Cambria Math" w:hAnsi="Cambria Math" w:cs="Times New Roman"/>
                        <w:b w:val="0"/>
                        <w:bCs w:val="0"/>
                        <w:i/>
                        <w:iCs/>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10</m:t>
                    </m:r>
                    <m:ctrlPr>
                      <w:rPr>
                        <w:rFonts w:hint="default" w:ascii="Cambria Math" w:hAnsi="Cambria Math" w:cs="Times New Roman"/>
                        <w:b w:val="0"/>
                        <w:bCs w:val="0"/>
                        <w:i/>
                        <w:iCs/>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3</m:t>
                    </m:r>
                    <m:ctrlPr>
                      <w:rPr>
                        <w:rFonts w:hint="default" w:ascii="Cambria Math" w:hAnsi="Cambria Math" w:cs="Times New Roman"/>
                        <w:b w:val="0"/>
                        <w:bCs w:val="0"/>
                        <w:i/>
                        <w:iCs/>
                        <w:color w:val="000000"/>
                        <w:kern w:val="2"/>
                        <w:sz w:val="16"/>
                        <w:szCs w:val="16"/>
                        <w:vertAlign w:val="baseline"/>
                        <w:lang w:val="en-US" w:eastAsia="zh-CN" w:bidi="ar-SA"/>
                      </w:rPr>
                    </m:ctrlPr>
                  </m:sup>
                </m:sSup>
              </m:oMath>
            </m:oMathPara>
          </w:p>
        </w:tc>
        <w:tc>
          <w:tcPr>
            <w:tcW w:w="2481" w:type="dxa"/>
            <w:gridSpan w:val="3"/>
            <w:tcBorders>
              <w:top w:val="single" w:color="auto" w:sz="4" w:space="0"/>
              <w:left w:val="single" w:color="auto" w:sz="4" w:space="0"/>
              <w:bottom w:val="single" w:color="auto" w:sz="4" w:space="0"/>
            </w:tcBorders>
            <w:shd w:val="clear" w:color="auto" w:fill="auto"/>
            <w:vAlign w:val="center"/>
          </w:tcPr>
          <w:p w14:paraId="480783A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default" w:ascii="Times New Roman" w:hAnsi="Times New Roman" w:cs="Times New Roman"/>
                <w:b w:val="0"/>
                <w:bCs w:val="0"/>
                <w:i w:val="0"/>
                <w:iCs/>
                <w:color w:val="000000"/>
                <w:kern w:val="2"/>
                <w:sz w:val="16"/>
                <w:szCs w:val="16"/>
                <w:vertAlign w:val="baseline"/>
                <w:lang w:val="en-US" w:eastAsia="zh-CN" w:bidi="ar-SA"/>
              </w:rPr>
              <w:t>层流、固液等速运动</w:t>
            </w:r>
          </w:p>
        </w:tc>
        <w:tc>
          <w:tcPr>
            <w:tcW w:w="2482" w:type="dxa"/>
            <w:gridSpan w:val="2"/>
            <w:tcBorders>
              <w:top w:val="single" w:color="auto" w:sz="4" w:space="0"/>
              <w:left w:val="single" w:color="auto" w:sz="4" w:space="0"/>
              <w:bottom w:val="single" w:color="auto" w:sz="4" w:space="0"/>
            </w:tcBorders>
            <w:shd w:val="clear" w:color="auto" w:fill="auto"/>
            <w:vAlign w:val="center"/>
          </w:tcPr>
          <w:p w14:paraId="17BCDA06">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default" w:ascii="Times New Roman" w:hAnsi="Times New Roman" w:cs="Times New Roman"/>
                <w:b w:val="0"/>
                <w:bCs w:val="0"/>
                <w:i w:val="0"/>
                <w:iCs/>
                <w:color w:val="000000"/>
                <w:kern w:val="2"/>
                <w:sz w:val="16"/>
                <w:szCs w:val="16"/>
                <w:vertAlign w:val="baseline"/>
                <w:lang w:val="en-US" w:eastAsia="zh-CN" w:bidi="ar-SA"/>
              </w:rPr>
              <w:t>多呈舌状，表层有泥球，粗颗粒有悬浮特点</w:t>
            </w:r>
          </w:p>
        </w:tc>
      </w:tr>
      <w:tr w14:paraId="124D4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674" w:type="dxa"/>
            <w:vMerge w:val="continue"/>
            <w:tcBorders>
              <w:right w:val="single" w:color="auto" w:sz="4" w:space="0"/>
            </w:tcBorders>
            <w:shd w:val="clear" w:color="auto" w:fill="auto"/>
            <w:vAlign w:val="center"/>
          </w:tcPr>
          <w:p w14:paraId="029DC96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50" w:type="dxa"/>
            <w:vMerge w:val="continue"/>
            <w:tcBorders>
              <w:left w:val="single" w:color="auto" w:sz="4" w:space="0"/>
            </w:tcBorders>
            <w:shd w:val="clear" w:color="auto" w:fill="auto"/>
            <w:vAlign w:val="center"/>
          </w:tcPr>
          <w:p w14:paraId="311592D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588" w:type="dxa"/>
            <w:vMerge w:val="continue"/>
            <w:tcBorders>
              <w:left w:val="single" w:color="auto" w:sz="4" w:space="0"/>
              <w:bottom w:val="single" w:color="auto" w:sz="4" w:space="0"/>
            </w:tcBorders>
            <w:shd w:val="clear" w:color="auto" w:fill="auto"/>
            <w:vAlign w:val="center"/>
          </w:tcPr>
          <w:p w14:paraId="40E0C97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589" w:type="dxa"/>
            <w:tcBorders>
              <w:top w:val="single" w:color="auto" w:sz="4" w:space="0"/>
              <w:left w:val="single" w:color="auto" w:sz="4" w:space="0"/>
              <w:bottom w:val="single" w:color="auto" w:sz="4" w:space="0"/>
            </w:tcBorders>
            <w:shd w:val="clear" w:color="auto" w:fill="auto"/>
            <w:vAlign w:val="center"/>
          </w:tcPr>
          <w:p w14:paraId="7D7A262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泥石流</w:t>
            </w:r>
          </w:p>
        </w:tc>
        <w:tc>
          <w:tcPr>
            <w:tcW w:w="1223" w:type="dxa"/>
            <w:gridSpan w:val="2"/>
            <w:tcBorders>
              <w:top w:val="single" w:color="auto" w:sz="4" w:space="0"/>
              <w:left w:val="single" w:color="auto" w:sz="4" w:space="0"/>
              <w:bottom w:val="single" w:color="auto" w:sz="4" w:space="0"/>
            </w:tcBorders>
            <w:shd w:val="clear" w:color="auto" w:fill="auto"/>
            <w:vAlign w:val="center"/>
          </w:tcPr>
          <w:p w14:paraId="0E2CCE9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m:oMathPara>
              <m:oMath>
                <m:r>
                  <m:rPr/>
                  <w:rPr>
                    <w:rFonts w:hint="default" w:ascii="Cambria Math" w:hAnsi="Cambria Math" w:cs="Times New Roman"/>
                    <w:color w:val="000000"/>
                    <w:kern w:val="2"/>
                    <w:sz w:val="16"/>
                    <w:szCs w:val="16"/>
                    <w:vertAlign w:val="baseline"/>
                    <w:lang w:val="en-US" w:eastAsia="zh-CN" w:bidi="ar-SA"/>
                  </w:rPr>
                  <m:t>1.6</m:t>
                </m:r>
                <m:r>
                  <m:rPr/>
                  <w:rPr>
                    <w:rFonts w:hint="default" w:ascii="Cambria Math" w:hAnsi="Cambria Math" w:cs="Cambria Math"/>
                    <w:color w:val="000000"/>
                    <w:kern w:val="2"/>
                    <w:sz w:val="16"/>
                    <w:szCs w:val="16"/>
                    <w:vertAlign w:val="baseline"/>
                    <w:lang w:val="en-US" w:eastAsia="zh-CN" w:bidi="ar-SA"/>
                  </w:rPr>
                  <m:t>×</m:t>
                </m:r>
                <m:sSup>
                  <m:sSupPr>
                    <m:ctrlPr>
                      <w:rPr>
                        <w:rFonts w:hint="default" w:ascii="Cambria Math" w:hAnsi="Cambria Math" w:cs="Times New Roman"/>
                        <w:b w:val="0"/>
                        <w:bCs w:val="0"/>
                        <w:i/>
                        <w:iCs/>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10</m:t>
                    </m:r>
                    <m:ctrlPr>
                      <w:rPr>
                        <w:rFonts w:hint="default" w:ascii="Cambria Math" w:hAnsi="Cambria Math" w:cs="Times New Roman"/>
                        <w:b w:val="0"/>
                        <w:bCs w:val="0"/>
                        <w:i/>
                        <w:iCs/>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3</m:t>
                    </m:r>
                    <m:ctrlPr>
                      <w:rPr>
                        <w:rFonts w:hint="default" w:ascii="Cambria Math" w:hAnsi="Cambria Math" w:cs="Times New Roman"/>
                        <w:b w:val="0"/>
                        <w:bCs w:val="0"/>
                        <w:i/>
                        <w:iCs/>
                        <w:color w:val="000000"/>
                        <w:kern w:val="2"/>
                        <w:sz w:val="16"/>
                        <w:szCs w:val="16"/>
                        <w:vertAlign w:val="baseline"/>
                        <w:lang w:val="en-US" w:eastAsia="zh-CN" w:bidi="ar-SA"/>
                      </w:rPr>
                    </m:ctrlPr>
                  </m:sup>
                </m:sSup>
                <m:r>
                  <m:rPr>
                    <m:sty m:val="p"/>
                  </m:rPr>
                  <w:rPr>
                    <w:rFonts w:ascii="Cambria Math" w:hAnsi="Cambria Math" w:cs="Times New Roman"/>
                    <w:color w:val="000000"/>
                    <w:kern w:val="2"/>
                    <w:sz w:val="16"/>
                    <w:szCs w:val="16"/>
                    <w:vertAlign w:val="baseline"/>
                    <w:lang w:val="en-US" w:bidi="ar-SA"/>
                  </w:rPr>
                  <m:t>≤</m:t>
                </m:r>
                <m:sSub>
                  <m:sSubPr>
                    <m:ctrlPr>
                      <w:rPr>
                        <w:rFonts w:ascii="Cambria Math" w:hAnsi="Cambria Math" w:cs="Times New Roman"/>
                        <w:b w:val="0"/>
                        <w:bCs w:val="0"/>
                        <w:i/>
                        <w:iCs/>
                        <w:color w:val="000000"/>
                        <w:kern w:val="2"/>
                        <w:sz w:val="16"/>
                        <w:szCs w:val="16"/>
                        <w:vertAlign w:val="baseline"/>
                        <w:lang w:val="en-US" w:bidi="ar-SA"/>
                      </w:rPr>
                    </m:ctrlPr>
                  </m:sSubPr>
                  <m:e>
                    <m:r>
                      <m:rPr/>
                      <w:rPr>
                        <w:rFonts w:ascii="Cambria Math" w:hAnsi="Cambria Math" w:cs="Times New Roman"/>
                        <w:color w:val="000000"/>
                        <w:kern w:val="2"/>
                        <w:sz w:val="16"/>
                        <w:szCs w:val="16"/>
                        <w:vertAlign w:val="baseline"/>
                        <w:lang w:val="en-US" w:bidi="ar-SA"/>
                      </w:rPr>
                      <m:t>ρ</m:t>
                    </m:r>
                    <m:ctrlPr>
                      <w:rPr>
                        <w:rFonts w:ascii="Cambria Math" w:hAnsi="Cambria Math" w:cs="Times New Roman"/>
                        <w:b w:val="0"/>
                        <w:bCs w:val="0"/>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t>
                    </m:r>
                    <m:ctrlPr>
                      <w:rPr>
                        <w:rFonts w:ascii="Cambria Math" w:hAnsi="Cambria Math" w:cs="Times New Roman"/>
                        <w:b w:val="0"/>
                        <w:bCs w:val="0"/>
                        <w:i/>
                        <w:iCs/>
                        <w:color w:val="000000"/>
                        <w:kern w:val="2"/>
                        <w:sz w:val="16"/>
                        <w:szCs w:val="16"/>
                        <w:vertAlign w:val="baseline"/>
                        <w:lang w:val="en-US" w:bidi="ar-SA"/>
                      </w:rPr>
                    </m:ctrlPr>
                  </m:sub>
                </m:sSub>
                <m:r>
                  <m:rPr>
                    <m:sty m:val="p"/>
                  </m:rPr>
                  <w:rPr>
                    <w:rFonts w:ascii="Cambria Math" w:hAnsi="Cambria Math" w:cs="Times New Roman"/>
                    <w:color w:val="000000"/>
                    <w:kern w:val="2"/>
                    <w:sz w:val="16"/>
                    <w:szCs w:val="16"/>
                    <w:vertAlign w:val="baseline"/>
                    <w:lang w:val="en-US" w:bidi="ar-SA"/>
                  </w:rPr>
                  <m:t>≤</m:t>
                </m:r>
                <m:r>
                  <m:rPr>
                    <m:sty m:val="p"/>
                  </m:rPr>
                  <w:rPr>
                    <w:rFonts w:hint="default" w:ascii="Cambria Math" w:hAnsi="Cambria Math" w:cs="Times New Roman"/>
                    <w:color w:val="000000"/>
                    <w:kern w:val="2"/>
                    <w:sz w:val="16"/>
                    <w:szCs w:val="16"/>
                    <w:vertAlign w:val="baseline"/>
                    <w:lang w:val="en-US" w:eastAsia="zh-CN" w:bidi="ar-SA"/>
                  </w:rPr>
                  <m:t>2.3</m:t>
                </m:r>
                <m:r>
                  <m:rPr/>
                  <w:rPr>
                    <w:rFonts w:hint="default" w:ascii="Cambria Math" w:hAnsi="Cambria Math" w:cs="Cambria Math"/>
                    <w:color w:val="000000"/>
                    <w:kern w:val="2"/>
                    <w:sz w:val="16"/>
                    <w:szCs w:val="16"/>
                    <w:vertAlign w:val="baseline"/>
                    <w:lang w:val="en-US" w:eastAsia="zh-CN" w:bidi="ar-SA"/>
                  </w:rPr>
                  <m:t>×</m:t>
                </m:r>
                <m:sSup>
                  <m:sSupPr>
                    <m:ctrlPr>
                      <w:rPr>
                        <w:rFonts w:hint="default" w:ascii="Cambria Math" w:hAnsi="Cambria Math" w:cs="Times New Roman"/>
                        <w:b w:val="0"/>
                        <w:bCs w:val="0"/>
                        <w:i/>
                        <w:iCs/>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10</m:t>
                    </m:r>
                    <m:ctrlPr>
                      <w:rPr>
                        <w:rFonts w:hint="default" w:ascii="Cambria Math" w:hAnsi="Cambria Math" w:cs="Times New Roman"/>
                        <w:b w:val="0"/>
                        <w:bCs w:val="0"/>
                        <w:i/>
                        <w:iCs/>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3</m:t>
                    </m:r>
                    <m:ctrlPr>
                      <w:rPr>
                        <w:rFonts w:hint="default" w:ascii="Cambria Math" w:hAnsi="Cambria Math" w:cs="Times New Roman"/>
                        <w:b w:val="0"/>
                        <w:bCs w:val="0"/>
                        <w:i/>
                        <w:iCs/>
                        <w:color w:val="000000"/>
                        <w:kern w:val="2"/>
                        <w:sz w:val="16"/>
                        <w:szCs w:val="16"/>
                        <w:vertAlign w:val="baseline"/>
                        <w:lang w:val="en-US" w:eastAsia="zh-CN" w:bidi="ar-SA"/>
                      </w:rPr>
                    </m:ctrlPr>
                  </m:sup>
                </m:sSup>
              </m:oMath>
            </m:oMathPara>
          </w:p>
        </w:tc>
        <w:tc>
          <w:tcPr>
            <w:tcW w:w="2481" w:type="dxa"/>
            <w:gridSpan w:val="3"/>
            <w:tcBorders>
              <w:top w:val="single" w:color="auto" w:sz="4" w:space="0"/>
              <w:left w:val="single" w:color="auto" w:sz="4" w:space="0"/>
              <w:bottom w:val="single" w:color="auto" w:sz="4" w:space="0"/>
            </w:tcBorders>
            <w:shd w:val="clear" w:color="auto" w:fill="auto"/>
            <w:vAlign w:val="center"/>
          </w:tcPr>
          <w:p w14:paraId="00848D8D">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default" w:ascii="Times New Roman" w:hAnsi="Times New Roman" w:cs="Times New Roman"/>
                <w:b w:val="0"/>
                <w:bCs w:val="0"/>
                <w:i w:val="0"/>
                <w:iCs/>
                <w:color w:val="000000"/>
                <w:kern w:val="2"/>
                <w:sz w:val="16"/>
                <w:szCs w:val="16"/>
                <w:vertAlign w:val="baseline"/>
                <w:lang w:val="en-US" w:eastAsia="zh-CN" w:bidi="ar-SA"/>
              </w:rPr>
              <w:t>层流，</w:t>
            </w:r>
            <w:r>
              <w:rPr>
                <w:rFonts w:hint="eastAsia" w:ascii="Times New Roman" w:hAnsi="Times New Roman" w:cs="Times New Roman"/>
                <w:b w:val="0"/>
                <w:bCs w:val="0"/>
                <w:i w:val="0"/>
                <w:iCs/>
                <w:color w:val="000000"/>
                <w:kern w:val="2"/>
                <w:sz w:val="16"/>
                <w:szCs w:val="16"/>
                <w:vertAlign w:val="baseline"/>
                <w:lang w:val="en-US" w:eastAsia="zh-CN" w:bidi="ar-SA"/>
              </w:rPr>
              <w:t>固</w:t>
            </w:r>
            <w:r>
              <w:rPr>
                <w:rFonts w:hint="default" w:ascii="Times New Roman" w:hAnsi="Times New Roman" w:cs="Times New Roman"/>
                <w:b w:val="0"/>
                <w:bCs w:val="0"/>
                <w:i w:val="0"/>
                <w:iCs/>
                <w:color w:val="000000"/>
                <w:kern w:val="2"/>
                <w:sz w:val="16"/>
                <w:szCs w:val="16"/>
                <w:vertAlign w:val="baseline"/>
                <w:lang w:val="en-US" w:eastAsia="zh-CN" w:bidi="ar-SA"/>
              </w:rPr>
              <w:t>、液两相物质呈整体等速运动，能将巨大的漂石悬移或滚动</w:t>
            </w:r>
          </w:p>
        </w:tc>
        <w:tc>
          <w:tcPr>
            <w:tcW w:w="2482" w:type="dxa"/>
            <w:gridSpan w:val="2"/>
            <w:tcBorders>
              <w:top w:val="single" w:color="auto" w:sz="4" w:space="0"/>
              <w:left w:val="single" w:color="auto" w:sz="4" w:space="0"/>
              <w:bottom w:val="single" w:color="auto" w:sz="4" w:space="0"/>
            </w:tcBorders>
            <w:shd w:val="clear" w:color="auto" w:fill="auto"/>
            <w:vAlign w:val="center"/>
          </w:tcPr>
          <w:p w14:paraId="68EF7E92">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default" w:ascii="Times New Roman" w:hAnsi="Times New Roman" w:cs="Times New Roman"/>
                <w:b w:val="0"/>
                <w:bCs w:val="0"/>
                <w:i w:val="0"/>
                <w:iCs/>
                <w:color w:val="000000"/>
                <w:kern w:val="2"/>
                <w:sz w:val="16"/>
                <w:szCs w:val="16"/>
                <w:vertAlign w:val="baseline"/>
                <w:lang w:val="en-US" w:eastAsia="zh-CN" w:bidi="ar-SA"/>
              </w:rPr>
              <w:t>多呈扇状或舌状，砾石、块石呈悬浮或支撑状，堆积物无分选，一次堆积无层次，各次堆积分层明显</w:t>
            </w:r>
          </w:p>
        </w:tc>
      </w:tr>
      <w:tr w14:paraId="6798BF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674" w:type="dxa"/>
            <w:vMerge w:val="continue"/>
            <w:tcBorders>
              <w:right w:val="single" w:color="auto" w:sz="4" w:space="0"/>
            </w:tcBorders>
            <w:shd w:val="clear" w:color="auto" w:fill="auto"/>
            <w:vAlign w:val="center"/>
          </w:tcPr>
          <w:p w14:paraId="6384049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50" w:type="dxa"/>
            <w:vMerge w:val="continue"/>
            <w:tcBorders>
              <w:left w:val="single" w:color="auto" w:sz="4" w:space="0"/>
            </w:tcBorders>
            <w:shd w:val="clear" w:color="auto" w:fill="auto"/>
            <w:vAlign w:val="center"/>
          </w:tcPr>
          <w:p w14:paraId="008868C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588" w:type="dxa"/>
            <w:vMerge w:val="restart"/>
            <w:tcBorders>
              <w:top w:val="single" w:color="auto" w:sz="4" w:space="0"/>
              <w:left w:val="single" w:color="auto" w:sz="4" w:space="0"/>
            </w:tcBorders>
            <w:shd w:val="clear" w:color="auto" w:fill="auto"/>
            <w:vAlign w:val="center"/>
          </w:tcPr>
          <w:p w14:paraId="2E8E76C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稀性</w:t>
            </w:r>
          </w:p>
        </w:tc>
        <w:tc>
          <w:tcPr>
            <w:tcW w:w="589" w:type="dxa"/>
            <w:tcBorders>
              <w:top w:val="single" w:color="auto" w:sz="4" w:space="0"/>
              <w:left w:val="single" w:color="auto" w:sz="4" w:space="0"/>
              <w:bottom w:val="single" w:color="auto" w:sz="4" w:space="0"/>
            </w:tcBorders>
            <w:shd w:val="clear" w:color="auto" w:fill="auto"/>
            <w:vAlign w:val="center"/>
          </w:tcPr>
          <w:p w14:paraId="20D4CB4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泥流</w:t>
            </w:r>
          </w:p>
        </w:tc>
        <w:tc>
          <w:tcPr>
            <w:tcW w:w="1223" w:type="dxa"/>
            <w:gridSpan w:val="2"/>
            <w:tcBorders>
              <w:top w:val="single" w:color="auto" w:sz="4" w:space="0"/>
              <w:left w:val="single" w:color="auto" w:sz="4" w:space="0"/>
              <w:bottom w:val="single" w:color="auto" w:sz="4" w:space="0"/>
            </w:tcBorders>
            <w:shd w:val="clear" w:color="auto" w:fill="auto"/>
            <w:vAlign w:val="center"/>
          </w:tcPr>
          <w:p w14:paraId="18249AD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m:oMathPara>
              <m:oMath>
                <m:r>
                  <m:rPr/>
                  <w:rPr>
                    <w:rFonts w:hint="default" w:ascii="Cambria Math" w:hAnsi="Cambria Math" w:cs="Times New Roman"/>
                    <w:color w:val="000000"/>
                    <w:kern w:val="2"/>
                    <w:sz w:val="16"/>
                    <w:szCs w:val="16"/>
                    <w:vertAlign w:val="baseline"/>
                    <w:lang w:val="en-US" w:eastAsia="zh-CN" w:bidi="ar-SA"/>
                  </w:rPr>
                  <m:t>1.3</m:t>
                </m:r>
                <m:r>
                  <m:rPr/>
                  <w:rPr>
                    <w:rFonts w:hint="default" w:ascii="Cambria Math" w:hAnsi="Cambria Math" w:cs="Cambria Math"/>
                    <w:color w:val="000000"/>
                    <w:kern w:val="2"/>
                    <w:sz w:val="16"/>
                    <w:szCs w:val="16"/>
                    <w:vertAlign w:val="baseline"/>
                    <w:lang w:val="en-US" w:eastAsia="zh-CN" w:bidi="ar-SA"/>
                  </w:rPr>
                  <m:t>×</m:t>
                </m:r>
                <m:sSup>
                  <m:sSupPr>
                    <m:ctrlPr>
                      <w:rPr>
                        <w:rFonts w:hint="default" w:ascii="Cambria Math" w:hAnsi="Cambria Math" w:cs="Times New Roman"/>
                        <w:b w:val="0"/>
                        <w:bCs w:val="0"/>
                        <w:i/>
                        <w:iCs/>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10</m:t>
                    </m:r>
                    <m:ctrlPr>
                      <w:rPr>
                        <w:rFonts w:hint="default" w:ascii="Cambria Math" w:hAnsi="Cambria Math" w:cs="Times New Roman"/>
                        <w:b w:val="0"/>
                        <w:bCs w:val="0"/>
                        <w:i/>
                        <w:iCs/>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3</m:t>
                    </m:r>
                    <m:ctrlPr>
                      <w:rPr>
                        <w:rFonts w:hint="default" w:ascii="Cambria Math" w:hAnsi="Cambria Math" w:cs="Times New Roman"/>
                        <w:b w:val="0"/>
                        <w:bCs w:val="0"/>
                        <w:i/>
                        <w:iCs/>
                        <w:color w:val="000000"/>
                        <w:kern w:val="2"/>
                        <w:sz w:val="16"/>
                        <w:szCs w:val="16"/>
                        <w:vertAlign w:val="baseline"/>
                        <w:lang w:val="en-US" w:eastAsia="zh-CN" w:bidi="ar-SA"/>
                      </w:rPr>
                    </m:ctrlPr>
                  </m:sup>
                </m:sSup>
                <m:r>
                  <m:rPr>
                    <m:sty m:val="p"/>
                  </m:rPr>
                  <w:rPr>
                    <w:rFonts w:ascii="Cambria Math" w:hAnsi="Cambria Math" w:cs="Times New Roman"/>
                    <w:color w:val="000000"/>
                    <w:kern w:val="2"/>
                    <w:sz w:val="16"/>
                    <w:szCs w:val="16"/>
                    <w:vertAlign w:val="baseline"/>
                    <w:lang w:val="en-US" w:bidi="ar-SA"/>
                  </w:rPr>
                  <m:t>≤</m:t>
                </m:r>
                <m:sSub>
                  <m:sSubPr>
                    <m:ctrlPr>
                      <w:rPr>
                        <w:rFonts w:ascii="Cambria Math" w:hAnsi="Cambria Math" w:cs="Times New Roman"/>
                        <w:b w:val="0"/>
                        <w:bCs w:val="0"/>
                        <w:i/>
                        <w:iCs/>
                        <w:color w:val="000000"/>
                        <w:kern w:val="2"/>
                        <w:sz w:val="16"/>
                        <w:szCs w:val="16"/>
                        <w:vertAlign w:val="baseline"/>
                        <w:lang w:val="en-US" w:bidi="ar-SA"/>
                      </w:rPr>
                    </m:ctrlPr>
                  </m:sSubPr>
                  <m:e>
                    <m:r>
                      <m:rPr/>
                      <w:rPr>
                        <w:rFonts w:ascii="Cambria Math" w:hAnsi="Cambria Math" w:cs="Times New Roman"/>
                        <w:color w:val="000000"/>
                        <w:kern w:val="2"/>
                        <w:sz w:val="16"/>
                        <w:szCs w:val="16"/>
                        <w:vertAlign w:val="baseline"/>
                        <w:lang w:val="en-US" w:bidi="ar-SA"/>
                      </w:rPr>
                      <m:t>ρ</m:t>
                    </m:r>
                    <m:ctrlPr>
                      <w:rPr>
                        <w:rFonts w:ascii="Cambria Math" w:hAnsi="Cambria Math" w:cs="Times New Roman"/>
                        <w:b w:val="0"/>
                        <w:bCs w:val="0"/>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t>
                    </m:r>
                    <m:ctrlPr>
                      <w:rPr>
                        <w:rFonts w:ascii="Cambria Math" w:hAnsi="Cambria Math" w:cs="Times New Roman"/>
                        <w:b w:val="0"/>
                        <w:bCs w:val="0"/>
                        <w:i/>
                        <w:iCs/>
                        <w:color w:val="000000"/>
                        <w:kern w:val="2"/>
                        <w:sz w:val="16"/>
                        <w:szCs w:val="16"/>
                        <w:vertAlign w:val="baseline"/>
                        <w:lang w:val="en-US" w:bidi="ar-SA"/>
                      </w:rPr>
                    </m:ctrlPr>
                  </m:sub>
                </m:sSub>
                <m:r>
                  <m:rPr>
                    <m:sty m:val="p"/>
                  </m:rPr>
                  <w:rPr>
                    <w:rFonts w:ascii="Cambria Math" w:hAnsi="Cambria Math" w:cs="Times New Roman"/>
                    <w:color w:val="000000"/>
                    <w:kern w:val="2"/>
                    <w:sz w:val="16"/>
                    <w:szCs w:val="16"/>
                    <w:vertAlign w:val="baseline"/>
                    <w:lang w:val="en-US" w:bidi="ar-SA"/>
                  </w:rPr>
                  <m:t>≤</m:t>
                </m:r>
                <m:r>
                  <m:rPr>
                    <m:sty m:val="p"/>
                  </m:rPr>
                  <w:rPr>
                    <w:rFonts w:hint="default" w:ascii="Cambria Math" w:hAnsi="Cambria Math" w:cs="Times New Roman"/>
                    <w:color w:val="000000"/>
                    <w:kern w:val="2"/>
                    <w:sz w:val="16"/>
                    <w:szCs w:val="16"/>
                    <w:vertAlign w:val="baseline"/>
                    <w:lang w:val="en-US" w:eastAsia="zh-CN" w:bidi="ar-SA"/>
                  </w:rPr>
                  <m:t>1.5</m:t>
                </m:r>
                <m:r>
                  <m:rPr/>
                  <w:rPr>
                    <w:rFonts w:hint="default" w:ascii="Cambria Math" w:hAnsi="Cambria Math" w:cs="Cambria Math"/>
                    <w:color w:val="000000"/>
                    <w:kern w:val="2"/>
                    <w:sz w:val="16"/>
                    <w:szCs w:val="16"/>
                    <w:vertAlign w:val="baseline"/>
                    <w:lang w:val="en-US" w:eastAsia="zh-CN" w:bidi="ar-SA"/>
                  </w:rPr>
                  <m:t>×</m:t>
                </m:r>
                <m:sSup>
                  <m:sSupPr>
                    <m:ctrlPr>
                      <w:rPr>
                        <w:rFonts w:hint="default" w:ascii="Cambria Math" w:hAnsi="Cambria Math" w:cs="Times New Roman"/>
                        <w:b w:val="0"/>
                        <w:bCs w:val="0"/>
                        <w:i/>
                        <w:iCs/>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10</m:t>
                    </m:r>
                    <m:ctrlPr>
                      <w:rPr>
                        <w:rFonts w:hint="default" w:ascii="Cambria Math" w:hAnsi="Cambria Math" w:cs="Times New Roman"/>
                        <w:b w:val="0"/>
                        <w:bCs w:val="0"/>
                        <w:i/>
                        <w:iCs/>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3</m:t>
                    </m:r>
                    <m:ctrlPr>
                      <w:rPr>
                        <w:rFonts w:hint="default" w:ascii="Cambria Math" w:hAnsi="Cambria Math" w:cs="Times New Roman"/>
                        <w:b w:val="0"/>
                        <w:bCs w:val="0"/>
                        <w:i/>
                        <w:iCs/>
                        <w:color w:val="000000"/>
                        <w:kern w:val="2"/>
                        <w:sz w:val="16"/>
                        <w:szCs w:val="16"/>
                        <w:vertAlign w:val="baseline"/>
                        <w:lang w:val="en-US" w:eastAsia="zh-CN" w:bidi="ar-SA"/>
                      </w:rPr>
                    </m:ctrlPr>
                  </m:sup>
                </m:sSup>
              </m:oMath>
            </m:oMathPara>
          </w:p>
        </w:tc>
        <w:tc>
          <w:tcPr>
            <w:tcW w:w="2481" w:type="dxa"/>
            <w:gridSpan w:val="3"/>
            <w:tcBorders>
              <w:top w:val="single" w:color="auto" w:sz="4" w:space="0"/>
              <w:left w:val="single" w:color="auto" w:sz="4" w:space="0"/>
              <w:bottom w:val="single" w:color="auto" w:sz="4" w:space="0"/>
            </w:tcBorders>
            <w:shd w:val="clear" w:color="auto" w:fill="auto"/>
            <w:vAlign w:val="center"/>
          </w:tcPr>
          <w:p w14:paraId="34D843D5">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紊流</w:t>
            </w:r>
            <w:r>
              <w:rPr>
                <w:rFonts w:hint="default" w:ascii="Times New Roman" w:hAnsi="Times New Roman" w:cs="Times New Roman"/>
                <w:b w:val="0"/>
                <w:bCs w:val="0"/>
                <w:i w:val="0"/>
                <w:iCs/>
                <w:color w:val="000000"/>
                <w:kern w:val="2"/>
                <w:sz w:val="16"/>
                <w:szCs w:val="16"/>
                <w:vertAlign w:val="baseline"/>
                <w:lang w:val="en-US" w:eastAsia="zh-CN" w:bidi="ar-SA"/>
              </w:rPr>
              <w:t>状，砾石、碎石块石至滚动或跃移前进，弯道处常见泥浆</w:t>
            </w:r>
          </w:p>
        </w:tc>
        <w:tc>
          <w:tcPr>
            <w:tcW w:w="2482" w:type="dxa"/>
            <w:gridSpan w:val="2"/>
            <w:tcBorders>
              <w:top w:val="single" w:color="auto" w:sz="4" w:space="0"/>
              <w:left w:val="single" w:color="auto" w:sz="4" w:space="0"/>
              <w:bottom w:val="single" w:color="auto" w:sz="4" w:space="0"/>
            </w:tcBorders>
            <w:shd w:val="clear" w:color="auto" w:fill="auto"/>
            <w:vAlign w:val="center"/>
          </w:tcPr>
          <w:p w14:paraId="2954A1F7">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呈</w:t>
            </w:r>
            <w:r>
              <w:rPr>
                <w:rFonts w:hint="default" w:ascii="Times New Roman" w:hAnsi="Times New Roman" w:cs="Times New Roman"/>
                <w:b w:val="0"/>
                <w:bCs w:val="0"/>
                <w:i w:val="0"/>
                <w:iCs/>
                <w:color w:val="000000"/>
                <w:kern w:val="2"/>
                <w:sz w:val="16"/>
                <w:szCs w:val="16"/>
                <w:vertAlign w:val="baseline"/>
                <w:lang w:val="en-US" w:eastAsia="zh-CN" w:bidi="ar-SA"/>
              </w:rPr>
              <w:t>扇状或垄岗状，间有“泥球”出现</w:t>
            </w:r>
          </w:p>
        </w:tc>
      </w:tr>
      <w:tr w14:paraId="28E3EC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674" w:type="dxa"/>
            <w:vMerge w:val="continue"/>
            <w:tcBorders>
              <w:right w:val="single" w:color="auto" w:sz="4" w:space="0"/>
            </w:tcBorders>
            <w:shd w:val="clear" w:color="auto" w:fill="auto"/>
            <w:vAlign w:val="center"/>
          </w:tcPr>
          <w:p w14:paraId="205F35F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50" w:type="dxa"/>
            <w:vMerge w:val="continue"/>
            <w:tcBorders>
              <w:left w:val="single" w:color="auto" w:sz="4" w:space="0"/>
            </w:tcBorders>
            <w:shd w:val="clear" w:color="auto" w:fill="auto"/>
            <w:vAlign w:val="center"/>
          </w:tcPr>
          <w:p w14:paraId="52479DA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588" w:type="dxa"/>
            <w:vMerge w:val="continue"/>
            <w:tcBorders>
              <w:left w:val="single" w:color="auto" w:sz="4" w:space="0"/>
            </w:tcBorders>
            <w:shd w:val="clear" w:color="auto" w:fill="auto"/>
            <w:vAlign w:val="center"/>
          </w:tcPr>
          <w:p w14:paraId="684C051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589" w:type="dxa"/>
            <w:tcBorders>
              <w:top w:val="single" w:color="auto" w:sz="4" w:space="0"/>
              <w:left w:val="single" w:color="auto" w:sz="4" w:space="0"/>
              <w:bottom w:val="single" w:color="auto" w:sz="4" w:space="0"/>
            </w:tcBorders>
            <w:shd w:val="clear" w:color="auto" w:fill="auto"/>
            <w:vAlign w:val="center"/>
          </w:tcPr>
          <w:p w14:paraId="04F9699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泥石流</w:t>
            </w:r>
          </w:p>
        </w:tc>
        <w:tc>
          <w:tcPr>
            <w:tcW w:w="1223" w:type="dxa"/>
            <w:gridSpan w:val="2"/>
            <w:tcBorders>
              <w:top w:val="single" w:color="auto" w:sz="4" w:space="0"/>
              <w:left w:val="single" w:color="auto" w:sz="4" w:space="0"/>
              <w:bottom w:val="single" w:color="auto" w:sz="4" w:space="0"/>
            </w:tcBorders>
            <w:shd w:val="clear" w:color="auto" w:fill="auto"/>
            <w:vAlign w:val="center"/>
          </w:tcPr>
          <w:p w14:paraId="4BABC6B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m:oMathPara>
              <m:oMath>
                <m:r>
                  <m:rPr/>
                  <w:rPr>
                    <w:rFonts w:hint="default" w:ascii="Cambria Math" w:hAnsi="Cambria Math" w:cs="Times New Roman"/>
                    <w:color w:val="000000"/>
                    <w:kern w:val="2"/>
                    <w:sz w:val="16"/>
                    <w:szCs w:val="16"/>
                    <w:vertAlign w:val="baseline"/>
                    <w:lang w:val="en-US" w:eastAsia="zh-CN" w:bidi="ar-SA"/>
                  </w:rPr>
                  <m:t>1.2</m:t>
                </m:r>
                <m:r>
                  <m:rPr/>
                  <w:rPr>
                    <w:rFonts w:hint="default" w:ascii="Cambria Math" w:hAnsi="Cambria Math" w:cs="Cambria Math"/>
                    <w:color w:val="000000"/>
                    <w:kern w:val="2"/>
                    <w:sz w:val="16"/>
                    <w:szCs w:val="16"/>
                    <w:vertAlign w:val="baseline"/>
                    <w:lang w:val="en-US" w:eastAsia="zh-CN" w:bidi="ar-SA"/>
                  </w:rPr>
                  <m:t>×</m:t>
                </m:r>
                <m:sSup>
                  <m:sSupPr>
                    <m:ctrlPr>
                      <w:rPr>
                        <w:rFonts w:hint="default" w:ascii="Cambria Math" w:hAnsi="Cambria Math" w:cs="Times New Roman"/>
                        <w:b w:val="0"/>
                        <w:bCs w:val="0"/>
                        <w:i/>
                        <w:iCs/>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10</m:t>
                    </m:r>
                    <m:ctrlPr>
                      <w:rPr>
                        <w:rFonts w:hint="default" w:ascii="Cambria Math" w:hAnsi="Cambria Math" w:cs="Times New Roman"/>
                        <w:b w:val="0"/>
                        <w:bCs w:val="0"/>
                        <w:i/>
                        <w:iCs/>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3</m:t>
                    </m:r>
                    <m:ctrlPr>
                      <w:rPr>
                        <w:rFonts w:hint="default" w:ascii="Cambria Math" w:hAnsi="Cambria Math" w:cs="Times New Roman"/>
                        <w:b w:val="0"/>
                        <w:bCs w:val="0"/>
                        <w:i/>
                        <w:iCs/>
                        <w:color w:val="000000"/>
                        <w:kern w:val="2"/>
                        <w:sz w:val="16"/>
                        <w:szCs w:val="16"/>
                        <w:vertAlign w:val="baseline"/>
                        <w:lang w:val="en-US" w:eastAsia="zh-CN" w:bidi="ar-SA"/>
                      </w:rPr>
                    </m:ctrlPr>
                  </m:sup>
                </m:sSup>
                <m:r>
                  <m:rPr>
                    <m:sty m:val="p"/>
                  </m:rPr>
                  <w:rPr>
                    <w:rFonts w:ascii="Cambria Math" w:hAnsi="Cambria Math" w:cs="Times New Roman"/>
                    <w:color w:val="000000"/>
                    <w:kern w:val="2"/>
                    <w:sz w:val="16"/>
                    <w:szCs w:val="16"/>
                    <w:vertAlign w:val="baseline"/>
                    <w:lang w:val="en-US" w:bidi="ar-SA"/>
                  </w:rPr>
                  <m:t>≤</m:t>
                </m:r>
                <m:sSub>
                  <m:sSubPr>
                    <m:ctrlPr>
                      <w:rPr>
                        <w:rFonts w:ascii="Cambria Math" w:hAnsi="Cambria Math" w:cs="Times New Roman"/>
                        <w:b w:val="0"/>
                        <w:bCs w:val="0"/>
                        <w:i/>
                        <w:iCs/>
                        <w:color w:val="000000"/>
                        <w:kern w:val="2"/>
                        <w:sz w:val="16"/>
                        <w:szCs w:val="16"/>
                        <w:vertAlign w:val="baseline"/>
                        <w:lang w:val="en-US" w:bidi="ar-SA"/>
                      </w:rPr>
                    </m:ctrlPr>
                  </m:sSubPr>
                  <m:e>
                    <m:r>
                      <m:rPr/>
                      <w:rPr>
                        <w:rFonts w:ascii="Cambria Math" w:hAnsi="Cambria Math" w:cs="Times New Roman"/>
                        <w:color w:val="000000"/>
                        <w:kern w:val="2"/>
                        <w:sz w:val="16"/>
                        <w:szCs w:val="16"/>
                        <w:vertAlign w:val="baseline"/>
                        <w:lang w:val="en-US" w:bidi="ar-SA"/>
                      </w:rPr>
                      <m:t>ρ</m:t>
                    </m:r>
                    <m:ctrlPr>
                      <w:rPr>
                        <w:rFonts w:ascii="Cambria Math" w:hAnsi="Cambria Math" w:cs="Times New Roman"/>
                        <w:b w:val="0"/>
                        <w:bCs w:val="0"/>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t>
                    </m:r>
                    <m:ctrlPr>
                      <w:rPr>
                        <w:rFonts w:ascii="Cambria Math" w:hAnsi="Cambria Math" w:cs="Times New Roman"/>
                        <w:b w:val="0"/>
                        <w:bCs w:val="0"/>
                        <w:i/>
                        <w:iCs/>
                        <w:color w:val="000000"/>
                        <w:kern w:val="2"/>
                        <w:sz w:val="16"/>
                        <w:szCs w:val="16"/>
                        <w:vertAlign w:val="baseline"/>
                        <w:lang w:val="en-US" w:bidi="ar-SA"/>
                      </w:rPr>
                    </m:ctrlPr>
                  </m:sub>
                </m:sSub>
                <m:r>
                  <m:rPr>
                    <m:sty m:val="p"/>
                  </m:rPr>
                  <w:rPr>
                    <w:rFonts w:ascii="Cambria Math" w:hAnsi="Cambria Math" w:cs="Times New Roman"/>
                    <w:color w:val="000000"/>
                    <w:kern w:val="2"/>
                    <w:sz w:val="16"/>
                    <w:szCs w:val="16"/>
                    <w:vertAlign w:val="baseline"/>
                    <w:lang w:val="en-US" w:bidi="ar-SA"/>
                  </w:rPr>
                  <m:t>≤</m:t>
                </m:r>
                <m:r>
                  <m:rPr>
                    <m:sty m:val="p"/>
                  </m:rPr>
                  <w:rPr>
                    <w:rFonts w:hint="default" w:ascii="Cambria Math" w:hAnsi="Cambria Math" w:cs="Times New Roman"/>
                    <w:color w:val="000000"/>
                    <w:kern w:val="2"/>
                    <w:sz w:val="16"/>
                    <w:szCs w:val="16"/>
                    <w:vertAlign w:val="baseline"/>
                    <w:lang w:val="en-US" w:eastAsia="zh-CN" w:bidi="ar-SA"/>
                  </w:rPr>
                  <m:t>1.6</m:t>
                </m:r>
                <m:r>
                  <m:rPr/>
                  <w:rPr>
                    <w:rFonts w:hint="default" w:ascii="Cambria Math" w:hAnsi="Cambria Math" w:cs="Cambria Math"/>
                    <w:color w:val="000000"/>
                    <w:kern w:val="2"/>
                    <w:sz w:val="16"/>
                    <w:szCs w:val="16"/>
                    <w:vertAlign w:val="baseline"/>
                    <w:lang w:val="en-US" w:eastAsia="zh-CN" w:bidi="ar-SA"/>
                  </w:rPr>
                  <m:t>×</m:t>
                </m:r>
                <m:sSup>
                  <m:sSupPr>
                    <m:ctrlPr>
                      <w:rPr>
                        <w:rFonts w:hint="default" w:ascii="Cambria Math" w:hAnsi="Cambria Math" w:cs="Times New Roman"/>
                        <w:b w:val="0"/>
                        <w:bCs w:val="0"/>
                        <w:i/>
                        <w:iCs/>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10</m:t>
                    </m:r>
                    <m:ctrlPr>
                      <w:rPr>
                        <w:rFonts w:hint="default" w:ascii="Cambria Math" w:hAnsi="Cambria Math" w:cs="Times New Roman"/>
                        <w:b w:val="0"/>
                        <w:bCs w:val="0"/>
                        <w:i/>
                        <w:iCs/>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3</m:t>
                    </m:r>
                    <m:ctrlPr>
                      <w:rPr>
                        <w:rFonts w:hint="default" w:ascii="Cambria Math" w:hAnsi="Cambria Math" w:cs="Times New Roman"/>
                        <w:b w:val="0"/>
                        <w:bCs w:val="0"/>
                        <w:i/>
                        <w:iCs/>
                        <w:color w:val="000000"/>
                        <w:kern w:val="2"/>
                        <w:sz w:val="16"/>
                        <w:szCs w:val="16"/>
                        <w:vertAlign w:val="baseline"/>
                        <w:lang w:val="en-US" w:eastAsia="zh-CN" w:bidi="ar-SA"/>
                      </w:rPr>
                    </m:ctrlPr>
                  </m:sup>
                </m:sSup>
              </m:oMath>
            </m:oMathPara>
          </w:p>
        </w:tc>
        <w:tc>
          <w:tcPr>
            <w:tcW w:w="2481" w:type="dxa"/>
            <w:gridSpan w:val="3"/>
            <w:tcBorders>
              <w:top w:val="single" w:color="auto" w:sz="4" w:space="0"/>
              <w:left w:val="single" w:color="auto" w:sz="4" w:space="0"/>
              <w:bottom w:val="single" w:color="auto" w:sz="4" w:space="0"/>
            </w:tcBorders>
            <w:shd w:val="clear" w:color="auto" w:fill="auto"/>
            <w:vAlign w:val="center"/>
          </w:tcPr>
          <w:p w14:paraId="50ADA548">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紊流</w:t>
            </w:r>
            <w:r>
              <w:rPr>
                <w:rFonts w:hint="default" w:ascii="Times New Roman" w:hAnsi="Times New Roman" w:cs="Times New Roman"/>
                <w:b w:val="0"/>
                <w:bCs w:val="0"/>
                <w:i w:val="0"/>
                <w:iCs/>
                <w:color w:val="000000"/>
                <w:kern w:val="2"/>
                <w:sz w:val="16"/>
                <w:szCs w:val="16"/>
                <w:vertAlign w:val="baseline"/>
                <w:lang w:val="en-US" w:eastAsia="zh-CN" w:bidi="ar-SA"/>
              </w:rPr>
              <w:t>状，漂块石呈滚动或跃移前进</w:t>
            </w:r>
          </w:p>
        </w:tc>
        <w:tc>
          <w:tcPr>
            <w:tcW w:w="2482" w:type="dxa"/>
            <w:gridSpan w:val="2"/>
            <w:tcBorders>
              <w:top w:val="single" w:color="auto" w:sz="4" w:space="0"/>
              <w:left w:val="single" w:color="auto" w:sz="4" w:space="0"/>
              <w:bottom w:val="single" w:color="auto" w:sz="4" w:space="0"/>
            </w:tcBorders>
            <w:shd w:val="clear" w:color="auto" w:fill="auto"/>
            <w:vAlign w:val="center"/>
          </w:tcPr>
          <w:p w14:paraId="6A9BE09C">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呈</w:t>
            </w:r>
            <w:r>
              <w:rPr>
                <w:rFonts w:hint="default" w:ascii="Times New Roman" w:hAnsi="Times New Roman" w:cs="Times New Roman"/>
                <w:b w:val="0"/>
                <w:bCs w:val="0"/>
                <w:i w:val="0"/>
                <w:iCs/>
                <w:color w:val="000000"/>
                <w:kern w:val="2"/>
                <w:sz w:val="16"/>
                <w:szCs w:val="16"/>
                <w:vertAlign w:val="baseline"/>
                <w:lang w:val="en-US" w:eastAsia="zh-CN" w:bidi="ar-SA"/>
              </w:rPr>
              <w:t>扇状或举岗状，堆积物分选差</w:t>
            </w:r>
          </w:p>
        </w:tc>
      </w:tr>
      <w:tr w14:paraId="15CD54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674" w:type="dxa"/>
            <w:vMerge w:val="continue"/>
            <w:tcBorders>
              <w:bottom w:val="single" w:color="auto" w:sz="12" w:space="0"/>
              <w:right w:val="single" w:color="auto" w:sz="4" w:space="0"/>
            </w:tcBorders>
            <w:shd w:val="clear" w:color="auto" w:fill="auto"/>
            <w:vAlign w:val="center"/>
          </w:tcPr>
          <w:p w14:paraId="1CE280D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750" w:type="dxa"/>
            <w:vMerge w:val="continue"/>
            <w:tcBorders>
              <w:left w:val="single" w:color="auto" w:sz="4" w:space="0"/>
              <w:bottom w:val="single" w:color="auto" w:sz="12" w:space="0"/>
            </w:tcBorders>
            <w:shd w:val="clear" w:color="auto" w:fill="auto"/>
            <w:vAlign w:val="center"/>
          </w:tcPr>
          <w:p w14:paraId="7F20118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588" w:type="dxa"/>
            <w:vMerge w:val="continue"/>
            <w:tcBorders>
              <w:left w:val="single" w:color="auto" w:sz="4" w:space="0"/>
              <w:bottom w:val="single" w:color="auto" w:sz="12" w:space="0"/>
            </w:tcBorders>
            <w:shd w:val="clear" w:color="auto" w:fill="auto"/>
            <w:vAlign w:val="center"/>
          </w:tcPr>
          <w:p w14:paraId="3088D22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589" w:type="dxa"/>
            <w:tcBorders>
              <w:top w:val="single" w:color="auto" w:sz="4" w:space="0"/>
              <w:left w:val="single" w:color="auto" w:sz="4" w:space="0"/>
              <w:bottom w:val="single" w:color="auto" w:sz="12" w:space="0"/>
            </w:tcBorders>
            <w:shd w:val="clear" w:color="auto" w:fill="auto"/>
            <w:vAlign w:val="center"/>
          </w:tcPr>
          <w:p w14:paraId="648769A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水石流</w:t>
            </w:r>
          </w:p>
        </w:tc>
        <w:tc>
          <w:tcPr>
            <w:tcW w:w="1223" w:type="dxa"/>
            <w:gridSpan w:val="2"/>
            <w:tcBorders>
              <w:top w:val="single" w:color="auto" w:sz="4" w:space="0"/>
              <w:left w:val="single" w:color="auto" w:sz="4" w:space="0"/>
              <w:bottom w:val="single" w:color="auto" w:sz="12" w:space="0"/>
            </w:tcBorders>
            <w:shd w:val="clear" w:color="auto" w:fill="auto"/>
            <w:vAlign w:val="center"/>
          </w:tcPr>
          <w:p w14:paraId="02BE17C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m:oMathPara>
              <m:oMath>
                <m:sSub>
                  <m:sSubPr>
                    <m:ctrlPr>
                      <w:rPr>
                        <w:rFonts w:ascii="Cambria Math" w:hAnsi="Cambria Math" w:cs="Times New Roman"/>
                        <w:b w:val="0"/>
                        <w:bCs w:val="0"/>
                        <w:i/>
                        <w:iCs/>
                        <w:color w:val="000000"/>
                        <w:kern w:val="2"/>
                        <w:sz w:val="16"/>
                        <w:szCs w:val="16"/>
                        <w:vertAlign w:val="baseline"/>
                        <w:lang w:val="en-US" w:bidi="ar-SA"/>
                      </w:rPr>
                    </m:ctrlPr>
                  </m:sSubPr>
                  <m:e>
                    <m:r>
                      <m:rPr/>
                      <w:rPr>
                        <w:rFonts w:ascii="Cambria Math" w:hAnsi="Cambria Math" w:cs="Times New Roman"/>
                        <w:color w:val="000000"/>
                        <w:kern w:val="2"/>
                        <w:sz w:val="16"/>
                        <w:szCs w:val="16"/>
                        <w:vertAlign w:val="baseline"/>
                        <w:lang w:val="en-US" w:bidi="ar-SA"/>
                      </w:rPr>
                      <m:t>ρ</m:t>
                    </m:r>
                    <m:ctrlPr>
                      <w:rPr>
                        <w:rFonts w:ascii="Cambria Math" w:hAnsi="Cambria Math" w:cs="Times New Roman"/>
                        <w:b w:val="0"/>
                        <w:bCs w:val="0"/>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t>
                    </m:r>
                    <m:ctrlPr>
                      <w:rPr>
                        <w:rFonts w:ascii="Cambria Math" w:hAnsi="Cambria Math" w:cs="Times New Roman"/>
                        <w:b w:val="0"/>
                        <w:bCs w:val="0"/>
                        <w:i/>
                        <w:iCs/>
                        <w:color w:val="000000"/>
                        <w:kern w:val="2"/>
                        <w:sz w:val="16"/>
                        <w:szCs w:val="16"/>
                        <w:vertAlign w:val="baseline"/>
                        <w:lang w:val="en-US" w:bidi="ar-SA"/>
                      </w:rPr>
                    </m:ctrlPr>
                  </m:sub>
                </m:sSub>
                <m:r>
                  <m:rPr>
                    <m:sty m:val="p"/>
                  </m:rPr>
                  <w:rPr>
                    <w:rFonts w:hint="default" w:ascii="Cambria Math" w:hAnsi="Cambria Math" w:cs="Times New Roman"/>
                    <w:color w:val="000000"/>
                    <w:kern w:val="2"/>
                    <w:sz w:val="16"/>
                    <w:szCs w:val="16"/>
                    <w:vertAlign w:val="baseline"/>
                    <w:lang w:val="en-US" w:eastAsia="zh-CN" w:bidi="ar-SA"/>
                  </w:rPr>
                  <m:t>&lt;1.2</m:t>
                </m:r>
                <m:r>
                  <m:rPr/>
                  <w:rPr>
                    <w:rFonts w:hint="default" w:ascii="Cambria Math" w:hAnsi="Cambria Math" w:cs="Cambria Math"/>
                    <w:color w:val="000000"/>
                    <w:kern w:val="2"/>
                    <w:sz w:val="16"/>
                    <w:szCs w:val="16"/>
                    <w:vertAlign w:val="baseline"/>
                    <w:lang w:val="en-US" w:eastAsia="zh-CN" w:bidi="ar-SA"/>
                  </w:rPr>
                  <m:t>×</m:t>
                </m:r>
                <m:sSup>
                  <m:sSupPr>
                    <m:ctrlPr>
                      <w:rPr>
                        <w:rFonts w:hint="default" w:ascii="Cambria Math" w:hAnsi="Cambria Math" w:cs="Times New Roman"/>
                        <w:b w:val="0"/>
                        <w:bCs w:val="0"/>
                        <w:i/>
                        <w:iCs/>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10</m:t>
                    </m:r>
                    <m:ctrlPr>
                      <w:rPr>
                        <w:rFonts w:hint="default" w:ascii="Cambria Math" w:hAnsi="Cambria Math" w:cs="Times New Roman"/>
                        <w:b w:val="0"/>
                        <w:bCs w:val="0"/>
                        <w:i/>
                        <w:iCs/>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3</m:t>
                    </m:r>
                    <m:ctrlPr>
                      <w:rPr>
                        <w:rFonts w:hint="default" w:ascii="Cambria Math" w:hAnsi="Cambria Math" w:cs="Times New Roman"/>
                        <w:b w:val="0"/>
                        <w:bCs w:val="0"/>
                        <w:i/>
                        <w:iCs/>
                        <w:color w:val="000000"/>
                        <w:kern w:val="2"/>
                        <w:sz w:val="16"/>
                        <w:szCs w:val="16"/>
                        <w:vertAlign w:val="baseline"/>
                        <w:lang w:val="en-US" w:eastAsia="zh-CN" w:bidi="ar-SA"/>
                      </w:rPr>
                    </m:ctrlPr>
                  </m:sup>
                </m:sSup>
              </m:oMath>
            </m:oMathPara>
          </w:p>
        </w:tc>
        <w:tc>
          <w:tcPr>
            <w:tcW w:w="2481" w:type="dxa"/>
            <w:gridSpan w:val="3"/>
            <w:tcBorders>
              <w:top w:val="single" w:color="auto" w:sz="4" w:space="0"/>
              <w:left w:val="single" w:color="auto" w:sz="4" w:space="0"/>
              <w:bottom w:val="single" w:color="auto" w:sz="12" w:space="0"/>
            </w:tcBorders>
            <w:shd w:val="clear" w:color="auto" w:fill="auto"/>
            <w:vAlign w:val="center"/>
          </w:tcPr>
          <w:p w14:paraId="23894020">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紊流</w:t>
            </w:r>
            <w:r>
              <w:rPr>
                <w:rFonts w:hint="default" w:ascii="Times New Roman" w:hAnsi="Times New Roman" w:cs="Times New Roman"/>
                <w:b w:val="0"/>
                <w:bCs w:val="0"/>
                <w:i w:val="0"/>
                <w:iCs/>
                <w:color w:val="000000"/>
                <w:kern w:val="2"/>
                <w:sz w:val="16"/>
                <w:szCs w:val="16"/>
                <w:vertAlign w:val="baseline"/>
                <w:lang w:val="en-US" w:eastAsia="zh-CN" w:bidi="ar-SA"/>
              </w:rPr>
              <w:t>状，砾石、块石呈推移式前进</w:t>
            </w:r>
          </w:p>
        </w:tc>
        <w:tc>
          <w:tcPr>
            <w:tcW w:w="2482" w:type="dxa"/>
            <w:gridSpan w:val="2"/>
            <w:tcBorders>
              <w:top w:val="single" w:color="auto" w:sz="4" w:space="0"/>
              <w:left w:val="single" w:color="auto" w:sz="4" w:space="0"/>
              <w:bottom w:val="single" w:color="auto" w:sz="12" w:space="0"/>
            </w:tcBorders>
            <w:shd w:val="clear" w:color="auto" w:fill="auto"/>
            <w:vAlign w:val="center"/>
          </w:tcPr>
          <w:p w14:paraId="04A6AD03">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default" w:ascii="Times New Roman" w:hAnsi="Times New Roman" w:cs="Times New Roman"/>
                <w:b w:val="0"/>
                <w:bCs w:val="0"/>
                <w:i w:val="0"/>
                <w:iCs/>
                <w:color w:val="000000"/>
                <w:kern w:val="2"/>
                <w:sz w:val="16"/>
                <w:szCs w:val="16"/>
                <w:vertAlign w:val="baseline"/>
                <w:lang w:val="en-US" w:eastAsia="zh-CN" w:bidi="ar-SA"/>
              </w:rPr>
              <w:t>一般</w:t>
            </w:r>
            <w:r>
              <w:rPr>
                <w:rFonts w:hint="eastAsia" w:ascii="Times New Roman" w:hAnsi="Times New Roman" w:cs="Times New Roman"/>
                <w:b w:val="0"/>
                <w:bCs w:val="0"/>
                <w:i w:val="0"/>
                <w:iCs/>
                <w:color w:val="000000"/>
                <w:kern w:val="2"/>
                <w:sz w:val="16"/>
                <w:szCs w:val="16"/>
                <w:vertAlign w:val="baseline"/>
                <w:lang w:val="en-US" w:eastAsia="zh-CN" w:bidi="ar-SA"/>
              </w:rPr>
              <w:t>呈</w:t>
            </w:r>
            <w:r>
              <w:rPr>
                <w:rFonts w:hint="default" w:ascii="Times New Roman" w:hAnsi="Times New Roman" w:cs="Times New Roman"/>
                <w:b w:val="0"/>
                <w:bCs w:val="0"/>
                <w:i w:val="0"/>
                <w:iCs/>
                <w:color w:val="000000"/>
                <w:kern w:val="2"/>
                <w:sz w:val="16"/>
                <w:szCs w:val="16"/>
                <w:vertAlign w:val="baseline"/>
                <w:lang w:val="en-US" w:eastAsia="zh-CN" w:bidi="ar-SA"/>
              </w:rPr>
              <w:t>扇状，堆积物有分选性</w:t>
            </w:r>
          </w:p>
        </w:tc>
      </w:tr>
    </w:tbl>
    <w:p w14:paraId="631DF04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lang w:val="en-US" w:eastAsia="zh-CN"/>
        </w:rPr>
      </w:pPr>
    </w:p>
    <w:p w14:paraId="7830E7AB">
      <w:pPr>
        <w:spacing w:line="240" w:lineRule="auto"/>
        <w:rPr>
          <w:rFonts w:hint="eastAsia"/>
          <w:lang w:val="en-US" w:eastAsia="zh-CN"/>
        </w:rPr>
      </w:pPr>
      <w:r>
        <w:rPr>
          <w:rFonts w:hint="eastAsia"/>
          <w:lang w:val="en-US" w:eastAsia="zh-CN"/>
        </w:rPr>
        <w:br w:type="page"/>
      </w:r>
    </w:p>
    <w:p w14:paraId="4F437D8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eastAsiaTheme="minorEastAsia"/>
          <w:lang w:eastAsia="zh-CN"/>
        </w:rPr>
      </w:pPr>
      <w:r>
        <w:drawing>
          <wp:inline distT="0" distB="0" distL="114300" distR="114300">
            <wp:extent cx="2651125" cy="1817370"/>
            <wp:effectExtent l="0" t="0" r="0" b="0"/>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25"/>
                    <a:srcRect l="49717"/>
                    <a:stretch>
                      <a:fillRect/>
                    </a:stretch>
                  </pic:blipFill>
                  <pic:spPr>
                    <a:xfrm>
                      <a:off x="0" y="0"/>
                      <a:ext cx="2651125" cy="1817370"/>
                    </a:xfrm>
                    <a:prstGeom prst="rect">
                      <a:avLst/>
                    </a:prstGeom>
                    <a:noFill/>
                    <a:ln>
                      <a:noFill/>
                    </a:ln>
                  </pic:spPr>
                </pic:pic>
              </a:graphicData>
            </a:graphic>
          </wp:inline>
        </w:drawing>
      </w:r>
      <w:r>
        <w:drawing>
          <wp:inline distT="0" distB="0" distL="114300" distR="114300">
            <wp:extent cx="2588895" cy="1817370"/>
            <wp:effectExtent l="0" t="0" r="0" b="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25"/>
                    <a:srcRect l="614" r="50283"/>
                    <a:stretch>
                      <a:fillRect/>
                    </a:stretch>
                  </pic:blipFill>
                  <pic:spPr>
                    <a:xfrm>
                      <a:off x="0" y="0"/>
                      <a:ext cx="2588895" cy="1817370"/>
                    </a:xfrm>
                    <a:prstGeom prst="rect">
                      <a:avLst/>
                    </a:prstGeom>
                    <a:noFill/>
                    <a:ln>
                      <a:noFill/>
                    </a:ln>
                  </pic:spPr>
                </pic:pic>
              </a:graphicData>
            </a:graphic>
          </wp:inline>
        </w:drawing>
      </w:r>
    </w:p>
    <w:p w14:paraId="7C0A69E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细粒土塑性图分类</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464"/>
        <w:gridCol w:w="1464"/>
        <w:gridCol w:w="1464"/>
        <w:gridCol w:w="1464"/>
        <w:gridCol w:w="1464"/>
        <w:gridCol w:w="1467"/>
      </w:tblGrid>
      <w:tr w14:paraId="0DBB7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3" w:hRule="atLeast"/>
          <w:jc w:val="center"/>
        </w:trPr>
        <w:tc>
          <w:tcPr>
            <w:tcW w:w="5856" w:type="dxa"/>
            <w:gridSpan w:val="4"/>
            <w:tcBorders>
              <w:top w:val="single" w:color="auto" w:sz="12" w:space="0"/>
              <w:bottom w:val="single" w:color="auto" w:sz="4" w:space="0"/>
            </w:tcBorders>
            <w:shd w:val="clear" w:color="auto" w:fill="auto"/>
            <w:vAlign w:val="center"/>
          </w:tcPr>
          <w:p w14:paraId="53F8E9C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土的塑性指数在塑性图中的位置</w:t>
            </w:r>
          </w:p>
        </w:tc>
        <w:tc>
          <w:tcPr>
            <w:tcW w:w="1464" w:type="dxa"/>
            <w:vMerge w:val="restart"/>
            <w:tcBorders>
              <w:top w:val="single" w:color="auto" w:sz="12" w:space="0"/>
              <w:left w:val="single" w:color="auto" w:sz="4" w:space="0"/>
            </w:tcBorders>
            <w:shd w:val="clear" w:color="auto" w:fill="auto"/>
            <w:vAlign w:val="center"/>
          </w:tcPr>
          <w:p w14:paraId="2516DBF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土类代号</w:t>
            </w:r>
          </w:p>
        </w:tc>
        <w:tc>
          <w:tcPr>
            <w:tcW w:w="1467" w:type="dxa"/>
            <w:vMerge w:val="restart"/>
            <w:tcBorders>
              <w:top w:val="single" w:color="auto" w:sz="12" w:space="0"/>
              <w:left w:val="single" w:color="auto" w:sz="4" w:space="0"/>
            </w:tcBorders>
            <w:shd w:val="clear" w:color="auto" w:fill="auto"/>
            <w:vAlign w:val="center"/>
          </w:tcPr>
          <w:p w14:paraId="71FE30D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土名称</w:t>
            </w:r>
          </w:p>
        </w:tc>
      </w:tr>
      <w:tr w14:paraId="71DB97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3" w:hRule="atLeast"/>
          <w:jc w:val="center"/>
        </w:trPr>
        <w:tc>
          <w:tcPr>
            <w:tcW w:w="2928" w:type="dxa"/>
            <w:gridSpan w:val="2"/>
            <w:tcBorders>
              <w:top w:val="single" w:color="auto" w:sz="4" w:space="0"/>
              <w:bottom w:val="single" w:color="auto" w:sz="4" w:space="0"/>
            </w:tcBorders>
            <w:shd w:val="clear" w:color="auto" w:fill="auto"/>
            <w:vAlign w:val="center"/>
          </w:tcPr>
          <w:p w14:paraId="0A24B52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10mm液限（《岩土勘察》）</w:t>
            </w:r>
          </w:p>
        </w:tc>
        <w:tc>
          <w:tcPr>
            <w:tcW w:w="2928" w:type="dxa"/>
            <w:gridSpan w:val="2"/>
            <w:tcBorders>
              <w:top w:val="single" w:color="auto" w:sz="4" w:space="0"/>
              <w:left w:val="single" w:color="auto" w:sz="4" w:space="0"/>
              <w:bottom w:val="single" w:color="auto" w:sz="4" w:space="0"/>
            </w:tcBorders>
            <w:shd w:val="clear" w:color="auto" w:fill="auto"/>
            <w:vAlign w:val="center"/>
          </w:tcPr>
          <w:p w14:paraId="5C580D7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17mm液限</w:t>
            </w:r>
            <w:r>
              <w:rPr>
                <w:rFonts w:hint="default" w:ascii="Times New Roman" w:hAnsi="Times New Roman" w:cs="Times New Roman" w:eastAsiaTheme="minorEastAsia"/>
                <w:b/>
                <w:bCs/>
                <w:i w:val="0"/>
                <w:iCs/>
                <w:color w:val="000000"/>
                <w:spacing w:val="0"/>
                <w:w w:val="50"/>
                <w:sz w:val="16"/>
                <w:szCs w:val="16"/>
                <w:vertAlign w:val="baseline"/>
                <w:lang w:val="en-US" w:eastAsia="zh-CN"/>
              </w:rPr>
              <w:t>（《土的工程分类》、《土工试验》、《铁路路基》）</w:t>
            </w:r>
          </w:p>
        </w:tc>
        <w:tc>
          <w:tcPr>
            <w:tcW w:w="1464" w:type="dxa"/>
            <w:vMerge w:val="continue"/>
            <w:tcBorders>
              <w:left w:val="single" w:color="auto" w:sz="4" w:space="0"/>
            </w:tcBorders>
            <w:shd w:val="clear" w:color="auto" w:fill="auto"/>
            <w:vAlign w:val="center"/>
          </w:tcPr>
          <w:p w14:paraId="0CB0F8F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1467" w:type="dxa"/>
            <w:vMerge w:val="continue"/>
            <w:tcBorders>
              <w:left w:val="single" w:color="auto" w:sz="4" w:space="0"/>
            </w:tcBorders>
            <w:shd w:val="clear" w:color="auto" w:fill="auto"/>
            <w:vAlign w:val="center"/>
          </w:tcPr>
          <w:p w14:paraId="02FF953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p>
        </w:tc>
      </w:tr>
      <w:tr w14:paraId="6EB3DE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3" w:hRule="atLeast"/>
          <w:jc w:val="center"/>
        </w:trPr>
        <w:tc>
          <w:tcPr>
            <w:tcW w:w="1464" w:type="dxa"/>
            <w:tcBorders>
              <w:top w:val="single" w:color="auto" w:sz="4" w:space="0"/>
              <w:bottom w:val="single" w:color="auto" w:sz="4" w:space="0"/>
              <w:right w:val="single" w:color="auto" w:sz="4" w:space="0"/>
            </w:tcBorders>
            <w:shd w:val="clear" w:color="auto" w:fill="auto"/>
            <w:vAlign w:val="center"/>
          </w:tcPr>
          <w:p w14:paraId="26EBA84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塑性指数</w:t>
            </w:r>
          </w:p>
        </w:tc>
        <w:tc>
          <w:tcPr>
            <w:tcW w:w="1464" w:type="dxa"/>
            <w:tcBorders>
              <w:top w:val="single" w:color="auto" w:sz="4" w:space="0"/>
              <w:left w:val="single" w:color="auto" w:sz="4" w:space="0"/>
              <w:bottom w:val="single" w:color="auto" w:sz="4" w:space="0"/>
            </w:tcBorders>
            <w:shd w:val="clear" w:color="auto" w:fill="auto"/>
            <w:vAlign w:val="center"/>
          </w:tcPr>
          <w:p w14:paraId="3A850E5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液限</w:t>
            </w:r>
          </w:p>
        </w:tc>
        <w:tc>
          <w:tcPr>
            <w:tcW w:w="1464" w:type="dxa"/>
            <w:tcBorders>
              <w:top w:val="single" w:color="auto" w:sz="4" w:space="0"/>
              <w:left w:val="single" w:color="auto" w:sz="4" w:space="0"/>
              <w:bottom w:val="single" w:color="auto" w:sz="4" w:space="0"/>
            </w:tcBorders>
            <w:shd w:val="clear" w:color="auto" w:fill="auto"/>
            <w:vAlign w:val="center"/>
          </w:tcPr>
          <w:p w14:paraId="1DE652B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塑性指数</w:t>
            </w:r>
          </w:p>
        </w:tc>
        <w:tc>
          <w:tcPr>
            <w:tcW w:w="1464" w:type="dxa"/>
            <w:tcBorders>
              <w:top w:val="single" w:color="auto" w:sz="4" w:space="0"/>
              <w:left w:val="single" w:color="auto" w:sz="4" w:space="0"/>
              <w:bottom w:val="single" w:color="auto" w:sz="4" w:space="0"/>
            </w:tcBorders>
            <w:shd w:val="clear" w:color="auto" w:fill="auto"/>
            <w:vAlign w:val="center"/>
          </w:tcPr>
          <w:p w14:paraId="589FF8A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液限</w:t>
            </w:r>
          </w:p>
        </w:tc>
        <w:tc>
          <w:tcPr>
            <w:tcW w:w="1464" w:type="dxa"/>
            <w:vMerge w:val="continue"/>
            <w:tcBorders>
              <w:left w:val="single" w:color="auto" w:sz="4" w:space="0"/>
              <w:bottom w:val="single" w:color="auto" w:sz="4" w:space="0"/>
            </w:tcBorders>
            <w:shd w:val="clear" w:color="auto" w:fill="auto"/>
            <w:vAlign w:val="center"/>
          </w:tcPr>
          <w:p w14:paraId="2C9DF1A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1467" w:type="dxa"/>
            <w:vMerge w:val="continue"/>
            <w:tcBorders>
              <w:left w:val="single" w:color="auto" w:sz="4" w:space="0"/>
              <w:bottom w:val="single" w:color="auto" w:sz="4" w:space="0"/>
            </w:tcBorders>
            <w:shd w:val="clear" w:color="auto" w:fill="auto"/>
            <w:vAlign w:val="center"/>
          </w:tcPr>
          <w:p w14:paraId="76510D6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p>
        </w:tc>
      </w:tr>
      <w:tr w14:paraId="367375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3" w:hRule="atLeast"/>
          <w:jc w:val="center"/>
        </w:trPr>
        <w:tc>
          <w:tcPr>
            <w:tcW w:w="1464" w:type="dxa"/>
            <w:vMerge w:val="restart"/>
            <w:tcBorders>
              <w:top w:val="single" w:color="auto" w:sz="4" w:space="0"/>
              <w:right w:val="single" w:color="auto" w:sz="4" w:space="0"/>
            </w:tcBorders>
            <w:shd w:val="clear" w:color="auto" w:fill="auto"/>
            <w:vAlign w:val="center"/>
          </w:tcPr>
          <w:p w14:paraId="15F5DBB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Cs w:val="0"/>
                <w:i w:val="0"/>
                <w:iCs/>
                <w:color w:val="000000"/>
                <w:sz w:val="16"/>
                <w:szCs w:val="16"/>
                <w:vertAlign w:val="baseline"/>
                <w:lang w:val="en-US" w:eastAsia="zh-CN"/>
              </w:rPr>
            </w:pPr>
            <m:oMathPara>
              <m:oMath>
                <m:sSub>
                  <m:sSubPr>
                    <m:ctrlPr>
                      <w:rPr>
                        <w:rFonts w:ascii="Cambria Math" w:hAnsi="Cambria Math" w:cs="Times New Roman"/>
                        <w:bCs w:val="0"/>
                        <w:i/>
                        <w:iCs/>
                        <w:color w:val="000000"/>
                        <w:sz w:val="16"/>
                        <w:szCs w:val="16"/>
                        <w:vertAlign w:val="baseline"/>
                        <w:lang w:val="en-US"/>
                      </w:rPr>
                    </m:ctrlPr>
                  </m:sSubPr>
                  <m:e>
                    <m:r>
                      <m:rPr/>
                      <w:rPr>
                        <w:rFonts w:hint="default" w:ascii="Cambria Math" w:hAnsi="Cambria Math" w:cs="Times New Roman"/>
                        <w:color w:val="000000"/>
                        <w:sz w:val="16"/>
                        <w:szCs w:val="16"/>
                        <w:vertAlign w:val="baseline"/>
                        <w:lang w:val="en-US" w:eastAsia="zh-CN"/>
                      </w:rPr>
                      <m:t>I</m:t>
                    </m:r>
                    <m:ctrlPr>
                      <w:rPr>
                        <w:rFonts w:ascii="Cambria Math" w:hAnsi="Cambria Math" w:cs="Times New Roman"/>
                        <w:bCs w:val="0"/>
                        <w:i/>
                        <w:iCs/>
                        <w:color w:val="000000"/>
                        <w:sz w:val="16"/>
                        <w:szCs w:val="16"/>
                        <w:vertAlign w:val="baseline"/>
                        <w:lang w:val="en-US"/>
                      </w:rPr>
                    </m:ctrlPr>
                  </m:e>
                  <m:sub>
                    <m:r>
                      <m:rPr>
                        <m:sty m:val="p"/>
                      </m:rPr>
                      <w:rPr>
                        <w:rFonts w:hint="default" w:ascii="Cambria Math" w:hAnsi="Cambria Math" w:cs="Times New Roman"/>
                        <w:color w:val="000000"/>
                        <w:sz w:val="16"/>
                        <w:szCs w:val="16"/>
                        <w:vertAlign w:val="baseline"/>
                        <w:lang w:val="en-US" w:eastAsia="zh-CN"/>
                      </w:rPr>
                      <m:t>p</m:t>
                    </m:r>
                    <m:ctrlPr>
                      <w:rPr>
                        <w:rFonts w:ascii="Cambria Math" w:hAnsi="Cambria Math" w:cs="Times New Roman"/>
                        <w:bCs w:val="0"/>
                        <w:i/>
                        <w:iCs/>
                        <w:color w:val="000000"/>
                        <w:sz w:val="16"/>
                        <w:szCs w:val="16"/>
                        <w:vertAlign w:val="baseline"/>
                        <w:lang w:val="en-US"/>
                      </w:rPr>
                    </m:ctrlPr>
                  </m:sub>
                </m:sSub>
                <m:r>
                  <m:rPr/>
                  <w:rPr>
                    <w:rFonts w:ascii="Cambria Math" w:hAnsi="Cambria Math" w:cs="Times New Roman"/>
                    <w:color w:val="000000"/>
                    <w:sz w:val="16"/>
                    <w:szCs w:val="16"/>
                    <w:vertAlign w:val="baseline"/>
                    <w:lang w:val="en-US"/>
                  </w:rPr>
                  <m:t>≥</m:t>
                </m:r>
                <m:r>
                  <m:rPr/>
                  <w:rPr>
                    <w:rFonts w:hint="default" w:ascii="Cambria Math" w:hAnsi="Cambria Math" w:cs="Times New Roman"/>
                    <w:color w:val="000000"/>
                    <w:sz w:val="16"/>
                    <w:szCs w:val="16"/>
                    <w:vertAlign w:val="baseline"/>
                    <w:lang w:val="en-US" w:eastAsia="zh-CN"/>
                  </w:rPr>
                  <m:t>0.63(</m:t>
                </m:r>
                <m:sSub>
                  <m:sSubPr>
                    <m:ctrlPr>
                      <w:rPr>
                        <w:rFonts w:hint="default" w:ascii="Cambria Math" w:hAnsi="Cambria Math" w:cs="Times New Roman"/>
                        <w:bCs w:val="0"/>
                        <w:i/>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w</m:t>
                    </m:r>
                    <m:ctrlPr>
                      <w:rPr>
                        <w:rFonts w:hint="default" w:ascii="Cambria Math" w:hAnsi="Cambria Math" w:cs="Times New Roman"/>
                        <w:bCs w:val="0"/>
                        <w:i/>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L</m:t>
                    </m:r>
                    <m:ctrlPr>
                      <w:rPr>
                        <w:rFonts w:hint="default" w:ascii="Cambria Math" w:hAnsi="Cambria Math" w:cs="Times New Roman"/>
                        <w:bCs w:val="0"/>
                        <w:i/>
                        <w:iCs/>
                        <w:color w:val="000000"/>
                        <w:sz w:val="16"/>
                        <w:szCs w:val="16"/>
                        <w:vertAlign w:val="baseline"/>
                        <w:lang w:val="en-US" w:eastAsia="zh-CN"/>
                      </w:rPr>
                    </m:ctrlPr>
                  </m:sub>
                </m:sSub>
                <m:r>
                  <m:rPr/>
                  <w:rPr>
                    <w:rFonts w:hint="default" w:ascii="Cambria Math" w:hAnsi="Cambria Math" w:cs="Times New Roman"/>
                    <w:color w:val="000000"/>
                    <w:sz w:val="16"/>
                    <w:szCs w:val="16"/>
                    <w:vertAlign w:val="baseline"/>
                    <w:lang w:val="en-US" w:eastAsia="zh-CN"/>
                  </w:rPr>
                  <m:t>−20)</m:t>
                </m:r>
              </m:oMath>
            </m:oMathPara>
          </w:p>
          <w:p w14:paraId="2FF11C0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lang w:val="en-US" w:eastAsia="zh-CN"/>
              </w:rPr>
            </w:pPr>
            <w:r>
              <w:rPr>
                <w:rFonts w:hint="eastAsia"/>
                <w:sz w:val="16"/>
                <w:szCs w:val="20"/>
                <w:lang w:val="en-US" w:eastAsia="zh-CN"/>
              </w:rPr>
              <w:t xml:space="preserve">和 </w:t>
            </w:r>
            <m:oMath>
              <m:sSub>
                <m:sSubPr>
                  <m:ctrlPr>
                    <w:rPr>
                      <w:rFonts w:ascii="Cambria Math" w:hAnsi="Cambria Math" w:cs="Times New Roman"/>
                      <w:bCs w:val="0"/>
                      <w:i/>
                      <w:iCs/>
                      <w:color w:val="000000"/>
                      <w:sz w:val="16"/>
                      <w:szCs w:val="16"/>
                      <w:vertAlign w:val="baseline"/>
                      <w:lang w:val="en-US"/>
                    </w:rPr>
                  </m:ctrlPr>
                </m:sSubPr>
                <m:e>
                  <m:r>
                    <m:rPr/>
                    <w:rPr>
                      <w:rFonts w:hint="default" w:ascii="Cambria Math" w:hAnsi="Cambria Math" w:cs="Times New Roman"/>
                      <w:color w:val="000000"/>
                      <w:sz w:val="16"/>
                      <w:szCs w:val="16"/>
                      <w:vertAlign w:val="baseline"/>
                      <w:lang w:val="en-US" w:eastAsia="zh-CN"/>
                    </w:rPr>
                    <m:t>I</m:t>
                  </m:r>
                  <m:ctrlPr>
                    <w:rPr>
                      <w:rFonts w:ascii="Cambria Math" w:hAnsi="Cambria Math" w:cs="Times New Roman"/>
                      <w:bCs w:val="0"/>
                      <w:i/>
                      <w:iCs/>
                      <w:color w:val="000000"/>
                      <w:sz w:val="16"/>
                      <w:szCs w:val="16"/>
                      <w:vertAlign w:val="baseline"/>
                      <w:lang w:val="en-US"/>
                    </w:rPr>
                  </m:ctrlPr>
                </m:e>
                <m:sub>
                  <m:r>
                    <m:rPr>
                      <m:sty m:val="p"/>
                    </m:rPr>
                    <w:rPr>
                      <w:rFonts w:hint="default" w:ascii="Cambria Math" w:hAnsi="Cambria Math" w:cs="Times New Roman"/>
                      <w:color w:val="000000"/>
                      <w:sz w:val="16"/>
                      <w:szCs w:val="16"/>
                      <w:vertAlign w:val="baseline"/>
                      <w:lang w:val="en-US" w:eastAsia="zh-CN"/>
                    </w:rPr>
                    <m:t>p</m:t>
                  </m:r>
                  <m:ctrlPr>
                    <w:rPr>
                      <w:rFonts w:ascii="Cambria Math" w:hAnsi="Cambria Math" w:cs="Times New Roman"/>
                      <w:bCs w:val="0"/>
                      <w:i/>
                      <w:iCs/>
                      <w:color w:val="000000"/>
                      <w:sz w:val="16"/>
                      <w:szCs w:val="16"/>
                      <w:vertAlign w:val="baseline"/>
                      <w:lang w:val="en-US"/>
                    </w:rPr>
                  </m:ctrlPr>
                </m:sub>
              </m:sSub>
              <m:r>
                <m:rPr/>
                <w:rPr>
                  <w:rFonts w:ascii="Cambria Math" w:hAnsi="Cambria Math" w:cs="Times New Roman"/>
                  <w:color w:val="000000"/>
                  <w:sz w:val="16"/>
                  <w:szCs w:val="16"/>
                  <w:vertAlign w:val="baseline"/>
                  <w:lang w:val="en-US"/>
                </w:rPr>
                <m:t>≥</m:t>
              </m:r>
              <m:r>
                <m:rPr/>
                <w:rPr>
                  <w:rFonts w:hint="default" w:ascii="Cambria Math" w:hAnsi="Cambria Math" w:cs="Times New Roman"/>
                  <w:color w:val="000000"/>
                  <w:sz w:val="16"/>
                  <w:szCs w:val="16"/>
                  <w:vertAlign w:val="baseline"/>
                  <w:lang w:val="en-US" w:eastAsia="zh-CN"/>
                </w:rPr>
                <m:t>17</m:t>
              </m:r>
            </m:oMath>
          </w:p>
        </w:tc>
        <w:tc>
          <w:tcPr>
            <w:tcW w:w="1464" w:type="dxa"/>
            <w:tcBorders>
              <w:top w:val="single" w:color="auto" w:sz="4" w:space="0"/>
              <w:left w:val="single" w:color="auto" w:sz="4" w:space="0"/>
              <w:bottom w:val="single" w:color="auto" w:sz="4" w:space="0"/>
            </w:tcBorders>
            <w:shd w:val="clear" w:color="auto" w:fill="auto"/>
            <w:vAlign w:val="center"/>
          </w:tcPr>
          <w:p w14:paraId="31FCC5A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m:oMathPara>
              <m:oMath>
                <m:sSub>
                  <m:sSubPr>
                    <m:ctrlPr>
                      <w:rPr>
                        <w:rFonts w:hint="default" w:ascii="Cambria Math" w:hAnsi="Cambria Math" w:cs="Times New Roman"/>
                        <w:bCs w:val="0"/>
                        <w:i/>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w</m:t>
                    </m:r>
                    <m:ctrlPr>
                      <w:rPr>
                        <w:rFonts w:hint="default" w:ascii="Cambria Math" w:hAnsi="Cambria Math" w:cs="Times New Roman"/>
                        <w:bCs w:val="0"/>
                        <w:i/>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L</m:t>
                    </m:r>
                    <m:ctrlPr>
                      <w:rPr>
                        <w:rFonts w:hint="default" w:ascii="Cambria Math" w:hAnsi="Cambria Math" w:cs="Times New Roman"/>
                        <w:bCs w:val="0"/>
                        <w:i/>
                        <w:iCs/>
                        <w:color w:val="000000"/>
                        <w:sz w:val="16"/>
                        <w:szCs w:val="16"/>
                        <w:vertAlign w:val="baseline"/>
                        <w:lang w:val="en-US" w:eastAsia="zh-CN"/>
                      </w:rPr>
                    </m:ctrlPr>
                  </m:sub>
                </m:sSub>
                <m:r>
                  <m:rPr/>
                  <w:rPr>
                    <w:rFonts w:ascii="Cambria Math" w:hAnsi="Cambria Math" w:cs="Times New Roman"/>
                    <w:color w:val="000000"/>
                    <w:sz w:val="16"/>
                    <w:szCs w:val="16"/>
                    <w:vertAlign w:val="baseline"/>
                    <w:lang w:val="en-US"/>
                  </w:rPr>
                  <m:t>≥</m:t>
                </m:r>
                <m:r>
                  <m:rPr/>
                  <w:rPr>
                    <w:rFonts w:hint="default" w:ascii="Cambria Math" w:hAnsi="Cambria Math" w:cs="Times New Roman"/>
                    <w:color w:val="000000"/>
                    <w:sz w:val="16"/>
                    <w:szCs w:val="16"/>
                    <w:vertAlign w:val="baseline"/>
                    <w:lang w:val="en-US" w:eastAsia="zh-CN"/>
                  </w:rPr>
                  <m:t>40%</m:t>
                </m:r>
              </m:oMath>
            </m:oMathPara>
          </w:p>
        </w:tc>
        <w:tc>
          <w:tcPr>
            <w:tcW w:w="1464" w:type="dxa"/>
            <w:vMerge w:val="restart"/>
            <w:tcBorders>
              <w:top w:val="single" w:color="auto" w:sz="4" w:space="0"/>
              <w:left w:val="single" w:color="auto" w:sz="4" w:space="0"/>
              <w:bottom w:val="single" w:color="auto" w:sz="4" w:space="0"/>
            </w:tcBorders>
            <w:shd w:val="clear" w:color="auto" w:fill="auto"/>
            <w:vAlign w:val="center"/>
          </w:tcPr>
          <w:p w14:paraId="0965572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Cs w:val="0"/>
                <w:i w:val="0"/>
                <w:iCs/>
                <w:color w:val="000000"/>
                <w:sz w:val="16"/>
                <w:szCs w:val="16"/>
                <w:vertAlign w:val="baseline"/>
                <w:lang w:val="en-US" w:eastAsia="zh-CN"/>
              </w:rPr>
            </w:pPr>
            <m:oMathPara>
              <m:oMath>
                <m:sSub>
                  <m:sSubPr>
                    <m:ctrlPr>
                      <w:rPr>
                        <w:rFonts w:ascii="Cambria Math" w:hAnsi="Cambria Math" w:cs="Times New Roman"/>
                        <w:bCs w:val="0"/>
                        <w:i/>
                        <w:iCs/>
                        <w:color w:val="000000"/>
                        <w:sz w:val="16"/>
                        <w:szCs w:val="16"/>
                        <w:vertAlign w:val="baseline"/>
                        <w:lang w:val="en-US"/>
                      </w:rPr>
                    </m:ctrlPr>
                  </m:sSubPr>
                  <m:e>
                    <m:r>
                      <m:rPr/>
                      <w:rPr>
                        <w:rFonts w:hint="default" w:ascii="Cambria Math" w:hAnsi="Cambria Math" w:cs="Times New Roman"/>
                        <w:color w:val="000000"/>
                        <w:sz w:val="16"/>
                        <w:szCs w:val="16"/>
                        <w:vertAlign w:val="baseline"/>
                        <w:lang w:val="en-US" w:eastAsia="zh-CN"/>
                      </w:rPr>
                      <m:t>I</m:t>
                    </m:r>
                    <m:ctrlPr>
                      <w:rPr>
                        <w:rFonts w:ascii="Cambria Math" w:hAnsi="Cambria Math" w:cs="Times New Roman"/>
                        <w:bCs w:val="0"/>
                        <w:i/>
                        <w:iCs/>
                        <w:color w:val="000000"/>
                        <w:sz w:val="16"/>
                        <w:szCs w:val="16"/>
                        <w:vertAlign w:val="baseline"/>
                        <w:lang w:val="en-US"/>
                      </w:rPr>
                    </m:ctrlPr>
                  </m:e>
                  <m:sub>
                    <m:r>
                      <m:rPr>
                        <m:sty m:val="p"/>
                      </m:rPr>
                      <w:rPr>
                        <w:rFonts w:hint="default" w:ascii="Cambria Math" w:hAnsi="Cambria Math" w:cs="Times New Roman"/>
                        <w:color w:val="000000"/>
                        <w:sz w:val="16"/>
                        <w:szCs w:val="16"/>
                        <w:vertAlign w:val="baseline"/>
                        <w:lang w:val="en-US" w:eastAsia="zh-CN"/>
                      </w:rPr>
                      <m:t>p</m:t>
                    </m:r>
                    <m:ctrlPr>
                      <w:rPr>
                        <w:rFonts w:ascii="Cambria Math" w:hAnsi="Cambria Math" w:cs="Times New Roman"/>
                        <w:bCs w:val="0"/>
                        <w:i/>
                        <w:iCs/>
                        <w:color w:val="000000"/>
                        <w:sz w:val="16"/>
                        <w:szCs w:val="16"/>
                        <w:vertAlign w:val="baseline"/>
                        <w:lang w:val="en-US"/>
                      </w:rPr>
                    </m:ctrlPr>
                  </m:sub>
                </m:sSub>
                <m:r>
                  <m:rPr/>
                  <w:rPr>
                    <w:rFonts w:ascii="Cambria Math" w:hAnsi="Cambria Math" w:cs="Times New Roman"/>
                    <w:color w:val="000000"/>
                    <w:sz w:val="16"/>
                    <w:szCs w:val="16"/>
                    <w:vertAlign w:val="baseline"/>
                    <w:lang w:val="en-US"/>
                  </w:rPr>
                  <m:t>≥</m:t>
                </m:r>
                <m:r>
                  <m:rPr/>
                  <w:rPr>
                    <w:rFonts w:hint="default" w:ascii="Cambria Math" w:hAnsi="Cambria Math" w:cs="Times New Roman"/>
                    <w:color w:val="000000"/>
                    <w:sz w:val="16"/>
                    <w:szCs w:val="16"/>
                    <w:vertAlign w:val="baseline"/>
                    <w:lang w:val="en-US" w:eastAsia="zh-CN"/>
                  </w:rPr>
                  <m:t>0.73(</m:t>
                </m:r>
                <m:sSub>
                  <m:sSubPr>
                    <m:ctrlPr>
                      <w:rPr>
                        <w:rFonts w:hint="default" w:ascii="Cambria Math" w:hAnsi="Cambria Math" w:cs="Times New Roman"/>
                        <w:bCs w:val="0"/>
                        <w:i/>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w</m:t>
                    </m:r>
                    <m:ctrlPr>
                      <w:rPr>
                        <w:rFonts w:hint="default" w:ascii="Cambria Math" w:hAnsi="Cambria Math" w:cs="Times New Roman"/>
                        <w:bCs w:val="0"/>
                        <w:i/>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L</m:t>
                    </m:r>
                    <m:ctrlPr>
                      <w:rPr>
                        <w:rFonts w:hint="default" w:ascii="Cambria Math" w:hAnsi="Cambria Math" w:cs="Times New Roman"/>
                        <w:bCs w:val="0"/>
                        <w:i/>
                        <w:iCs/>
                        <w:color w:val="000000"/>
                        <w:sz w:val="16"/>
                        <w:szCs w:val="16"/>
                        <w:vertAlign w:val="baseline"/>
                        <w:lang w:val="en-US" w:eastAsia="zh-CN"/>
                      </w:rPr>
                    </m:ctrlPr>
                  </m:sub>
                </m:sSub>
                <m:r>
                  <m:rPr/>
                  <w:rPr>
                    <w:rFonts w:hint="default" w:ascii="Cambria Math" w:hAnsi="Cambria Math" w:cs="Times New Roman"/>
                    <w:color w:val="000000"/>
                    <w:sz w:val="16"/>
                    <w:szCs w:val="16"/>
                    <w:vertAlign w:val="baseline"/>
                    <w:lang w:val="en-US" w:eastAsia="zh-CN"/>
                  </w:rPr>
                  <m:t>−20)</m:t>
                </m:r>
              </m:oMath>
            </m:oMathPara>
          </w:p>
          <w:p w14:paraId="4528961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sz w:val="16"/>
                <w:szCs w:val="20"/>
                <w:lang w:val="en-US" w:eastAsia="zh-CN"/>
              </w:rPr>
              <w:t xml:space="preserve">和 </w:t>
            </w:r>
            <m:oMath>
              <m:sSub>
                <m:sSubPr>
                  <m:ctrlPr>
                    <w:rPr>
                      <w:rFonts w:ascii="Cambria Math" w:hAnsi="Cambria Math" w:cs="Times New Roman"/>
                      <w:bCs w:val="0"/>
                      <w:i/>
                      <w:iCs/>
                      <w:color w:val="000000"/>
                      <w:sz w:val="16"/>
                      <w:szCs w:val="16"/>
                      <w:vertAlign w:val="baseline"/>
                      <w:lang w:val="en-US"/>
                    </w:rPr>
                  </m:ctrlPr>
                </m:sSubPr>
                <m:e>
                  <m:r>
                    <m:rPr/>
                    <w:rPr>
                      <w:rFonts w:hint="default" w:ascii="Cambria Math" w:hAnsi="Cambria Math" w:cs="Times New Roman"/>
                      <w:color w:val="000000"/>
                      <w:sz w:val="16"/>
                      <w:szCs w:val="16"/>
                      <w:vertAlign w:val="baseline"/>
                      <w:lang w:val="en-US" w:eastAsia="zh-CN"/>
                    </w:rPr>
                    <m:t>I</m:t>
                  </m:r>
                  <m:ctrlPr>
                    <w:rPr>
                      <w:rFonts w:ascii="Cambria Math" w:hAnsi="Cambria Math" w:cs="Times New Roman"/>
                      <w:bCs w:val="0"/>
                      <w:i/>
                      <w:iCs/>
                      <w:color w:val="000000"/>
                      <w:sz w:val="16"/>
                      <w:szCs w:val="16"/>
                      <w:vertAlign w:val="baseline"/>
                      <w:lang w:val="en-US"/>
                    </w:rPr>
                  </m:ctrlPr>
                </m:e>
                <m:sub>
                  <m:r>
                    <m:rPr>
                      <m:sty m:val="p"/>
                    </m:rPr>
                    <w:rPr>
                      <w:rFonts w:hint="default" w:ascii="Cambria Math" w:hAnsi="Cambria Math" w:cs="Times New Roman"/>
                      <w:color w:val="000000"/>
                      <w:sz w:val="16"/>
                      <w:szCs w:val="16"/>
                      <w:vertAlign w:val="baseline"/>
                      <w:lang w:val="en-US" w:eastAsia="zh-CN"/>
                    </w:rPr>
                    <m:t>p</m:t>
                  </m:r>
                  <m:ctrlPr>
                    <w:rPr>
                      <w:rFonts w:ascii="Cambria Math" w:hAnsi="Cambria Math" w:cs="Times New Roman"/>
                      <w:bCs w:val="0"/>
                      <w:i/>
                      <w:iCs/>
                      <w:color w:val="000000"/>
                      <w:sz w:val="16"/>
                      <w:szCs w:val="16"/>
                      <w:vertAlign w:val="baseline"/>
                      <w:lang w:val="en-US"/>
                    </w:rPr>
                  </m:ctrlPr>
                </m:sub>
              </m:sSub>
              <m:r>
                <m:rPr/>
                <w:rPr>
                  <w:rFonts w:ascii="Cambria Math" w:hAnsi="Cambria Math" w:cs="Times New Roman"/>
                  <w:color w:val="000000"/>
                  <w:sz w:val="16"/>
                  <w:szCs w:val="16"/>
                  <w:vertAlign w:val="baseline"/>
                  <w:lang w:val="en-US"/>
                </w:rPr>
                <m:t>≥</m:t>
              </m:r>
              <m:r>
                <m:rPr/>
                <w:rPr>
                  <w:rFonts w:hint="default" w:ascii="Cambria Math" w:hAnsi="Cambria Math" w:cs="Times New Roman"/>
                  <w:color w:val="000000"/>
                  <w:sz w:val="16"/>
                  <w:szCs w:val="16"/>
                  <w:vertAlign w:val="baseline"/>
                  <w:lang w:val="en-US" w:eastAsia="zh-CN"/>
                </w:rPr>
                <m:t>7</m:t>
              </m:r>
            </m:oMath>
          </w:p>
        </w:tc>
        <w:tc>
          <w:tcPr>
            <w:tcW w:w="1464" w:type="dxa"/>
            <w:tcBorders>
              <w:top w:val="single" w:color="auto" w:sz="4" w:space="0"/>
              <w:left w:val="single" w:color="auto" w:sz="4" w:space="0"/>
              <w:bottom w:val="single" w:color="auto" w:sz="4" w:space="0"/>
            </w:tcBorders>
            <w:shd w:val="clear" w:color="auto" w:fill="auto"/>
            <w:vAlign w:val="center"/>
          </w:tcPr>
          <w:p w14:paraId="7EE8C64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m:oMathPara>
              <m:oMath>
                <m:sSub>
                  <m:sSubPr>
                    <m:ctrlPr>
                      <w:rPr>
                        <w:rFonts w:hint="default" w:ascii="Cambria Math" w:hAnsi="Cambria Math" w:cs="Times New Roman"/>
                        <w:bCs w:val="0"/>
                        <w:i/>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w</m:t>
                    </m:r>
                    <m:ctrlPr>
                      <w:rPr>
                        <w:rFonts w:hint="default" w:ascii="Cambria Math" w:hAnsi="Cambria Math" w:cs="Times New Roman"/>
                        <w:bCs w:val="0"/>
                        <w:i/>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L</m:t>
                    </m:r>
                    <m:ctrlPr>
                      <w:rPr>
                        <w:rFonts w:hint="default" w:ascii="Cambria Math" w:hAnsi="Cambria Math" w:cs="Times New Roman"/>
                        <w:bCs w:val="0"/>
                        <w:i/>
                        <w:iCs/>
                        <w:color w:val="000000"/>
                        <w:sz w:val="16"/>
                        <w:szCs w:val="16"/>
                        <w:vertAlign w:val="baseline"/>
                        <w:lang w:val="en-US" w:eastAsia="zh-CN"/>
                      </w:rPr>
                    </m:ctrlPr>
                  </m:sub>
                </m:sSub>
                <m:r>
                  <m:rPr/>
                  <w:rPr>
                    <w:rFonts w:ascii="Cambria Math" w:hAnsi="Cambria Math" w:cs="Times New Roman"/>
                    <w:color w:val="000000"/>
                    <w:sz w:val="16"/>
                    <w:szCs w:val="16"/>
                    <w:vertAlign w:val="baseline"/>
                    <w:lang w:val="en-US"/>
                  </w:rPr>
                  <m:t>≥</m:t>
                </m:r>
                <m:r>
                  <m:rPr/>
                  <w:rPr>
                    <w:rFonts w:hint="default" w:ascii="Cambria Math" w:hAnsi="Cambria Math" w:cs="Times New Roman"/>
                    <w:color w:val="000000"/>
                    <w:sz w:val="16"/>
                    <w:szCs w:val="16"/>
                    <w:vertAlign w:val="baseline"/>
                    <w:lang w:val="en-US" w:eastAsia="zh-CN"/>
                  </w:rPr>
                  <m:t>50%</m:t>
                </m:r>
              </m:oMath>
            </m:oMathPara>
          </w:p>
        </w:tc>
        <w:tc>
          <w:tcPr>
            <w:tcW w:w="1464" w:type="dxa"/>
            <w:tcBorders>
              <w:top w:val="single" w:color="auto" w:sz="4" w:space="0"/>
              <w:left w:val="single" w:color="auto" w:sz="4" w:space="0"/>
              <w:bottom w:val="single" w:color="auto" w:sz="4" w:space="0"/>
            </w:tcBorders>
            <w:shd w:val="clear" w:color="auto" w:fill="auto"/>
            <w:vAlign w:val="center"/>
          </w:tcPr>
          <w:p w14:paraId="2048E96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CH</w:t>
            </w:r>
          </w:p>
        </w:tc>
        <w:tc>
          <w:tcPr>
            <w:tcW w:w="1467" w:type="dxa"/>
            <w:tcBorders>
              <w:top w:val="single" w:color="auto" w:sz="4" w:space="0"/>
              <w:left w:val="single" w:color="auto" w:sz="4" w:space="0"/>
              <w:bottom w:val="single" w:color="auto" w:sz="4" w:space="0"/>
            </w:tcBorders>
            <w:shd w:val="clear" w:color="auto" w:fill="auto"/>
            <w:vAlign w:val="center"/>
          </w:tcPr>
          <w:p w14:paraId="6B137B1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高液限黏土</w:t>
            </w:r>
          </w:p>
        </w:tc>
      </w:tr>
      <w:tr w14:paraId="4186CE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3" w:hRule="atLeast"/>
          <w:jc w:val="center"/>
        </w:trPr>
        <w:tc>
          <w:tcPr>
            <w:tcW w:w="1464" w:type="dxa"/>
            <w:vMerge w:val="continue"/>
            <w:tcBorders>
              <w:bottom w:val="single" w:color="auto" w:sz="4" w:space="0"/>
              <w:right w:val="single" w:color="auto" w:sz="4" w:space="0"/>
            </w:tcBorders>
            <w:shd w:val="clear" w:color="auto" w:fill="auto"/>
            <w:vAlign w:val="center"/>
          </w:tcPr>
          <w:p w14:paraId="3023058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1464" w:type="dxa"/>
            <w:tcBorders>
              <w:top w:val="single" w:color="auto" w:sz="4" w:space="0"/>
              <w:left w:val="single" w:color="auto" w:sz="4" w:space="0"/>
              <w:bottom w:val="single" w:color="auto" w:sz="4" w:space="0"/>
            </w:tcBorders>
            <w:shd w:val="clear" w:color="auto" w:fill="auto"/>
            <w:vAlign w:val="center"/>
          </w:tcPr>
          <w:p w14:paraId="779418A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m:oMathPara>
              <m:oMath>
                <m:sSub>
                  <m:sSubPr>
                    <m:ctrlPr>
                      <w:rPr>
                        <w:rFonts w:hint="default" w:ascii="Cambria Math" w:hAnsi="Cambria Math" w:cs="Times New Roman"/>
                        <w:bCs w:val="0"/>
                        <w:i/>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w</m:t>
                    </m:r>
                    <m:ctrlPr>
                      <w:rPr>
                        <w:rFonts w:hint="default" w:ascii="Cambria Math" w:hAnsi="Cambria Math" w:cs="Times New Roman"/>
                        <w:bCs w:val="0"/>
                        <w:i/>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L</m:t>
                    </m:r>
                    <m:ctrlPr>
                      <w:rPr>
                        <w:rFonts w:hint="default" w:ascii="Cambria Math" w:hAnsi="Cambria Math" w:cs="Times New Roman"/>
                        <w:bCs w:val="0"/>
                        <w:i/>
                        <w:iCs/>
                        <w:color w:val="000000"/>
                        <w:sz w:val="16"/>
                        <w:szCs w:val="16"/>
                        <w:vertAlign w:val="baseline"/>
                        <w:lang w:val="en-US" w:eastAsia="zh-CN"/>
                      </w:rPr>
                    </m:ctrlPr>
                  </m:sub>
                </m:sSub>
                <m:r>
                  <m:rPr/>
                  <w:rPr>
                    <w:rFonts w:hint="default" w:ascii="Cambria Math" w:hAnsi="Cambria Math" w:cs="Times New Roman"/>
                    <w:color w:val="000000"/>
                    <w:sz w:val="16"/>
                    <w:szCs w:val="16"/>
                    <w:vertAlign w:val="baseline"/>
                    <w:lang w:val="en-US" w:eastAsia="zh-CN"/>
                  </w:rPr>
                  <m:t>&lt;40%</m:t>
                </m:r>
              </m:oMath>
            </m:oMathPara>
          </w:p>
        </w:tc>
        <w:tc>
          <w:tcPr>
            <w:tcW w:w="1464" w:type="dxa"/>
            <w:vMerge w:val="continue"/>
            <w:tcBorders>
              <w:top w:val="single" w:color="auto" w:sz="4" w:space="0"/>
              <w:left w:val="single" w:color="auto" w:sz="4" w:space="0"/>
              <w:bottom w:val="single" w:color="auto" w:sz="4" w:space="0"/>
            </w:tcBorders>
            <w:shd w:val="clear" w:color="auto" w:fill="auto"/>
            <w:vAlign w:val="center"/>
          </w:tcPr>
          <w:p w14:paraId="10D5809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1464" w:type="dxa"/>
            <w:tcBorders>
              <w:top w:val="single" w:color="auto" w:sz="4" w:space="0"/>
              <w:left w:val="single" w:color="auto" w:sz="4" w:space="0"/>
              <w:bottom w:val="single" w:color="auto" w:sz="4" w:space="0"/>
            </w:tcBorders>
            <w:shd w:val="clear" w:color="auto" w:fill="auto"/>
            <w:vAlign w:val="center"/>
          </w:tcPr>
          <w:p w14:paraId="15A17C5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m:oMathPara>
              <m:oMath>
                <m:sSub>
                  <m:sSubPr>
                    <m:ctrlPr>
                      <w:rPr>
                        <w:rFonts w:hint="default" w:ascii="Cambria Math" w:hAnsi="Cambria Math" w:cs="Times New Roman"/>
                        <w:bCs w:val="0"/>
                        <w:i/>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w</m:t>
                    </m:r>
                    <m:ctrlPr>
                      <w:rPr>
                        <w:rFonts w:hint="default" w:ascii="Cambria Math" w:hAnsi="Cambria Math" w:cs="Times New Roman"/>
                        <w:bCs w:val="0"/>
                        <w:i/>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L</m:t>
                    </m:r>
                    <m:ctrlPr>
                      <w:rPr>
                        <w:rFonts w:hint="default" w:ascii="Cambria Math" w:hAnsi="Cambria Math" w:cs="Times New Roman"/>
                        <w:bCs w:val="0"/>
                        <w:i/>
                        <w:iCs/>
                        <w:color w:val="000000"/>
                        <w:sz w:val="16"/>
                        <w:szCs w:val="16"/>
                        <w:vertAlign w:val="baseline"/>
                        <w:lang w:val="en-US" w:eastAsia="zh-CN"/>
                      </w:rPr>
                    </m:ctrlPr>
                  </m:sub>
                </m:sSub>
                <m:r>
                  <m:rPr/>
                  <w:rPr>
                    <w:rFonts w:hint="default" w:ascii="Cambria Math" w:hAnsi="Cambria Math" w:cs="Times New Roman"/>
                    <w:color w:val="000000"/>
                    <w:sz w:val="16"/>
                    <w:szCs w:val="16"/>
                    <w:vertAlign w:val="baseline"/>
                    <w:lang w:val="en-US" w:eastAsia="zh-CN"/>
                  </w:rPr>
                  <m:t>&lt;50%</m:t>
                </m:r>
              </m:oMath>
            </m:oMathPara>
          </w:p>
        </w:tc>
        <w:tc>
          <w:tcPr>
            <w:tcW w:w="1464" w:type="dxa"/>
            <w:tcBorders>
              <w:top w:val="single" w:color="auto" w:sz="4" w:space="0"/>
              <w:left w:val="single" w:color="auto" w:sz="4" w:space="0"/>
              <w:bottom w:val="single" w:color="auto" w:sz="4" w:space="0"/>
            </w:tcBorders>
            <w:shd w:val="clear" w:color="auto" w:fill="auto"/>
            <w:vAlign w:val="center"/>
          </w:tcPr>
          <w:p w14:paraId="6412344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CL</w:t>
            </w:r>
          </w:p>
        </w:tc>
        <w:tc>
          <w:tcPr>
            <w:tcW w:w="1467" w:type="dxa"/>
            <w:tcBorders>
              <w:top w:val="single" w:color="auto" w:sz="4" w:space="0"/>
              <w:left w:val="single" w:color="auto" w:sz="4" w:space="0"/>
              <w:bottom w:val="single" w:color="auto" w:sz="4" w:space="0"/>
            </w:tcBorders>
            <w:shd w:val="clear" w:color="auto" w:fill="auto"/>
            <w:vAlign w:val="center"/>
          </w:tcPr>
          <w:p w14:paraId="4CDD650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低</w:t>
            </w:r>
            <w:r>
              <w:rPr>
                <w:rFonts w:hint="default" w:ascii="Times New Roman" w:hAnsi="Times New Roman" w:cs="Times New Roman"/>
                <w:b w:val="0"/>
                <w:bCs w:val="0"/>
                <w:i w:val="0"/>
                <w:iCs/>
                <w:color w:val="000000"/>
                <w:sz w:val="16"/>
                <w:szCs w:val="16"/>
                <w:vertAlign w:val="baseline"/>
                <w:lang w:val="en-US" w:eastAsia="zh-CN"/>
              </w:rPr>
              <w:t>液限黏土</w:t>
            </w:r>
          </w:p>
        </w:tc>
      </w:tr>
      <w:tr w14:paraId="77F4F7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3" w:hRule="atLeast"/>
          <w:jc w:val="center"/>
        </w:trPr>
        <w:tc>
          <w:tcPr>
            <w:tcW w:w="1464" w:type="dxa"/>
            <w:vMerge w:val="restart"/>
            <w:tcBorders>
              <w:top w:val="single" w:color="auto" w:sz="4" w:space="0"/>
              <w:right w:val="single" w:color="auto" w:sz="4" w:space="0"/>
            </w:tcBorders>
            <w:shd w:val="clear" w:color="auto" w:fill="auto"/>
            <w:vAlign w:val="center"/>
          </w:tcPr>
          <w:p w14:paraId="1B12C8F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Cs w:val="0"/>
                <w:i w:val="0"/>
                <w:iCs/>
                <w:color w:val="000000"/>
                <w:sz w:val="16"/>
                <w:szCs w:val="16"/>
                <w:vertAlign w:val="baseline"/>
                <w:lang w:val="en-US" w:eastAsia="zh-CN"/>
              </w:rPr>
            </w:pPr>
            <m:oMathPara>
              <m:oMath>
                <m:sSub>
                  <m:sSubPr>
                    <m:ctrlPr>
                      <w:rPr>
                        <w:rFonts w:ascii="Cambria Math" w:hAnsi="Cambria Math" w:cs="Times New Roman"/>
                        <w:bCs w:val="0"/>
                        <w:i/>
                        <w:iCs/>
                        <w:color w:val="000000"/>
                        <w:sz w:val="16"/>
                        <w:szCs w:val="16"/>
                        <w:vertAlign w:val="baseline"/>
                        <w:lang w:val="en-US"/>
                      </w:rPr>
                    </m:ctrlPr>
                  </m:sSubPr>
                  <m:e>
                    <m:r>
                      <m:rPr/>
                      <w:rPr>
                        <w:rFonts w:hint="default" w:ascii="Cambria Math" w:hAnsi="Cambria Math" w:cs="Times New Roman"/>
                        <w:color w:val="000000"/>
                        <w:sz w:val="16"/>
                        <w:szCs w:val="16"/>
                        <w:vertAlign w:val="baseline"/>
                        <w:lang w:val="en-US" w:eastAsia="zh-CN"/>
                      </w:rPr>
                      <m:t>I</m:t>
                    </m:r>
                    <m:ctrlPr>
                      <w:rPr>
                        <w:rFonts w:ascii="Cambria Math" w:hAnsi="Cambria Math" w:cs="Times New Roman"/>
                        <w:bCs w:val="0"/>
                        <w:i/>
                        <w:iCs/>
                        <w:color w:val="000000"/>
                        <w:sz w:val="16"/>
                        <w:szCs w:val="16"/>
                        <w:vertAlign w:val="baseline"/>
                        <w:lang w:val="en-US"/>
                      </w:rPr>
                    </m:ctrlPr>
                  </m:e>
                  <m:sub>
                    <m:r>
                      <m:rPr>
                        <m:sty m:val="p"/>
                      </m:rPr>
                      <w:rPr>
                        <w:rFonts w:hint="default" w:ascii="Cambria Math" w:hAnsi="Cambria Math" w:cs="Times New Roman"/>
                        <w:color w:val="000000"/>
                        <w:sz w:val="16"/>
                        <w:szCs w:val="16"/>
                        <w:vertAlign w:val="baseline"/>
                        <w:lang w:val="en-US" w:eastAsia="zh-CN"/>
                      </w:rPr>
                      <m:t>p</m:t>
                    </m:r>
                    <m:ctrlPr>
                      <w:rPr>
                        <w:rFonts w:ascii="Cambria Math" w:hAnsi="Cambria Math" w:cs="Times New Roman"/>
                        <w:bCs w:val="0"/>
                        <w:i/>
                        <w:iCs/>
                        <w:color w:val="000000"/>
                        <w:sz w:val="16"/>
                        <w:szCs w:val="16"/>
                        <w:vertAlign w:val="baseline"/>
                        <w:lang w:val="en-US"/>
                      </w:rPr>
                    </m:ctrlPr>
                  </m:sub>
                </m:sSub>
                <m:r>
                  <m:rPr/>
                  <w:rPr>
                    <w:rFonts w:hint="default" w:ascii="Cambria Math" w:hAnsi="Cambria Math" w:cs="Times New Roman"/>
                    <w:color w:val="000000"/>
                    <w:sz w:val="16"/>
                    <w:szCs w:val="16"/>
                    <w:vertAlign w:val="baseline"/>
                    <w:lang w:val="en-US" w:eastAsia="zh-CN"/>
                  </w:rPr>
                  <m:t>&lt;0.63(</m:t>
                </m:r>
                <m:sSub>
                  <m:sSubPr>
                    <m:ctrlPr>
                      <w:rPr>
                        <w:rFonts w:hint="default" w:ascii="Cambria Math" w:hAnsi="Cambria Math" w:cs="Times New Roman"/>
                        <w:bCs w:val="0"/>
                        <w:i/>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w</m:t>
                    </m:r>
                    <m:ctrlPr>
                      <w:rPr>
                        <w:rFonts w:hint="default" w:ascii="Cambria Math" w:hAnsi="Cambria Math" w:cs="Times New Roman"/>
                        <w:bCs w:val="0"/>
                        <w:i/>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L</m:t>
                    </m:r>
                    <m:ctrlPr>
                      <w:rPr>
                        <w:rFonts w:hint="default" w:ascii="Cambria Math" w:hAnsi="Cambria Math" w:cs="Times New Roman"/>
                        <w:bCs w:val="0"/>
                        <w:i/>
                        <w:iCs/>
                        <w:color w:val="000000"/>
                        <w:sz w:val="16"/>
                        <w:szCs w:val="16"/>
                        <w:vertAlign w:val="baseline"/>
                        <w:lang w:val="en-US" w:eastAsia="zh-CN"/>
                      </w:rPr>
                    </m:ctrlPr>
                  </m:sub>
                </m:sSub>
                <m:r>
                  <m:rPr/>
                  <w:rPr>
                    <w:rFonts w:hint="default" w:ascii="Cambria Math" w:hAnsi="Cambria Math" w:cs="Times New Roman"/>
                    <w:color w:val="000000"/>
                    <w:sz w:val="16"/>
                    <w:szCs w:val="16"/>
                    <w:vertAlign w:val="baseline"/>
                    <w:lang w:val="en-US" w:eastAsia="zh-CN"/>
                  </w:rPr>
                  <m:t>−20)</m:t>
                </m:r>
              </m:oMath>
            </m:oMathPara>
          </w:p>
          <w:p w14:paraId="392C99D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sz w:val="16"/>
                <w:szCs w:val="20"/>
                <w:lang w:val="en-US" w:eastAsia="zh-CN"/>
              </w:rPr>
              <w:t xml:space="preserve">和 </w:t>
            </w:r>
            <m:oMath>
              <m:sSub>
                <m:sSubPr>
                  <m:ctrlPr>
                    <w:rPr>
                      <w:rFonts w:ascii="Cambria Math" w:hAnsi="Cambria Math" w:cs="Times New Roman"/>
                      <w:bCs w:val="0"/>
                      <w:i/>
                      <w:iCs/>
                      <w:color w:val="000000"/>
                      <w:sz w:val="16"/>
                      <w:szCs w:val="16"/>
                      <w:vertAlign w:val="baseline"/>
                      <w:lang w:val="en-US"/>
                    </w:rPr>
                  </m:ctrlPr>
                </m:sSubPr>
                <m:e>
                  <m:r>
                    <m:rPr/>
                    <w:rPr>
                      <w:rFonts w:hint="default" w:ascii="Cambria Math" w:hAnsi="Cambria Math" w:cs="Times New Roman"/>
                      <w:color w:val="000000"/>
                      <w:sz w:val="16"/>
                      <w:szCs w:val="16"/>
                      <w:vertAlign w:val="baseline"/>
                      <w:lang w:val="en-US" w:eastAsia="zh-CN"/>
                    </w:rPr>
                    <m:t>I</m:t>
                  </m:r>
                  <m:ctrlPr>
                    <w:rPr>
                      <w:rFonts w:ascii="Cambria Math" w:hAnsi="Cambria Math" w:cs="Times New Roman"/>
                      <w:bCs w:val="0"/>
                      <w:i/>
                      <w:iCs/>
                      <w:color w:val="000000"/>
                      <w:sz w:val="16"/>
                      <w:szCs w:val="16"/>
                      <w:vertAlign w:val="baseline"/>
                      <w:lang w:val="en-US"/>
                    </w:rPr>
                  </m:ctrlPr>
                </m:e>
                <m:sub>
                  <m:r>
                    <m:rPr>
                      <m:sty m:val="p"/>
                    </m:rPr>
                    <w:rPr>
                      <w:rFonts w:hint="default" w:ascii="Cambria Math" w:hAnsi="Cambria Math" w:cs="Times New Roman"/>
                      <w:color w:val="000000"/>
                      <w:sz w:val="16"/>
                      <w:szCs w:val="16"/>
                      <w:vertAlign w:val="baseline"/>
                      <w:lang w:val="en-US" w:eastAsia="zh-CN"/>
                    </w:rPr>
                    <m:t>p</m:t>
                  </m:r>
                  <m:ctrlPr>
                    <w:rPr>
                      <w:rFonts w:ascii="Cambria Math" w:hAnsi="Cambria Math" w:cs="Times New Roman"/>
                      <w:bCs w:val="0"/>
                      <w:i/>
                      <w:iCs/>
                      <w:color w:val="000000"/>
                      <w:sz w:val="16"/>
                      <w:szCs w:val="16"/>
                      <w:vertAlign w:val="baseline"/>
                      <w:lang w:val="en-US"/>
                    </w:rPr>
                  </m:ctrlPr>
                </m:sub>
              </m:sSub>
              <m:r>
                <m:rPr/>
                <w:rPr>
                  <w:rFonts w:hint="default" w:ascii="Cambria Math" w:hAnsi="Cambria Math" w:cs="Times New Roman"/>
                  <w:color w:val="000000"/>
                  <w:sz w:val="16"/>
                  <w:szCs w:val="16"/>
                  <w:vertAlign w:val="baseline"/>
                  <w:lang w:val="en-US" w:eastAsia="zh-CN"/>
                </w:rPr>
                <m:t>&lt;10</m:t>
              </m:r>
            </m:oMath>
          </w:p>
        </w:tc>
        <w:tc>
          <w:tcPr>
            <w:tcW w:w="1464" w:type="dxa"/>
            <w:tcBorders>
              <w:top w:val="single" w:color="auto" w:sz="4" w:space="0"/>
              <w:left w:val="single" w:color="auto" w:sz="4" w:space="0"/>
              <w:bottom w:val="single" w:color="auto" w:sz="4" w:space="0"/>
            </w:tcBorders>
            <w:shd w:val="clear" w:color="auto" w:fill="auto"/>
            <w:vAlign w:val="center"/>
          </w:tcPr>
          <w:p w14:paraId="2B5D2F0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m:oMathPara>
              <m:oMath>
                <m:sSub>
                  <m:sSubPr>
                    <m:ctrlPr>
                      <w:rPr>
                        <w:rFonts w:hint="default" w:ascii="Cambria Math" w:hAnsi="Cambria Math" w:cs="Times New Roman"/>
                        <w:bCs w:val="0"/>
                        <w:i/>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w</m:t>
                    </m:r>
                    <m:ctrlPr>
                      <w:rPr>
                        <w:rFonts w:hint="default" w:ascii="Cambria Math" w:hAnsi="Cambria Math" w:cs="Times New Roman"/>
                        <w:bCs w:val="0"/>
                        <w:i/>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L</m:t>
                    </m:r>
                    <m:ctrlPr>
                      <w:rPr>
                        <w:rFonts w:hint="default" w:ascii="Cambria Math" w:hAnsi="Cambria Math" w:cs="Times New Roman"/>
                        <w:bCs w:val="0"/>
                        <w:i/>
                        <w:iCs/>
                        <w:color w:val="000000"/>
                        <w:sz w:val="16"/>
                        <w:szCs w:val="16"/>
                        <w:vertAlign w:val="baseline"/>
                        <w:lang w:val="en-US" w:eastAsia="zh-CN"/>
                      </w:rPr>
                    </m:ctrlPr>
                  </m:sub>
                </m:sSub>
                <m:r>
                  <m:rPr/>
                  <w:rPr>
                    <w:rFonts w:ascii="Cambria Math" w:hAnsi="Cambria Math" w:cs="Times New Roman"/>
                    <w:color w:val="000000"/>
                    <w:sz w:val="16"/>
                    <w:szCs w:val="16"/>
                    <w:vertAlign w:val="baseline"/>
                    <w:lang w:val="en-US"/>
                  </w:rPr>
                  <m:t>≥</m:t>
                </m:r>
                <m:r>
                  <m:rPr/>
                  <w:rPr>
                    <w:rFonts w:hint="default" w:ascii="Cambria Math" w:hAnsi="Cambria Math" w:cs="Times New Roman"/>
                    <w:color w:val="000000"/>
                    <w:sz w:val="16"/>
                    <w:szCs w:val="16"/>
                    <w:vertAlign w:val="baseline"/>
                    <w:lang w:val="en-US" w:eastAsia="zh-CN"/>
                  </w:rPr>
                  <m:t>40%</m:t>
                </m:r>
              </m:oMath>
            </m:oMathPara>
          </w:p>
        </w:tc>
        <w:tc>
          <w:tcPr>
            <w:tcW w:w="1464" w:type="dxa"/>
            <w:vMerge w:val="restart"/>
            <w:tcBorders>
              <w:top w:val="single" w:color="auto" w:sz="4" w:space="0"/>
              <w:left w:val="single" w:color="auto" w:sz="4" w:space="0"/>
              <w:bottom w:val="single" w:color="auto" w:sz="4" w:space="0"/>
            </w:tcBorders>
            <w:shd w:val="clear" w:color="auto" w:fill="auto"/>
            <w:vAlign w:val="center"/>
          </w:tcPr>
          <w:p w14:paraId="134986C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Cs w:val="0"/>
                <w:i w:val="0"/>
                <w:iCs/>
                <w:color w:val="000000"/>
                <w:sz w:val="16"/>
                <w:szCs w:val="16"/>
                <w:vertAlign w:val="baseline"/>
                <w:lang w:val="en-US" w:eastAsia="zh-CN"/>
              </w:rPr>
            </w:pPr>
            <m:oMathPara>
              <m:oMath>
                <m:sSub>
                  <m:sSubPr>
                    <m:ctrlPr>
                      <w:rPr>
                        <w:rFonts w:ascii="Cambria Math" w:hAnsi="Cambria Math" w:cs="Times New Roman"/>
                        <w:bCs w:val="0"/>
                        <w:i/>
                        <w:iCs/>
                        <w:color w:val="000000"/>
                        <w:sz w:val="16"/>
                        <w:szCs w:val="16"/>
                        <w:vertAlign w:val="baseline"/>
                        <w:lang w:val="en-US"/>
                      </w:rPr>
                    </m:ctrlPr>
                  </m:sSubPr>
                  <m:e>
                    <m:r>
                      <m:rPr/>
                      <w:rPr>
                        <w:rFonts w:hint="default" w:ascii="Cambria Math" w:hAnsi="Cambria Math" w:cs="Times New Roman"/>
                        <w:color w:val="000000"/>
                        <w:sz w:val="16"/>
                        <w:szCs w:val="16"/>
                        <w:vertAlign w:val="baseline"/>
                        <w:lang w:val="en-US" w:eastAsia="zh-CN"/>
                      </w:rPr>
                      <m:t>I</m:t>
                    </m:r>
                    <m:ctrlPr>
                      <w:rPr>
                        <w:rFonts w:ascii="Cambria Math" w:hAnsi="Cambria Math" w:cs="Times New Roman"/>
                        <w:bCs w:val="0"/>
                        <w:i/>
                        <w:iCs/>
                        <w:color w:val="000000"/>
                        <w:sz w:val="16"/>
                        <w:szCs w:val="16"/>
                        <w:vertAlign w:val="baseline"/>
                        <w:lang w:val="en-US"/>
                      </w:rPr>
                    </m:ctrlPr>
                  </m:e>
                  <m:sub>
                    <m:r>
                      <m:rPr>
                        <m:sty m:val="p"/>
                      </m:rPr>
                      <w:rPr>
                        <w:rFonts w:hint="default" w:ascii="Cambria Math" w:hAnsi="Cambria Math" w:cs="Times New Roman"/>
                        <w:color w:val="000000"/>
                        <w:sz w:val="16"/>
                        <w:szCs w:val="16"/>
                        <w:vertAlign w:val="baseline"/>
                        <w:lang w:val="en-US" w:eastAsia="zh-CN"/>
                      </w:rPr>
                      <m:t>p</m:t>
                    </m:r>
                    <m:ctrlPr>
                      <w:rPr>
                        <w:rFonts w:ascii="Cambria Math" w:hAnsi="Cambria Math" w:cs="Times New Roman"/>
                        <w:bCs w:val="0"/>
                        <w:i/>
                        <w:iCs/>
                        <w:color w:val="000000"/>
                        <w:sz w:val="16"/>
                        <w:szCs w:val="16"/>
                        <w:vertAlign w:val="baseline"/>
                        <w:lang w:val="en-US"/>
                      </w:rPr>
                    </m:ctrlPr>
                  </m:sub>
                </m:sSub>
                <m:r>
                  <m:rPr/>
                  <w:rPr>
                    <w:rFonts w:hint="default" w:ascii="Cambria Math" w:hAnsi="Cambria Math" w:cs="Times New Roman"/>
                    <w:color w:val="000000"/>
                    <w:sz w:val="16"/>
                    <w:szCs w:val="16"/>
                    <w:vertAlign w:val="baseline"/>
                    <w:lang w:val="en-US" w:eastAsia="zh-CN"/>
                  </w:rPr>
                  <m:t>&lt;0.73(</m:t>
                </m:r>
                <m:sSub>
                  <m:sSubPr>
                    <m:ctrlPr>
                      <w:rPr>
                        <w:rFonts w:hint="default" w:ascii="Cambria Math" w:hAnsi="Cambria Math" w:cs="Times New Roman"/>
                        <w:bCs w:val="0"/>
                        <w:i/>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w</m:t>
                    </m:r>
                    <m:ctrlPr>
                      <w:rPr>
                        <w:rFonts w:hint="default" w:ascii="Cambria Math" w:hAnsi="Cambria Math" w:cs="Times New Roman"/>
                        <w:bCs w:val="0"/>
                        <w:i/>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L</m:t>
                    </m:r>
                    <m:ctrlPr>
                      <w:rPr>
                        <w:rFonts w:hint="default" w:ascii="Cambria Math" w:hAnsi="Cambria Math" w:cs="Times New Roman"/>
                        <w:bCs w:val="0"/>
                        <w:i/>
                        <w:iCs/>
                        <w:color w:val="000000"/>
                        <w:sz w:val="16"/>
                        <w:szCs w:val="16"/>
                        <w:vertAlign w:val="baseline"/>
                        <w:lang w:val="en-US" w:eastAsia="zh-CN"/>
                      </w:rPr>
                    </m:ctrlPr>
                  </m:sub>
                </m:sSub>
                <m:r>
                  <m:rPr/>
                  <w:rPr>
                    <w:rFonts w:hint="default" w:ascii="Cambria Math" w:hAnsi="Cambria Math" w:cs="Times New Roman"/>
                    <w:color w:val="000000"/>
                    <w:sz w:val="16"/>
                    <w:szCs w:val="16"/>
                    <w:vertAlign w:val="baseline"/>
                    <w:lang w:val="en-US" w:eastAsia="zh-CN"/>
                  </w:rPr>
                  <m:t>−20)</m:t>
                </m:r>
              </m:oMath>
            </m:oMathPara>
          </w:p>
          <w:p w14:paraId="5359041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sz w:val="16"/>
                <w:szCs w:val="20"/>
                <w:lang w:val="en-US" w:eastAsia="zh-CN"/>
              </w:rPr>
              <w:t xml:space="preserve">和 </w:t>
            </w:r>
            <m:oMath>
              <m:sSub>
                <m:sSubPr>
                  <m:ctrlPr>
                    <w:rPr>
                      <w:rFonts w:ascii="Cambria Math" w:hAnsi="Cambria Math" w:cs="Times New Roman"/>
                      <w:bCs w:val="0"/>
                      <w:i/>
                      <w:iCs/>
                      <w:color w:val="000000"/>
                      <w:sz w:val="16"/>
                      <w:szCs w:val="16"/>
                      <w:vertAlign w:val="baseline"/>
                      <w:lang w:val="en-US"/>
                    </w:rPr>
                  </m:ctrlPr>
                </m:sSubPr>
                <m:e>
                  <m:r>
                    <m:rPr/>
                    <w:rPr>
                      <w:rFonts w:hint="default" w:ascii="Cambria Math" w:hAnsi="Cambria Math" w:cs="Times New Roman"/>
                      <w:color w:val="000000"/>
                      <w:sz w:val="16"/>
                      <w:szCs w:val="16"/>
                      <w:vertAlign w:val="baseline"/>
                      <w:lang w:val="en-US" w:eastAsia="zh-CN"/>
                    </w:rPr>
                    <m:t>I</m:t>
                  </m:r>
                  <m:ctrlPr>
                    <w:rPr>
                      <w:rFonts w:ascii="Cambria Math" w:hAnsi="Cambria Math" w:cs="Times New Roman"/>
                      <w:bCs w:val="0"/>
                      <w:i/>
                      <w:iCs/>
                      <w:color w:val="000000"/>
                      <w:sz w:val="16"/>
                      <w:szCs w:val="16"/>
                      <w:vertAlign w:val="baseline"/>
                      <w:lang w:val="en-US"/>
                    </w:rPr>
                  </m:ctrlPr>
                </m:e>
                <m:sub>
                  <m:r>
                    <m:rPr>
                      <m:sty m:val="p"/>
                    </m:rPr>
                    <w:rPr>
                      <w:rFonts w:hint="default" w:ascii="Cambria Math" w:hAnsi="Cambria Math" w:cs="Times New Roman"/>
                      <w:color w:val="000000"/>
                      <w:sz w:val="16"/>
                      <w:szCs w:val="16"/>
                      <w:vertAlign w:val="baseline"/>
                      <w:lang w:val="en-US" w:eastAsia="zh-CN"/>
                    </w:rPr>
                    <m:t>p</m:t>
                  </m:r>
                  <m:ctrlPr>
                    <w:rPr>
                      <w:rFonts w:ascii="Cambria Math" w:hAnsi="Cambria Math" w:cs="Times New Roman"/>
                      <w:bCs w:val="0"/>
                      <w:i/>
                      <w:iCs/>
                      <w:color w:val="000000"/>
                      <w:sz w:val="16"/>
                      <w:szCs w:val="16"/>
                      <w:vertAlign w:val="baseline"/>
                      <w:lang w:val="en-US"/>
                    </w:rPr>
                  </m:ctrlPr>
                </m:sub>
              </m:sSub>
              <m:r>
                <m:rPr/>
                <w:rPr>
                  <w:rFonts w:hint="default" w:ascii="Cambria Math" w:hAnsi="Cambria Math" w:cs="Times New Roman"/>
                  <w:color w:val="000000"/>
                  <w:sz w:val="16"/>
                  <w:szCs w:val="16"/>
                  <w:vertAlign w:val="baseline"/>
                  <w:lang w:val="en-US" w:eastAsia="zh-CN"/>
                </w:rPr>
                <m:t>&lt;4</m:t>
              </m:r>
            </m:oMath>
          </w:p>
        </w:tc>
        <w:tc>
          <w:tcPr>
            <w:tcW w:w="1464" w:type="dxa"/>
            <w:tcBorders>
              <w:top w:val="single" w:color="auto" w:sz="4" w:space="0"/>
              <w:left w:val="single" w:color="auto" w:sz="4" w:space="0"/>
              <w:bottom w:val="single" w:color="auto" w:sz="4" w:space="0"/>
            </w:tcBorders>
            <w:shd w:val="clear" w:color="auto" w:fill="auto"/>
            <w:vAlign w:val="center"/>
          </w:tcPr>
          <w:p w14:paraId="3FDCF1C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m:oMathPara>
              <m:oMath>
                <m:sSub>
                  <m:sSubPr>
                    <m:ctrlPr>
                      <w:rPr>
                        <w:rFonts w:hint="default" w:ascii="Cambria Math" w:hAnsi="Cambria Math" w:cs="Times New Roman"/>
                        <w:bCs w:val="0"/>
                        <w:i/>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w</m:t>
                    </m:r>
                    <m:ctrlPr>
                      <w:rPr>
                        <w:rFonts w:hint="default" w:ascii="Cambria Math" w:hAnsi="Cambria Math" w:cs="Times New Roman"/>
                        <w:bCs w:val="0"/>
                        <w:i/>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L</m:t>
                    </m:r>
                    <m:ctrlPr>
                      <w:rPr>
                        <w:rFonts w:hint="default" w:ascii="Cambria Math" w:hAnsi="Cambria Math" w:cs="Times New Roman"/>
                        <w:bCs w:val="0"/>
                        <w:i/>
                        <w:iCs/>
                        <w:color w:val="000000"/>
                        <w:sz w:val="16"/>
                        <w:szCs w:val="16"/>
                        <w:vertAlign w:val="baseline"/>
                        <w:lang w:val="en-US" w:eastAsia="zh-CN"/>
                      </w:rPr>
                    </m:ctrlPr>
                  </m:sub>
                </m:sSub>
                <m:r>
                  <m:rPr/>
                  <w:rPr>
                    <w:rFonts w:ascii="Cambria Math" w:hAnsi="Cambria Math" w:cs="Times New Roman"/>
                    <w:color w:val="000000"/>
                    <w:sz w:val="16"/>
                    <w:szCs w:val="16"/>
                    <w:vertAlign w:val="baseline"/>
                    <w:lang w:val="en-US"/>
                  </w:rPr>
                  <m:t>≥</m:t>
                </m:r>
                <m:r>
                  <m:rPr/>
                  <w:rPr>
                    <w:rFonts w:hint="default" w:ascii="Cambria Math" w:hAnsi="Cambria Math" w:cs="Times New Roman"/>
                    <w:color w:val="000000"/>
                    <w:sz w:val="16"/>
                    <w:szCs w:val="16"/>
                    <w:vertAlign w:val="baseline"/>
                    <w:lang w:val="en-US" w:eastAsia="zh-CN"/>
                  </w:rPr>
                  <m:t>50%</m:t>
                </m:r>
              </m:oMath>
            </m:oMathPara>
          </w:p>
        </w:tc>
        <w:tc>
          <w:tcPr>
            <w:tcW w:w="1464" w:type="dxa"/>
            <w:tcBorders>
              <w:top w:val="single" w:color="auto" w:sz="4" w:space="0"/>
              <w:left w:val="single" w:color="auto" w:sz="4" w:space="0"/>
              <w:bottom w:val="single" w:color="auto" w:sz="4" w:space="0"/>
            </w:tcBorders>
            <w:shd w:val="clear" w:color="auto" w:fill="auto"/>
            <w:vAlign w:val="center"/>
          </w:tcPr>
          <w:p w14:paraId="44A0B65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MH</w:t>
            </w:r>
          </w:p>
        </w:tc>
        <w:tc>
          <w:tcPr>
            <w:tcW w:w="1467" w:type="dxa"/>
            <w:tcBorders>
              <w:top w:val="single" w:color="auto" w:sz="4" w:space="0"/>
              <w:left w:val="single" w:color="auto" w:sz="4" w:space="0"/>
              <w:bottom w:val="single" w:color="auto" w:sz="4" w:space="0"/>
            </w:tcBorders>
            <w:shd w:val="clear" w:color="auto" w:fill="auto"/>
            <w:vAlign w:val="center"/>
          </w:tcPr>
          <w:p w14:paraId="25533AA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高液限粉土</w:t>
            </w:r>
          </w:p>
        </w:tc>
      </w:tr>
      <w:tr w14:paraId="1E7AAB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3" w:hRule="atLeast"/>
          <w:jc w:val="center"/>
        </w:trPr>
        <w:tc>
          <w:tcPr>
            <w:tcW w:w="1464" w:type="dxa"/>
            <w:vMerge w:val="continue"/>
            <w:tcBorders>
              <w:bottom w:val="single" w:color="auto" w:sz="12" w:space="0"/>
              <w:right w:val="single" w:color="auto" w:sz="4" w:space="0"/>
            </w:tcBorders>
            <w:shd w:val="clear" w:color="auto" w:fill="auto"/>
            <w:vAlign w:val="center"/>
          </w:tcPr>
          <w:p w14:paraId="30FCD5C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1464" w:type="dxa"/>
            <w:tcBorders>
              <w:top w:val="single" w:color="auto" w:sz="4" w:space="0"/>
              <w:left w:val="single" w:color="auto" w:sz="4" w:space="0"/>
              <w:bottom w:val="single" w:color="auto" w:sz="12" w:space="0"/>
            </w:tcBorders>
            <w:shd w:val="clear" w:color="auto" w:fill="auto"/>
            <w:vAlign w:val="center"/>
          </w:tcPr>
          <w:p w14:paraId="140F62D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m:oMathPara>
              <m:oMath>
                <m:sSub>
                  <m:sSubPr>
                    <m:ctrlPr>
                      <w:rPr>
                        <w:rFonts w:hint="default" w:ascii="Cambria Math" w:hAnsi="Cambria Math" w:cs="Times New Roman"/>
                        <w:bCs w:val="0"/>
                        <w:i/>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w</m:t>
                    </m:r>
                    <m:ctrlPr>
                      <w:rPr>
                        <w:rFonts w:hint="default" w:ascii="Cambria Math" w:hAnsi="Cambria Math" w:cs="Times New Roman"/>
                        <w:bCs w:val="0"/>
                        <w:i/>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L</m:t>
                    </m:r>
                    <m:ctrlPr>
                      <w:rPr>
                        <w:rFonts w:hint="default" w:ascii="Cambria Math" w:hAnsi="Cambria Math" w:cs="Times New Roman"/>
                        <w:bCs w:val="0"/>
                        <w:i/>
                        <w:iCs/>
                        <w:color w:val="000000"/>
                        <w:sz w:val="16"/>
                        <w:szCs w:val="16"/>
                        <w:vertAlign w:val="baseline"/>
                        <w:lang w:val="en-US" w:eastAsia="zh-CN"/>
                      </w:rPr>
                    </m:ctrlPr>
                  </m:sub>
                </m:sSub>
                <m:r>
                  <m:rPr/>
                  <w:rPr>
                    <w:rFonts w:hint="default" w:ascii="Cambria Math" w:hAnsi="Cambria Math" w:cs="Times New Roman"/>
                    <w:color w:val="000000"/>
                    <w:sz w:val="16"/>
                    <w:szCs w:val="16"/>
                    <w:vertAlign w:val="baseline"/>
                    <w:lang w:val="en-US" w:eastAsia="zh-CN"/>
                  </w:rPr>
                  <m:t>&lt;40%</m:t>
                </m:r>
              </m:oMath>
            </m:oMathPara>
          </w:p>
        </w:tc>
        <w:tc>
          <w:tcPr>
            <w:tcW w:w="1464" w:type="dxa"/>
            <w:vMerge w:val="continue"/>
            <w:tcBorders>
              <w:top w:val="single" w:color="auto" w:sz="4" w:space="0"/>
              <w:left w:val="single" w:color="auto" w:sz="4" w:space="0"/>
              <w:bottom w:val="single" w:color="auto" w:sz="12" w:space="0"/>
            </w:tcBorders>
            <w:shd w:val="clear" w:color="auto" w:fill="auto"/>
            <w:vAlign w:val="center"/>
          </w:tcPr>
          <w:p w14:paraId="4C09737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1464" w:type="dxa"/>
            <w:tcBorders>
              <w:top w:val="single" w:color="auto" w:sz="4" w:space="0"/>
              <w:left w:val="single" w:color="auto" w:sz="4" w:space="0"/>
              <w:bottom w:val="single" w:color="auto" w:sz="12" w:space="0"/>
            </w:tcBorders>
            <w:shd w:val="clear" w:color="auto" w:fill="auto"/>
            <w:vAlign w:val="center"/>
          </w:tcPr>
          <w:p w14:paraId="71DD1C0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m:oMathPara>
              <m:oMath>
                <m:sSub>
                  <m:sSubPr>
                    <m:ctrlPr>
                      <w:rPr>
                        <w:rFonts w:hint="default" w:ascii="Cambria Math" w:hAnsi="Cambria Math" w:cs="Times New Roman"/>
                        <w:bCs w:val="0"/>
                        <w:i/>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w</m:t>
                    </m:r>
                    <m:ctrlPr>
                      <w:rPr>
                        <w:rFonts w:hint="default" w:ascii="Cambria Math" w:hAnsi="Cambria Math" w:cs="Times New Roman"/>
                        <w:bCs w:val="0"/>
                        <w:i/>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L</m:t>
                    </m:r>
                    <m:ctrlPr>
                      <w:rPr>
                        <w:rFonts w:hint="default" w:ascii="Cambria Math" w:hAnsi="Cambria Math" w:cs="Times New Roman"/>
                        <w:bCs w:val="0"/>
                        <w:i/>
                        <w:iCs/>
                        <w:color w:val="000000"/>
                        <w:sz w:val="16"/>
                        <w:szCs w:val="16"/>
                        <w:vertAlign w:val="baseline"/>
                        <w:lang w:val="en-US" w:eastAsia="zh-CN"/>
                      </w:rPr>
                    </m:ctrlPr>
                  </m:sub>
                </m:sSub>
                <m:r>
                  <m:rPr/>
                  <w:rPr>
                    <w:rFonts w:hint="default" w:ascii="Cambria Math" w:hAnsi="Cambria Math" w:cs="Times New Roman"/>
                    <w:color w:val="000000"/>
                    <w:sz w:val="16"/>
                    <w:szCs w:val="16"/>
                    <w:vertAlign w:val="baseline"/>
                    <w:lang w:val="en-US" w:eastAsia="zh-CN"/>
                  </w:rPr>
                  <m:t>&lt;50%</m:t>
                </m:r>
              </m:oMath>
            </m:oMathPara>
          </w:p>
        </w:tc>
        <w:tc>
          <w:tcPr>
            <w:tcW w:w="1464" w:type="dxa"/>
            <w:tcBorders>
              <w:top w:val="single" w:color="auto" w:sz="4" w:space="0"/>
              <w:left w:val="single" w:color="auto" w:sz="4" w:space="0"/>
              <w:bottom w:val="single" w:color="auto" w:sz="12" w:space="0"/>
            </w:tcBorders>
            <w:shd w:val="clear" w:color="auto" w:fill="auto"/>
            <w:vAlign w:val="center"/>
          </w:tcPr>
          <w:p w14:paraId="4C4ABBE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ML</w:t>
            </w:r>
          </w:p>
        </w:tc>
        <w:tc>
          <w:tcPr>
            <w:tcW w:w="1467" w:type="dxa"/>
            <w:tcBorders>
              <w:top w:val="single" w:color="auto" w:sz="4" w:space="0"/>
              <w:left w:val="single" w:color="auto" w:sz="4" w:space="0"/>
              <w:bottom w:val="single" w:color="auto" w:sz="12" w:space="0"/>
            </w:tcBorders>
            <w:shd w:val="clear" w:color="auto" w:fill="auto"/>
            <w:vAlign w:val="center"/>
          </w:tcPr>
          <w:p w14:paraId="6786DDA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低</w:t>
            </w:r>
            <w:r>
              <w:rPr>
                <w:rFonts w:hint="default" w:ascii="Times New Roman" w:hAnsi="Times New Roman" w:cs="Times New Roman"/>
                <w:b w:val="0"/>
                <w:bCs w:val="0"/>
                <w:i w:val="0"/>
                <w:iCs/>
                <w:color w:val="000000"/>
                <w:sz w:val="16"/>
                <w:szCs w:val="16"/>
                <w:vertAlign w:val="baseline"/>
                <w:lang w:val="en-US" w:eastAsia="zh-CN"/>
              </w:rPr>
              <w:t>液限粉土</w:t>
            </w:r>
          </w:p>
        </w:tc>
      </w:tr>
    </w:tbl>
    <w:p w14:paraId="547FE8D8">
      <w:pPr>
        <w:pStyle w:val="2"/>
        <w:keepNext w:val="0"/>
        <w:keepLines w:val="0"/>
        <w:pageBreakBefore w:val="0"/>
        <w:widowControl w:val="0"/>
        <w:kinsoku/>
        <w:wordWrap/>
        <w:overflowPunct/>
        <w:topLinePunct w:val="0"/>
        <w:autoSpaceDE/>
        <w:autoSpaceDN/>
        <w:bidi w:val="0"/>
        <w:adjustRightInd/>
        <w:snapToGrid w:val="0"/>
        <w:spacing w:after="0" w:line="240" w:lineRule="auto"/>
        <w:ind w:left="-420" w:leftChars="-200" w:firstLine="0" w:firstLineChars="0"/>
        <w:jc w:val="center"/>
        <w:textAlignment w:val="auto"/>
        <w:rPr>
          <w:rFonts w:hint="eastAsia"/>
          <w:lang w:val="en-US" w:eastAsia="zh-CN"/>
        </w:rPr>
      </w:pPr>
    </w:p>
    <w:p w14:paraId="385584B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试验数据统计计算方法</w:t>
      </w:r>
    </w:p>
    <w:tbl>
      <w:tblPr>
        <w:tblStyle w:val="7"/>
        <w:tblW w:w="425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870"/>
        <w:gridCol w:w="2382"/>
      </w:tblGrid>
      <w:tr w14:paraId="267F46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23" w:hRule="atLeast"/>
          <w:jc w:val="center"/>
        </w:trPr>
        <w:tc>
          <w:tcPr>
            <w:tcW w:w="1870" w:type="dxa"/>
            <w:tcBorders>
              <w:top w:val="single" w:color="auto" w:sz="12" w:space="0"/>
              <w:bottom w:val="single" w:color="auto" w:sz="4" w:space="0"/>
              <w:right w:val="nil"/>
            </w:tcBorders>
            <w:shd w:val="clear" w:color="auto" w:fill="auto"/>
            <w:vAlign w:val="center"/>
          </w:tcPr>
          <w:p w14:paraId="225A533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舍弃试验数据</w:t>
            </w:r>
          </w:p>
        </w:tc>
        <w:tc>
          <w:tcPr>
            <w:tcW w:w="2382" w:type="dxa"/>
            <w:tcBorders>
              <w:top w:val="single" w:color="auto" w:sz="12" w:space="0"/>
              <w:left w:val="nil"/>
              <w:bottom w:val="single" w:color="auto" w:sz="4" w:space="0"/>
            </w:tcBorders>
            <w:shd w:val="clear" w:color="auto" w:fill="auto"/>
            <w:vAlign w:val="center"/>
          </w:tcPr>
          <w:p w14:paraId="00DE0A3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sz w:val="16"/>
                <w:szCs w:val="16"/>
                <w:vertAlign w:val="baseline"/>
                <w:lang w:val="en-US" w:eastAsia="zh-CN"/>
              </w:rPr>
            </w:pPr>
            <m:oMathPara>
              <m:oMath>
                <m:sSub>
                  <m:sSubPr>
                    <m:ctrlPr>
                      <w:rPr>
                        <w:rFonts w:ascii="Cambria Math" w:hAnsi="Cambria Math"/>
                        <w:i/>
                        <w:sz w:val="16"/>
                        <w:szCs w:val="16"/>
                        <w:lang w:val="en-US"/>
                      </w:rPr>
                    </m:ctrlPr>
                  </m:sSubPr>
                  <m:e>
                    <m:r>
                      <m:rPr/>
                      <w:rPr>
                        <w:rFonts w:ascii="Cambria Math" w:hAnsi="Cambria Math"/>
                        <w:sz w:val="16"/>
                        <w:szCs w:val="16"/>
                        <w:lang w:val="en-US"/>
                      </w:rPr>
                      <m:t>ϕ</m:t>
                    </m:r>
                    <m:ctrlPr>
                      <w:rPr>
                        <w:rFonts w:ascii="Cambria Math" w:hAnsi="Cambria Math"/>
                        <w:i/>
                        <w:sz w:val="16"/>
                        <w:szCs w:val="16"/>
                        <w:lang w:val="en-US"/>
                      </w:rPr>
                    </m:ctrlPr>
                  </m:e>
                  <m:sub>
                    <m:r>
                      <m:rPr>
                        <m:sty m:val="p"/>
                      </m:rPr>
                      <w:rPr>
                        <w:rFonts w:hint="default" w:ascii="Cambria Math" w:hAnsi="Cambria Math"/>
                        <w:sz w:val="16"/>
                        <w:szCs w:val="16"/>
                        <w:lang w:val="en-US" w:eastAsia="zh-CN"/>
                      </w:rPr>
                      <m:t>m</m:t>
                    </m:r>
                    <m:ctrlPr>
                      <w:rPr>
                        <w:rFonts w:ascii="Cambria Math" w:hAnsi="Cambria Math"/>
                        <w:i/>
                        <w:sz w:val="16"/>
                        <w:szCs w:val="16"/>
                        <w:lang w:val="en-US"/>
                      </w:rPr>
                    </m:ctrlPr>
                  </m:sub>
                </m:sSub>
                <m:r>
                  <m:rPr/>
                  <w:rPr>
                    <w:rFonts w:hint="default" w:ascii="Cambria Math" w:hAnsi="Cambria Math" w:cs="Cambria Math"/>
                    <w:sz w:val="16"/>
                    <w:szCs w:val="16"/>
                    <w:lang w:val="en-US"/>
                  </w:rPr>
                  <m:t>±</m:t>
                </m:r>
                <m:sSub>
                  <m:sSubPr>
                    <m:ctrlPr>
                      <w:rPr>
                        <w:rFonts w:ascii="Cambria Math" w:hAnsi="Cambria Math"/>
                        <w:i/>
                        <w:sz w:val="16"/>
                        <w:szCs w:val="16"/>
                        <w:lang w:val="en-US"/>
                      </w:rPr>
                    </m:ctrlPr>
                  </m:sSubPr>
                  <m:e>
                    <m:r>
                      <m:rPr/>
                      <w:rPr>
                        <w:rFonts w:hint="default" w:ascii="Cambria Math" w:hAnsi="Cambria Math"/>
                        <w:sz w:val="16"/>
                        <w:szCs w:val="16"/>
                        <w:lang w:val="en-US" w:eastAsia="zh-CN"/>
                      </w:rPr>
                      <m:t>3</m:t>
                    </m:r>
                    <m:r>
                      <m:rPr/>
                      <w:rPr>
                        <w:rFonts w:ascii="Cambria Math" w:hAnsi="Cambria Math"/>
                        <w:sz w:val="16"/>
                        <w:szCs w:val="16"/>
                        <w:lang w:val="en-US"/>
                      </w:rPr>
                      <m:t>σ</m:t>
                    </m:r>
                    <m:ctrlPr>
                      <w:rPr>
                        <w:rFonts w:ascii="Cambria Math" w:hAnsi="Cambria Math"/>
                        <w:i/>
                        <w:sz w:val="16"/>
                        <w:szCs w:val="16"/>
                        <w:lang w:val="en-US"/>
                      </w:rPr>
                    </m:ctrlPr>
                  </m:e>
                  <m:sub>
                    <m:r>
                      <m:rPr>
                        <m:sty m:val="p"/>
                      </m:rPr>
                      <w:rPr>
                        <w:rFonts w:hint="eastAsia" w:ascii="Cambria Math" w:hAnsi="Cambria Math"/>
                        <w:sz w:val="16"/>
                        <w:szCs w:val="16"/>
                        <w:lang w:val="en-US" w:eastAsia="zh-CN"/>
                      </w:rPr>
                      <m:t>f</m:t>
                    </m:r>
                    <m:ctrlPr>
                      <w:rPr>
                        <w:rFonts w:ascii="Cambria Math" w:hAnsi="Cambria Math"/>
                        <w:i/>
                        <w:sz w:val="16"/>
                        <w:szCs w:val="16"/>
                        <w:lang w:val="en-US"/>
                      </w:rPr>
                    </m:ctrlPr>
                  </m:sub>
                </m:sSub>
              </m:oMath>
            </m:oMathPara>
          </w:p>
        </w:tc>
      </w:tr>
      <w:tr w14:paraId="37705F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3" w:hRule="atLeast"/>
          <w:jc w:val="center"/>
        </w:trPr>
        <w:tc>
          <w:tcPr>
            <w:tcW w:w="1870" w:type="dxa"/>
            <w:tcBorders>
              <w:top w:val="single" w:color="auto" w:sz="4" w:space="0"/>
              <w:bottom w:val="single" w:color="auto" w:sz="4" w:space="0"/>
              <w:right w:val="nil"/>
            </w:tcBorders>
            <w:shd w:val="clear" w:color="auto" w:fill="auto"/>
            <w:vAlign w:val="center"/>
          </w:tcPr>
          <w:p w14:paraId="243FB39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
                <w:bCs/>
                <w:i w:val="0"/>
                <w:iCs/>
                <w:color w:val="000000"/>
                <w:kern w:val="2"/>
                <w:sz w:val="16"/>
                <w:szCs w:val="16"/>
                <w:vertAlign w:val="baseline"/>
                <w:lang w:val="en-US" w:eastAsia="zh-CN" w:bidi="ar-SA"/>
              </w:rPr>
            </w:pPr>
            <w:r>
              <w:rPr>
                <w:rFonts w:hint="eastAsia"/>
                <w:sz w:val="16"/>
                <w:szCs w:val="16"/>
                <w:lang w:val="en-US" w:eastAsia="zh-CN"/>
              </w:rPr>
              <w:t>原位试验数据的平均值:</w:t>
            </w:r>
          </w:p>
        </w:tc>
        <w:tc>
          <w:tcPr>
            <w:tcW w:w="2382" w:type="dxa"/>
            <w:tcBorders>
              <w:top w:val="single" w:color="auto" w:sz="4" w:space="0"/>
              <w:left w:val="nil"/>
              <w:bottom w:val="single" w:color="auto" w:sz="4" w:space="0"/>
            </w:tcBorders>
            <w:shd w:val="clear" w:color="auto" w:fill="auto"/>
            <w:vAlign w:val="center"/>
          </w:tcPr>
          <w:p w14:paraId="344FBE4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oMath/>
              </w:rPr>
            </w:pPr>
            <m:oMathPara>
              <m:oMath>
                <m:sSub>
                  <m:sSubPr>
                    <m:ctrlPr>
                      <w:rPr>
                        <w:rFonts w:ascii="Cambria Math" w:hAnsi="Cambria Math"/>
                        <w:i/>
                        <w:sz w:val="16"/>
                        <w:szCs w:val="16"/>
                        <w:lang w:val="en-US"/>
                      </w:rPr>
                    </m:ctrlPr>
                  </m:sSubPr>
                  <m:e>
                    <m:r>
                      <m:rPr/>
                      <w:rPr>
                        <w:rFonts w:ascii="Cambria Math" w:hAnsi="Cambria Math"/>
                        <w:sz w:val="16"/>
                        <w:szCs w:val="16"/>
                        <w:lang w:val="en-US"/>
                      </w:rPr>
                      <m:t>ϕ</m:t>
                    </m:r>
                    <m:ctrlPr>
                      <w:rPr>
                        <w:rFonts w:ascii="Cambria Math" w:hAnsi="Cambria Math"/>
                        <w:i/>
                        <w:sz w:val="16"/>
                        <w:szCs w:val="16"/>
                        <w:lang w:val="en-US"/>
                      </w:rPr>
                    </m:ctrlPr>
                  </m:e>
                  <m:sub>
                    <m:r>
                      <m:rPr>
                        <m:sty m:val="p"/>
                      </m:rPr>
                      <w:rPr>
                        <w:rFonts w:hint="default" w:ascii="Cambria Math" w:hAnsi="Cambria Math"/>
                        <w:sz w:val="16"/>
                        <w:szCs w:val="16"/>
                        <w:lang w:val="en-US" w:eastAsia="zh-CN"/>
                      </w:rPr>
                      <m:t>m</m:t>
                    </m:r>
                    <m:ctrlPr>
                      <w:rPr>
                        <w:rFonts w:ascii="Cambria Math" w:hAnsi="Cambria Math"/>
                        <w:i/>
                        <w:sz w:val="16"/>
                        <w:szCs w:val="16"/>
                        <w:lang w:val="en-US"/>
                      </w:rPr>
                    </m:ctrlPr>
                  </m:sub>
                </m:sSub>
                <m:r>
                  <m:rPr/>
                  <w:rPr>
                    <w:rFonts w:hint="default" w:ascii="Cambria Math" w:hAnsi="Cambria Math"/>
                    <w:sz w:val="16"/>
                    <w:szCs w:val="16"/>
                    <w:lang w:val="en-US" w:eastAsia="zh-CN"/>
                  </w:rPr>
                  <m:t>=</m:t>
                </m:r>
                <m:f>
                  <m:fPr>
                    <m:ctrlPr>
                      <w:rPr>
                        <w:rFonts w:hint="default" w:ascii="Cambria Math" w:hAnsi="Cambria Math"/>
                        <w:i/>
                        <w:sz w:val="16"/>
                        <w:szCs w:val="16"/>
                        <w:lang w:val="en-US" w:eastAsia="zh-CN"/>
                      </w:rPr>
                    </m:ctrlPr>
                  </m:fPr>
                  <m:num>
                    <m:nary>
                      <m:naryPr>
                        <m:chr m:val="∑"/>
                        <m:limLoc m:val="undOvr"/>
                        <m:ctrlPr>
                          <w:rPr>
                            <w:rFonts w:hint="default" w:ascii="Cambria Math" w:hAnsi="Cambria Math"/>
                            <w:i/>
                            <w:sz w:val="16"/>
                            <w:szCs w:val="16"/>
                            <w:lang w:val="en-US" w:eastAsia="zh-CN"/>
                          </w:rPr>
                        </m:ctrlPr>
                      </m:naryPr>
                      <m:sub>
                        <m:r>
                          <m:rPr>
                            <m:sty m:val="p"/>
                          </m:rPr>
                          <w:rPr>
                            <w:rFonts w:hint="default" w:ascii="Cambria Math" w:hAnsi="Cambria Math"/>
                            <w:sz w:val="16"/>
                            <w:szCs w:val="16"/>
                            <w:lang w:val="en-US" w:eastAsia="zh-CN"/>
                          </w:rPr>
                          <m:t>i</m:t>
                        </m:r>
                        <m:r>
                          <m:rPr/>
                          <w:rPr>
                            <w:rFonts w:hint="default" w:ascii="Cambria Math" w:hAnsi="Cambria Math"/>
                            <w:sz w:val="16"/>
                            <w:szCs w:val="16"/>
                            <w:lang w:val="en-US" w:eastAsia="zh-CN"/>
                          </w:rPr>
                          <m:t>=1</m:t>
                        </m:r>
                        <m:ctrlPr>
                          <w:rPr>
                            <w:rFonts w:hint="default" w:ascii="Cambria Math" w:hAnsi="Cambria Math"/>
                            <w:i/>
                            <w:sz w:val="16"/>
                            <w:szCs w:val="16"/>
                            <w:lang w:val="en-US" w:eastAsia="zh-CN"/>
                          </w:rPr>
                        </m:ctrlPr>
                      </m:sub>
                      <m:sup>
                        <m:r>
                          <m:rPr>
                            <m:sty m:val="p"/>
                          </m:rPr>
                          <w:rPr>
                            <w:rFonts w:hint="default" w:ascii="Cambria Math" w:hAnsi="Cambria Math"/>
                            <w:sz w:val="16"/>
                            <w:szCs w:val="16"/>
                            <w:lang w:val="en-US" w:eastAsia="zh-CN"/>
                          </w:rPr>
                          <m:t>n</m:t>
                        </m:r>
                        <m:ctrlPr>
                          <w:rPr>
                            <w:rFonts w:hint="default" w:ascii="Cambria Math" w:hAnsi="Cambria Math"/>
                            <w:i/>
                            <w:sz w:val="16"/>
                            <w:szCs w:val="16"/>
                            <w:lang w:val="en-US" w:eastAsia="zh-CN"/>
                          </w:rPr>
                        </m:ctrlPr>
                      </m:sup>
                      <m:e>
                        <m:sSub>
                          <m:sSubPr>
                            <m:ctrlPr>
                              <w:rPr>
                                <w:rFonts w:ascii="Cambria Math" w:hAnsi="Cambria Math"/>
                                <w:i/>
                                <w:sz w:val="16"/>
                                <w:szCs w:val="16"/>
                                <w:lang w:val="en-US"/>
                              </w:rPr>
                            </m:ctrlPr>
                          </m:sSubPr>
                          <m:e>
                            <m:r>
                              <m:rPr/>
                              <w:rPr>
                                <w:rFonts w:ascii="Cambria Math" w:hAnsi="Cambria Math"/>
                                <w:sz w:val="16"/>
                                <w:szCs w:val="16"/>
                                <w:lang w:val="en-US"/>
                              </w:rPr>
                              <m:t>ϕ</m:t>
                            </m:r>
                            <m:ctrlPr>
                              <w:rPr>
                                <w:rFonts w:ascii="Cambria Math" w:hAnsi="Cambria Math"/>
                                <w:i/>
                                <w:sz w:val="16"/>
                                <w:szCs w:val="16"/>
                                <w:lang w:val="en-US"/>
                              </w:rPr>
                            </m:ctrlPr>
                          </m:e>
                          <m:sub>
                            <m:r>
                              <m:rPr>
                                <m:sty m:val="p"/>
                              </m:rPr>
                              <w:rPr>
                                <w:rFonts w:hint="default" w:ascii="Cambria Math" w:hAnsi="Cambria Math"/>
                                <w:sz w:val="16"/>
                                <w:szCs w:val="16"/>
                                <w:lang w:val="en-US" w:eastAsia="zh-CN"/>
                              </w:rPr>
                              <m:t>i</m:t>
                            </m:r>
                            <m:ctrlPr>
                              <w:rPr>
                                <w:rFonts w:ascii="Cambria Math" w:hAnsi="Cambria Math"/>
                                <w:i/>
                                <w:sz w:val="16"/>
                                <w:szCs w:val="16"/>
                                <w:lang w:val="en-US"/>
                              </w:rPr>
                            </m:ctrlPr>
                          </m:sub>
                        </m:sSub>
                        <m:ctrlPr>
                          <w:rPr>
                            <w:rFonts w:hint="default" w:ascii="Cambria Math" w:hAnsi="Cambria Math"/>
                            <w:i/>
                            <w:sz w:val="16"/>
                            <w:szCs w:val="16"/>
                            <w:lang w:val="en-US" w:eastAsia="zh-CN"/>
                          </w:rPr>
                        </m:ctrlPr>
                      </m:e>
                    </m:nary>
                    <m:ctrlPr>
                      <w:rPr>
                        <w:rFonts w:hint="default" w:ascii="Cambria Math" w:hAnsi="Cambria Math"/>
                        <w:i/>
                        <w:sz w:val="16"/>
                        <w:szCs w:val="16"/>
                        <w:lang w:val="en-US" w:eastAsia="zh-CN"/>
                      </w:rPr>
                    </m:ctrlPr>
                  </m:num>
                  <m:den>
                    <m:r>
                      <m:rPr/>
                      <w:rPr>
                        <w:rFonts w:hint="default" w:ascii="Cambria Math" w:hAnsi="Cambria Math"/>
                        <w:sz w:val="16"/>
                        <w:szCs w:val="16"/>
                        <w:lang w:val="en-US" w:eastAsia="zh-CN"/>
                      </w:rPr>
                      <m:t>n</m:t>
                    </m:r>
                    <m:ctrlPr>
                      <w:rPr>
                        <w:rFonts w:hint="default" w:ascii="Cambria Math" w:hAnsi="Cambria Math"/>
                        <w:i/>
                        <w:sz w:val="16"/>
                        <w:szCs w:val="16"/>
                        <w:lang w:val="en-US" w:eastAsia="zh-CN"/>
                      </w:rPr>
                    </m:ctrlPr>
                  </m:den>
                </m:f>
              </m:oMath>
            </m:oMathPara>
          </w:p>
        </w:tc>
      </w:tr>
      <w:tr w14:paraId="3B77F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3" w:hRule="atLeast"/>
          <w:jc w:val="center"/>
        </w:trPr>
        <w:tc>
          <w:tcPr>
            <w:tcW w:w="1870" w:type="dxa"/>
            <w:tcBorders>
              <w:top w:val="single" w:color="auto" w:sz="4" w:space="0"/>
              <w:bottom w:val="single" w:color="auto" w:sz="4" w:space="0"/>
              <w:right w:val="nil"/>
            </w:tcBorders>
            <w:shd w:val="clear" w:color="auto" w:fill="auto"/>
            <w:vAlign w:val="center"/>
          </w:tcPr>
          <w:p w14:paraId="696A6C6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sz w:val="16"/>
                <w:szCs w:val="16"/>
                <w:vertAlign w:val="baseline"/>
                <w:lang w:val="en-US" w:eastAsia="zh-CN"/>
              </w:rPr>
            </w:pPr>
            <w:r>
              <w:rPr>
                <w:rFonts w:hint="eastAsia"/>
                <w:sz w:val="16"/>
                <w:szCs w:val="16"/>
                <w:lang w:val="en-US" w:eastAsia="zh-CN"/>
              </w:rPr>
              <w:t>原位试验数据的标准差:</w:t>
            </w:r>
          </w:p>
        </w:tc>
        <w:tc>
          <w:tcPr>
            <w:tcW w:w="2382" w:type="dxa"/>
            <w:tcBorders>
              <w:top w:val="single" w:color="auto" w:sz="4" w:space="0"/>
              <w:left w:val="nil"/>
              <w:bottom w:val="single" w:color="auto" w:sz="4" w:space="0"/>
            </w:tcBorders>
            <w:shd w:val="clear" w:color="auto" w:fill="auto"/>
            <w:vAlign w:val="center"/>
          </w:tcPr>
          <w:p w14:paraId="1AD157C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 w:val="0"/>
                <w:bCs w:val="0"/>
                <w:i w:val="0"/>
                <w:iCs/>
                <w:color w:val="000000"/>
                <w:sz w:val="16"/>
                <w:szCs w:val="16"/>
                <w:vertAlign w:val="baseline"/>
                <w:lang w:val="en-US" w:eastAsia="zh-CN"/>
              </w:rPr>
            </w:pPr>
            <m:oMathPara>
              <m:oMath>
                <m:sSub>
                  <m:sSubPr>
                    <m:ctrlPr>
                      <w:rPr>
                        <w:rFonts w:ascii="Cambria Math" w:hAnsi="Cambria Math"/>
                        <w:i/>
                        <w:sz w:val="16"/>
                        <w:szCs w:val="16"/>
                        <w:lang w:val="en-US"/>
                      </w:rPr>
                    </m:ctrlPr>
                  </m:sSubPr>
                  <m:e>
                    <m:r>
                      <m:rPr/>
                      <w:rPr>
                        <w:rFonts w:ascii="Cambria Math" w:hAnsi="Cambria Math"/>
                        <w:sz w:val="16"/>
                        <w:szCs w:val="16"/>
                        <w:lang w:val="en-US"/>
                      </w:rPr>
                      <m:t>σ</m:t>
                    </m:r>
                    <m:ctrlPr>
                      <w:rPr>
                        <w:rFonts w:ascii="Cambria Math" w:hAnsi="Cambria Math"/>
                        <w:i/>
                        <w:sz w:val="16"/>
                        <w:szCs w:val="16"/>
                        <w:lang w:val="en-US"/>
                      </w:rPr>
                    </m:ctrlPr>
                  </m:e>
                  <m:sub>
                    <m:r>
                      <m:rPr>
                        <m:sty m:val="p"/>
                      </m:rPr>
                      <w:rPr>
                        <w:rFonts w:hint="eastAsia" w:ascii="Cambria Math" w:hAnsi="Cambria Math"/>
                        <w:sz w:val="16"/>
                        <w:szCs w:val="16"/>
                        <w:lang w:val="en-US" w:eastAsia="zh-CN"/>
                      </w:rPr>
                      <m:t>f</m:t>
                    </m:r>
                    <m:ctrlPr>
                      <w:rPr>
                        <w:rFonts w:ascii="Cambria Math" w:hAnsi="Cambria Math"/>
                        <w:i/>
                        <w:sz w:val="16"/>
                        <w:szCs w:val="16"/>
                        <w:lang w:val="en-US"/>
                      </w:rPr>
                    </m:ctrlPr>
                  </m:sub>
                </m:sSub>
                <m:r>
                  <m:rPr/>
                  <w:rPr>
                    <w:rFonts w:hint="default" w:ascii="Cambria Math" w:hAnsi="Cambria Math"/>
                    <w:sz w:val="16"/>
                    <w:szCs w:val="16"/>
                    <w:lang w:val="en-US" w:eastAsia="zh-CN"/>
                  </w:rPr>
                  <m:t>=</m:t>
                </m:r>
                <m:rad>
                  <m:radPr>
                    <m:degHide m:val="1"/>
                    <m:ctrlPr>
                      <w:rPr>
                        <w:rFonts w:hint="default" w:ascii="Cambria Math" w:hAnsi="Cambria Math"/>
                        <w:i/>
                        <w:sz w:val="16"/>
                        <w:szCs w:val="16"/>
                        <w:lang w:val="en-US" w:eastAsia="zh-CN"/>
                      </w:rPr>
                    </m:ctrlPr>
                  </m:radPr>
                  <m:deg>
                    <m:ctrlPr>
                      <w:rPr>
                        <w:rFonts w:hint="default" w:ascii="Cambria Math" w:hAnsi="Cambria Math"/>
                        <w:i/>
                        <w:sz w:val="16"/>
                        <w:szCs w:val="16"/>
                        <w:lang w:val="en-US" w:eastAsia="zh-CN"/>
                      </w:rPr>
                    </m:ctrlPr>
                  </m:deg>
                  <m:e>
                    <m:f>
                      <m:fPr>
                        <m:ctrlPr>
                          <w:rPr>
                            <w:rFonts w:hint="default" w:ascii="Cambria Math" w:hAnsi="Cambria Math"/>
                            <w:i/>
                            <w:sz w:val="16"/>
                            <w:szCs w:val="16"/>
                            <w:lang w:val="en-US" w:eastAsia="zh-CN"/>
                          </w:rPr>
                        </m:ctrlPr>
                      </m:fPr>
                      <m:num>
                        <m:r>
                          <m:rPr/>
                          <w:rPr>
                            <w:rFonts w:hint="default" w:ascii="Cambria Math" w:hAnsi="Cambria Math"/>
                            <w:sz w:val="16"/>
                            <w:szCs w:val="16"/>
                            <w:lang w:val="en-US" w:eastAsia="zh-CN"/>
                          </w:rPr>
                          <m:t>1</m:t>
                        </m:r>
                        <m:ctrlPr>
                          <w:rPr>
                            <w:rFonts w:hint="default" w:ascii="Cambria Math" w:hAnsi="Cambria Math"/>
                            <w:i/>
                            <w:sz w:val="16"/>
                            <w:szCs w:val="16"/>
                            <w:lang w:val="en-US" w:eastAsia="zh-CN"/>
                          </w:rPr>
                        </m:ctrlPr>
                      </m:num>
                      <m:den>
                        <m:r>
                          <m:rPr/>
                          <w:rPr>
                            <w:rFonts w:hint="default" w:ascii="Cambria Math" w:hAnsi="Cambria Math"/>
                            <w:sz w:val="16"/>
                            <w:szCs w:val="16"/>
                            <w:lang w:val="en-US" w:eastAsia="zh-CN"/>
                          </w:rPr>
                          <m:t>n−1</m:t>
                        </m:r>
                        <m:ctrlPr>
                          <w:rPr>
                            <w:rFonts w:hint="default" w:ascii="Cambria Math" w:hAnsi="Cambria Math"/>
                            <w:i/>
                            <w:sz w:val="16"/>
                            <w:szCs w:val="16"/>
                            <w:lang w:val="en-US" w:eastAsia="zh-CN"/>
                          </w:rPr>
                        </m:ctrlPr>
                      </m:den>
                    </m:f>
                    <m:d>
                      <m:dPr>
                        <m:begChr m:val="["/>
                        <m:endChr m:val="]"/>
                        <m:ctrlPr>
                          <w:rPr>
                            <w:rFonts w:hint="default" w:ascii="Cambria Math" w:hAnsi="Cambria Math"/>
                            <w:i/>
                            <w:sz w:val="16"/>
                            <w:szCs w:val="16"/>
                            <w:lang w:val="en-US" w:eastAsia="zh-CN"/>
                          </w:rPr>
                        </m:ctrlPr>
                      </m:dPr>
                      <m:e>
                        <m:nary>
                          <m:naryPr>
                            <m:chr m:val="∑"/>
                            <m:limLoc m:val="undOvr"/>
                            <m:ctrlPr>
                              <w:rPr>
                                <w:rFonts w:hint="default" w:ascii="Cambria Math" w:hAnsi="Cambria Math"/>
                                <w:i/>
                                <w:sz w:val="16"/>
                                <w:szCs w:val="16"/>
                                <w:lang w:val="en-US" w:eastAsia="zh-CN"/>
                              </w:rPr>
                            </m:ctrlPr>
                          </m:naryPr>
                          <m:sub>
                            <m:r>
                              <m:rPr>
                                <m:sty m:val="p"/>
                              </m:rPr>
                              <w:rPr>
                                <w:rFonts w:hint="default" w:ascii="Cambria Math" w:hAnsi="Cambria Math"/>
                                <w:sz w:val="16"/>
                                <w:szCs w:val="16"/>
                                <w:lang w:val="en-US" w:eastAsia="zh-CN"/>
                              </w:rPr>
                              <m:t>i</m:t>
                            </m:r>
                            <m:r>
                              <m:rPr/>
                              <w:rPr>
                                <w:rFonts w:hint="default" w:ascii="Cambria Math" w:hAnsi="Cambria Math"/>
                                <w:sz w:val="16"/>
                                <w:szCs w:val="16"/>
                                <w:lang w:val="en-US" w:eastAsia="zh-CN"/>
                              </w:rPr>
                              <m:t>=1</m:t>
                            </m:r>
                            <m:ctrlPr>
                              <w:rPr>
                                <w:rFonts w:hint="default" w:ascii="Cambria Math" w:hAnsi="Cambria Math"/>
                                <w:i/>
                                <w:sz w:val="16"/>
                                <w:szCs w:val="16"/>
                                <w:lang w:val="en-US" w:eastAsia="zh-CN"/>
                              </w:rPr>
                            </m:ctrlPr>
                          </m:sub>
                          <m:sup>
                            <m:r>
                              <m:rPr>
                                <m:sty m:val="p"/>
                              </m:rPr>
                              <w:rPr>
                                <w:rFonts w:hint="default" w:ascii="Cambria Math" w:hAnsi="Cambria Math"/>
                                <w:sz w:val="16"/>
                                <w:szCs w:val="16"/>
                                <w:lang w:val="en-US" w:eastAsia="zh-CN"/>
                              </w:rPr>
                              <m:t>n</m:t>
                            </m:r>
                            <m:ctrlPr>
                              <w:rPr>
                                <w:rFonts w:hint="default" w:ascii="Cambria Math" w:hAnsi="Cambria Math"/>
                                <w:i/>
                                <w:sz w:val="16"/>
                                <w:szCs w:val="16"/>
                                <w:lang w:val="en-US" w:eastAsia="zh-CN"/>
                              </w:rPr>
                            </m:ctrlPr>
                          </m:sup>
                          <m:e>
                            <m:sSubSup>
                              <m:sSubSupPr>
                                <m:ctrlPr>
                                  <w:rPr>
                                    <w:rFonts w:ascii="Cambria Math" w:hAnsi="Cambria Math"/>
                                    <w:i/>
                                    <w:sz w:val="16"/>
                                    <w:szCs w:val="16"/>
                                    <w:lang w:val="en-US"/>
                                  </w:rPr>
                                </m:ctrlPr>
                              </m:sSubSupPr>
                              <m:e>
                                <m:r>
                                  <m:rPr/>
                                  <w:rPr>
                                    <w:rFonts w:ascii="Cambria Math" w:hAnsi="Cambria Math"/>
                                    <w:sz w:val="16"/>
                                    <w:szCs w:val="16"/>
                                    <w:lang w:val="en-US"/>
                                  </w:rPr>
                                  <m:t>ϕ</m:t>
                                </m:r>
                                <m:ctrlPr>
                                  <w:rPr>
                                    <w:rFonts w:ascii="Cambria Math" w:hAnsi="Cambria Math"/>
                                    <w:i/>
                                    <w:sz w:val="16"/>
                                    <w:szCs w:val="16"/>
                                    <w:lang w:val="en-US"/>
                                  </w:rPr>
                                </m:ctrlPr>
                              </m:e>
                              <m:sub>
                                <m:r>
                                  <m:rPr>
                                    <m:sty m:val="p"/>
                                  </m:rPr>
                                  <w:rPr>
                                    <w:rFonts w:hint="default" w:ascii="Cambria Math" w:hAnsi="Cambria Math"/>
                                    <w:sz w:val="16"/>
                                    <w:szCs w:val="16"/>
                                    <w:lang w:val="en-US" w:eastAsia="zh-CN"/>
                                  </w:rPr>
                                  <m:t>i</m:t>
                                </m:r>
                                <m:ctrlPr>
                                  <w:rPr>
                                    <w:rFonts w:ascii="Cambria Math" w:hAnsi="Cambria Math"/>
                                    <w:i/>
                                    <w:sz w:val="16"/>
                                    <w:szCs w:val="16"/>
                                    <w:lang w:val="en-US"/>
                                  </w:rPr>
                                </m:ctrlPr>
                              </m:sub>
                              <m:sup>
                                <m:r>
                                  <m:rPr/>
                                  <w:rPr>
                                    <w:rFonts w:hint="default" w:ascii="Cambria Math" w:hAnsi="Cambria Math"/>
                                    <w:sz w:val="16"/>
                                    <w:szCs w:val="16"/>
                                    <w:lang w:val="en-US" w:eastAsia="zh-CN"/>
                                  </w:rPr>
                                  <m:t>2</m:t>
                                </m:r>
                                <m:ctrlPr>
                                  <w:rPr>
                                    <w:rFonts w:ascii="Cambria Math" w:hAnsi="Cambria Math"/>
                                    <w:i/>
                                    <w:sz w:val="16"/>
                                    <w:szCs w:val="16"/>
                                    <w:lang w:val="en-US"/>
                                  </w:rPr>
                                </m:ctrlPr>
                              </m:sup>
                            </m:sSubSup>
                            <m:ctrlPr>
                              <w:rPr>
                                <w:rFonts w:hint="default" w:ascii="Cambria Math" w:hAnsi="Cambria Math"/>
                                <w:i/>
                                <w:sz w:val="16"/>
                                <w:szCs w:val="16"/>
                                <w:lang w:val="en-US" w:eastAsia="zh-CN"/>
                              </w:rPr>
                            </m:ctrlPr>
                          </m:e>
                        </m:nary>
                        <m:r>
                          <m:rPr/>
                          <w:rPr>
                            <w:rFonts w:hint="default" w:ascii="Cambria Math" w:hAnsi="Cambria Math"/>
                            <w:sz w:val="16"/>
                            <w:szCs w:val="16"/>
                            <w:lang w:val="en-US" w:eastAsia="zh-CN"/>
                          </w:rPr>
                          <m:t>−</m:t>
                        </m:r>
                        <m:f>
                          <m:fPr>
                            <m:ctrlPr>
                              <w:rPr>
                                <w:rFonts w:hint="default" w:ascii="Cambria Math" w:hAnsi="Cambria Math"/>
                                <w:i/>
                                <w:sz w:val="16"/>
                                <w:szCs w:val="16"/>
                                <w:lang w:val="en-US" w:eastAsia="zh-CN"/>
                              </w:rPr>
                            </m:ctrlPr>
                          </m:fPr>
                          <m:num>
                            <m:sSup>
                              <m:sSupPr>
                                <m:ctrlPr>
                                  <w:rPr>
                                    <w:rFonts w:hint="default" w:ascii="Cambria Math" w:hAnsi="Cambria Math"/>
                                    <w:i/>
                                    <w:sz w:val="16"/>
                                    <w:szCs w:val="16"/>
                                    <w:lang w:val="en-US" w:eastAsia="zh-CN"/>
                                  </w:rPr>
                                </m:ctrlPr>
                              </m:sSupPr>
                              <m:e>
                                <m:r>
                                  <m:rPr/>
                                  <w:rPr>
                                    <w:rFonts w:hint="default" w:ascii="Cambria Math" w:hAnsi="Cambria Math"/>
                                    <w:sz w:val="16"/>
                                    <w:szCs w:val="16"/>
                                    <w:lang w:val="en-US" w:eastAsia="zh-CN"/>
                                  </w:rPr>
                                  <m:t>(</m:t>
                                </m:r>
                                <m:nary>
                                  <m:naryPr>
                                    <m:chr m:val="∑"/>
                                    <m:limLoc m:val="undOvr"/>
                                    <m:ctrlPr>
                                      <w:rPr>
                                        <w:rFonts w:hint="default" w:ascii="Cambria Math" w:hAnsi="Cambria Math"/>
                                        <w:i/>
                                        <w:sz w:val="16"/>
                                        <w:szCs w:val="16"/>
                                        <w:lang w:val="en-US" w:eastAsia="zh-CN"/>
                                      </w:rPr>
                                    </m:ctrlPr>
                                  </m:naryPr>
                                  <m:sub>
                                    <m:r>
                                      <m:rPr>
                                        <m:sty m:val="p"/>
                                      </m:rPr>
                                      <w:rPr>
                                        <w:rFonts w:hint="default" w:ascii="Cambria Math" w:hAnsi="Cambria Math"/>
                                        <w:sz w:val="16"/>
                                        <w:szCs w:val="16"/>
                                        <w:lang w:val="en-US" w:eastAsia="zh-CN"/>
                                      </w:rPr>
                                      <m:t>i</m:t>
                                    </m:r>
                                    <m:r>
                                      <m:rPr/>
                                      <w:rPr>
                                        <w:rFonts w:hint="default" w:ascii="Cambria Math" w:hAnsi="Cambria Math"/>
                                        <w:sz w:val="16"/>
                                        <w:szCs w:val="16"/>
                                        <w:lang w:val="en-US" w:eastAsia="zh-CN"/>
                                      </w:rPr>
                                      <m:t>=1</m:t>
                                    </m:r>
                                    <m:ctrlPr>
                                      <w:rPr>
                                        <w:rFonts w:hint="default" w:ascii="Cambria Math" w:hAnsi="Cambria Math"/>
                                        <w:i/>
                                        <w:sz w:val="16"/>
                                        <w:szCs w:val="16"/>
                                        <w:lang w:val="en-US" w:eastAsia="zh-CN"/>
                                      </w:rPr>
                                    </m:ctrlPr>
                                  </m:sub>
                                  <m:sup>
                                    <m:r>
                                      <m:rPr>
                                        <m:sty m:val="p"/>
                                      </m:rPr>
                                      <w:rPr>
                                        <w:rFonts w:hint="default" w:ascii="Cambria Math" w:hAnsi="Cambria Math"/>
                                        <w:sz w:val="16"/>
                                        <w:szCs w:val="16"/>
                                        <w:lang w:val="en-US" w:eastAsia="zh-CN"/>
                                      </w:rPr>
                                      <m:t>n</m:t>
                                    </m:r>
                                    <m:ctrlPr>
                                      <w:rPr>
                                        <w:rFonts w:hint="default" w:ascii="Cambria Math" w:hAnsi="Cambria Math"/>
                                        <w:i/>
                                        <w:sz w:val="16"/>
                                        <w:szCs w:val="16"/>
                                        <w:lang w:val="en-US" w:eastAsia="zh-CN"/>
                                      </w:rPr>
                                    </m:ctrlPr>
                                  </m:sup>
                                  <m:e>
                                    <m:sSub>
                                      <m:sSubPr>
                                        <m:ctrlPr>
                                          <w:rPr>
                                            <w:rFonts w:ascii="Cambria Math" w:hAnsi="Cambria Math"/>
                                            <w:i/>
                                            <w:sz w:val="16"/>
                                            <w:szCs w:val="16"/>
                                            <w:lang w:val="en-US"/>
                                          </w:rPr>
                                        </m:ctrlPr>
                                      </m:sSubPr>
                                      <m:e>
                                        <m:r>
                                          <m:rPr/>
                                          <w:rPr>
                                            <w:rFonts w:ascii="Cambria Math" w:hAnsi="Cambria Math"/>
                                            <w:sz w:val="16"/>
                                            <w:szCs w:val="16"/>
                                            <w:lang w:val="en-US"/>
                                          </w:rPr>
                                          <m:t>ϕ</m:t>
                                        </m:r>
                                        <m:ctrlPr>
                                          <w:rPr>
                                            <w:rFonts w:ascii="Cambria Math" w:hAnsi="Cambria Math"/>
                                            <w:i/>
                                            <w:sz w:val="16"/>
                                            <w:szCs w:val="16"/>
                                            <w:lang w:val="en-US"/>
                                          </w:rPr>
                                        </m:ctrlPr>
                                      </m:e>
                                      <m:sub>
                                        <m:r>
                                          <m:rPr>
                                            <m:sty m:val="p"/>
                                          </m:rPr>
                                          <w:rPr>
                                            <w:rFonts w:hint="default" w:ascii="Cambria Math" w:hAnsi="Cambria Math"/>
                                            <w:sz w:val="16"/>
                                            <w:szCs w:val="16"/>
                                            <w:lang w:val="en-US" w:eastAsia="zh-CN"/>
                                          </w:rPr>
                                          <m:t>i</m:t>
                                        </m:r>
                                        <m:ctrlPr>
                                          <w:rPr>
                                            <w:rFonts w:ascii="Cambria Math" w:hAnsi="Cambria Math"/>
                                            <w:i/>
                                            <w:sz w:val="16"/>
                                            <w:szCs w:val="16"/>
                                            <w:lang w:val="en-US"/>
                                          </w:rPr>
                                        </m:ctrlPr>
                                      </m:sub>
                                    </m:sSub>
                                    <m:ctrlPr>
                                      <w:rPr>
                                        <w:rFonts w:hint="default" w:ascii="Cambria Math" w:hAnsi="Cambria Math"/>
                                        <w:i/>
                                        <w:sz w:val="16"/>
                                        <w:szCs w:val="16"/>
                                        <w:lang w:val="en-US" w:eastAsia="zh-CN"/>
                                      </w:rPr>
                                    </m:ctrlPr>
                                  </m:e>
                                </m:nary>
                                <m:r>
                                  <m:rPr/>
                                  <w:rPr>
                                    <w:rFonts w:hint="default" w:ascii="Cambria Math" w:hAnsi="Cambria Math"/>
                                    <w:sz w:val="16"/>
                                    <w:szCs w:val="16"/>
                                    <w:lang w:val="en-US" w:eastAsia="zh-CN"/>
                                  </w:rPr>
                                  <m:t>)</m:t>
                                </m:r>
                                <m:ctrlPr>
                                  <w:rPr>
                                    <w:rFonts w:hint="default" w:ascii="Cambria Math" w:hAnsi="Cambria Math"/>
                                    <w:i/>
                                    <w:sz w:val="16"/>
                                    <w:szCs w:val="16"/>
                                    <w:lang w:val="en-US" w:eastAsia="zh-CN"/>
                                  </w:rPr>
                                </m:ctrlPr>
                              </m:e>
                              <m:sup>
                                <m:r>
                                  <m:rPr/>
                                  <w:rPr>
                                    <w:rFonts w:hint="default" w:ascii="Cambria Math" w:hAnsi="Cambria Math"/>
                                    <w:sz w:val="16"/>
                                    <w:szCs w:val="16"/>
                                    <w:lang w:val="en-US" w:eastAsia="zh-CN"/>
                                  </w:rPr>
                                  <m:t>2</m:t>
                                </m:r>
                                <m:ctrlPr>
                                  <w:rPr>
                                    <w:rFonts w:hint="default" w:ascii="Cambria Math" w:hAnsi="Cambria Math"/>
                                    <w:i/>
                                    <w:sz w:val="16"/>
                                    <w:szCs w:val="16"/>
                                    <w:lang w:val="en-US" w:eastAsia="zh-CN"/>
                                  </w:rPr>
                                </m:ctrlPr>
                              </m:sup>
                            </m:sSup>
                            <m:ctrlPr>
                              <w:rPr>
                                <w:rFonts w:hint="default" w:ascii="Cambria Math" w:hAnsi="Cambria Math"/>
                                <w:i/>
                                <w:sz w:val="16"/>
                                <w:szCs w:val="16"/>
                                <w:lang w:val="en-US" w:eastAsia="zh-CN"/>
                              </w:rPr>
                            </m:ctrlPr>
                          </m:num>
                          <m:den>
                            <m:r>
                              <m:rPr/>
                              <w:rPr>
                                <w:rFonts w:hint="default" w:ascii="Cambria Math" w:hAnsi="Cambria Math"/>
                                <w:sz w:val="16"/>
                                <w:szCs w:val="16"/>
                                <w:lang w:val="en-US" w:eastAsia="zh-CN"/>
                              </w:rPr>
                              <m:t>n</m:t>
                            </m:r>
                            <m:ctrlPr>
                              <w:rPr>
                                <w:rFonts w:hint="default" w:ascii="Cambria Math" w:hAnsi="Cambria Math"/>
                                <w:i/>
                                <w:sz w:val="16"/>
                                <w:szCs w:val="16"/>
                                <w:lang w:val="en-US" w:eastAsia="zh-CN"/>
                              </w:rPr>
                            </m:ctrlPr>
                          </m:den>
                        </m:f>
                        <m:ctrlPr>
                          <w:rPr>
                            <w:rFonts w:hint="default" w:ascii="Cambria Math" w:hAnsi="Cambria Math"/>
                            <w:i/>
                            <w:sz w:val="16"/>
                            <w:szCs w:val="16"/>
                            <w:lang w:val="en-US" w:eastAsia="zh-CN"/>
                          </w:rPr>
                        </m:ctrlPr>
                      </m:e>
                    </m:d>
                    <m:ctrlPr>
                      <w:rPr>
                        <w:rFonts w:hint="default" w:ascii="Cambria Math" w:hAnsi="Cambria Math"/>
                        <w:i/>
                        <w:sz w:val="16"/>
                        <w:szCs w:val="16"/>
                        <w:lang w:val="en-US" w:eastAsia="zh-CN"/>
                      </w:rPr>
                    </m:ctrlPr>
                  </m:e>
                </m:rad>
              </m:oMath>
            </m:oMathPara>
          </w:p>
        </w:tc>
      </w:tr>
      <w:tr w14:paraId="1ED4D6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3" w:hRule="atLeast"/>
          <w:jc w:val="center"/>
        </w:trPr>
        <w:tc>
          <w:tcPr>
            <w:tcW w:w="1870" w:type="dxa"/>
            <w:tcBorders>
              <w:bottom w:val="single" w:color="auto" w:sz="4" w:space="0"/>
              <w:right w:val="nil"/>
            </w:tcBorders>
            <w:shd w:val="clear" w:color="auto" w:fill="auto"/>
            <w:vAlign w:val="center"/>
          </w:tcPr>
          <w:p w14:paraId="2EA1758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sz w:val="16"/>
                <w:szCs w:val="16"/>
                <w:lang w:val="en-US" w:eastAsia="zh-CN"/>
              </w:rPr>
              <w:t>原位试验数据的变异系数:</w:t>
            </w:r>
          </w:p>
        </w:tc>
        <w:tc>
          <w:tcPr>
            <w:tcW w:w="2382" w:type="dxa"/>
            <w:tcBorders>
              <w:top w:val="single" w:color="auto" w:sz="4" w:space="0"/>
              <w:left w:val="nil"/>
              <w:bottom w:val="single" w:color="auto" w:sz="4" w:space="0"/>
            </w:tcBorders>
            <w:shd w:val="clear" w:color="auto" w:fill="auto"/>
            <w:vAlign w:val="center"/>
          </w:tcPr>
          <w:p w14:paraId="1AF90C2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m:oMathPara>
              <m:oMath>
                <m:r>
                  <m:rPr/>
                  <w:rPr>
                    <w:rFonts w:ascii="Cambria Math" w:hAnsi="Cambria Math"/>
                    <w:sz w:val="16"/>
                    <w:szCs w:val="16"/>
                    <w:lang w:val="en-US"/>
                  </w:rPr>
                  <m:t>δ</m:t>
                </m:r>
                <m:r>
                  <m:rPr/>
                  <w:rPr>
                    <w:rFonts w:hint="default" w:ascii="Cambria Math" w:hAnsi="Cambria Math"/>
                    <w:sz w:val="16"/>
                    <w:szCs w:val="16"/>
                    <w:lang w:val="en-US" w:eastAsia="zh-CN"/>
                  </w:rPr>
                  <m:t>=</m:t>
                </m:r>
                <m:f>
                  <m:fPr>
                    <m:ctrlPr>
                      <w:rPr>
                        <w:rFonts w:hint="default" w:ascii="Cambria Math" w:hAnsi="Cambria Math"/>
                        <w:i/>
                        <w:sz w:val="16"/>
                        <w:szCs w:val="16"/>
                        <w:lang w:val="en-US" w:eastAsia="zh-CN"/>
                      </w:rPr>
                    </m:ctrlPr>
                  </m:fPr>
                  <m:num>
                    <m:sSub>
                      <m:sSubPr>
                        <m:ctrlPr>
                          <w:rPr>
                            <w:rFonts w:ascii="Cambria Math" w:hAnsi="Cambria Math"/>
                            <w:i/>
                            <w:sz w:val="16"/>
                            <w:szCs w:val="16"/>
                            <w:lang w:val="en-US"/>
                          </w:rPr>
                        </m:ctrlPr>
                      </m:sSubPr>
                      <m:e>
                        <m:r>
                          <m:rPr/>
                          <w:rPr>
                            <w:rFonts w:ascii="Cambria Math" w:hAnsi="Cambria Math"/>
                            <w:sz w:val="16"/>
                            <w:szCs w:val="16"/>
                            <w:lang w:val="en-US"/>
                          </w:rPr>
                          <m:t>σ</m:t>
                        </m:r>
                        <m:ctrlPr>
                          <w:rPr>
                            <w:rFonts w:ascii="Cambria Math" w:hAnsi="Cambria Math"/>
                            <w:i/>
                            <w:sz w:val="16"/>
                            <w:szCs w:val="16"/>
                            <w:lang w:val="en-US"/>
                          </w:rPr>
                        </m:ctrlPr>
                      </m:e>
                      <m:sub>
                        <m:r>
                          <m:rPr>
                            <m:sty m:val="p"/>
                          </m:rPr>
                          <w:rPr>
                            <w:rFonts w:hint="eastAsia" w:ascii="Cambria Math" w:hAnsi="Cambria Math"/>
                            <w:sz w:val="16"/>
                            <w:szCs w:val="16"/>
                            <w:lang w:val="en-US" w:eastAsia="zh-CN"/>
                          </w:rPr>
                          <m:t>f</m:t>
                        </m:r>
                        <m:ctrlPr>
                          <w:rPr>
                            <w:rFonts w:ascii="Cambria Math" w:hAnsi="Cambria Math"/>
                            <w:i/>
                            <w:sz w:val="16"/>
                            <w:szCs w:val="16"/>
                            <w:lang w:val="en-US"/>
                          </w:rPr>
                        </m:ctrlPr>
                      </m:sub>
                    </m:sSub>
                    <m:ctrlPr>
                      <w:rPr>
                        <w:rFonts w:hint="default" w:ascii="Cambria Math" w:hAnsi="Cambria Math"/>
                        <w:i/>
                        <w:sz w:val="16"/>
                        <w:szCs w:val="16"/>
                        <w:lang w:val="en-US" w:eastAsia="zh-CN"/>
                      </w:rPr>
                    </m:ctrlPr>
                  </m:num>
                  <m:den>
                    <m:sSub>
                      <m:sSubPr>
                        <m:ctrlPr>
                          <w:rPr>
                            <w:rFonts w:ascii="Cambria Math" w:hAnsi="Cambria Math"/>
                            <w:i/>
                            <w:sz w:val="16"/>
                            <w:szCs w:val="16"/>
                            <w:lang w:val="en-US"/>
                          </w:rPr>
                        </m:ctrlPr>
                      </m:sSubPr>
                      <m:e>
                        <m:r>
                          <m:rPr/>
                          <w:rPr>
                            <w:rFonts w:ascii="Cambria Math" w:hAnsi="Cambria Math"/>
                            <w:sz w:val="16"/>
                            <w:szCs w:val="16"/>
                            <w:lang w:val="en-US"/>
                          </w:rPr>
                          <m:t>ϕ</m:t>
                        </m:r>
                        <m:ctrlPr>
                          <w:rPr>
                            <w:rFonts w:ascii="Cambria Math" w:hAnsi="Cambria Math"/>
                            <w:i/>
                            <w:sz w:val="16"/>
                            <w:szCs w:val="16"/>
                            <w:lang w:val="en-US"/>
                          </w:rPr>
                        </m:ctrlPr>
                      </m:e>
                      <m:sub>
                        <m:r>
                          <m:rPr>
                            <m:sty m:val="p"/>
                          </m:rPr>
                          <w:rPr>
                            <w:rFonts w:hint="default" w:ascii="Cambria Math" w:hAnsi="Cambria Math"/>
                            <w:sz w:val="16"/>
                            <w:szCs w:val="16"/>
                            <w:lang w:val="en-US" w:eastAsia="zh-CN"/>
                          </w:rPr>
                          <m:t>m</m:t>
                        </m:r>
                        <m:ctrlPr>
                          <w:rPr>
                            <w:rFonts w:ascii="Cambria Math" w:hAnsi="Cambria Math"/>
                            <w:i/>
                            <w:sz w:val="16"/>
                            <w:szCs w:val="16"/>
                            <w:lang w:val="en-US"/>
                          </w:rPr>
                        </m:ctrlPr>
                      </m:sub>
                    </m:sSub>
                    <m:ctrlPr>
                      <w:rPr>
                        <w:rFonts w:hint="default" w:ascii="Cambria Math" w:hAnsi="Cambria Math"/>
                        <w:i/>
                        <w:sz w:val="16"/>
                        <w:szCs w:val="16"/>
                        <w:lang w:val="en-US" w:eastAsia="zh-CN"/>
                      </w:rPr>
                    </m:ctrlPr>
                  </m:den>
                </m:f>
              </m:oMath>
            </m:oMathPara>
          </w:p>
        </w:tc>
      </w:tr>
      <w:tr w14:paraId="04ACA4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3" w:hRule="atLeast"/>
          <w:jc w:val="center"/>
        </w:trPr>
        <w:tc>
          <w:tcPr>
            <w:tcW w:w="1870" w:type="dxa"/>
            <w:tcBorders>
              <w:top w:val="single" w:color="auto" w:sz="4" w:space="0"/>
              <w:bottom w:val="single" w:color="auto" w:sz="4" w:space="0"/>
              <w:right w:val="nil"/>
            </w:tcBorders>
            <w:shd w:val="clear" w:color="auto" w:fill="auto"/>
            <w:vAlign w:val="center"/>
          </w:tcPr>
          <w:p w14:paraId="36C23E9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sz w:val="16"/>
                <w:szCs w:val="16"/>
                <w:lang w:val="en-US" w:eastAsia="zh-CN"/>
              </w:rPr>
              <w:t>统计修正系数:</w:t>
            </w:r>
          </w:p>
        </w:tc>
        <w:tc>
          <w:tcPr>
            <w:tcW w:w="2382" w:type="dxa"/>
            <w:tcBorders>
              <w:top w:val="single" w:color="auto" w:sz="4" w:space="0"/>
              <w:left w:val="nil"/>
              <w:bottom w:val="single" w:color="auto" w:sz="4" w:space="0"/>
            </w:tcBorders>
            <w:shd w:val="clear" w:color="auto" w:fill="auto"/>
            <w:vAlign w:val="center"/>
          </w:tcPr>
          <w:p w14:paraId="22E1653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m:oMathPara>
              <m:oMath>
                <m:sSub>
                  <m:sSubPr>
                    <m:ctrlPr>
                      <w:rPr>
                        <w:rFonts w:ascii="Cambria Math" w:hAnsi="Cambria Math" w:cs="Times New Roman"/>
                        <w:bCs w:val="0"/>
                        <w:i/>
                        <w:iCs/>
                        <w:color w:val="000000"/>
                        <w:sz w:val="16"/>
                        <w:szCs w:val="16"/>
                        <w:vertAlign w:val="baseline"/>
                        <w:lang w:val="en-US"/>
                      </w:rPr>
                    </m:ctrlPr>
                  </m:sSubPr>
                  <m:e>
                    <m:r>
                      <m:rPr/>
                      <w:rPr>
                        <w:rFonts w:ascii="Cambria Math" w:hAnsi="Cambria Math" w:cs="Times New Roman"/>
                        <w:color w:val="000000"/>
                        <w:sz w:val="16"/>
                        <w:szCs w:val="16"/>
                        <w:vertAlign w:val="baseline"/>
                        <w:lang w:val="en-US"/>
                      </w:rPr>
                      <m:t>γ</m:t>
                    </m:r>
                    <m:ctrlPr>
                      <w:rPr>
                        <w:rFonts w:ascii="Cambria Math" w:hAnsi="Cambria Math" w:cs="Times New Roman"/>
                        <w:bCs w:val="0"/>
                        <w:i/>
                        <w:iCs/>
                        <w:color w:val="000000"/>
                        <w:sz w:val="16"/>
                        <w:szCs w:val="16"/>
                        <w:vertAlign w:val="baseline"/>
                        <w:lang w:val="en-US"/>
                      </w:rPr>
                    </m:ctrlPr>
                  </m:e>
                  <m:sub>
                    <m:r>
                      <m:rPr>
                        <m:sty m:val="p"/>
                      </m:rPr>
                      <w:rPr>
                        <w:rFonts w:hint="default" w:ascii="Cambria Math" w:hAnsi="Cambria Math" w:cs="Times New Roman"/>
                        <w:color w:val="000000"/>
                        <w:sz w:val="16"/>
                        <w:szCs w:val="16"/>
                        <w:vertAlign w:val="baseline"/>
                        <w:lang w:val="en-US" w:eastAsia="zh-CN"/>
                      </w:rPr>
                      <m:t>s</m:t>
                    </m:r>
                    <m:ctrlPr>
                      <w:rPr>
                        <w:rFonts w:ascii="Cambria Math" w:hAnsi="Cambria Math" w:cs="Times New Roman"/>
                        <w:bCs w:val="0"/>
                        <w:i/>
                        <w:iCs/>
                        <w:color w:val="000000"/>
                        <w:sz w:val="16"/>
                        <w:szCs w:val="16"/>
                        <w:vertAlign w:val="baseline"/>
                        <w:lang w:val="en-US"/>
                      </w:rPr>
                    </m:ctrlPr>
                  </m:sub>
                </m:sSub>
                <m:r>
                  <m:rPr/>
                  <w:rPr>
                    <w:rFonts w:hint="default" w:ascii="Cambria Math" w:hAnsi="Cambria Math" w:cs="Times New Roman"/>
                    <w:color w:val="000000"/>
                    <w:sz w:val="16"/>
                    <w:szCs w:val="16"/>
                    <w:vertAlign w:val="baseline"/>
                    <w:lang w:val="en-US" w:eastAsia="zh-CN"/>
                  </w:rPr>
                  <m:t>=1−</m:t>
                </m:r>
                <m:d>
                  <m:dPr>
                    <m:begChr m:val="{"/>
                    <m:endChr m:val="}"/>
                    <m:ctrlPr>
                      <w:rPr>
                        <w:rFonts w:hint="default" w:ascii="Cambria Math" w:hAnsi="Cambria Math" w:cs="Times New Roman"/>
                        <w:bCs w:val="0"/>
                        <w:i/>
                        <w:iCs/>
                        <w:color w:val="000000"/>
                        <w:sz w:val="16"/>
                        <w:szCs w:val="16"/>
                        <w:vertAlign w:val="baseline"/>
                        <w:lang w:val="en-US" w:eastAsia="zh-CN"/>
                      </w:rPr>
                    </m:ctrlPr>
                  </m:dPr>
                  <m:e>
                    <m:f>
                      <m:fPr>
                        <m:ctrlPr>
                          <w:rPr>
                            <w:rFonts w:hint="default" w:ascii="Cambria Math" w:hAnsi="Cambria Math" w:cs="Times New Roman"/>
                            <w:bCs w:val="0"/>
                            <w:i/>
                            <w:iCs/>
                            <w:color w:val="000000"/>
                            <w:sz w:val="16"/>
                            <w:szCs w:val="16"/>
                            <w:vertAlign w:val="baseline"/>
                            <w:lang w:val="en-US" w:eastAsia="zh-CN"/>
                          </w:rPr>
                        </m:ctrlPr>
                      </m:fPr>
                      <m:num>
                        <m:r>
                          <m:rPr/>
                          <w:rPr>
                            <w:rFonts w:hint="default" w:ascii="Cambria Math" w:hAnsi="Cambria Math" w:cs="Times New Roman"/>
                            <w:color w:val="000000"/>
                            <w:sz w:val="16"/>
                            <w:szCs w:val="16"/>
                            <w:vertAlign w:val="baseline"/>
                            <w:lang w:val="en-US" w:eastAsia="zh-CN"/>
                          </w:rPr>
                          <m:t>1.704</m:t>
                        </m:r>
                        <m:ctrlPr>
                          <w:rPr>
                            <w:rFonts w:hint="default" w:ascii="Cambria Math" w:hAnsi="Cambria Math" w:cs="Times New Roman"/>
                            <w:bCs w:val="0"/>
                            <w:i/>
                            <w:iCs/>
                            <w:color w:val="000000"/>
                            <w:sz w:val="16"/>
                            <w:szCs w:val="16"/>
                            <w:vertAlign w:val="baseline"/>
                            <w:lang w:val="en-US" w:eastAsia="zh-CN"/>
                          </w:rPr>
                        </m:ctrlPr>
                      </m:num>
                      <m:den>
                        <m:rad>
                          <m:radPr>
                            <m:degHide m:val="1"/>
                            <m:ctrlPr>
                              <w:rPr>
                                <w:rFonts w:hint="default" w:ascii="Cambria Math" w:hAnsi="Cambria Math" w:cs="Times New Roman"/>
                                <w:bCs w:val="0"/>
                                <w:i/>
                                <w:iCs/>
                                <w:color w:val="000000"/>
                                <w:sz w:val="16"/>
                                <w:szCs w:val="16"/>
                                <w:vertAlign w:val="baseline"/>
                                <w:lang w:val="en-US" w:eastAsia="zh-CN"/>
                              </w:rPr>
                            </m:ctrlPr>
                          </m:radPr>
                          <m:deg>
                            <m:ctrlPr>
                              <w:rPr>
                                <w:rFonts w:hint="default" w:ascii="Cambria Math" w:hAnsi="Cambria Math" w:cs="Times New Roman"/>
                                <w:bCs w:val="0"/>
                                <w:i/>
                                <w:iCs/>
                                <w:color w:val="000000"/>
                                <w:sz w:val="16"/>
                                <w:szCs w:val="16"/>
                                <w:vertAlign w:val="baseline"/>
                                <w:lang w:val="en-US" w:eastAsia="zh-CN"/>
                              </w:rPr>
                            </m:ctrlPr>
                          </m:deg>
                          <m:e>
                            <m:r>
                              <m:rPr/>
                              <w:rPr>
                                <w:rFonts w:hint="default" w:ascii="Cambria Math" w:hAnsi="Cambria Math" w:cs="Times New Roman"/>
                                <w:color w:val="000000"/>
                                <w:sz w:val="16"/>
                                <w:szCs w:val="16"/>
                                <w:vertAlign w:val="baseline"/>
                                <w:lang w:val="en-US" w:eastAsia="zh-CN"/>
                              </w:rPr>
                              <m:t>n</m:t>
                            </m:r>
                            <m:ctrlPr>
                              <w:rPr>
                                <w:rFonts w:hint="default" w:ascii="Cambria Math" w:hAnsi="Cambria Math" w:cs="Times New Roman"/>
                                <w:bCs w:val="0"/>
                                <w:i/>
                                <w:iCs/>
                                <w:color w:val="000000"/>
                                <w:sz w:val="16"/>
                                <w:szCs w:val="16"/>
                                <w:vertAlign w:val="baseline"/>
                                <w:lang w:val="en-US" w:eastAsia="zh-CN"/>
                              </w:rPr>
                            </m:ctrlPr>
                          </m:e>
                        </m:rad>
                        <m:ctrlPr>
                          <w:rPr>
                            <w:rFonts w:hint="default" w:ascii="Cambria Math" w:hAnsi="Cambria Math" w:cs="Times New Roman"/>
                            <w:bCs w:val="0"/>
                            <w:i/>
                            <w:iCs/>
                            <w:color w:val="000000"/>
                            <w:sz w:val="16"/>
                            <w:szCs w:val="16"/>
                            <w:vertAlign w:val="baseline"/>
                            <w:lang w:val="en-US" w:eastAsia="zh-CN"/>
                          </w:rPr>
                        </m:ctrlPr>
                      </m:den>
                    </m:f>
                    <m:r>
                      <m:rPr/>
                      <w:rPr>
                        <w:rFonts w:hint="default" w:ascii="Cambria Math" w:hAnsi="Cambria Math" w:cs="Times New Roman"/>
                        <w:color w:val="000000"/>
                        <w:sz w:val="16"/>
                        <w:szCs w:val="16"/>
                        <w:vertAlign w:val="baseline"/>
                        <w:lang w:val="en-US" w:eastAsia="zh-CN"/>
                      </w:rPr>
                      <m:t>+</m:t>
                    </m:r>
                    <m:f>
                      <m:fPr>
                        <m:ctrlPr>
                          <w:rPr>
                            <w:rFonts w:hint="default" w:ascii="Cambria Math" w:hAnsi="Cambria Math" w:cs="Times New Roman"/>
                            <w:bCs w:val="0"/>
                            <w:i/>
                            <w:iCs/>
                            <w:color w:val="000000"/>
                            <w:sz w:val="16"/>
                            <w:szCs w:val="16"/>
                            <w:vertAlign w:val="baseline"/>
                            <w:lang w:val="en-US" w:eastAsia="zh-CN"/>
                          </w:rPr>
                        </m:ctrlPr>
                      </m:fPr>
                      <m:num>
                        <m:r>
                          <m:rPr/>
                          <w:rPr>
                            <w:rFonts w:hint="default" w:ascii="Cambria Math" w:hAnsi="Cambria Math" w:cs="Times New Roman"/>
                            <w:color w:val="000000"/>
                            <w:sz w:val="16"/>
                            <w:szCs w:val="16"/>
                            <w:vertAlign w:val="baseline"/>
                            <w:lang w:val="en-US" w:eastAsia="zh-CN"/>
                          </w:rPr>
                          <m:t>4.678</m:t>
                        </m:r>
                        <m:ctrlPr>
                          <w:rPr>
                            <w:rFonts w:hint="default" w:ascii="Cambria Math" w:hAnsi="Cambria Math" w:cs="Times New Roman"/>
                            <w:bCs w:val="0"/>
                            <w:i/>
                            <w:iCs/>
                            <w:color w:val="000000"/>
                            <w:sz w:val="16"/>
                            <w:szCs w:val="16"/>
                            <w:vertAlign w:val="baseline"/>
                            <w:lang w:val="en-US" w:eastAsia="zh-CN"/>
                          </w:rPr>
                        </m:ctrlPr>
                      </m:num>
                      <m:den>
                        <m:sSup>
                          <m:sSupPr>
                            <m:ctrlPr>
                              <w:rPr>
                                <w:rFonts w:hint="default" w:ascii="Cambria Math" w:hAnsi="Cambria Math" w:cs="Times New Roman"/>
                                <w:bCs w:val="0"/>
                                <w:i/>
                                <w:iCs/>
                                <w:color w:val="000000"/>
                                <w:sz w:val="16"/>
                                <w:szCs w:val="16"/>
                                <w:vertAlign w:val="baseline"/>
                                <w:lang w:val="en-US" w:eastAsia="zh-CN"/>
                              </w:rPr>
                            </m:ctrlPr>
                          </m:sSupPr>
                          <m:e>
                            <m:r>
                              <m:rPr/>
                              <w:rPr>
                                <w:rFonts w:hint="default" w:ascii="Cambria Math" w:hAnsi="Cambria Math" w:cs="Times New Roman"/>
                                <w:color w:val="000000"/>
                                <w:sz w:val="16"/>
                                <w:szCs w:val="16"/>
                                <w:vertAlign w:val="baseline"/>
                                <w:lang w:val="en-US" w:eastAsia="zh-CN"/>
                              </w:rPr>
                              <m:t>n</m:t>
                            </m:r>
                            <m:ctrlPr>
                              <w:rPr>
                                <w:rFonts w:hint="default" w:ascii="Cambria Math" w:hAnsi="Cambria Math" w:cs="Times New Roman"/>
                                <w:bCs w:val="0"/>
                                <w:i/>
                                <w:iCs/>
                                <w:color w:val="000000"/>
                                <w:sz w:val="16"/>
                                <w:szCs w:val="16"/>
                                <w:vertAlign w:val="baseline"/>
                                <w:lang w:val="en-US" w:eastAsia="zh-CN"/>
                              </w:rPr>
                            </m:ctrlPr>
                          </m:e>
                          <m:sup>
                            <m:r>
                              <m:rPr/>
                              <w:rPr>
                                <w:rFonts w:hint="default" w:ascii="Cambria Math" w:hAnsi="Cambria Math" w:cs="Times New Roman"/>
                                <w:color w:val="000000"/>
                                <w:sz w:val="16"/>
                                <w:szCs w:val="16"/>
                                <w:vertAlign w:val="baseline"/>
                                <w:lang w:val="en-US" w:eastAsia="zh-CN"/>
                              </w:rPr>
                              <m:t>2</m:t>
                            </m:r>
                            <m:ctrlPr>
                              <w:rPr>
                                <w:rFonts w:hint="default" w:ascii="Cambria Math" w:hAnsi="Cambria Math" w:cs="Times New Roman"/>
                                <w:bCs w:val="0"/>
                                <w:i/>
                                <w:iCs/>
                                <w:color w:val="000000"/>
                                <w:sz w:val="16"/>
                                <w:szCs w:val="16"/>
                                <w:vertAlign w:val="baseline"/>
                                <w:lang w:val="en-US" w:eastAsia="zh-CN"/>
                              </w:rPr>
                            </m:ctrlPr>
                          </m:sup>
                        </m:sSup>
                        <m:ctrlPr>
                          <w:rPr>
                            <w:rFonts w:hint="default" w:ascii="Cambria Math" w:hAnsi="Cambria Math" w:cs="Times New Roman"/>
                            <w:bCs w:val="0"/>
                            <w:i/>
                            <w:iCs/>
                            <w:color w:val="000000"/>
                            <w:sz w:val="16"/>
                            <w:szCs w:val="16"/>
                            <w:vertAlign w:val="baseline"/>
                            <w:lang w:val="en-US" w:eastAsia="zh-CN"/>
                          </w:rPr>
                        </m:ctrlPr>
                      </m:den>
                    </m:f>
                    <m:ctrlPr>
                      <w:rPr>
                        <w:rFonts w:hint="default" w:ascii="Cambria Math" w:hAnsi="Cambria Math" w:cs="Times New Roman"/>
                        <w:bCs w:val="0"/>
                        <w:i/>
                        <w:iCs/>
                        <w:color w:val="000000"/>
                        <w:sz w:val="16"/>
                        <w:szCs w:val="16"/>
                        <w:vertAlign w:val="baseline"/>
                        <w:lang w:val="en-US" w:eastAsia="zh-CN"/>
                      </w:rPr>
                    </m:ctrlPr>
                  </m:e>
                </m:d>
                <m:r>
                  <m:rPr/>
                  <w:rPr>
                    <w:rFonts w:ascii="Cambria Math" w:hAnsi="Cambria Math"/>
                    <w:sz w:val="16"/>
                    <w:szCs w:val="16"/>
                    <w:lang w:val="en-US"/>
                  </w:rPr>
                  <m:t>δ</m:t>
                </m:r>
              </m:oMath>
            </m:oMathPara>
          </w:p>
        </w:tc>
      </w:tr>
      <w:tr w14:paraId="4DF29A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3" w:hRule="atLeast"/>
          <w:jc w:val="center"/>
        </w:trPr>
        <w:tc>
          <w:tcPr>
            <w:tcW w:w="1870" w:type="dxa"/>
            <w:tcBorders>
              <w:top w:val="single" w:color="auto" w:sz="4" w:space="0"/>
              <w:bottom w:val="single" w:color="auto" w:sz="12" w:space="0"/>
              <w:right w:val="nil"/>
            </w:tcBorders>
            <w:shd w:val="clear" w:color="auto" w:fill="auto"/>
            <w:vAlign w:val="center"/>
          </w:tcPr>
          <w:p w14:paraId="3A5AD55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sz w:val="16"/>
                <w:szCs w:val="16"/>
                <w:lang w:val="en-US" w:eastAsia="zh-CN"/>
              </w:rPr>
              <w:t>原位试验数据的标准值:</w:t>
            </w:r>
          </w:p>
        </w:tc>
        <w:tc>
          <w:tcPr>
            <w:tcW w:w="2382" w:type="dxa"/>
            <w:tcBorders>
              <w:top w:val="single" w:color="auto" w:sz="4" w:space="0"/>
              <w:left w:val="nil"/>
              <w:bottom w:val="single" w:color="auto" w:sz="12" w:space="0"/>
            </w:tcBorders>
            <w:shd w:val="clear" w:color="auto" w:fill="auto"/>
            <w:vAlign w:val="center"/>
          </w:tcPr>
          <w:p w14:paraId="753F261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 w:val="0"/>
                <w:bCs w:val="0"/>
                <w:i w:val="0"/>
                <w:iCs/>
                <w:color w:val="000000"/>
                <w:sz w:val="16"/>
                <w:szCs w:val="16"/>
                <w:vertAlign w:val="baseline"/>
                <w:lang w:val="en-US" w:eastAsia="zh-CN"/>
              </w:rPr>
            </w:pPr>
            <m:oMathPara>
              <m:oMath>
                <m:sSub>
                  <m:sSubPr>
                    <m:ctrlPr>
                      <w:rPr>
                        <w:rFonts w:ascii="Cambria Math" w:hAnsi="Cambria Math"/>
                        <w:i/>
                        <w:sz w:val="16"/>
                        <w:szCs w:val="16"/>
                        <w:lang w:val="en-US"/>
                      </w:rPr>
                    </m:ctrlPr>
                  </m:sSubPr>
                  <m:e>
                    <m:r>
                      <m:rPr/>
                      <w:rPr>
                        <w:rFonts w:ascii="Cambria Math" w:hAnsi="Cambria Math"/>
                        <w:sz w:val="16"/>
                        <w:szCs w:val="16"/>
                        <w:lang w:val="en-US"/>
                      </w:rPr>
                      <m:t>ϕ</m:t>
                    </m:r>
                    <m:ctrlPr>
                      <w:rPr>
                        <w:rFonts w:ascii="Cambria Math" w:hAnsi="Cambria Math"/>
                        <w:i/>
                        <w:sz w:val="16"/>
                        <w:szCs w:val="16"/>
                        <w:lang w:val="en-US"/>
                      </w:rPr>
                    </m:ctrlPr>
                  </m:e>
                  <m:sub>
                    <m:r>
                      <m:rPr>
                        <m:sty m:val="p"/>
                      </m:rPr>
                      <w:rPr>
                        <w:rFonts w:hint="default" w:ascii="Cambria Math" w:hAnsi="Cambria Math"/>
                        <w:sz w:val="16"/>
                        <w:szCs w:val="16"/>
                        <w:lang w:val="en-US" w:eastAsia="zh-CN"/>
                      </w:rPr>
                      <m:t>k</m:t>
                    </m:r>
                    <m:ctrlPr>
                      <w:rPr>
                        <w:rFonts w:ascii="Cambria Math" w:hAnsi="Cambria Math"/>
                        <w:i/>
                        <w:sz w:val="16"/>
                        <w:szCs w:val="16"/>
                        <w:lang w:val="en-US"/>
                      </w:rPr>
                    </m:ctrlPr>
                  </m:sub>
                </m:sSub>
                <m:r>
                  <m:rPr/>
                  <w:rPr>
                    <w:rFonts w:hint="default" w:ascii="Cambria Math" w:hAnsi="Cambria Math"/>
                    <w:sz w:val="16"/>
                    <w:szCs w:val="16"/>
                    <w:lang w:val="en-US" w:eastAsia="zh-CN"/>
                  </w:rPr>
                  <m:t>=</m:t>
                </m:r>
                <m:sSub>
                  <m:sSubPr>
                    <m:ctrlPr>
                      <w:rPr>
                        <w:rFonts w:ascii="Cambria Math" w:hAnsi="Cambria Math" w:cs="Times New Roman"/>
                        <w:bCs w:val="0"/>
                        <w:i/>
                        <w:iCs/>
                        <w:color w:val="000000"/>
                        <w:sz w:val="16"/>
                        <w:szCs w:val="16"/>
                        <w:vertAlign w:val="baseline"/>
                        <w:lang w:val="en-US"/>
                      </w:rPr>
                    </m:ctrlPr>
                  </m:sSubPr>
                  <m:e>
                    <m:r>
                      <m:rPr/>
                      <w:rPr>
                        <w:rFonts w:ascii="Cambria Math" w:hAnsi="Cambria Math" w:cs="Times New Roman"/>
                        <w:color w:val="000000"/>
                        <w:sz w:val="16"/>
                        <w:szCs w:val="16"/>
                        <w:vertAlign w:val="baseline"/>
                        <w:lang w:val="en-US"/>
                      </w:rPr>
                      <m:t>γ</m:t>
                    </m:r>
                    <m:ctrlPr>
                      <w:rPr>
                        <w:rFonts w:ascii="Cambria Math" w:hAnsi="Cambria Math" w:cs="Times New Roman"/>
                        <w:bCs w:val="0"/>
                        <w:i/>
                        <w:iCs/>
                        <w:color w:val="000000"/>
                        <w:sz w:val="16"/>
                        <w:szCs w:val="16"/>
                        <w:vertAlign w:val="baseline"/>
                        <w:lang w:val="en-US"/>
                      </w:rPr>
                    </m:ctrlPr>
                  </m:e>
                  <m:sub>
                    <m:r>
                      <m:rPr>
                        <m:sty m:val="p"/>
                      </m:rPr>
                      <w:rPr>
                        <w:rFonts w:hint="default" w:ascii="Cambria Math" w:hAnsi="Cambria Math" w:cs="Times New Roman"/>
                        <w:color w:val="000000"/>
                        <w:sz w:val="16"/>
                        <w:szCs w:val="16"/>
                        <w:vertAlign w:val="baseline"/>
                        <w:lang w:val="en-US" w:eastAsia="zh-CN"/>
                      </w:rPr>
                      <m:t>s</m:t>
                    </m:r>
                    <m:ctrlPr>
                      <w:rPr>
                        <w:rFonts w:ascii="Cambria Math" w:hAnsi="Cambria Math" w:cs="Times New Roman"/>
                        <w:bCs w:val="0"/>
                        <w:i/>
                        <w:iCs/>
                        <w:color w:val="000000"/>
                        <w:sz w:val="16"/>
                        <w:szCs w:val="16"/>
                        <w:vertAlign w:val="baseline"/>
                        <w:lang w:val="en-US"/>
                      </w:rPr>
                    </m:ctrlPr>
                  </m:sub>
                </m:sSub>
                <m:sSub>
                  <m:sSubPr>
                    <m:ctrlPr>
                      <w:rPr>
                        <w:rFonts w:ascii="Cambria Math" w:hAnsi="Cambria Math"/>
                        <w:i/>
                        <w:sz w:val="16"/>
                        <w:szCs w:val="16"/>
                        <w:lang w:val="en-US"/>
                      </w:rPr>
                    </m:ctrlPr>
                  </m:sSubPr>
                  <m:e>
                    <m:r>
                      <m:rPr/>
                      <w:rPr>
                        <w:rFonts w:ascii="Cambria Math" w:hAnsi="Cambria Math"/>
                        <w:sz w:val="16"/>
                        <w:szCs w:val="16"/>
                        <w:lang w:val="en-US"/>
                      </w:rPr>
                      <m:t>ϕ</m:t>
                    </m:r>
                    <m:ctrlPr>
                      <w:rPr>
                        <w:rFonts w:ascii="Cambria Math" w:hAnsi="Cambria Math"/>
                        <w:i/>
                        <w:sz w:val="16"/>
                        <w:szCs w:val="16"/>
                        <w:lang w:val="en-US"/>
                      </w:rPr>
                    </m:ctrlPr>
                  </m:e>
                  <m:sub>
                    <m:r>
                      <m:rPr>
                        <m:sty m:val="p"/>
                      </m:rPr>
                      <w:rPr>
                        <w:rFonts w:hint="default" w:ascii="Cambria Math" w:hAnsi="Cambria Math"/>
                        <w:sz w:val="16"/>
                        <w:szCs w:val="16"/>
                        <w:lang w:val="en-US" w:eastAsia="zh-CN"/>
                      </w:rPr>
                      <m:t>m</m:t>
                    </m:r>
                    <m:ctrlPr>
                      <w:rPr>
                        <w:rFonts w:ascii="Cambria Math" w:hAnsi="Cambria Math"/>
                        <w:i/>
                        <w:sz w:val="16"/>
                        <w:szCs w:val="16"/>
                        <w:lang w:val="en-US"/>
                      </w:rPr>
                    </m:ctrlPr>
                  </m:sub>
                </m:sSub>
              </m:oMath>
            </m:oMathPara>
          </w:p>
        </w:tc>
      </w:tr>
    </w:tbl>
    <w:p w14:paraId="7DC1A107">
      <w:pPr>
        <w:pStyle w:val="2"/>
        <w:keepNext w:val="0"/>
        <w:keepLines w:val="0"/>
        <w:pageBreakBefore w:val="0"/>
        <w:widowControl w:val="0"/>
        <w:kinsoku/>
        <w:wordWrap/>
        <w:overflowPunct/>
        <w:topLinePunct w:val="0"/>
        <w:autoSpaceDE/>
        <w:autoSpaceDN/>
        <w:bidi w:val="0"/>
        <w:adjustRightInd/>
        <w:snapToGrid w:val="0"/>
        <w:spacing w:after="0" w:line="240" w:lineRule="auto"/>
        <w:ind w:left="-420" w:leftChars="-200" w:firstLine="0" w:firstLineChars="0"/>
        <w:jc w:val="center"/>
        <w:textAlignment w:val="auto"/>
        <w:rPr>
          <w:rFonts w:hint="eastAsia"/>
          <w:lang w:val="en-US" w:eastAsia="zh-CN"/>
        </w:rPr>
      </w:pPr>
    </w:p>
    <w:p w14:paraId="0E8BE28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塌方程度系数A值</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760"/>
        <w:gridCol w:w="5170"/>
        <w:gridCol w:w="1137"/>
        <w:gridCol w:w="860"/>
        <w:gridCol w:w="860"/>
      </w:tblGrid>
      <w:tr w14:paraId="6A987B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760" w:type="dxa"/>
            <w:tcBorders>
              <w:top w:val="single" w:color="auto" w:sz="12" w:space="0"/>
              <w:bottom w:val="single" w:color="auto" w:sz="4" w:space="0"/>
              <w:right w:val="single" w:color="auto" w:sz="4" w:space="0"/>
            </w:tcBorders>
            <w:shd w:val="clear" w:color="auto" w:fill="auto"/>
            <w:vAlign w:val="center"/>
          </w:tcPr>
          <w:p w14:paraId="4D29A76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塌方程度</w:t>
            </w:r>
          </w:p>
        </w:tc>
        <w:tc>
          <w:tcPr>
            <w:tcW w:w="5170" w:type="dxa"/>
            <w:tcBorders>
              <w:top w:val="single" w:color="auto" w:sz="12" w:space="0"/>
              <w:bottom w:val="single" w:color="auto" w:sz="4" w:space="0"/>
              <w:right w:val="single" w:color="auto" w:sz="4" w:space="0"/>
            </w:tcBorders>
            <w:shd w:val="clear" w:color="auto" w:fill="auto"/>
            <w:vAlign w:val="center"/>
          </w:tcPr>
          <w:p w14:paraId="4FD827F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default" w:ascii="Times New Roman" w:hAnsi="Times New Roman" w:cs="Times New Roman" w:eastAsiaTheme="minorEastAsia"/>
                <w:b/>
                <w:bCs/>
                <w:i w:val="0"/>
                <w:iCs/>
                <w:color w:val="000000"/>
                <w:kern w:val="2"/>
                <w:sz w:val="16"/>
                <w:szCs w:val="16"/>
                <w:vertAlign w:val="baseline"/>
                <w:lang w:val="en-US" w:eastAsia="zh-CN" w:bidi="ar-SA"/>
              </w:rPr>
              <w:t>塌方区岩性及边坡特征</w:t>
            </w:r>
          </w:p>
        </w:tc>
        <w:tc>
          <w:tcPr>
            <w:tcW w:w="1137" w:type="dxa"/>
            <w:tcBorders>
              <w:top w:val="single" w:color="auto" w:sz="12" w:space="0"/>
              <w:left w:val="single" w:color="auto" w:sz="4" w:space="0"/>
              <w:bottom w:val="single" w:color="auto" w:sz="4" w:space="0"/>
              <w:right w:val="single" w:color="auto" w:sz="4" w:space="0"/>
            </w:tcBorders>
            <w:shd w:val="clear" w:color="auto" w:fill="auto"/>
            <w:vAlign w:val="center"/>
          </w:tcPr>
          <w:p w14:paraId="4DC74A1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default" w:ascii="Times New Roman" w:hAnsi="Times New Roman" w:cs="Times New Roman" w:eastAsiaTheme="minorEastAsia"/>
                <w:b/>
                <w:bCs/>
                <w:i w:val="0"/>
                <w:iCs/>
                <w:color w:val="000000"/>
                <w:kern w:val="2"/>
                <w:sz w:val="16"/>
                <w:szCs w:val="16"/>
                <w:vertAlign w:val="baseline"/>
                <w:lang w:val="en-US" w:eastAsia="zh-CN" w:bidi="ar-SA"/>
              </w:rPr>
              <w:t>塌方面积率</w:t>
            </w:r>
            <w:r>
              <w:rPr>
                <w:rFonts w:hint="eastAsia" w:ascii="Times New Roman" w:hAnsi="Times New Roman" w:cs="Times New Roman"/>
                <w:b/>
                <w:bCs/>
                <w:i w:val="0"/>
                <w:iCs/>
                <w:color w:val="000000"/>
                <w:kern w:val="2"/>
                <w:sz w:val="16"/>
                <w:szCs w:val="16"/>
                <w:vertAlign w:val="baseline"/>
                <w:lang w:val="en-US" w:eastAsia="zh-CN" w:bidi="ar-SA"/>
              </w:rPr>
              <w:t>(%)</w:t>
            </w:r>
          </w:p>
        </w:tc>
        <w:tc>
          <w:tcPr>
            <w:tcW w:w="860" w:type="dxa"/>
            <w:tcBorders>
              <w:top w:val="single" w:color="auto" w:sz="12" w:space="0"/>
              <w:left w:val="single" w:color="auto" w:sz="4" w:space="0"/>
              <w:bottom w:val="single" w:color="auto" w:sz="4" w:space="0"/>
              <w:right w:val="single" w:color="auto" w:sz="4" w:space="0"/>
            </w:tcBorders>
            <w:shd w:val="clear" w:color="auto" w:fill="auto"/>
            <w:vAlign w:val="center"/>
          </w:tcPr>
          <w:p w14:paraId="3A86E5D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m:oMath>
              <m:sSub>
                <m:sSubPr>
                  <m:ctrlPr>
                    <w:rPr>
                      <w:rFonts w:hint="default" w:ascii="Cambria Math" w:hAnsi="Cambria Math" w:cs="Times New Roman"/>
                      <w:bCs w:val="0"/>
                      <w:i/>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I</m:t>
                  </m:r>
                  <m:ctrlPr>
                    <w:rPr>
                      <w:rFonts w:hint="default" w:ascii="Cambria Math" w:hAnsi="Cambria Math" w:cs="Times New Roman"/>
                      <w:bCs w:val="0"/>
                      <w:i/>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C</m:t>
                  </m:r>
                  <m:ctrlPr>
                    <w:rPr>
                      <w:rFonts w:hint="default" w:ascii="Cambria Math" w:hAnsi="Cambria Math" w:cs="Times New Roman"/>
                      <w:bCs w:val="0"/>
                      <w:i/>
                      <w:iCs/>
                      <w:color w:val="000000"/>
                      <w:sz w:val="16"/>
                      <w:szCs w:val="16"/>
                      <w:vertAlign w:val="baseline"/>
                      <w:lang w:val="en-US" w:eastAsia="zh-CN"/>
                    </w:rPr>
                  </m:ctrlPr>
                </m:sub>
              </m:sSub>
            </m:oMath>
            <w:r>
              <w:rPr>
                <w:rFonts w:hint="eastAsia" w:ascii="Times New Roman" w:hAnsi="Times New Roman" w:cs="Times New Roman"/>
                <w:b/>
                <w:bCs/>
                <w:i w:val="0"/>
                <w:iCs/>
                <w:color w:val="000000"/>
                <w:kern w:val="2"/>
                <w:sz w:val="16"/>
                <w:szCs w:val="16"/>
                <w:vertAlign w:val="baseline"/>
                <w:lang w:val="en-US" w:eastAsia="zh-CN" w:bidi="ar-SA"/>
              </w:rPr>
              <w:t>(%)</w:t>
            </w:r>
          </w:p>
        </w:tc>
        <w:tc>
          <w:tcPr>
            <w:tcW w:w="860" w:type="dxa"/>
            <w:tcBorders>
              <w:top w:val="single" w:color="auto" w:sz="12" w:space="0"/>
              <w:left w:val="single" w:color="auto" w:sz="4" w:space="0"/>
              <w:bottom w:val="single" w:color="auto" w:sz="4" w:space="0"/>
            </w:tcBorders>
            <w:shd w:val="clear" w:color="auto" w:fill="auto"/>
            <w:vAlign w:val="center"/>
          </w:tcPr>
          <w:p w14:paraId="61A4838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A</w:t>
            </w:r>
          </w:p>
        </w:tc>
      </w:tr>
      <w:tr w14:paraId="162F55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760" w:type="dxa"/>
            <w:tcBorders>
              <w:bottom w:val="single" w:color="auto" w:sz="4" w:space="0"/>
              <w:right w:val="single" w:color="auto" w:sz="4" w:space="0"/>
            </w:tcBorders>
            <w:shd w:val="clear" w:color="auto" w:fill="auto"/>
            <w:vAlign w:val="center"/>
          </w:tcPr>
          <w:p w14:paraId="5BEC704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严重的</w:t>
            </w:r>
          </w:p>
        </w:tc>
        <w:tc>
          <w:tcPr>
            <w:tcW w:w="5170" w:type="dxa"/>
            <w:tcBorders>
              <w:top w:val="single" w:color="auto" w:sz="4" w:space="0"/>
              <w:bottom w:val="single" w:color="auto" w:sz="4" w:space="0"/>
              <w:right w:val="single" w:color="auto" w:sz="4" w:space="0"/>
            </w:tcBorders>
            <w:shd w:val="clear" w:color="auto" w:fill="auto"/>
            <w:vAlign w:val="center"/>
          </w:tcPr>
          <w:p w14:paraId="073B3C7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塌方区经常处于不稳定状态，表层松散，多为近代残积、坡积层，第三系半胶结粉细砂岩，泥灰岩。松散堆积层厚度大于10m，塌方集中，多滑坡，冲沟发育，沟头多为葫芦状</w:t>
            </w:r>
          </w:p>
        </w:tc>
        <w:tc>
          <w:tcPr>
            <w:tcW w:w="1137" w:type="dxa"/>
            <w:tcBorders>
              <w:top w:val="single" w:color="auto" w:sz="4" w:space="0"/>
              <w:left w:val="single" w:color="auto" w:sz="4" w:space="0"/>
              <w:bottom w:val="single" w:color="auto" w:sz="4" w:space="0"/>
              <w:right w:val="single" w:color="auto" w:sz="4" w:space="0"/>
            </w:tcBorders>
            <w:shd w:val="clear" w:color="auto" w:fill="auto"/>
            <w:vAlign w:val="center"/>
          </w:tcPr>
          <w:p w14:paraId="7A7E87E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20~30</w:t>
            </w:r>
          </w:p>
        </w:tc>
        <w:tc>
          <w:tcPr>
            <w:tcW w:w="860" w:type="dxa"/>
            <w:tcBorders>
              <w:top w:val="single" w:color="auto" w:sz="4" w:space="0"/>
              <w:left w:val="single" w:color="auto" w:sz="4" w:space="0"/>
              <w:bottom w:val="single" w:color="auto" w:sz="4" w:space="0"/>
              <w:right w:val="single" w:color="auto" w:sz="4" w:space="0"/>
            </w:tcBorders>
            <w:shd w:val="clear" w:color="auto" w:fill="auto"/>
            <w:vAlign w:val="center"/>
          </w:tcPr>
          <w:p w14:paraId="2097E92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b w:val="0"/>
                <w:bCs w:val="0"/>
                <w:i w:val="0"/>
                <w:iCs/>
                <w:color w:val="000000"/>
                <w:kern w:val="2"/>
                <w:sz w:val="16"/>
                <w:szCs w:val="16"/>
                <w:vertAlign w:val="baseline"/>
                <w:lang w:val="en-US" w:eastAsia="zh-CN" w:bidi="ar-SA"/>
              </w:rPr>
              <w:t>≥</w:t>
            </w:r>
            <w:r>
              <w:rPr>
                <w:rFonts w:hint="eastAsia" w:ascii="Times New Roman" w:hAnsi="Times New Roman" w:cs="Times New Roman"/>
                <w:b w:val="0"/>
                <w:bCs w:val="0"/>
                <w:i w:val="0"/>
                <w:iCs/>
                <w:color w:val="000000"/>
                <w:kern w:val="2"/>
                <w:sz w:val="16"/>
                <w:szCs w:val="16"/>
                <w:vertAlign w:val="baseline"/>
                <w:lang w:val="en-US" w:eastAsia="zh-CN" w:bidi="ar-SA"/>
              </w:rPr>
              <w:t>500</w:t>
            </w:r>
          </w:p>
        </w:tc>
        <w:tc>
          <w:tcPr>
            <w:tcW w:w="860" w:type="dxa"/>
            <w:tcBorders>
              <w:top w:val="single" w:color="auto" w:sz="4" w:space="0"/>
              <w:left w:val="single" w:color="auto" w:sz="4" w:space="0"/>
              <w:bottom w:val="single" w:color="auto" w:sz="4" w:space="0"/>
            </w:tcBorders>
            <w:shd w:val="clear" w:color="auto" w:fill="auto"/>
            <w:vAlign w:val="center"/>
          </w:tcPr>
          <w:p w14:paraId="5D704FA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1.1~1.4</w:t>
            </w:r>
          </w:p>
        </w:tc>
      </w:tr>
      <w:tr w14:paraId="54BAE6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760" w:type="dxa"/>
            <w:tcBorders>
              <w:top w:val="single" w:color="auto" w:sz="4" w:space="0"/>
              <w:bottom w:val="single" w:color="auto" w:sz="4" w:space="0"/>
              <w:right w:val="single" w:color="auto" w:sz="4" w:space="0"/>
            </w:tcBorders>
            <w:shd w:val="clear" w:color="auto" w:fill="auto"/>
            <w:vAlign w:val="center"/>
          </w:tcPr>
          <w:p w14:paraId="704C8F1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较严重的</w:t>
            </w:r>
          </w:p>
        </w:tc>
        <w:tc>
          <w:tcPr>
            <w:tcW w:w="5170" w:type="dxa"/>
            <w:tcBorders>
              <w:top w:val="single" w:color="auto" w:sz="4" w:space="0"/>
              <w:bottom w:val="single" w:color="auto" w:sz="4" w:space="0"/>
              <w:right w:val="single" w:color="auto" w:sz="4" w:space="0"/>
            </w:tcBorders>
            <w:shd w:val="clear" w:color="auto" w:fill="auto"/>
            <w:vAlign w:val="center"/>
          </w:tcPr>
          <w:p w14:paraId="63B19161">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山坡不很稳定，岩层破碎，残积、坡积层厚3~10m，中等密实，表层松散，塌方区不太集中，沟岸冲刷严重，但对其上方山坡稳定性影响小</w:t>
            </w:r>
          </w:p>
        </w:tc>
        <w:tc>
          <w:tcPr>
            <w:tcW w:w="1137" w:type="dxa"/>
            <w:tcBorders>
              <w:top w:val="single" w:color="auto" w:sz="4" w:space="0"/>
              <w:left w:val="single" w:color="auto" w:sz="4" w:space="0"/>
              <w:bottom w:val="single" w:color="auto" w:sz="4" w:space="0"/>
              <w:right w:val="single" w:color="auto" w:sz="4" w:space="0"/>
            </w:tcBorders>
            <w:shd w:val="clear" w:color="auto" w:fill="auto"/>
            <w:vAlign w:val="center"/>
          </w:tcPr>
          <w:p w14:paraId="3D8C4ED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10~20</w:t>
            </w:r>
          </w:p>
        </w:tc>
        <w:tc>
          <w:tcPr>
            <w:tcW w:w="860" w:type="dxa"/>
            <w:tcBorders>
              <w:top w:val="single" w:color="auto" w:sz="4" w:space="0"/>
              <w:left w:val="single" w:color="auto" w:sz="4" w:space="0"/>
              <w:bottom w:val="single" w:color="auto" w:sz="4" w:space="0"/>
              <w:right w:val="single" w:color="auto" w:sz="4" w:space="0"/>
            </w:tcBorders>
            <w:shd w:val="clear" w:color="auto" w:fill="auto"/>
            <w:vAlign w:val="center"/>
          </w:tcPr>
          <w:p w14:paraId="31F93A0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350~500</w:t>
            </w:r>
          </w:p>
        </w:tc>
        <w:tc>
          <w:tcPr>
            <w:tcW w:w="860" w:type="dxa"/>
            <w:tcBorders>
              <w:top w:val="single" w:color="auto" w:sz="4" w:space="0"/>
              <w:left w:val="single" w:color="auto" w:sz="4" w:space="0"/>
              <w:bottom w:val="single" w:color="auto" w:sz="4" w:space="0"/>
            </w:tcBorders>
            <w:shd w:val="clear" w:color="auto" w:fill="auto"/>
            <w:vAlign w:val="center"/>
          </w:tcPr>
          <w:p w14:paraId="221EEFE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0.9~1.1</w:t>
            </w:r>
          </w:p>
        </w:tc>
      </w:tr>
      <w:tr w14:paraId="33CB14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760" w:type="dxa"/>
            <w:tcBorders>
              <w:top w:val="single" w:color="auto" w:sz="4" w:space="0"/>
              <w:bottom w:val="single" w:color="auto" w:sz="4" w:space="0"/>
              <w:right w:val="single" w:color="auto" w:sz="4" w:space="0"/>
            </w:tcBorders>
            <w:shd w:val="clear" w:color="auto" w:fill="auto"/>
            <w:vAlign w:val="center"/>
          </w:tcPr>
          <w:p w14:paraId="547E9B5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一般的</w:t>
            </w:r>
          </w:p>
        </w:tc>
        <w:tc>
          <w:tcPr>
            <w:tcW w:w="5170" w:type="dxa"/>
            <w:tcBorders>
              <w:top w:val="single" w:color="auto" w:sz="4" w:space="0"/>
              <w:bottom w:val="single" w:color="auto" w:sz="4" w:space="0"/>
              <w:right w:val="single" w:color="auto" w:sz="4" w:space="0"/>
            </w:tcBorders>
            <w:shd w:val="clear" w:color="auto" w:fill="auto"/>
            <w:vAlign w:val="center"/>
          </w:tcPr>
          <w:p w14:paraId="23809A9C">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山坡为砂页岩互层，风化较严重，堆积层不厚，表上含砂量大，有小型塌方和小型冲沟，且分散</w:t>
            </w:r>
          </w:p>
        </w:tc>
        <w:tc>
          <w:tcPr>
            <w:tcW w:w="1137" w:type="dxa"/>
            <w:tcBorders>
              <w:top w:val="single" w:color="auto" w:sz="4" w:space="0"/>
              <w:left w:val="single" w:color="auto" w:sz="4" w:space="0"/>
              <w:bottom w:val="single" w:color="auto" w:sz="4" w:space="0"/>
              <w:right w:val="single" w:color="auto" w:sz="4" w:space="0"/>
            </w:tcBorders>
            <w:shd w:val="clear" w:color="auto" w:fill="auto"/>
            <w:vAlign w:val="center"/>
          </w:tcPr>
          <w:p w14:paraId="05C5148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5~10</w:t>
            </w:r>
          </w:p>
        </w:tc>
        <w:tc>
          <w:tcPr>
            <w:tcW w:w="860" w:type="dxa"/>
            <w:tcBorders>
              <w:top w:val="single" w:color="auto" w:sz="4" w:space="0"/>
              <w:left w:val="single" w:color="auto" w:sz="4" w:space="0"/>
              <w:bottom w:val="single" w:color="auto" w:sz="4" w:space="0"/>
              <w:right w:val="single" w:color="auto" w:sz="4" w:space="0"/>
            </w:tcBorders>
            <w:shd w:val="clear" w:color="auto" w:fill="auto"/>
            <w:vAlign w:val="center"/>
          </w:tcPr>
          <w:p w14:paraId="2C5DD57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270~400</w:t>
            </w:r>
          </w:p>
        </w:tc>
        <w:tc>
          <w:tcPr>
            <w:tcW w:w="860" w:type="dxa"/>
            <w:tcBorders>
              <w:top w:val="single" w:color="auto" w:sz="4" w:space="0"/>
              <w:left w:val="single" w:color="auto" w:sz="4" w:space="0"/>
              <w:bottom w:val="single" w:color="auto" w:sz="4" w:space="0"/>
            </w:tcBorders>
            <w:shd w:val="clear" w:color="auto" w:fill="auto"/>
            <w:vAlign w:val="center"/>
          </w:tcPr>
          <w:p w14:paraId="02D4337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0.7~0.9</w:t>
            </w:r>
          </w:p>
        </w:tc>
      </w:tr>
      <w:tr w14:paraId="5B7164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760" w:type="dxa"/>
            <w:tcBorders>
              <w:top w:val="single" w:color="auto" w:sz="4" w:space="0"/>
              <w:bottom w:val="single" w:color="auto" w:sz="12" w:space="0"/>
              <w:right w:val="single" w:color="auto" w:sz="4" w:space="0"/>
            </w:tcBorders>
            <w:shd w:val="clear" w:color="auto" w:fill="auto"/>
            <w:vAlign w:val="center"/>
          </w:tcPr>
          <w:p w14:paraId="6F1EC8F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轻微的</w:t>
            </w:r>
          </w:p>
        </w:tc>
        <w:tc>
          <w:tcPr>
            <w:tcW w:w="5170" w:type="dxa"/>
            <w:tcBorders>
              <w:top w:val="single" w:color="auto" w:sz="4" w:space="0"/>
              <w:bottom w:val="single" w:color="auto" w:sz="12" w:space="0"/>
              <w:right w:val="single" w:color="auto" w:sz="4" w:space="0"/>
            </w:tcBorders>
            <w:shd w:val="clear" w:color="auto" w:fill="auto"/>
            <w:vAlign w:val="center"/>
          </w:tcPr>
          <w:p w14:paraId="0DA69118">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塌方区边坡般较缓，或上陡下缓，有趋于稳定的现象，沟岸等处堆积层趋于稳定，少部分山坡岩层风化剥落，其他多属死塌方、死滑坡</w:t>
            </w:r>
          </w:p>
        </w:tc>
        <w:tc>
          <w:tcPr>
            <w:tcW w:w="1137" w:type="dxa"/>
            <w:tcBorders>
              <w:top w:val="single" w:color="auto" w:sz="4" w:space="0"/>
              <w:left w:val="single" w:color="auto" w:sz="4" w:space="0"/>
              <w:bottom w:val="single" w:color="auto" w:sz="12" w:space="0"/>
              <w:right w:val="single" w:color="auto" w:sz="4" w:space="0"/>
            </w:tcBorders>
            <w:shd w:val="clear" w:color="auto" w:fill="auto"/>
            <w:vAlign w:val="center"/>
          </w:tcPr>
          <w:p w14:paraId="2FB8C16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3~5</w:t>
            </w:r>
          </w:p>
        </w:tc>
        <w:tc>
          <w:tcPr>
            <w:tcW w:w="860" w:type="dxa"/>
            <w:tcBorders>
              <w:top w:val="single" w:color="auto" w:sz="4" w:space="0"/>
              <w:left w:val="single" w:color="auto" w:sz="4" w:space="0"/>
              <w:bottom w:val="single" w:color="auto" w:sz="12" w:space="0"/>
              <w:right w:val="single" w:color="auto" w:sz="4" w:space="0"/>
            </w:tcBorders>
            <w:shd w:val="clear" w:color="auto" w:fill="auto"/>
            <w:vAlign w:val="center"/>
          </w:tcPr>
          <w:p w14:paraId="7CF73DF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250~350</w:t>
            </w:r>
          </w:p>
        </w:tc>
        <w:tc>
          <w:tcPr>
            <w:tcW w:w="860" w:type="dxa"/>
            <w:tcBorders>
              <w:top w:val="single" w:color="auto" w:sz="4" w:space="0"/>
              <w:left w:val="single" w:color="auto" w:sz="4" w:space="0"/>
              <w:bottom w:val="single" w:color="auto" w:sz="12" w:space="0"/>
            </w:tcBorders>
            <w:shd w:val="clear" w:color="auto" w:fill="auto"/>
            <w:vAlign w:val="center"/>
          </w:tcPr>
          <w:p w14:paraId="36DDF9A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0.5~0.7</w:t>
            </w:r>
          </w:p>
        </w:tc>
      </w:tr>
    </w:tbl>
    <w:p w14:paraId="14CA7320">
      <w:pPr>
        <w:pStyle w:val="2"/>
        <w:keepNext w:val="0"/>
        <w:keepLines w:val="0"/>
        <w:pageBreakBefore w:val="0"/>
        <w:widowControl w:val="0"/>
        <w:kinsoku/>
        <w:wordWrap/>
        <w:overflowPunct/>
        <w:topLinePunct w:val="0"/>
        <w:autoSpaceDE/>
        <w:autoSpaceDN/>
        <w:bidi w:val="0"/>
        <w:adjustRightInd/>
        <w:snapToGrid w:val="0"/>
        <w:spacing w:after="0" w:line="240" w:lineRule="auto"/>
        <w:ind w:left="-420" w:leftChars="-200" w:firstLine="0" w:firstLineChars="0"/>
        <w:jc w:val="both"/>
        <w:textAlignment w:val="auto"/>
        <w:rPr>
          <w:rFonts w:hint="default"/>
          <w:sz w:val="16"/>
          <w:szCs w:val="16"/>
          <w:lang w:val="en-US" w:eastAsia="zh-CN"/>
        </w:rPr>
      </w:pPr>
    </w:p>
    <w:p w14:paraId="2374AD4B">
      <w:pPr>
        <w:pStyle w:val="2"/>
        <w:keepNext w:val="0"/>
        <w:keepLines w:val="0"/>
        <w:pageBreakBefore w:val="0"/>
        <w:widowControl w:val="0"/>
        <w:kinsoku/>
        <w:wordWrap/>
        <w:overflowPunct/>
        <w:topLinePunct w:val="0"/>
        <w:autoSpaceDE/>
        <w:autoSpaceDN/>
        <w:bidi w:val="0"/>
        <w:adjustRightInd/>
        <w:snapToGrid w:val="0"/>
        <w:spacing w:after="0" w:line="240" w:lineRule="auto"/>
        <w:ind w:left="-420" w:leftChars="-200" w:firstLine="0" w:firstLineChars="0"/>
        <w:jc w:val="center"/>
        <w:textAlignment w:val="auto"/>
        <w:rPr>
          <w:rFonts w:hint="eastAsia"/>
          <w:lang w:val="en-US" w:eastAsia="zh-CN"/>
        </w:rPr>
      </w:pPr>
    </w:p>
    <w:p w14:paraId="4DBE270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离子含量mmol/L、mg/L与me/L换算系数表（</w:t>
      </w:r>
      <m:oMath>
        <m:r>
          <m:rPr>
            <m:sty m:val="b"/>
          </m:rPr>
          <w:rPr>
            <w:rFonts w:hint="default" w:ascii="Cambria Math" w:hAnsi="Cambria Math" w:eastAsia="黑体" w:cs="黑体"/>
            <w:kern w:val="2"/>
            <w:sz w:val="16"/>
            <w:szCs w:val="16"/>
            <w:lang w:val="en-US" w:eastAsia="zh-CN" w:bidi="ar-SA"/>
          </w:rPr>
          <m:t>mmol/L=</m:t>
        </m:r>
        <m:f>
          <m:fPr>
            <m:ctrlPr>
              <w:rPr>
                <w:rFonts w:hint="default" w:ascii="Cambria Math" w:hAnsi="Cambria Math" w:eastAsia="黑体" w:cs="黑体"/>
                <w:b/>
                <w:bCs/>
                <w:kern w:val="2"/>
                <w:sz w:val="16"/>
                <w:szCs w:val="16"/>
                <w:lang w:val="en-US" w:eastAsia="zh-CN" w:bidi="ar-SA"/>
              </w:rPr>
            </m:ctrlPr>
          </m:fPr>
          <m:num>
            <m:r>
              <m:rPr>
                <m:sty m:val="b"/>
              </m:rPr>
              <w:rPr>
                <w:rFonts w:hint="default" w:ascii="Cambria Math" w:hAnsi="Cambria Math" w:eastAsia="黑体" w:cs="黑体"/>
                <w:kern w:val="2"/>
                <w:sz w:val="16"/>
                <w:szCs w:val="16"/>
                <w:lang w:val="en-US" w:eastAsia="zh-CN" w:bidi="ar-SA"/>
              </w:rPr>
              <m:t>mg/L</m:t>
            </m:r>
            <m:ctrlPr>
              <w:rPr>
                <w:rFonts w:hint="default" w:ascii="Cambria Math" w:hAnsi="Cambria Math" w:eastAsia="黑体" w:cs="黑体"/>
                <w:b/>
                <w:bCs/>
                <w:kern w:val="2"/>
                <w:sz w:val="16"/>
                <w:szCs w:val="16"/>
                <w:lang w:val="en-US" w:eastAsia="zh-CN" w:bidi="ar-SA"/>
              </w:rPr>
            </m:ctrlPr>
          </m:num>
          <m:den>
            <m:r>
              <m:rPr>
                <m:sty m:val="p"/>
              </m:rPr>
              <w:rPr>
                <w:rFonts w:hint="eastAsia" w:ascii="Times New Roman" w:hAnsi="Times New Roman" w:cs="Times New Roman"/>
                <w:color w:val="000000"/>
                <w:sz w:val="16"/>
                <w:szCs w:val="16"/>
                <w:vertAlign w:val="baseline"/>
                <w:lang w:val="en-US" w:eastAsia="zh-CN"/>
              </w:rPr>
              <m:t>化学结构式量</m:t>
            </m:r>
            <m:ctrlPr>
              <w:rPr>
                <w:rFonts w:hint="default" w:ascii="Cambria Math" w:hAnsi="Cambria Math" w:eastAsia="黑体" w:cs="黑体"/>
                <w:b/>
                <w:bCs/>
                <w:kern w:val="2"/>
                <w:sz w:val="16"/>
                <w:szCs w:val="16"/>
                <w:lang w:val="en-US" w:eastAsia="zh-CN" w:bidi="ar-SA"/>
              </w:rPr>
            </m:ctrlPr>
          </m:den>
        </m:f>
      </m:oMath>
      <w:r>
        <w:rPr>
          <w:rFonts w:hint="eastAsia" w:hAnsi="Cambria Math" w:eastAsia="黑体" w:cs="黑体"/>
          <w:b/>
          <w:bCs/>
          <w:i w:val="0"/>
          <w:kern w:val="2"/>
          <w:sz w:val="16"/>
          <w:szCs w:val="16"/>
          <w:lang w:val="en-US" w:eastAsia="zh-CN" w:bidi="ar-SA"/>
        </w:rPr>
        <w:t>；</w:t>
      </w:r>
      <m:oMath>
        <m:r>
          <m:rPr>
            <m:sty m:val="b"/>
          </m:rPr>
          <w:rPr>
            <w:rFonts w:hint="default" w:ascii="Cambria Math" w:hAnsi="Cambria Math" w:eastAsia="黑体" w:cs="黑体"/>
            <w:kern w:val="2"/>
            <w:sz w:val="16"/>
            <w:szCs w:val="16"/>
            <w:lang w:val="en-US" w:eastAsia="zh-CN" w:bidi="ar-SA"/>
          </w:rPr>
          <m:t>me/L=mg/L×换算系数</m:t>
        </m:r>
      </m:oMath>
      <w:r>
        <w:rPr>
          <w:rFonts w:hint="eastAsia" w:ascii="黑体" w:hAnsi="黑体" w:eastAsia="黑体" w:cs="黑体"/>
          <w:b/>
          <w:bCs/>
          <w:sz w:val="16"/>
          <w:szCs w:val="16"/>
          <w:lang w:val="en-US" w:eastAsia="zh-CN"/>
        </w:rPr>
        <w:t>）</w:t>
      </w:r>
    </w:p>
    <w:tbl>
      <w:tblPr>
        <w:tblStyle w:val="7"/>
        <w:tblW w:w="70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796"/>
        <w:gridCol w:w="731"/>
        <w:gridCol w:w="651"/>
        <w:gridCol w:w="651"/>
        <w:gridCol w:w="651"/>
        <w:gridCol w:w="651"/>
        <w:gridCol w:w="651"/>
        <w:gridCol w:w="651"/>
        <w:gridCol w:w="654"/>
      </w:tblGrid>
      <w:tr w14:paraId="3C2D48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796" w:type="dxa"/>
            <w:tcBorders>
              <w:top w:val="single" w:color="auto" w:sz="12" w:space="0"/>
              <w:bottom w:val="single" w:color="auto" w:sz="4" w:space="0"/>
              <w:right w:val="single" w:color="auto" w:sz="4" w:space="0"/>
            </w:tcBorders>
            <w:shd w:val="clear" w:color="auto" w:fill="auto"/>
            <w:vAlign w:val="center"/>
          </w:tcPr>
          <w:p w14:paraId="2CE4972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离子名称</w:t>
            </w:r>
          </w:p>
        </w:tc>
        <w:tc>
          <w:tcPr>
            <w:tcW w:w="731" w:type="dxa"/>
            <w:tcBorders>
              <w:top w:val="single" w:color="auto" w:sz="12" w:space="0"/>
              <w:bottom w:val="single" w:color="auto" w:sz="4" w:space="0"/>
              <w:right w:val="single" w:color="auto" w:sz="4" w:space="0"/>
            </w:tcBorders>
            <w:shd w:val="clear" w:color="auto" w:fill="auto"/>
            <w:vAlign w:val="center"/>
          </w:tcPr>
          <w:p w14:paraId="5D74607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eastAsiaTheme="minorEastAsia"/>
                <w:b/>
                <w:bCs/>
                <w:i w:val="0"/>
                <w:iCs/>
                <w:color w:val="000000"/>
                <w:kern w:val="2"/>
                <w:sz w:val="16"/>
                <w:szCs w:val="16"/>
                <w:vertAlign w:val="baseline"/>
                <w:lang w:val="en-US" w:eastAsia="zh-CN" w:bidi="ar-SA"/>
              </w:rPr>
            </w:pPr>
            <m:oMathPara>
              <m:oMath>
                <m:sSup>
                  <m:sSupPr>
                    <m:ctrlPr>
                      <w:rPr>
                        <w:rFonts w:ascii="Cambria Math" w:hAnsi="Cambria Math" w:cs="Times New Roman"/>
                        <w:bCs/>
                        <w:i/>
                        <w:iCs/>
                        <w:color w:val="000000"/>
                        <w:kern w:val="2"/>
                        <w:sz w:val="16"/>
                        <w:szCs w:val="16"/>
                        <w:vertAlign w:val="baseline"/>
                        <w:lang w:val="en-US" w:bidi="ar-SA"/>
                      </w:rPr>
                    </m:ctrlPr>
                  </m:sSupPr>
                  <m:e>
                    <m:r>
                      <m:rPr>
                        <m:sty m:val="p"/>
                      </m:rPr>
                      <w:rPr>
                        <w:rFonts w:hint="default" w:ascii="Cambria Math" w:hAnsi="Cambria Math" w:cs="Times New Roman"/>
                        <w:color w:val="000000"/>
                        <w:kern w:val="2"/>
                        <w:sz w:val="16"/>
                        <w:szCs w:val="16"/>
                        <w:vertAlign w:val="baseline"/>
                        <w:lang w:val="en-US" w:eastAsia="zh-CN" w:bidi="ar-SA"/>
                      </w:rPr>
                      <m:t>K</m:t>
                    </m:r>
                    <m:ctrlPr>
                      <w:rPr>
                        <w:rFonts w:ascii="Cambria Math" w:hAnsi="Cambria Math" w:cs="Times New Roman"/>
                        <w:bCs/>
                        <w:i/>
                        <w:iCs/>
                        <w:color w:val="000000"/>
                        <w:kern w:val="2"/>
                        <w:sz w:val="16"/>
                        <w:szCs w:val="16"/>
                        <w:vertAlign w:val="baseline"/>
                        <w:lang w:val="en-US" w:bidi="ar-SA"/>
                      </w:rPr>
                    </m:ctrlPr>
                  </m:e>
                  <m:sup>
                    <m:r>
                      <m:rPr/>
                      <w:rPr>
                        <w:rFonts w:hint="default" w:ascii="Cambria Math" w:hAnsi="Cambria Math" w:cs="Times New Roman"/>
                        <w:color w:val="000000"/>
                        <w:kern w:val="2"/>
                        <w:sz w:val="16"/>
                        <w:szCs w:val="16"/>
                        <w:vertAlign w:val="baseline"/>
                        <w:lang w:val="en-US" w:eastAsia="zh-CN" w:bidi="ar-SA"/>
                      </w:rPr>
                      <m:t>+</m:t>
                    </m:r>
                    <m:ctrlPr>
                      <w:rPr>
                        <w:rFonts w:ascii="Cambria Math" w:hAnsi="Cambria Math" w:cs="Times New Roman"/>
                        <w:bCs/>
                        <w:i/>
                        <w:iCs/>
                        <w:color w:val="000000"/>
                        <w:kern w:val="2"/>
                        <w:sz w:val="16"/>
                        <w:szCs w:val="16"/>
                        <w:vertAlign w:val="baseline"/>
                        <w:lang w:val="en-US" w:bidi="ar-SA"/>
                      </w:rPr>
                    </m:ctrlPr>
                  </m:sup>
                </m:sSup>
                <m:r>
                  <m:rPr/>
                  <w:rPr>
                    <w:rFonts w:hint="default" w:ascii="Cambria Math" w:hAnsi="Cambria Math" w:cs="Times New Roman"/>
                    <w:color w:val="000000"/>
                    <w:kern w:val="2"/>
                    <w:sz w:val="16"/>
                    <w:szCs w:val="16"/>
                    <w:vertAlign w:val="baseline"/>
                    <w:lang w:val="en-US" w:eastAsia="zh-CN" w:bidi="ar-SA"/>
                  </w:rPr>
                  <m:t>+</m:t>
                </m:r>
                <m:sSup>
                  <m:sSupPr>
                    <m:ctrlPr>
                      <w:rPr>
                        <w:rFonts w:ascii="Cambria Math" w:hAnsi="Cambria Math" w:cs="Times New Roman"/>
                        <w:bCs/>
                        <w:i/>
                        <w:iCs/>
                        <w:color w:val="000000"/>
                        <w:kern w:val="2"/>
                        <w:sz w:val="16"/>
                        <w:szCs w:val="16"/>
                        <w:vertAlign w:val="baseline"/>
                        <w:lang w:val="en-US" w:bidi="ar-SA"/>
                      </w:rPr>
                    </m:ctrlPr>
                  </m:sSupPr>
                  <m:e>
                    <m:r>
                      <m:rPr>
                        <m:sty m:val="p"/>
                      </m:rPr>
                      <w:rPr>
                        <w:rFonts w:hint="default" w:ascii="Cambria Math" w:hAnsi="Cambria Math" w:cs="Times New Roman"/>
                        <w:color w:val="000000"/>
                        <w:kern w:val="2"/>
                        <w:sz w:val="16"/>
                        <w:szCs w:val="16"/>
                        <w:vertAlign w:val="baseline"/>
                        <w:lang w:val="en-US" w:eastAsia="zh-CN" w:bidi="ar-SA"/>
                      </w:rPr>
                      <m:t>Na</m:t>
                    </m:r>
                    <m:ctrlPr>
                      <w:rPr>
                        <w:rFonts w:ascii="Cambria Math" w:hAnsi="Cambria Math" w:cs="Times New Roman"/>
                        <w:bCs/>
                        <w:i/>
                        <w:iCs/>
                        <w:color w:val="000000"/>
                        <w:kern w:val="2"/>
                        <w:sz w:val="16"/>
                        <w:szCs w:val="16"/>
                        <w:vertAlign w:val="baseline"/>
                        <w:lang w:val="en-US" w:bidi="ar-SA"/>
                      </w:rPr>
                    </m:ctrlPr>
                  </m:e>
                  <m:sup>
                    <m:r>
                      <m:rPr/>
                      <w:rPr>
                        <w:rFonts w:hint="default" w:ascii="Cambria Math" w:hAnsi="Cambria Math" w:cs="Times New Roman"/>
                        <w:color w:val="000000"/>
                        <w:kern w:val="2"/>
                        <w:sz w:val="16"/>
                        <w:szCs w:val="16"/>
                        <w:vertAlign w:val="baseline"/>
                        <w:lang w:val="en-US" w:eastAsia="zh-CN" w:bidi="ar-SA"/>
                      </w:rPr>
                      <m:t>+</m:t>
                    </m:r>
                    <m:ctrlPr>
                      <w:rPr>
                        <w:rFonts w:ascii="Cambria Math" w:hAnsi="Cambria Math" w:cs="Times New Roman"/>
                        <w:bCs/>
                        <w:i/>
                        <w:iCs/>
                        <w:color w:val="000000"/>
                        <w:kern w:val="2"/>
                        <w:sz w:val="16"/>
                        <w:szCs w:val="16"/>
                        <w:vertAlign w:val="baseline"/>
                        <w:lang w:val="en-US" w:bidi="ar-SA"/>
                      </w:rPr>
                    </m:ctrlPr>
                  </m:sup>
                </m:sSup>
              </m:oMath>
            </m:oMathPara>
          </w:p>
        </w:tc>
        <w:tc>
          <w:tcPr>
            <w:tcW w:w="651" w:type="dxa"/>
            <w:tcBorders>
              <w:top w:val="single" w:color="auto" w:sz="12" w:space="0"/>
              <w:left w:val="single" w:color="auto" w:sz="4" w:space="0"/>
              <w:bottom w:val="single" w:color="auto" w:sz="4" w:space="0"/>
              <w:right w:val="single" w:color="auto" w:sz="4" w:space="0"/>
            </w:tcBorders>
            <w:shd w:val="clear" w:color="auto" w:fill="auto"/>
            <w:vAlign w:val="center"/>
          </w:tcPr>
          <w:p w14:paraId="10EF5DF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m:oMathPara>
              <m:oMath>
                <m:sSup>
                  <m:sSupPr>
                    <m:ctrlPr>
                      <w:rPr>
                        <w:rFonts w:ascii="Cambria Math" w:hAnsi="Cambria Math" w:cs="Times New Roman"/>
                        <w:bCs/>
                        <w:i/>
                        <w:iCs/>
                        <w:color w:val="000000"/>
                        <w:kern w:val="2"/>
                        <w:sz w:val="16"/>
                        <w:szCs w:val="16"/>
                        <w:vertAlign w:val="baseline"/>
                        <w:lang w:val="en-US" w:bidi="ar-SA"/>
                      </w:rPr>
                    </m:ctrlPr>
                  </m:sSupPr>
                  <m:e>
                    <m:r>
                      <m:rPr>
                        <m:sty m:val="p"/>
                      </m:rPr>
                      <w:rPr>
                        <w:rFonts w:hint="default" w:ascii="Cambria Math" w:hAnsi="Cambria Math" w:cs="Times New Roman"/>
                        <w:color w:val="000000"/>
                        <w:kern w:val="2"/>
                        <w:sz w:val="16"/>
                        <w:szCs w:val="16"/>
                        <w:vertAlign w:val="baseline"/>
                        <w:lang w:val="en-US" w:eastAsia="zh-CN" w:bidi="ar-SA"/>
                      </w:rPr>
                      <m:t>Ca</m:t>
                    </m:r>
                    <m:ctrlPr>
                      <w:rPr>
                        <w:rFonts w:ascii="Cambria Math" w:hAnsi="Cambria Math" w:cs="Times New Roman"/>
                        <w:bCs/>
                        <w:i/>
                        <w:iCs/>
                        <w:color w:val="000000"/>
                        <w:kern w:val="2"/>
                        <w:sz w:val="16"/>
                        <w:szCs w:val="16"/>
                        <w:vertAlign w:val="baseline"/>
                        <w:lang w:val="en-US" w:bidi="ar-SA"/>
                      </w:rPr>
                    </m:ctrlPr>
                  </m:e>
                  <m:sup>
                    <m:r>
                      <m:rPr/>
                      <w:rPr>
                        <w:rFonts w:hint="default" w:ascii="Cambria Math" w:hAnsi="Cambria Math" w:cs="Times New Roman"/>
                        <w:color w:val="000000"/>
                        <w:kern w:val="2"/>
                        <w:sz w:val="16"/>
                        <w:szCs w:val="16"/>
                        <w:vertAlign w:val="baseline"/>
                        <w:lang w:val="en-US" w:eastAsia="zh-CN" w:bidi="ar-SA"/>
                      </w:rPr>
                      <m:t>2+</m:t>
                    </m:r>
                    <m:ctrlPr>
                      <w:rPr>
                        <w:rFonts w:ascii="Cambria Math" w:hAnsi="Cambria Math" w:cs="Times New Roman"/>
                        <w:bCs/>
                        <w:i/>
                        <w:iCs/>
                        <w:color w:val="000000"/>
                        <w:kern w:val="2"/>
                        <w:sz w:val="16"/>
                        <w:szCs w:val="16"/>
                        <w:vertAlign w:val="baseline"/>
                        <w:lang w:val="en-US" w:bidi="ar-SA"/>
                      </w:rPr>
                    </m:ctrlPr>
                  </m:sup>
                </m:sSup>
              </m:oMath>
            </m:oMathPara>
          </w:p>
        </w:tc>
        <w:tc>
          <w:tcPr>
            <w:tcW w:w="651" w:type="dxa"/>
            <w:tcBorders>
              <w:top w:val="single" w:color="auto" w:sz="12" w:space="0"/>
              <w:left w:val="single" w:color="auto" w:sz="4" w:space="0"/>
              <w:bottom w:val="single" w:color="auto" w:sz="4" w:space="0"/>
              <w:right w:val="single" w:color="auto" w:sz="4" w:space="0"/>
            </w:tcBorders>
            <w:shd w:val="clear" w:color="auto" w:fill="auto"/>
            <w:vAlign w:val="center"/>
          </w:tcPr>
          <w:p w14:paraId="3438524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m:oMathPara>
              <m:oMath>
                <m:sSup>
                  <m:sSupPr>
                    <m:ctrlPr>
                      <w:rPr>
                        <w:rFonts w:ascii="Cambria Math" w:hAnsi="Cambria Math" w:cs="Times New Roman"/>
                        <w:bCs/>
                        <w:i/>
                        <w:iCs/>
                        <w:color w:val="000000"/>
                        <w:kern w:val="2"/>
                        <w:sz w:val="16"/>
                        <w:szCs w:val="16"/>
                        <w:vertAlign w:val="baseline"/>
                        <w:lang w:val="en-US" w:bidi="ar-SA"/>
                      </w:rPr>
                    </m:ctrlPr>
                  </m:sSupPr>
                  <m:e>
                    <m:r>
                      <m:rPr>
                        <m:sty m:val="p"/>
                      </m:rPr>
                      <w:rPr>
                        <w:rFonts w:hint="default" w:ascii="Cambria Math" w:hAnsi="Cambria Math" w:cs="Times New Roman"/>
                        <w:color w:val="000000"/>
                        <w:kern w:val="2"/>
                        <w:sz w:val="16"/>
                        <w:szCs w:val="16"/>
                        <w:vertAlign w:val="baseline"/>
                        <w:lang w:val="en-US" w:eastAsia="zh-CN" w:bidi="ar-SA"/>
                      </w:rPr>
                      <m:t>Mg</m:t>
                    </m:r>
                    <m:ctrlPr>
                      <w:rPr>
                        <w:rFonts w:ascii="Cambria Math" w:hAnsi="Cambria Math" w:cs="Times New Roman"/>
                        <w:bCs/>
                        <w:i/>
                        <w:iCs/>
                        <w:color w:val="000000"/>
                        <w:kern w:val="2"/>
                        <w:sz w:val="16"/>
                        <w:szCs w:val="16"/>
                        <w:vertAlign w:val="baseline"/>
                        <w:lang w:val="en-US" w:bidi="ar-SA"/>
                      </w:rPr>
                    </m:ctrlPr>
                  </m:e>
                  <m:sup>
                    <m:r>
                      <m:rPr/>
                      <w:rPr>
                        <w:rFonts w:hint="default" w:ascii="Cambria Math" w:hAnsi="Cambria Math" w:cs="Times New Roman"/>
                        <w:color w:val="000000"/>
                        <w:kern w:val="2"/>
                        <w:sz w:val="16"/>
                        <w:szCs w:val="16"/>
                        <w:vertAlign w:val="baseline"/>
                        <w:lang w:val="en-US" w:eastAsia="zh-CN" w:bidi="ar-SA"/>
                      </w:rPr>
                      <m:t>2+</m:t>
                    </m:r>
                    <m:ctrlPr>
                      <w:rPr>
                        <w:rFonts w:ascii="Cambria Math" w:hAnsi="Cambria Math" w:cs="Times New Roman"/>
                        <w:bCs/>
                        <w:i/>
                        <w:iCs/>
                        <w:color w:val="000000"/>
                        <w:kern w:val="2"/>
                        <w:sz w:val="16"/>
                        <w:szCs w:val="16"/>
                        <w:vertAlign w:val="baseline"/>
                        <w:lang w:val="en-US" w:bidi="ar-SA"/>
                      </w:rPr>
                    </m:ctrlPr>
                  </m:sup>
                </m:sSup>
              </m:oMath>
            </m:oMathPara>
          </w:p>
        </w:tc>
        <w:tc>
          <w:tcPr>
            <w:tcW w:w="651" w:type="dxa"/>
            <w:tcBorders>
              <w:top w:val="single" w:color="auto" w:sz="12" w:space="0"/>
              <w:left w:val="single" w:color="auto" w:sz="4" w:space="0"/>
              <w:bottom w:val="single" w:color="auto" w:sz="4" w:space="0"/>
              <w:right w:val="single" w:color="auto" w:sz="4" w:space="0"/>
            </w:tcBorders>
            <w:shd w:val="clear" w:color="auto" w:fill="auto"/>
            <w:vAlign w:val="center"/>
          </w:tcPr>
          <w:p w14:paraId="65E3354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m:oMathPara>
              <m:oMath>
                <m:sSubSup>
                  <m:sSubSupPr>
                    <m:ctrlPr>
                      <w:rPr>
                        <w:rFonts w:ascii="Cambria Math" w:hAnsi="Cambria Math" w:cs="Times New Roman"/>
                        <w:bCs/>
                        <w:i/>
                        <w:iCs/>
                        <w:color w:val="000000"/>
                        <w:kern w:val="2"/>
                        <w:sz w:val="16"/>
                        <w:szCs w:val="16"/>
                        <w:vertAlign w:val="baseline"/>
                        <w:lang w:val="en-US" w:bidi="ar-SA"/>
                      </w:rPr>
                    </m:ctrlPr>
                  </m:sSubSupPr>
                  <m:e>
                    <m:r>
                      <m:rPr>
                        <m:sty m:val="p"/>
                      </m:rPr>
                      <w:rPr>
                        <w:rFonts w:hint="default" w:ascii="Cambria Math" w:hAnsi="Cambria Math" w:cs="Times New Roman"/>
                        <w:color w:val="000000"/>
                        <w:kern w:val="2"/>
                        <w:sz w:val="16"/>
                        <w:szCs w:val="16"/>
                        <w:vertAlign w:val="baseline"/>
                        <w:lang w:val="en-US" w:eastAsia="zh-CN" w:bidi="ar-SA"/>
                      </w:rPr>
                      <m:t>NH</m:t>
                    </m:r>
                    <m:ctrlPr>
                      <w:rPr>
                        <w:rFonts w:ascii="Cambria Math" w:hAnsi="Cambria Math" w:cs="Times New Roman"/>
                        <w:bCs/>
                        <w:i/>
                        <w:iCs/>
                        <w:color w:val="000000"/>
                        <w:kern w:val="2"/>
                        <w:sz w:val="16"/>
                        <w:szCs w:val="16"/>
                        <w:vertAlign w:val="baseline"/>
                        <w:lang w:val="en-US" w:bidi="ar-SA"/>
                      </w:rPr>
                    </m:ctrlPr>
                  </m:e>
                  <m:sub>
                    <m:r>
                      <m:rPr/>
                      <w:rPr>
                        <w:rFonts w:hint="default" w:ascii="Cambria Math" w:hAnsi="Cambria Math" w:cs="Times New Roman"/>
                        <w:color w:val="000000"/>
                        <w:kern w:val="2"/>
                        <w:sz w:val="16"/>
                        <w:szCs w:val="16"/>
                        <w:vertAlign w:val="baseline"/>
                        <w:lang w:val="en-US" w:eastAsia="zh-CN" w:bidi="ar-SA"/>
                      </w:rPr>
                      <m:t>4</m:t>
                    </m:r>
                    <m:ctrlPr>
                      <w:rPr>
                        <w:rFonts w:ascii="Cambria Math" w:hAnsi="Cambria Math" w:cs="Times New Roman"/>
                        <w:bCs/>
                        <w:i/>
                        <w:iCs/>
                        <w:color w:val="000000"/>
                        <w:kern w:val="2"/>
                        <w:sz w:val="16"/>
                        <w:szCs w:val="16"/>
                        <w:vertAlign w:val="baseline"/>
                        <w:lang w:val="en-US" w:bidi="ar-SA"/>
                      </w:rPr>
                    </m:ctrlPr>
                  </m:sub>
                  <m:sup>
                    <m:r>
                      <m:rPr/>
                      <w:rPr>
                        <w:rFonts w:hint="default" w:ascii="Cambria Math" w:hAnsi="Cambria Math" w:cs="Times New Roman"/>
                        <w:color w:val="000000"/>
                        <w:kern w:val="2"/>
                        <w:sz w:val="16"/>
                        <w:szCs w:val="16"/>
                        <w:vertAlign w:val="baseline"/>
                        <w:lang w:val="en-US" w:eastAsia="zh-CN" w:bidi="ar-SA"/>
                      </w:rPr>
                      <m:t>+</m:t>
                    </m:r>
                    <m:ctrlPr>
                      <w:rPr>
                        <w:rFonts w:ascii="Cambria Math" w:hAnsi="Cambria Math" w:cs="Times New Roman"/>
                        <w:bCs/>
                        <w:i/>
                        <w:iCs/>
                        <w:color w:val="000000"/>
                        <w:kern w:val="2"/>
                        <w:sz w:val="16"/>
                        <w:szCs w:val="16"/>
                        <w:vertAlign w:val="baseline"/>
                        <w:lang w:val="en-US" w:bidi="ar-SA"/>
                      </w:rPr>
                    </m:ctrlPr>
                  </m:sup>
                </m:sSubSup>
              </m:oMath>
            </m:oMathPara>
          </w:p>
        </w:tc>
        <w:tc>
          <w:tcPr>
            <w:tcW w:w="651" w:type="dxa"/>
            <w:tcBorders>
              <w:top w:val="single" w:color="auto" w:sz="12" w:space="0"/>
              <w:left w:val="single" w:color="auto" w:sz="4" w:space="0"/>
              <w:bottom w:val="single" w:color="auto" w:sz="4" w:space="0"/>
              <w:right w:val="single" w:color="auto" w:sz="4" w:space="0"/>
            </w:tcBorders>
            <w:shd w:val="clear" w:color="auto" w:fill="auto"/>
            <w:vAlign w:val="center"/>
          </w:tcPr>
          <w:p w14:paraId="7E94B88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m:oMathPara>
              <m:oMath>
                <m:sSup>
                  <m:sSupPr>
                    <m:ctrlPr>
                      <w:rPr>
                        <w:rFonts w:ascii="Cambria Math" w:hAnsi="Cambria Math" w:cs="Times New Roman"/>
                        <w:bCs/>
                        <w:i/>
                        <w:iCs/>
                        <w:color w:val="000000"/>
                        <w:kern w:val="2"/>
                        <w:sz w:val="16"/>
                        <w:szCs w:val="16"/>
                        <w:vertAlign w:val="baseline"/>
                        <w:lang w:val="en-US" w:bidi="ar-SA"/>
                      </w:rPr>
                    </m:ctrlPr>
                  </m:sSupPr>
                  <m:e>
                    <m:r>
                      <m:rPr>
                        <m:sty m:val="p"/>
                      </m:rPr>
                      <w:rPr>
                        <w:rFonts w:hint="default" w:ascii="Cambria Math" w:hAnsi="Cambria Math" w:cs="Times New Roman"/>
                        <w:color w:val="000000"/>
                        <w:kern w:val="2"/>
                        <w:sz w:val="16"/>
                        <w:szCs w:val="16"/>
                        <w:vertAlign w:val="baseline"/>
                        <w:lang w:val="en-US" w:eastAsia="zh-CN" w:bidi="ar-SA"/>
                      </w:rPr>
                      <m:t>Cl</m:t>
                    </m:r>
                    <m:ctrlPr>
                      <w:rPr>
                        <w:rFonts w:ascii="Cambria Math" w:hAnsi="Cambria Math" w:cs="Times New Roman"/>
                        <w:bCs/>
                        <w:i/>
                        <w:iCs/>
                        <w:color w:val="000000"/>
                        <w:kern w:val="2"/>
                        <w:sz w:val="16"/>
                        <w:szCs w:val="16"/>
                        <w:vertAlign w:val="baseline"/>
                        <w:lang w:val="en-US" w:bidi="ar-SA"/>
                      </w:rPr>
                    </m:ctrlPr>
                  </m:e>
                  <m:sup>
                    <m:r>
                      <m:rPr/>
                      <w:rPr>
                        <w:rFonts w:hint="default" w:ascii="Cambria Math" w:hAnsi="Cambria Math" w:cs="Times New Roman"/>
                        <w:color w:val="000000"/>
                        <w:kern w:val="2"/>
                        <w:sz w:val="16"/>
                        <w:szCs w:val="16"/>
                        <w:vertAlign w:val="baseline"/>
                        <w:lang w:val="en-US" w:eastAsia="zh-CN" w:bidi="ar-SA"/>
                      </w:rPr>
                      <m:t>−</m:t>
                    </m:r>
                    <m:ctrlPr>
                      <w:rPr>
                        <w:rFonts w:ascii="Cambria Math" w:hAnsi="Cambria Math" w:cs="Times New Roman"/>
                        <w:bCs/>
                        <w:i/>
                        <w:iCs/>
                        <w:color w:val="000000"/>
                        <w:kern w:val="2"/>
                        <w:sz w:val="16"/>
                        <w:szCs w:val="16"/>
                        <w:vertAlign w:val="baseline"/>
                        <w:lang w:val="en-US" w:bidi="ar-SA"/>
                      </w:rPr>
                    </m:ctrlPr>
                  </m:sup>
                </m:sSup>
              </m:oMath>
            </m:oMathPara>
          </w:p>
        </w:tc>
        <w:tc>
          <w:tcPr>
            <w:tcW w:w="651" w:type="dxa"/>
            <w:tcBorders>
              <w:top w:val="single" w:color="auto" w:sz="12" w:space="0"/>
              <w:bottom w:val="single" w:color="auto" w:sz="4" w:space="0"/>
              <w:right w:val="single" w:color="auto" w:sz="4" w:space="0"/>
            </w:tcBorders>
            <w:shd w:val="clear" w:color="auto" w:fill="auto"/>
            <w:vAlign w:val="center"/>
          </w:tcPr>
          <w:p w14:paraId="6300D12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m:oMathPara>
              <m:oMath>
                <m:sSubSup>
                  <m:sSubSupPr>
                    <m:ctrlPr>
                      <w:rPr>
                        <w:rFonts w:ascii="Cambria Math" w:hAnsi="Cambria Math" w:cs="Times New Roman"/>
                        <w:bCs/>
                        <w:i/>
                        <w:iCs/>
                        <w:color w:val="000000"/>
                        <w:kern w:val="2"/>
                        <w:sz w:val="16"/>
                        <w:szCs w:val="16"/>
                        <w:vertAlign w:val="baseline"/>
                        <w:lang w:val="en-US" w:bidi="ar-SA"/>
                      </w:rPr>
                    </m:ctrlPr>
                  </m:sSubSupPr>
                  <m:e>
                    <m:r>
                      <m:rPr>
                        <m:sty m:val="p"/>
                      </m:rPr>
                      <w:rPr>
                        <w:rFonts w:hint="default" w:ascii="Cambria Math" w:hAnsi="Cambria Math" w:cs="Times New Roman"/>
                        <w:color w:val="000000"/>
                        <w:kern w:val="2"/>
                        <w:sz w:val="16"/>
                        <w:szCs w:val="16"/>
                        <w:vertAlign w:val="baseline"/>
                        <w:lang w:val="en-US" w:eastAsia="zh-CN" w:bidi="ar-SA"/>
                      </w:rPr>
                      <m:t>SO</m:t>
                    </m:r>
                    <m:ctrlPr>
                      <w:rPr>
                        <w:rFonts w:ascii="Cambria Math" w:hAnsi="Cambria Math" w:cs="Times New Roman"/>
                        <w:bCs/>
                        <w:i/>
                        <w:iCs/>
                        <w:color w:val="000000"/>
                        <w:kern w:val="2"/>
                        <w:sz w:val="16"/>
                        <w:szCs w:val="16"/>
                        <w:vertAlign w:val="baseline"/>
                        <w:lang w:val="en-US" w:bidi="ar-SA"/>
                      </w:rPr>
                    </m:ctrlPr>
                  </m:e>
                  <m:sub>
                    <m:r>
                      <m:rPr/>
                      <w:rPr>
                        <w:rFonts w:hint="default" w:ascii="Cambria Math" w:hAnsi="Cambria Math" w:cs="Times New Roman"/>
                        <w:color w:val="000000"/>
                        <w:kern w:val="2"/>
                        <w:sz w:val="16"/>
                        <w:szCs w:val="16"/>
                        <w:vertAlign w:val="baseline"/>
                        <w:lang w:val="en-US" w:eastAsia="zh-CN" w:bidi="ar-SA"/>
                      </w:rPr>
                      <m:t>4</m:t>
                    </m:r>
                    <m:ctrlPr>
                      <w:rPr>
                        <w:rFonts w:ascii="Cambria Math" w:hAnsi="Cambria Math" w:cs="Times New Roman"/>
                        <w:bCs/>
                        <w:i/>
                        <w:iCs/>
                        <w:color w:val="000000"/>
                        <w:kern w:val="2"/>
                        <w:sz w:val="16"/>
                        <w:szCs w:val="16"/>
                        <w:vertAlign w:val="baseline"/>
                        <w:lang w:val="en-US" w:bidi="ar-SA"/>
                      </w:rPr>
                    </m:ctrlPr>
                  </m:sub>
                  <m:sup>
                    <m:r>
                      <m:rPr/>
                      <w:rPr>
                        <w:rFonts w:hint="default" w:ascii="Cambria Math" w:hAnsi="Cambria Math" w:cs="Times New Roman"/>
                        <w:color w:val="000000"/>
                        <w:kern w:val="2"/>
                        <w:sz w:val="16"/>
                        <w:szCs w:val="16"/>
                        <w:vertAlign w:val="baseline"/>
                        <w:lang w:val="en-US" w:eastAsia="zh-CN" w:bidi="ar-SA"/>
                      </w:rPr>
                      <m:t>2−</m:t>
                    </m:r>
                    <m:ctrlPr>
                      <w:rPr>
                        <w:rFonts w:ascii="Cambria Math" w:hAnsi="Cambria Math" w:cs="Times New Roman"/>
                        <w:bCs/>
                        <w:i/>
                        <w:iCs/>
                        <w:color w:val="000000"/>
                        <w:kern w:val="2"/>
                        <w:sz w:val="16"/>
                        <w:szCs w:val="16"/>
                        <w:vertAlign w:val="baseline"/>
                        <w:lang w:val="en-US" w:bidi="ar-SA"/>
                      </w:rPr>
                    </m:ctrlPr>
                  </m:sup>
                </m:sSubSup>
              </m:oMath>
            </m:oMathPara>
          </w:p>
        </w:tc>
        <w:tc>
          <w:tcPr>
            <w:tcW w:w="651" w:type="dxa"/>
            <w:tcBorders>
              <w:top w:val="single" w:color="auto" w:sz="12" w:space="0"/>
              <w:bottom w:val="single" w:color="auto" w:sz="4" w:space="0"/>
              <w:right w:val="single" w:color="auto" w:sz="4" w:space="0"/>
            </w:tcBorders>
            <w:shd w:val="clear" w:color="auto" w:fill="auto"/>
            <w:vAlign w:val="center"/>
          </w:tcPr>
          <w:p w14:paraId="3327C1D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m:oMathPara>
              <m:oMath>
                <m:sSubSup>
                  <m:sSubSupPr>
                    <m:ctrlPr>
                      <w:rPr>
                        <w:rFonts w:ascii="Cambria Math" w:hAnsi="Cambria Math" w:cs="Times New Roman"/>
                        <w:bCs/>
                        <w:i/>
                        <w:iCs/>
                        <w:color w:val="000000"/>
                        <w:kern w:val="2"/>
                        <w:sz w:val="16"/>
                        <w:szCs w:val="16"/>
                        <w:vertAlign w:val="baseline"/>
                        <w:lang w:val="en-US" w:bidi="ar-SA"/>
                      </w:rPr>
                    </m:ctrlPr>
                  </m:sSubSupPr>
                  <m:e>
                    <m:r>
                      <m:rPr>
                        <m:sty m:val="p"/>
                      </m:rPr>
                      <w:rPr>
                        <w:rFonts w:hint="default" w:ascii="Cambria Math" w:hAnsi="Cambria Math" w:cs="Times New Roman"/>
                        <w:color w:val="000000"/>
                        <w:kern w:val="2"/>
                        <w:sz w:val="16"/>
                        <w:szCs w:val="16"/>
                        <w:vertAlign w:val="baseline"/>
                        <w:lang w:val="en-US" w:eastAsia="zh-CN" w:bidi="ar-SA"/>
                      </w:rPr>
                      <m:t>HCO</m:t>
                    </m:r>
                    <m:ctrlPr>
                      <w:rPr>
                        <w:rFonts w:ascii="Cambria Math" w:hAnsi="Cambria Math" w:cs="Times New Roman"/>
                        <w:bCs/>
                        <w:i/>
                        <w:iCs/>
                        <w:color w:val="000000"/>
                        <w:kern w:val="2"/>
                        <w:sz w:val="16"/>
                        <w:szCs w:val="16"/>
                        <w:vertAlign w:val="baseline"/>
                        <w:lang w:val="en-US" w:bidi="ar-SA"/>
                      </w:rPr>
                    </m:ctrlPr>
                  </m:e>
                  <m:sub>
                    <m:r>
                      <m:rPr/>
                      <w:rPr>
                        <w:rFonts w:hint="default" w:ascii="Cambria Math" w:hAnsi="Cambria Math" w:cs="Times New Roman"/>
                        <w:color w:val="000000"/>
                        <w:kern w:val="2"/>
                        <w:sz w:val="16"/>
                        <w:szCs w:val="16"/>
                        <w:vertAlign w:val="baseline"/>
                        <w:lang w:val="en-US" w:eastAsia="zh-CN" w:bidi="ar-SA"/>
                      </w:rPr>
                      <m:t>3</m:t>
                    </m:r>
                    <m:ctrlPr>
                      <w:rPr>
                        <w:rFonts w:ascii="Cambria Math" w:hAnsi="Cambria Math" w:cs="Times New Roman"/>
                        <w:bCs/>
                        <w:i/>
                        <w:iCs/>
                        <w:color w:val="000000"/>
                        <w:kern w:val="2"/>
                        <w:sz w:val="16"/>
                        <w:szCs w:val="16"/>
                        <w:vertAlign w:val="baseline"/>
                        <w:lang w:val="en-US" w:bidi="ar-SA"/>
                      </w:rPr>
                    </m:ctrlPr>
                  </m:sub>
                  <m:sup>
                    <m:r>
                      <m:rPr/>
                      <w:rPr>
                        <w:rFonts w:hint="default" w:ascii="Cambria Math" w:hAnsi="Cambria Math" w:cs="Times New Roman"/>
                        <w:color w:val="000000"/>
                        <w:kern w:val="2"/>
                        <w:sz w:val="16"/>
                        <w:szCs w:val="16"/>
                        <w:vertAlign w:val="baseline"/>
                        <w:lang w:val="en-US" w:eastAsia="zh-CN" w:bidi="ar-SA"/>
                      </w:rPr>
                      <m:t>−</m:t>
                    </m:r>
                    <m:ctrlPr>
                      <w:rPr>
                        <w:rFonts w:ascii="Cambria Math" w:hAnsi="Cambria Math" w:cs="Times New Roman"/>
                        <w:bCs/>
                        <w:i/>
                        <w:iCs/>
                        <w:color w:val="000000"/>
                        <w:kern w:val="2"/>
                        <w:sz w:val="16"/>
                        <w:szCs w:val="16"/>
                        <w:vertAlign w:val="baseline"/>
                        <w:lang w:val="en-US" w:bidi="ar-SA"/>
                      </w:rPr>
                    </m:ctrlPr>
                  </m:sup>
                </m:sSubSup>
              </m:oMath>
            </m:oMathPara>
          </w:p>
        </w:tc>
        <w:tc>
          <w:tcPr>
            <w:tcW w:w="654" w:type="dxa"/>
            <w:tcBorders>
              <w:top w:val="single" w:color="auto" w:sz="12" w:space="0"/>
              <w:bottom w:val="single" w:color="auto" w:sz="4" w:space="0"/>
              <w:right w:val="single" w:color="auto" w:sz="4" w:space="0"/>
            </w:tcBorders>
            <w:shd w:val="clear" w:color="auto" w:fill="auto"/>
            <w:vAlign w:val="center"/>
          </w:tcPr>
          <w:p w14:paraId="5C4F2C6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m:oMathPara>
              <m:oMath>
                <m:sSubSup>
                  <m:sSubSupPr>
                    <m:ctrlPr>
                      <w:rPr>
                        <w:rFonts w:ascii="Cambria Math" w:hAnsi="Cambria Math" w:cs="Times New Roman"/>
                        <w:bCs/>
                        <w:i/>
                        <w:iCs/>
                        <w:color w:val="000000"/>
                        <w:kern w:val="2"/>
                        <w:sz w:val="16"/>
                        <w:szCs w:val="16"/>
                        <w:vertAlign w:val="baseline"/>
                        <w:lang w:val="en-US" w:bidi="ar-SA"/>
                      </w:rPr>
                    </m:ctrlPr>
                  </m:sSubSupPr>
                  <m:e>
                    <m:r>
                      <m:rPr>
                        <m:sty m:val="p"/>
                      </m:rPr>
                      <w:rPr>
                        <w:rFonts w:hint="default" w:ascii="Cambria Math" w:hAnsi="Cambria Math" w:cs="Times New Roman"/>
                        <w:color w:val="000000"/>
                        <w:kern w:val="2"/>
                        <w:sz w:val="16"/>
                        <w:szCs w:val="16"/>
                        <w:vertAlign w:val="baseline"/>
                        <w:lang w:val="en-US" w:eastAsia="zh-CN" w:bidi="ar-SA"/>
                      </w:rPr>
                      <m:t>CO</m:t>
                    </m:r>
                    <m:ctrlPr>
                      <w:rPr>
                        <w:rFonts w:ascii="Cambria Math" w:hAnsi="Cambria Math" w:cs="Times New Roman"/>
                        <w:bCs/>
                        <w:i/>
                        <w:iCs/>
                        <w:color w:val="000000"/>
                        <w:kern w:val="2"/>
                        <w:sz w:val="16"/>
                        <w:szCs w:val="16"/>
                        <w:vertAlign w:val="baseline"/>
                        <w:lang w:val="en-US" w:bidi="ar-SA"/>
                      </w:rPr>
                    </m:ctrlPr>
                  </m:e>
                  <m:sub>
                    <m:r>
                      <m:rPr/>
                      <w:rPr>
                        <w:rFonts w:hint="default" w:ascii="Cambria Math" w:hAnsi="Cambria Math" w:cs="Times New Roman"/>
                        <w:color w:val="000000"/>
                        <w:kern w:val="2"/>
                        <w:sz w:val="16"/>
                        <w:szCs w:val="16"/>
                        <w:vertAlign w:val="baseline"/>
                        <w:lang w:val="en-US" w:eastAsia="zh-CN" w:bidi="ar-SA"/>
                      </w:rPr>
                      <m:t>3</m:t>
                    </m:r>
                    <m:ctrlPr>
                      <w:rPr>
                        <w:rFonts w:ascii="Cambria Math" w:hAnsi="Cambria Math" w:cs="Times New Roman"/>
                        <w:bCs/>
                        <w:i/>
                        <w:iCs/>
                        <w:color w:val="000000"/>
                        <w:kern w:val="2"/>
                        <w:sz w:val="16"/>
                        <w:szCs w:val="16"/>
                        <w:vertAlign w:val="baseline"/>
                        <w:lang w:val="en-US" w:bidi="ar-SA"/>
                      </w:rPr>
                    </m:ctrlPr>
                  </m:sub>
                  <m:sup>
                    <m:r>
                      <m:rPr/>
                      <w:rPr>
                        <w:rFonts w:hint="default" w:ascii="Cambria Math" w:hAnsi="Cambria Math" w:cs="Times New Roman"/>
                        <w:color w:val="000000"/>
                        <w:kern w:val="2"/>
                        <w:sz w:val="16"/>
                        <w:szCs w:val="16"/>
                        <w:vertAlign w:val="baseline"/>
                        <w:lang w:val="en-US" w:eastAsia="zh-CN" w:bidi="ar-SA"/>
                      </w:rPr>
                      <m:t>2−</m:t>
                    </m:r>
                    <m:ctrlPr>
                      <w:rPr>
                        <w:rFonts w:ascii="Cambria Math" w:hAnsi="Cambria Math" w:cs="Times New Roman"/>
                        <w:bCs/>
                        <w:i/>
                        <w:iCs/>
                        <w:color w:val="000000"/>
                        <w:kern w:val="2"/>
                        <w:sz w:val="16"/>
                        <w:szCs w:val="16"/>
                        <w:vertAlign w:val="baseline"/>
                        <w:lang w:val="en-US" w:bidi="ar-SA"/>
                      </w:rPr>
                    </m:ctrlPr>
                  </m:sup>
                </m:sSubSup>
              </m:oMath>
            </m:oMathPara>
          </w:p>
        </w:tc>
      </w:tr>
      <w:tr w14:paraId="54DC97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796" w:type="dxa"/>
            <w:tcBorders>
              <w:bottom w:val="single" w:color="auto" w:sz="4" w:space="0"/>
              <w:right w:val="single" w:color="auto" w:sz="4" w:space="0"/>
            </w:tcBorders>
            <w:shd w:val="clear" w:color="auto" w:fill="auto"/>
            <w:vAlign w:val="center"/>
          </w:tcPr>
          <w:p w14:paraId="63B8B9B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化学结构式量</w:t>
            </w:r>
          </w:p>
        </w:tc>
        <w:tc>
          <w:tcPr>
            <w:tcW w:w="731" w:type="dxa"/>
            <w:tcBorders>
              <w:top w:val="single" w:color="auto" w:sz="4" w:space="0"/>
              <w:bottom w:val="single" w:color="auto" w:sz="4" w:space="0"/>
              <w:right w:val="single" w:color="auto" w:sz="4" w:space="0"/>
            </w:tcBorders>
            <w:shd w:val="clear" w:color="auto" w:fill="auto"/>
            <w:vAlign w:val="center"/>
          </w:tcPr>
          <w:p w14:paraId="3094AA6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23</w:t>
            </w:r>
          </w:p>
        </w:tc>
        <w:tc>
          <w:tcPr>
            <w:tcW w:w="651" w:type="dxa"/>
            <w:tcBorders>
              <w:top w:val="single" w:color="auto" w:sz="4" w:space="0"/>
              <w:left w:val="single" w:color="auto" w:sz="4" w:space="0"/>
              <w:bottom w:val="single" w:color="auto" w:sz="4" w:space="0"/>
              <w:right w:val="single" w:color="auto" w:sz="4" w:space="0"/>
            </w:tcBorders>
            <w:shd w:val="clear" w:color="auto" w:fill="auto"/>
            <w:vAlign w:val="center"/>
          </w:tcPr>
          <w:p w14:paraId="6E98F93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40</w:t>
            </w:r>
          </w:p>
        </w:tc>
        <w:tc>
          <w:tcPr>
            <w:tcW w:w="651" w:type="dxa"/>
            <w:tcBorders>
              <w:top w:val="single" w:color="auto" w:sz="4" w:space="0"/>
              <w:left w:val="single" w:color="auto" w:sz="4" w:space="0"/>
              <w:bottom w:val="single" w:color="auto" w:sz="4" w:space="0"/>
              <w:right w:val="single" w:color="auto" w:sz="4" w:space="0"/>
            </w:tcBorders>
            <w:shd w:val="clear" w:color="auto" w:fill="auto"/>
            <w:vAlign w:val="center"/>
          </w:tcPr>
          <w:p w14:paraId="1FF1AAA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24</w:t>
            </w:r>
          </w:p>
        </w:tc>
        <w:tc>
          <w:tcPr>
            <w:tcW w:w="651" w:type="dxa"/>
            <w:tcBorders>
              <w:top w:val="single" w:color="auto" w:sz="4" w:space="0"/>
              <w:left w:val="single" w:color="auto" w:sz="4" w:space="0"/>
              <w:bottom w:val="single" w:color="auto" w:sz="4" w:space="0"/>
              <w:right w:val="single" w:color="auto" w:sz="4" w:space="0"/>
            </w:tcBorders>
            <w:shd w:val="clear" w:color="auto" w:fill="auto"/>
            <w:vAlign w:val="center"/>
          </w:tcPr>
          <w:p w14:paraId="5E9FEA6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18</w:t>
            </w:r>
          </w:p>
        </w:tc>
        <w:tc>
          <w:tcPr>
            <w:tcW w:w="651" w:type="dxa"/>
            <w:tcBorders>
              <w:top w:val="single" w:color="auto" w:sz="4" w:space="0"/>
              <w:left w:val="single" w:color="auto" w:sz="4" w:space="0"/>
              <w:bottom w:val="single" w:color="auto" w:sz="4" w:space="0"/>
              <w:right w:val="single" w:color="auto" w:sz="4" w:space="0"/>
            </w:tcBorders>
            <w:shd w:val="clear" w:color="auto" w:fill="auto"/>
            <w:vAlign w:val="center"/>
          </w:tcPr>
          <w:p w14:paraId="20845C3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35.5</w:t>
            </w:r>
          </w:p>
        </w:tc>
        <w:tc>
          <w:tcPr>
            <w:tcW w:w="651" w:type="dxa"/>
            <w:tcBorders>
              <w:top w:val="single" w:color="auto" w:sz="4" w:space="0"/>
              <w:bottom w:val="single" w:color="auto" w:sz="4" w:space="0"/>
              <w:right w:val="single" w:color="auto" w:sz="4" w:space="0"/>
            </w:tcBorders>
            <w:shd w:val="clear" w:color="auto" w:fill="auto"/>
            <w:vAlign w:val="center"/>
          </w:tcPr>
          <w:p w14:paraId="6E8EE13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96</w:t>
            </w:r>
          </w:p>
        </w:tc>
        <w:tc>
          <w:tcPr>
            <w:tcW w:w="651" w:type="dxa"/>
            <w:tcBorders>
              <w:top w:val="single" w:color="auto" w:sz="4" w:space="0"/>
              <w:bottom w:val="single" w:color="auto" w:sz="4" w:space="0"/>
              <w:right w:val="single" w:color="auto" w:sz="4" w:space="0"/>
            </w:tcBorders>
            <w:shd w:val="clear" w:color="auto" w:fill="auto"/>
            <w:vAlign w:val="center"/>
          </w:tcPr>
          <w:p w14:paraId="4104A30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61</w:t>
            </w:r>
          </w:p>
        </w:tc>
        <w:tc>
          <w:tcPr>
            <w:tcW w:w="654" w:type="dxa"/>
            <w:tcBorders>
              <w:top w:val="single" w:color="auto" w:sz="4" w:space="0"/>
              <w:bottom w:val="single" w:color="auto" w:sz="4" w:space="0"/>
              <w:right w:val="single" w:color="auto" w:sz="4" w:space="0"/>
            </w:tcBorders>
            <w:shd w:val="clear" w:color="auto" w:fill="auto"/>
            <w:vAlign w:val="center"/>
          </w:tcPr>
          <w:p w14:paraId="3EC19E4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60</w:t>
            </w:r>
          </w:p>
        </w:tc>
      </w:tr>
      <w:tr w14:paraId="2A299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796" w:type="dxa"/>
            <w:tcBorders>
              <w:top w:val="single" w:color="auto" w:sz="4" w:space="0"/>
              <w:bottom w:val="single" w:color="auto" w:sz="12" w:space="0"/>
              <w:right w:val="single" w:color="auto" w:sz="4" w:space="0"/>
            </w:tcBorders>
            <w:shd w:val="clear" w:color="auto" w:fill="auto"/>
            <w:vAlign w:val="center"/>
          </w:tcPr>
          <w:p w14:paraId="7E2C1AB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mg/L换算为me/L的系数</w:t>
            </w:r>
          </w:p>
        </w:tc>
        <w:tc>
          <w:tcPr>
            <w:tcW w:w="731" w:type="dxa"/>
            <w:tcBorders>
              <w:top w:val="single" w:color="auto" w:sz="4" w:space="0"/>
              <w:bottom w:val="single" w:color="auto" w:sz="12" w:space="0"/>
              <w:right w:val="single" w:color="auto" w:sz="4" w:space="0"/>
            </w:tcBorders>
            <w:shd w:val="clear" w:color="auto" w:fill="auto"/>
            <w:vAlign w:val="center"/>
          </w:tcPr>
          <w:p w14:paraId="6C283B0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0.043</w:t>
            </w:r>
          </w:p>
        </w:tc>
        <w:tc>
          <w:tcPr>
            <w:tcW w:w="651" w:type="dxa"/>
            <w:tcBorders>
              <w:top w:val="single" w:color="auto" w:sz="4" w:space="0"/>
              <w:left w:val="single" w:color="auto" w:sz="4" w:space="0"/>
              <w:bottom w:val="single" w:color="auto" w:sz="12" w:space="0"/>
              <w:right w:val="single" w:color="auto" w:sz="4" w:space="0"/>
            </w:tcBorders>
            <w:shd w:val="clear" w:color="auto" w:fill="auto"/>
            <w:vAlign w:val="center"/>
          </w:tcPr>
          <w:p w14:paraId="05C12B0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0.050</w:t>
            </w:r>
          </w:p>
        </w:tc>
        <w:tc>
          <w:tcPr>
            <w:tcW w:w="651" w:type="dxa"/>
            <w:tcBorders>
              <w:top w:val="single" w:color="auto" w:sz="4" w:space="0"/>
              <w:left w:val="single" w:color="auto" w:sz="4" w:space="0"/>
              <w:bottom w:val="single" w:color="auto" w:sz="12" w:space="0"/>
              <w:right w:val="single" w:color="auto" w:sz="4" w:space="0"/>
            </w:tcBorders>
            <w:shd w:val="clear" w:color="auto" w:fill="auto"/>
            <w:vAlign w:val="center"/>
          </w:tcPr>
          <w:p w14:paraId="61C2964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0.082</w:t>
            </w:r>
          </w:p>
        </w:tc>
        <w:tc>
          <w:tcPr>
            <w:tcW w:w="651" w:type="dxa"/>
            <w:tcBorders>
              <w:top w:val="single" w:color="auto" w:sz="4" w:space="0"/>
              <w:left w:val="single" w:color="auto" w:sz="4" w:space="0"/>
              <w:bottom w:val="single" w:color="auto" w:sz="12" w:space="0"/>
              <w:right w:val="single" w:color="auto" w:sz="4" w:space="0"/>
            </w:tcBorders>
            <w:shd w:val="clear" w:color="auto" w:fill="auto"/>
            <w:vAlign w:val="center"/>
          </w:tcPr>
          <w:p w14:paraId="1CE35DE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0.055</w:t>
            </w:r>
          </w:p>
        </w:tc>
        <w:tc>
          <w:tcPr>
            <w:tcW w:w="651" w:type="dxa"/>
            <w:tcBorders>
              <w:top w:val="single" w:color="auto" w:sz="4" w:space="0"/>
              <w:left w:val="single" w:color="auto" w:sz="4" w:space="0"/>
              <w:bottom w:val="single" w:color="auto" w:sz="12" w:space="0"/>
              <w:right w:val="single" w:color="auto" w:sz="4" w:space="0"/>
            </w:tcBorders>
            <w:shd w:val="clear" w:color="auto" w:fill="auto"/>
            <w:vAlign w:val="center"/>
          </w:tcPr>
          <w:p w14:paraId="4568838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0.028</w:t>
            </w:r>
          </w:p>
        </w:tc>
        <w:tc>
          <w:tcPr>
            <w:tcW w:w="651" w:type="dxa"/>
            <w:tcBorders>
              <w:top w:val="single" w:color="auto" w:sz="4" w:space="0"/>
              <w:bottom w:val="single" w:color="auto" w:sz="12" w:space="0"/>
              <w:right w:val="single" w:color="auto" w:sz="4" w:space="0"/>
            </w:tcBorders>
            <w:shd w:val="clear" w:color="auto" w:fill="auto"/>
            <w:vAlign w:val="center"/>
          </w:tcPr>
          <w:p w14:paraId="4D9C07F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0.021</w:t>
            </w:r>
          </w:p>
        </w:tc>
        <w:tc>
          <w:tcPr>
            <w:tcW w:w="651" w:type="dxa"/>
            <w:tcBorders>
              <w:top w:val="single" w:color="auto" w:sz="4" w:space="0"/>
              <w:bottom w:val="single" w:color="auto" w:sz="12" w:space="0"/>
              <w:right w:val="single" w:color="auto" w:sz="4" w:space="0"/>
            </w:tcBorders>
            <w:shd w:val="clear" w:color="auto" w:fill="auto"/>
            <w:vAlign w:val="center"/>
          </w:tcPr>
          <w:p w14:paraId="7503F96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0.016</w:t>
            </w:r>
          </w:p>
        </w:tc>
        <w:tc>
          <w:tcPr>
            <w:tcW w:w="654" w:type="dxa"/>
            <w:tcBorders>
              <w:top w:val="single" w:color="auto" w:sz="4" w:space="0"/>
              <w:bottom w:val="single" w:color="auto" w:sz="12" w:space="0"/>
              <w:right w:val="single" w:color="auto" w:sz="4" w:space="0"/>
            </w:tcBorders>
            <w:shd w:val="clear" w:color="auto" w:fill="auto"/>
            <w:vAlign w:val="center"/>
          </w:tcPr>
          <w:p w14:paraId="29AA2BA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0.033</w:t>
            </w:r>
          </w:p>
        </w:tc>
      </w:tr>
    </w:tbl>
    <w:p w14:paraId="1A419A42">
      <w:pPr>
        <w:rPr>
          <w:rFonts w:hint="default"/>
          <w:sz w:val="16"/>
          <w:szCs w:val="16"/>
          <w:lang w:val="en-US" w:eastAsia="zh-CN"/>
        </w:rPr>
      </w:pPr>
      <w:r>
        <w:rPr>
          <w:rFonts w:hint="default"/>
          <w:sz w:val="16"/>
          <w:szCs w:val="16"/>
          <w:lang w:val="en-US" w:eastAsia="zh-CN"/>
        </w:rPr>
        <w:br w:type="page"/>
      </w:r>
    </w:p>
    <w:p w14:paraId="46C47F0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地表变形最大值计算</w:t>
      </w:r>
    </w:p>
    <w:tbl>
      <w:tblPr>
        <w:tblStyle w:val="7"/>
        <w:tblW w:w="680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308"/>
        <w:gridCol w:w="1333"/>
        <w:gridCol w:w="759"/>
        <w:gridCol w:w="1208"/>
        <w:gridCol w:w="2195"/>
      </w:tblGrid>
      <w:tr w14:paraId="5DF6DD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08" w:type="dxa"/>
            <w:vMerge w:val="restart"/>
            <w:tcBorders>
              <w:top w:val="single" w:color="auto" w:sz="12" w:space="0"/>
              <w:right w:val="single" w:color="auto" w:sz="4" w:space="0"/>
            </w:tcBorders>
            <w:shd w:val="clear" w:color="auto" w:fill="auto"/>
            <w:tcMar>
              <w:top w:w="28" w:type="dxa"/>
              <w:left w:w="0" w:type="dxa"/>
              <w:bottom w:w="28" w:type="dxa"/>
              <w:right w:w="0" w:type="dxa"/>
            </w:tcMar>
            <w:vAlign w:val="center"/>
          </w:tcPr>
          <w:p w14:paraId="58EF1C6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地表最大下沉值</w:t>
            </w:r>
          </w:p>
          <w:p w14:paraId="1B371EC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（垂直移动）</w:t>
            </w:r>
          </w:p>
        </w:tc>
        <w:tc>
          <w:tcPr>
            <w:tcW w:w="2092" w:type="dxa"/>
            <w:gridSpan w:val="2"/>
            <w:tcBorders>
              <w:top w:val="single" w:color="auto" w:sz="12" w:space="0"/>
              <w:bottom w:val="single" w:color="auto" w:sz="4" w:space="0"/>
              <w:right w:val="single" w:color="auto" w:sz="4" w:space="0"/>
            </w:tcBorders>
            <w:shd w:val="clear" w:color="auto" w:fill="auto"/>
            <w:vAlign w:val="center"/>
          </w:tcPr>
          <w:p w14:paraId="155F94C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充分采动</w:t>
            </w:r>
          </w:p>
        </w:tc>
        <w:tc>
          <w:tcPr>
            <w:tcW w:w="3403" w:type="dxa"/>
            <w:gridSpan w:val="2"/>
            <w:tcBorders>
              <w:top w:val="single" w:color="auto" w:sz="12" w:space="0"/>
              <w:left w:val="single" w:color="auto" w:sz="4" w:space="0"/>
              <w:bottom w:val="single" w:color="auto" w:sz="4" w:space="0"/>
              <w:right w:val="nil"/>
            </w:tcBorders>
            <w:shd w:val="clear" w:color="auto" w:fill="auto"/>
            <w:vAlign w:val="center"/>
          </w:tcPr>
          <w:p w14:paraId="79BE067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m:oMathPara>
              <m:oMath>
                <m:sSub>
                  <m:sSubPr>
                    <m:ctrlPr>
                      <w:rPr>
                        <w:rFonts w:ascii="Cambria Math" w:hAnsi="Cambria Math" w:cs="Times New Roman"/>
                        <w:bCs/>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W</m:t>
                    </m:r>
                    <m:ctrlPr>
                      <w:rPr>
                        <w:rFonts w:ascii="Cambria Math" w:hAnsi="Cambria Math" w:cs="Times New Roman"/>
                        <w:bCs/>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m:t>
                    </m:r>
                    <m:ctrlPr>
                      <w:rPr>
                        <w:rFonts w:ascii="Cambria Math" w:hAnsi="Cambria Math" w:cs="Times New Roman"/>
                        <w:bCs/>
                        <w:i/>
                        <w:iCs/>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eastAsia="zh-CN" w:bidi="ar-SA"/>
                  </w:rPr>
                  <m:t>=M</m:t>
                </m:r>
                <m:r>
                  <m:rPr/>
                  <w:rPr>
                    <w:rFonts w:hint="default" w:ascii="Cambria Math" w:hAnsi="Cambria Math" w:cs="Cambria Math"/>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q</m:t>
                </m:r>
                <m:r>
                  <m:rPr/>
                  <w:rPr>
                    <w:rFonts w:hint="default" w:ascii="Cambria Math" w:hAnsi="Cambria Math" w:cs="Cambria Math"/>
                    <w:color w:val="000000"/>
                    <w:kern w:val="2"/>
                    <w:sz w:val="16"/>
                    <w:szCs w:val="16"/>
                    <w:vertAlign w:val="baseline"/>
                    <w:lang w:val="en-US" w:eastAsia="zh-CN" w:bidi="ar-SA"/>
                  </w:rPr>
                  <m:t>∙</m:t>
                </m:r>
                <m:func>
                  <m:funcPr>
                    <m:ctrlPr>
                      <w:rPr>
                        <w:rFonts w:hint="default" w:ascii="Cambria Math" w:hAnsi="Cambria Math" w:cs="Cambria Math"/>
                        <w:color w:val="000000"/>
                        <w:kern w:val="2"/>
                        <w:sz w:val="16"/>
                        <w:szCs w:val="16"/>
                        <w:vertAlign w:val="baseline"/>
                        <w:lang w:val="en-US" w:eastAsia="zh-CN" w:bidi="ar-SA"/>
                      </w:rPr>
                    </m:ctrlPr>
                  </m:funcPr>
                  <m:fName>
                    <m:r>
                      <m:rPr>
                        <m:sty m:val="p"/>
                      </m:rPr>
                      <w:rPr>
                        <w:rFonts w:ascii="Cambria Math" w:hAnsi="Cambria Math" w:cs="Cambria Math"/>
                        <w:color w:val="000000"/>
                        <w:kern w:val="2"/>
                        <w:sz w:val="16"/>
                        <w:szCs w:val="16"/>
                        <w:vertAlign w:val="baseline"/>
                        <w:lang w:val="en-US" w:bidi="ar-SA"/>
                      </w:rPr>
                      <m:t>cos</m:t>
                    </m:r>
                    <m:ctrlPr>
                      <w:rPr>
                        <w:rFonts w:hint="default" w:ascii="Cambria Math" w:hAnsi="Cambria Math" w:cs="Cambria Math"/>
                        <w:i/>
                        <w:color w:val="000000"/>
                        <w:kern w:val="2"/>
                        <w:sz w:val="16"/>
                        <w:szCs w:val="16"/>
                        <w:vertAlign w:val="baseline"/>
                        <w:lang w:val="en-US" w:eastAsia="zh-CN" w:bidi="ar-SA"/>
                      </w:rPr>
                    </m:ctrlPr>
                  </m:fName>
                  <m:e>
                    <m:r>
                      <m:rPr/>
                      <w:rPr>
                        <w:rFonts w:ascii="Cambria Math" w:hAnsi="Cambria Math" w:cs="Cambria Math"/>
                        <w:color w:val="000000"/>
                        <w:kern w:val="2"/>
                        <w:sz w:val="16"/>
                        <w:szCs w:val="16"/>
                        <w:vertAlign w:val="baseline"/>
                        <w:lang w:val="en-US" w:bidi="ar-SA"/>
                      </w:rPr>
                      <m:t>α</m:t>
                    </m:r>
                    <m:ctrlPr>
                      <w:rPr>
                        <w:rFonts w:hint="default" w:ascii="Cambria Math" w:hAnsi="Cambria Math" w:cs="Cambria Math"/>
                        <w:i/>
                        <w:color w:val="000000"/>
                        <w:kern w:val="2"/>
                        <w:sz w:val="16"/>
                        <w:szCs w:val="16"/>
                        <w:vertAlign w:val="baseline"/>
                        <w:lang w:val="en-US" w:eastAsia="zh-CN" w:bidi="ar-SA"/>
                      </w:rPr>
                    </m:ctrlPr>
                  </m:e>
                </m:func>
              </m:oMath>
            </m:oMathPara>
          </w:p>
        </w:tc>
      </w:tr>
      <w:tr w14:paraId="6435E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08" w:type="dxa"/>
            <w:vMerge w:val="continue"/>
            <w:tcBorders>
              <w:bottom w:val="single" w:color="auto" w:sz="4" w:space="0"/>
              <w:right w:val="single" w:color="auto" w:sz="4" w:space="0"/>
            </w:tcBorders>
            <w:shd w:val="clear" w:color="auto" w:fill="auto"/>
            <w:tcMar>
              <w:top w:w="28" w:type="dxa"/>
              <w:left w:w="0" w:type="dxa"/>
              <w:bottom w:w="28" w:type="dxa"/>
              <w:right w:w="0" w:type="dxa"/>
            </w:tcMar>
            <w:vAlign w:val="center"/>
          </w:tcPr>
          <w:p w14:paraId="53F98D6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p>
        </w:tc>
        <w:tc>
          <w:tcPr>
            <w:tcW w:w="2092" w:type="dxa"/>
            <w:gridSpan w:val="2"/>
            <w:tcBorders>
              <w:top w:val="single" w:color="auto" w:sz="4" w:space="0"/>
              <w:bottom w:val="single" w:color="auto" w:sz="4" w:space="0"/>
              <w:right w:val="single" w:color="auto" w:sz="4" w:space="0"/>
            </w:tcBorders>
            <w:shd w:val="clear" w:color="auto" w:fill="auto"/>
            <w:vAlign w:val="center"/>
          </w:tcPr>
          <w:p w14:paraId="03C66CD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sz w:val="16"/>
                <w:szCs w:val="16"/>
                <w:vertAlign w:val="baseline"/>
                <w:lang w:val="en-US" w:eastAsia="zh-CN"/>
              </w:rPr>
              <w:t>非充分采动</w:t>
            </w:r>
          </w:p>
        </w:tc>
        <w:tc>
          <w:tcPr>
            <w:tcW w:w="3403" w:type="dxa"/>
            <w:gridSpan w:val="2"/>
            <w:tcBorders>
              <w:left w:val="single" w:color="auto" w:sz="4" w:space="0"/>
              <w:bottom w:val="single" w:color="auto" w:sz="4" w:space="0"/>
              <w:right w:val="nil"/>
            </w:tcBorders>
            <w:shd w:val="clear" w:color="auto" w:fill="auto"/>
            <w:vAlign w:val="center"/>
          </w:tcPr>
          <w:p w14:paraId="6BB0072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hAnsi="Cambria Math" w:cs="Cambria Math"/>
                <w:i w:val="0"/>
                <w:color w:val="000000"/>
                <w:kern w:val="2"/>
                <w:sz w:val="16"/>
                <w:szCs w:val="16"/>
                <w:vertAlign w:val="baseline"/>
                <w:lang w:val="en-US" w:eastAsia="zh-CN" w:bidi="ar-SA"/>
              </w:rPr>
            </w:pPr>
            <m:oMathPara>
              <m:oMath>
                <m:sSub>
                  <m:sSubPr>
                    <m:ctrlPr>
                      <w:rPr>
                        <w:rFonts w:ascii="Cambria Math" w:hAnsi="Cambria Math" w:cs="Times New Roman"/>
                        <w:bCs/>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W</m:t>
                    </m:r>
                    <m:ctrlPr>
                      <w:rPr>
                        <w:rFonts w:ascii="Cambria Math" w:hAnsi="Cambria Math" w:cs="Times New Roman"/>
                        <w:bCs/>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fm</m:t>
                    </m:r>
                    <m:ctrlPr>
                      <w:rPr>
                        <w:rFonts w:ascii="Cambria Math" w:hAnsi="Cambria Math" w:cs="Times New Roman"/>
                        <w:bCs/>
                        <w:i/>
                        <w:iCs/>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eastAsia="zh-CN" w:bidi="ar-SA"/>
                  </w:rPr>
                  <m:t>=M</m:t>
                </m:r>
                <m:r>
                  <m:rPr/>
                  <w:rPr>
                    <w:rFonts w:hint="default" w:ascii="Cambria Math" w:hAnsi="Cambria Math" w:cs="Cambria Math"/>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q</m:t>
                </m:r>
                <m:r>
                  <m:rPr/>
                  <w:rPr>
                    <w:rFonts w:hint="default" w:ascii="Cambria Math" w:hAnsi="Cambria Math" w:cs="Cambria Math"/>
                    <w:color w:val="000000"/>
                    <w:kern w:val="2"/>
                    <w:sz w:val="16"/>
                    <w:szCs w:val="16"/>
                    <w:vertAlign w:val="baseline"/>
                    <w:lang w:val="en-US" w:eastAsia="zh-CN" w:bidi="ar-SA"/>
                  </w:rPr>
                  <m:t>∙n∙</m:t>
                </m:r>
                <m:func>
                  <m:funcPr>
                    <m:ctrlPr>
                      <w:rPr>
                        <w:rFonts w:hint="default" w:ascii="Cambria Math" w:hAnsi="Cambria Math" w:cs="Cambria Math"/>
                        <w:color w:val="000000"/>
                        <w:kern w:val="2"/>
                        <w:sz w:val="16"/>
                        <w:szCs w:val="16"/>
                        <w:vertAlign w:val="baseline"/>
                        <w:lang w:val="en-US" w:eastAsia="zh-CN" w:bidi="ar-SA"/>
                      </w:rPr>
                    </m:ctrlPr>
                  </m:funcPr>
                  <m:fName>
                    <m:r>
                      <m:rPr>
                        <m:sty m:val="p"/>
                      </m:rPr>
                      <w:rPr>
                        <w:rFonts w:ascii="Cambria Math" w:hAnsi="Cambria Math" w:cs="Cambria Math"/>
                        <w:color w:val="000000"/>
                        <w:kern w:val="2"/>
                        <w:sz w:val="16"/>
                        <w:szCs w:val="16"/>
                        <w:vertAlign w:val="baseline"/>
                        <w:lang w:val="en-US" w:bidi="ar-SA"/>
                      </w:rPr>
                      <m:t>cos</m:t>
                    </m:r>
                    <m:ctrlPr>
                      <w:rPr>
                        <w:rFonts w:hint="default" w:ascii="Cambria Math" w:hAnsi="Cambria Math" w:cs="Cambria Math"/>
                        <w:i/>
                        <w:color w:val="000000"/>
                        <w:kern w:val="2"/>
                        <w:sz w:val="16"/>
                        <w:szCs w:val="16"/>
                        <w:vertAlign w:val="baseline"/>
                        <w:lang w:val="en-US" w:eastAsia="zh-CN" w:bidi="ar-SA"/>
                      </w:rPr>
                    </m:ctrlPr>
                  </m:fName>
                  <m:e>
                    <m:r>
                      <m:rPr/>
                      <w:rPr>
                        <w:rFonts w:ascii="Cambria Math" w:hAnsi="Cambria Math" w:cs="Cambria Math"/>
                        <w:color w:val="000000"/>
                        <w:kern w:val="2"/>
                        <w:sz w:val="16"/>
                        <w:szCs w:val="16"/>
                        <w:vertAlign w:val="baseline"/>
                        <w:lang w:val="en-US" w:bidi="ar-SA"/>
                      </w:rPr>
                      <m:t>α</m:t>
                    </m:r>
                    <m:ctrlPr>
                      <w:rPr>
                        <w:rFonts w:hint="default" w:ascii="Cambria Math" w:hAnsi="Cambria Math" w:cs="Cambria Math"/>
                        <w:i/>
                        <w:color w:val="000000"/>
                        <w:kern w:val="2"/>
                        <w:sz w:val="16"/>
                        <w:szCs w:val="16"/>
                        <w:vertAlign w:val="baseline"/>
                        <w:lang w:val="en-US" w:eastAsia="zh-CN" w:bidi="ar-SA"/>
                      </w:rPr>
                    </m:ctrlPr>
                  </m:e>
                </m:func>
              </m:oMath>
            </m:oMathPara>
          </w:p>
          <w:p w14:paraId="057B72B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m:oMath>
              <m:r>
                <m:rPr/>
                <w:rPr>
                  <w:rFonts w:hint="default" w:ascii="Cambria Math" w:hAnsi="Cambria Math" w:cs="Times New Roman"/>
                  <w:color w:val="000000"/>
                  <w:kern w:val="2"/>
                  <w:sz w:val="16"/>
                  <w:szCs w:val="16"/>
                  <w:vertAlign w:val="baseline"/>
                  <w:lang w:val="en-US" w:eastAsia="zh-CN" w:bidi="ar-SA"/>
                </w:rPr>
                <m:t>n</m:t>
              </m:r>
              <m:r>
                <m:rPr>
                  <m:sty m:val="p"/>
                </m:rPr>
                <w:rPr>
                  <w:rFonts w:hint="default" w:ascii="Cambria Math" w:hAnsi="Cambria Math" w:cs="Times New Roman"/>
                  <w:color w:val="000000"/>
                  <w:kern w:val="2"/>
                  <w:sz w:val="16"/>
                  <w:szCs w:val="16"/>
                  <w:vertAlign w:val="baseline"/>
                  <w:lang w:val="en-US" w:eastAsia="zh-CN" w:bidi="ar-SA"/>
                </w:rPr>
                <m:t>=</m:t>
              </m:r>
              <m:rad>
                <m:radPr>
                  <m:degHide m:val="1"/>
                  <m:ctrlPr>
                    <w:rPr>
                      <w:rFonts w:hint="default" w:ascii="Cambria Math" w:hAnsi="Cambria Math" w:cs="Times New Roman"/>
                      <w:b w:val="0"/>
                      <w:bCs w:val="0"/>
                      <w:i w:val="0"/>
                      <w:iCs/>
                      <w:color w:val="000000"/>
                      <w:kern w:val="2"/>
                      <w:sz w:val="16"/>
                      <w:szCs w:val="16"/>
                      <w:vertAlign w:val="baseline"/>
                      <w:lang w:val="en-US" w:eastAsia="zh-CN" w:bidi="ar-SA"/>
                    </w:rPr>
                  </m:ctrlPr>
                </m:radPr>
                <m:deg>
                  <m:ctrlPr>
                    <w:rPr>
                      <w:rFonts w:hint="default" w:ascii="Cambria Math" w:hAnsi="Cambria Math" w:cs="Times New Roman"/>
                      <w:b w:val="0"/>
                      <w:bCs w:val="0"/>
                      <w:i w:val="0"/>
                      <w:iCs/>
                      <w:color w:val="000000"/>
                      <w:kern w:val="2"/>
                      <w:sz w:val="16"/>
                      <w:szCs w:val="16"/>
                      <w:vertAlign w:val="baseline"/>
                      <w:lang w:val="en-US" w:eastAsia="zh-CN" w:bidi="ar-SA"/>
                    </w:rPr>
                  </m:ctrlPr>
                </m:deg>
                <m:e>
                  <m:sSub>
                    <m:sSubPr>
                      <m:ctrlPr>
                        <w:rPr>
                          <w:rFonts w:hint="default" w:ascii="Cambria Math" w:hAnsi="Cambria Math" w:cs="Times New Roman"/>
                          <w:b w:val="0"/>
                          <w:bCs w:val="0"/>
                          <w:i/>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iCs/>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val="0"/>
                          <w:i/>
                          <w:iCs/>
                          <w:color w:val="000000"/>
                          <w:kern w:val="2"/>
                          <w:sz w:val="16"/>
                          <w:szCs w:val="16"/>
                          <w:vertAlign w:val="baseline"/>
                          <w:lang w:val="en-US" w:eastAsia="zh-CN" w:bidi="ar-SA"/>
                        </w:rPr>
                      </m:ctrlPr>
                    </m:sub>
                  </m:sSub>
                  <m:r>
                    <m:rPr/>
                    <w:rPr>
                      <w:rFonts w:hint="default" w:ascii="Cambria Math" w:hAnsi="Cambria Math" w:cs="Cambria Math"/>
                      <w:color w:val="000000"/>
                      <w:kern w:val="2"/>
                      <w:sz w:val="16"/>
                      <w:szCs w:val="16"/>
                      <w:vertAlign w:val="baseline"/>
                      <w:lang w:val="en-US" w:eastAsia="zh-CN" w:bidi="ar-SA"/>
                    </w:rPr>
                    <m:t>∙</m:t>
                  </m:r>
                  <m:sSub>
                    <m:sSubPr>
                      <m:ctrlPr>
                        <w:rPr>
                          <w:rFonts w:hint="default" w:ascii="Cambria Math" w:hAnsi="Cambria Math" w:cs="Cambria Math"/>
                          <w:i/>
                          <w:color w:val="000000"/>
                          <w:kern w:val="2"/>
                          <w:sz w:val="16"/>
                          <w:szCs w:val="16"/>
                          <w:vertAlign w:val="baseline"/>
                          <w:lang w:val="en-US" w:eastAsia="zh-CN" w:bidi="ar-SA"/>
                        </w:rPr>
                      </m:ctrlPr>
                    </m:sSubPr>
                    <m:e>
                      <m:r>
                        <m:rPr/>
                        <w:rPr>
                          <w:rFonts w:hint="default" w:ascii="Cambria Math" w:hAnsi="Cambria Math" w:cs="Cambria Math"/>
                          <w:color w:val="000000"/>
                          <w:kern w:val="2"/>
                          <w:sz w:val="16"/>
                          <w:szCs w:val="16"/>
                          <w:vertAlign w:val="baseline"/>
                          <w:lang w:val="en-US" w:eastAsia="zh-CN" w:bidi="ar-SA"/>
                        </w:rPr>
                        <m:t>n</m:t>
                      </m:r>
                      <m:ctrlPr>
                        <w:rPr>
                          <w:rFonts w:hint="default" w:ascii="Cambria Math" w:hAnsi="Cambria Math" w:cs="Cambria Math"/>
                          <w:i/>
                          <w:color w:val="000000"/>
                          <w:kern w:val="2"/>
                          <w:sz w:val="16"/>
                          <w:szCs w:val="16"/>
                          <w:vertAlign w:val="baseline"/>
                          <w:lang w:val="en-US" w:eastAsia="zh-CN" w:bidi="ar-SA"/>
                        </w:rPr>
                      </m:ctrlPr>
                    </m:e>
                    <m:sub>
                      <m:r>
                        <m:rPr/>
                        <w:rPr>
                          <w:rFonts w:hint="default" w:ascii="Cambria Math" w:hAnsi="Cambria Math" w:cs="Cambria Math"/>
                          <w:color w:val="000000"/>
                          <w:kern w:val="2"/>
                          <w:sz w:val="16"/>
                          <w:szCs w:val="16"/>
                          <w:vertAlign w:val="baseline"/>
                          <w:lang w:val="en-US" w:eastAsia="zh-CN" w:bidi="ar-SA"/>
                        </w:rPr>
                        <m:t>3</m:t>
                      </m:r>
                      <m:ctrlPr>
                        <w:rPr>
                          <w:rFonts w:hint="default" w:ascii="Cambria Math" w:hAnsi="Cambria Math" w:cs="Cambria Math"/>
                          <w:i/>
                          <w:color w:val="000000"/>
                          <w:kern w:val="2"/>
                          <w:sz w:val="16"/>
                          <w:szCs w:val="16"/>
                          <w:vertAlign w:val="baseline"/>
                          <w:lang w:val="en-US" w:eastAsia="zh-CN" w:bidi="ar-SA"/>
                        </w:rPr>
                      </m:ctrlPr>
                    </m:sub>
                  </m:sSub>
                  <m:ctrlPr>
                    <w:rPr>
                      <w:rFonts w:hint="default" w:ascii="Cambria Math" w:hAnsi="Cambria Math" w:cs="Times New Roman"/>
                      <w:b w:val="0"/>
                      <w:bCs w:val="0"/>
                      <w:i w:val="0"/>
                      <w:iCs/>
                      <w:color w:val="000000"/>
                      <w:kern w:val="2"/>
                      <w:sz w:val="16"/>
                      <w:szCs w:val="16"/>
                      <w:vertAlign w:val="baseline"/>
                      <w:lang w:val="en-US" w:eastAsia="zh-CN" w:bidi="ar-SA"/>
                    </w:rPr>
                  </m:ctrlPr>
                </m:e>
              </m:rad>
            </m:oMath>
            <w:r>
              <w:rPr>
                <w:rFonts w:hint="eastAsia" w:hAnsi="Cambria Math" w:cs="Times New Roman"/>
                <w:b w:val="0"/>
                <w:bCs w:val="0"/>
                <w:i w:val="0"/>
                <w:iCs/>
                <w:color w:val="000000"/>
                <w:kern w:val="2"/>
                <w:sz w:val="16"/>
                <w:szCs w:val="16"/>
                <w:vertAlign w:val="baseline"/>
                <w:lang w:val="en-US" w:eastAsia="zh-CN" w:bidi="ar-SA"/>
              </w:rPr>
              <w:t>，</w:t>
            </w:r>
            <m:oMath>
              <m:sSub>
                <m:sSubPr>
                  <m:ctrlPr>
                    <w:rPr>
                      <w:rFonts w:hint="default" w:ascii="Cambria Math" w:hAnsi="Cambria Math" w:cs="Times New Roman"/>
                      <w:b w:val="0"/>
                      <w:bCs w:val="0"/>
                      <w:i/>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iCs/>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val="0"/>
                      <w:i/>
                      <w:iCs/>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b w:val="0"/>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k</m:t>
                  </m:r>
                  <m:ctrlPr>
                    <w:rPr>
                      <w:rFonts w:hint="default" w:ascii="Cambria Math" w:hAnsi="Cambria Math" w:cs="Times New Roman"/>
                      <w:b w:val="0"/>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i w:val="0"/>
                      <w:color w:val="000000"/>
                      <w:kern w:val="2"/>
                      <w:sz w:val="16"/>
                      <w:szCs w:val="16"/>
                      <w:vertAlign w:val="baseline"/>
                      <w:lang w:val="en-US" w:eastAsia="zh-CN" w:bidi="ar-SA"/>
                    </w:rPr>
                  </m:ctrlPr>
                </m:sub>
              </m:sSub>
              <m:r>
                <m:rPr/>
                <w:rPr>
                  <w:rFonts w:hint="default" w:ascii="Cambria Math" w:hAnsi="Cambria Math" w:cs="Cambria Math"/>
                  <w:color w:val="000000"/>
                  <w:kern w:val="2"/>
                  <w:sz w:val="16"/>
                  <w:szCs w:val="16"/>
                  <w:vertAlign w:val="baseline"/>
                  <w:lang w:val="en-US" w:eastAsia="zh-CN" w:bidi="ar-SA"/>
                </w:rPr>
                <m:t>∙</m:t>
              </m:r>
              <m:f>
                <m:fPr>
                  <m:ctrlPr>
                    <w:rPr>
                      <w:rFonts w:hint="default" w:ascii="Cambria Math" w:hAnsi="Cambria Math" w:cs="Cambria Math"/>
                      <w:i/>
                      <w:color w:val="000000"/>
                      <w:kern w:val="2"/>
                      <w:sz w:val="16"/>
                      <w:szCs w:val="16"/>
                      <w:vertAlign w:val="baseline"/>
                      <w:lang w:val="en-US" w:eastAsia="zh-CN" w:bidi="ar-SA"/>
                    </w:rPr>
                  </m:ctrlPr>
                </m:fPr>
                <m:num>
                  <m:sSub>
                    <m:sSubPr>
                      <m:ctrlPr>
                        <w:rPr>
                          <w:rFonts w:hint="default" w:ascii="Cambria Math" w:hAnsi="Cambria Math" w:cs="Times New Roman"/>
                          <w:b w:val="0"/>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D</m:t>
                      </m:r>
                      <m:ctrlPr>
                        <w:rPr>
                          <w:rFonts w:hint="default" w:ascii="Cambria Math" w:hAnsi="Cambria Math" w:cs="Times New Roman"/>
                          <w:b w:val="0"/>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i w:val="0"/>
                          <w:color w:val="000000"/>
                          <w:kern w:val="2"/>
                          <w:sz w:val="16"/>
                          <w:szCs w:val="16"/>
                          <w:vertAlign w:val="baseline"/>
                          <w:lang w:val="en-US" w:eastAsia="zh-CN" w:bidi="ar-SA"/>
                        </w:rPr>
                      </m:ctrlPr>
                    </m:sub>
                  </m:sSub>
                  <m:ctrlPr>
                    <w:rPr>
                      <w:rFonts w:hint="default" w:ascii="Cambria Math" w:hAnsi="Cambria Math" w:cs="Cambria Math"/>
                      <w:i/>
                      <w:color w:val="000000"/>
                      <w:kern w:val="2"/>
                      <w:sz w:val="16"/>
                      <w:szCs w:val="16"/>
                      <w:vertAlign w:val="baseline"/>
                      <w:lang w:val="en-US" w:eastAsia="zh-CN" w:bidi="ar-SA"/>
                    </w:rPr>
                  </m:ctrlPr>
                </m:num>
                <m:den>
                  <m:sSub>
                    <m:sSubPr>
                      <m:ctrlPr>
                        <w:rPr>
                          <w:rFonts w:hint="default" w:ascii="Cambria Math" w:hAnsi="Cambria Math" w:cs="Times New Roman"/>
                          <w:b w:val="0"/>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H</m:t>
                      </m:r>
                      <m:ctrlPr>
                        <w:rPr>
                          <w:rFonts w:hint="default" w:ascii="Cambria Math" w:hAnsi="Cambria Math" w:cs="Times New Roman"/>
                          <w:b w:val="0"/>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0</m:t>
                      </m:r>
                      <m:ctrlPr>
                        <w:rPr>
                          <w:rFonts w:hint="default" w:ascii="Cambria Math" w:hAnsi="Cambria Math" w:cs="Times New Roman"/>
                          <w:b w:val="0"/>
                          <w:i w:val="0"/>
                          <w:color w:val="000000"/>
                          <w:kern w:val="2"/>
                          <w:sz w:val="16"/>
                          <w:szCs w:val="16"/>
                          <w:vertAlign w:val="baseline"/>
                          <w:lang w:val="en-US" w:eastAsia="zh-CN" w:bidi="ar-SA"/>
                        </w:rPr>
                      </m:ctrlPr>
                    </m:sub>
                  </m:sSub>
                  <m:ctrlPr>
                    <w:rPr>
                      <w:rFonts w:hint="default" w:ascii="Cambria Math" w:hAnsi="Cambria Math" w:cs="Cambria Math"/>
                      <w:i/>
                      <w:color w:val="000000"/>
                      <w:kern w:val="2"/>
                      <w:sz w:val="16"/>
                      <w:szCs w:val="16"/>
                      <w:vertAlign w:val="baseline"/>
                      <w:lang w:val="en-US" w:eastAsia="zh-CN" w:bidi="ar-SA"/>
                    </w:rPr>
                  </m:ctrlPr>
                </m:den>
              </m:f>
              <m:r>
                <m:rPr/>
                <w:rPr>
                  <w:rFonts w:hint="default" w:ascii="Cambria Math" w:hAnsi="Cambria Math" w:cs="Cambria Math"/>
                  <w:color w:val="000000"/>
                  <w:kern w:val="2"/>
                  <w:sz w:val="16"/>
                  <w:szCs w:val="16"/>
                  <w:vertAlign w:val="baseline"/>
                  <w:lang w:val="en-US" w:eastAsia="zh-CN" w:bidi="ar-SA"/>
                </w:rPr>
                <m:t>≤1</m:t>
              </m:r>
            </m:oMath>
            <w:r>
              <w:rPr>
                <w:rFonts w:hint="eastAsia" w:hAnsi="Cambria Math" w:cs="Cambria Math"/>
                <w:i w:val="0"/>
                <w:color w:val="000000"/>
                <w:kern w:val="2"/>
                <w:sz w:val="16"/>
                <w:szCs w:val="16"/>
                <w:vertAlign w:val="baseline"/>
                <w:lang w:val="en-US" w:eastAsia="zh-CN" w:bidi="ar-SA"/>
              </w:rPr>
              <w:t>，</w:t>
            </w:r>
            <m:oMath>
              <m:sSub>
                <m:sSubPr>
                  <m:ctrlPr>
                    <w:rPr>
                      <w:rFonts w:hint="default" w:ascii="Cambria Math" w:hAnsi="Cambria Math" w:cs="Times New Roman"/>
                      <w:b w:val="0"/>
                      <w:bCs w:val="0"/>
                      <w:i/>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iCs/>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3</m:t>
                  </m:r>
                  <m:ctrlPr>
                    <w:rPr>
                      <w:rFonts w:hint="default" w:ascii="Cambria Math" w:hAnsi="Cambria Math" w:cs="Times New Roman"/>
                      <w:b w:val="0"/>
                      <w:bCs w:val="0"/>
                      <w:i/>
                      <w:iCs/>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b w:val="0"/>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k</m:t>
                  </m:r>
                  <m:ctrlPr>
                    <w:rPr>
                      <w:rFonts w:hint="default" w:ascii="Cambria Math" w:hAnsi="Cambria Math" w:cs="Times New Roman"/>
                      <w:b w:val="0"/>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3</m:t>
                  </m:r>
                  <m:ctrlPr>
                    <w:rPr>
                      <w:rFonts w:hint="default" w:ascii="Cambria Math" w:hAnsi="Cambria Math" w:cs="Times New Roman"/>
                      <w:b w:val="0"/>
                      <w:i w:val="0"/>
                      <w:color w:val="000000"/>
                      <w:kern w:val="2"/>
                      <w:sz w:val="16"/>
                      <w:szCs w:val="16"/>
                      <w:vertAlign w:val="baseline"/>
                      <w:lang w:val="en-US" w:eastAsia="zh-CN" w:bidi="ar-SA"/>
                    </w:rPr>
                  </m:ctrlPr>
                </m:sub>
              </m:sSub>
              <m:r>
                <m:rPr/>
                <w:rPr>
                  <w:rFonts w:hint="default" w:ascii="Cambria Math" w:hAnsi="Cambria Math" w:cs="Cambria Math"/>
                  <w:color w:val="000000"/>
                  <w:kern w:val="2"/>
                  <w:sz w:val="16"/>
                  <w:szCs w:val="16"/>
                  <w:vertAlign w:val="baseline"/>
                  <w:lang w:val="en-US" w:eastAsia="zh-CN" w:bidi="ar-SA"/>
                </w:rPr>
                <m:t>∙</m:t>
              </m:r>
              <m:f>
                <m:fPr>
                  <m:ctrlPr>
                    <w:rPr>
                      <w:rFonts w:hint="default" w:ascii="Cambria Math" w:hAnsi="Cambria Math" w:cs="Cambria Math"/>
                      <w:i/>
                      <w:color w:val="000000"/>
                      <w:kern w:val="2"/>
                      <w:sz w:val="16"/>
                      <w:szCs w:val="16"/>
                      <w:vertAlign w:val="baseline"/>
                      <w:lang w:val="en-US" w:eastAsia="zh-CN" w:bidi="ar-SA"/>
                    </w:rPr>
                  </m:ctrlPr>
                </m:fPr>
                <m:num>
                  <m:sSub>
                    <m:sSubPr>
                      <m:ctrlPr>
                        <w:rPr>
                          <w:rFonts w:hint="default" w:ascii="Cambria Math" w:hAnsi="Cambria Math" w:cs="Times New Roman"/>
                          <w:b w:val="0"/>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D</m:t>
                      </m:r>
                      <m:ctrlPr>
                        <w:rPr>
                          <w:rFonts w:hint="default" w:ascii="Cambria Math" w:hAnsi="Cambria Math" w:cs="Times New Roman"/>
                          <w:b w:val="0"/>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3</m:t>
                      </m:r>
                      <m:ctrlPr>
                        <w:rPr>
                          <w:rFonts w:hint="default" w:ascii="Cambria Math" w:hAnsi="Cambria Math" w:cs="Times New Roman"/>
                          <w:b w:val="0"/>
                          <w:i w:val="0"/>
                          <w:color w:val="000000"/>
                          <w:kern w:val="2"/>
                          <w:sz w:val="16"/>
                          <w:szCs w:val="16"/>
                          <w:vertAlign w:val="baseline"/>
                          <w:lang w:val="en-US" w:eastAsia="zh-CN" w:bidi="ar-SA"/>
                        </w:rPr>
                      </m:ctrlPr>
                    </m:sub>
                  </m:sSub>
                  <m:ctrlPr>
                    <w:rPr>
                      <w:rFonts w:hint="default" w:ascii="Cambria Math" w:hAnsi="Cambria Math" w:cs="Cambria Math"/>
                      <w:i/>
                      <w:color w:val="000000"/>
                      <w:kern w:val="2"/>
                      <w:sz w:val="16"/>
                      <w:szCs w:val="16"/>
                      <w:vertAlign w:val="baseline"/>
                      <w:lang w:val="en-US" w:eastAsia="zh-CN" w:bidi="ar-SA"/>
                    </w:rPr>
                  </m:ctrlPr>
                </m:num>
                <m:den>
                  <m:sSub>
                    <m:sSubPr>
                      <m:ctrlPr>
                        <w:rPr>
                          <w:rFonts w:hint="default" w:ascii="Cambria Math" w:hAnsi="Cambria Math" w:cs="Times New Roman"/>
                          <w:b w:val="0"/>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H</m:t>
                      </m:r>
                      <m:ctrlPr>
                        <w:rPr>
                          <w:rFonts w:hint="default" w:ascii="Cambria Math" w:hAnsi="Cambria Math" w:cs="Times New Roman"/>
                          <w:b w:val="0"/>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0</m:t>
                      </m:r>
                      <m:ctrlPr>
                        <w:rPr>
                          <w:rFonts w:hint="default" w:ascii="Cambria Math" w:hAnsi="Cambria Math" w:cs="Times New Roman"/>
                          <w:b w:val="0"/>
                          <w:i w:val="0"/>
                          <w:color w:val="000000"/>
                          <w:kern w:val="2"/>
                          <w:sz w:val="16"/>
                          <w:szCs w:val="16"/>
                          <w:vertAlign w:val="baseline"/>
                          <w:lang w:val="en-US" w:eastAsia="zh-CN" w:bidi="ar-SA"/>
                        </w:rPr>
                      </m:ctrlPr>
                    </m:sub>
                  </m:sSub>
                  <m:ctrlPr>
                    <w:rPr>
                      <w:rFonts w:hint="default" w:ascii="Cambria Math" w:hAnsi="Cambria Math" w:cs="Cambria Math"/>
                      <w:i/>
                      <w:color w:val="000000"/>
                      <w:kern w:val="2"/>
                      <w:sz w:val="16"/>
                      <w:szCs w:val="16"/>
                      <w:vertAlign w:val="baseline"/>
                      <w:lang w:val="en-US" w:eastAsia="zh-CN" w:bidi="ar-SA"/>
                    </w:rPr>
                  </m:ctrlPr>
                </m:den>
              </m:f>
              <m:r>
                <m:rPr/>
                <w:rPr>
                  <w:rFonts w:hint="default" w:ascii="Cambria Math" w:hAnsi="Cambria Math" w:cs="Cambria Math"/>
                  <w:color w:val="000000"/>
                  <w:kern w:val="2"/>
                  <w:sz w:val="16"/>
                  <w:szCs w:val="16"/>
                  <w:vertAlign w:val="baseline"/>
                  <w:lang w:val="en-US" w:eastAsia="zh-CN" w:bidi="ar-SA"/>
                </w:rPr>
                <m:t>≤1</m:t>
              </m:r>
            </m:oMath>
          </w:p>
        </w:tc>
      </w:tr>
      <w:tr w14:paraId="20EBB6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308" w:type="dxa"/>
            <w:vMerge w:val="restart"/>
            <w:tcBorders>
              <w:top w:val="single" w:color="auto" w:sz="4" w:space="0"/>
              <w:right w:val="single" w:color="auto" w:sz="4" w:space="0"/>
            </w:tcBorders>
            <w:shd w:val="clear" w:color="auto" w:fill="auto"/>
            <w:tcMar>
              <w:top w:w="28" w:type="dxa"/>
              <w:left w:w="0" w:type="dxa"/>
              <w:bottom w:w="28" w:type="dxa"/>
              <w:right w:w="0" w:type="dxa"/>
            </w:tcMar>
            <w:vAlign w:val="center"/>
          </w:tcPr>
          <w:p w14:paraId="6862BF7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default" w:ascii="Times New Roman" w:hAnsi="Times New Roman" w:cs="Times New Roman" w:eastAsiaTheme="minorEastAsia"/>
                <w:b/>
                <w:bCs/>
                <w:i w:val="0"/>
                <w:iCs/>
                <w:color w:val="000000"/>
                <w:kern w:val="2"/>
                <w:sz w:val="16"/>
                <w:szCs w:val="16"/>
                <w:vertAlign w:val="baseline"/>
                <w:lang w:val="en-US" w:eastAsia="zh-CN" w:bidi="ar-SA"/>
              </w:rPr>
              <w:t>地表最大</w:t>
            </w:r>
          </w:p>
          <w:p w14:paraId="10F3899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default" w:ascii="Times New Roman" w:hAnsi="Times New Roman" w:cs="Times New Roman" w:eastAsiaTheme="minorEastAsia"/>
                <w:b/>
                <w:bCs/>
                <w:i w:val="0"/>
                <w:iCs/>
                <w:color w:val="000000"/>
                <w:kern w:val="2"/>
                <w:sz w:val="16"/>
                <w:szCs w:val="16"/>
                <w:vertAlign w:val="baseline"/>
                <w:lang w:val="en-US" w:eastAsia="zh-CN" w:bidi="ar-SA"/>
              </w:rPr>
              <w:t>水平移动值</w:t>
            </w:r>
          </w:p>
          <w:p w14:paraId="613DD5A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（水平移动）</w:t>
            </w:r>
          </w:p>
        </w:tc>
        <w:tc>
          <w:tcPr>
            <w:tcW w:w="2092" w:type="dxa"/>
            <w:gridSpan w:val="2"/>
            <w:tcBorders>
              <w:top w:val="single" w:color="auto" w:sz="4" w:space="0"/>
              <w:bottom w:val="single" w:color="auto" w:sz="4" w:space="0"/>
              <w:right w:val="single" w:color="auto" w:sz="4" w:space="0"/>
            </w:tcBorders>
            <w:shd w:val="clear" w:color="auto" w:fill="auto"/>
            <w:vAlign w:val="center"/>
          </w:tcPr>
          <w:p w14:paraId="472FC3B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沿煤层走向</w:t>
            </w:r>
          </w:p>
        </w:tc>
        <w:tc>
          <w:tcPr>
            <w:tcW w:w="3403" w:type="dxa"/>
            <w:gridSpan w:val="2"/>
            <w:tcBorders>
              <w:top w:val="single" w:color="auto" w:sz="4" w:space="0"/>
              <w:left w:val="single" w:color="auto" w:sz="4" w:space="0"/>
              <w:bottom w:val="single" w:color="auto" w:sz="4" w:space="0"/>
              <w:right w:val="nil"/>
            </w:tcBorders>
            <w:shd w:val="clear" w:color="auto" w:fill="auto"/>
            <w:vAlign w:val="center"/>
          </w:tcPr>
          <w:p w14:paraId="3EA332C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m:oMathPara>
              <m:oMath>
                <m:sSub>
                  <m:sSubPr>
                    <m:ctrlPr>
                      <w:rPr>
                        <w:rFonts w:ascii="Cambria Math" w:hAnsi="Cambria Math" w:cs="Times New Roman"/>
                        <w:bCs/>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U</m:t>
                    </m:r>
                    <m:ctrlPr>
                      <w:rPr>
                        <w:rFonts w:ascii="Cambria Math" w:hAnsi="Cambria Math" w:cs="Times New Roman"/>
                        <w:bCs/>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m:t>
                    </m:r>
                    <m:ctrlPr>
                      <w:rPr>
                        <w:rFonts w:ascii="Cambria Math" w:hAnsi="Cambria Math" w:cs="Times New Roman"/>
                        <w:bCs/>
                        <w:i/>
                        <w:iCs/>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eastAsia="zh-CN" w:bidi="ar-SA"/>
                  </w:rPr>
                  <m:t>=b</m:t>
                </m:r>
                <m:r>
                  <m:rPr/>
                  <w:rPr>
                    <w:rFonts w:hint="default" w:ascii="Cambria Math" w:hAnsi="Cambria Math" w:cs="Cambria Math"/>
                    <w:color w:val="000000"/>
                    <w:kern w:val="2"/>
                    <w:sz w:val="16"/>
                    <w:szCs w:val="16"/>
                    <w:vertAlign w:val="baseline"/>
                    <w:lang w:val="en-US" w:eastAsia="zh-CN" w:bidi="ar-SA"/>
                  </w:rPr>
                  <m:t>∙</m:t>
                </m:r>
                <m:sSub>
                  <m:sSubPr>
                    <m:ctrlPr>
                      <w:rPr>
                        <w:rFonts w:ascii="Cambria Math" w:hAnsi="Cambria Math" w:cs="Times New Roman"/>
                        <w:bCs/>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W</m:t>
                    </m:r>
                    <m:ctrlPr>
                      <w:rPr>
                        <w:rFonts w:ascii="Cambria Math" w:hAnsi="Cambria Math" w:cs="Times New Roman"/>
                        <w:bCs/>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m:t>
                    </m:r>
                    <m:ctrlPr>
                      <w:rPr>
                        <w:rFonts w:ascii="Cambria Math" w:hAnsi="Cambria Math" w:cs="Times New Roman"/>
                        <w:bCs/>
                        <w:i/>
                        <w:iCs/>
                        <w:color w:val="000000"/>
                        <w:kern w:val="2"/>
                        <w:sz w:val="16"/>
                        <w:szCs w:val="16"/>
                        <w:vertAlign w:val="baseline"/>
                        <w:lang w:val="en-US" w:bidi="ar-SA"/>
                      </w:rPr>
                    </m:ctrlPr>
                  </m:sub>
                </m:sSub>
              </m:oMath>
            </m:oMathPara>
          </w:p>
        </w:tc>
      </w:tr>
      <w:tr w14:paraId="2A751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308" w:type="dxa"/>
            <w:vMerge w:val="continue"/>
            <w:tcBorders>
              <w:bottom w:val="single" w:color="auto" w:sz="4" w:space="0"/>
              <w:right w:val="single" w:color="auto" w:sz="4" w:space="0"/>
            </w:tcBorders>
            <w:shd w:val="clear" w:color="auto" w:fill="auto"/>
            <w:tcMar>
              <w:top w:w="28" w:type="dxa"/>
              <w:left w:w="0" w:type="dxa"/>
              <w:bottom w:w="28" w:type="dxa"/>
              <w:right w:w="0" w:type="dxa"/>
            </w:tcMar>
            <w:vAlign w:val="center"/>
          </w:tcPr>
          <w:p w14:paraId="517B4DA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p>
        </w:tc>
        <w:tc>
          <w:tcPr>
            <w:tcW w:w="2092" w:type="dxa"/>
            <w:gridSpan w:val="2"/>
            <w:tcBorders>
              <w:top w:val="single" w:color="auto" w:sz="4" w:space="0"/>
              <w:bottom w:val="single" w:color="auto" w:sz="4" w:space="0"/>
              <w:right w:val="single" w:color="auto" w:sz="4" w:space="0"/>
            </w:tcBorders>
            <w:shd w:val="clear" w:color="auto" w:fill="auto"/>
            <w:vAlign w:val="center"/>
          </w:tcPr>
          <w:p w14:paraId="7E97F27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沿煤层倾斜走向</w:t>
            </w:r>
          </w:p>
        </w:tc>
        <w:tc>
          <w:tcPr>
            <w:tcW w:w="3403" w:type="dxa"/>
            <w:gridSpan w:val="2"/>
            <w:tcBorders>
              <w:top w:val="single" w:color="auto" w:sz="4" w:space="0"/>
              <w:left w:val="single" w:color="auto" w:sz="4" w:space="0"/>
              <w:bottom w:val="single" w:color="auto" w:sz="4" w:space="0"/>
              <w:right w:val="nil"/>
            </w:tcBorders>
            <w:shd w:val="clear" w:color="auto" w:fill="auto"/>
            <w:vAlign w:val="center"/>
          </w:tcPr>
          <w:p w14:paraId="4AAE33F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hAnsi="Cambria Math" w:cs="Times New Roman"/>
                <w:bCs/>
                <w:i w:val="0"/>
                <w:iCs/>
                <w:color w:val="000000"/>
                <w:kern w:val="2"/>
                <w:sz w:val="16"/>
                <w:szCs w:val="16"/>
                <w:vertAlign w:val="baseline"/>
                <w:lang w:val="en-US" w:eastAsia="zh-CN" w:bidi="ar-SA"/>
              </w:rPr>
            </w:pPr>
            <m:oMath>
              <m:sSub>
                <m:sSubPr>
                  <m:ctrlPr>
                    <w:rPr>
                      <w:rFonts w:ascii="Cambria Math" w:hAnsi="Cambria Math" w:cs="Times New Roman"/>
                      <w:bCs/>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U</m:t>
                  </m:r>
                  <m:ctrlPr>
                    <w:rPr>
                      <w:rFonts w:ascii="Cambria Math" w:hAnsi="Cambria Math" w:cs="Times New Roman"/>
                      <w:bCs/>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m:t>
                  </m:r>
                  <m:ctrlPr>
                    <w:rPr>
                      <w:rFonts w:ascii="Cambria Math" w:hAnsi="Cambria Math" w:cs="Times New Roman"/>
                      <w:bCs/>
                      <w:i/>
                      <w:iCs/>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eastAsia="zh-CN" w:bidi="ar-SA"/>
                </w:rPr>
                <m:t>=b(</m:t>
              </m:r>
              <m:r>
                <m:rPr/>
                <w:rPr>
                  <w:rFonts w:ascii="Cambria Math" w:hAnsi="Cambria Math" w:cs="Cambria Math"/>
                  <w:color w:val="000000"/>
                  <w:kern w:val="2"/>
                  <w:sz w:val="16"/>
                  <w:szCs w:val="16"/>
                  <w:vertAlign w:val="baseline"/>
                  <w:lang w:val="en-US" w:bidi="ar-SA"/>
                </w:rPr>
                <m:t>α</m:t>
              </m:r>
              <m:r>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Cambria Math"/>
                  <w:color w:val="000000"/>
                  <w:kern w:val="2"/>
                  <w:sz w:val="16"/>
                  <w:szCs w:val="16"/>
                  <w:vertAlign w:val="baseline"/>
                  <w:lang w:val="en-US" w:eastAsia="zh-CN" w:bidi="ar-SA"/>
                </w:rPr>
                <m:t>∙</m:t>
              </m:r>
              <m:sSub>
                <m:sSubPr>
                  <m:ctrlPr>
                    <w:rPr>
                      <w:rFonts w:ascii="Cambria Math" w:hAnsi="Cambria Math" w:cs="Times New Roman"/>
                      <w:bCs/>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W</m:t>
                  </m:r>
                  <m:ctrlPr>
                    <w:rPr>
                      <w:rFonts w:ascii="Cambria Math" w:hAnsi="Cambria Math" w:cs="Times New Roman"/>
                      <w:bCs/>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m:t>
                  </m:r>
                  <m:ctrlPr>
                    <w:rPr>
                      <w:rFonts w:ascii="Cambria Math" w:hAnsi="Cambria Math" w:cs="Times New Roman"/>
                      <w:bCs/>
                      <w:i/>
                      <w:iCs/>
                      <w:color w:val="000000"/>
                      <w:kern w:val="2"/>
                      <w:sz w:val="16"/>
                      <w:szCs w:val="16"/>
                      <w:vertAlign w:val="baseline"/>
                      <w:lang w:val="en-US" w:bidi="ar-SA"/>
                    </w:rPr>
                  </m:ctrlPr>
                </m:sub>
              </m:sSub>
            </m:oMath>
            <w:r>
              <w:rPr>
                <w:rFonts w:hint="eastAsia" w:hAnsi="Cambria Math" w:cs="Times New Roman"/>
                <w:bCs/>
                <w:i w:val="0"/>
                <w:iCs/>
                <w:color w:val="000000"/>
                <w:kern w:val="2"/>
                <w:sz w:val="16"/>
                <w:szCs w:val="16"/>
                <w:vertAlign w:val="baseline"/>
                <w:lang w:val="en-US" w:eastAsia="zh-CN" w:bidi="ar-SA"/>
              </w:rPr>
              <w:t>或</w:t>
            </w:r>
            <m:oMath>
              <m:sSub>
                <m:sSubPr>
                  <m:ctrlPr>
                    <w:rPr>
                      <w:rFonts w:ascii="Cambria Math" w:hAnsi="Cambria Math" w:cs="Times New Roman"/>
                      <w:bCs/>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U</m:t>
                  </m:r>
                  <m:ctrlPr>
                    <w:rPr>
                      <w:rFonts w:ascii="Cambria Math" w:hAnsi="Cambria Math" w:cs="Times New Roman"/>
                      <w:bCs/>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m:t>
                  </m:r>
                  <m:ctrlPr>
                    <w:rPr>
                      <w:rFonts w:ascii="Cambria Math" w:hAnsi="Cambria Math" w:cs="Times New Roman"/>
                      <w:bCs/>
                      <w:i/>
                      <w:iCs/>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eastAsia="zh-CN" w:bidi="ar-SA"/>
                </w:rPr>
                <m:t>=(b+0.7</m:t>
              </m:r>
              <m:sSub>
                <m:sSubPr>
                  <m:ctrlPr>
                    <w:rPr>
                      <w:rFonts w:ascii="Cambria Math" w:hAnsi="Cambria Math" w:cs="Times New Roman"/>
                      <w:bCs/>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P</m:t>
                  </m:r>
                  <m:ctrlPr>
                    <w:rPr>
                      <w:rFonts w:ascii="Cambria Math" w:hAnsi="Cambria Math" w:cs="Times New Roman"/>
                      <w:bCs/>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0</m:t>
                  </m:r>
                  <m:ctrlPr>
                    <w:rPr>
                      <w:rFonts w:ascii="Cambria Math" w:hAnsi="Cambria Math" w:cs="Times New Roman"/>
                      <w:bCs/>
                      <w:i/>
                      <w:iCs/>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Cambria Math"/>
                  <w:color w:val="000000"/>
                  <w:kern w:val="2"/>
                  <w:sz w:val="16"/>
                  <w:szCs w:val="16"/>
                  <w:vertAlign w:val="baseline"/>
                  <w:lang w:val="en-US" w:eastAsia="zh-CN" w:bidi="ar-SA"/>
                </w:rPr>
                <m:t>∙</m:t>
              </m:r>
              <m:sSub>
                <m:sSubPr>
                  <m:ctrlPr>
                    <w:rPr>
                      <w:rFonts w:ascii="Cambria Math" w:hAnsi="Cambria Math" w:cs="Times New Roman"/>
                      <w:bCs/>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W</m:t>
                  </m:r>
                  <m:ctrlPr>
                    <w:rPr>
                      <w:rFonts w:ascii="Cambria Math" w:hAnsi="Cambria Math" w:cs="Times New Roman"/>
                      <w:bCs/>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m:t>
                  </m:r>
                  <m:ctrlPr>
                    <w:rPr>
                      <w:rFonts w:ascii="Cambria Math" w:hAnsi="Cambria Math" w:cs="Times New Roman"/>
                      <w:bCs/>
                      <w:i/>
                      <w:iCs/>
                      <w:color w:val="000000"/>
                      <w:kern w:val="2"/>
                      <w:sz w:val="16"/>
                      <w:szCs w:val="16"/>
                      <w:vertAlign w:val="baseline"/>
                      <w:lang w:val="en-US" w:bidi="ar-SA"/>
                    </w:rPr>
                  </m:ctrlPr>
                </m:sub>
              </m:sSub>
            </m:oMath>
          </w:p>
          <w:p w14:paraId="75370C0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m:oMathPara>
              <m:oMath>
                <m:sSub>
                  <m:sSubPr>
                    <m:ctrlPr>
                      <w:rPr>
                        <w:rFonts w:ascii="Cambria Math" w:hAnsi="Cambria Math" w:cs="Times New Roman"/>
                        <w:bCs/>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P</m:t>
                    </m:r>
                    <m:ctrlPr>
                      <w:rPr>
                        <w:rFonts w:ascii="Cambria Math" w:hAnsi="Cambria Math" w:cs="Times New Roman"/>
                        <w:bCs/>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0</m:t>
                    </m:r>
                    <m:ctrlPr>
                      <w:rPr>
                        <w:rFonts w:ascii="Cambria Math" w:hAnsi="Cambria Math" w:cs="Times New Roman"/>
                        <w:bCs/>
                        <w:i/>
                        <w:iCs/>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tan</m:t>
                    </m:r>
                    <m:ctrlPr>
                      <w:rPr>
                        <w:rFonts w:hint="default" w:ascii="Cambria Math" w:hAnsi="Cambria Math" w:cs="Times New Roman"/>
                        <w:i/>
                        <w:color w:val="000000"/>
                        <w:kern w:val="2"/>
                        <w:sz w:val="16"/>
                        <w:szCs w:val="16"/>
                        <w:vertAlign w:val="baseline"/>
                        <w:lang w:val="en-US" w:eastAsia="zh-CN" w:bidi="ar-SA"/>
                      </w:rPr>
                    </m:ctrlPr>
                  </m:fName>
                  <m:e>
                    <m:r>
                      <m:rPr/>
                      <w:rPr>
                        <w:rFonts w:ascii="Cambria Math" w:hAnsi="Cambria Math" w:cs="Times New Roman"/>
                        <w:color w:val="000000"/>
                        <w:kern w:val="2"/>
                        <w:sz w:val="16"/>
                        <w:szCs w:val="16"/>
                        <w:vertAlign w:val="baseline"/>
                        <w:lang w:val="en-US" w:bidi="ar-SA"/>
                      </w:rPr>
                      <m:t>α</m:t>
                    </m:r>
                    <m:ctrlPr>
                      <w:rPr>
                        <w:rFonts w:hint="default" w:ascii="Cambria Math" w:hAnsi="Cambria Math" w:cs="Times New Roman"/>
                        <w:i/>
                        <w:color w:val="000000"/>
                        <w:kern w:val="2"/>
                        <w:sz w:val="16"/>
                        <w:szCs w:val="16"/>
                        <w:vertAlign w:val="baseline"/>
                        <w:lang w:val="en-US" w:eastAsia="zh-CN" w:bidi="ar-SA"/>
                      </w:rPr>
                    </m:ctrlPr>
                  </m:e>
                </m:func>
                <m:r>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i/>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ℎ</m:t>
                    </m:r>
                    <m:ctrlPr>
                      <w:rPr>
                        <w:rFonts w:hint="default" w:ascii="Cambria Math" w:hAnsi="Cambria Math" w:cs="Times New Roman"/>
                        <w:i/>
                        <w:color w:val="000000"/>
                        <w:kern w:val="2"/>
                        <w:sz w:val="16"/>
                        <w:szCs w:val="16"/>
                        <w:vertAlign w:val="baseline"/>
                        <w:lang w:val="en-US" w:eastAsia="zh-CN" w:bidi="ar-SA"/>
                      </w:rPr>
                    </m:ctrlPr>
                  </m:num>
                  <m:den>
                    <m:sSub>
                      <m:sSubPr>
                        <m:ctrlPr>
                          <w:rPr>
                            <w:rFonts w:hint="default" w:ascii="Cambria Math" w:hAnsi="Cambria Math" w:cs="Times New Roman"/>
                            <w:i/>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H</m:t>
                        </m:r>
                        <m:ctrlPr>
                          <w:rPr>
                            <w:rFonts w:hint="default" w:ascii="Cambria Math" w:hAnsi="Cambria Math" w:cs="Times New Roman"/>
                            <w:i/>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0</m:t>
                        </m:r>
                        <m:ctrlPr>
                          <w:rPr>
                            <w:rFonts w:hint="default" w:ascii="Cambria Math" w:hAnsi="Cambria Math" w:cs="Times New Roman"/>
                            <w:i/>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−ℎ</m:t>
                    </m:r>
                    <m:ctrlPr>
                      <w:rPr>
                        <w:rFonts w:hint="default" w:ascii="Cambria Math" w:hAnsi="Cambria Math" w:cs="Times New Roman"/>
                        <w:i/>
                        <w:color w:val="000000"/>
                        <w:kern w:val="2"/>
                        <w:sz w:val="16"/>
                        <w:szCs w:val="16"/>
                        <w:vertAlign w:val="baseline"/>
                        <w:lang w:val="en-US" w:eastAsia="zh-CN" w:bidi="ar-SA"/>
                      </w:rPr>
                    </m:ctrlPr>
                  </m:den>
                </m:f>
                <m:r>
                  <m:rPr/>
                  <w:rPr>
                    <w:rFonts w:hint="default" w:ascii="Cambria Math" w:hAnsi="Cambria Math" w:cs="Cambria Math"/>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0</m:t>
                </m:r>
              </m:oMath>
            </m:oMathPara>
          </w:p>
        </w:tc>
      </w:tr>
      <w:tr w14:paraId="2C7FB2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308" w:type="dxa"/>
            <w:tcBorders>
              <w:top w:val="single" w:color="auto" w:sz="4" w:space="0"/>
              <w:bottom w:val="single" w:color="auto" w:sz="4" w:space="0"/>
              <w:right w:val="single" w:color="auto" w:sz="4" w:space="0"/>
            </w:tcBorders>
            <w:shd w:val="clear" w:color="auto" w:fill="auto"/>
            <w:tcMar>
              <w:top w:w="28" w:type="dxa"/>
              <w:left w:w="0" w:type="dxa"/>
              <w:bottom w:w="28" w:type="dxa"/>
              <w:right w:w="0" w:type="dxa"/>
            </w:tcMar>
            <w:vAlign w:val="center"/>
          </w:tcPr>
          <w:p w14:paraId="240C7DA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default" w:ascii="Times New Roman" w:hAnsi="Times New Roman" w:cs="Times New Roman" w:eastAsiaTheme="minorEastAsia"/>
                <w:b/>
                <w:bCs/>
                <w:i w:val="0"/>
                <w:iCs/>
                <w:color w:val="000000"/>
                <w:kern w:val="2"/>
                <w:sz w:val="16"/>
                <w:szCs w:val="16"/>
                <w:vertAlign w:val="baseline"/>
                <w:lang w:val="en-US" w:eastAsia="zh-CN" w:bidi="ar-SA"/>
              </w:rPr>
              <w:t>地面主要影响半径</w:t>
            </w:r>
          </w:p>
        </w:tc>
        <w:tc>
          <w:tcPr>
            <w:tcW w:w="2092"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1F91BBC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m:oMathPara>
              <m:oMath>
                <m:r>
                  <m:rPr/>
                  <w:rPr>
                    <w:rFonts w:hint="default" w:ascii="Cambria Math" w:hAnsi="Cambria Math" w:cs="Times New Roman"/>
                    <w:color w:val="000000"/>
                    <w:kern w:val="2"/>
                    <w:sz w:val="16"/>
                    <w:szCs w:val="16"/>
                    <w:vertAlign w:val="baseline"/>
                    <w:lang w:val="en-US" w:eastAsia="zh-CN" w:bidi="ar-SA"/>
                  </w:rPr>
                  <m:t>r</m:t>
                </m:r>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H</m:t>
                    </m:r>
                    <m:ctrlPr>
                      <w:rPr>
                        <w:rFonts w:hint="default" w:ascii="Cambria Math" w:hAnsi="Cambria Math" w:cs="Times New Roman"/>
                        <w:b w:val="0"/>
                        <w:bCs w:val="0"/>
                        <w:i w:val="0"/>
                        <w:iCs/>
                        <w:color w:val="000000"/>
                        <w:kern w:val="2"/>
                        <w:sz w:val="16"/>
                        <w:szCs w:val="16"/>
                        <w:vertAlign w:val="baseline"/>
                        <w:lang w:val="en-US" w:eastAsia="zh-CN" w:bidi="ar-SA"/>
                      </w:rPr>
                    </m:ctrlPr>
                  </m:num>
                  <m:den>
                    <m:func>
                      <m:funcPr>
                        <m:ctrlPr>
                          <w:rPr>
                            <w:rFonts w:hint="default" w:ascii="Cambria Math" w:hAnsi="Cambria Math" w:cs="Times New Roman"/>
                            <w:b w:val="0"/>
                            <w:bCs w:val="0"/>
                            <w:iCs/>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tan</m:t>
                        </m:r>
                        <m:ctrlPr>
                          <w:rPr>
                            <w:rFonts w:hint="default" w:ascii="Cambria Math" w:hAnsi="Cambria Math" w:cs="Times New Roman"/>
                            <w:b w:val="0"/>
                            <w:bCs w:val="0"/>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bidi="ar-SA"/>
                          </w:rPr>
                          <m:t>β</m:t>
                        </m:r>
                        <m:ctrlPr>
                          <w:rPr>
                            <w:rFonts w:hint="default" w:ascii="Cambria Math" w:hAnsi="Cambria Math" w:cs="Times New Roman"/>
                            <w:b w:val="0"/>
                            <w:bCs w:val="0"/>
                            <w:i w:val="0"/>
                            <w:iCs/>
                            <w:color w:val="000000"/>
                            <w:kern w:val="2"/>
                            <w:sz w:val="16"/>
                            <w:szCs w:val="16"/>
                            <w:vertAlign w:val="baseline"/>
                            <w:lang w:val="en-US" w:eastAsia="zh-CN" w:bidi="ar-SA"/>
                          </w:rPr>
                        </m:ctrlPr>
                      </m:e>
                    </m:func>
                    <m:ctrlPr>
                      <w:rPr>
                        <w:rFonts w:hint="default" w:ascii="Cambria Math" w:hAnsi="Cambria Math" w:cs="Times New Roman"/>
                        <w:b w:val="0"/>
                        <w:bCs w:val="0"/>
                        <w:i w:val="0"/>
                        <w:iCs/>
                        <w:color w:val="000000"/>
                        <w:kern w:val="2"/>
                        <w:sz w:val="16"/>
                        <w:szCs w:val="16"/>
                        <w:vertAlign w:val="baseline"/>
                        <w:lang w:val="en-US" w:eastAsia="zh-CN" w:bidi="ar-SA"/>
                      </w:rPr>
                    </m:ctrlPr>
                  </m:den>
                </m:f>
                <m:r>
                  <m:rPr>
                    <m:sty m:val="p"/>
                  </m:rPr>
                  <w:rPr>
                    <w:rFonts w:hint="default" w:ascii="Cambria Math" w:hAnsi="Cambria Math" w:cs="Times New Roman"/>
                    <w:color w:val="000000"/>
                    <w:kern w:val="2"/>
                    <w:sz w:val="16"/>
                    <w:szCs w:val="16"/>
                    <w:vertAlign w:val="baseline"/>
                    <w:lang w:val="en-US" w:eastAsia="zh-CN" w:bidi="ar-SA"/>
                  </w:rPr>
                  <m:t xml:space="preserve">   (m)</m:t>
                </m:r>
              </m:oMath>
            </m:oMathPara>
          </w:p>
        </w:tc>
        <w:tc>
          <w:tcPr>
            <w:tcW w:w="1208" w:type="dxa"/>
            <w:tcBorders>
              <w:top w:val="single" w:color="auto" w:sz="4" w:space="0"/>
              <w:bottom w:val="single" w:color="auto" w:sz="4" w:space="0"/>
              <w:right w:val="single" w:color="auto" w:sz="4" w:space="0"/>
            </w:tcBorders>
            <w:shd w:val="clear" w:color="auto" w:fill="auto"/>
            <w:vAlign w:val="center"/>
          </w:tcPr>
          <w:p w14:paraId="062A2DA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Cambria Math" w:hAnsi="Cambria Math" w:cs="Times New Roman"/>
                <w:b w:val="0"/>
                <w:bCs w:val="0"/>
                <w:i/>
                <w:iCs w:val="0"/>
                <w:color w:val="000000"/>
                <w:kern w:val="2"/>
                <w:sz w:val="16"/>
                <w:szCs w:val="16"/>
                <w:vertAlign w:val="baseline"/>
                <w:lang w:val="en-US" w:eastAsia="zh-CN" w:bidi="ar-SA"/>
                <w:oMath/>
              </w:rPr>
            </w:pPr>
            <w:r>
              <w:rPr>
                <w:rFonts w:hint="default" w:ascii="Times New Roman" w:hAnsi="Times New Roman" w:cs="Times New Roman" w:eastAsiaTheme="minorEastAsia"/>
                <w:b/>
                <w:bCs/>
                <w:i w:val="0"/>
                <w:iCs/>
                <w:color w:val="000000"/>
                <w:kern w:val="2"/>
                <w:sz w:val="16"/>
                <w:szCs w:val="16"/>
                <w:vertAlign w:val="baseline"/>
                <w:lang w:val="en-US" w:eastAsia="zh-CN" w:bidi="ar-SA"/>
              </w:rPr>
              <w:t>最大倾斜变形值</w:t>
            </w:r>
          </w:p>
        </w:tc>
        <w:tc>
          <w:tcPr>
            <w:tcW w:w="2195" w:type="dxa"/>
            <w:tcBorders>
              <w:top w:val="single" w:color="auto" w:sz="4" w:space="0"/>
              <w:bottom w:val="single" w:color="auto" w:sz="4" w:space="0"/>
              <w:right w:val="nil"/>
            </w:tcBorders>
            <w:shd w:val="clear" w:color="auto" w:fill="auto"/>
            <w:vAlign w:val="center"/>
          </w:tcPr>
          <w:p w14:paraId="514C1EF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Cambria Math" w:hAnsi="Cambria Math" w:cs="Times New Roman"/>
                <w:b w:val="0"/>
                <w:bCs w:val="0"/>
                <w:i/>
                <w:iCs w:val="0"/>
                <w:color w:val="000000"/>
                <w:kern w:val="2"/>
                <w:sz w:val="16"/>
                <w:szCs w:val="16"/>
                <w:vertAlign w:val="baseline"/>
                <w:lang w:val="en-US" w:eastAsia="zh-CN" w:bidi="ar-SA"/>
                <w:oMath/>
              </w:rPr>
            </w:pPr>
            <m:oMathPara>
              <m:oMath>
                <m:sSub>
                  <m:sSubPr>
                    <m:ctrlPr>
                      <w:rPr>
                        <w:rFonts w:ascii="Cambria Math" w:hAnsi="Cambria Math" w:cs="Times New Roman"/>
                        <w:bCs w:val="0"/>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i</m:t>
                    </m:r>
                    <m:ctrlPr>
                      <w:rPr>
                        <w:rFonts w:ascii="Cambria Math" w:hAnsi="Cambria Math" w:cs="Times New Roman"/>
                        <w:bCs w:val="0"/>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m:t>
                    </m:r>
                    <m:ctrlPr>
                      <w:rPr>
                        <w:rFonts w:ascii="Cambria Math" w:hAnsi="Cambria Math" w:cs="Times New Roman"/>
                        <w:bCs w:val="0"/>
                        <w:i/>
                        <w:iCs/>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Cs w:val="0"/>
                        <w:i/>
                        <w:iCs/>
                        <w:color w:val="000000"/>
                        <w:kern w:val="2"/>
                        <w:sz w:val="16"/>
                        <w:szCs w:val="16"/>
                        <w:vertAlign w:val="baseline"/>
                        <w:lang w:val="en-US" w:eastAsia="zh-CN" w:bidi="ar-SA"/>
                      </w:rPr>
                    </m:ctrlPr>
                  </m:fPr>
                  <m:num>
                    <m:sSub>
                      <m:sSubPr>
                        <m:ctrlPr>
                          <w:rPr>
                            <w:rFonts w:ascii="Cambria Math" w:hAnsi="Cambria Math" w:cs="Times New Roman"/>
                            <w:bCs/>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W</m:t>
                        </m:r>
                        <m:ctrlPr>
                          <w:rPr>
                            <w:rFonts w:ascii="Cambria Math" w:hAnsi="Cambria Math" w:cs="Times New Roman"/>
                            <w:bCs/>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m:t>
                        </m:r>
                        <m:ctrlPr>
                          <w:rPr>
                            <w:rFonts w:ascii="Cambria Math" w:hAnsi="Cambria Math" w:cs="Times New Roman"/>
                            <w:bCs/>
                            <w:i/>
                            <w:iCs/>
                            <w:color w:val="000000"/>
                            <w:kern w:val="2"/>
                            <w:sz w:val="16"/>
                            <w:szCs w:val="16"/>
                            <w:vertAlign w:val="baseline"/>
                            <w:lang w:val="en-US" w:bidi="ar-SA"/>
                          </w:rPr>
                        </m:ctrlPr>
                      </m:sub>
                    </m:sSub>
                    <m:ctrlPr>
                      <w:rPr>
                        <w:rFonts w:hint="default" w:ascii="Cambria Math" w:hAnsi="Cambria Math" w:cs="Times New Roman"/>
                        <w:bCs w:val="0"/>
                        <w:i/>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Cs w:val="0"/>
                        <w:i/>
                        <w:iCs/>
                        <w:color w:val="000000"/>
                        <w:kern w:val="2"/>
                        <w:sz w:val="16"/>
                        <w:szCs w:val="16"/>
                        <w:vertAlign w:val="baseline"/>
                        <w:lang w:val="en-US" w:eastAsia="zh-CN" w:bidi="ar-SA"/>
                      </w:rPr>
                    </m:ctrlPr>
                  </m:den>
                </m:f>
                <m:r>
                  <m:rPr/>
                  <w:rPr>
                    <w:rFonts w:hint="default" w:ascii="Cambria Math" w:hAnsi="Cambria Math" w:cs="Cambria Math"/>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10</m:t>
                </m:r>
                <m:r>
                  <m:rPr>
                    <m:sty m:val="p"/>
                  </m:rPr>
                  <w:rPr>
                    <w:rFonts w:hint="default" w:ascii="Cambria Math" w:hAnsi="Cambria Math" w:cs="Times New Roman"/>
                    <w:color w:val="000000"/>
                    <w:kern w:val="2"/>
                    <w:sz w:val="16"/>
                    <w:szCs w:val="16"/>
                    <w:vertAlign w:val="baseline"/>
                    <w:lang w:val="en-US" w:eastAsia="zh-CN" w:bidi="ar-SA"/>
                  </w:rPr>
                  <m:t>mm/m</m:t>
                </m:r>
              </m:oMath>
            </m:oMathPara>
          </w:p>
        </w:tc>
      </w:tr>
      <w:tr w14:paraId="6D8893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08" w:type="dxa"/>
            <w:tcBorders>
              <w:top w:val="single" w:color="auto" w:sz="4" w:space="0"/>
              <w:bottom w:val="single" w:color="auto" w:sz="4" w:space="0"/>
              <w:right w:val="single" w:color="auto" w:sz="4" w:space="0"/>
            </w:tcBorders>
            <w:shd w:val="clear" w:color="auto" w:fill="auto"/>
            <w:tcMar>
              <w:top w:w="28" w:type="dxa"/>
              <w:left w:w="0" w:type="dxa"/>
              <w:bottom w:w="28" w:type="dxa"/>
              <w:right w:w="0" w:type="dxa"/>
            </w:tcMar>
            <w:vAlign w:val="center"/>
          </w:tcPr>
          <w:p w14:paraId="5D1EE8F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default" w:ascii="Times New Roman" w:hAnsi="Times New Roman" w:cs="Times New Roman" w:eastAsiaTheme="minorEastAsia"/>
                <w:b/>
                <w:bCs/>
                <w:i w:val="0"/>
                <w:iCs/>
                <w:color w:val="000000"/>
                <w:kern w:val="2"/>
                <w:sz w:val="16"/>
                <w:szCs w:val="16"/>
                <w:vertAlign w:val="baseline"/>
                <w:lang w:val="en-US" w:eastAsia="zh-CN" w:bidi="ar-SA"/>
              </w:rPr>
              <w:t>最大水平变形值</w:t>
            </w:r>
          </w:p>
        </w:tc>
        <w:tc>
          <w:tcPr>
            <w:tcW w:w="2092"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5A288C7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m:oMathPara>
              <m:oMath>
                <m:sSub>
                  <m:sSubPr>
                    <m:ctrlPr>
                      <w:rPr>
                        <w:rFonts w:ascii="Cambria Math" w:hAnsi="Cambria Math" w:cs="Times New Roman"/>
                        <w:bCs w:val="0"/>
                        <w:i/>
                        <w:iCs/>
                        <w:color w:val="000000"/>
                        <w:kern w:val="2"/>
                        <w:sz w:val="16"/>
                        <w:szCs w:val="16"/>
                        <w:vertAlign w:val="baseline"/>
                        <w:lang w:val="en-US" w:bidi="ar-SA"/>
                      </w:rPr>
                    </m:ctrlPr>
                  </m:sSubPr>
                  <m:e>
                    <m:r>
                      <m:rPr/>
                      <w:rPr>
                        <w:rFonts w:ascii="Cambria Math" w:hAnsi="Cambria Math" w:cs="Times New Roman"/>
                        <w:color w:val="000000"/>
                        <w:kern w:val="2"/>
                        <w:sz w:val="16"/>
                        <w:szCs w:val="16"/>
                        <w:vertAlign w:val="baseline"/>
                        <w:lang w:val="en-US" w:bidi="ar-SA"/>
                      </w:rPr>
                      <m:t>ε</m:t>
                    </m:r>
                    <m:ctrlPr>
                      <w:rPr>
                        <w:rFonts w:ascii="Cambria Math" w:hAnsi="Cambria Math" w:cs="Times New Roman"/>
                        <w:bCs w:val="0"/>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m:t>
                    </m:r>
                    <m:ctrlPr>
                      <w:rPr>
                        <w:rFonts w:ascii="Cambria Math" w:hAnsi="Cambria Math" w:cs="Times New Roman"/>
                        <w:bCs w:val="0"/>
                        <w:i/>
                        <w:iCs/>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eastAsia="zh-CN" w:bidi="ar-SA"/>
                  </w:rPr>
                  <m:t>=1.52b</m:t>
                </m:r>
                <m:r>
                  <m:rPr/>
                  <w:rPr>
                    <w:rFonts w:ascii="Cambria Math" w:hAnsi="Cambria Math" w:cs="Times New Roman"/>
                    <w:color w:val="000000"/>
                    <w:kern w:val="2"/>
                    <w:sz w:val="16"/>
                    <w:szCs w:val="16"/>
                    <w:vertAlign w:val="baseline"/>
                    <w:lang w:val="en-US" w:bidi="ar-SA"/>
                  </w:rPr>
                  <m:t>∙</m:t>
                </m:r>
                <m:f>
                  <m:fPr>
                    <m:ctrlPr>
                      <w:rPr>
                        <w:rFonts w:hint="default" w:ascii="Cambria Math" w:hAnsi="Cambria Math" w:cs="Times New Roman"/>
                        <w:bCs w:val="0"/>
                        <w:i/>
                        <w:iCs/>
                        <w:color w:val="000000"/>
                        <w:kern w:val="2"/>
                        <w:sz w:val="16"/>
                        <w:szCs w:val="16"/>
                        <w:vertAlign w:val="baseline"/>
                        <w:lang w:val="en-US" w:eastAsia="zh-CN" w:bidi="ar-SA"/>
                      </w:rPr>
                    </m:ctrlPr>
                  </m:fPr>
                  <m:num>
                    <m:sSub>
                      <m:sSubPr>
                        <m:ctrlPr>
                          <w:rPr>
                            <w:rFonts w:ascii="Cambria Math" w:hAnsi="Cambria Math" w:cs="Times New Roman"/>
                            <w:bCs/>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W</m:t>
                        </m:r>
                        <m:ctrlPr>
                          <w:rPr>
                            <w:rFonts w:ascii="Cambria Math" w:hAnsi="Cambria Math" w:cs="Times New Roman"/>
                            <w:bCs/>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m:t>
                        </m:r>
                        <m:ctrlPr>
                          <w:rPr>
                            <w:rFonts w:ascii="Cambria Math" w:hAnsi="Cambria Math" w:cs="Times New Roman"/>
                            <w:bCs/>
                            <w:i/>
                            <w:iCs/>
                            <w:color w:val="000000"/>
                            <w:kern w:val="2"/>
                            <w:sz w:val="16"/>
                            <w:szCs w:val="16"/>
                            <w:vertAlign w:val="baseline"/>
                            <w:lang w:val="en-US" w:bidi="ar-SA"/>
                          </w:rPr>
                        </m:ctrlPr>
                      </m:sub>
                    </m:sSub>
                    <m:ctrlPr>
                      <w:rPr>
                        <w:rFonts w:hint="default" w:ascii="Cambria Math" w:hAnsi="Cambria Math" w:cs="Times New Roman"/>
                        <w:bCs w:val="0"/>
                        <w:i/>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Cs w:val="0"/>
                        <w:i/>
                        <w:iCs/>
                        <w:color w:val="000000"/>
                        <w:kern w:val="2"/>
                        <w:sz w:val="16"/>
                        <w:szCs w:val="16"/>
                        <w:vertAlign w:val="baseline"/>
                        <w:lang w:val="en-US" w:eastAsia="zh-CN" w:bidi="ar-SA"/>
                      </w:rPr>
                    </m:ctrlPr>
                  </m:den>
                </m:f>
                <m:r>
                  <m:rPr/>
                  <w:rPr>
                    <w:rFonts w:hint="default" w:ascii="Cambria Math" w:hAnsi="Cambria Math" w:cs="Cambria Math"/>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6</m:t>
                </m:r>
                <m:r>
                  <m:rPr>
                    <m:sty m:val="p"/>
                  </m:rPr>
                  <w:rPr>
                    <w:rFonts w:hint="default" w:ascii="Cambria Math" w:hAnsi="Cambria Math" w:cs="Times New Roman"/>
                    <w:color w:val="000000"/>
                    <w:kern w:val="2"/>
                    <w:sz w:val="16"/>
                    <w:szCs w:val="16"/>
                    <w:vertAlign w:val="baseline"/>
                    <w:lang w:val="en-US" w:eastAsia="zh-CN" w:bidi="ar-SA"/>
                  </w:rPr>
                  <m:t>mm/m</m:t>
                </m:r>
              </m:oMath>
            </m:oMathPara>
          </w:p>
        </w:tc>
        <w:tc>
          <w:tcPr>
            <w:tcW w:w="1208" w:type="dxa"/>
            <w:tcBorders>
              <w:top w:val="single" w:color="auto" w:sz="4" w:space="0"/>
              <w:bottom w:val="single" w:color="auto" w:sz="4" w:space="0"/>
              <w:right w:val="single" w:color="auto" w:sz="4" w:space="0"/>
            </w:tcBorders>
            <w:shd w:val="clear" w:color="auto" w:fill="auto"/>
            <w:vAlign w:val="center"/>
          </w:tcPr>
          <w:p w14:paraId="10BC3EC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oMath/>
              </w:rPr>
            </w:pPr>
            <w:r>
              <w:rPr>
                <w:rFonts w:hint="default" w:ascii="Times New Roman" w:hAnsi="Times New Roman" w:cs="Times New Roman" w:eastAsiaTheme="minorEastAsia"/>
                <w:b/>
                <w:bCs/>
                <w:i w:val="0"/>
                <w:iCs/>
                <w:color w:val="000000"/>
                <w:kern w:val="2"/>
                <w:sz w:val="16"/>
                <w:szCs w:val="16"/>
                <w:vertAlign w:val="baseline"/>
                <w:lang w:val="en-US" w:eastAsia="zh-CN" w:bidi="ar-SA"/>
              </w:rPr>
              <w:t>最大曲率变形值</w:t>
            </w:r>
          </w:p>
        </w:tc>
        <w:tc>
          <w:tcPr>
            <w:tcW w:w="2195" w:type="dxa"/>
            <w:tcBorders>
              <w:top w:val="single" w:color="auto" w:sz="4" w:space="0"/>
              <w:bottom w:val="single" w:color="auto" w:sz="4" w:space="0"/>
              <w:right w:val="nil"/>
            </w:tcBorders>
            <w:shd w:val="clear" w:color="auto" w:fill="auto"/>
            <w:vAlign w:val="center"/>
          </w:tcPr>
          <w:p w14:paraId="46F1E85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oMath/>
              </w:rPr>
            </w:pPr>
            <m:oMathPara>
              <m:oMath>
                <m:sSub>
                  <m:sSubPr>
                    <m:ctrlPr>
                      <w:rPr>
                        <w:rFonts w:ascii="Cambria Math" w:hAnsi="Cambria Math" w:cs="Times New Roman"/>
                        <w:bCs w:val="0"/>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k</m:t>
                    </m:r>
                    <m:ctrlPr>
                      <w:rPr>
                        <w:rFonts w:ascii="Cambria Math" w:hAnsi="Cambria Math" w:cs="Times New Roman"/>
                        <w:bCs w:val="0"/>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m:t>
                    </m:r>
                    <m:ctrlPr>
                      <w:rPr>
                        <w:rFonts w:ascii="Cambria Math" w:hAnsi="Cambria Math" w:cs="Times New Roman"/>
                        <w:bCs w:val="0"/>
                        <w:i/>
                        <w:iCs/>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eastAsia="zh-CN" w:bidi="ar-SA"/>
                  </w:rPr>
                  <m:t>=1.52</m:t>
                </m:r>
                <m:r>
                  <m:rPr/>
                  <w:rPr>
                    <w:rFonts w:ascii="Cambria Math" w:hAnsi="Cambria Math" w:cs="Times New Roman"/>
                    <w:color w:val="000000"/>
                    <w:kern w:val="2"/>
                    <w:sz w:val="16"/>
                    <w:szCs w:val="16"/>
                    <w:vertAlign w:val="baseline"/>
                    <w:lang w:val="en-US" w:bidi="ar-SA"/>
                  </w:rPr>
                  <m:t>∙</m:t>
                </m:r>
                <m:f>
                  <m:fPr>
                    <m:ctrlPr>
                      <w:rPr>
                        <w:rFonts w:hint="default" w:ascii="Cambria Math" w:hAnsi="Cambria Math" w:cs="Times New Roman"/>
                        <w:bCs w:val="0"/>
                        <w:i/>
                        <w:iCs/>
                        <w:color w:val="000000"/>
                        <w:kern w:val="2"/>
                        <w:sz w:val="16"/>
                        <w:szCs w:val="16"/>
                        <w:vertAlign w:val="baseline"/>
                        <w:lang w:val="en-US" w:eastAsia="zh-CN" w:bidi="ar-SA"/>
                      </w:rPr>
                    </m:ctrlPr>
                  </m:fPr>
                  <m:num>
                    <m:sSub>
                      <m:sSubPr>
                        <m:ctrlPr>
                          <w:rPr>
                            <w:rFonts w:ascii="Cambria Math" w:hAnsi="Cambria Math" w:cs="Times New Roman"/>
                            <w:bCs/>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W</m:t>
                        </m:r>
                        <m:ctrlPr>
                          <w:rPr>
                            <w:rFonts w:ascii="Cambria Math" w:hAnsi="Cambria Math" w:cs="Times New Roman"/>
                            <w:bCs/>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cm</m:t>
                        </m:r>
                        <m:ctrlPr>
                          <w:rPr>
                            <w:rFonts w:ascii="Cambria Math" w:hAnsi="Cambria Math" w:cs="Times New Roman"/>
                            <w:bCs/>
                            <w:i/>
                            <w:iCs/>
                            <w:color w:val="000000"/>
                            <w:kern w:val="2"/>
                            <w:sz w:val="16"/>
                            <w:szCs w:val="16"/>
                            <w:vertAlign w:val="baseline"/>
                            <w:lang w:val="en-US" w:bidi="ar-SA"/>
                          </w:rPr>
                        </m:ctrlPr>
                      </m:sub>
                    </m:sSub>
                    <m:ctrlPr>
                      <w:rPr>
                        <w:rFonts w:hint="default" w:ascii="Cambria Math" w:hAnsi="Cambria Math" w:cs="Times New Roman"/>
                        <w:bCs w:val="0"/>
                        <w:i/>
                        <w:iCs/>
                        <w:color w:val="000000"/>
                        <w:kern w:val="2"/>
                        <w:sz w:val="16"/>
                        <w:szCs w:val="16"/>
                        <w:vertAlign w:val="baseline"/>
                        <w:lang w:val="en-US" w:eastAsia="zh-CN" w:bidi="ar-SA"/>
                      </w:rPr>
                    </m:ctrlPr>
                  </m:num>
                  <m:den>
                    <m:sSup>
                      <m:sSupPr>
                        <m:ctrlPr>
                          <w:rPr>
                            <w:rFonts w:hint="default" w:ascii="Cambria Math" w:hAnsi="Cambria Math" w:cs="Times New Roman"/>
                            <w:bCs w:val="0"/>
                            <w:i/>
                            <w:iCs/>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Cs w:val="0"/>
                            <w:i/>
                            <w:iCs/>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Cs w:val="0"/>
                            <w:i/>
                            <w:iCs/>
                            <w:color w:val="000000"/>
                            <w:kern w:val="2"/>
                            <w:sz w:val="16"/>
                            <w:szCs w:val="16"/>
                            <w:vertAlign w:val="baseline"/>
                            <w:lang w:val="en-US" w:eastAsia="zh-CN" w:bidi="ar-SA"/>
                          </w:rPr>
                        </m:ctrlPr>
                      </m:sup>
                    </m:sSup>
                    <m:ctrlPr>
                      <w:rPr>
                        <w:rFonts w:hint="default" w:ascii="Cambria Math" w:hAnsi="Cambria Math" w:cs="Times New Roman"/>
                        <w:bCs w:val="0"/>
                        <w:i/>
                        <w:iCs/>
                        <w:color w:val="000000"/>
                        <w:kern w:val="2"/>
                        <w:sz w:val="16"/>
                        <w:szCs w:val="16"/>
                        <w:vertAlign w:val="baseline"/>
                        <w:lang w:val="en-US" w:eastAsia="zh-CN" w:bidi="ar-SA"/>
                      </w:rPr>
                    </m:ctrlPr>
                  </m:den>
                </m:f>
                <m:r>
                  <m:rPr/>
                  <w:rPr>
                    <w:rFonts w:hint="default" w:ascii="Cambria Math" w:hAnsi="Cambria Math" w:cs="Cambria Math"/>
                    <w:color w:val="000000"/>
                    <w:kern w:val="2"/>
                    <w:sz w:val="16"/>
                    <w:szCs w:val="16"/>
                    <w:vertAlign w:val="baseline"/>
                    <w:lang w:val="en-US" w:eastAsia="zh-CN" w:bidi="ar-SA"/>
                  </w:rPr>
                  <m:t>≤0.</m:t>
                </m:r>
                <m:r>
                  <m:rPr/>
                  <w:rPr>
                    <w:rFonts w:hint="default" w:ascii="Cambria Math" w:hAnsi="Cambria Math" w:cs="Times New Roman"/>
                    <w:color w:val="000000"/>
                    <w:kern w:val="2"/>
                    <w:sz w:val="16"/>
                    <w:szCs w:val="16"/>
                    <w:vertAlign w:val="baseline"/>
                    <w:lang w:val="en-US" w:eastAsia="zh-CN" w:bidi="ar-SA"/>
                  </w:rPr>
                  <m:t>6</m:t>
                </m:r>
                <m:r>
                  <m:rPr>
                    <m:sty m:val="p"/>
                  </m:rPr>
                  <w:rPr>
                    <w:rFonts w:hint="default" w:ascii="Cambria Math" w:hAnsi="Cambria Math" w:cs="Times New Roman"/>
                    <w:color w:val="000000"/>
                    <w:kern w:val="2"/>
                    <w:sz w:val="16"/>
                    <w:szCs w:val="16"/>
                    <w:vertAlign w:val="baseline"/>
                    <w:lang w:val="en-US" w:eastAsia="zh-CN" w:bidi="ar-SA"/>
                  </w:rPr>
                  <m:t>mm/</m:t>
                </m:r>
                <m:sSup>
                  <m:sSupPr>
                    <m:ctrlPr>
                      <w:rPr>
                        <w:rFonts w:hint="default" w:ascii="Cambria Math" w:hAnsi="Cambria Math" w:cs="Times New Roman"/>
                        <w:b w:val="0"/>
                        <w:i w:val="0"/>
                        <w:color w:val="000000"/>
                        <w:kern w:val="2"/>
                        <w:sz w:val="16"/>
                        <w:szCs w:val="16"/>
                        <w:vertAlign w:val="baseline"/>
                        <w:lang w:val="en-US" w:eastAsia="zh-CN" w:bidi="ar-SA"/>
                      </w:rPr>
                    </m:ctrlPr>
                  </m:sSupPr>
                  <m:e>
                    <m:r>
                      <m:rPr>
                        <m:sty m:val="p"/>
                      </m:rPr>
                      <w:rPr>
                        <w:rFonts w:hint="default" w:ascii="Cambria Math" w:hAnsi="Cambria Math" w:cs="Times New Roman"/>
                        <w:color w:val="000000"/>
                        <w:kern w:val="2"/>
                        <w:sz w:val="16"/>
                        <w:szCs w:val="16"/>
                        <w:vertAlign w:val="baseline"/>
                        <w:lang w:val="en-US" w:eastAsia="zh-CN" w:bidi="ar-SA"/>
                      </w:rPr>
                      <m:t>m</m:t>
                    </m:r>
                    <m:ctrlPr>
                      <w:rPr>
                        <w:rFonts w:hint="default" w:ascii="Cambria Math" w:hAnsi="Cambria Math" w:cs="Times New Roman"/>
                        <w:b w:val="0"/>
                        <w:i w:val="0"/>
                        <w:color w:val="000000"/>
                        <w:kern w:val="2"/>
                        <w:sz w:val="16"/>
                        <w:szCs w:val="16"/>
                        <w:vertAlign w:val="baseline"/>
                        <w:lang w:val="en-US" w:eastAsia="zh-CN" w:bidi="ar-SA"/>
                      </w:rPr>
                    </m:ctrlPr>
                  </m:e>
                  <m:sup>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i w:val="0"/>
                        <w:color w:val="000000"/>
                        <w:kern w:val="2"/>
                        <w:sz w:val="16"/>
                        <w:szCs w:val="16"/>
                        <w:vertAlign w:val="baseline"/>
                        <w:lang w:val="en-US" w:eastAsia="zh-CN" w:bidi="ar-SA"/>
                      </w:rPr>
                    </m:ctrlPr>
                  </m:sup>
                </m:sSup>
              </m:oMath>
            </m:oMathPara>
          </w:p>
        </w:tc>
      </w:tr>
      <w:tr w14:paraId="0EA205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308" w:type="dxa"/>
            <w:tcBorders>
              <w:top w:val="single" w:color="auto" w:sz="4" w:space="0"/>
              <w:bottom w:val="single" w:color="auto" w:sz="4" w:space="0"/>
              <w:right w:val="single" w:color="auto" w:sz="4" w:space="0"/>
            </w:tcBorders>
            <w:shd w:val="clear" w:color="auto" w:fill="auto"/>
            <w:tcMar>
              <w:top w:w="28" w:type="dxa"/>
              <w:left w:w="0" w:type="dxa"/>
              <w:bottom w:w="28" w:type="dxa"/>
              <w:right w:w="0" w:type="dxa"/>
            </w:tcMar>
            <w:vAlign w:val="center"/>
          </w:tcPr>
          <w:p w14:paraId="2105A19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default" w:ascii="Times New Roman" w:hAnsi="Times New Roman" w:cs="Times New Roman" w:eastAsiaTheme="minorEastAsia"/>
                <w:b/>
                <w:bCs/>
                <w:i w:val="0"/>
                <w:iCs/>
                <w:color w:val="000000"/>
                <w:kern w:val="2"/>
                <w:sz w:val="16"/>
                <w:szCs w:val="16"/>
                <w:vertAlign w:val="baseline"/>
                <w:lang w:val="en-US" w:eastAsia="zh-CN" w:bidi="ar-SA"/>
              </w:rPr>
              <w:t>采深采厚比</w:t>
            </w:r>
          </w:p>
        </w:tc>
        <w:tc>
          <w:tcPr>
            <w:tcW w:w="5495" w:type="dxa"/>
            <w:gridSpan w:val="4"/>
            <w:tcBorders>
              <w:top w:val="single" w:color="auto" w:sz="4" w:space="0"/>
              <w:left w:val="single" w:color="auto" w:sz="4" w:space="0"/>
              <w:bottom w:val="single" w:color="auto" w:sz="4" w:space="0"/>
              <w:right w:val="nil"/>
            </w:tcBorders>
            <w:shd w:val="clear" w:color="auto" w:fill="auto"/>
            <w:vAlign w:val="center"/>
          </w:tcPr>
          <w:p w14:paraId="4953710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ascii="Cambria Math" w:hAnsi="Cambria Math" w:cs="Times New Roman"/>
                <w:bCs w:val="0"/>
                <w:i/>
                <w:iCs/>
                <w:color w:val="000000"/>
                <w:kern w:val="2"/>
                <w:sz w:val="16"/>
                <w:szCs w:val="16"/>
                <w:vertAlign w:val="baseline"/>
                <w:lang w:val="en-US" w:bidi="ar-SA"/>
                <w:oMath/>
              </w:rPr>
            </w:pPr>
            <m:oMathPara>
              <m:oMath>
                <m:r>
                  <m:rPr>
                    <m:sty m:val="p"/>
                  </m:rPr>
                  <w:rPr>
                    <w:rFonts w:hint="default" w:ascii="Times New Roman" w:hAnsi="Times New Roman" w:cs="Times New Roman" w:eastAsiaTheme="minorEastAsia"/>
                    <w:color w:val="000000"/>
                    <w:kern w:val="2"/>
                    <w:sz w:val="16"/>
                    <w:szCs w:val="16"/>
                    <w:vertAlign w:val="baseline"/>
                    <w:lang w:val="en-US" w:eastAsia="zh-CN" w:bidi="ar-SA"/>
                  </w:rPr>
                  <m:t>采深采厚比</m:t>
                </m:r>
                <m:r>
                  <m:rPr/>
                  <w:rPr>
                    <w:rFonts w:hint="default" w:ascii="Cambria Math" w:hAnsi="Cambria Math" w:cs="Times New Roman"/>
                    <w:color w:val="000000"/>
                    <w:kern w:val="2"/>
                    <w:sz w:val="16"/>
                    <w:szCs w:val="16"/>
                    <w:vertAlign w:val="baseline"/>
                    <w:lang w:val="en-US" w:eastAsia="zh-CN" w:bidi="ar-SA"/>
                  </w:rPr>
                  <m:t>=</m:t>
                </m:r>
                <m:r>
                  <m:rPr>
                    <m:sty m:val="p"/>
                  </m:rPr>
                  <w:rPr>
                    <w:rFonts w:hint="eastAsia" w:ascii="Cambria Math" w:hAnsi="Cambria Math" w:cs="Times New Roman"/>
                    <w:color w:val="000000"/>
                    <w:kern w:val="2"/>
                    <w:sz w:val="16"/>
                    <w:szCs w:val="16"/>
                    <w:vertAlign w:val="baseline"/>
                    <w:lang w:val="en-US" w:eastAsia="zh-CN" w:bidi="ar-SA"/>
                  </w:rPr>
                  <m:t>开采深度</m:t>
                </m:r>
                <m:r>
                  <m:rPr>
                    <m:sty m:val="p"/>
                  </m:rPr>
                  <w:rPr>
                    <w:rFonts w:hint="default" w:ascii="Cambria Math" w:hAnsi="Cambria Math" w:cs="Times New Roman"/>
                    <w:color w:val="000000"/>
                    <w:kern w:val="2"/>
                    <w:sz w:val="16"/>
                    <w:szCs w:val="16"/>
                    <w:vertAlign w:val="baseline"/>
                    <w:lang w:val="en-US" w:eastAsia="zh-CN" w:bidi="ar-SA"/>
                  </w:rPr>
                  <m:t>/</m:t>
                </m:r>
                <m:r>
                  <m:rPr>
                    <m:sty m:val="p"/>
                  </m:rPr>
                  <w:rPr>
                    <w:rFonts w:hint="eastAsia" w:ascii="Cambria Math" w:hAnsi="Cambria Math" w:cs="Times New Roman"/>
                    <w:color w:val="000000"/>
                    <w:kern w:val="2"/>
                    <w:sz w:val="16"/>
                    <w:szCs w:val="16"/>
                    <w:vertAlign w:val="baseline"/>
                    <w:lang w:val="en-US" w:eastAsia="zh-CN" w:bidi="ar-SA"/>
                  </w:rPr>
                  <m:t>矿层真厚度</m:t>
                </m:r>
                <m:r>
                  <m:rPr/>
                  <w:rPr>
                    <w:rFonts w:ascii="Cambria Math" w:hAnsi="Cambria Math" w:cs="Times New Roman"/>
                    <w:color w:val="000000"/>
                    <w:kern w:val="2"/>
                    <w:sz w:val="16"/>
                    <w:szCs w:val="16"/>
                    <w:vertAlign w:val="baseline"/>
                    <w:lang w:val="en-US" w:bidi="ar-SA"/>
                  </w:rPr>
                  <m:t>≥</m:t>
                </m:r>
                <m:r>
                  <m:rPr/>
                  <w:rPr>
                    <w:rFonts w:hint="default" w:ascii="Cambria Math" w:hAnsi="Cambria Math" w:cs="Times New Roman"/>
                    <w:color w:val="000000"/>
                    <w:kern w:val="2"/>
                    <w:sz w:val="16"/>
                    <w:szCs w:val="16"/>
                    <w:vertAlign w:val="baseline"/>
                    <w:lang w:val="en-US" w:eastAsia="zh-CN" w:bidi="ar-SA"/>
                  </w:rPr>
                  <m:t>30</m:t>
                </m:r>
              </m:oMath>
            </m:oMathPara>
          </w:p>
        </w:tc>
      </w:tr>
      <w:tr w14:paraId="0EDD3A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90" w:hRule="atLeast"/>
          <w:jc w:val="center"/>
        </w:trPr>
        <w:tc>
          <w:tcPr>
            <w:tcW w:w="2641" w:type="dxa"/>
            <w:gridSpan w:val="2"/>
            <w:tcBorders>
              <w:top w:val="single" w:color="auto" w:sz="4" w:space="0"/>
              <w:bottom w:val="nil"/>
              <w:right w:val="nil"/>
            </w:tcBorders>
            <w:shd w:val="clear" w:color="auto" w:fill="auto"/>
            <w:tcMar>
              <w:top w:w="0" w:type="dxa"/>
              <w:left w:w="28" w:type="dxa"/>
              <w:bottom w:w="0" w:type="dxa"/>
              <w:right w:w="28" w:type="dxa"/>
            </w:tcMar>
            <w:vAlign w:val="center"/>
          </w:tcPr>
          <w:p w14:paraId="330677D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sSub>
                <m:sSubPr>
                  <m:ctrlPr>
                    <w:rPr>
                      <w:rFonts w:hint="default" w:ascii="Cambria Math" w:hAnsi="Cambria Math" w:cs="Times New Roman"/>
                      <w:bCs/>
                      <w:i/>
                      <w:iCs/>
                      <w:color w:val="000000"/>
                      <w:kern w:val="2"/>
                      <w:sz w:val="12"/>
                      <w:szCs w:val="12"/>
                      <w:vertAlign w:val="baseline"/>
                      <w:lang w:val="en-US" w:bidi="ar-SA"/>
                    </w:rPr>
                  </m:ctrlPr>
                </m:sSubPr>
                <m:e>
                  <m:r>
                    <m:rPr/>
                    <w:rPr>
                      <w:rFonts w:hint="default" w:ascii="Cambria Math" w:hAnsi="Cambria Math" w:cs="Times New Roman"/>
                      <w:color w:val="000000"/>
                      <w:kern w:val="2"/>
                      <w:sz w:val="12"/>
                      <w:szCs w:val="12"/>
                      <w:vertAlign w:val="baseline"/>
                      <w:lang w:val="en-US" w:eastAsia="zh-CN" w:bidi="ar-SA"/>
                    </w:rPr>
                    <m:t>W</m:t>
                  </m:r>
                  <m:ctrlPr>
                    <w:rPr>
                      <w:rFonts w:hint="default" w:ascii="Cambria Math" w:hAnsi="Cambria Math" w:cs="Times New Roman"/>
                      <w:bCs/>
                      <w:i/>
                      <w:iCs/>
                      <w:color w:val="000000"/>
                      <w:kern w:val="2"/>
                      <w:sz w:val="12"/>
                      <w:szCs w:val="12"/>
                      <w:vertAlign w:val="baseline"/>
                      <w:lang w:val="en-US" w:bidi="ar-SA"/>
                    </w:rPr>
                  </m:ctrlPr>
                </m:e>
                <m:sub>
                  <m:r>
                    <m:rPr>
                      <m:sty m:val="p"/>
                    </m:rPr>
                    <w:rPr>
                      <w:rFonts w:hint="default" w:ascii="Cambria Math" w:hAnsi="Cambria Math" w:cs="Times New Roman"/>
                      <w:color w:val="000000"/>
                      <w:kern w:val="2"/>
                      <w:sz w:val="12"/>
                      <w:szCs w:val="12"/>
                      <w:vertAlign w:val="baseline"/>
                      <w:lang w:val="en-US" w:eastAsia="zh-CN" w:bidi="ar-SA"/>
                    </w:rPr>
                    <m:t>cm</m:t>
                  </m:r>
                  <m:ctrlPr>
                    <w:rPr>
                      <w:rFonts w:hint="default" w:ascii="Cambria Math" w:hAnsi="Cambria Math" w:cs="Times New Roman"/>
                      <w:bCs/>
                      <w:i/>
                      <w:iCs/>
                      <w:color w:val="000000"/>
                      <w:kern w:val="2"/>
                      <w:sz w:val="12"/>
                      <w:szCs w:val="12"/>
                      <w:vertAlign w:val="baseline"/>
                      <w:lang w:val="en-US" w:bidi="ar-SA"/>
                    </w:rPr>
                  </m:ctrlPr>
                </m:sub>
              </m:sSub>
            </m:oMath>
            <w:r>
              <w:rPr>
                <w:rFonts w:hint="default" w:ascii="Times New Roman" w:hAnsi="Times New Roman" w:cs="Times New Roman"/>
                <w:bCs/>
                <w:i w:val="0"/>
                <w:iCs/>
                <w:color w:val="000000"/>
                <w:kern w:val="2"/>
                <w:sz w:val="12"/>
                <w:szCs w:val="12"/>
                <w:vertAlign w:val="baseline"/>
                <w:lang w:val="en-US" w:eastAsia="zh-CN" w:bidi="ar-SA"/>
              </w:rPr>
              <w:t>——</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充分采动条件下地表最大下沉值(mm)</w:t>
            </w:r>
          </w:p>
        </w:tc>
        <w:tc>
          <w:tcPr>
            <w:tcW w:w="4162" w:type="dxa"/>
            <w:gridSpan w:val="3"/>
            <w:tcBorders>
              <w:top w:val="single" w:color="auto" w:sz="4" w:space="0"/>
              <w:left w:val="nil"/>
              <w:bottom w:val="nil"/>
              <w:right w:val="nil"/>
            </w:tcBorders>
            <w:shd w:val="clear" w:color="auto" w:fill="auto"/>
            <w:tcMar>
              <w:top w:w="0" w:type="dxa"/>
              <w:left w:w="28" w:type="dxa"/>
              <w:bottom w:w="0" w:type="dxa"/>
              <w:right w:w="28" w:type="dxa"/>
            </w:tcMar>
            <w:vAlign w:val="center"/>
          </w:tcPr>
          <w:p w14:paraId="5F6B59E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Cambria Math" w:hAnsi="Cambria Math" w:cs="Times New Roman"/>
                <w:bCs/>
                <w:i/>
                <w:iCs w:val="0"/>
                <w:color w:val="000000"/>
                <w:kern w:val="2"/>
                <w:sz w:val="12"/>
                <w:szCs w:val="12"/>
                <w:vertAlign w:val="baseline"/>
                <w:lang w:val="en-US" w:eastAsia="zh-CN" w:bidi="ar-SA"/>
                <w:oMath/>
              </w:rPr>
            </w:pPr>
            <m:oMath>
              <m:r>
                <m:rPr/>
                <w:rPr>
                  <w:rFonts w:hint="default" w:ascii="Cambria Math" w:hAnsi="Cambria Math" w:cs="Times New Roman"/>
                  <w:color w:val="000000"/>
                  <w:kern w:val="2"/>
                  <w:sz w:val="12"/>
                  <w:szCs w:val="12"/>
                  <w:vertAlign w:val="baseline"/>
                  <w:lang w:val="en-US" w:eastAsia="zh-CN" w:bidi="ar-SA"/>
                </w:rPr>
                <m:t>M</m:t>
              </m:r>
            </m:oMath>
            <w:r>
              <w:rPr>
                <w:rFonts w:hint="default" w:ascii="Times New Roman" w:hAnsi="Times New Roman" w:cs="Times New Roman"/>
                <w:bCs/>
                <w:i w:val="0"/>
                <w:iCs/>
                <w:color w:val="000000"/>
                <w:kern w:val="2"/>
                <w:sz w:val="12"/>
                <w:szCs w:val="12"/>
                <w:vertAlign w:val="baseline"/>
                <w:lang w:val="en-US" w:eastAsia="zh-CN" w:bidi="ar-SA"/>
              </w:rPr>
              <w:t>——</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采出矿层法向厚度，即真厚度(m)</w:t>
            </w:r>
            <m:oMath>
              <m:r>
                <m:rPr>
                  <m:sty m:val="p"/>
                </m:rPr>
                <w:rPr>
                  <w:rFonts w:hint="default" w:ascii="Cambria Math" w:hAnsi="Cambria Math" w:cs="Times New Roman"/>
                  <w:color w:val="000000"/>
                  <w:kern w:val="2"/>
                  <w:sz w:val="11"/>
                  <w:szCs w:val="11"/>
                  <w:vertAlign w:val="baseline"/>
                  <w:lang w:val="en-US" w:eastAsia="zh-CN" w:bidi="ar-SA"/>
                </w:rPr>
                <m:t>=(底埋深−顶埋深)</m:t>
              </m:r>
              <m:r>
                <m:rPr>
                  <m:sty m:val="p"/>
                </m:rPr>
                <w:rPr>
                  <w:rFonts w:hint="default" w:ascii="Cambria Math" w:hAnsi="Cambria Math" w:cs="Times New Roman"/>
                  <w:color w:val="000000"/>
                  <w:kern w:val="2"/>
                  <w:sz w:val="11"/>
                  <w:szCs w:val="11"/>
                  <w:vertAlign w:val="baseline"/>
                  <w:lang w:val="en-US" w:bidi="ar-SA"/>
                </w:rPr>
                <m:t>×</m:t>
              </m:r>
              <m:func>
                <m:funcPr>
                  <m:ctrlPr>
                    <w:rPr>
                      <w:rFonts w:hint="default" w:ascii="Cambria Math" w:hAnsi="Cambria Math" w:cs="Times New Roman"/>
                      <w:b w:val="0"/>
                      <w:bCs w:val="0"/>
                      <w:iCs/>
                      <w:color w:val="000000"/>
                      <w:kern w:val="2"/>
                      <w:sz w:val="11"/>
                      <w:szCs w:val="11"/>
                      <w:vertAlign w:val="baseline"/>
                      <w:lang w:val="en-US" w:eastAsia="zh-CN" w:bidi="ar-SA"/>
                    </w:rPr>
                  </m:ctrlPr>
                </m:funcPr>
                <m:fName>
                  <m:r>
                    <m:rPr>
                      <m:sty m:val="p"/>
                    </m:rPr>
                    <w:rPr>
                      <w:rFonts w:hint="default" w:ascii="Cambria Math" w:hAnsi="Cambria Math" w:cs="Times New Roman"/>
                      <w:color w:val="000000"/>
                      <w:kern w:val="2"/>
                      <w:sz w:val="11"/>
                      <w:szCs w:val="11"/>
                      <w:vertAlign w:val="baseline"/>
                      <w:lang w:val="en-US" w:bidi="ar-SA"/>
                    </w:rPr>
                    <m:t>cos</m:t>
                  </m:r>
                  <m:ctrlPr>
                    <w:rPr>
                      <w:rFonts w:hint="default" w:ascii="Cambria Math" w:hAnsi="Cambria Math" w:cs="Times New Roman"/>
                      <w:b w:val="0"/>
                      <w:bCs w:val="0"/>
                      <w:iCs/>
                      <w:color w:val="000000"/>
                      <w:kern w:val="2"/>
                      <w:sz w:val="11"/>
                      <w:szCs w:val="11"/>
                      <w:vertAlign w:val="baseline"/>
                      <w:lang w:val="en-US" w:eastAsia="zh-CN" w:bidi="ar-SA"/>
                    </w:rPr>
                  </m:ctrlPr>
                </m:fName>
                <m:e>
                  <m:r>
                    <m:rPr/>
                    <w:rPr>
                      <w:rFonts w:hint="default" w:ascii="Cambria Math" w:hAnsi="Cambria Math" w:cs="Times New Roman"/>
                      <w:color w:val="000000"/>
                      <w:kern w:val="2"/>
                      <w:sz w:val="11"/>
                      <w:szCs w:val="11"/>
                      <w:vertAlign w:val="baseline"/>
                      <w:lang w:val="en-US" w:bidi="ar-SA"/>
                    </w:rPr>
                    <m:t>α</m:t>
                  </m:r>
                  <m:ctrlPr>
                    <w:rPr>
                      <w:rFonts w:hint="default" w:ascii="Cambria Math" w:hAnsi="Cambria Math" w:cs="Times New Roman"/>
                      <w:b w:val="0"/>
                      <w:bCs w:val="0"/>
                      <w:i w:val="0"/>
                      <w:iCs/>
                      <w:color w:val="000000"/>
                      <w:kern w:val="2"/>
                      <w:sz w:val="11"/>
                      <w:szCs w:val="11"/>
                      <w:vertAlign w:val="baseline"/>
                      <w:lang w:val="en-US" w:eastAsia="zh-CN" w:bidi="ar-SA"/>
                    </w:rPr>
                  </m:ctrlPr>
                </m:e>
              </m:func>
              <m:r>
                <m:rPr>
                  <m:sty m:val="p"/>
                </m:rPr>
                <w:rPr>
                  <w:rFonts w:hint="default" w:ascii="Cambria Math" w:hAnsi="Cambria Math" w:cs="Times New Roman"/>
                  <w:color w:val="000000"/>
                  <w:kern w:val="2"/>
                  <w:sz w:val="11"/>
                  <w:szCs w:val="11"/>
                  <w:vertAlign w:val="baseline"/>
                  <w:lang w:val="en-US" w:eastAsia="zh-CN" w:bidi="ar-SA"/>
                </w:rPr>
                <m:t>=揭露厚度</m:t>
              </m:r>
            </m:oMath>
          </w:p>
        </w:tc>
      </w:tr>
      <w:tr w14:paraId="64A4F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90" w:hRule="atLeast"/>
          <w:jc w:val="center"/>
        </w:trPr>
        <w:tc>
          <w:tcPr>
            <w:tcW w:w="2641" w:type="dxa"/>
            <w:gridSpan w:val="2"/>
            <w:tcBorders>
              <w:top w:val="nil"/>
              <w:bottom w:val="nil"/>
              <w:right w:val="nil"/>
            </w:tcBorders>
            <w:shd w:val="clear" w:color="auto" w:fill="auto"/>
            <w:tcMar>
              <w:top w:w="0" w:type="dxa"/>
              <w:left w:w="28" w:type="dxa"/>
              <w:bottom w:w="0" w:type="dxa"/>
              <w:right w:w="28" w:type="dxa"/>
            </w:tcMar>
            <w:vAlign w:val="center"/>
          </w:tcPr>
          <w:p w14:paraId="2D85570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q</m:t>
              </m:r>
            </m:oMath>
            <w:r>
              <w:rPr>
                <w:rFonts w:hint="default" w:ascii="Times New Roman" w:hAnsi="Times New Roman" w:cs="Times New Roman"/>
                <w:bCs/>
                <w:i w:val="0"/>
                <w:iCs/>
                <w:color w:val="000000"/>
                <w:kern w:val="2"/>
                <w:sz w:val="12"/>
                <w:szCs w:val="12"/>
                <w:vertAlign w:val="baseline"/>
                <w:lang w:val="en-US" w:eastAsia="zh-CN" w:bidi="ar-SA"/>
              </w:rPr>
              <w:t>——充分采动条件下的下沉系数</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mm/m</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tc>
        <w:tc>
          <w:tcPr>
            <w:tcW w:w="4162" w:type="dxa"/>
            <w:gridSpan w:val="3"/>
            <w:tcBorders>
              <w:top w:val="nil"/>
              <w:left w:val="nil"/>
              <w:bottom w:val="nil"/>
              <w:right w:val="nil"/>
            </w:tcBorders>
            <w:shd w:val="clear" w:color="auto" w:fill="auto"/>
            <w:tcMar>
              <w:top w:w="0" w:type="dxa"/>
              <w:left w:w="28" w:type="dxa"/>
              <w:bottom w:w="0" w:type="dxa"/>
              <w:right w:w="28" w:type="dxa"/>
            </w:tcMar>
            <w:vAlign w:val="center"/>
          </w:tcPr>
          <w:p w14:paraId="773F3BA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Cambria Math" w:hAnsi="Cambria Math" w:cs="Times New Roman"/>
                <w:b w:val="0"/>
                <w:bCs w:val="0"/>
                <w:i/>
                <w:iCs w:val="0"/>
                <w:color w:val="000000"/>
                <w:kern w:val="2"/>
                <w:sz w:val="12"/>
                <w:szCs w:val="12"/>
                <w:vertAlign w:val="baseline"/>
                <w:lang w:val="en-US" w:eastAsia="zh-CN" w:bidi="ar-SA"/>
                <w:oMath/>
              </w:rPr>
            </w:pPr>
            <m:oMath>
              <m:r>
                <m:rPr/>
                <w:rPr>
                  <w:rFonts w:hint="default" w:ascii="Cambria Math" w:hAnsi="Cambria Math" w:cs="Times New Roman"/>
                  <w:color w:val="000000"/>
                  <w:kern w:val="2"/>
                  <w:sz w:val="12"/>
                  <w:szCs w:val="12"/>
                  <w:vertAlign w:val="baseline"/>
                  <w:lang w:val="en-US" w:bidi="ar-SA"/>
                </w:rPr>
                <m:t>α</m:t>
              </m:r>
            </m:oMath>
            <w:r>
              <w:rPr>
                <w:rFonts w:hint="default" w:ascii="Times New Roman" w:hAnsi="Times New Roman" w:cs="Times New Roman"/>
                <w:bCs/>
                <w:i w:val="0"/>
                <w:iCs/>
                <w:color w:val="000000"/>
                <w:kern w:val="2"/>
                <w:sz w:val="12"/>
                <w:szCs w:val="12"/>
                <w:vertAlign w:val="baseline"/>
                <w:lang w:val="en-US" w:eastAsia="zh-CN" w:bidi="ar-SA"/>
              </w:rPr>
              <w:t>——煤层倾角</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tc>
      </w:tr>
      <w:tr w14:paraId="64A840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90" w:hRule="atLeast"/>
          <w:jc w:val="center"/>
        </w:trPr>
        <w:tc>
          <w:tcPr>
            <w:tcW w:w="2641" w:type="dxa"/>
            <w:gridSpan w:val="2"/>
            <w:tcBorders>
              <w:top w:val="nil"/>
              <w:bottom w:val="nil"/>
              <w:right w:val="nil"/>
            </w:tcBorders>
            <w:shd w:val="clear" w:color="auto" w:fill="auto"/>
            <w:tcMar>
              <w:top w:w="0" w:type="dxa"/>
              <w:left w:w="28" w:type="dxa"/>
              <w:bottom w:w="0" w:type="dxa"/>
              <w:right w:w="28" w:type="dxa"/>
            </w:tcMar>
            <w:vAlign w:val="center"/>
          </w:tcPr>
          <w:p w14:paraId="094A03C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i/>
                <w:color w:val="000000"/>
                <w:kern w:val="2"/>
                <w:sz w:val="12"/>
                <w:szCs w:val="12"/>
                <w:vertAlign w:val="baseline"/>
                <w:lang w:val="en-US" w:eastAsia="zh-CN" w:bidi="ar-SA"/>
              </w:rPr>
            </w:pPr>
            <m:oMath>
              <m:sSub>
                <m:sSubPr>
                  <m:ctrlPr>
                    <w:rPr>
                      <w:rFonts w:hint="default" w:ascii="Cambria Math" w:hAnsi="Cambria Math" w:cs="Times New Roman"/>
                      <w:bCs/>
                      <w:i/>
                      <w:iCs/>
                      <w:color w:val="000000"/>
                      <w:kern w:val="2"/>
                      <w:sz w:val="12"/>
                      <w:szCs w:val="12"/>
                      <w:vertAlign w:val="baseline"/>
                      <w:lang w:val="en-US" w:bidi="ar-SA"/>
                    </w:rPr>
                  </m:ctrlPr>
                </m:sSubPr>
                <m:e>
                  <m:r>
                    <m:rPr/>
                    <w:rPr>
                      <w:rFonts w:hint="default" w:ascii="Cambria Math" w:hAnsi="Cambria Math" w:cs="Times New Roman"/>
                      <w:color w:val="000000"/>
                      <w:kern w:val="2"/>
                      <w:sz w:val="12"/>
                      <w:szCs w:val="12"/>
                      <w:vertAlign w:val="baseline"/>
                      <w:lang w:val="en-US" w:eastAsia="zh-CN" w:bidi="ar-SA"/>
                    </w:rPr>
                    <m:t>W</m:t>
                  </m:r>
                  <m:ctrlPr>
                    <w:rPr>
                      <w:rFonts w:hint="default" w:ascii="Cambria Math" w:hAnsi="Cambria Math" w:cs="Times New Roman"/>
                      <w:bCs/>
                      <w:i/>
                      <w:iCs/>
                      <w:color w:val="000000"/>
                      <w:kern w:val="2"/>
                      <w:sz w:val="12"/>
                      <w:szCs w:val="12"/>
                      <w:vertAlign w:val="baseline"/>
                      <w:lang w:val="en-US" w:bidi="ar-SA"/>
                    </w:rPr>
                  </m:ctrlPr>
                </m:e>
                <m:sub>
                  <m:r>
                    <m:rPr>
                      <m:sty m:val="p"/>
                    </m:rPr>
                    <w:rPr>
                      <w:rFonts w:hint="default" w:ascii="Cambria Math" w:hAnsi="Cambria Math" w:cs="Times New Roman"/>
                      <w:color w:val="000000"/>
                      <w:kern w:val="2"/>
                      <w:sz w:val="12"/>
                      <w:szCs w:val="12"/>
                      <w:vertAlign w:val="baseline"/>
                      <w:lang w:val="en-US" w:eastAsia="zh-CN" w:bidi="ar-SA"/>
                    </w:rPr>
                    <m:t>fm</m:t>
                  </m:r>
                  <m:ctrlPr>
                    <w:rPr>
                      <w:rFonts w:hint="default" w:ascii="Cambria Math" w:hAnsi="Cambria Math" w:cs="Times New Roman"/>
                      <w:bCs/>
                      <w:i/>
                      <w:iCs/>
                      <w:color w:val="000000"/>
                      <w:kern w:val="2"/>
                      <w:sz w:val="12"/>
                      <w:szCs w:val="12"/>
                      <w:vertAlign w:val="baseline"/>
                      <w:lang w:val="en-US" w:bidi="ar-SA"/>
                    </w:rPr>
                  </m:ctrlPr>
                </m:sub>
              </m:sSub>
            </m:oMath>
            <w:r>
              <w:rPr>
                <w:rFonts w:hint="default" w:ascii="Times New Roman" w:hAnsi="Times New Roman" w:cs="Times New Roman"/>
                <w:bCs/>
                <w:i w:val="0"/>
                <w:iCs/>
                <w:color w:val="000000"/>
                <w:kern w:val="2"/>
                <w:sz w:val="12"/>
                <w:szCs w:val="12"/>
                <w:vertAlign w:val="baseline"/>
                <w:lang w:val="en-US" w:eastAsia="zh-CN" w:bidi="ar-SA"/>
              </w:rPr>
              <w:t>——非充分采动条件下地表最大下沉值(mm)</w:t>
            </w:r>
          </w:p>
        </w:tc>
        <w:tc>
          <w:tcPr>
            <w:tcW w:w="4162" w:type="dxa"/>
            <w:gridSpan w:val="3"/>
            <w:tcBorders>
              <w:top w:val="nil"/>
              <w:left w:val="nil"/>
              <w:bottom w:val="nil"/>
              <w:right w:val="nil"/>
            </w:tcBorders>
            <w:shd w:val="clear" w:color="auto" w:fill="auto"/>
            <w:tcMar>
              <w:top w:w="0" w:type="dxa"/>
              <w:left w:w="28" w:type="dxa"/>
              <w:bottom w:w="0" w:type="dxa"/>
              <w:right w:w="28" w:type="dxa"/>
            </w:tcMar>
            <w:vAlign w:val="center"/>
          </w:tcPr>
          <w:p w14:paraId="5B05DE9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Cambria Math" w:hAnsi="Cambria Math" w:cs="Times New Roman"/>
                <w:bCs/>
                <w:i/>
                <w:iCs/>
                <w:color w:val="000000"/>
                <w:kern w:val="2"/>
                <w:sz w:val="12"/>
                <w:szCs w:val="12"/>
                <w:vertAlign w:val="baseline"/>
                <w:lang w:val="en-US" w:bidi="ar-SA"/>
                <w:oMath/>
              </w:rPr>
            </w:pPr>
            <m:oMath>
              <m:r>
                <m:rPr>
                  <m:sty m:val="p"/>
                </m:rPr>
                <w:rPr>
                  <w:rFonts w:hint="default" w:ascii="Cambria Math" w:hAnsi="Cambria Math" w:cs="Times New Roman"/>
                  <w:color w:val="000000"/>
                  <w:kern w:val="2"/>
                  <w:sz w:val="12"/>
                  <w:szCs w:val="12"/>
                  <w:vertAlign w:val="baseline"/>
                  <w:lang w:val="en-US" w:eastAsia="zh-CN" w:bidi="ar-SA"/>
                </w:rPr>
                <m:t>n</m:t>
              </m:r>
            </m:oMath>
            <w:r>
              <w:rPr>
                <w:rFonts w:hint="default" w:ascii="Times New Roman" w:hAnsi="Times New Roman" w:cs="Times New Roman"/>
                <w:bCs/>
                <w:i w:val="0"/>
                <w:iCs/>
                <w:color w:val="000000"/>
                <w:kern w:val="2"/>
                <w:sz w:val="12"/>
                <w:szCs w:val="12"/>
                <w:vertAlign w:val="baseline"/>
                <w:lang w:val="en-US" w:eastAsia="zh-CN" w:bidi="ar-SA"/>
              </w:rPr>
              <w:t>——地表充分采动系数，</w:t>
            </w:r>
            <m:oMath>
              <m:sSub>
                <m:sSubPr>
                  <m:ctrlPr>
                    <w:rPr>
                      <w:rFonts w:hint="default" w:ascii="Cambria Math" w:hAnsi="Cambria Math" w:cs="Times New Roman"/>
                      <w:bCs/>
                      <w:i w:val="0"/>
                      <w:iCs/>
                      <w:color w:val="000000"/>
                      <w:kern w:val="2"/>
                      <w:sz w:val="12"/>
                      <w:szCs w:val="12"/>
                      <w:vertAlign w:val="baseline"/>
                      <w:lang w:val="en-US" w:eastAsia="zh-CN" w:bidi="ar-SA"/>
                    </w:rPr>
                  </m:ctrlPr>
                </m:sSubPr>
                <m:e>
                  <m:r>
                    <m:rPr>
                      <m:sty m:val="p"/>
                    </m:rPr>
                    <w:rPr>
                      <w:rFonts w:hint="default" w:ascii="Cambria Math" w:hAnsi="Cambria Math" w:cs="Times New Roman"/>
                      <w:color w:val="000000"/>
                      <w:kern w:val="2"/>
                      <w:sz w:val="12"/>
                      <w:szCs w:val="12"/>
                      <w:vertAlign w:val="baseline"/>
                      <w:lang w:val="en-US" w:eastAsia="zh-CN" w:bidi="ar-SA"/>
                    </w:rPr>
                    <m:t>n</m:t>
                  </m:r>
                  <m:ctrlPr>
                    <w:rPr>
                      <w:rFonts w:hint="default" w:ascii="Cambria Math" w:hAnsi="Cambria Math" w:cs="Times New Roman"/>
                      <w:bCs/>
                      <w:i w:val="0"/>
                      <w:iCs/>
                      <w:color w:val="000000"/>
                      <w:kern w:val="2"/>
                      <w:sz w:val="12"/>
                      <w:szCs w:val="12"/>
                      <w:vertAlign w:val="baseline"/>
                      <w:lang w:val="en-US" w:eastAsia="zh-CN" w:bidi="ar-SA"/>
                    </w:rPr>
                  </m:ctrlPr>
                </m:e>
                <m:sub>
                  <m:r>
                    <m:rPr>
                      <m:sty m:val="p"/>
                    </m:rPr>
                    <w:rPr>
                      <w:rFonts w:hint="default" w:ascii="Cambria Math" w:hAnsi="Cambria Math" w:cs="Times New Roman"/>
                      <w:color w:val="000000"/>
                      <w:kern w:val="2"/>
                      <w:sz w:val="12"/>
                      <w:szCs w:val="12"/>
                      <w:vertAlign w:val="baseline"/>
                      <w:lang w:val="en-US" w:eastAsia="zh-CN" w:bidi="ar-SA"/>
                    </w:rPr>
                    <m:t>1</m:t>
                  </m:r>
                  <m:ctrlPr>
                    <w:rPr>
                      <w:rFonts w:hint="default" w:ascii="Cambria Math" w:hAnsi="Cambria Math" w:cs="Times New Roman"/>
                      <w:bCs/>
                      <w:i w:val="0"/>
                      <w:iCs/>
                      <w:color w:val="000000"/>
                      <w:kern w:val="2"/>
                      <w:sz w:val="12"/>
                      <w:szCs w:val="12"/>
                      <w:vertAlign w:val="baseline"/>
                      <w:lang w:val="en-US" w:eastAsia="zh-CN" w:bidi="ar-SA"/>
                    </w:rPr>
                  </m:ctrlPr>
                </m:sub>
              </m:sSub>
            </m:oMath>
            <w:r>
              <w:rPr>
                <w:rFonts w:hint="default" w:ascii="Times New Roman" w:hAnsi="Times New Roman" w:cs="Times New Roman"/>
                <w:bCs/>
                <w:i w:val="0"/>
                <w:iCs/>
                <w:color w:val="000000"/>
                <w:kern w:val="2"/>
                <w:sz w:val="12"/>
                <w:szCs w:val="12"/>
                <w:vertAlign w:val="baseline"/>
                <w:lang w:val="en-US" w:eastAsia="zh-CN" w:bidi="ar-SA"/>
              </w:rPr>
              <w:t>、</w:t>
            </w:r>
            <m:oMath>
              <m:sSub>
                <m:sSubPr>
                  <m:ctrlPr>
                    <w:rPr>
                      <w:rFonts w:hint="default" w:ascii="Cambria Math" w:hAnsi="Cambria Math" w:cs="Times New Roman"/>
                      <w:bCs/>
                      <w:i w:val="0"/>
                      <w:iCs/>
                      <w:color w:val="000000"/>
                      <w:kern w:val="2"/>
                      <w:sz w:val="12"/>
                      <w:szCs w:val="12"/>
                      <w:vertAlign w:val="baseline"/>
                      <w:lang w:val="en-US" w:eastAsia="zh-CN" w:bidi="ar-SA"/>
                    </w:rPr>
                  </m:ctrlPr>
                </m:sSubPr>
                <m:e>
                  <m:r>
                    <m:rPr>
                      <m:sty m:val="p"/>
                    </m:rPr>
                    <w:rPr>
                      <w:rFonts w:hint="default" w:ascii="Cambria Math" w:hAnsi="Cambria Math" w:cs="Times New Roman"/>
                      <w:color w:val="000000"/>
                      <w:kern w:val="2"/>
                      <w:sz w:val="12"/>
                      <w:szCs w:val="12"/>
                      <w:vertAlign w:val="baseline"/>
                      <w:lang w:val="en-US" w:eastAsia="zh-CN" w:bidi="ar-SA"/>
                    </w:rPr>
                    <m:t>n</m:t>
                  </m:r>
                  <m:ctrlPr>
                    <w:rPr>
                      <w:rFonts w:hint="default" w:ascii="Cambria Math" w:hAnsi="Cambria Math" w:cs="Times New Roman"/>
                      <w:bCs/>
                      <w:i w:val="0"/>
                      <w:iCs/>
                      <w:color w:val="000000"/>
                      <w:kern w:val="2"/>
                      <w:sz w:val="12"/>
                      <w:szCs w:val="12"/>
                      <w:vertAlign w:val="baseline"/>
                      <w:lang w:val="en-US" w:eastAsia="zh-CN" w:bidi="ar-SA"/>
                    </w:rPr>
                  </m:ctrlPr>
                </m:e>
                <m:sub>
                  <m:r>
                    <m:rPr>
                      <m:sty m:val="p"/>
                    </m:rPr>
                    <w:rPr>
                      <w:rFonts w:hint="default" w:ascii="Cambria Math" w:hAnsi="Cambria Math" w:cs="Times New Roman"/>
                      <w:color w:val="000000"/>
                      <w:kern w:val="2"/>
                      <w:sz w:val="12"/>
                      <w:szCs w:val="12"/>
                      <w:vertAlign w:val="baseline"/>
                      <w:lang w:val="en-US" w:eastAsia="zh-CN" w:bidi="ar-SA"/>
                    </w:rPr>
                    <m:t>3</m:t>
                  </m:r>
                  <m:ctrlPr>
                    <w:rPr>
                      <w:rFonts w:hint="default" w:ascii="Cambria Math" w:hAnsi="Cambria Math" w:cs="Times New Roman"/>
                      <w:bCs/>
                      <w:i w:val="0"/>
                      <w:iCs/>
                      <w:color w:val="000000"/>
                      <w:kern w:val="2"/>
                      <w:sz w:val="12"/>
                      <w:szCs w:val="12"/>
                      <w:vertAlign w:val="baseline"/>
                      <w:lang w:val="en-US" w:eastAsia="zh-CN" w:bidi="ar-SA"/>
                    </w:rPr>
                  </m:ctrlPr>
                </m:sub>
              </m:sSub>
            </m:oMath>
            <w:r>
              <w:rPr>
                <w:rFonts w:hint="default" w:ascii="Times New Roman" w:hAnsi="Times New Roman" w:cs="Times New Roman"/>
                <w:bCs/>
                <w:i w:val="0"/>
                <w:iCs/>
                <w:color w:val="000000"/>
                <w:kern w:val="2"/>
                <w:sz w:val="12"/>
                <w:szCs w:val="12"/>
                <w:vertAlign w:val="baseline"/>
                <w:lang w:val="en-US" w:eastAsia="zh-CN" w:bidi="ar-SA"/>
              </w:rPr>
              <w:t>大于1时取1</w:t>
            </w:r>
          </w:p>
        </w:tc>
      </w:tr>
      <w:tr w14:paraId="60BF69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90" w:hRule="atLeast"/>
          <w:jc w:val="center"/>
        </w:trPr>
        <w:tc>
          <w:tcPr>
            <w:tcW w:w="2641" w:type="dxa"/>
            <w:gridSpan w:val="2"/>
            <w:tcBorders>
              <w:top w:val="nil"/>
              <w:bottom w:val="nil"/>
              <w:right w:val="nil"/>
            </w:tcBorders>
            <w:shd w:val="clear" w:color="auto" w:fill="auto"/>
            <w:tcMar>
              <w:top w:w="0" w:type="dxa"/>
              <w:left w:w="28" w:type="dxa"/>
              <w:bottom w:w="0" w:type="dxa"/>
              <w:right w:w="28" w:type="dxa"/>
            </w:tcMar>
            <w:vAlign w:val="center"/>
          </w:tcPr>
          <w:p w14:paraId="1D20DBC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i/>
                <w:color w:val="000000"/>
                <w:kern w:val="2"/>
                <w:sz w:val="12"/>
                <w:szCs w:val="12"/>
                <w:vertAlign w:val="baseline"/>
                <w:lang w:val="en-US" w:eastAsia="zh-CN" w:bidi="ar-SA"/>
              </w:rPr>
            </w:pPr>
            <m:oMath>
              <m:sSub>
                <m:sSubPr>
                  <m:ctrlPr>
                    <w:rPr>
                      <w:rFonts w:hint="default" w:ascii="Cambria Math" w:hAnsi="Cambria Math" w:cs="Times New Roman"/>
                      <w:b w:val="0"/>
                      <w:i w:val="0"/>
                      <w:color w:val="000000"/>
                      <w:kern w:val="2"/>
                      <w:sz w:val="12"/>
                      <w:szCs w:val="12"/>
                      <w:vertAlign w:val="baseline"/>
                      <w:lang w:val="en-US" w:eastAsia="zh-CN" w:bidi="ar-SA"/>
                    </w:rPr>
                  </m:ctrlPr>
                </m:sSubPr>
                <m:e>
                  <m:r>
                    <m:rPr/>
                    <w:rPr>
                      <w:rFonts w:hint="default" w:ascii="Cambria Math" w:hAnsi="Cambria Math" w:cs="Times New Roman"/>
                      <w:color w:val="000000"/>
                      <w:kern w:val="2"/>
                      <w:sz w:val="12"/>
                      <w:szCs w:val="12"/>
                      <w:vertAlign w:val="baseline"/>
                      <w:lang w:val="en-US" w:eastAsia="zh-CN" w:bidi="ar-SA"/>
                    </w:rPr>
                    <m:t>D</m:t>
                  </m:r>
                  <m:ctrlPr>
                    <w:rPr>
                      <w:rFonts w:hint="default" w:ascii="Cambria Math" w:hAnsi="Cambria Math" w:cs="Times New Roman"/>
                      <w:b w:val="0"/>
                      <w:i w:val="0"/>
                      <w:color w:val="000000"/>
                      <w:kern w:val="2"/>
                      <w:sz w:val="12"/>
                      <w:szCs w:val="12"/>
                      <w:vertAlign w:val="baseline"/>
                      <w:lang w:val="en-US" w:eastAsia="zh-CN" w:bidi="ar-SA"/>
                    </w:rPr>
                  </m:ctrlPr>
                </m:e>
                <m:sub>
                  <m:r>
                    <m:rPr>
                      <m:sty m:val="p"/>
                    </m:rPr>
                    <w:rPr>
                      <w:rFonts w:hint="default" w:ascii="Cambria Math" w:hAnsi="Cambria Math" w:cs="Times New Roman"/>
                      <w:color w:val="000000"/>
                      <w:kern w:val="2"/>
                      <w:sz w:val="12"/>
                      <w:szCs w:val="12"/>
                      <w:vertAlign w:val="baseline"/>
                      <w:lang w:val="en-US" w:eastAsia="zh-CN" w:bidi="ar-SA"/>
                    </w:rPr>
                    <m:t>1</m:t>
                  </m:r>
                  <m:ctrlPr>
                    <w:rPr>
                      <w:rFonts w:hint="default" w:ascii="Cambria Math" w:hAnsi="Cambria Math" w:cs="Times New Roman"/>
                      <w:b w:val="0"/>
                      <w:i w:val="0"/>
                      <w:color w:val="000000"/>
                      <w:kern w:val="2"/>
                      <w:sz w:val="12"/>
                      <w:szCs w:val="12"/>
                      <w:vertAlign w:val="baseline"/>
                      <w:lang w:val="en-US" w:eastAsia="zh-CN" w:bidi="ar-SA"/>
                    </w:rPr>
                  </m:ctrlPr>
                </m:sub>
              </m:sSub>
            </m:oMath>
            <w:r>
              <w:rPr>
                <w:rFonts w:hint="default" w:ascii="Times New Roman" w:hAnsi="Times New Roman" w:cs="Times New Roman"/>
                <w:bCs/>
                <w:i w:val="0"/>
                <w:iCs/>
                <w:color w:val="000000"/>
                <w:kern w:val="2"/>
                <w:sz w:val="12"/>
                <w:szCs w:val="12"/>
                <w:vertAlign w:val="baseline"/>
                <w:lang w:val="en-US" w:eastAsia="zh-CN" w:bidi="ar-SA"/>
              </w:rPr>
              <w:t>、</w:t>
            </w:r>
            <m:oMath>
              <m:sSub>
                <m:sSubPr>
                  <m:ctrlPr>
                    <w:rPr>
                      <w:rFonts w:hint="default" w:ascii="Cambria Math" w:hAnsi="Cambria Math" w:cs="Times New Roman"/>
                      <w:b w:val="0"/>
                      <w:i w:val="0"/>
                      <w:color w:val="000000"/>
                      <w:kern w:val="2"/>
                      <w:sz w:val="12"/>
                      <w:szCs w:val="12"/>
                      <w:vertAlign w:val="baseline"/>
                      <w:lang w:val="en-US" w:eastAsia="zh-CN" w:bidi="ar-SA"/>
                    </w:rPr>
                  </m:ctrlPr>
                </m:sSubPr>
                <m:e>
                  <m:r>
                    <m:rPr/>
                    <w:rPr>
                      <w:rFonts w:hint="default" w:ascii="Cambria Math" w:hAnsi="Cambria Math" w:cs="Times New Roman"/>
                      <w:color w:val="000000"/>
                      <w:kern w:val="2"/>
                      <w:sz w:val="12"/>
                      <w:szCs w:val="12"/>
                      <w:vertAlign w:val="baseline"/>
                      <w:lang w:val="en-US" w:eastAsia="zh-CN" w:bidi="ar-SA"/>
                    </w:rPr>
                    <m:t>D</m:t>
                  </m:r>
                  <m:ctrlPr>
                    <w:rPr>
                      <w:rFonts w:hint="default" w:ascii="Cambria Math" w:hAnsi="Cambria Math" w:cs="Times New Roman"/>
                      <w:b w:val="0"/>
                      <w:i w:val="0"/>
                      <w:color w:val="000000"/>
                      <w:kern w:val="2"/>
                      <w:sz w:val="12"/>
                      <w:szCs w:val="12"/>
                      <w:vertAlign w:val="baseline"/>
                      <w:lang w:val="en-US" w:eastAsia="zh-CN" w:bidi="ar-SA"/>
                    </w:rPr>
                  </m:ctrlPr>
                </m:e>
                <m:sub>
                  <m:r>
                    <m:rPr>
                      <m:sty m:val="p"/>
                    </m:rPr>
                    <w:rPr>
                      <w:rFonts w:hint="default" w:ascii="Cambria Math" w:hAnsi="Cambria Math" w:cs="Times New Roman"/>
                      <w:color w:val="000000"/>
                      <w:kern w:val="2"/>
                      <w:sz w:val="12"/>
                      <w:szCs w:val="12"/>
                      <w:vertAlign w:val="baseline"/>
                      <w:lang w:val="en-US" w:eastAsia="zh-CN" w:bidi="ar-SA"/>
                    </w:rPr>
                    <m:t>3</m:t>
                  </m:r>
                  <m:ctrlPr>
                    <w:rPr>
                      <w:rFonts w:hint="default" w:ascii="Cambria Math" w:hAnsi="Cambria Math" w:cs="Times New Roman"/>
                      <w:b w:val="0"/>
                      <w:i w:val="0"/>
                      <w:color w:val="000000"/>
                      <w:kern w:val="2"/>
                      <w:sz w:val="12"/>
                      <w:szCs w:val="12"/>
                      <w:vertAlign w:val="baseline"/>
                      <w:lang w:val="en-US" w:eastAsia="zh-CN" w:bidi="ar-SA"/>
                    </w:rPr>
                  </m:ctrlPr>
                </m:sub>
              </m:sSub>
            </m:oMath>
            <w:r>
              <w:rPr>
                <w:rFonts w:hint="default" w:ascii="Times New Roman" w:hAnsi="Times New Roman" w:cs="Times New Roman"/>
                <w:bCs/>
                <w:i w:val="0"/>
                <w:iCs/>
                <w:color w:val="000000"/>
                <w:kern w:val="2"/>
                <w:sz w:val="12"/>
                <w:szCs w:val="12"/>
                <w:vertAlign w:val="baseline"/>
                <w:lang w:val="en-US" w:eastAsia="zh-CN" w:bidi="ar-SA"/>
              </w:rPr>
              <w:t>——倾向及走向工作面长度(m)</w:t>
            </w:r>
          </w:p>
        </w:tc>
        <w:tc>
          <w:tcPr>
            <w:tcW w:w="4162" w:type="dxa"/>
            <w:gridSpan w:val="3"/>
            <w:tcBorders>
              <w:top w:val="nil"/>
              <w:left w:val="nil"/>
              <w:bottom w:val="nil"/>
              <w:right w:val="nil"/>
            </w:tcBorders>
            <w:shd w:val="clear" w:color="auto" w:fill="auto"/>
            <w:tcMar>
              <w:top w:w="0" w:type="dxa"/>
              <w:left w:w="28" w:type="dxa"/>
              <w:bottom w:w="0" w:type="dxa"/>
              <w:right w:w="28" w:type="dxa"/>
            </w:tcMar>
            <w:vAlign w:val="center"/>
          </w:tcPr>
          <w:p w14:paraId="00A3A90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bCs/>
                <w:i w:val="0"/>
                <w:iCs/>
                <w:color w:val="000000"/>
                <w:kern w:val="2"/>
                <w:sz w:val="12"/>
                <w:szCs w:val="12"/>
                <w:vertAlign w:val="baseline"/>
                <w:lang w:val="en-US" w:eastAsia="zh-CN" w:bidi="ar-SA"/>
                <w:oMath/>
              </w:rPr>
            </w:pPr>
            <m:oMath>
              <m:sSub>
                <m:sSubPr>
                  <m:ctrlPr>
                    <w:rPr>
                      <w:rFonts w:hint="default" w:ascii="Cambria Math" w:hAnsi="Cambria Math" w:cs="Times New Roman"/>
                      <w:bCs/>
                      <w:i w:val="0"/>
                      <w:iCs/>
                      <w:color w:val="000000"/>
                      <w:kern w:val="2"/>
                      <w:sz w:val="12"/>
                      <w:szCs w:val="12"/>
                      <w:vertAlign w:val="baseline"/>
                      <w:lang w:val="en-US" w:eastAsia="zh-CN" w:bidi="ar-SA"/>
                    </w:rPr>
                  </m:ctrlPr>
                </m:sSubPr>
                <m:e>
                  <m:r>
                    <m:rPr>
                      <m:sty m:val="p"/>
                    </m:rPr>
                    <w:rPr>
                      <w:rFonts w:hint="default" w:ascii="Cambria Math" w:hAnsi="Cambria Math" w:cs="Times New Roman"/>
                      <w:color w:val="000000"/>
                      <w:kern w:val="2"/>
                      <w:sz w:val="12"/>
                      <w:szCs w:val="12"/>
                      <w:vertAlign w:val="baseline"/>
                      <w:lang w:val="en-US" w:eastAsia="zh-CN" w:bidi="ar-SA"/>
                    </w:rPr>
                    <m:t>k</m:t>
                  </m:r>
                  <m:ctrlPr>
                    <w:rPr>
                      <w:rFonts w:hint="default" w:ascii="Cambria Math" w:hAnsi="Cambria Math" w:cs="Times New Roman"/>
                      <w:bCs/>
                      <w:i w:val="0"/>
                      <w:iCs/>
                      <w:color w:val="000000"/>
                      <w:kern w:val="2"/>
                      <w:sz w:val="12"/>
                      <w:szCs w:val="12"/>
                      <w:vertAlign w:val="baseline"/>
                      <w:lang w:val="en-US" w:eastAsia="zh-CN" w:bidi="ar-SA"/>
                    </w:rPr>
                  </m:ctrlPr>
                </m:e>
                <m:sub>
                  <m:r>
                    <m:rPr>
                      <m:sty m:val="p"/>
                    </m:rPr>
                    <w:rPr>
                      <w:rFonts w:hint="default" w:ascii="Cambria Math" w:hAnsi="Cambria Math" w:cs="Times New Roman"/>
                      <w:color w:val="000000"/>
                      <w:kern w:val="2"/>
                      <w:sz w:val="12"/>
                      <w:szCs w:val="12"/>
                      <w:vertAlign w:val="baseline"/>
                      <w:lang w:val="en-US" w:eastAsia="zh-CN" w:bidi="ar-SA"/>
                    </w:rPr>
                    <m:t>1</m:t>
                  </m:r>
                  <m:ctrlPr>
                    <w:rPr>
                      <w:rFonts w:hint="default" w:ascii="Cambria Math" w:hAnsi="Cambria Math" w:cs="Times New Roman"/>
                      <w:bCs/>
                      <w:i w:val="0"/>
                      <w:iCs/>
                      <w:color w:val="000000"/>
                      <w:kern w:val="2"/>
                      <w:sz w:val="12"/>
                      <w:szCs w:val="12"/>
                      <w:vertAlign w:val="baseline"/>
                      <w:lang w:val="en-US" w:eastAsia="zh-CN" w:bidi="ar-SA"/>
                    </w:rPr>
                  </m:ctrlPr>
                </m:sub>
              </m:sSub>
            </m:oMath>
            <w:r>
              <w:rPr>
                <w:rFonts w:hint="default" w:ascii="Times New Roman" w:hAnsi="Times New Roman" w:cs="Times New Roman"/>
                <w:bCs/>
                <w:i w:val="0"/>
                <w:iCs/>
                <w:color w:val="000000"/>
                <w:kern w:val="2"/>
                <w:sz w:val="12"/>
                <w:szCs w:val="12"/>
                <w:vertAlign w:val="baseline"/>
                <w:lang w:val="en-US" w:eastAsia="zh-CN" w:bidi="ar-SA"/>
              </w:rPr>
              <w:t>、</w:t>
            </w:r>
            <m:oMath>
              <m:sSub>
                <m:sSubPr>
                  <m:ctrlPr>
                    <w:rPr>
                      <w:rFonts w:hint="default" w:ascii="Cambria Math" w:hAnsi="Cambria Math" w:cs="Times New Roman"/>
                      <w:bCs/>
                      <w:i w:val="0"/>
                      <w:iCs/>
                      <w:color w:val="000000"/>
                      <w:kern w:val="2"/>
                      <w:sz w:val="12"/>
                      <w:szCs w:val="12"/>
                      <w:vertAlign w:val="baseline"/>
                      <w:lang w:val="en-US" w:eastAsia="zh-CN" w:bidi="ar-SA"/>
                    </w:rPr>
                  </m:ctrlPr>
                </m:sSubPr>
                <m:e>
                  <m:r>
                    <m:rPr>
                      <m:sty m:val="p"/>
                    </m:rPr>
                    <w:rPr>
                      <w:rFonts w:hint="default" w:ascii="Cambria Math" w:hAnsi="Cambria Math" w:cs="Times New Roman"/>
                      <w:color w:val="000000"/>
                      <w:kern w:val="2"/>
                      <w:sz w:val="12"/>
                      <w:szCs w:val="12"/>
                      <w:vertAlign w:val="baseline"/>
                      <w:lang w:val="en-US" w:eastAsia="zh-CN" w:bidi="ar-SA"/>
                    </w:rPr>
                    <m:t>k</m:t>
                  </m:r>
                  <m:ctrlPr>
                    <w:rPr>
                      <w:rFonts w:hint="default" w:ascii="Cambria Math" w:hAnsi="Cambria Math" w:cs="Times New Roman"/>
                      <w:bCs/>
                      <w:i w:val="0"/>
                      <w:iCs/>
                      <w:color w:val="000000"/>
                      <w:kern w:val="2"/>
                      <w:sz w:val="12"/>
                      <w:szCs w:val="12"/>
                      <w:vertAlign w:val="baseline"/>
                      <w:lang w:val="en-US" w:eastAsia="zh-CN" w:bidi="ar-SA"/>
                    </w:rPr>
                  </m:ctrlPr>
                </m:e>
                <m:sub>
                  <m:r>
                    <m:rPr>
                      <m:sty m:val="p"/>
                    </m:rPr>
                    <w:rPr>
                      <w:rFonts w:hint="default" w:ascii="Cambria Math" w:hAnsi="Cambria Math" w:cs="Times New Roman"/>
                      <w:color w:val="000000"/>
                      <w:kern w:val="2"/>
                      <w:sz w:val="12"/>
                      <w:szCs w:val="12"/>
                      <w:vertAlign w:val="baseline"/>
                      <w:lang w:val="en-US" w:eastAsia="zh-CN" w:bidi="ar-SA"/>
                    </w:rPr>
                    <m:t>3</m:t>
                  </m:r>
                  <m:ctrlPr>
                    <w:rPr>
                      <w:rFonts w:hint="default" w:ascii="Cambria Math" w:hAnsi="Cambria Math" w:cs="Times New Roman"/>
                      <w:bCs/>
                      <w:i w:val="0"/>
                      <w:iCs/>
                      <w:color w:val="000000"/>
                      <w:kern w:val="2"/>
                      <w:sz w:val="12"/>
                      <w:szCs w:val="12"/>
                      <w:vertAlign w:val="baseline"/>
                      <w:lang w:val="en-US" w:eastAsia="zh-CN" w:bidi="ar-SA"/>
                    </w:rPr>
                  </m:ctrlPr>
                </m:sub>
              </m:sSub>
            </m:oMath>
            <w:r>
              <w:rPr>
                <w:rFonts w:hint="default" w:ascii="Times New Roman" w:hAnsi="Times New Roman" w:cs="Times New Roman"/>
                <w:bCs/>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1"/>
                <w:szCs w:val="11"/>
                <w:vertAlign w:val="baseline"/>
                <w:lang w:val="en-US" w:eastAsia="zh-CN" w:bidi="ar-SA"/>
              </w:rPr>
              <w:t>与覆岩岩性有关的系数，坚硬岩层取0.7，较硬岩层取0.8，软弱岩层取0.9</w:t>
            </w:r>
          </w:p>
        </w:tc>
      </w:tr>
      <w:tr w14:paraId="688E56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90" w:hRule="atLeast"/>
          <w:jc w:val="center"/>
        </w:trPr>
        <w:tc>
          <w:tcPr>
            <w:tcW w:w="2641" w:type="dxa"/>
            <w:gridSpan w:val="2"/>
            <w:tcBorders>
              <w:top w:val="nil"/>
              <w:bottom w:val="nil"/>
              <w:right w:val="nil"/>
            </w:tcBorders>
            <w:shd w:val="clear" w:color="auto" w:fill="auto"/>
            <w:tcMar>
              <w:top w:w="0" w:type="dxa"/>
              <w:left w:w="28" w:type="dxa"/>
              <w:bottom w:w="0" w:type="dxa"/>
              <w:right w:w="28" w:type="dxa"/>
            </w:tcMar>
            <w:vAlign w:val="center"/>
          </w:tcPr>
          <w:p w14:paraId="086A1E4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i/>
                <w:color w:val="000000"/>
                <w:kern w:val="2"/>
                <w:sz w:val="12"/>
                <w:szCs w:val="12"/>
                <w:vertAlign w:val="baseline"/>
                <w:lang w:val="en-US" w:eastAsia="zh-CN" w:bidi="ar-SA"/>
              </w:rPr>
            </w:pPr>
            <m:oMath>
              <m:sSub>
                <m:sSubPr>
                  <m:ctrlPr>
                    <w:rPr>
                      <w:rFonts w:hint="default" w:ascii="Cambria Math" w:hAnsi="Cambria Math" w:cs="Times New Roman"/>
                      <w:b w:val="0"/>
                      <w:i w:val="0"/>
                      <w:color w:val="000000"/>
                      <w:kern w:val="2"/>
                      <w:sz w:val="12"/>
                      <w:szCs w:val="12"/>
                      <w:vertAlign w:val="baseline"/>
                      <w:lang w:val="en-US" w:eastAsia="zh-CN" w:bidi="ar-SA"/>
                    </w:rPr>
                  </m:ctrlPr>
                </m:sSubPr>
                <m:e>
                  <m:r>
                    <m:rPr/>
                    <w:rPr>
                      <w:rFonts w:hint="default" w:ascii="Cambria Math" w:hAnsi="Cambria Math" w:cs="Times New Roman"/>
                      <w:color w:val="000000"/>
                      <w:kern w:val="2"/>
                      <w:sz w:val="12"/>
                      <w:szCs w:val="12"/>
                      <w:vertAlign w:val="baseline"/>
                      <w:lang w:val="en-US" w:eastAsia="zh-CN" w:bidi="ar-SA"/>
                    </w:rPr>
                    <m:t>H</m:t>
                  </m:r>
                  <m:ctrlPr>
                    <w:rPr>
                      <w:rFonts w:hint="default" w:ascii="Cambria Math" w:hAnsi="Cambria Math" w:cs="Times New Roman"/>
                      <w:b w:val="0"/>
                      <w:i w:val="0"/>
                      <w:color w:val="000000"/>
                      <w:kern w:val="2"/>
                      <w:sz w:val="12"/>
                      <w:szCs w:val="12"/>
                      <w:vertAlign w:val="baseline"/>
                      <w:lang w:val="en-US" w:eastAsia="zh-CN" w:bidi="ar-SA"/>
                    </w:rPr>
                  </m:ctrlPr>
                </m:e>
                <m:sub>
                  <m:r>
                    <m:rPr>
                      <m:sty m:val="p"/>
                    </m:rPr>
                    <w:rPr>
                      <w:rFonts w:hint="default" w:ascii="Cambria Math" w:hAnsi="Cambria Math" w:cs="Times New Roman"/>
                      <w:color w:val="000000"/>
                      <w:kern w:val="2"/>
                      <w:sz w:val="12"/>
                      <w:szCs w:val="12"/>
                      <w:vertAlign w:val="baseline"/>
                      <w:lang w:val="en-US" w:eastAsia="zh-CN" w:bidi="ar-SA"/>
                    </w:rPr>
                    <m:t>0</m:t>
                  </m:r>
                  <m:ctrlPr>
                    <w:rPr>
                      <w:rFonts w:hint="default" w:ascii="Cambria Math" w:hAnsi="Cambria Math" w:cs="Times New Roman"/>
                      <w:b w:val="0"/>
                      <w:i w:val="0"/>
                      <w:color w:val="000000"/>
                      <w:kern w:val="2"/>
                      <w:sz w:val="12"/>
                      <w:szCs w:val="12"/>
                      <w:vertAlign w:val="baseline"/>
                      <w:lang w:val="en-US" w:eastAsia="zh-CN" w:bidi="ar-SA"/>
                    </w:rPr>
                  </m:ctrlPr>
                </m:sub>
              </m:sSub>
            </m:oMath>
            <w:r>
              <w:rPr>
                <w:rFonts w:hint="default" w:ascii="Times New Roman" w:hAnsi="Times New Roman" w:cs="Times New Roman"/>
                <w:bCs/>
                <w:i w:val="0"/>
                <w:iCs/>
                <w:color w:val="000000"/>
                <w:kern w:val="2"/>
                <w:sz w:val="12"/>
                <w:szCs w:val="12"/>
                <w:vertAlign w:val="baseline"/>
                <w:lang w:val="en-US" w:eastAsia="zh-CN" w:bidi="ar-SA"/>
              </w:rPr>
              <w:t>——采空区的平均采深(m)</w:t>
            </w:r>
          </w:p>
        </w:tc>
        <w:tc>
          <w:tcPr>
            <w:tcW w:w="4162" w:type="dxa"/>
            <w:gridSpan w:val="3"/>
            <w:tcBorders>
              <w:top w:val="nil"/>
              <w:left w:val="nil"/>
              <w:bottom w:val="nil"/>
              <w:right w:val="nil"/>
            </w:tcBorders>
            <w:shd w:val="clear" w:color="auto" w:fill="auto"/>
            <w:tcMar>
              <w:top w:w="0" w:type="dxa"/>
              <w:left w:w="28" w:type="dxa"/>
              <w:bottom w:w="0" w:type="dxa"/>
              <w:right w:w="28" w:type="dxa"/>
            </w:tcMar>
            <w:vAlign w:val="center"/>
          </w:tcPr>
          <w:p w14:paraId="044B957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b w:val="0"/>
                <w:i w:val="0"/>
                <w:color w:val="000000"/>
                <w:kern w:val="2"/>
                <w:sz w:val="12"/>
                <w:szCs w:val="12"/>
                <w:vertAlign w:val="baseline"/>
                <w:lang w:val="en-US" w:eastAsia="zh-CN" w:bidi="ar-SA"/>
                <w:oMath/>
              </w:rPr>
            </w:pPr>
            <m:oMath>
              <m:sSub>
                <m:sSubPr>
                  <m:ctrlPr>
                    <w:rPr>
                      <w:rFonts w:ascii="Cambria Math" w:hAnsi="Cambria Math" w:cs="Times New Roman"/>
                      <w:bCs/>
                      <w:i/>
                      <w:iCs/>
                      <w:color w:val="000000"/>
                      <w:kern w:val="2"/>
                      <w:sz w:val="12"/>
                      <w:szCs w:val="12"/>
                      <w:vertAlign w:val="baseline"/>
                      <w:lang w:val="en-US" w:bidi="ar-SA"/>
                    </w:rPr>
                  </m:ctrlPr>
                </m:sSubPr>
                <m:e>
                  <m:r>
                    <m:rPr/>
                    <w:rPr>
                      <w:rFonts w:hint="default" w:ascii="Cambria Math" w:hAnsi="Cambria Math" w:cs="Times New Roman"/>
                      <w:color w:val="000000"/>
                      <w:kern w:val="2"/>
                      <w:sz w:val="12"/>
                      <w:szCs w:val="12"/>
                      <w:vertAlign w:val="baseline"/>
                      <w:lang w:val="en-US" w:eastAsia="zh-CN" w:bidi="ar-SA"/>
                    </w:rPr>
                    <m:t>U</m:t>
                  </m:r>
                  <m:ctrlPr>
                    <w:rPr>
                      <w:rFonts w:ascii="Cambria Math" w:hAnsi="Cambria Math" w:cs="Times New Roman"/>
                      <w:bCs/>
                      <w:i/>
                      <w:iCs/>
                      <w:color w:val="000000"/>
                      <w:kern w:val="2"/>
                      <w:sz w:val="12"/>
                      <w:szCs w:val="12"/>
                      <w:vertAlign w:val="baseline"/>
                      <w:lang w:val="en-US" w:bidi="ar-SA"/>
                    </w:rPr>
                  </m:ctrlPr>
                </m:e>
                <m:sub>
                  <m:r>
                    <m:rPr>
                      <m:sty m:val="p"/>
                    </m:rPr>
                    <w:rPr>
                      <w:rFonts w:hint="default" w:ascii="Cambria Math" w:hAnsi="Cambria Math" w:cs="Times New Roman"/>
                      <w:color w:val="000000"/>
                      <w:kern w:val="2"/>
                      <w:sz w:val="12"/>
                      <w:szCs w:val="12"/>
                      <w:vertAlign w:val="baseline"/>
                      <w:lang w:val="en-US" w:eastAsia="zh-CN" w:bidi="ar-SA"/>
                    </w:rPr>
                    <m:t>cm</m:t>
                  </m:r>
                  <m:ctrlPr>
                    <w:rPr>
                      <w:rFonts w:ascii="Cambria Math" w:hAnsi="Cambria Math" w:cs="Times New Roman"/>
                      <w:bCs/>
                      <w:i/>
                      <w:iCs/>
                      <w:color w:val="000000"/>
                      <w:kern w:val="2"/>
                      <w:sz w:val="12"/>
                      <w:szCs w:val="12"/>
                      <w:vertAlign w:val="baseline"/>
                      <w:lang w:val="en-US" w:bidi="ar-SA"/>
                    </w:rPr>
                  </m:ctrlPr>
                </m:sub>
              </m:sSub>
            </m:oMath>
            <w:r>
              <w:rPr>
                <w:rFonts w:hint="default" w:ascii="Times New Roman" w:hAnsi="Times New Roman" w:cs="Times New Roman"/>
                <w:bCs/>
                <w:i w:val="0"/>
                <w:iCs/>
                <w:color w:val="000000"/>
                <w:kern w:val="2"/>
                <w:sz w:val="12"/>
                <w:szCs w:val="12"/>
                <w:vertAlign w:val="baseline"/>
                <w:lang w:val="en-US" w:eastAsia="zh-CN" w:bidi="ar-SA"/>
              </w:rPr>
              <w:t>——充分开采的最大水平移动值(mm)</w:t>
            </w:r>
          </w:p>
        </w:tc>
      </w:tr>
      <w:tr w14:paraId="470C1F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90" w:hRule="atLeast"/>
          <w:jc w:val="center"/>
        </w:trPr>
        <w:tc>
          <w:tcPr>
            <w:tcW w:w="2641" w:type="dxa"/>
            <w:gridSpan w:val="2"/>
            <w:tcBorders>
              <w:top w:val="nil"/>
              <w:bottom w:val="nil"/>
              <w:right w:val="nil"/>
            </w:tcBorders>
            <w:shd w:val="clear" w:color="auto" w:fill="auto"/>
            <w:tcMar>
              <w:top w:w="0" w:type="dxa"/>
              <w:left w:w="28" w:type="dxa"/>
              <w:bottom w:w="0" w:type="dxa"/>
              <w:right w:w="28" w:type="dxa"/>
            </w:tcMar>
            <w:vAlign w:val="center"/>
          </w:tcPr>
          <w:p w14:paraId="3490F9E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i/>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b(</m:t>
              </m:r>
              <m:r>
                <m:rPr/>
                <w:rPr>
                  <w:rFonts w:ascii="Cambria Math" w:hAnsi="Cambria Math" w:cs="Cambria Math"/>
                  <w:color w:val="000000"/>
                  <w:kern w:val="2"/>
                  <w:sz w:val="12"/>
                  <w:szCs w:val="12"/>
                  <w:vertAlign w:val="baseline"/>
                  <w:lang w:val="en-US" w:bidi="ar-SA"/>
                </w:rPr>
                <m:t>α</m:t>
              </m:r>
              <m:r>
                <m:rPr/>
                <w:rPr>
                  <w:rFonts w:hint="default" w:ascii="Cambria Math" w:hAnsi="Cambria Math" w:cs="Times New Roman"/>
                  <w:color w:val="000000"/>
                  <w:kern w:val="2"/>
                  <w:sz w:val="12"/>
                  <w:szCs w:val="12"/>
                  <w:vertAlign w:val="baseline"/>
                  <w:lang w:val="en-US" w:eastAsia="zh-CN" w:bidi="ar-SA"/>
                </w:rPr>
                <m:t>)</m:t>
              </m:r>
            </m:oMath>
            <w:r>
              <w:rPr>
                <w:rFonts w:hint="default" w:ascii="Times New Roman" w:hAnsi="Times New Roman" w:cs="Times New Roman"/>
                <w:bCs/>
                <w:i w:val="0"/>
                <w:iCs/>
                <w:color w:val="000000"/>
                <w:kern w:val="2"/>
                <w:sz w:val="12"/>
                <w:szCs w:val="12"/>
                <w:vertAlign w:val="baseline"/>
                <w:lang w:val="en-US" w:eastAsia="zh-CN" w:bidi="ar-SA"/>
              </w:rPr>
              <w:t>——水平移动系数(无量纲)，随倾角</w:t>
            </w:r>
            <w:r>
              <w:rPr>
                <w:rFonts w:hint="default" w:ascii="Times New Roman" w:hAnsi="Times New Roman" w:cs="Times New Roman"/>
                <w:bCs/>
                <w:i/>
                <w:iCs w:val="0"/>
                <w:color w:val="000000"/>
                <w:kern w:val="2"/>
                <w:sz w:val="12"/>
                <w:szCs w:val="12"/>
                <w:vertAlign w:val="baseline"/>
                <w:lang w:val="en-US" w:eastAsia="zh-CN" w:bidi="ar-SA"/>
              </w:rPr>
              <w:t>α</w:t>
            </w:r>
            <w:r>
              <w:rPr>
                <w:rFonts w:hint="default" w:ascii="Times New Roman" w:hAnsi="Times New Roman" w:cs="Times New Roman"/>
                <w:bCs/>
                <w:i w:val="0"/>
                <w:iCs/>
                <w:color w:val="000000"/>
                <w:kern w:val="2"/>
                <w:sz w:val="12"/>
                <w:szCs w:val="12"/>
                <w:vertAlign w:val="baseline"/>
                <w:lang w:val="en-US" w:eastAsia="zh-CN" w:bidi="ar-SA"/>
              </w:rPr>
              <w:t>变化</w:t>
            </w:r>
          </w:p>
        </w:tc>
        <w:tc>
          <w:tcPr>
            <w:tcW w:w="4162" w:type="dxa"/>
            <w:gridSpan w:val="3"/>
            <w:tcBorders>
              <w:top w:val="nil"/>
              <w:left w:val="nil"/>
              <w:bottom w:val="nil"/>
              <w:right w:val="nil"/>
            </w:tcBorders>
            <w:shd w:val="clear" w:color="auto" w:fill="auto"/>
            <w:tcMar>
              <w:top w:w="0" w:type="dxa"/>
              <w:left w:w="28" w:type="dxa"/>
              <w:bottom w:w="0" w:type="dxa"/>
              <w:right w:w="28" w:type="dxa"/>
            </w:tcMar>
            <w:vAlign w:val="center"/>
          </w:tcPr>
          <w:p w14:paraId="4AB0010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bCs/>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b</m:t>
              </m:r>
            </m:oMath>
            <w:r>
              <w:rPr>
                <w:rFonts w:hint="default" w:ascii="Times New Roman" w:hAnsi="Times New Roman" w:cs="Times New Roman"/>
                <w:bCs/>
                <w:i w:val="0"/>
                <w:iCs/>
                <w:color w:val="000000"/>
                <w:kern w:val="2"/>
                <w:sz w:val="12"/>
                <w:szCs w:val="12"/>
                <w:vertAlign w:val="baseline"/>
                <w:lang w:val="en-US" w:eastAsia="zh-CN" w:bidi="ar-SA"/>
              </w:rPr>
              <w:t>——水平移动系数(无量纲)</w:t>
            </w:r>
          </w:p>
        </w:tc>
      </w:tr>
      <w:tr w14:paraId="625189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90" w:hRule="atLeast"/>
          <w:jc w:val="center"/>
        </w:trPr>
        <w:tc>
          <w:tcPr>
            <w:tcW w:w="2641" w:type="dxa"/>
            <w:gridSpan w:val="2"/>
            <w:tcBorders>
              <w:top w:val="nil"/>
              <w:bottom w:val="nil"/>
              <w:right w:val="nil"/>
            </w:tcBorders>
            <w:shd w:val="clear" w:color="auto" w:fill="auto"/>
            <w:tcMar>
              <w:top w:w="0" w:type="dxa"/>
              <w:left w:w="28" w:type="dxa"/>
              <w:bottom w:w="0" w:type="dxa"/>
              <w:right w:w="28" w:type="dxa"/>
            </w:tcMar>
            <w:vAlign w:val="center"/>
          </w:tcPr>
          <w:p w14:paraId="598AAD4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i/>
                <w:color w:val="000000"/>
                <w:kern w:val="2"/>
                <w:sz w:val="12"/>
                <w:szCs w:val="12"/>
                <w:vertAlign w:val="baseline"/>
                <w:lang w:val="en-US" w:eastAsia="zh-CN" w:bidi="ar-SA"/>
              </w:rPr>
            </w:pPr>
            <m:oMath>
              <m:sSub>
                <m:sSubPr>
                  <m:ctrlPr>
                    <w:rPr>
                      <w:rFonts w:ascii="Cambria Math" w:hAnsi="Cambria Math" w:cs="Times New Roman"/>
                      <w:bCs/>
                      <w:i/>
                      <w:iCs/>
                      <w:color w:val="000000"/>
                      <w:kern w:val="2"/>
                      <w:sz w:val="12"/>
                      <w:szCs w:val="12"/>
                      <w:vertAlign w:val="baseline"/>
                      <w:lang w:val="en-US" w:bidi="ar-SA"/>
                    </w:rPr>
                  </m:ctrlPr>
                </m:sSubPr>
                <m:e>
                  <m:r>
                    <m:rPr/>
                    <w:rPr>
                      <w:rFonts w:hint="default" w:ascii="Cambria Math" w:hAnsi="Cambria Math" w:cs="Times New Roman"/>
                      <w:color w:val="000000"/>
                      <w:kern w:val="2"/>
                      <w:sz w:val="12"/>
                      <w:szCs w:val="12"/>
                      <w:vertAlign w:val="baseline"/>
                      <w:lang w:val="en-US" w:eastAsia="zh-CN" w:bidi="ar-SA"/>
                    </w:rPr>
                    <m:t>P</m:t>
                  </m:r>
                  <m:ctrlPr>
                    <w:rPr>
                      <w:rFonts w:ascii="Cambria Math" w:hAnsi="Cambria Math" w:cs="Times New Roman"/>
                      <w:bCs/>
                      <w:i/>
                      <w:iCs/>
                      <w:color w:val="000000"/>
                      <w:kern w:val="2"/>
                      <w:sz w:val="12"/>
                      <w:szCs w:val="12"/>
                      <w:vertAlign w:val="baseline"/>
                      <w:lang w:val="en-US" w:bidi="ar-SA"/>
                    </w:rPr>
                  </m:ctrlPr>
                </m:e>
                <m:sub>
                  <m:r>
                    <m:rPr>
                      <m:sty m:val="p"/>
                    </m:rPr>
                    <w:rPr>
                      <w:rFonts w:hint="default" w:ascii="Cambria Math" w:hAnsi="Cambria Math" w:cs="Times New Roman"/>
                      <w:color w:val="000000"/>
                      <w:kern w:val="2"/>
                      <w:sz w:val="12"/>
                      <w:szCs w:val="12"/>
                      <w:vertAlign w:val="baseline"/>
                      <w:lang w:val="en-US" w:eastAsia="zh-CN" w:bidi="ar-SA"/>
                    </w:rPr>
                    <m:t>0</m:t>
                  </m:r>
                  <m:ctrlPr>
                    <w:rPr>
                      <w:rFonts w:ascii="Cambria Math" w:hAnsi="Cambria Math" w:cs="Times New Roman"/>
                      <w:bCs/>
                      <w:i/>
                      <w:iCs/>
                      <w:color w:val="000000"/>
                      <w:kern w:val="2"/>
                      <w:sz w:val="12"/>
                      <w:szCs w:val="12"/>
                      <w:vertAlign w:val="baseline"/>
                      <w:lang w:val="en-US" w:bidi="ar-SA"/>
                    </w:rPr>
                  </m:ctrlPr>
                </m:sub>
              </m:sSub>
            </m:oMath>
            <w:r>
              <w:rPr>
                <w:rFonts w:hint="default" w:ascii="Times New Roman" w:hAnsi="Times New Roman" w:cs="Times New Roman"/>
                <w:bCs/>
                <w:i w:val="0"/>
                <w:iCs/>
                <w:color w:val="000000"/>
                <w:kern w:val="2"/>
                <w:sz w:val="12"/>
                <w:szCs w:val="12"/>
                <w:vertAlign w:val="baseline"/>
                <w:lang w:val="en-US" w:eastAsia="zh-CN" w:bidi="ar-SA"/>
              </w:rPr>
              <w:t>——计算系数，当小于0时，取0</w:t>
            </w:r>
          </w:p>
        </w:tc>
        <w:tc>
          <w:tcPr>
            <w:tcW w:w="4162" w:type="dxa"/>
            <w:gridSpan w:val="3"/>
            <w:tcBorders>
              <w:top w:val="nil"/>
              <w:left w:val="nil"/>
              <w:bottom w:val="nil"/>
              <w:right w:val="nil"/>
            </w:tcBorders>
            <w:shd w:val="clear" w:color="auto" w:fill="auto"/>
            <w:tcMar>
              <w:top w:w="0" w:type="dxa"/>
              <w:left w:w="28" w:type="dxa"/>
              <w:bottom w:w="0" w:type="dxa"/>
              <w:right w:w="28" w:type="dxa"/>
            </w:tcMar>
            <w:vAlign w:val="center"/>
          </w:tcPr>
          <w:p w14:paraId="6B6B640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bCs/>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ℎ</m:t>
              </m:r>
            </m:oMath>
            <w:r>
              <w:rPr>
                <w:rFonts w:hint="default" w:ascii="Times New Roman" w:hAnsi="Times New Roman" w:cs="Times New Roman"/>
                <w:bCs/>
                <w:i w:val="0"/>
                <w:iCs/>
                <w:color w:val="000000"/>
                <w:kern w:val="2"/>
                <w:sz w:val="12"/>
                <w:szCs w:val="12"/>
                <w:vertAlign w:val="baseline"/>
                <w:lang w:val="en-US" w:eastAsia="zh-CN" w:bidi="ar-SA"/>
              </w:rPr>
              <w:t>——松散层厚度(m)</w:t>
            </w:r>
          </w:p>
        </w:tc>
      </w:tr>
      <w:tr w14:paraId="2B2E89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90" w:hRule="atLeast"/>
          <w:jc w:val="center"/>
        </w:trPr>
        <w:tc>
          <w:tcPr>
            <w:tcW w:w="2641" w:type="dxa"/>
            <w:gridSpan w:val="2"/>
            <w:tcBorders>
              <w:top w:val="nil"/>
              <w:bottom w:val="single" w:color="auto" w:sz="12" w:space="0"/>
              <w:right w:val="nil"/>
            </w:tcBorders>
            <w:shd w:val="clear" w:color="auto" w:fill="auto"/>
            <w:tcMar>
              <w:top w:w="0" w:type="dxa"/>
              <w:left w:w="28" w:type="dxa"/>
              <w:bottom w:w="0" w:type="dxa"/>
              <w:right w:w="28" w:type="dxa"/>
            </w:tcMar>
            <w:vAlign w:val="center"/>
          </w:tcPr>
          <w:p w14:paraId="695F0F4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eastAsia" w:ascii="Times New Roman" w:hAnsi="Times New Roman" w:cs="Times New Roman" w:eastAsiaTheme="minorEastAsia"/>
                <w:bCs/>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bidi="ar-SA"/>
                </w:rPr>
                <m:t>β</m:t>
              </m:r>
            </m:oMath>
            <w:r>
              <w:rPr>
                <w:rFonts w:hint="default" w:ascii="Times New Roman" w:hAnsi="Times New Roman" w:cs="Times New Roman"/>
                <w:bCs/>
                <w:i w:val="0"/>
                <w:iCs/>
                <w:color w:val="000000"/>
                <w:kern w:val="2"/>
                <w:sz w:val="12"/>
                <w:szCs w:val="12"/>
                <w:vertAlign w:val="baseline"/>
                <w:lang w:val="en-US" w:eastAsia="zh-CN" w:bidi="ar-SA"/>
              </w:rPr>
              <w:t>——移动角(主要影响角)(°)</w:t>
            </w:r>
          </w:p>
        </w:tc>
        <w:tc>
          <w:tcPr>
            <w:tcW w:w="4162" w:type="dxa"/>
            <w:gridSpan w:val="3"/>
            <w:tcBorders>
              <w:top w:val="nil"/>
              <w:left w:val="nil"/>
              <w:bottom w:val="single" w:color="auto" w:sz="12" w:space="0"/>
              <w:right w:val="nil"/>
            </w:tcBorders>
            <w:shd w:val="clear" w:color="auto" w:fill="auto"/>
            <w:tcMar>
              <w:top w:w="0" w:type="dxa"/>
              <w:left w:w="28" w:type="dxa"/>
              <w:bottom w:w="0" w:type="dxa"/>
              <w:right w:w="28" w:type="dxa"/>
            </w:tcMar>
            <w:vAlign w:val="center"/>
          </w:tcPr>
          <w:p w14:paraId="26C5E09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eastAsia" w:ascii="Times New Roman" w:hAnsi="Times New Roman" w:cs="Times New Roman" w:eastAsiaTheme="minorEastAsia"/>
                <w:bCs/>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H</m:t>
              </m:r>
            </m:oMath>
            <w:r>
              <w:rPr>
                <w:rFonts w:hint="default" w:ascii="Times New Roman" w:hAnsi="Times New Roman" w:cs="Times New Roman"/>
                <w:bCs/>
                <w:i w:val="0"/>
                <w:iCs/>
                <w:color w:val="000000"/>
                <w:kern w:val="2"/>
                <w:sz w:val="12"/>
                <w:szCs w:val="12"/>
                <w:vertAlign w:val="baseline"/>
                <w:lang w:val="en-US" w:eastAsia="zh-CN" w:bidi="ar-SA"/>
              </w:rPr>
              <w:t>——采空区采深，即开采深度，矿层开采顶面的埋深(m)</w:t>
            </w:r>
          </w:p>
        </w:tc>
      </w:tr>
    </w:tbl>
    <w:p w14:paraId="21CD305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sz w:val="16"/>
          <w:szCs w:val="16"/>
          <w:lang w:val="en-US" w:eastAsia="zh-CN"/>
        </w:rPr>
      </w:pPr>
    </w:p>
    <w:p w14:paraId="6C48B73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sz w:val="16"/>
          <w:szCs w:val="16"/>
          <w:lang w:val="en-US" w:eastAsia="zh-CN"/>
        </w:rPr>
      </w:pPr>
    </w:p>
    <w:p w14:paraId="7ED26B7F">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eastAsia" w:asciiTheme="minorEastAsia" w:hAnsiTheme="minorEastAsia" w:eastAsiaTheme="minorEastAsia" w:cstheme="minorEastAsia"/>
          <w:b/>
          <w:bCs/>
          <w:sz w:val="16"/>
          <w:szCs w:val="16"/>
          <w:lang w:val="en-US" w:eastAsia="zh-CN"/>
        </w:rPr>
      </w:pPr>
      <w:r>
        <w:rPr>
          <w:rFonts w:hint="eastAsia" w:ascii="黑体" w:hAnsi="黑体" w:eastAsia="黑体" w:cs="黑体"/>
          <w:b/>
          <w:bCs/>
          <w:sz w:val="16"/>
          <w:szCs w:val="16"/>
          <w:lang w:val="en-US" w:eastAsia="zh-CN"/>
        </w:rPr>
        <w:t>渗透注浆注浆量计算</w:t>
      </w:r>
    </w:p>
    <w:p w14:paraId="428C6EF0">
      <w:pPr>
        <w:pStyle w:val="2"/>
        <w:keepNext w:val="0"/>
        <w:keepLines w:val="0"/>
        <w:pageBreakBefore w:val="0"/>
        <w:widowControl w:val="0"/>
        <w:kinsoku/>
        <w:wordWrap/>
        <w:overflowPunct/>
        <w:topLinePunct w:val="0"/>
        <w:autoSpaceDE/>
        <w:autoSpaceDN/>
        <w:bidi w:val="0"/>
        <w:adjustRightInd/>
        <w:snapToGrid w:val="0"/>
        <w:spacing w:after="0" w:afterLines="0" w:line="240" w:lineRule="auto"/>
        <w:ind w:left="0" w:leftChars="0" w:firstLine="0" w:firstLineChars="0"/>
        <w:textAlignment w:val="auto"/>
        <w:rPr>
          <w:rFonts w:hint="default" w:hAnsi="Cambria Math" w:cs="Cambria Math" w:eastAsiaTheme="minorEastAsia"/>
          <w:i w:val="0"/>
          <w:kern w:val="2"/>
          <w:sz w:val="16"/>
          <w:szCs w:val="16"/>
          <w:lang w:val="en-US" w:eastAsia="zh-CN" w:bidi="ar"/>
        </w:rPr>
      </w:pPr>
      <m:oMathPara>
        <m:oMathParaPr>
          <m:jc m:val="center"/>
        </m:oMathParaPr>
        <m:oMath>
          <m:r>
            <m:rPr/>
            <w:rPr>
              <w:rFonts w:hint="default" w:ascii="Cambria Math" w:hAnsi="Cambria Math" w:cs="Times New Roman" w:eastAsiaTheme="minorEastAsia"/>
              <w:kern w:val="2"/>
              <w:sz w:val="16"/>
              <w:szCs w:val="16"/>
              <w:lang w:val="en-US" w:eastAsia="zh-CN" w:bidi="ar"/>
            </w:rPr>
            <m:t>Q</m:t>
          </m:r>
          <m:r>
            <m:rPr>
              <m:sty m:val="p"/>
            </m:rPr>
            <w:rPr>
              <w:rFonts w:hint="default" w:ascii="Cambria Math" w:hAnsi="Cambria Math" w:cs="Times New Roman" w:eastAsiaTheme="minorEastAsia"/>
              <w:kern w:val="2"/>
              <w:sz w:val="16"/>
              <w:szCs w:val="16"/>
              <w:lang w:val="en-US" w:eastAsia="zh-CN" w:bidi="ar"/>
            </w:rPr>
            <m:t>=</m:t>
          </m:r>
          <m:r>
            <m:rPr/>
            <w:rPr>
              <w:rFonts w:hint="default" w:ascii="Cambria Math" w:hAnsi="Cambria Math" w:cs="Times New Roman" w:eastAsiaTheme="minorEastAsia"/>
              <w:kern w:val="2"/>
              <w:sz w:val="16"/>
              <w:szCs w:val="16"/>
              <w:lang w:val="en-US" w:eastAsia="zh-CN" w:bidi="ar"/>
            </w:rPr>
            <m:t>n</m:t>
          </m:r>
          <m:r>
            <m:rPr/>
            <w:rPr>
              <w:rFonts w:hint="default" w:ascii="Cambria Math" w:hAnsi="Cambria Math" w:cs="Cambria Math" w:eastAsiaTheme="minorEastAsia"/>
              <w:kern w:val="2"/>
              <w:sz w:val="16"/>
              <w:szCs w:val="16"/>
              <w:lang w:val="en-US" w:eastAsia="zh-CN" w:bidi="ar"/>
            </w:rPr>
            <m:t>π</m:t>
          </m:r>
          <m:sSup>
            <m:sSupPr>
              <m:ctrlPr>
                <w:rPr>
                  <w:rFonts w:hint="default" w:ascii="Cambria Math" w:hAnsi="Cambria Math" w:cs="Cambria Math" w:eastAsiaTheme="minorEastAsia"/>
                  <w:kern w:val="2"/>
                  <w:sz w:val="16"/>
                  <w:szCs w:val="16"/>
                  <w:lang w:val="en-US" w:eastAsia="zh-CN" w:bidi="ar"/>
                </w:rPr>
              </m:ctrlPr>
            </m:sSupPr>
            <m:e>
              <m:r>
                <m:rPr/>
                <w:rPr>
                  <w:rFonts w:hint="default" w:ascii="Cambria Math" w:hAnsi="Cambria Math" w:cs="Cambria Math" w:eastAsiaTheme="minorEastAsia"/>
                  <w:kern w:val="2"/>
                  <w:sz w:val="16"/>
                  <w:szCs w:val="16"/>
                  <w:lang w:val="en-US" w:eastAsia="zh-CN" w:bidi="ar"/>
                </w:rPr>
                <m:t>r</m:t>
              </m:r>
              <m:ctrlPr>
                <w:rPr>
                  <w:rFonts w:hint="default" w:ascii="Cambria Math" w:hAnsi="Cambria Math" w:cs="Cambria Math" w:eastAsiaTheme="minorEastAsia"/>
                  <w:kern w:val="2"/>
                  <w:sz w:val="16"/>
                  <w:szCs w:val="16"/>
                  <w:lang w:val="en-US" w:eastAsia="zh-CN" w:bidi="ar"/>
                </w:rPr>
              </m:ctrlPr>
            </m:e>
            <m:sup>
              <m:r>
                <m:rPr>
                  <m:sty m:val="p"/>
                </m:rPr>
                <w:rPr>
                  <w:rFonts w:hint="default" w:ascii="Cambria Math" w:hAnsi="Cambria Math" w:cs="Cambria Math" w:eastAsiaTheme="minorEastAsia"/>
                  <w:kern w:val="2"/>
                  <w:sz w:val="16"/>
                  <w:szCs w:val="16"/>
                  <w:lang w:val="en-US" w:eastAsia="zh-CN" w:bidi="ar"/>
                </w:rPr>
                <m:t>2</m:t>
              </m:r>
              <m:ctrlPr>
                <w:rPr>
                  <w:rFonts w:hint="default" w:ascii="Cambria Math" w:hAnsi="Cambria Math" w:cs="Cambria Math" w:eastAsiaTheme="minorEastAsia"/>
                  <w:kern w:val="2"/>
                  <w:sz w:val="16"/>
                  <w:szCs w:val="16"/>
                  <w:lang w:val="en-US" w:eastAsia="zh-CN" w:bidi="ar"/>
                </w:rPr>
              </m:ctrlPr>
            </m:sup>
          </m:sSup>
          <m:r>
            <m:rPr/>
            <w:rPr>
              <w:rFonts w:hint="default" w:ascii="Cambria Math" w:hAnsi="Cambria Math" w:cs="Cambria Math" w:eastAsiaTheme="minorEastAsia"/>
              <w:kern w:val="2"/>
              <w:sz w:val="16"/>
              <w:szCs w:val="16"/>
              <w:lang w:val="en-US" w:eastAsia="zh-CN" w:bidi="ar"/>
            </w:rPr>
            <m:t>(l+r)αβ</m:t>
          </m:r>
        </m:oMath>
      </m:oMathPara>
    </w:p>
    <w:p w14:paraId="55CD882C">
      <w:pPr>
        <w:pStyle w:val="2"/>
        <w:keepNext w:val="0"/>
        <w:keepLines w:val="0"/>
        <w:pageBreakBefore w:val="0"/>
        <w:widowControl w:val="0"/>
        <w:kinsoku/>
        <w:wordWrap/>
        <w:overflowPunct/>
        <w:topLinePunct w:val="0"/>
        <w:autoSpaceDE/>
        <w:autoSpaceDN/>
        <w:bidi w:val="0"/>
        <w:adjustRightInd/>
        <w:snapToGrid w:val="0"/>
        <w:spacing w:after="0" w:afterLines="0" w:line="240" w:lineRule="auto"/>
        <w:ind w:firstLine="1984" w:firstLineChars="1240"/>
        <w:jc w:val="both"/>
        <w:textAlignment w:val="auto"/>
        <w:rPr>
          <w:rFonts w:hint="eastAsia" w:hAnsi="Cambria Math" w:cs="Cambria Math" w:eastAsiaTheme="minorEastAsia"/>
          <w:i w:val="0"/>
          <w:kern w:val="2"/>
          <w:sz w:val="15"/>
          <w:szCs w:val="15"/>
          <w:lang w:val="en-US" w:eastAsia="zh-CN" w:bidi="ar"/>
        </w:rPr>
      </w:pPr>
      <w:r>
        <w:rPr>
          <w:rFonts w:hint="eastAsia" w:hAnsi="Cambria Math" w:cs="Times New Roman" w:eastAsiaTheme="minorEastAsia"/>
          <w:i w:val="0"/>
          <w:kern w:val="2"/>
          <w:sz w:val="16"/>
          <w:szCs w:val="16"/>
          <w:lang w:val="en-US" w:eastAsia="zh-CN" w:bidi="ar"/>
        </w:rPr>
        <w:t>对岩石地基</w:t>
      </w:r>
      <w:r>
        <w:rPr>
          <w:rFonts w:hint="eastAsia" w:hAnsi="Cambria Math" w:cs="Times New Roman" w:eastAsiaTheme="minorEastAsia"/>
          <w:i w:val="0"/>
          <w:kern w:val="2"/>
          <w:sz w:val="16"/>
          <w:szCs w:val="16"/>
          <w:lang w:val="en-US" w:eastAsia="zh-CN" w:bidi="ar"/>
        </w:rPr>
        <w:tab/>
      </w:r>
      <w:r>
        <w:rPr>
          <w:rFonts w:hint="eastAsia" w:hAnsi="Cambria Math" w:cs="Times New Roman" w:eastAsiaTheme="minorEastAsia"/>
          <w:i w:val="0"/>
          <w:kern w:val="2"/>
          <w:sz w:val="16"/>
          <w:szCs w:val="16"/>
          <w:lang w:val="en-US" w:eastAsia="zh-CN" w:bidi="ar"/>
        </w:rPr>
        <w:t xml:space="preserve">  </w:t>
      </w:r>
      <m:oMath>
        <m:r>
          <m:rPr/>
          <w:rPr>
            <w:rFonts w:hint="default" w:ascii="Cambria Math" w:hAnsi="Cambria Math" w:cs="Times New Roman" w:eastAsiaTheme="minorEastAsia"/>
            <w:kern w:val="2"/>
            <w:sz w:val="16"/>
            <w:szCs w:val="16"/>
            <w:lang w:val="en-US" w:eastAsia="zh-CN" w:bidi="ar"/>
          </w:rPr>
          <m:t>Q</m:t>
        </m:r>
        <m:r>
          <m:rPr>
            <m:sty m:val="p"/>
          </m:rPr>
          <w:rPr>
            <w:rFonts w:hint="default" w:ascii="Cambria Math" w:hAnsi="Cambria Math" w:cs="Times New Roman" w:eastAsiaTheme="minorEastAsia"/>
            <w:kern w:val="2"/>
            <w:sz w:val="16"/>
            <w:szCs w:val="16"/>
            <w:lang w:val="en-US" w:eastAsia="zh-CN" w:bidi="ar"/>
          </w:rPr>
          <m:t>=</m:t>
        </m:r>
        <m:r>
          <m:rPr/>
          <w:rPr>
            <w:rFonts w:hint="default" w:ascii="Cambria Math" w:hAnsi="Cambria Math" w:cs="Times New Roman" w:eastAsiaTheme="minorEastAsia"/>
            <w:kern w:val="2"/>
            <w:sz w:val="16"/>
            <w:szCs w:val="16"/>
            <w:lang w:val="en-US" w:eastAsia="zh-CN" w:bidi="ar"/>
          </w:rPr>
          <m:t>K</m:t>
        </m:r>
        <m:r>
          <m:rPr/>
          <w:rPr>
            <w:rFonts w:ascii="Cambria Math" w:hAnsi="Cambria Math" w:cs="Times New Roman"/>
            <w:kern w:val="2"/>
            <w:sz w:val="16"/>
            <w:szCs w:val="16"/>
            <w:lang w:val="en-US" w:bidi="ar"/>
          </w:rPr>
          <m:t>μ</m:t>
        </m:r>
        <m:r>
          <m:rPr/>
          <w:rPr>
            <w:rFonts w:hint="default" w:ascii="Cambria Math" w:hAnsi="Cambria Math" w:cs="Times New Roman"/>
            <w:kern w:val="2"/>
            <w:sz w:val="16"/>
            <w:szCs w:val="16"/>
            <w:lang w:val="en-US" w:eastAsia="zh-CN" w:bidi="ar"/>
          </w:rPr>
          <m:t>(1−</m:t>
        </m:r>
        <m:r>
          <m:rPr/>
          <w:rPr>
            <w:rFonts w:ascii="Cambria Math" w:hAnsi="Cambria Math" w:cs="Times New Roman"/>
            <w:kern w:val="2"/>
            <w:sz w:val="16"/>
            <w:szCs w:val="16"/>
            <w:lang w:val="en-US" w:bidi="ar"/>
          </w:rPr>
          <m:t>γ</m:t>
        </m:r>
        <m:r>
          <m:rPr/>
          <w:rPr>
            <w:rFonts w:hint="default" w:ascii="Cambria Math" w:hAnsi="Cambria Math" w:cs="Times New Roman"/>
            <w:kern w:val="2"/>
            <w:sz w:val="16"/>
            <w:szCs w:val="16"/>
            <w:lang w:val="en-US" w:eastAsia="zh-CN" w:bidi="ar"/>
          </w:rPr>
          <m:t>)</m:t>
        </m:r>
        <m:r>
          <m:rPr/>
          <w:rPr>
            <w:rFonts w:hint="default" w:ascii="Cambria Math" w:hAnsi="Cambria Math" w:cs="Cambria Math" w:eastAsiaTheme="minorEastAsia"/>
            <w:kern w:val="2"/>
            <w:sz w:val="16"/>
            <w:szCs w:val="16"/>
            <w:lang w:val="en-US" w:eastAsia="zh-CN" w:bidi="ar"/>
          </w:rPr>
          <m:t>π</m:t>
        </m:r>
        <m:sSup>
          <m:sSupPr>
            <m:ctrlPr>
              <w:rPr>
                <w:rFonts w:hint="default" w:ascii="Cambria Math" w:hAnsi="Cambria Math" w:cs="Cambria Math" w:eastAsiaTheme="minorEastAsia"/>
                <w:kern w:val="2"/>
                <w:sz w:val="16"/>
                <w:szCs w:val="16"/>
                <w:lang w:val="en-US" w:eastAsia="zh-CN" w:bidi="ar"/>
              </w:rPr>
            </m:ctrlPr>
          </m:sSupPr>
          <m:e>
            <m:r>
              <m:rPr/>
              <w:rPr>
                <w:rFonts w:hint="default" w:ascii="Cambria Math" w:hAnsi="Cambria Math" w:cs="Cambria Math" w:eastAsiaTheme="minorEastAsia"/>
                <w:kern w:val="2"/>
                <w:sz w:val="16"/>
                <w:szCs w:val="16"/>
                <w:lang w:val="en-US" w:eastAsia="zh-CN" w:bidi="ar"/>
              </w:rPr>
              <m:t>r</m:t>
            </m:r>
            <m:ctrlPr>
              <w:rPr>
                <w:rFonts w:hint="default" w:ascii="Cambria Math" w:hAnsi="Cambria Math" w:cs="Cambria Math" w:eastAsiaTheme="minorEastAsia"/>
                <w:kern w:val="2"/>
                <w:sz w:val="16"/>
                <w:szCs w:val="16"/>
                <w:lang w:val="en-US" w:eastAsia="zh-CN" w:bidi="ar"/>
              </w:rPr>
            </m:ctrlPr>
          </m:e>
          <m:sup>
            <m:r>
              <m:rPr>
                <m:sty m:val="p"/>
              </m:rPr>
              <w:rPr>
                <w:rFonts w:hint="default" w:ascii="Cambria Math" w:hAnsi="Cambria Math" w:cs="Cambria Math" w:eastAsiaTheme="minorEastAsia"/>
                <w:kern w:val="2"/>
                <w:sz w:val="16"/>
                <w:szCs w:val="16"/>
                <w:lang w:val="en-US" w:eastAsia="zh-CN" w:bidi="ar"/>
              </w:rPr>
              <m:t>2</m:t>
            </m:r>
            <m:ctrlPr>
              <w:rPr>
                <w:rFonts w:hint="default" w:ascii="Cambria Math" w:hAnsi="Cambria Math" w:cs="Cambria Math" w:eastAsiaTheme="minorEastAsia"/>
                <w:kern w:val="2"/>
                <w:sz w:val="16"/>
                <w:szCs w:val="16"/>
                <w:lang w:val="en-US" w:eastAsia="zh-CN" w:bidi="ar"/>
              </w:rPr>
            </m:ctrlPr>
          </m:sup>
        </m:sSup>
        <m:r>
          <m:rPr/>
          <w:rPr>
            <w:rFonts w:hint="default" w:ascii="Cambria Math" w:hAnsi="Cambria Math" w:cs="Cambria Math" w:eastAsiaTheme="minorEastAsia"/>
            <w:kern w:val="2"/>
            <w:sz w:val="16"/>
            <w:szCs w:val="16"/>
            <w:lang w:val="en-US" w:eastAsia="zh-CN" w:bidi="ar"/>
          </w:rPr>
          <m:t>lαβ</m:t>
        </m:r>
      </m:oMath>
    </w:p>
    <w:p w14:paraId="16371669">
      <w:pPr>
        <w:pStyle w:val="2"/>
        <w:keepNext w:val="0"/>
        <w:keepLines w:val="0"/>
        <w:pageBreakBefore w:val="0"/>
        <w:widowControl w:val="0"/>
        <w:kinsoku/>
        <w:wordWrap/>
        <w:overflowPunct/>
        <w:topLinePunct w:val="0"/>
        <w:autoSpaceDE/>
        <w:autoSpaceDN/>
        <w:bidi w:val="0"/>
        <w:adjustRightInd/>
        <w:snapToGrid w:val="0"/>
        <w:spacing w:after="0" w:afterLines="0" w:line="240" w:lineRule="auto"/>
        <w:ind w:left="0" w:leftChars="0" w:firstLine="0" w:firstLineChars="0"/>
        <w:textAlignment w:val="auto"/>
        <w:rPr>
          <w:rFonts w:hint="default" w:hAnsi="Cambria Math" w:cs="Cambria Math" w:eastAsiaTheme="minorEastAsia"/>
          <w:i w:val="0"/>
          <w:kern w:val="2"/>
          <w:sz w:val="15"/>
          <w:szCs w:val="15"/>
          <w:lang w:val="en-US" w:eastAsia="zh-CN" w:bidi="ar"/>
        </w:rPr>
      </w:pPr>
      <w:r>
        <w:rPr>
          <w:rFonts w:hint="eastAsia" w:hAnsi="Cambria Math" w:cs="Cambria Math" w:eastAsiaTheme="minorEastAsia"/>
          <w:i w:val="0"/>
          <w:kern w:val="2"/>
          <w:sz w:val="15"/>
          <w:szCs w:val="15"/>
          <w:lang w:val="en-US" w:eastAsia="zh-CN" w:bidi="ar"/>
        </w:rPr>
        <w:t>其中，</w:t>
      </w:r>
      <m:oMath>
        <m:r>
          <m:rPr/>
          <w:rPr>
            <w:rFonts w:hint="default" w:ascii="Cambria Math" w:hAnsi="Cambria Math" w:cs="Cambria Math" w:eastAsiaTheme="minorEastAsia"/>
            <w:kern w:val="2"/>
            <w:sz w:val="15"/>
            <w:szCs w:val="15"/>
            <w:lang w:val="en-US" w:eastAsia="zh-CN" w:bidi="ar"/>
          </w:rPr>
          <m:t>Q</m:t>
        </m:r>
      </m:oMath>
      <w:r>
        <w:rPr>
          <w:rFonts w:hint="eastAsia" w:hAnsi="Cambria Math" w:cs="Cambria Math" w:eastAsiaTheme="minorEastAsia"/>
          <w:i w:val="0"/>
          <w:kern w:val="2"/>
          <w:sz w:val="15"/>
          <w:szCs w:val="15"/>
          <w:lang w:val="en-US" w:eastAsia="zh-CN" w:bidi="ar"/>
        </w:rPr>
        <w:t>：注浆量（m</w:t>
      </w:r>
      <w:r>
        <w:rPr>
          <w:rFonts w:hint="eastAsia" w:hAnsi="Cambria Math" w:cs="Cambria Math" w:eastAsiaTheme="minorEastAsia"/>
          <w:i w:val="0"/>
          <w:kern w:val="2"/>
          <w:sz w:val="15"/>
          <w:szCs w:val="15"/>
          <w:vertAlign w:val="superscript"/>
          <w:lang w:val="en-US" w:eastAsia="zh-CN" w:bidi="ar"/>
        </w:rPr>
        <w:t>3</w:t>
      </w:r>
      <w:r>
        <w:rPr>
          <w:rFonts w:hint="eastAsia" w:hAnsi="Cambria Math" w:cs="Cambria Math" w:eastAsiaTheme="minorEastAsia"/>
          <w:i w:val="0"/>
          <w:kern w:val="2"/>
          <w:sz w:val="15"/>
          <w:szCs w:val="15"/>
          <w:lang w:val="en-US" w:eastAsia="zh-CN" w:bidi="ar"/>
        </w:rPr>
        <w:t xml:space="preserve">）   </w:t>
      </w:r>
      <m:oMath>
        <m:r>
          <m:rPr/>
          <w:rPr>
            <w:rFonts w:hint="default" w:ascii="Cambria Math" w:hAnsi="Cambria Math" w:cs="Cambria Math" w:eastAsiaTheme="minorEastAsia"/>
            <w:kern w:val="2"/>
            <w:sz w:val="15"/>
            <w:szCs w:val="15"/>
            <w:lang w:val="en-US" w:eastAsia="zh-CN" w:bidi="ar"/>
          </w:rPr>
          <m:t>n</m:t>
        </m:r>
      </m:oMath>
      <w:r>
        <w:rPr>
          <w:rFonts w:hint="eastAsia" w:hAnsi="Cambria Math" w:cs="Cambria Math" w:eastAsiaTheme="minorEastAsia"/>
          <w:i w:val="0"/>
          <w:kern w:val="2"/>
          <w:sz w:val="15"/>
          <w:szCs w:val="15"/>
          <w:lang w:val="en-US" w:eastAsia="zh-CN" w:bidi="ar"/>
        </w:rPr>
        <w:t xml:space="preserve">：土平均孔隙率   </w:t>
      </w:r>
      <m:oMath>
        <m:r>
          <m:rPr/>
          <w:rPr>
            <w:rFonts w:hint="default" w:ascii="Cambria Math" w:hAnsi="Cambria Math" w:cs="Cambria Math" w:eastAsiaTheme="minorEastAsia"/>
            <w:kern w:val="2"/>
            <w:sz w:val="15"/>
            <w:szCs w:val="15"/>
            <w:lang w:val="en-US" w:eastAsia="zh-CN" w:bidi="ar"/>
          </w:rPr>
          <m:t>r</m:t>
        </m:r>
      </m:oMath>
      <w:r>
        <w:rPr>
          <w:rFonts w:hint="eastAsia" w:hAnsi="Cambria Math" w:cs="Cambria Math" w:eastAsiaTheme="minorEastAsia"/>
          <w:i w:val="0"/>
          <w:kern w:val="2"/>
          <w:sz w:val="15"/>
          <w:szCs w:val="15"/>
          <w:lang w:val="en-US" w:eastAsia="zh-CN" w:bidi="ar"/>
        </w:rPr>
        <w:t xml:space="preserve">：浆液扩散半径（m）   </w:t>
      </w:r>
      <m:oMath>
        <m:r>
          <m:rPr/>
          <w:rPr>
            <w:rFonts w:hint="default" w:ascii="Cambria Math" w:hAnsi="Cambria Math" w:cs="Cambria Math" w:eastAsiaTheme="minorEastAsia"/>
            <w:kern w:val="2"/>
            <w:sz w:val="16"/>
            <w:szCs w:val="16"/>
            <w:lang w:val="en-US" w:eastAsia="zh-CN" w:bidi="ar"/>
          </w:rPr>
          <m:t>l</m:t>
        </m:r>
      </m:oMath>
      <w:r>
        <w:rPr>
          <w:rFonts w:hint="eastAsia" w:hAnsi="Cambria Math" w:cs="Cambria Math" w:eastAsiaTheme="minorEastAsia"/>
          <w:i w:val="0"/>
          <w:kern w:val="2"/>
          <w:sz w:val="15"/>
          <w:szCs w:val="15"/>
          <w:lang w:val="en-US" w:eastAsia="zh-CN" w:bidi="ar"/>
        </w:rPr>
        <w:t>：注浆段长度或厚度（m）</w:t>
      </w:r>
    </w:p>
    <w:p w14:paraId="79764AAA">
      <w:pPr>
        <w:pStyle w:val="2"/>
        <w:keepNext w:val="0"/>
        <w:keepLines w:val="0"/>
        <w:pageBreakBefore w:val="0"/>
        <w:widowControl w:val="0"/>
        <w:kinsoku/>
        <w:wordWrap/>
        <w:overflowPunct/>
        <w:topLinePunct w:val="0"/>
        <w:autoSpaceDE/>
        <w:autoSpaceDN/>
        <w:bidi w:val="0"/>
        <w:adjustRightInd/>
        <w:snapToGrid w:val="0"/>
        <w:spacing w:after="0" w:afterLines="0" w:line="240" w:lineRule="auto"/>
        <w:ind w:left="0" w:leftChars="0" w:firstLine="0" w:firstLineChars="0"/>
        <w:textAlignment w:val="auto"/>
        <w:rPr>
          <w:rFonts w:hint="eastAsia" w:hAnsi="Cambria Math" w:cs="Cambria Math" w:eastAsiaTheme="minorEastAsia"/>
          <w:i w:val="0"/>
          <w:kern w:val="2"/>
          <w:sz w:val="15"/>
          <w:szCs w:val="15"/>
          <w:lang w:val="en-US" w:eastAsia="zh-CN" w:bidi="ar"/>
        </w:rPr>
      </w:pPr>
      <m:oMath>
        <m:r>
          <m:rPr/>
          <w:rPr>
            <w:rFonts w:hint="default" w:ascii="Cambria Math" w:hAnsi="Cambria Math" w:cs="Cambria Math" w:eastAsiaTheme="minorEastAsia"/>
            <w:kern w:val="2"/>
            <w:sz w:val="16"/>
            <w:szCs w:val="16"/>
            <w:lang w:val="en-US" w:eastAsia="zh-CN" w:bidi="ar"/>
          </w:rPr>
          <m:t>α</m:t>
        </m:r>
      </m:oMath>
      <w:r>
        <w:rPr>
          <w:rFonts w:hint="eastAsia" w:hAnsi="Cambria Math" w:cs="Cambria Math" w:eastAsiaTheme="minorEastAsia"/>
          <w:i w:val="0"/>
          <w:kern w:val="2"/>
          <w:sz w:val="15"/>
          <w:szCs w:val="15"/>
          <w:lang w:val="en-US" w:eastAsia="zh-CN" w:bidi="ar"/>
        </w:rPr>
        <w:t xml:space="preserve">：有效充填系数（注浆系数），宜0.8~1.0   </w:t>
      </w:r>
      <m:oMath>
        <m:r>
          <m:rPr/>
          <w:rPr>
            <w:rFonts w:hint="default" w:ascii="Cambria Math" w:hAnsi="Cambria Math" w:cs="Cambria Math" w:eastAsiaTheme="minorEastAsia"/>
            <w:kern w:val="2"/>
            <w:sz w:val="16"/>
            <w:szCs w:val="16"/>
            <w:lang w:val="en-US" w:eastAsia="zh-CN" w:bidi="ar"/>
          </w:rPr>
          <m:t>β</m:t>
        </m:r>
      </m:oMath>
      <w:r>
        <w:rPr>
          <w:rFonts w:hint="eastAsia" w:hAnsi="Cambria Math" w:cs="Cambria Math" w:eastAsiaTheme="minorEastAsia"/>
          <w:i w:val="0"/>
          <w:kern w:val="2"/>
          <w:sz w:val="15"/>
          <w:szCs w:val="15"/>
          <w:lang w:val="en-US" w:eastAsia="zh-CN" w:bidi="ar"/>
        </w:rPr>
        <w:t xml:space="preserve">：工作条件系数（超灌系数），宜1.2~1.5   </w:t>
      </w:r>
      <m:oMath>
        <m:r>
          <m:rPr/>
          <w:rPr>
            <w:rFonts w:ascii="Cambria Math" w:hAnsi="Cambria Math" w:cs="Times New Roman"/>
            <w:kern w:val="2"/>
            <w:sz w:val="16"/>
            <w:szCs w:val="16"/>
            <w:lang w:val="en-US" w:bidi="ar"/>
          </w:rPr>
          <m:t>μ</m:t>
        </m:r>
      </m:oMath>
      <w:r>
        <w:rPr>
          <w:rFonts w:hint="eastAsia" w:hAnsi="Cambria Math" w:cs="Cambria Math" w:eastAsiaTheme="minorEastAsia"/>
          <w:i w:val="0"/>
          <w:kern w:val="2"/>
          <w:sz w:val="15"/>
          <w:szCs w:val="15"/>
          <w:lang w:val="en-US" w:eastAsia="zh-CN" w:bidi="ar"/>
        </w:rPr>
        <w:t>：岩溶裂隙率</w:t>
      </w:r>
    </w:p>
    <w:p w14:paraId="174323A7">
      <w:pPr>
        <w:pStyle w:val="2"/>
        <w:keepNext w:val="0"/>
        <w:keepLines w:val="0"/>
        <w:pageBreakBefore w:val="0"/>
        <w:widowControl w:val="0"/>
        <w:kinsoku/>
        <w:wordWrap/>
        <w:overflowPunct/>
        <w:topLinePunct w:val="0"/>
        <w:autoSpaceDE/>
        <w:autoSpaceDN/>
        <w:bidi w:val="0"/>
        <w:adjustRightInd/>
        <w:snapToGrid w:val="0"/>
        <w:spacing w:after="0" w:afterLines="0" w:line="240" w:lineRule="auto"/>
        <w:ind w:left="0" w:leftChars="0" w:firstLine="0" w:firstLineChars="0"/>
        <w:textAlignment w:val="auto"/>
        <w:rPr>
          <w:rFonts w:hint="eastAsia" w:hAnsi="Cambria Math" w:cs="Cambria Math" w:eastAsiaTheme="minorEastAsia"/>
          <w:i w:val="0"/>
          <w:kern w:val="2"/>
          <w:sz w:val="15"/>
          <w:szCs w:val="15"/>
          <w:lang w:val="en-US" w:eastAsia="zh-CN" w:bidi="ar"/>
        </w:rPr>
      </w:pPr>
      <m:oMath>
        <m:r>
          <m:rPr/>
          <w:rPr>
            <w:rFonts w:hint="default" w:ascii="Cambria Math" w:hAnsi="Cambria Math" w:cs="Cambria Math" w:eastAsiaTheme="minorEastAsia"/>
            <w:kern w:val="2"/>
            <w:sz w:val="15"/>
            <w:szCs w:val="15"/>
            <w:lang w:val="en-US" w:eastAsia="zh-CN" w:bidi="ar"/>
          </w:rPr>
          <m:t>γ</m:t>
        </m:r>
      </m:oMath>
      <w:r>
        <w:rPr>
          <w:rFonts w:hint="eastAsia" w:hAnsi="Cambria Math" w:cs="Cambria Math" w:eastAsiaTheme="minorEastAsia"/>
          <w:i w:val="0"/>
          <w:kern w:val="2"/>
          <w:sz w:val="15"/>
          <w:szCs w:val="15"/>
          <w:lang w:val="en-US" w:eastAsia="zh-CN" w:bidi="ar"/>
        </w:rPr>
        <w:t xml:space="preserve">：扣除稀疏填充物后的岩溶裂隙充填率   </w:t>
      </w:r>
      <m:oMath>
        <m:r>
          <m:rPr/>
          <w:rPr>
            <w:rFonts w:hint="default" w:ascii="Cambria Math" w:hAnsi="Cambria Math" w:cs="Cambria Math" w:eastAsiaTheme="minorEastAsia"/>
            <w:kern w:val="2"/>
            <w:sz w:val="15"/>
            <w:szCs w:val="15"/>
            <w:lang w:val="en-US" w:eastAsia="zh-CN" w:bidi="ar"/>
          </w:rPr>
          <m:t>K</m:t>
        </m:r>
      </m:oMath>
      <w:r>
        <w:rPr>
          <w:rFonts w:hint="eastAsia" w:hAnsi="Cambria Math" w:cs="Cambria Math" w:eastAsiaTheme="minorEastAsia"/>
          <w:i w:val="0"/>
          <w:kern w:val="2"/>
          <w:sz w:val="15"/>
          <w:szCs w:val="15"/>
          <w:lang w:val="en-US" w:eastAsia="zh-CN" w:bidi="ar"/>
        </w:rPr>
        <w:t>：基岩的实际充填系数，宜2~3，水平岩溶发育区取小值，垂直岩溶发育区取大值</w:t>
      </w:r>
    </w:p>
    <w:p w14:paraId="0C4B36BB">
      <w:pPr>
        <w:pStyle w:val="2"/>
        <w:ind w:left="0" w:leftChars="0" w:firstLine="0" w:firstLineChars="0"/>
        <w:rPr>
          <w:rFonts w:hint="default"/>
          <w:lang w:val="en-US" w:eastAsia="zh-CN"/>
        </w:rPr>
      </w:pPr>
    </w:p>
    <w:p w14:paraId="677304B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水利行业岩土物理力学参数取值</w:t>
      </w:r>
    </w:p>
    <w:tbl>
      <w:tblPr>
        <w:tblStyle w:val="7"/>
        <w:tblW w:w="70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885"/>
        <w:gridCol w:w="2573"/>
        <w:gridCol w:w="3629"/>
      </w:tblGrid>
      <w:tr w14:paraId="556FD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3458" w:type="dxa"/>
            <w:gridSpan w:val="2"/>
            <w:tcBorders>
              <w:top w:val="single" w:color="auto" w:sz="12" w:space="0"/>
              <w:bottom w:val="single" w:color="auto" w:sz="4" w:space="0"/>
            </w:tcBorders>
            <w:shd w:val="clear" w:color="auto" w:fill="auto"/>
            <w:vAlign w:val="center"/>
          </w:tcPr>
          <w:p w14:paraId="6B32D10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参数</w:t>
            </w:r>
          </w:p>
        </w:tc>
        <w:tc>
          <w:tcPr>
            <w:tcW w:w="3629" w:type="dxa"/>
            <w:tcBorders>
              <w:top w:val="single" w:color="auto" w:sz="12" w:space="0"/>
              <w:left w:val="single" w:color="auto" w:sz="4" w:space="0"/>
              <w:bottom w:val="single" w:color="auto" w:sz="4" w:space="0"/>
            </w:tcBorders>
            <w:shd w:val="clear" w:color="auto" w:fill="auto"/>
            <w:vAlign w:val="center"/>
          </w:tcPr>
          <w:p w14:paraId="3BF2734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标准值确定方法</w:t>
            </w:r>
          </w:p>
        </w:tc>
      </w:tr>
      <w:tr w14:paraId="2C272E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885" w:type="dxa"/>
            <w:tcBorders>
              <w:bottom w:val="single" w:color="auto" w:sz="4" w:space="0"/>
            </w:tcBorders>
            <w:shd w:val="clear" w:color="auto" w:fill="auto"/>
            <w:vAlign w:val="center"/>
          </w:tcPr>
          <w:p w14:paraId="0580A52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物理性参数</w:t>
            </w:r>
          </w:p>
        </w:tc>
        <w:tc>
          <w:tcPr>
            <w:tcW w:w="6202" w:type="dxa"/>
            <w:gridSpan w:val="2"/>
            <w:tcBorders>
              <w:top w:val="single" w:color="auto" w:sz="4" w:space="0"/>
              <w:left w:val="single" w:color="auto" w:sz="4" w:space="0"/>
              <w:bottom w:val="single" w:color="auto" w:sz="4" w:space="0"/>
            </w:tcBorders>
            <w:shd w:val="clear" w:color="auto" w:fill="auto"/>
            <w:vAlign w:val="center"/>
          </w:tcPr>
          <w:p w14:paraId="49FEE800">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算术平均值作为标准值</w:t>
            </w:r>
          </w:p>
        </w:tc>
      </w:tr>
      <w:tr w14:paraId="68222B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885" w:type="dxa"/>
            <w:vMerge w:val="restart"/>
            <w:shd w:val="clear" w:color="auto" w:fill="auto"/>
            <w:vAlign w:val="center"/>
          </w:tcPr>
          <w:p w14:paraId="2370D72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抗剪强度</w:t>
            </w:r>
          </w:p>
        </w:tc>
        <w:tc>
          <w:tcPr>
            <w:tcW w:w="6202" w:type="dxa"/>
            <w:gridSpan w:val="2"/>
            <w:tcBorders>
              <w:top w:val="single" w:color="auto" w:sz="4" w:space="0"/>
              <w:left w:val="single" w:color="auto" w:sz="4" w:space="0"/>
              <w:bottom w:val="single" w:color="auto" w:sz="4" w:space="0"/>
            </w:tcBorders>
            <w:shd w:val="clear" w:color="auto" w:fill="auto"/>
            <w:vAlign w:val="center"/>
          </w:tcPr>
          <w:p w14:paraId="1F825810">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直剪试验峰值强度的小值平均值作为标准值</w:t>
            </w:r>
          </w:p>
        </w:tc>
      </w:tr>
      <w:tr w14:paraId="0C6976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885" w:type="dxa"/>
            <w:vMerge w:val="continue"/>
            <w:shd w:val="clear" w:color="auto" w:fill="auto"/>
            <w:vAlign w:val="center"/>
          </w:tcPr>
          <w:p w14:paraId="3A8EC4D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c>
          <w:tcPr>
            <w:tcW w:w="2573" w:type="dxa"/>
            <w:tcBorders>
              <w:top w:val="single" w:color="auto" w:sz="4" w:space="0"/>
              <w:left w:val="single" w:color="auto" w:sz="4" w:space="0"/>
              <w:bottom w:val="single" w:color="auto" w:sz="4" w:space="0"/>
            </w:tcBorders>
            <w:shd w:val="clear" w:color="auto" w:fill="auto"/>
            <w:vAlign w:val="center"/>
          </w:tcPr>
          <w:p w14:paraId="2BA9296F">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有效应力进行稳定性分析</w:t>
            </w:r>
          </w:p>
        </w:tc>
        <w:tc>
          <w:tcPr>
            <w:tcW w:w="3629" w:type="dxa"/>
            <w:tcBorders>
              <w:top w:val="single" w:color="auto" w:sz="4" w:space="0"/>
              <w:left w:val="single" w:color="auto" w:sz="4" w:space="0"/>
              <w:bottom w:val="single" w:color="auto" w:sz="4" w:space="0"/>
            </w:tcBorders>
            <w:shd w:val="clear" w:color="auto" w:fill="auto"/>
            <w:vAlign w:val="center"/>
          </w:tcPr>
          <w:p w14:paraId="5BA7FFA6">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三轴试验测定的抗剪强度，取平均值作为标准值</w:t>
            </w:r>
          </w:p>
        </w:tc>
      </w:tr>
      <w:tr w14:paraId="6CFDF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885" w:type="dxa"/>
            <w:vMerge w:val="continue"/>
            <w:tcBorders>
              <w:bottom w:val="single" w:color="auto" w:sz="4" w:space="0"/>
            </w:tcBorders>
            <w:shd w:val="clear" w:color="auto" w:fill="auto"/>
            <w:vAlign w:val="center"/>
          </w:tcPr>
          <w:p w14:paraId="3A16A4B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c>
          <w:tcPr>
            <w:tcW w:w="2573" w:type="dxa"/>
            <w:tcBorders>
              <w:top w:val="single" w:color="auto" w:sz="4" w:space="0"/>
              <w:left w:val="single" w:color="auto" w:sz="4" w:space="0"/>
              <w:bottom w:val="single" w:color="auto" w:sz="4" w:space="0"/>
            </w:tcBorders>
            <w:shd w:val="clear" w:color="auto" w:fill="auto"/>
            <w:vAlign w:val="center"/>
          </w:tcPr>
          <w:p w14:paraId="347CC8D7">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边坡工程</w:t>
            </w:r>
          </w:p>
        </w:tc>
        <w:tc>
          <w:tcPr>
            <w:tcW w:w="3629" w:type="dxa"/>
            <w:tcBorders>
              <w:top w:val="single" w:color="auto" w:sz="4" w:space="0"/>
              <w:left w:val="single" w:color="auto" w:sz="4" w:space="0"/>
              <w:bottom w:val="single" w:color="auto" w:sz="4" w:space="0"/>
            </w:tcBorders>
            <w:shd w:val="clear" w:color="auto" w:fill="auto"/>
            <w:vAlign w:val="center"/>
          </w:tcPr>
          <w:p w14:paraId="4208A8D0">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饱和固结快剪、快剪强度的小值平均值或三轴压缩的平均值作为标准值</w:t>
            </w:r>
          </w:p>
        </w:tc>
      </w:tr>
      <w:tr w14:paraId="141D01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885" w:type="dxa"/>
            <w:tcBorders>
              <w:bottom w:val="single" w:color="auto" w:sz="4" w:space="0"/>
            </w:tcBorders>
            <w:shd w:val="clear" w:color="auto" w:fill="auto"/>
            <w:vAlign w:val="center"/>
          </w:tcPr>
          <w:p w14:paraId="2E3FE7A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压缩模量</w:t>
            </w:r>
          </w:p>
        </w:tc>
        <w:tc>
          <w:tcPr>
            <w:tcW w:w="6202" w:type="dxa"/>
            <w:gridSpan w:val="2"/>
            <w:tcBorders>
              <w:top w:val="single" w:color="auto" w:sz="4" w:space="0"/>
              <w:left w:val="single" w:color="auto" w:sz="4" w:space="0"/>
              <w:bottom w:val="single" w:color="auto" w:sz="4" w:space="0"/>
            </w:tcBorders>
            <w:shd w:val="clear" w:color="auto" w:fill="auto"/>
            <w:vAlign w:val="center"/>
          </w:tcPr>
          <w:p w14:paraId="292DA9AB">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对于高压缩性软土，宜以压缩模量的小值平均值作为标准值</w:t>
            </w:r>
          </w:p>
        </w:tc>
      </w:tr>
      <w:tr w14:paraId="62284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885" w:type="dxa"/>
            <w:vMerge w:val="restart"/>
            <w:tcBorders>
              <w:top w:val="single" w:color="auto" w:sz="4" w:space="0"/>
            </w:tcBorders>
            <w:shd w:val="clear" w:color="auto" w:fill="auto"/>
            <w:vAlign w:val="center"/>
          </w:tcPr>
          <w:p w14:paraId="0A136AD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渗透系数</w:t>
            </w:r>
          </w:p>
        </w:tc>
        <w:tc>
          <w:tcPr>
            <w:tcW w:w="2573" w:type="dxa"/>
            <w:tcBorders>
              <w:top w:val="single" w:color="auto" w:sz="4" w:space="0"/>
              <w:left w:val="single" w:color="auto" w:sz="4" w:space="0"/>
              <w:bottom w:val="single" w:color="auto" w:sz="4" w:space="0"/>
            </w:tcBorders>
            <w:shd w:val="clear" w:color="auto" w:fill="auto"/>
            <w:vAlign w:val="center"/>
          </w:tcPr>
          <w:p w14:paraId="038EB605">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人工降低地下水及排水计算</w:t>
            </w:r>
          </w:p>
        </w:tc>
        <w:tc>
          <w:tcPr>
            <w:tcW w:w="3629" w:type="dxa"/>
            <w:tcBorders>
              <w:top w:val="single" w:color="auto" w:sz="4" w:space="0"/>
              <w:left w:val="single" w:color="auto" w:sz="4" w:space="0"/>
              <w:bottom w:val="single" w:color="auto" w:sz="4" w:space="0"/>
            </w:tcBorders>
            <w:shd w:val="clear" w:color="auto" w:fill="auto"/>
            <w:vAlign w:val="center"/>
          </w:tcPr>
          <w:p w14:paraId="2B7FD2E0">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采用抽水试验的小值平均值作为标准值</w:t>
            </w:r>
          </w:p>
        </w:tc>
      </w:tr>
      <w:tr w14:paraId="32CA2C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885" w:type="dxa"/>
            <w:vMerge w:val="continue"/>
            <w:shd w:val="clear" w:color="auto" w:fill="auto"/>
            <w:vAlign w:val="center"/>
          </w:tcPr>
          <w:p w14:paraId="3265771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c>
          <w:tcPr>
            <w:tcW w:w="2573" w:type="dxa"/>
            <w:tcBorders>
              <w:top w:val="single" w:color="auto" w:sz="4" w:space="0"/>
              <w:left w:val="single" w:color="auto" w:sz="4" w:space="0"/>
              <w:bottom w:val="single" w:color="auto" w:sz="4" w:space="0"/>
            </w:tcBorders>
            <w:shd w:val="clear" w:color="auto" w:fill="auto"/>
            <w:vAlign w:val="center"/>
          </w:tcPr>
          <w:p w14:paraId="70DB26A6">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水库</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渠道</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渗漏量、地下洞室涌水量、基坑涌水量</w:t>
            </w:r>
          </w:p>
        </w:tc>
        <w:tc>
          <w:tcPr>
            <w:tcW w:w="3629" w:type="dxa"/>
            <w:tcBorders>
              <w:top w:val="single" w:color="auto" w:sz="4" w:space="0"/>
              <w:left w:val="single" w:color="auto" w:sz="4" w:space="0"/>
              <w:bottom w:val="single" w:color="auto" w:sz="4" w:space="0"/>
            </w:tcBorders>
            <w:shd w:val="clear" w:color="auto" w:fill="auto"/>
            <w:vAlign w:val="center"/>
          </w:tcPr>
          <w:p w14:paraId="2C6B97E0">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采用抽水试验的大值平均值作为标准值</w:t>
            </w:r>
          </w:p>
        </w:tc>
      </w:tr>
      <w:tr w14:paraId="523CA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885" w:type="dxa"/>
            <w:vMerge w:val="continue"/>
            <w:shd w:val="clear" w:color="auto" w:fill="auto"/>
            <w:vAlign w:val="center"/>
          </w:tcPr>
          <w:p w14:paraId="149E70A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c>
          <w:tcPr>
            <w:tcW w:w="2573" w:type="dxa"/>
            <w:tcBorders>
              <w:top w:val="single" w:color="auto" w:sz="4" w:space="0"/>
              <w:left w:val="single" w:color="auto" w:sz="4" w:space="0"/>
              <w:bottom w:val="single" w:color="auto" w:sz="4" w:space="0"/>
            </w:tcBorders>
            <w:shd w:val="clear" w:color="auto" w:fill="auto"/>
            <w:vAlign w:val="center"/>
          </w:tcPr>
          <w:p w14:paraId="3B3A5769">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浸没区预测</w:t>
            </w:r>
          </w:p>
        </w:tc>
        <w:tc>
          <w:tcPr>
            <w:tcW w:w="3629" w:type="dxa"/>
            <w:tcBorders>
              <w:top w:val="single" w:color="auto" w:sz="4" w:space="0"/>
              <w:left w:val="single" w:color="auto" w:sz="4" w:space="0"/>
              <w:bottom w:val="single" w:color="auto" w:sz="4" w:space="0"/>
            </w:tcBorders>
            <w:shd w:val="clear" w:color="auto" w:fill="auto"/>
            <w:vAlign w:val="center"/>
          </w:tcPr>
          <w:p w14:paraId="21A91A1E">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采用试验的平均值作为标准值</w:t>
            </w:r>
          </w:p>
        </w:tc>
      </w:tr>
      <w:tr w14:paraId="6297BA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885" w:type="dxa"/>
            <w:vMerge w:val="continue"/>
            <w:tcBorders>
              <w:bottom w:val="single" w:color="auto" w:sz="4" w:space="0"/>
            </w:tcBorders>
            <w:shd w:val="clear" w:color="auto" w:fill="auto"/>
            <w:vAlign w:val="center"/>
          </w:tcPr>
          <w:p w14:paraId="25B3575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c>
          <w:tcPr>
            <w:tcW w:w="2573" w:type="dxa"/>
            <w:tcBorders>
              <w:top w:val="single" w:color="auto" w:sz="4" w:space="0"/>
              <w:left w:val="single" w:color="auto" w:sz="4" w:space="0"/>
              <w:bottom w:val="single" w:color="auto" w:sz="4" w:space="0"/>
              <w:right w:val="single" w:color="auto" w:sz="4" w:space="0"/>
            </w:tcBorders>
            <w:shd w:val="clear" w:color="auto" w:fill="auto"/>
            <w:vAlign w:val="center"/>
          </w:tcPr>
          <w:p w14:paraId="778BAAD7">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供水工程计算</w:t>
            </w:r>
          </w:p>
        </w:tc>
        <w:tc>
          <w:tcPr>
            <w:tcW w:w="3629" w:type="dxa"/>
            <w:tcBorders>
              <w:top w:val="single" w:color="auto" w:sz="4" w:space="0"/>
              <w:left w:val="single" w:color="auto" w:sz="4" w:space="0"/>
              <w:bottom w:val="single" w:color="auto" w:sz="4" w:space="0"/>
            </w:tcBorders>
            <w:shd w:val="clear" w:color="auto" w:fill="auto"/>
            <w:vAlign w:val="center"/>
          </w:tcPr>
          <w:p w14:paraId="5AA6DC6A">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采用抽水试验的小值平均值作为标准值</w:t>
            </w:r>
          </w:p>
        </w:tc>
      </w:tr>
      <w:tr w14:paraId="11FA96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885" w:type="dxa"/>
            <w:tcBorders>
              <w:top w:val="single" w:color="auto" w:sz="4" w:space="0"/>
              <w:bottom w:val="single" w:color="auto" w:sz="12" w:space="0"/>
              <w:right w:val="single" w:color="auto" w:sz="4" w:space="0"/>
            </w:tcBorders>
            <w:shd w:val="clear" w:color="auto" w:fill="auto"/>
            <w:vAlign w:val="center"/>
          </w:tcPr>
          <w:p w14:paraId="38A960B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岩石</w:t>
            </w:r>
          </w:p>
        </w:tc>
        <w:tc>
          <w:tcPr>
            <w:tcW w:w="6202" w:type="dxa"/>
            <w:gridSpan w:val="2"/>
            <w:tcBorders>
              <w:top w:val="single" w:color="auto" w:sz="4" w:space="0"/>
              <w:left w:val="single" w:color="auto" w:sz="4" w:space="0"/>
              <w:bottom w:val="single" w:color="auto" w:sz="12" w:space="0"/>
            </w:tcBorders>
            <w:shd w:val="clear" w:color="auto" w:fill="auto"/>
            <w:vAlign w:val="center"/>
          </w:tcPr>
          <w:p w14:paraId="59A9B3B1">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密度、单轴抗压强度、抗拉强度、点荷载强度、波速等指标取算术平均值作为标准值</w:t>
            </w:r>
          </w:p>
        </w:tc>
      </w:tr>
    </w:tbl>
    <w:p w14:paraId="4B293488">
      <w:pPr>
        <w:keepNext w:val="0"/>
        <w:keepLines w:val="0"/>
        <w:pageBreakBefore w:val="0"/>
        <w:widowControl w:val="0"/>
        <w:kinsoku/>
        <w:wordWrap/>
        <w:overflowPunct/>
        <w:topLinePunct w:val="0"/>
        <w:autoSpaceDE/>
        <w:autoSpaceDN/>
        <w:bidi w:val="0"/>
        <w:adjustRightInd/>
        <w:snapToGrid w:val="0"/>
        <w:spacing w:line="240" w:lineRule="auto"/>
        <w:ind w:firstLine="643" w:firstLineChars="4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小值平均值</w:t>
      </w:r>
      <w:r>
        <w:rPr>
          <w:rFonts w:hint="default" w:hAnsi="Cambria Math" w:cs="Times New Roman"/>
          <w:b w:val="0"/>
          <w:bCs w:val="0"/>
          <w:i w:val="0"/>
          <w:iCs/>
          <w:color w:val="000000"/>
          <w:sz w:val="16"/>
          <w:szCs w:val="16"/>
          <w:vertAlign w:val="baseline"/>
          <w:lang w:val="en-US" w:eastAsia="zh-CN"/>
        </w:rPr>
        <w:t>:</w:t>
      </w:r>
      <w:r>
        <w:rPr>
          <w:rFonts w:hint="eastAsia" w:hAnsi="Cambria Math" w:cs="Times New Roman"/>
          <w:b w:val="0"/>
          <w:bCs w:val="0"/>
          <w:i w:val="0"/>
          <w:iCs/>
          <w:color w:val="000000"/>
          <w:sz w:val="16"/>
          <w:szCs w:val="16"/>
          <w:vertAlign w:val="baseline"/>
          <w:lang w:val="en-US" w:eastAsia="zh-CN"/>
        </w:rPr>
        <w:t xml:space="preserve"> </w:t>
      </w:r>
      <w:r>
        <w:rPr>
          <w:rFonts w:hint="default" w:hAnsi="Cambria Math" w:cs="Times New Roman"/>
          <w:b w:val="0"/>
          <w:bCs w:val="0"/>
          <w:i w:val="0"/>
          <w:iCs/>
          <w:color w:val="000000"/>
          <w:sz w:val="16"/>
          <w:szCs w:val="16"/>
          <w:vertAlign w:val="baseline"/>
          <w:lang w:val="en-US" w:eastAsia="zh-CN"/>
        </w:rPr>
        <w:t>小于平均值的数值再平均</w:t>
      </w:r>
      <w:r>
        <w:rPr>
          <w:rFonts w:hint="eastAsia" w:hAnsi="Cambria Math" w:cs="Times New Roman"/>
          <w:b w:val="0"/>
          <w:bCs w:val="0"/>
          <w:i w:val="0"/>
          <w:iCs/>
          <w:color w:val="000000"/>
          <w:sz w:val="16"/>
          <w:szCs w:val="16"/>
          <w:vertAlign w:val="baseline"/>
          <w:lang w:val="en-US" w:eastAsia="zh-CN"/>
        </w:rPr>
        <w:t xml:space="preserve">          </w:t>
      </w:r>
      <w:r>
        <w:rPr>
          <w:rFonts w:hint="default" w:hAnsi="Cambria Math" w:cs="Times New Roman"/>
          <w:b/>
          <w:bCs/>
          <w:i w:val="0"/>
          <w:iCs/>
          <w:color w:val="000000"/>
          <w:sz w:val="16"/>
          <w:szCs w:val="16"/>
          <w:vertAlign w:val="baseline"/>
          <w:lang w:val="en-US" w:eastAsia="zh-CN"/>
        </w:rPr>
        <w:t>大值平均值</w:t>
      </w:r>
      <w:r>
        <w:rPr>
          <w:rFonts w:hint="default" w:hAnsi="Cambria Math" w:cs="Times New Roman"/>
          <w:b w:val="0"/>
          <w:bCs w:val="0"/>
          <w:i w:val="0"/>
          <w:iCs/>
          <w:color w:val="000000"/>
          <w:sz w:val="16"/>
          <w:szCs w:val="16"/>
          <w:vertAlign w:val="baseline"/>
          <w:lang w:val="en-US" w:eastAsia="zh-CN"/>
        </w:rPr>
        <w:t>:</w:t>
      </w:r>
      <w:r>
        <w:rPr>
          <w:rFonts w:hint="eastAsia" w:hAnsi="Cambria Math" w:cs="Times New Roman"/>
          <w:b w:val="0"/>
          <w:bCs w:val="0"/>
          <w:i w:val="0"/>
          <w:iCs/>
          <w:color w:val="000000"/>
          <w:sz w:val="16"/>
          <w:szCs w:val="16"/>
          <w:vertAlign w:val="baseline"/>
          <w:lang w:val="en-US" w:eastAsia="zh-CN"/>
        </w:rPr>
        <w:t xml:space="preserve"> </w:t>
      </w:r>
      <w:r>
        <w:rPr>
          <w:rFonts w:hint="default" w:hAnsi="Cambria Math" w:cs="Times New Roman"/>
          <w:b w:val="0"/>
          <w:bCs w:val="0"/>
          <w:i w:val="0"/>
          <w:iCs/>
          <w:color w:val="000000"/>
          <w:sz w:val="16"/>
          <w:szCs w:val="16"/>
          <w:vertAlign w:val="baseline"/>
          <w:lang w:val="en-US" w:eastAsia="zh-CN"/>
        </w:rPr>
        <w:t>大于平均值的数值再平均</w:t>
      </w:r>
    </w:p>
    <w:p w14:paraId="0A43D348">
      <w:pPr>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br w:type="page"/>
      </w:r>
    </w:p>
    <w:p w14:paraId="329C209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岩浆岩的分类</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419"/>
        <w:gridCol w:w="1777"/>
        <w:gridCol w:w="1098"/>
        <w:gridCol w:w="1098"/>
        <w:gridCol w:w="1098"/>
        <w:gridCol w:w="1098"/>
        <w:gridCol w:w="1098"/>
        <w:gridCol w:w="1101"/>
      </w:tblGrid>
      <w:tr w14:paraId="75C040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2196" w:type="dxa"/>
            <w:gridSpan w:val="2"/>
            <w:tcBorders>
              <w:top w:val="single" w:color="auto" w:sz="12" w:space="0"/>
              <w:bottom w:val="single" w:color="auto" w:sz="4" w:space="0"/>
              <w:right w:val="single" w:color="auto" w:sz="4" w:space="0"/>
            </w:tcBorders>
            <w:shd w:val="clear" w:color="auto" w:fill="auto"/>
            <w:vAlign w:val="center"/>
          </w:tcPr>
          <w:p w14:paraId="7689CA2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eastAsiaTheme="minorEastAsia"/>
                <w:b/>
                <w:bCs/>
                <w:i w:val="0"/>
                <w:iCs/>
                <w:color w:val="000000"/>
                <w:kern w:val="2"/>
                <w:sz w:val="16"/>
                <w:szCs w:val="16"/>
                <w:vertAlign w:val="baseline"/>
                <w:lang w:val="en-US" w:eastAsia="zh-CN" w:bidi="ar-SA"/>
              </w:rPr>
              <w:t>化学成分</w:t>
            </w:r>
          </w:p>
        </w:tc>
        <w:tc>
          <w:tcPr>
            <w:tcW w:w="3294" w:type="dxa"/>
            <w:gridSpan w:val="3"/>
            <w:tcBorders>
              <w:top w:val="single" w:color="auto" w:sz="12" w:space="0"/>
              <w:left w:val="single" w:color="auto" w:sz="4" w:space="0"/>
              <w:bottom w:val="single" w:color="auto" w:sz="4" w:space="0"/>
              <w:right w:val="single" w:color="auto" w:sz="4" w:space="0"/>
            </w:tcBorders>
            <w:shd w:val="clear" w:color="auto" w:fill="auto"/>
            <w:vAlign w:val="center"/>
          </w:tcPr>
          <w:p w14:paraId="271E0E9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含Si、Al为主</w:t>
            </w:r>
          </w:p>
        </w:tc>
        <w:tc>
          <w:tcPr>
            <w:tcW w:w="2196" w:type="dxa"/>
            <w:gridSpan w:val="2"/>
            <w:tcBorders>
              <w:top w:val="single" w:color="auto" w:sz="12" w:space="0"/>
              <w:left w:val="single" w:color="auto" w:sz="4" w:space="0"/>
              <w:bottom w:val="single" w:color="auto" w:sz="4" w:space="0"/>
              <w:right w:val="single" w:color="auto" w:sz="4" w:space="0"/>
            </w:tcBorders>
            <w:shd w:val="clear" w:color="auto" w:fill="auto"/>
            <w:vAlign w:val="center"/>
          </w:tcPr>
          <w:p w14:paraId="7341475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含Fe、Mg为主</w:t>
            </w:r>
          </w:p>
        </w:tc>
        <w:tc>
          <w:tcPr>
            <w:tcW w:w="1101" w:type="dxa"/>
            <w:vMerge w:val="restart"/>
            <w:tcBorders>
              <w:top w:val="single" w:color="auto" w:sz="12" w:space="0"/>
              <w:right w:val="nil"/>
            </w:tcBorders>
            <w:shd w:val="clear" w:color="auto" w:fill="auto"/>
            <w:vAlign w:val="center"/>
          </w:tcPr>
          <w:p w14:paraId="787B803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产状</w:t>
            </w:r>
          </w:p>
        </w:tc>
      </w:tr>
      <w:tr w14:paraId="541B14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2196" w:type="dxa"/>
            <w:gridSpan w:val="2"/>
            <w:tcBorders>
              <w:bottom w:val="single" w:color="auto" w:sz="4" w:space="0"/>
              <w:right w:val="single" w:color="auto" w:sz="4" w:space="0"/>
            </w:tcBorders>
            <w:shd w:val="clear" w:color="auto" w:fill="auto"/>
            <w:vAlign w:val="center"/>
          </w:tcPr>
          <w:p w14:paraId="6C02AEE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eastAsiaTheme="minorEastAsia"/>
                <w:b/>
                <w:bCs/>
                <w:i w:val="0"/>
                <w:iCs/>
                <w:color w:val="000000"/>
                <w:kern w:val="2"/>
                <w:sz w:val="16"/>
                <w:szCs w:val="16"/>
                <w:vertAlign w:val="baseline"/>
                <w:lang w:val="en-US" w:eastAsia="zh-CN" w:bidi="ar-SA"/>
              </w:rPr>
              <w:t>酸基性</w:t>
            </w:r>
          </w:p>
        </w:tc>
        <w:tc>
          <w:tcPr>
            <w:tcW w:w="1098" w:type="dxa"/>
            <w:tcBorders>
              <w:top w:val="single" w:color="auto" w:sz="4" w:space="0"/>
              <w:left w:val="single" w:color="auto" w:sz="4" w:space="0"/>
              <w:bottom w:val="single" w:color="auto" w:sz="4" w:space="0"/>
              <w:right w:val="single" w:color="auto" w:sz="4" w:space="0"/>
            </w:tcBorders>
            <w:shd w:val="clear" w:color="auto" w:fill="auto"/>
            <w:vAlign w:val="center"/>
          </w:tcPr>
          <w:p w14:paraId="6AF5B67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酸性</w:t>
            </w:r>
          </w:p>
        </w:tc>
        <w:tc>
          <w:tcPr>
            <w:tcW w:w="2196"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5A09100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中性</w:t>
            </w:r>
          </w:p>
        </w:tc>
        <w:tc>
          <w:tcPr>
            <w:tcW w:w="1098" w:type="dxa"/>
            <w:tcBorders>
              <w:left w:val="single" w:color="auto" w:sz="4" w:space="0"/>
              <w:bottom w:val="single" w:color="auto" w:sz="4" w:space="0"/>
              <w:right w:val="single" w:color="auto" w:sz="4" w:space="0"/>
            </w:tcBorders>
            <w:shd w:val="clear" w:color="auto" w:fill="auto"/>
            <w:vAlign w:val="center"/>
          </w:tcPr>
          <w:p w14:paraId="4A3745A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基性</w:t>
            </w:r>
          </w:p>
        </w:tc>
        <w:tc>
          <w:tcPr>
            <w:tcW w:w="1098" w:type="dxa"/>
            <w:tcBorders>
              <w:bottom w:val="single" w:color="auto" w:sz="4" w:space="0"/>
              <w:right w:val="single" w:color="auto" w:sz="4" w:space="0"/>
            </w:tcBorders>
            <w:shd w:val="clear" w:color="auto" w:fill="auto"/>
            <w:vAlign w:val="center"/>
          </w:tcPr>
          <w:p w14:paraId="5E010AC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超基性</w:t>
            </w:r>
          </w:p>
        </w:tc>
        <w:tc>
          <w:tcPr>
            <w:tcW w:w="1101" w:type="dxa"/>
            <w:vMerge w:val="continue"/>
            <w:tcBorders>
              <w:right w:val="nil"/>
            </w:tcBorders>
            <w:shd w:val="clear" w:color="auto" w:fill="auto"/>
            <w:vAlign w:val="center"/>
          </w:tcPr>
          <w:p w14:paraId="6D38F18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p>
        </w:tc>
      </w:tr>
      <w:tr w14:paraId="1E6C4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2196" w:type="dxa"/>
            <w:gridSpan w:val="2"/>
            <w:tcBorders>
              <w:top w:val="single" w:color="auto" w:sz="4" w:space="0"/>
              <w:bottom w:val="single" w:color="auto" w:sz="4" w:space="0"/>
              <w:right w:val="single" w:color="auto" w:sz="4" w:space="0"/>
            </w:tcBorders>
            <w:shd w:val="clear" w:color="auto" w:fill="auto"/>
            <w:vAlign w:val="center"/>
          </w:tcPr>
          <w:p w14:paraId="402B9E1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eastAsiaTheme="minorEastAsia"/>
                <w:b/>
                <w:bCs/>
                <w:i w:val="0"/>
                <w:iCs/>
                <w:color w:val="000000"/>
                <w:kern w:val="2"/>
                <w:sz w:val="16"/>
                <w:szCs w:val="16"/>
                <w:vertAlign w:val="baseline"/>
                <w:lang w:val="en-US" w:eastAsia="zh-CN" w:bidi="ar-SA"/>
              </w:rPr>
              <w:t>颜色</w:t>
            </w:r>
          </w:p>
        </w:tc>
        <w:tc>
          <w:tcPr>
            <w:tcW w:w="32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91EBC8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浅色的</w:t>
            </w:r>
            <w:r>
              <w:rPr>
                <w:rFonts w:hint="eastAsia" w:ascii="Times New Roman" w:hAnsi="Times New Roman" w:cs="Times New Roman"/>
                <w:b w:val="0"/>
                <w:bCs w:val="0"/>
                <w:i w:val="0"/>
                <w:iCs/>
                <w:color w:val="000000"/>
                <w:kern w:val="2"/>
                <w:sz w:val="16"/>
                <w:szCs w:val="16"/>
                <w:vertAlign w:val="baseline"/>
                <w:lang w:val="en-US" w:eastAsia="zh-CN" w:bidi="ar-SA"/>
              </w:rPr>
              <w:t xml:space="preserve"> </w:t>
            </w: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(浅灰、浅红、红色、黄色)</w:t>
            </w:r>
          </w:p>
        </w:tc>
        <w:tc>
          <w:tcPr>
            <w:tcW w:w="2196"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306B613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深色的 (深灰、绿色、黑色)</w:t>
            </w:r>
          </w:p>
        </w:tc>
        <w:tc>
          <w:tcPr>
            <w:tcW w:w="1101" w:type="dxa"/>
            <w:vMerge w:val="continue"/>
            <w:tcBorders>
              <w:bottom w:val="single" w:color="auto" w:sz="4" w:space="0"/>
              <w:right w:val="nil"/>
            </w:tcBorders>
            <w:shd w:val="clear" w:color="auto" w:fill="auto"/>
            <w:vAlign w:val="center"/>
          </w:tcPr>
          <w:p w14:paraId="7589089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p>
        </w:tc>
      </w:tr>
      <w:tr w14:paraId="0BF3A6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90" w:hRule="atLeast"/>
          <w:jc w:val="center"/>
        </w:trPr>
        <w:tc>
          <w:tcPr>
            <w:tcW w:w="2196" w:type="dxa"/>
            <w:gridSpan w:val="2"/>
            <w:vMerge w:val="restart"/>
            <w:tcBorders>
              <w:top w:val="single" w:color="auto" w:sz="4" w:space="0"/>
              <w:right w:val="single" w:color="auto" w:sz="4" w:space="0"/>
            </w:tcBorders>
            <w:shd w:val="clear" w:color="auto" w:fill="auto"/>
            <w:vAlign w:val="center"/>
            <mc:AlternateContent>
              <mc:Choice Requires="wpsCustomData">
                <wpsCustomData:diagonals>
                  <wpsCustomData:diagonal from="10000" to="30000">
                    <wpsCustomData:border w:val="single" w:color="auto" w:sz="4" w:space="0"/>
                  </wpsCustomData:diagonal>
                </wpsCustomData:diagonals>
              </mc:Choice>
            </mc:AlternateContent>
          </w:tcPr>
          <w:p w14:paraId="1E29C4A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right"/>
              <w:textAlignment w:val="auto"/>
              <w:rPr>
                <w:rFonts w:hint="eastAsia"/>
                <w:b/>
                <w:bCs/>
                <w:lang w:val="en-US" w:eastAsia="zh-CN"/>
              </w:rPr>
            </w:pPr>
          </w:p>
          <w:p w14:paraId="531B286A">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bCs/>
                <w:i w:val="0"/>
                <w:iCs/>
                <w:color w:val="000000"/>
                <w:kern w:val="2"/>
                <w:sz w:val="16"/>
                <w:szCs w:val="16"/>
                <w:vertAlign w:val="baseline"/>
                <w:lang w:val="en-US" w:eastAsia="zh-CN" w:bidi="ar-SA"/>
              </w:rPr>
            </w:pPr>
          </w:p>
          <w:p w14:paraId="2EC7354D">
            <w:pPr>
              <w:keepNext w:val="0"/>
              <w:keepLines w:val="0"/>
              <w:pageBreakBefore w:val="0"/>
              <w:widowControl w:val="0"/>
              <w:kinsoku/>
              <w:wordWrap/>
              <w:overflowPunct/>
              <w:topLinePunct w:val="0"/>
              <w:autoSpaceDE/>
              <w:autoSpaceDN/>
              <w:bidi w:val="0"/>
              <w:adjustRightInd/>
              <w:snapToGrid w:val="0"/>
              <w:spacing w:line="240" w:lineRule="auto"/>
              <w:jc w:val="left"/>
              <w:textAlignment w:val="auto"/>
              <mc:AlternateContent>
                <mc:Choice Requires="wpsCustomData">
                  <wpsCustomData:diagonalParaType/>
                </mc:Choice>
              </mc:AlternateContent>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成因及结构</w:t>
            </w:r>
          </w:p>
          <w:p w14:paraId="25500662">
            <w:pPr>
              <w:keepNext w:val="0"/>
              <w:keepLines w:val="0"/>
              <w:pageBreakBefore w:val="0"/>
              <w:widowControl w:val="0"/>
              <w:kinsoku/>
              <w:wordWrap w:val="0"/>
              <w:overflowPunct/>
              <w:topLinePunct w:val="0"/>
              <w:autoSpaceDE/>
              <w:autoSpaceDN/>
              <w:bidi w:val="0"/>
              <w:adjustRightInd/>
              <w:snapToGrid w:val="0"/>
              <w:spacing w:line="240" w:lineRule="auto"/>
              <w:ind w:left="0" w:leftChars="0" w:firstLine="0" w:firstLineChars="0"/>
              <w:jc w:val="right"/>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 xml:space="preserve">矿物成分 </w:t>
            </w:r>
          </w:p>
        </w:tc>
        <w:tc>
          <w:tcPr>
            <w:tcW w:w="2196"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5A66E92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含正长石</w:t>
            </w:r>
          </w:p>
        </w:tc>
        <w:tc>
          <w:tcPr>
            <w:tcW w:w="2196"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533C434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含斜长石</w:t>
            </w:r>
          </w:p>
        </w:tc>
        <w:tc>
          <w:tcPr>
            <w:tcW w:w="1098" w:type="dxa"/>
            <w:tcBorders>
              <w:top w:val="single" w:color="auto" w:sz="4" w:space="0"/>
              <w:bottom w:val="single" w:color="auto" w:sz="4" w:space="0"/>
              <w:right w:val="single" w:color="auto" w:sz="4" w:space="0"/>
            </w:tcBorders>
            <w:shd w:val="clear" w:color="auto" w:fill="auto"/>
            <w:vAlign w:val="center"/>
          </w:tcPr>
          <w:p w14:paraId="42C0EF7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不含长石</w:t>
            </w:r>
          </w:p>
        </w:tc>
        <w:tc>
          <w:tcPr>
            <w:tcW w:w="1101" w:type="dxa"/>
            <w:vMerge w:val="restart"/>
            <w:tcBorders>
              <w:top w:val="single" w:color="auto" w:sz="4" w:space="0"/>
              <w:right w:val="nil"/>
            </w:tcBorders>
            <w:shd w:val="clear" w:color="auto" w:fill="auto"/>
            <w:vAlign w:val="center"/>
          </w:tcPr>
          <w:p w14:paraId="5DCE81A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产状</w:t>
            </w:r>
          </w:p>
        </w:tc>
      </w:tr>
      <w:tr w14:paraId="065F9D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90" w:hRule="atLeast"/>
          <w:jc w:val="center"/>
        </w:trPr>
        <w:tc>
          <w:tcPr>
            <w:tcW w:w="2196" w:type="dxa"/>
            <w:gridSpan w:val="2"/>
            <w:vMerge w:val="continue"/>
            <w:tcBorders>
              <w:bottom w:val="single" w:color="auto" w:sz="4" w:space="0"/>
              <w:right w:val="single" w:color="auto" w:sz="4" w:space="0"/>
            </w:tcBorders>
            <w:shd w:val="clear" w:color="auto" w:fill="auto"/>
            <w:vAlign w:val="center"/>
          </w:tcPr>
          <w:p w14:paraId="393FDE8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p>
        </w:tc>
        <w:tc>
          <w:tcPr>
            <w:tcW w:w="1098" w:type="dxa"/>
            <w:tcBorders>
              <w:top w:val="single" w:color="auto" w:sz="4" w:space="0"/>
              <w:left w:val="single" w:color="auto" w:sz="4" w:space="0"/>
              <w:bottom w:val="single" w:color="auto" w:sz="4" w:space="0"/>
              <w:right w:val="single" w:color="auto" w:sz="4" w:space="0"/>
            </w:tcBorders>
            <w:shd w:val="clear" w:color="auto" w:fill="auto"/>
            <w:vAlign w:val="center"/>
          </w:tcPr>
          <w:p w14:paraId="057AD70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石英、云母、 角闪石</w:t>
            </w:r>
          </w:p>
        </w:tc>
        <w:tc>
          <w:tcPr>
            <w:tcW w:w="1098" w:type="dxa"/>
            <w:tcBorders>
              <w:top w:val="single" w:color="auto" w:sz="4" w:space="0"/>
              <w:left w:val="single" w:color="auto" w:sz="4" w:space="0"/>
              <w:bottom w:val="single" w:color="auto" w:sz="4" w:space="0"/>
              <w:right w:val="single" w:color="auto" w:sz="4" w:space="0"/>
            </w:tcBorders>
            <w:shd w:val="clear" w:color="auto" w:fill="auto"/>
            <w:vAlign w:val="center"/>
          </w:tcPr>
          <w:p w14:paraId="6E28673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黑云母、角闪石、 辉石</w:t>
            </w:r>
          </w:p>
        </w:tc>
        <w:tc>
          <w:tcPr>
            <w:tcW w:w="1098" w:type="dxa"/>
            <w:tcBorders>
              <w:top w:val="single" w:color="auto" w:sz="4" w:space="0"/>
              <w:left w:val="single" w:color="auto" w:sz="4" w:space="0"/>
              <w:bottom w:val="single" w:color="auto" w:sz="4" w:space="0"/>
              <w:right w:val="single" w:color="auto" w:sz="4" w:space="0"/>
            </w:tcBorders>
            <w:shd w:val="clear" w:color="auto" w:fill="auto"/>
            <w:vAlign w:val="center"/>
          </w:tcPr>
          <w:p w14:paraId="40CB4A3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角闪石、辉石、 黑云母</w:t>
            </w:r>
          </w:p>
        </w:tc>
        <w:tc>
          <w:tcPr>
            <w:tcW w:w="1098" w:type="dxa"/>
            <w:tcBorders>
              <w:top w:val="single" w:color="auto" w:sz="4" w:space="0"/>
              <w:left w:val="single" w:color="auto" w:sz="4" w:space="0"/>
              <w:bottom w:val="single" w:color="auto" w:sz="4" w:space="0"/>
              <w:right w:val="single" w:color="auto" w:sz="4" w:space="0"/>
            </w:tcBorders>
            <w:shd w:val="clear" w:color="auto" w:fill="auto"/>
            <w:vAlign w:val="center"/>
          </w:tcPr>
          <w:p w14:paraId="1396752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辉石、角闪石、橄榄石</w:t>
            </w:r>
          </w:p>
        </w:tc>
        <w:tc>
          <w:tcPr>
            <w:tcW w:w="1098" w:type="dxa"/>
            <w:tcBorders>
              <w:top w:val="single" w:color="auto" w:sz="4" w:space="0"/>
              <w:bottom w:val="single" w:color="auto" w:sz="4" w:space="0"/>
              <w:right w:val="single" w:color="auto" w:sz="4" w:space="0"/>
            </w:tcBorders>
            <w:shd w:val="clear" w:color="auto" w:fill="auto"/>
            <w:vAlign w:val="center"/>
          </w:tcPr>
          <w:p w14:paraId="0E43DFB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辉石、橄榄石 角闪石</w:t>
            </w:r>
          </w:p>
        </w:tc>
        <w:tc>
          <w:tcPr>
            <w:tcW w:w="1101" w:type="dxa"/>
            <w:vMerge w:val="continue"/>
            <w:tcBorders>
              <w:bottom w:val="single" w:color="auto" w:sz="4" w:space="0"/>
              <w:right w:val="nil"/>
            </w:tcBorders>
            <w:shd w:val="clear" w:color="auto" w:fill="auto"/>
            <w:vAlign w:val="center"/>
          </w:tcPr>
          <w:p w14:paraId="6339BD6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p>
        </w:tc>
      </w:tr>
      <w:tr w14:paraId="16BD3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419" w:type="dxa"/>
            <w:tcBorders>
              <w:top w:val="single" w:color="auto" w:sz="4" w:space="0"/>
              <w:bottom w:val="single" w:color="auto" w:sz="4" w:space="0"/>
              <w:right w:val="single" w:color="auto" w:sz="4" w:space="0"/>
            </w:tcBorders>
            <w:shd w:val="clear" w:color="auto" w:fill="auto"/>
            <w:vAlign w:val="center"/>
          </w:tcPr>
          <w:p w14:paraId="4395820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eastAsiaTheme="minorEastAsia"/>
                <w:b/>
                <w:bCs/>
                <w:i w:val="0"/>
                <w:iCs/>
                <w:color w:val="000000"/>
                <w:kern w:val="2"/>
                <w:sz w:val="16"/>
                <w:szCs w:val="16"/>
                <w:vertAlign w:val="baseline"/>
                <w:lang w:val="en-US" w:eastAsia="zh-CN" w:bidi="ar-SA"/>
              </w:rPr>
              <w:t>深成的</w:t>
            </w:r>
          </w:p>
        </w:tc>
        <w:tc>
          <w:tcPr>
            <w:tcW w:w="1777" w:type="dxa"/>
            <w:tcBorders>
              <w:top w:val="single" w:color="auto" w:sz="4" w:space="0"/>
              <w:bottom w:val="single" w:color="auto" w:sz="4" w:space="0"/>
              <w:right w:val="single" w:color="auto" w:sz="4" w:space="0"/>
            </w:tcBorders>
            <w:shd w:val="clear" w:color="auto" w:fill="auto"/>
            <w:vAlign w:val="center"/>
          </w:tcPr>
          <w:p w14:paraId="443FD69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等粒状</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有时为斑状</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所有矿物皆能用肉眼鉴别</w:t>
            </w:r>
          </w:p>
        </w:tc>
        <w:tc>
          <w:tcPr>
            <w:tcW w:w="1098" w:type="dxa"/>
            <w:tcBorders>
              <w:top w:val="single" w:color="auto" w:sz="4" w:space="0"/>
              <w:left w:val="single" w:color="auto" w:sz="4" w:space="0"/>
              <w:bottom w:val="single" w:color="auto" w:sz="4" w:space="0"/>
              <w:right w:val="single" w:color="auto" w:sz="4" w:space="0"/>
            </w:tcBorders>
            <w:shd w:val="clear" w:color="auto" w:fill="auto"/>
            <w:vAlign w:val="center"/>
          </w:tcPr>
          <w:p w14:paraId="49066DC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花岗岩</w:t>
            </w:r>
          </w:p>
        </w:tc>
        <w:tc>
          <w:tcPr>
            <w:tcW w:w="1098" w:type="dxa"/>
            <w:tcBorders>
              <w:top w:val="single" w:color="auto" w:sz="4" w:space="0"/>
              <w:left w:val="single" w:color="auto" w:sz="4" w:space="0"/>
              <w:bottom w:val="single" w:color="auto" w:sz="4" w:space="0"/>
              <w:right w:val="single" w:color="auto" w:sz="4" w:space="0"/>
            </w:tcBorders>
            <w:shd w:val="clear" w:color="auto" w:fill="auto"/>
            <w:vAlign w:val="center"/>
          </w:tcPr>
          <w:p w14:paraId="7B8227B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正长岩</w:t>
            </w:r>
          </w:p>
        </w:tc>
        <w:tc>
          <w:tcPr>
            <w:tcW w:w="1098" w:type="dxa"/>
            <w:tcBorders>
              <w:top w:val="single" w:color="auto" w:sz="4" w:space="0"/>
              <w:left w:val="single" w:color="auto" w:sz="4" w:space="0"/>
              <w:bottom w:val="single" w:color="auto" w:sz="4" w:space="0"/>
              <w:right w:val="single" w:color="auto" w:sz="4" w:space="0"/>
            </w:tcBorders>
            <w:shd w:val="clear" w:color="auto" w:fill="auto"/>
            <w:vAlign w:val="center"/>
          </w:tcPr>
          <w:p w14:paraId="7A39725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闪长岩</w:t>
            </w:r>
          </w:p>
        </w:tc>
        <w:tc>
          <w:tcPr>
            <w:tcW w:w="1098" w:type="dxa"/>
            <w:tcBorders>
              <w:top w:val="single" w:color="auto" w:sz="4" w:space="0"/>
              <w:left w:val="single" w:color="auto" w:sz="4" w:space="0"/>
              <w:bottom w:val="single" w:color="auto" w:sz="4" w:space="0"/>
              <w:right w:val="single" w:color="auto" w:sz="4" w:space="0"/>
            </w:tcBorders>
            <w:shd w:val="clear" w:color="auto" w:fill="auto"/>
            <w:vAlign w:val="center"/>
          </w:tcPr>
          <w:p w14:paraId="41A3444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辉长岩</w:t>
            </w:r>
          </w:p>
        </w:tc>
        <w:tc>
          <w:tcPr>
            <w:tcW w:w="1098" w:type="dxa"/>
            <w:tcBorders>
              <w:top w:val="single" w:color="auto" w:sz="4" w:space="0"/>
              <w:bottom w:val="single" w:color="auto" w:sz="4" w:space="0"/>
              <w:right w:val="single" w:color="auto" w:sz="4" w:space="0"/>
            </w:tcBorders>
            <w:shd w:val="clear" w:color="auto" w:fill="auto"/>
            <w:vAlign w:val="center"/>
          </w:tcPr>
          <w:p w14:paraId="512CA55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橄榄岩</w:t>
            </w:r>
          </w:p>
          <w:p w14:paraId="59ABAC2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辉岩</w:t>
            </w:r>
          </w:p>
        </w:tc>
        <w:tc>
          <w:tcPr>
            <w:tcW w:w="1101" w:type="dxa"/>
            <w:tcBorders>
              <w:top w:val="single" w:color="auto" w:sz="4" w:space="0"/>
              <w:bottom w:val="single" w:color="auto" w:sz="4" w:space="0"/>
              <w:right w:val="nil"/>
            </w:tcBorders>
            <w:shd w:val="clear" w:color="auto" w:fill="auto"/>
            <w:vAlign w:val="center"/>
          </w:tcPr>
          <w:p w14:paraId="39FD0BF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岩基</w:t>
            </w:r>
          </w:p>
          <w:p w14:paraId="30CE3BE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岩株</w:t>
            </w:r>
          </w:p>
        </w:tc>
      </w:tr>
      <w:tr w14:paraId="621DC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90" w:hRule="atLeast"/>
          <w:jc w:val="center"/>
        </w:trPr>
        <w:tc>
          <w:tcPr>
            <w:tcW w:w="419" w:type="dxa"/>
            <w:tcBorders>
              <w:top w:val="single" w:color="auto" w:sz="4" w:space="0"/>
              <w:bottom w:val="single" w:color="auto" w:sz="4" w:space="0"/>
              <w:right w:val="single" w:color="auto" w:sz="4" w:space="0"/>
            </w:tcBorders>
            <w:shd w:val="clear" w:color="auto" w:fill="auto"/>
            <w:vAlign w:val="center"/>
          </w:tcPr>
          <w:p w14:paraId="378A8F4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eastAsiaTheme="minorEastAsia"/>
                <w:b/>
                <w:bCs/>
                <w:i w:val="0"/>
                <w:iCs/>
                <w:color w:val="000000"/>
                <w:kern w:val="2"/>
                <w:sz w:val="16"/>
                <w:szCs w:val="16"/>
                <w:vertAlign w:val="baseline"/>
                <w:lang w:val="en-US" w:eastAsia="zh-CN" w:bidi="ar-SA"/>
              </w:rPr>
              <w:t>浅成的</w:t>
            </w:r>
          </w:p>
        </w:tc>
        <w:tc>
          <w:tcPr>
            <w:tcW w:w="1777" w:type="dxa"/>
            <w:tcBorders>
              <w:top w:val="single" w:color="auto" w:sz="4" w:space="0"/>
              <w:bottom w:val="single" w:color="auto" w:sz="4" w:space="0"/>
              <w:right w:val="single" w:color="auto" w:sz="4" w:space="0"/>
            </w:tcBorders>
            <w:shd w:val="clear" w:color="auto" w:fill="auto"/>
            <w:vAlign w:val="center"/>
          </w:tcPr>
          <w:p w14:paraId="0C060A2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斑状(斑晶较大且可分辨出矿物名称)</w:t>
            </w:r>
          </w:p>
        </w:tc>
        <w:tc>
          <w:tcPr>
            <w:tcW w:w="1098" w:type="dxa"/>
            <w:tcBorders>
              <w:top w:val="single" w:color="auto" w:sz="4" w:space="0"/>
              <w:left w:val="single" w:color="auto" w:sz="4" w:space="0"/>
              <w:bottom w:val="single" w:color="auto" w:sz="4" w:space="0"/>
              <w:right w:val="single" w:color="auto" w:sz="4" w:space="0"/>
            </w:tcBorders>
            <w:shd w:val="clear" w:color="auto" w:fill="auto"/>
            <w:vAlign w:val="center"/>
          </w:tcPr>
          <w:p w14:paraId="513FCCC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花岗斑岩</w:t>
            </w:r>
          </w:p>
        </w:tc>
        <w:tc>
          <w:tcPr>
            <w:tcW w:w="1098" w:type="dxa"/>
            <w:tcBorders>
              <w:top w:val="single" w:color="auto" w:sz="4" w:space="0"/>
              <w:left w:val="single" w:color="auto" w:sz="4" w:space="0"/>
              <w:bottom w:val="single" w:color="auto" w:sz="4" w:space="0"/>
              <w:right w:val="single" w:color="auto" w:sz="4" w:space="0"/>
            </w:tcBorders>
            <w:shd w:val="clear" w:color="auto" w:fill="auto"/>
            <w:vAlign w:val="center"/>
          </w:tcPr>
          <w:p w14:paraId="157966F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正长斑岩</w:t>
            </w:r>
          </w:p>
        </w:tc>
        <w:tc>
          <w:tcPr>
            <w:tcW w:w="1098" w:type="dxa"/>
            <w:tcBorders>
              <w:top w:val="single" w:color="auto" w:sz="4" w:space="0"/>
              <w:left w:val="single" w:color="auto" w:sz="4" w:space="0"/>
              <w:bottom w:val="single" w:color="auto" w:sz="4" w:space="0"/>
              <w:right w:val="single" w:color="auto" w:sz="4" w:space="0"/>
            </w:tcBorders>
            <w:shd w:val="clear" w:color="auto" w:fill="auto"/>
            <w:vAlign w:val="center"/>
          </w:tcPr>
          <w:p w14:paraId="57294A1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玢岩</w:t>
            </w:r>
          </w:p>
        </w:tc>
        <w:tc>
          <w:tcPr>
            <w:tcW w:w="1098" w:type="dxa"/>
            <w:tcBorders>
              <w:top w:val="single" w:color="auto" w:sz="4" w:space="0"/>
              <w:left w:val="single" w:color="auto" w:sz="4" w:space="0"/>
              <w:bottom w:val="single" w:color="auto" w:sz="4" w:space="0"/>
              <w:right w:val="single" w:color="auto" w:sz="4" w:space="0"/>
            </w:tcBorders>
            <w:shd w:val="clear" w:color="auto" w:fill="auto"/>
            <w:vAlign w:val="center"/>
          </w:tcPr>
          <w:p w14:paraId="22850B3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辉绿岩</w:t>
            </w:r>
          </w:p>
        </w:tc>
        <w:tc>
          <w:tcPr>
            <w:tcW w:w="1098" w:type="dxa"/>
            <w:tcBorders>
              <w:top w:val="single" w:color="auto" w:sz="4" w:space="0"/>
              <w:bottom w:val="single" w:color="auto" w:sz="4" w:space="0"/>
              <w:right w:val="single" w:color="auto" w:sz="4" w:space="0"/>
            </w:tcBorders>
            <w:shd w:val="clear" w:color="auto" w:fill="auto"/>
            <w:vAlign w:val="center"/>
          </w:tcPr>
          <w:p w14:paraId="44FAE39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苦橄玢岩</w:t>
            </w:r>
          </w:p>
          <w:p w14:paraId="403EFC9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(少见)</w:t>
            </w:r>
          </w:p>
        </w:tc>
        <w:tc>
          <w:tcPr>
            <w:tcW w:w="1101" w:type="dxa"/>
            <w:tcBorders>
              <w:top w:val="single" w:color="auto" w:sz="4" w:space="0"/>
              <w:bottom w:val="single" w:color="auto" w:sz="4" w:space="0"/>
              <w:right w:val="nil"/>
            </w:tcBorders>
            <w:shd w:val="clear" w:color="auto" w:fill="auto"/>
            <w:vAlign w:val="center"/>
          </w:tcPr>
          <w:p w14:paraId="1F2BB0D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岩脉岩</w:t>
            </w:r>
          </w:p>
          <w:p w14:paraId="18E3E8E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枝岩盘</w:t>
            </w:r>
          </w:p>
        </w:tc>
      </w:tr>
      <w:tr w14:paraId="25AEB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419" w:type="dxa"/>
            <w:vMerge w:val="restart"/>
            <w:tcBorders>
              <w:top w:val="single" w:color="auto" w:sz="4" w:space="0"/>
              <w:right w:val="single" w:color="auto" w:sz="4" w:space="0"/>
            </w:tcBorders>
            <w:shd w:val="clear" w:color="auto" w:fill="auto"/>
            <w:vAlign w:val="center"/>
          </w:tcPr>
          <w:p w14:paraId="091FEE3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喷出的</w:t>
            </w:r>
          </w:p>
        </w:tc>
        <w:tc>
          <w:tcPr>
            <w:tcW w:w="1777" w:type="dxa"/>
            <w:tcBorders>
              <w:top w:val="single" w:color="auto" w:sz="4" w:space="0"/>
              <w:bottom w:val="single" w:color="auto" w:sz="4" w:space="0"/>
              <w:right w:val="single" w:color="auto" w:sz="4" w:space="0"/>
            </w:tcBorders>
            <w:shd w:val="clear" w:color="auto" w:fill="auto"/>
            <w:vAlign w:val="center"/>
          </w:tcPr>
          <w:p w14:paraId="2F378CD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玻璃状</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有时为细粒班状</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矿物难于用肉眼鉴别</w:t>
            </w:r>
          </w:p>
        </w:tc>
        <w:tc>
          <w:tcPr>
            <w:tcW w:w="1098" w:type="dxa"/>
            <w:tcBorders>
              <w:top w:val="single" w:color="auto" w:sz="4" w:space="0"/>
              <w:left w:val="single" w:color="auto" w:sz="4" w:space="0"/>
              <w:bottom w:val="single" w:color="auto" w:sz="4" w:space="0"/>
              <w:right w:val="single" w:color="auto" w:sz="4" w:space="0"/>
            </w:tcBorders>
            <w:shd w:val="clear" w:color="auto" w:fill="auto"/>
            <w:vAlign w:val="center"/>
          </w:tcPr>
          <w:p w14:paraId="6D2929C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流纹岩</w:t>
            </w:r>
          </w:p>
        </w:tc>
        <w:tc>
          <w:tcPr>
            <w:tcW w:w="1098" w:type="dxa"/>
            <w:tcBorders>
              <w:top w:val="single" w:color="auto" w:sz="4" w:space="0"/>
              <w:left w:val="single" w:color="auto" w:sz="4" w:space="0"/>
              <w:bottom w:val="single" w:color="auto" w:sz="4" w:space="0"/>
              <w:right w:val="single" w:color="auto" w:sz="4" w:space="0"/>
            </w:tcBorders>
            <w:shd w:val="clear" w:color="auto" w:fill="auto"/>
            <w:vAlign w:val="center"/>
          </w:tcPr>
          <w:p w14:paraId="1C31092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粗面岩</w:t>
            </w:r>
          </w:p>
        </w:tc>
        <w:tc>
          <w:tcPr>
            <w:tcW w:w="1098" w:type="dxa"/>
            <w:tcBorders>
              <w:top w:val="single" w:color="auto" w:sz="4" w:space="0"/>
              <w:left w:val="single" w:color="auto" w:sz="4" w:space="0"/>
              <w:bottom w:val="single" w:color="auto" w:sz="4" w:space="0"/>
              <w:right w:val="single" w:color="auto" w:sz="4" w:space="0"/>
            </w:tcBorders>
            <w:shd w:val="clear" w:color="auto" w:fill="auto"/>
            <w:vAlign w:val="center"/>
          </w:tcPr>
          <w:p w14:paraId="544E41D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安山岩</w:t>
            </w:r>
          </w:p>
        </w:tc>
        <w:tc>
          <w:tcPr>
            <w:tcW w:w="1098" w:type="dxa"/>
            <w:tcBorders>
              <w:top w:val="single" w:color="auto" w:sz="4" w:space="0"/>
              <w:left w:val="single" w:color="auto" w:sz="4" w:space="0"/>
              <w:bottom w:val="single" w:color="auto" w:sz="4" w:space="0"/>
              <w:right w:val="single" w:color="auto" w:sz="4" w:space="0"/>
            </w:tcBorders>
            <w:shd w:val="clear" w:color="auto" w:fill="auto"/>
            <w:vAlign w:val="center"/>
          </w:tcPr>
          <w:p w14:paraId="5FEFB8E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玄武岩</w:t>
            </w:r>
          </w:p>
        </w:tc>
        <w:tc>
          <w:tcPr>
            <w:tcW w:w="1098" w:type="dxa"/>
            <w:tcBorders>
              <w:top w:val="single" w:color="auto" w:sz="4" w:space="0"/>
              <w:bottom w:val="single" w:color="auto" w:sz="4" w:space="0"/>
              <w:right w:val="single" w:color="auto" w:sz="4" w:space="0"/>
            </w:tcBorders>
            <w:shd w:val="clear" w:color="auto" w:fill="auto"/>
            <w:vAlign w:val="center"/>
          </w:tcPr>
          <w:p w14:paraId="12968B9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苦橄岩(少见)</w:t>
            </w:r>
          </w:p>
          <w:p w14:paraId="752D0F0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金伯利岩</w:t>
            </w:r>
          </w:p>
        </w:tc>
        <w:tc>
          <w:tcPr>
            <w:tcW w:w="1101" w:type="dxa"/>
            <w:tcBorders>
              <w:top w:val="single" w:color="auto" w:sz="4" w:space="0"/>
              <w:bottom w:val="single" w:color="auto" w:sz="4" w:space="0"/>
              <w:right w:val="nil"/>
            </w:tcBorders>
            <w:shd w:val="clear" w:color="auto" w:fill="auto"/>
            <w:vAlign w:val="center"/>
          </w:tcPr>
          <w:p w14:paraId="53EB5CB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熔岩流</w:t>
            </w:r>
          </w:p>
        </w:tc>
      </w:tr>
      <w:tr w14:paraId="05B6F5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419" w:type="dxa"/>
            <w:vMerge w:val="continue"/>
            <w:tcBorders>
              <w:bottom w:val="single" w:color="auto" w:sz="12" w:space="0"/>
              <w:right w:val="single" w:color="auto" w:sz="4" w:space="0"/>
            </w:tcBorders>
            <w:shd w:val="clear" w:color="auto" w:fill="auto"/>
            <w:vAlign w:val="center"/>
          </w:tcPr>
          <w:p w14:paraId="1FF4F47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1777" w:type="dxa"/>
            <w:tcBorders>
              <w:top w:val="single" w:color="auto" w:sz="4" w:space="0"/>
              <w:bottom w:val="single" w:color="auto" w:sz="12" w:space="0"/>
              <w:right w:val="single" w:color="auto" w:sz="4" w:space="0"/>
            </w:tcBorders>
            <w:shd w:val="clear" w:color="auto" w:fill="auto"/>
            <w:vAlign w:val="center"/>
          </w:tcPr>
          <w:p w14:paraId="5BD0875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玻璃状或碎屑状</w:t>
            </w:r>
          </w:p>
        </w:tc>
        <w:tc>
          <w:tcPr>
            <w:tcW w:w="5490" w:type="dxa"/>
            <w:gridSpan w:val="5"/>
            <w:tcBorders>
              <w:top w:val="single" w:color="auto" w:sz="4" w:space="0"/>
              <w:left w:val="single" w:color="auto" w:sz="4" w:space="0"/>
              <w:bottom w:val="single" w:color="auto" w:sz="12" w:space="0"/>
              <w:right w:val="single" w:color="auto" w:sz="4" w:space="0"/>
            </w:tcBorders>
            <w:shd w:val="clear" w:color="auto" w:fill="auto"/>
            <w:vAlign w:val="center"/>
          </w:tcPr>
          <w:p w14:paraId="1AC2EFE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黑曜岩、浮石、火山凝灰岩、火山碎屑岩、火山玻璃</w:t>
            </w:r>
          </w:p>
        </w:tc>
        <w:tc>
          <w:tcPr>
            <w:tcW w:w="1101" w:type="dxa"/>
            <w:tcBorders>
              <w:top w:val="single" w:color="auto" w:sz="4" w:space="0"/>
              <w:bottom w:val="single" w:color="auto" w:sz="12" w:space="0"/>
              <w:right w:val="nil"/>
            </w:tcBorders>
            <w:shd w:val="clear" w:color="auto" w:fill="auto"/>
            <w:vAlign w:val="center"/>
          </w:tcPr>
          <w:p w14:paraId="7A7607C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火山喷出</w:t>
            </w:r>
          </w:p>
          <w:p w14:paraId="0E83C44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的堆积物</w:t>
            </w:r>
          </w:p>
        </w:tc>
      </w:tr>
    </w:tbl>
    <w:p w14:paraId="607DFA7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lang w:val="en-US" w:eastAsia="zh-CN"/>
        </w:rPr>
      </w:pPr>
    </w:p>
    <w:p w14:paraId="2F18C69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沉积岩的分类</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315"/>
        <w:gridCol w:w="1918"/>
        <w:gridCol w:w="1478"/>
        <w:gridCol w:w="1907"/>
        <w:gridCol w:w="2169"/>
      </w:tblGrid>
      <w:tr w14:paraId="489EFA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15" w:type="dxa"/>
            <w:tcBorders>
              <w:top w:val="single" w:color="auto" w:sz="12" w:space="0"/>
              <w:bottom w:val="single" w:color="auto" w:sz="4" w:space="0"/>
              <w:right w:val="single" w:color="auto" w:sz="4" w:space="0"/>
            </w:tcBorders>
            <w:shd w:val="clear" w:color="auto" w:fill="auto"/>
            <w:vAlign w:val="center"/>
          </w:tcPr>
          <w:p w14:paraId="1EAC624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成因</w:t>
            </w:r>
          </w:p>
        </w:tc>
        <w:tc>
          <w:tcPr>
            <w:tcW w:w="1918" w:type="dxa"/>
            <w:tcBorders>
              <w:top w:val="single" w:color="auto" w:sz="12" w:space="0"/>
              <w:left w:val="single" w:color="auto" w:sz="4" w:space="0"/>
              <w:bottom w:val="single" w:color="auto" w:sz="4" w:space="0"/>
              <w:right w:val="single" w:color="auto" w:sz="4" w:space="0"/>
            </w:tcBorders>
            <w:shd w:val="clear" w:color="auto" w:fill="auto"/>
            <w:vAlign w:val="center"/>
          </w:tcPr>
          <w:p w14:paraId="3F67C02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default" w:ascii="Times New Roman" w:hAnsi="Times New Roman" w:cs="Times New Roman" w:eastAsiaTheme="minorEastAsia"/>
                <w:b/>
                <w:bCs/>
                <w:i w:val="0"/>
                <w:iCs/>
                <w:color w:val="000000"/>
                <w:kern w:val="2"/>
                <w:sz w:val="16"/>
                <w:szCs w:val="16"/>
                <w:vertAlign w:val="baseline"/>
                <w:lang w:val="en-US" w:eastAsia="zh-CN" w:bidi="ar-SA"/>
              </w:rPr>
              <w:t>硅质的</w:t>
            </w:r>
          </w:p>
        </w:tc>
        <w:tc>
          <w:tcPr>
            <w:tcW w:w="1478" w:type="dxa"/>
            <w:tcBorders>
              <w:top w:val="single" w:color="auto" w:sz="12" w:space="0"/>
              <w:left w:val="single" w:color="auto" w:sz="4" w:space="0"/>
              <w:bottom w:val="single" w:color="auto" w:sz="4" w:space="0"/>
              <w:right w:val="single" w:color="auto" w:sz="4" w:space="0"/>
            </w:tcBorders>
            <w:shd w:val="clear" w:color="auto" w:fill="auto"/>
            <w:vAlign w:val="center"/>
          </w:tcPr>
          <w:p w14:paraId="2D5ED97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default" w:ascii="Times New Roman" w:hAnsi="Times New Roman" w:cs="Times New Roman" w:eastAsiaTheme="minorEastAsia"/>
                <w:b/>
                <w:bCs/>
                <w:i w:val="0"/>
                <w:iCs/>
                <w:color w:val="000000"/>
                <w:kern w:val="2"/>
                <w:sz w:val="16"/>
                <w:szCs w:val="16"/>
                <w:vertAlign w:val="baseline"/>
                <w:lang w:val="en-US" w:eastAsia="zh-CN" w:bidi="ar-SA"/>
              </w:rPr>
              <w:t>泥质的</w:t>
            </w:r>
          </w:p>
        </w:tc>
        <w:tc>
          <w:tcPr>
            <w:tcW w:w="1907" w:type="dxa"/>
            <w:tcBorders>
              <w:top w:val="single" w:color="auto" w:sz="12" w:space="0"/>
              <w:right w:val="single" w:color="auto" w:sz="4" w:space="0"/>
            </w:tcBorders>
            <w:shd w:val="clear" w:color="auto" w:fill="auto"/>
            <w:vAlign w:val="center"/>
          </w:tcPr>
          <w:p w14:paraId="5D24470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default" w:ascii="Times New Roman" w:hAnsi="Times New Roman" w:cs="Times New Roman" w:eastAsiaTheme="minorEastAsia"/>
                <w:b/>
                <w:bCs/>
                <w:i w:val="0"/>
                <w:iCs/>
                <w:color w:val="000000"/>
                <w:kern w:val="2"/>
                <w:sz w:val="16"/>
                <w:szCs w:val="16"/>
                <w:vertAlign w:val="baseline"/>
                <w:lang w:val="en-US" w:eastAsia="zh-CN" w:bidi="ar-SA"/>
              </w:rPr>
              <w:t>灰质的</w:t>
            </w:r>
          </w:p>
        </w:tc>
        <w:tc>
          <w:tcPr>
            <w:tcW w:w="2169" w:type="dxa"/>
            <w:tcBorders>
              <w:top w:val="single" w:color="auto" w:sz="12" w:space="0"/>
              <w:left w:val="single" w:color="auto" w:sz="4" w:space="0"/>
              <w:bottom w:val="single" w:color="auto" w:sz="4" w:space="0"/>
              <w:right w:val="nil"/>
            </w:tcBorders>
            <w:shd w:val="clear" w:color="auto" w:fill="auto"/>
            <w:vAlign w:val="center"/>
          </w:tcPr>
          <w:p w14:paraId="5A06637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default" w:ascii="Times New Roman" w:hAnsi="Times New Roman" w:cs="Times New Roman" w:eastAsiaTheme="minorEastAsia"/>
                <w:b/>
                <w:bCs/>
                <w:i w:val="0"/>
                <w:iCs/>
                <w:color w:val="000000"/>
                <w:kern w:val="2"/>
                <w:sz w:val="16"/>
                <w:szCs w:val="16"/>
                <w:vertAlign w:val="baseline"/>
                <w:lang w:val="en-US" w:eastAsia="zh-CN" w:bidi="ar-SA"/>
              </w:rPr>
              <w:t>其他成分</w:t>
            </w:r>
          </w:p>
        </w:tc>
      </w:tr>
      <w:tr w14:paraId="26E0A8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15" w:type="dxa"/>
            <w:tcBorders>
              <w:bottom w:val="single" w:color="auto" w:sz="4" w:space="0"/>
              <w:right w:val="single" w:color="auto" w:sz="4" w:space="0"/>
            </w:tcBorders>
            <w:shd w:val="clear" w:color="auto" w:fill="auto"/>
            <w:vAlign w:val="center"/>
          </w:tcPr>
          <w:p w14:paraId="6E332F9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碎屑沉积</w:t>
            </w:r>
          </w:p>
        </w:tc>
        <w:tc>
          <w:tcPr>
            <w:tcW w:w="1918" w:type="dxa"/>
            <w:tcBorders>
              <w:top w:val="single" w:color="auto" w:sz="4" w:space="0"/>
              <w:bottom w:val="single" w:color="auto" w:sz="4" w:space="0"/>
              <w:right w:val="single" w:color="auto" w:sz="4" w:space="0"/>
            </w:tcBorders>
            <w:shd w:val="clear" w:color="auto" w:fill="auto"/>
            <w:vAlign w:val="center"/>
          </w:tcPr>
          <w:p w14:paraId="2944141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石英砾岩、石英角砾岩、燧石角砾岩、砂岩、石英岩</w:t>
            </w:r>
          </w:p>
        </w:tc>
        <w:tc>
          <w:tcPr>
            <w:tcW w:w="1478" w:type="dxa"/>
            <w:tcBorders>
              <w:top w:val="single" w:color="auto" w:sz="4" w:space="0"/>
              <w:left w:val="single" w:color="auto" w:sz="4" w:space="0"/>
              <w:bottom w:val="single" w:color="auto" w:sz="4" w:space="0"/>
              <w:right w:val="single" w:color="auto" w:sz="4" w:space="0"/>
            </w:tcBorders>
            <w:shd w:val="clear" w:color="auto" w:fill="auto"/>
            <w:vAlign w:val="center"/>
          </w:tcPr>
          <w:p w14:paraId="306F251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泥岩、页岩、黏</w:t>
            </w:r>
            <w:r>
              <w:rPr>
                <w:rFonts w:hint="eastAsia" w:ascii="Times New Roman" w:hAnsi="Times New Roman" w:cs="Times New Roman"/>
                <w:b w:val="0"/>
                <w:bCs w:val="0"/>
                <w:i w:val="0"/>
                <w:iCs/>
                <w:color w:val="000000"/>
                <w:kern w:val="2"/>
                <w:sz w:val="16"/>
                <w:szCs w:val="16"/>
                <w:vertAlign w:val="baseline"/>
                <w:lang w:val="en-US" w:eastAsia="zh-CN" w:bidi="ar-SA"/>
              </w:rPr>
              <w:t>土岩</w:t>
            </w:r>
          </w:p>
        </w:tc>
        <w:tc>
          <w:tcPr>
            <w:tcW w:w="1907" w:type="dxa"/>
            <w:tcBorders>
              <w:top w:val="single" w:color="auto" w:sz="4" w:space="0"/>
              <w:bottom w:val="single" w:color="auto" w:sz="4" w:space="0"/>
              <w:right w:val="single" w:color="auto" w:sz="4" w:space="0"/>
            </w:tcBorders>
            <w:shd w:val="clear" w:color="auto" w:fill="auto"/>
            <w:vAlign w:val="center"/>
          </w:tcPr>
          <w:p w14:paraId="3A531A8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石灰砾岩、石灰角砾岩、</w:t>
            </w:r>
          </w:p>
          <w:p w14:paraId="6C958AC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多种石灰岩</w:t>
            </w:r>
          </w:p>
        </w:tc>
        <w:tc>
          <w:tcPr>
            <w:tcW w:w="2169" w:type="dxa"/>
            <w:tcBorders>
              <w:left w:val="single" w:color="auto" w:sz="4" w:space="0"/>
              <w:bottom w:val="single" w:color="auto" w:sz="4" w:space="0"/>
              <w:right w:val="nil"/>
            </w:tcBorders>
            <w:shd w:val="clear" w:color="auto" w:fill="auto"/>
            <w:vAlign w:val="center"/>
          </w:tcPr>
          <w:p w14:paraId="3A0131B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集块岩</w:t>
            </w:r>
          </w:p>
        </w:tc>
      </w:tr>
      <w:tr w14:paraId="6CBDF2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315" w:type="dxa"/>
            <w:tcBorders>
              <w:top w:val="single" w:color="auto" w:sz="4" w:space="0"/>
              <w:bottom w:val="single" w:color="auto" w:sz="4" w:space="0"/>
              <w:right w:val="single" w:color="auto" w:sz="4" w:space="0"/>
            </w:tcBorders>
            <w:shd w:val="clear" w:color="auto" w:fill="auto"/>
            <w:vAlign w:val="center"/>
          </w:tcPr>
          <w:p w14:paraId="2FAC34A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化学沉积</w:t>
            </w:r>
          </w:p>
        </w:tc>
        <w:tc>
          <w:tcPr>
            <w:tcW w:w="1918" w:type="dxa"/>
            <w:tcBorders>
              <w:top w:val="single" w:color="auto" w:sz="4" w:space="0"/>
              <w:bottom w:val="single" w:color="auto" w:sz="4" w:space="0"/>
              <w:right w:val="single" w:color="auto" w:sz="4" w:space="0"/>
            </w:tcBorders>
            <w:shd w:val="clear" w:color="auto" w:fill="auto"/>
            <w:vAlign w:val="center"/>
          </w:tcPr>
          <w:p w14:paraId="14BF9C4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硅华、燧石、石髓岩</w:t>
            </w:r>
          </w:p>
        </w:tc>
        <w:tc>
          <w:tcPr>
            <w:tcW w:w="1478" w:type="dxa"/>
            <w:tcBorders>
              <w:top w:val="single" w:color="auto" w:sz="4" w:space="0"/>
              <w:left w:val="single" w:color="auto" w:sz="4" w:space="0"/>
              <w:bottom w:val="single" w:color="auto" w:sz="4" w:space="0"/>
              <w:right w:val="single" w:color="auto" w:sz="4" w:space="0"/>
            </w:tcBorders>
            <w:shd w:val="clear" w:color="auto" w:fill="auto"/>
            <w:vAlign w:val="center"/>
          </w:tcPr>
          <w:p w14:paraId="32C1625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泥铁石</w:t>
            </w:r>
          </w:p>
        </w:tc>
        <w:tc>
          <w:tcPr>
            <w:tcW w:w="1907" w:type="dxa"/>
            <w:tcBorders>
              <w:top w:val="single" w:color="auto" w:sz="4" w:space="0"/>
              <w:bottom w:val="single" w:color="auto" w:sz="4" w:space="0"/>
              <w:right w:val="single" w:color="auto" w:sz="4" w:space="0"/>
            </w:tcBorders>
            <w:shd w:val="clear" w:color="auto" w:fill="auto"/>
            <w:vAlign w:val="center"/>
          </w:tcPr>
          <w:p w14:paraId="32E9A7A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石笋、石钟乳、石灰华、白云岩、石灰岩、泥灰岩</w:t>
            </w:r>
          </w:p>
        </w:tc>
        <w:tc>
          <w:tcPr>
            <w:tcW w:w="2169" w:type="dxa"/>
            <w:tcBorders>
              <w:top w:val="single" w:color="auto" w:sz="4" w:space="0"/>
              <w:left w:val="single" w:color="auto" w:sz="4" w:space="0"/>
              <w:bottom w:val="single" w:color="auto" w:sz="4" w:space="0"/>
              <w:right w:val="nil"/>
            </w:tcBorders>
            <w:shd w:val="clear" w:color="auto" w:fill="auto"/>
            <w:vAlign w:val="center"/>
          </w:tcPr>
          <w:p w14:paraId="6459E4B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岩盐、石膏、硬石膏、硝石</w:t>
            </w:r>
          </w:p>
        </w:tc>
      </w:tr>
      <w:tr w14:paraId="579E26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315" w:type="dxa"/>
            <w:tcBorders>
              <w:top w:val="single" w:color="auto" w:sz="4" w:space="0"/>
              <w:bottom w:val="single" w:color="auto" w:sz="12" w:space="0"/>
              <w:right w:val="single" w:color="auto" w:sz="4" w:space="0"/>
            </w:tcBorders>
            <w:shd w:val="clear" w:color="auto" w:fill="auto"/>
            <w:vAlign w:val="center"/>
          </w:tcPr>
          <w:p w14:paraId="520AAD2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生物沉积</w:t>
            </w:r>
          </w:p>
        </w:tc>
        <w:tc>
          <w:tcPr>
            <w:tcW w:w="1918" w:type="dxa"/>
            <w:tcBorders>
              <w:top w:val="single" w:color="auto" w:sz="4" w:space="0"/>
              <w:bottom w:val="single" w:color="auto" w:sz="12" w:space="0"/>
              <w:right w:val="single" w:color="auto" w:sz="4" w:space="0"/>
            </w:tcBorders>
            <w:shd w:val="clear" w:color="auto" w:fill="auto"/>
            <w:vAlign w:val="center"/>
          </w:tcPr>
          <w:p w14:paraId="238EAA1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硅藻土</w:t>
            </w:r>
          </w:p>
        </w:tc>
        <w:tc>
          <w:tcPr>
            <w:tcW w:w="1478" w:type="dxa"/>
            <w:tcBorders>
              <w:top w:val="single" w:color="auto" w:sz="4" w:space="0"/>
              <w:left w:val="single" w:color="auto" w:sz="4" w:space="0"/>
              <w:bottom w:val="single" w:color="auto" w:sz="12" w:space="0"/>
              <w:right w:val="single" w:color="auto" w:sz="4" w:space="0"/>
            </w:tcBorders>
            <w:shd w:val="clear" w:color="auto" w:fill="auto"/>
            <w:vAlign w:val="center"/>
          </w:tcPr>
          <w:p w14:paraId="5779467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油页岩</w:t>
            </w:r>
          </w:p>
        </w:tc>
        <w:tc>
          <w:tcPr>
            <w:tcW w:w="1907" w:type="dxa"/>
            <w:tcBorders>
              <w:top w:val="single" w:color="auto" w:sz="4" w:space="0"/>
              <w:bottom w:val="single" w:color="auto" w:sz="12" w:space="0"/>
              <w:right w:val="single" w:color="auto" w:sz="4" w:space="0"/>
            </w:tcBorders>
            <w:shd w:val="clear" w:color="auto" w:fill="auto"/>
            <w:vAlign w:val="center"/>
          </w:tcPr>
          <w:p w14:paraId="2F4FD8F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白垩、白云岩、珊瑚石灰岩</w:t>
            </w:r>
          </w:p>
        </w:tc>
        <w:tc>
          <w:tcPr>
            <w:tcW w:w="2169" w:type="dxa"/>
            <w:tcBorders>
              <w:top w:val="single" w:color="auto" w:sz="4" w:space="0"/>
              <w:left w:val="single" w:color="auto" w:sz="4" w:space="0"/>
              <w:bottom w:val="single" w:color="auto" w:sz="12" w:space="0"/>
              <w:right w:val="nil"/>
            </w:tcBorders>
            <w:shd w:val="clear" w:color="auto" w:fill="auto"/>
            <w:vAlign w:val="center"/>
          </w:tcPr>
          <w:p w14:paraId="6C93AB7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煤炭、油砂、某种磷酸盐岩石</w:t>
            </w:r>
          </w:p>
        </w:tc>
      </w:tr>
    </w:tbl>
    <w:p w14:paraId="6DDD021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lang w:val="en-US" w:eastAsia="zh-CN"/>
        </w:rPr>
      </w:pPr>
    </w:p>
    <w:p w14:paraId="5FA0FB6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变质岩的分类</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918"/>
        <w:gridCol w:w="1029"/>
        <w:gridCol w:w="1436"/>
        <w:gridCol w:w="5404"/>
      </w:tblGrid>
      <w:tr w14:paraId="1B743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918" w:type="dxa"/>
            <w:tcBorders>
              <w:top w:val="single" w:color="auto" w:sz="12" w:space="0"/>
              <w:bottom w:val="single" w:color="auto" w:sz="4" w:space="0"/>
              <w:right w:val="single" w:color="auto" w:sz="4" w:space="0"/>
            </w:tcBorders>
            <w:shd w:val="clear" w:color="auto" w:fill="auto"/>
            <w:vAlign w:val="center"/>
          </w:tcPr>
          <w:p w14:paraId="6F89964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eastAsiaTheme="minorEastAsia"/>
                <w:b/>
                <w:bCs/>
                <w:i w:val="0"/>
                <w:iCs/>
                <w:color w:val="000000"/>
                <w:kern w:val="2"/>
                <w:sz w:val="16"/>
                <w:szCs w:val="16"/>
                <w:vertAlign w:val="baseline"/>
                <w:lang w:val="en-US" w:eastAsia="zh-CN" w:bidi="ar-SA"/>
              </w:rPr>
              <w:t>岩石类别</w:t>
            </w:r>
          </w:p>
        </w:tc>
        <w:tc>
          <w:tcPr>
            <w:tcW w:w="1029" w:type="dxa"/>
            <w:tcBorders>
              <w:top w:val="single" w:color="auto" w:sz="12" w:space="0"/>
              <w:bottom w:val="single" w:color="auto" w:sz="4" w:space="0"/>
              <w:right w:val="single" w:color="auto" w:sz="4" w:space="0"/>
            </w:tcBorders>
            <w:shd w:val="clear" w:color="auto" w:fill="auto"/>
            <w:vAlign w:val="center"/>
          </w:tcPr>
          <w:p w14:paraId="4D6F000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eastAsiaTheme="minorEastAsia"/>
                <w:b/>
                <w:bCs/>
                <w:i w:val="0"/>
                <w:iCs/>
                <w:color w:val="000000"/>
                <w:kern w:val="2"/>
                <w:sz w:val="16"/>
                <w:szCs w:val="16"/>
                <w:vertAlign w:val="baseline"/>
                <w:lang w:val="en-US" w:eastAsia="zh-CN" w:bidi="ar-SA"/>
              </w:rPr>
              <w:t>岩石名称</w:t>
            </w:r>
          </w:p>
        </w:tc>
        <w:tc>
          <w:tcPr>
            <w:tcW w:w="1436" w:type="dxa"/>
            <w:tcBorders>
              <w:top w:val="single" w:color="auto" w:sz="12" w:space="0"/>
              <w:bottom w:val="single" w:color="auto" w:sz="4" w:space="0"/>
              <w:right w:val="single" w:color="auto" w:sz="4" w:space="0"/>
            </w:tcBorders>
            <w:shd w:val="clear" w:color="auto" w:fill="auto"/>
            <w:vAlign w:val="center"/>
          </w:tcPr>
          <w:p w14:paraId="4947780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eastAsiaTheme="minorEastAsia"/>
                <w:b/>
                <w:bCs/>
                <w:i w:val="0"/>
                <w:iCs/>
                <w:color w:val="000000"/>
                <w:kern w:val="2"/>
                <w:sz w:val="16"/>
                <w:szCs w:val="16"/>
                <w:vertAlign w:val="baseline"/>
                <w:lang w:val="en-US" w:eastAsia="zh-CN" w:bidi="ar-SA"/>
              </w:rPr>
              <w:t>主要矿物成分</w:t>
            </w:r>
          </w:p>
        </w:tc>
        <w:tc>
          <w:tcPr>
            <w:tcW w:w="5404" w:type="dxa"/>
            <w:tcBorders>
              <w:top w:val="single" w:color="auto" w:sz="12" w:space="0"/>
              <w:bottom w:val="single" w:color="auto" w:sz="4" w:space="0"/>
              <w:right w:val="nil"/>
            </w:tcBorders>
            <w:shd w:val="clear" w:color="auto" w:fill="auto"/>
            <w:vAlign w:val="center"/>
          </w:tcPr>
          <w:p w14:paraId="6016EE7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eastAsiaTheme="minorEastAsia"/>
                <w:b/>
                <w:bCs/>
                <w:i w:val="0"/>
                <w:iCs/>
                <w:color w:val="000000"/>
                <w:kern w:val="2"/>
                <w:sz w:val="16"/>
                <w:szCs w:val="16"/>
                <w:vertAlign w:val="baseline"/>
                <w:lang w:val="en-US" w:eastAsia="zh-CN" w:bidi="ar-SA"/>
              </w:rPr>
              <w:t>鉴 定 特 征</w:t>
            </w:r>
          </w:p>
        </w:tc>
      </w:tr>
      <w:tr w14:paraId="5C5EEB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918" w:type="dxa"/>
            <w:vMerge w:val="restart"/>
            <w:tcBorders>
              <w:right w:val="single" w:color="auto" w:sz="4" w:space="0"/>
            </w:tcBorders>
            <w:shd w:val="clear" w:color="auto" w:fill="auto"/>
            <w:vAlign w:val="center"/>
          </w:tcPr>
          <w:p w14:paraId="2115151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片状岩石类</w:t>
            </w:r>
          </w:p>
        </w:tc>
        <w:tc>
          <w:tcPr>
            <w:tcW w:w="1029" w:type="dxa"/>
            <w:tcBorders>
              <w:bottom w:val="single" w:color="auto" w:sz="4" w:space="0"/>
              <w:right w:val="single" w:color="auto" w:sz="4" w:space="0"/>
            </w:tcBorders>
            <w:shd w:val="clear" w:color="auto" w:fill="auto"/>
            <w:vAlign w:val="center"/>
          </w:tcPr>
          <w:p w14:paraId="5150B42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片麻岩</w:t>
            </w:r>
          </w:p>
        </w:tc>
        <w:tc>
          <w:tcPr>
            <w:tcW w:w="1436" w:type="dxa"/>
            <w:tcBorders>
              <w:bottom w:val="single" w:color="auto" w:sz="4" w:space="0"/>
              <w:right w:val="single" w:color="auto" w:sz="4" w:space="0"/>
            </w:tcBorders>
            <w:shd w:val="clear" w:color="auto" w:fill="auto"/>
            <w:vAlign w:val="center"/>
          </w:tcPr>
          <w:p w14:paraId="5C87B16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石英、长石、云母</w:t>
            </w:r>
          </w:p>
        </w:tc>
        <w:tc>
          <w:tcPr>
            <w:tcW w:w="5404" w:type="dxa"/>
            <w:tcBorders>
              <w:bottom w:val="single" w:color="auto" w:sz="4" w:space="0"/>
              <w:right w:val="nil"/>
            </w:tcBorders>
            <w:shd w:val="clear" w:color="auto" w:fill="auto"/>
            <w:vAlign w:val="center"/>
          </w:tcPr>
          <w:p w14:paraId="18A2EF27">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片麻状构造</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浅色长石带和深色云母带互相交错</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结晶粒状或斑状结构</w:t>
            </w:r>
          </w:p>
        </w:tc>
      </w:tr>
      <w:tr w14:paraId="135F30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918" w:type="dxa"/>
            <w:vMerge w:val="continue"/>
            <w:tcBorders>
              <w:right w:val="single" w:color="auto" w:sz="4" w:space="0"/>
            </w:tcBorders>
            <w:shd w:val="clear" w:color="auto" w:fill="auto"/>
            <w:vAlign w:val="center"/>
          </w:tcPr>
          <w:p w14:paraId="787037D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p>
        </w:tc>
        <w:tc>
          <w:tcPr>
            <w:tcW w:w="1029" w:type="dxa"/>
            <w:tcBorders>
              <w:top w:val="single" w:color="auto" w:sz="4" w:space="0"/>
              <w:bottom w:val="single" w:color="auto" w:sz="4" w:space="0"/>
              <w:right w:val="single" w:color="auto" w:sz="4" w:space="0"/>
            </w:tcBorders>
            <w:shd w:val="clear" w:color="auto" w:fill="auto"/>
            <w:vAlign w:val="center"/>
          </w:tcPr>
          <w:p w14:paraId="2D5BE84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云母片岩</w:t>
            </w:r>
          </w:p>
        </w:tc>
        <w:tc>
          <w:tcPr>
            <w:tcW w:w="1436" w:type="dxa"/>
            <w:tcBorders>
              <w:top w:val="single" w:color="auto" w:sz="4" w:space="0"/>
              <w:bottom w:val="single" w:color="auto" w:sz="4" w:space="0"/>
              <w:right w:val="single" w:color="auto" w:sz="4" w:space="0"/>
            </w:tcBorders>
            <w:shd w:val="clear" w:color="auto" w:fill="auto"/>
            <w:vAlign w:val="center"/>
          </w:tcPr>
          <w:p w14:paraId="61DD7A9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云母、石英</w:t>
            </w:r>
          </w:p>
        </w:tc>
        <w:tc>
          <w:tcPr>
            <w:tcW w:w="5404" w:type="dxa"/>
            <w:tcBorders>
              <w:top w:val="single" w:color="auto" w:sz="4" w:space="0"/>
              <w:bottom w:val="single" w:color="auto" w:sz="4" w:space="0"/>
              <w:right w:val="nil"/>
            </w:tcBorders>
            <w:shd w:val="clear" w:color="auto" w:fill="auto"/>
            <w:vAlign w:val="center"/>
          </w:tcPr>
          <w:p w14:paraId="009E7B71">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具有薄片理</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片理面上有强的</w:t>
            </w:r>
            <w:r>
              <w:rPr>
                <w:rFonts w:hint="eastAsia" w:ascii="Times New Roman" w:hAnsi="Times New Roman" w:cs="Times New Roman" w:eastAsiaTheme="minorEastAsia"/>
                <w:b/>
                <w:bCs/>
                <w:i w:val="0"/>
                <w:iCs/>
                <w:color w:val="000000"/>
                <w:kern w:val="2"/>
                <w:sz w:val="16"/>
                <w:szCs w:val="16"/>
                <w:vertAlign w:val="baseline"/>
                <w:lang w:val="en-US" w:eastAsia="zh-CN" w:bidi="ar-SA"/>
              </w:rPr>
              <w:t>丝绢光泽</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石英凭肉眼常看不到</w:t>
            </w:r>
          </w:p>
        </w:tc>
      </w:tr>
      <w:tr w14:paraId="63388C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918" w:type="dxa"/>
            <w:vMerge w:val="continue"/>
            <w:tcBorders>
              <w:right w:val="single" w:color="auto" w:sz="4" w:space="0"/>
            </w:tcBorders>
            <w:shd w:val="clear" w:color="auto" w:fill="auto"/>
            <w:vAlign w:val="center"/>
          </w:tcPr>
          <w:p w14:paraId="3538DDF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p>
        </w:tc>
        <w:tc>
          <w:tcPr>
            <w:tcW w:w="1029" w:type="dxa"/>
            <w:tcBorders>
              <w:top w:val="single" w:color="auto" w:sz="4" w:space="0"/>
              <w:bottom w:val="single" w:color="auto" w:sz="4" w:space="0"/>
              <w:right w:val="single" w:color="auto" w:sz="4" w:space="0"/>
            </w:tcBorders>
            <w:shd w:val="clear" w:color="auto" w:fill="auto"/>
            <w:vAlign w:val="center"/>
          </w:tcPr>
          <w:p w14:paraId="4847E3A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绿泥石片岩</w:t>
            </w:r>
          </w:p>
        </w:tc>
        <w:tc>
          <w:tcPr>
            <w:tcW w:w="1436" w:type="dxa"/>
            <w:tcBorders>
              <w:top w:val="single" w:color="auto" w:sz="4" w:space="0"/>
              <w:bottom w:val="single" w:color="auto" w:sz="4" w:space="0"/>
              <w:right w:val="single" w:color="auto" w:sz="4" w:space="0"/>
            </w:tcBorders>
            <w:shd w:val="clear" w:color="auto" w:fill="auto"/>
            <w:vAlign w:val="center"/>
          </w:tcPr>
          <w:p w14:paraId="4068171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绿泥石</w:t>
            </w:r>
          </w:p>
        </w:tc>
        <w:tc>
          <w:tcPr>
            <w:tcW w:w="5404" w:type="dxa"/>
            <w:tcBorders>
              <w:top w:val="single" w:color="auto" w:sz="4" w:space="0"/>
              <w:bottom w:val="single" w:color="auto" w:sz="4" w:space="0"/>
              <w:right w:val="nil"/>
            </w:tcBorders>
            <w:shd w:val="clear" w:color="auto" w:fill="auto"/>
            <w:vAlign w:val="center"/>
          </w:tcPr>
          <w:p w14:paraId="41D5E921">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绿色</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常为鳞片状或叶片状的绿泥石块</w:t>
            </w:r>
          </w:p>
        </w:tc>
      </w:tr>
      <w:tr w14:paraId="6857BA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918" w:type="dxa"/>
            <w:vMerge w:val="continue"/>
            <w:tcBorders>
              <w:right w:val="single" w:color="auto" w:sz="4" w:space="0"/>
            </w:tcBorders>
            <w:shd w:val="clear" w:color="auto" w:fill="auto"/>
            <w:vAlign w:val="center"/>
          </w:tcPr>
          <w:p w14:paraId="6E98054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p>
        </w:tc>
        <w:tc>
          <w:tcPr>
            <w:tcW w:w="1029" w:type="dxa"/>
            <w:tcBorders>
              <w:top w:val="single" w:color="auto" w:sz="4" w:space="0"/>
              <w:bottom w:val="single" w:color="auto" w:sz="4" w:space="0"/>
              <w:right w:val="single" w:color="auto" w:sz="4" w:space="0"/>
            </w:tcBorders>
            <w:shd w:val="clear" w:color="auto" w:fill="auto"/>
            <w:vAlign w:val="center"/>
          </w:tcPr>
          <w:p w14:paraId="7D72B5D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滑石片岩</w:t>
            </w:r>
          </w:p>
        </w:tc>
        <w:tc>
          <w:tcPr>
            <w:tcW w:w="1436" w:type="dxa"/>
            <w:tcBorders>
              <w:top w:val="single" w:color="auto" w:sz="4" w:space="0"/>
              <w:bottom w:val="single" w:color="auto" w:sz="4" w:space="0"/>
              <w:right w:val="single" w:color="auto" w:sz="4" w:space="0"/>
            </w:tcBorders>
            <w:shd w:val="clear" w:color="auto" w:fill="auto"/>
            <w:vAlign w:val="center"/>
          </w:tcPr>
          <w:p w14:paraId="332726F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滑石</w:t>
            </w:r>
          </w:p>
        </w:tc>
        <w:tc>
          <w:tcPr>
            <w:tcW w:w="5404" w:type="dxa"/>
            <w:tcBorders>
              <w:top w:val="single" w:color="auto" w:sz="4" w:space="0"/>
              <w:bottom w:val="single" w:color="auto" w:sz="4" w:space="0"/>
              <w:right w:val="nil"/>
            </w:tcBorders>
            <w:shd w:val="clear" w:color="auto" w:fill="auto"/>
            <w:vAlign w:val="center"/>
          </w:tcPr>
          <w:p w14:paraId="587B634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鳞片状或叶片状的滑石块</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用指甲可刻划</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有滑感</w:t>
            </w:r>
          </w:p>
        </w:tc>
      </w:tr>
      <w:tr w14:paraId="68186E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918" w:type="dxa"/>
            <w:vMerge w:val="continue"/>
            <w:tcBorders>
              <w:right w:val="single" w:color="auto" w:sz="4" w:space="0"/>
            </w:tcBorders>
            <w:shd w:val="clear" w:color="auto" w:fill="auto"/>
            <w:vAlign w:val="center"/>
          </w:tcPr>
          <w:p w14:paraId="251135C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p>
        </w:tc>
        <w:tc>
          <w:tcPr>
            <w:tcW w:w="1029" w:type="dxa"/>
            <w:tcBorders>
              <w:top w:val="single" w:color="auto" w:sz="4" w:space="0"/>
              <w:bottom w:val="single" w:color="auto" w:sz="4" w:space="0"/>
              <w:right w:val="single" w:color="auto" w:sz="4" w:space="0"/>
            </w:tcBorders>
            <w:shd w:val="clear" w:color="auto" w:fill="auto"/>
            <w:vAlign w:val="center"/>
          </w:tcPr>
          <w:p w14:paraId="1F0D2F5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角闪石片岩</w:t>
            </w:r>
          </w:p>
        </w:tc>
        <w:tc>
          <w:tcPr>
            <w:tcW w:w="1436" w:type="dxa"/>
            <w:tcBorders>
              <w:top w:val="single" w:color="auto" w:sz="4" w:space="0"/>
              <w:bottom w:val="single" w:color="auto" w:sz="4" w:space="0"/>
              <w:right w:val="single" w:color="auto" w:sz="4" w:space="0"/>
            </w:tcBorders>
            <w:shd w:val="clear" w:color="auto" w:fill="auto"/>
            <w:vAlign w:val="center"/>
          </w:tcPr>
          <w:p w14:paraId="4A7F304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普通角闪石、石英</w:t>
            </w:r>
          </w:p>
        </w:tc>
        <w:tc>
          <w:tcPr>
            <w:tcW w:w="5404" w:type="dxa"/>
            <w:tcBorders>
              <w:top w:val="single" w:color="auto" w:sz="4" w:space="0"/>
              <w:bottom w:val="single" w:color="auto" w:sz="4" w:space="0"/>
              <w:right w:val="nil"/>
            </w:tcBorders>
            <w:shd w:val="clear" w:color="auto" w:fill="auto"/>
            <w:vAlign w:val="center"/>
          </w:tcPr>
          <w:p w14:paraId="65EA8B62">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片理常常表现不明显</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坚硬</w:t>
            </w:r>
          </w:p>
        </w:tc>
      </w:tr>
      <w:tr w14:paraId="1C49D6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918" w:type="dxa"/>
            <w:vMerge w:val="continue"/>
            <w:tcBorders>
              <w:bottom w:val="single" w:color="auto" w:sz="4" w:space="0"/>
              <w:right w:val="single" w:color="auto" w:sz="4" w:space="0"/>
            </w:tcBorders>
            <w:shd w:val="clear" w:color="auto" w:fill="auto"/>
            <w:vAlign w:val="center"/>
          </w:tcPr>
          <w:p w14:paraId="1585FFF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p>
        </w:tc>
        <w:tc>
          <w:tcPr>
            <w:tcW w:w="1029" w:type="dxa"/>
            <w:tcBorders>
              <w:top w:val="single" w:color="auto" w:sz="4" w:space="0"/>
              <w:bottom w:val="single" w:color="auto" w:sz="4" w:space="0"/>
              <w:right w:val="single" w:color="auto" w:sz="4" w:space="0"/>
            </w:tcBorders>
            <w:shd w:val="clear" w:color="auto" w:fill="auto"/>
            <w:vAlign w:val="center"/>
          </w:tcPr>
          <w:p w14:paraId="6C1BCA9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千枚岩、板岩</w:t>
            </w:r>
          </w:p>
        </w:tc>
        <w:tc>
          <w:tcPr>
            <w:tcW w:w="1436" w:type="dxa"/>
            <w:tcBorders>
              <w:top w:val="single" w:color="auto" w:sz="4" w:space="0"/>
              <w:bottom w:val="single" w:color="auto" w:sz="4" w:space="0"/>
              <w:right w:val="single" w:color="auto" w:sz="4" w:space="0"/>
            </w:tcBorders>
            <w:shd w:val="clear" w:color="auto" w:fill="auto"/>
            <w:vAlign w:val="center"/>
          </w:tcPr>
          <w:p w14:paraId="0E3B91C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云母、石英等</w:t>
            </w:r>
          </w:p>
        </w:tc>
        <w:tc>
          <w:tcPr>
            <w:tcW w:w="5404" w:type="dxa"/>
            <w:tcBorders>
              <w:top w:val="single" w:color="auto" w:sz="4" w:space="0"/>
              <w:bottom w:val="single" w:color="auto" w:sz="4" w:space="0"/>
              <w:right w:val="nil"/>
            </w:tcBorders>
            <w:shd w:val="clear" w:color="auto" w:fill="auto"/>
            <w:vAlign w:val="center"/>
          </w:tcPr>
          <w:p w14:paraId="3CC75E79">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具有片理</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肉眼不易识别矿物</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锤击声清脆</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并具有</w:t>
            </w:r>
            <w:r>
              <w:rPr>
                <w:rFonts w:hint="eastAsia" w:ascii="Times New Roman" w:hAnsi="Times New Roman" w:cs="Times New Roman" w:eastAsiaTheme="minorEastAsia"/>
                <w:b/>
                <w:bCs/>
                <w:i w:val="0"/>
                <w:iCs/>
                <w:color w:val="000000"/>
                <w:kern w:val="2"/>
                <w:sz w:val="16"/>
                <w:szCs w:val="16"/>
                <w:vertAlign w:val="baseline"/>
                <w:lang w:val="en-US" w:eastAsia="zh-CN" w:bidi="ar-SA"/>
              </w:rPr>
              <w:t>丝绢光泽</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千枚岩表现得很明显</w:t>
            </w:r>
          </w:p>
        </w:tc>
      </w:tr>
      <w:tr w14:paraId="7ABC2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918" w:type="dxa"/>
            <w:vMerge w:val="restart"/>
            <w:tcBorders>
              <w:top w:val="single" w:color="auto" w:sz="4" w:space="0"/>
              <w:right w:val="single" w:color="auto" w:sz="4" w:space="0"/>
            </w:tcBorders>
            <w:shd w:val="clear" w:color="auto" w:fill="auto"/>
            <w:vAlign w:val="center"/>
          </w:tcPr>
          <w:p w14:paraId="27BB3AB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块状岩石类</w:t>
            </w:r>
          </w:p>
        </w:tc>
        <w:tc>
          <w:tcPr>
            <w:tcW w:w="1029" w:type="dxa"/>
            <w:tcBorders>
              <w:top w:val="single" w:color="auto" w:sz="4" w:space="0"/>
              <w:bottom w:val="single" w:color="auto" w:sz="4" w:space="0"/>
              <w:right w:val="single" w:color="auto" w:sz="4" w:space="0"/>
            </w:tcBorders>
            <w:shd w:val="clear" w:color="auto" w:fill="auto"/>
            <w:vAlign w:val="center"/>
          </w:tcPr>
          <w:p w14:paraId="02C9B87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大理岩</w:t>
            </w:r>
          </w:p>
        </w:tc>
        <w:tc>
          <w:tcPr>
            <w:tcW w:w="1436" w:type="dxa"/>
            <w:tcBorders>
              <w:top w:val="single" w:color="auto" w:sz="4" w:space="0"/>
              <w:bottom w:val="single" w:color="auto" w:sz="4" w:space="0"/>
              <w:right w:val="single" w:color="auto" w:sz="4" w:space="0"/>
            </w:tcBorders>
            <w:shd w:val="clear" w:color="auto" w:fill="auto"/>
            <w:vAlign w:val="center"/>
          </w:tcPr>
          <w:p w14:paraId="2379B89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方解石、少量白云石</w:t>
            </w:r>
          </w:p>
        </w:tc>
        <w:tc>
          <w:tcPr>
            <w:tcW w:w="5404" w:type="dxa"/>
            <w:tcBorders>
              <w:top w:val="single" w:color="auto" w:sz="4" w:space="0"/>
              <w:bottom w:val="single" w:color="auto" w:sz="4" w:space="0"/>
              <w:right w:val="nil"/>
            </w:tcBorders>
            <w:shd w:val="clear" w:color="auto" w:fill="auto"/>
            <w:vAlign w:val="center"/>
          </w:tcPr>
          <w:p w14:paraId="05FD5489">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结晶粒状结构</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遇盐酸起泡</w:t>
            </w:r>
          </w:p>
        </w:tc>
      </w:tr>
      <w:tr w14:paraId="0C2E3E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918" w:type="dxa"/>
            <w:vMerge w:val="continue"/>
            <w:tcBorders>
              <w:bottom w:val="single" w:color="auto" w:sz="12" w:space="0"/>
              <w:right w:val="single" w:color="auto" w:sz="4" w:space="0"/>
            </w:tcBorders>
            <w:shd w:val="clear" w:color="auto" w:fill="auto"/>
            <w:vAlign w:val="center"/>
          </w:tcPr>
          <w:p w14:paraId="0D3F592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p>
        </w:tc>
        <w:tc>
          <w:tcPr>
            <w:tcW w:w="1029" w:type="dxa"/>
            <w:tcBorders>
              <w:top w:val="single" w:color="auto" w:sz="4" w:space="0"/>
              <w:bottom w:val="single" w:color="auto" w:sz="12" w:space="0"/>
              <w:right w:val="single" w:color="auto" w:sz="4" w:space="0"/>
            </w:tcBorders>
            <w:shd w:val="clear" w:color="auto" w:fill="auto"/>
            <w:vAlign w:val="center"/>
          </w:tcPr>
          <w:p w14:paraId="271F765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石英岩</w:t>
            </w:r>
          </w:p>
        </w:tc>
        <w:tc>
          <w:tcPr>
            <w:tcW w:w="1436" w:type="dxa"/>
            <w:tcBorders>
              <w:top w:val="single" w:color="auto" w:sz="4" w:space="0"/>
              <w:bottom w:val="single" w:color="auto" w:sz="12" w:space="0"/>
              <w:right w:val="single" w:color="auto" w:sz="4" w:space="0"/>
            </w:tcBorders>
            <w:shd w:val="clear" w:color="auto" w:fill="auto"/>
            <w:vAlign w:val="center"/>
          </w:tcPr>
          <w:p w14:paraId="5DF435F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石英</w:t>
            </w:r>
          </w:p>
        </w:tc>
        <w:tc>
          <w:tcPr>
            <w:tcW w:w="5404" w:type="dxa"/>
            <w:tcBorders>
              <w:top w:val="single" w:color="auto" w:sz="4" w:space="0"/>
              <w:bottom w:val="single" w:color="auto" w:sz="12" w:space="0"/>
              <w:right w:val="nil"/>
            </w:tcBorders>
            <w:shd w:val="clear" w:color="auto" w:fill="auto"/>
            <w:vAlign w:val="center"/>
          </w:tcPr>
          <w:p w14:paraId="764F5A1D">
            <w:pPr>
              <w:keepNext w:val="0"/>
              <w:keepLines w:val="0"/>
              <w:pageBreakBefore w:val="0"/>
              <w:widowControl w:val="0"/>
              <w:kinsoku/>
              <w:wordWrap/>
              <w:overflowPunct/>
              <w:topLinePunct w:val="0"/>
              <w:autoSpaceDE/>
              <w:autoSpaceDN/>
              <w:bidi w:val="0"/>
              <w:adjustRightInd/>
              <w:snapToGrid w:val="0"/>
              <w:spacing w:line="240" w:lineRule="auto"/>
              <w:ind w:left="0" w:leftChars="0" w:firstLine="150" w:firstLineChars="100"/>
              <w:jc w:val="left"/>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eastAsiaTheme="minorEastAsia"/>
                <w:b w:val="0"/>
                <w:bCs w:val="0"/>
                <w:i w:val="0"/>
                <w:iCs/>
                <w:color w:val="000000"/>
                <w:kern w:val="2"/>
                <w:sz w:val="15"/>
                <w:szCs w:val="15"/>
                <w:vertAlign w:val="baseline"/>
                <w:lang w:val="en-US" w:eastAsia="zh-CN" w:bidi="ar-SA"/>
              </w:rPr>
              <w:t>致密的、细粒的块体</w:t>
            </w:r>
            <w:r>
              <w:rPr>
                <w:rFonts w:hint="eastAsia" w:ascii="Times New Roman" w:hAnsi="Times New Roman" w:cs="Times New Roman"/>
                <w:b w:val="0"/>
                <w:bCs w:val="0"/>
                <w:i w:val="0"/>
                <w:iCs/>
                <w:color w:val="000000"/>
                <w:kern w:val="2"/>
                <w:sz w:val="15"/>
                <w:szCs w:val="15"/>
                <w:vertAlign w:val="baseline"/>
                <w:lang w:val="en-US" w:eastAsia="zh-CN" w:bidi="ar-SA"/>
              </w:rPr>
              <w:t>，</w:t>
            </w:r>
            <w:r>
              <w:rPr>
                <w:rFonts w:hint="eastAsia" w:ascii="Times New Roman" w:hAnsi="Times New Roman" w:cs="Times New Roman" w:eastAsiaTheme="minorEastAsia"/>
                <w:b w:val="0"/>
                <w:bCs w:val="0"/>
                <w:i w:val="0"/>
                <w:iCs/>
                <w:color w:val="000000"/>
                <w:kern w:val="2"/>
                <w:sz w:val="15"/>
                <w:szCs w:val="15"/>
                <w:vertAlign w:val="baseline"/>
                <w:lang w:val="en-US" w:eastAsia="zh-CN" w:bidi="ar-SA"/>
              </w:rPr>
              <w:t>坚硬</w:t>
            </w:r>
            <w:r>
              <w:rPr>
                <w:rFonts w:hint="eastAsia" w:ascii="Times New Roman" w:hAnsi="Times New Roman" w:cs="Times New Roman"/>
                <w:b w:val="0"/>
                <w:bCs w:val="0"/>
                <w:i w:val="0"/>
                <w:iCs/>
                <w:color w:val="000000"/>
                <w:kern w:val="2"/>
                <w:sz w:val="15"/>
                <w:szCs w:val="15"/>
                <w:vertAlign w:val="baseline"/>
                <w:lang w:val="en-US" w:eastAsia="zh-CN" w:bidi="ar-SA"/>
              </w:rPr>
              <w:t>，</w:t>
            </w:r>
            <w:r>
              <w:rPr>
                <w:rFonts w:hint="eastAsia" w:ascii="Times New Roman" w:hAnsi="Times New Roman" w:cs="Times New Roman" w:eastAsiaTheme="minorEastAsia"/>
                <w:b w:val="0"/>
                <w:bCs w:val="0"/>
                <w:i w:val="0"/>
                <w:iCs/>
                <w:color w:val="000000"/>
                <w:kern w:val="2"/>
                <w:sz w:val="15"/>
                <w:szCs w:val="15"/>
                <w:vertAlign w:val="baseline"/>
                <w:lang w:val="en-US" w:eastAsia="zh-CN" w:bidi="ar-SA"/>
              </w:rPr>
              <w:t>莫氏硬度为7</w:t>
            </w:r>
            <w:r>
              <w:rPr>
                <w:rFonts w:hint="eastAsia" w:ascii="Times New Roman" w:hAnsi="Times New Roman" w:cs="Times New Roman"/>
                <w:b w:val="0"/>
                <w:bCs w:val="0"/>
                <w:i w:val="0"/>
                <w:iCs/>
                <w:color w:val="000000"/>
                <w:kern w:val="2"/>
                <w:sz w:val="15"/>
                <w:szCs w:val="15"/>
                <w:vertAlign w:val="baseline"/>
                <w:lang w:val="en-US" w:eastAsia="zh-CN" w:bidi="ar-SA"/>
              </w:rPr>
              <w:t>，</w:t>
            </w:r>
            <w:r>
              <w:rPr>
                <w:rFonts w:hint="eastAsia" w:ascii="Times New Roman" w:hAnsi="Times New Roman" w:cs="Times New Roman" w:eastAsiaTheme="minorEastAsia"/>
                <w:b w:val="0"/>
                <w:bCs w:val="0"/>
                <w:i w:val="0"/>
                <w:iCs/>
                <w:color w:val="000000"/>
                <w:kern w:val="2"/>
                <w:sz w:val="15"/>
                <w:szCs w:val="15"/>
                <w:vertAlign w:val="baseline"/>
                <w:lang w:val="en-US" w:eastAsia="zh-CN" w:bidi="ar-SA"/>
              </w:rPr>
              <w:t>玻璃光泽、断☐贝壳状或次贝壳状</w:t>
            </w:r>
          </w:p>
        </w:tc>
      </w:tr>
    </w:tbl>
    <w:p w14:paraId="10B0ACC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lang w:val="en-US" w:eastAsia="zh-CN"/>
        </w:rPr>
      </w:pPr>
    </w:p>
    <w:p w14:paraId="12F1B375">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eastAsia" w:ascii="黑体" w:hAnsi="黑体" w:eastAsia="黑体" w:cs="黑体"/>
          <w:b/>
          <w:bCs/>
          <w:sz w:val="16"/>
          <w:szCs w:val="16"/>
          <w:lang w:val="en-US" w:eastAsia="zh-CN"/>
        </w:rPr>
      </w:pPr>
      <w:r>
        <w:rPr>
          <w:rFonts w:hint="eastAsia" w:ascii="黑体" w:hAnsi="黑体" w:eastAsia="黑体" w:cs="黑体"/>
          <w:b/>
          <w:bCs/>
          <w:sz w:val="16"/>
          <w:szCs w:val="16"/>
          <w:lang w:val="en-US" w:eastAsia="zh-CN"/>
        </w:rPr>
        <w:t>岩爆发生的最小埋深（铁路地勘 条文4.3.2）</w:t>
      </w:r>
    </w:p>
    <w:p w14:paraId="1436C489">
      <w:pPr>
        <w:pStyle w:val="2"/>
        <w:keepNext w:val="0"/>
        <w:keepLines w:val="0"/>
        <w:pageBreakBefore w:val="0"/>
        <w:widowControl w:val="0"/>
        <w:kinsoku/>
        <w:wordWrap/>
        <w:overflowPunct/>
        <w:topLinePunct w:val="0"/>
        <w:autoSpaceDE/>
        <w:autoSpaceDN/>
        <w:bidi w:val="0"/>
        <w:adjustRightInd/>
        <w:snapToGrid w:val="0"/>
        <w:spacing w:after="0" w:afterLines="0" w:line="240" w:lineRule="auto"/>
        <w:ind w:left="0" w:leftChars="0" w:firstLine="0" w:firstLineChars="0"/>
        <w:textAlignment w:val="auto"/>
        <w:rPr>
          <w:rFonts w:hint="default" w:hAnsi="Cambria Math" w:cs="Cambria Math" w:eastAsiaTheme="minorEastAsia"/>
          <w:i w:val="0"/>
          <w:kern w:val="2"/>
          <w:sz w:val="20"/>
          <w:szCs w:val="20"/>
          <w:lang w:val="en-US" w:eastAsia="zh-CN" w:bidi="ar"/>
        </w:rPr>
      </w:pPr>
      <w:r>
        <w:rPr>
          <w:rFonts w:hint="eastAsia" w:hAnsi="Cambria Math" w:cs="Times New Roman" w:eastAsiaTheme="minorEastAsia"/>
          <w:i w:val="0"/>
          <w:kern w:val="2"/>
          <w:sz w:val="16"/>
          <w:szCs w:val="16"/>
          <w:lang w:val="en-US" w:eastAsia="zh-CN" w:bidi="ar"/>
        </w:rPr>
        <w:t xml:space="preserve">     </w:t>
      </w:r>
      <m:oMath>
        <m:sSub>
          <m:sSubPr>
            <m:ctrlPr>
              <w:rPr>
                <w:rFonts w:hint="default" w:ascii="Cambria Math" w:hAnsi="Cambria Math" w:cs="Times New Roman" w:eastAsiaTheme="minorEastAsia"/>
                <w:i/>
                <w:kern w:val="2"/>
                <w:sz w:val="20"/>
                <w:szCs w:val="20"/>
                <w:lang w:val="en-US" w:eastAsia="zh-CN" w:bidi="ar"/>
              </w:rPr>
            </m:ctrlPr>
          </m:sSubPr>
          <m:e>
            <m:r>
              <m:rPr/>
              <w:rPr>
                <w:rFonts w:hint="default" w:ascii="Cambria Math" w:hAnsi="Cambria Math" w:cs="Times New Roman" w:eastAsiaTheme="minorEastAsia"/>
                <w:kern w:val="2"/>
                <w:sz w:val="20"/>
                <w:szCs w:val="20"/>
                <w:lang w:val="en-US" w:eastAsia="zh-CN" w:bidi="ar"/>
              </w:rPr>
              <m:t>H</m:t>
            </m:r>
            <m:ctrlPr>
              <w:rPr>
                <w:rFonts w:hint="default" w:ascii="Cambria Math" w:hAnsi="Cambria Math" w:cs="Times New Roman" w:eastAsiaTheme="minorEastAsia"/>
                <w:i/>
                <w:kern w:val="2"/>
                <w:sz w:val="20"/>
                <w:szCs w:val="20"/>
                <w:lang w:val="en-US" w:eastAsia="zh-CN" w:bidi="ar"/>
              </w:rPr>
            </m:ctrlPr>
          </m:e>
          <m:sub>
            <m:r>
              <m:rPr>
                <m:sty m:val="p"/>
              </m:rPr>
              <w:rPr>
                <w:rFonts w:hint="default" w:ascii="Cambria Math" w:hAnsi="Cambria Math" w:cs="Times New Roman" w:eastAsiaTheme="minorEastAsia"/>
                <w:kern w:val="2"/>
                <w:sz w:val="20"/>
                <w:szCs w:val="20"/>
                <w:lang w:val="en-US" w:eastAsia="zh-CN" w:bidi="ar"/>
              </w:rPr>
              <m:t>cr</m:t>
            </m:r>
            <m:ctrlPr>
              <w:rPr>
                <w:rFonts w:hint="default" w:ascii="Cambria Math" w:hAnsi="Cambria Math" w:cs="Times New Roman" w:eastAsiaTheme="minorEastAsia"/>
                <w:i/>
                <w:kern w:val="2"/>
                <w:sz w:val="20"/>
                <w:szCs w:val="20"/>
                <w:lang w:val="en-US" w:eastAsia="zh-CN" w:bidi="ar"/>
              </w:rPr>
            </m:ctrlPr>
          </m:sub>
        </m:sSub>
        <m:r>
          <m:rPr>
            <m:sty m:val="p"/>
          </m:rPr>
          <w:rPr>
            <w:rFonts w:hint="default" w:ascii="Cambria Math" w:hAnsi="Cambria Math" w:cs="Times New Roman" w:eastAsiaTheme="minorEastAsia"/>
            <w:kern w:val="2"/>
            <w:sz w:val="20"/>
            <w:szCs w:val="20"/>
            <w:lang w:val="en-US" w:eastAsia="zh-CN" w:bidi="ar"/>
          </w:rPr>
          <m:t>=</m:t>
        </m:r>
        <m:f>
          <m:fPr>
            <m:ctrlPr>
              <w:rPr>
                <w:rFonts w:hint="default" w:ascii="Cambria Math" w:hAnsi="Cambria Math" w:cs="Times New Roman" w:eastAsiaTheme="minorEastAsia"/>
                <w:b w:val="0"/>
                <w:i w:val="0"/>
                <w:kern w:val="2"/>
                <w:sz w:val="20"/>
                <w:szCs w:val="20"/>
                <w:lang w:val="en-US" w:eastAsia="zh-CN" w:bidi="ar"/>
              </w:rPr>
            </m:ctrlPr>
          </m:fPr>
          <m:num>
            <m:r>
              <m:rPr>
                <m:sty m:val="p"/>
              </m:rPr>
              <w:rPr>
                <w:rFonts w:hint="default" w:ascii="Cambria Math" w:hAnsi="Cambria Math" w:cs="Times New Roman" w:eastAsiaTheme="minorEastAsia"/>
                <w:kern w:val="2"/>
                <w:sz w:val="20"/>
                <w:szCs w:val="20"/>
                <w:lang w:val="en-US" w:eastAsia="zh-CN" w:bidi="ar"/>
              </w:rPr>
              <m:t>0.318</m:t>
            </m:r>
            <m:sSub>
              <m:sSubPr>
                <m:ctrlPr>
                  <w:rPr>
                    <w:rFonts w:hint="default" w:ascii="Cambria Math" w:hAnsi="Cambria Math" w:cs="Times New Roman" w:eastAsiaTheme="minorEastAsia"/>
                    <w:b w:val="0"/>
                    <w:i w:val="0"/>
                    <w:kern w:val="2"/>
                    <w:sz w:val="20"/>
                    <w:szCs w:val="20"/>
                    <w:lang w:val="en-US" w:eastAsia="zh-CN" w:bidi="ar"/>
                  </w:rPr>
                </m:ctrlPr>
              </m:sSubPr>
              <m:e>
                <m:r>
                  <m:rPr/>
                  <w:rPr>
                    <w:rFonts w:hint="default" w:ascii="Cambria Math" w:hAnsi="Cambria Math" w:cs="Times New Roman" w:eastAsiaTheme="minorEastAsia"/>
                    <w:kern w:val="2"/>
                    <w:sz w:val="20"/>
                    <w:szCs w:val="20"/>
                    <w:lang w:val="en-US" w:eastAsia="zh-CN" w:bidi="ar"/>
                  </w:rPr>
                  <m:t>R</m:t>
                </m:r>
                <m:ctrlPr>
                  <w:rPr>
                    <w:rFonts w:hint="default" w:ascii="Cambria Math" w:hAnsi="Cambria Math" w:cs="Times New Roman" w:eastAsiaTheme="minorEastAsia"/>
                    <w:b w:val="0"/>
                    <w:i w:val="0"/>
                    <w:kern w:val="2"/>
                    <w:sz w:val="20"/>
                    <w:szCs w:val="20"/>
                    <w:lang w:val="en-US" w:eastAsia="zh-CN" w:bidi="ar"/>
                  </w:rPr>
                </m:ctrlPr>
              </m:e>
              <m:sub>
                <m:r>
                  <m:rPr>
                    <m:sty m:val="p"/>
                  </m:rPr>
                  <w:rPr>
                    <w:rFonts w:hint="default" w:ascii="Cambria Math" w:hAnsi="Cambria Math" w:cs="Times New Roman" w:eastAsiaTheme="minorEastAsia"/>
                    <w:kern w:val="2"/>
                    <w:sz w:val="20"/>
                    <w:szCs w:val="20"/>
                    <w:lang w:val="en-US" w:eastAsia="zh-CN" w:bidi="ar"/>
                  </w:rPr>
                  <m:t>b</m:t>
                </m:r>
                <m:ctrlPr>
                  <w:rPr>
                    <w:rFonts w:hint="default" w:ascii="Cambria Math" w:hAnsi="Cambria Math" w:cs="Times New Roman" w:eastAsiaTheme="minorEastAsia"/>
                    <w:b w:val="0"/>
                    <w:i w:val="0"/>
                    <w:kern w:val="2"/>
                    <w:sz w:val="20"/>
                    <w:szCs w:val="20"/>
                    <w:lang w:val="en-US" w:eastAsia="zh-CN" w:bidi="ar"/>
                  </w:rPr>
                </m:ctrlPr>
              </m:sub>
            </m:sSub>
            <m:r>
              <m:rPr>
                <m:sty m:val="p"/>
              </m:rPr>
              <w:rPr>
                <w:rFonts w:hint="default" w:ascii="Cambria Math" w:hAnsi="Cambria Math" w:cs="Times New Roman" w:eastAsiaTheme="minorEastAsia"/>
                <w:kern w:val="2"/>
                <w:sz w:val="20"/>
                <w:szCs w:val="20"/>
                <w:lang w:val="en-US" w:eastAsia="zh-CN" w:bidi="ar"/>
              </w:rPr>
              <m:t>(1−</m:t>
            </m:r>
            <m:r>
              <m:rPr/>
              <w:rPr>
                <w:rFonts w:hint="default" w:ascii="Cambria Math" w:hAnsi="Cambria Math" w:cs="Times New Roman"/>
                <w:kern w:val="2"/>
                <w:sz w:val="20"/>
                <w:szCs w:val="20"/>
                <w:lang w:val="en-US" w:bidi="ar"/>
              </w:rPr>
              <m:t>μ</m:t>
            </m:r>
            <m:r>
              <m:rPr>
                <m:sty m:val="p"/>
              </m:rPr>
              <w:rPr>
                <w:rFonts w:hint="default" w:ascii="Cambria Math" w:hAnsi="Cambria Math" w:cs="Times New Roman" w:eastAsiaTheme="minorEastAsia"/>
                <w:kern w:val="2"/>
                <w:sz w:val="20"/>
                <w:szCs w:val="20"/>
                <w:lang w:val="en-US" w:eastAsia="zh-CN" w:bidi="ar"/>
              </w:rPr>
              <m:t>)</m:t>
            </m:r>
            <m:ctrlPr>
              <w:rPr>
                <w:rFonts w:hint="default" w:ascii="Cambria Math" w:hAnsi="Cambria Math" w:cs="Times New Roman" w:eastAsiaTheme="minorEastAsia"/>
                <w:b w:val="0"/>
                <w:i w:val="0"/>
                <w:kern w:val="2"/>
                <w:sz w:val="20"/>
                <w:szCs w:val="20"/>
                <w:lang w:val="en-US" w:eastAsia="zh-CN" w:bidi="ar"/>
              </w:rPr>
            </m:ctrlPr>
          </m:num>
          <m:den>
            <m:r>
              <m:rPr>
                <m:sty m:val="p"/>
              </m:rPr>
              <w:rPr>
                <w:rFonts w:hint="default" w:ascii="Cambria Math" w:hAnsi="Cambria Math" w:cs="Times New Roman" w:eastAsiaTheme="minorEastAsia"/>
                <w:kern w:val="2"/>
                <w:sz w:val="20"/>
                <w:szCs w:val="20"/>
                <w:lang w:val="en-US" w:eastAsia="zh-CN" w:bidi="ar"/>
              </w:rPr>
              <m:t>(3−4</m:t>
            </m:r>
            <m:r>
              <m:rPr/>
              <w:rPr>
                <w:rFonts w:hint="default" w:ascii="Cambria Math" w:hAnsi="Cambria Math" w:cs="Times New Roman"/>
                <w:kern w:val="2"/>
                <w:sz w:val="20"/>
                <w:szCs w:val="20"/>
                <w:lang w:val="en-US" w:bidi="ar"/>
              </w:rPr>
              <m:t>μ</m:t>
            </m:r>
            <m:r>
              <m:rPr>
                <m:sty m:val="p"/>
              </m:rPr>
              <w:rPr>
                <w:rFonts w:hint="default" w:ascii="Cambria Math" w:hAnsi="Cambria Math" w:cs="Times New Roman" w:eastAsiaTheme="minorEastAsia"/>
                <w:kern w:val="2"/>
                <w:sz w:val="20"/>
                <w:szCs w:val="20"/>
                <w:lang w:val="en-US" w:eastAsia="zh-CN" w:bidi="ar"/>
              </w:rPr>
              <m:t>)</m:t>
            </m:r>
            <m:r>
              <m:rPr/>
              <w:rPr>
                <w:rFonts w:hint="default" w:ascii="Cambria Math" w:hAnsi="Cambria Math" w:cs="Times New Roman"/>
                <w:kern w:val="2"/>
                <w:sz w:val="20"/>
                <w:szCs w:val="20"/>
                <w:lang w:val="en-US" w:bidi="ar"/>
              </w:rPr>
              <m:t>γ</m:t>
            </m:r>
            <m:ctrlPr>
              <w:rPr>
                <w:rFonts w:hint="default" w:ascii="Cambria Math" w:hAnsi="Cambria Math" w:cs="Times New Roman" w:eastAsiaTheme="minorEastAsia"/>
                <w:b w:val="0"/>
                <w:i w:val="0"/>
                <w:kern w:val="2"/>
                <w:sz w:val="20"/>
                <w:szCs w:val="20"/>
                <w:lang w:val="en-US" w:eastAsia="zh-CN" w:bidi="ar"/>
              </w:rPr>
            </m:ctrlPr>
          </m:den>
        </m:f>
      </m:oMath>
    </w:p>
    <w:p w14:paraId="6E4F5D79">
      <w:pPr>
        <w:pStyle w:val="2"/>
        <w:keepNext w:val="0"/>
        <w:keepLines w:val="0"/>
        <w:pageBreakBefore w:val="0"/>
        <w:widowControl w:val="0"/>
        <w:kinsoku/>
        <w:wordWrap/>
        <w:overflowPunct/>
        <w:topLinePunct w:val="0"/>
        <w:autoSpaceDE/>
        <w:autoSpaceDN/>
        <w:bidi w:val="0"/>
        <w:adjustRightInd/>
        <w:snapToGrid w:val="0"/>
        <w:spacing w:after="0" w:afterLines="0" w:line="240" w:lineRule="auto"/>
        <w:ind w:left="0" w:leftChars="0" w:firstLine="0" w:firstLineChars="0"/>
        <w:textAlignment w:val="auto"/>
        <w:rPr>
          <w:rFonts w:hint="eastAsia" w:hAnsi="Cambria Math" w:cs="Cambria Math" w:eastAsiaTheme="minorEastAsia"/>
          <w:i w:val="0"/>
          <w:kern w:val="2"/>
          <w:sz w:val="15"/>
          <w:szCs w:val="15"/>
          <w:lang w:val="en-US" w:eastAsia="zh-CN" w:bidi="ar"/>
        </w:rPr>
      </w:pPr>
      <w:r>
        <w:rPr>
          <w:rFonts w:hint="eastAsia" w:hAnsi="Cambria Math" w:cs="Cambria Math" w:eastAsiaTheme="minorEastAsia"/>
          <w:i w:val="0"/>
          <w:kern w:val="2"/>
          <w:sz w:val="15"/>
          <w:szCs w:val="15"/>
          <w:lang w:val="en-US" w:eastAsia="zh-CN" w:bidi="ar"/>
        </w:rPr>
        <w:t>其中，</w:t>
      </w:r>
      <m:oMath>
        <m:sSub>
          <m:sSubPr>
            <m:ctrlPr>
              <w:rPr>
                <w:rFonts w:hint="default" w:ascii="Cambria Math" w:hAnsi="Cambria Math" w:cs="Times New Roman" w:eastAsiaTheme="minorEastAsia"/>
                <w:b w:val="0"/>
                <w:i w:val="0"/>
                <w:kern w:val="2"/>
                <w:sz w:val="16"/>
                <w:szCs w:val="16"/>
                <w:lang w:val="en-US" w:eastAsia="zh-CN" w:bidi="ar"/>
              </w:rPr>
            </m:ctrlPr>
          </m:sSubPr>
          <m:e>
            <m:r>
              <m:rPr/>
              <w:rPr>
                <w:rFonts w:hint="default" w:ascii="Cambria Math" w:hAnsi="Cambria Math" w:cs="Times New Roman" w:eastAsiaTheme="minorEastAsia"/>
                <w:kern w:val="2"/>
                <w:sz w:val="16"/>
                <w:szCs w:val="16"/>
                <w:lang w:val="en-US" w:eastAsia="zh-CN" w:bidi="ar"/>
              </w:rPr>
              <m:t>R</m:t>
            </m:r>
            <m:ctrlPr>
              <w:rPr>
                <w:rFonts w:hint="default" w:ascii="Cambria Math" w:hAnsi="Cambria Math" w:cs="Times New Roman" w:eastAsiaTheme="minorEastAsia"/>
                <w:b w:val="0"/>
                <w:i w:val="0"/>
                <w:kern w:val="2"/>
                <w:sz w:val="16"/>
                <w:szCs w:val="16"/>
                <w:lang w:val="en-US" w:eastAsia="zh-CN" w:bidi="ar"/>
              </w:rPr>
            </m:ctrlPr>
          </m:e>
          <m:sub>
            <m:r>
              <m:rPr>
                <m:sty m:val="p"/>
              </m:rPr>
              <w:rPr>
                <w:rFonts w:hint="default" w:ascii="Cambria Math" w:hAnsi="Cambria Math" w:cs="Times New Roman" w:eastAsiaTheme="minorEastAsia"/>
                <w:kern w:val="2"/>
                <w:sz w:val="16"/>
                <w:szCs w:val="16"/>
                <w:lang w:val="en-US" w:eastAsia="zh-CN" w:bidi="ar"/>
              </w:rPr>
              <m:t>b</m:t>
            </m:r>
            <m:ctrlPr>
              <w:rPr>
                <w:rFonts w:hint="default" w:ascii="Cambria Math" w:hAnsi="Cambria Math" w:cs="Times New Roman" w:eastAsiaTheme="minorEastAsia"/>
                <w:b w:val="0"/>
                <w:i w:val="0"/>
                <w:kern w:val="2"/>
                <w:sz w:val="16"/>
                <w:szCs w:val="16"/>
                <w:lang w:val="en-US" w:eastAsia="zh-CN" w:bidi="ar"/>
              </w:rPr>
            </m:ctrlPr>
          </m:sub>
        </m:sSub>
      </m:oMath>
      <w:r>
        <w:rPr>
          <w:rFonts w:hint="eastAsia" w:hAnsi="Cambria Math" w:cs="Cambria Math" w:eastAsiaTheme="minorEastAsia"/>
          <w:i w:val="0"/>
          <w:kern w:val="2"/>
          <w:sz w:val="15"/>
          <w:szCs w:val="15"/>
          <w:lang w:val="en-US" w:eastAsia="zh-CN" w:bidi="ar"/>
        </w:rPr>
        <w:t>：岩石单轴抗压强度（kPa）</w:t>
      </w:r>
    </w:p>
    <w:p w14:paraId="5279B740">
      <w:pPr>
        <w:pStyle w:val="2"/>
        <w:keepNext w:val="0"/>
        <w:keepLines w:val="0"/>
        <w:pageBreakBefore w:val="0"/>
        <w:widowControl w:val="0"/>
        <w:kinsoku/>
        <w:wordWrap/>
        <w:overflowPunct/>
        <w:topLinePunct w:val="0"/>
        <w:autoSpaceDE/>
        <w:autoSpaceDN/>
        <w:bidi w:val="0"/>
        <w:adjustRightInd/>
        <w:snapToGrid w:val="0"/>
        <w:spacing w:after="0" w:afterLines="0" w:line="240" w:lineRule="auto"/>
        <w:ind w:left="0" w:leftChars="0" w:firstLine="480" w:firstLineChars="300"/>
        <w:textAlignment w:val="auto"/>
        <w:rPr>
          <w:rFonts w:hint="eastAsia" w:hAnsi="Cambria Math" w:cs="Cambria Math" w:eastAsiaTheme="minorEastAsia"/>
          <w:i w:val="0"/>
          <w:kern w:val="2"/>
          <w:sz w:val="15"/>
          <w:szCs w:val="15"/>
          <w:lang w:val="en-US" w:eastAsia="zh-CN" w:bidi="ar"/>
        </w:rPr>
      </w:pPr>
      <m:oMath>
        <m:r>
          <m:rPr/>
          <w:rPr>
            <w:rFonts w:hint="default" w:ascii="Cambria Math" w:hAnsi="Cambria Math" w:cs="Times New Roman"/>
            <w:kern w:val="2"/>
            <w:sz w:val="16"/>
            <w:szCs w:val="16"/>
            <w:lang w:val="en-US" w:bidi="ar"/>
          </w:rPr>
          <m:t>μ</m:t>
        </m:r>
      </m:oMath>
      <w:r>
        <w:rPr>
          <w:rFonts w:hint="eastAsia" w:hAnsi="Cambria Math" w:cs="Cambria Math" w:eastAsiaTheme="minorEastAsia"/>
          <w:i w:val="0"/>
          <w:kern w:val="2"/>
          <w:sz w:val="15"/>
          <w:szCs w:val="15"/>
          <w:lang w:val="en-US" w:eastAsia="zh-CN" w:bidi="ar"/>
        </w:rPr>
        <w:t>：岩石泊松比</w:t>
      </w:r>
    </w:p>
    <w:p w14:paraId="4C3DAB08">
      <w:pPr>
        <w:pStyle w:val="2"/>
        <w:keepNext w:val="0"/>
        <w:keepLines w:val="0"/>
        <w:pageBreakBefore w:val="0"/>
        <w:widowControl w:val="0"/>
        <w:kinsoku/>
        <w:wordWrap/>
        <w:overflowPunct/>
        <w:topLinePunct w:val="0"/>
        <w:autoSpaceDE/>
        <w:autoSpaceDN/>
        <w:bidi w:val="0"/>
        <w:adjustRightInd/>
        <w:snapToGrid w:val="0"/>
        <w:spacing w:after="0" w:afterLines="0" w:line="240" w:lineRule="auto"/>
        <w:ind w:left="0" w:leftChars="0" w:firstLine="480" w:firstLineChars="300"/>
        <w:textAlignment w:val="auto"/>
        <w:rPr>
          <w:rFonts w:hint="eastAsia" w:hAnsi="Cambria Math" w:cs="Cambria Math" w:eastAsiaTheme="minorEastAsia"/>
          <w:i w:val="0"/>
          <w:kern w:val="2"/>
          <w:sz w:val="15"/>
          <w:szCs w:val="15"/>
          <w:lang w:val="en-US" w:eastAsia="zh-CN" w:bidi="ar"/>
        </w:rPr>
      </w:pPr>
      <m:oMath>
        <m:r>
          <m:rPr/>
          <w:rPr>
            <w:rFonts w:hint="default" w:ascii="Cambria Math" w:hAnsi="Cambria Math" w:cs="Times New Roman"/>
            <w:kern w:val="2"/>
            <w:sz w:val="16"/>
            <w:szCs w:val="16"/>
            <w:lang w:val="en-US" w:bidi="ar"/>
          </w:rPr>
          <m:t>γ</m:t>
        </m:r>
      </m:oMath>
      <w:r>
        <w:rPr>
          <w:rFonts w:hint="eastAsia" w:hAnsi="Cambria Math" w:cs="Cambria Math" w:eastAsiaTheme="minorEastAsia"/>
          <w:i w:val="0"/>
          <w:kern w:val="2"/>
          <w:sz w:val="15"/>
          <w:szCs w:val="15"/>
          <w:lang w:val="en-US" w:eastAsia="zh-CN" w:bidi="ar"/>
        </w:rPr>
        <w:t>：岩石重度（kN/m</w:t>
      </w:r>
      <w:r>
        <w:rPr>
          <w:rFonts w:hint="eastAsia" w:hAnsi="Cambria Math" w:cs="Cambria Math" w:eastAsiaTheme="minorEastAsia"/>
          <w:i w:val="0"/>
          <w:kern w:val="2"/>
          <w:sz w:val="15"/>
          <w:szCs w:val="15"/>
          <w:vertAlign w:val="superscript"/>
          <w:lang w:val="en-US" w:eastAsia="zh-CN" w:bidi="ar"/>
        </w:rPr>
        <w:t>3</w:t>
      </w:r>
      <w:r>
        <w:rPr>
          <w:rFonts w:hint="eastAsia" w:hAnsi="Cambria Math" w:cs="Cambria Math" w:eastAsiaTheme="minorEastAsia"/>
          <w:i w:val="0"/>
          <w:kern w:val="2"/>
          <w:sz w:val="15"/>
          <w:szCs w:val="15"/>
          <w:lang w:val="en-US" w:eastAsia="zh-CN" w:bidi="ar"/>
        </w:rPr>
        <w:t>）</w:t>
      </w:r>
    </w:p>
    <w:p w14:paraId="25BF030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lang w:val="en-US" w:eastAsia="zh-CN"/>
        </w:rPr>
      </w:pPr>
    </w:p>
    <w:p w14:paraId="52B913F0">
      <w:pPr>
        <w:rPr>
          <w:rFonts w:hint="eastAsia" w:ascii="黑体" w:hAnsi="黑体" w:eastAsia="黑体" w:cs="黑体"/>
          <w:b/>
          <w:bCs/>
          <w:sz w:val="16"/>
          <w:szCs w:val="16"/>
          <w:lang w:val="en-US" w:eastAsia="zh-CN"/>
        </w:rPr>
      </w:pPr>
      <w:r>
        <w:rPr>
          <w:rFonts w:hint="eastAsia" w:ascii="黑体" w:hAnsi="黑体" w:eastAsia="黑体" w:cs="黑体"/>
          <w:b/>
          <w:bCs/>
          <w:sz w:val="16"/>
          <w:szCs w:val="16"/>
          <w:lang w:val="en-US" w:eastAsia="zh-CN"/>
        </w:rPr>
        <w:br w:type="page"/>
      </w:r>
    </w:p>
    <w:p w14:paraId="3DF0E84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隧道涌水量预测方法及其适用条件</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377"/>
        <w:gridCol w:w="773"/>
        <w:gridCol w:w="773"/>
        <w:gridCol w:w="5864"/>
      </w:tblGrid>
      <w:tr w14:paraId="7697E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377" w:type="dxa"/>
            <w:vMerge w:val="restart"/>
            <w:tcBorders>
              <w:top w:val="single" w:color="auto" w:sz="12" w:space="0"/>
              <w:right w:val="single" w:color="auto" w:sz="4" w:space="0"/>
            </w:tcBorders>
            <w:shd w:val="clear" w:color="auto" w:fill="auto"/>
            <w:vAlign w:val="center"/>
          </w:tcPr>
          <w:p w14:paraId="7D1767A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隧道涌水量</w:t>
            </w:r>
          </w:p>
          <w:p w14:paraId="62CF37B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预测方法</w:t>
            </w:r>
          </w:p>
        </w:tc>
        <w:tc>
          <w:tcPr>
            <w:tcW w:w="1546" w:type="dxa"/>
            <w:gridSpan w:val="2"/>
            <w:tcBorders>
              <w:top w:val="single" w:color="auto" w:sz="12" w:space="0"/>
              <w:left w:val="single" w:color="auto" w:sz="4" w:space="0"/>
              <w:bottom w:val="single" w:color="auto" w:sz="4" w:space="0"/>
              <w:right w:val="single" w:color="auto" w:sz="4" w:space="0"/>
            </w:tcBorders>
            <w:shd w:val="clear" w:color="auto" w:fill="auto"/>
            <w:vAlign w:val="center"/>
          </w:tcPr>
          <w:p w14:paraId="022BBC6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适用阶段</w:t>
            </w:r>
          </w:p>
        </w:tc>
        <w:tc>
          <w:tcPr>
            <w:tcW w:w="5864" w:type="dxa"/>
            <w:vMerge w:val="restart"/>
            <w:tcBorders>
              <w:top w:val="single" w:color="auto" w:sz="12" w:space="0"/>
              <w:left w:val="single" w:color="auto" w:sz="4" w:space="0"/>
            </w:tcBorders>
            <w:shd w:val="clear" w:color="auto" w:fill="auto"/>
            <w:vAlign w:val="center"/>
          </w:tcPr>
          <w:p w14:paraId="3DA93FD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应用条件</w:t>
            </w:r>
          </w:p>
        </w:tc>
      </w:tr>
      <w:tr w14:paraId="562FD7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377" w:type="dxa"/>
            <w:vMerge w:val="continue"/>
            <w:tcBorders>
              <w:bottom w:val="single" w:color="auto" w:sz="4" w:space="0"/>
              <w:right w:val="single" w:color="auto" w:sz="4" w:space="0"/>
            </w:tcBorders>
            <w:shd w:val="clear" w:color="auto" w:fill="auto"/>
            <w:vAlign w:val="center"/>
          </w:tcPr>
          <w:p w14:paraId="47F8DB9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p>
        </w:tc>
        <w:tc>
          <w:tcPr>
            <w:tcW w:w="773" w:type="dxa"/>
            <w:tcBorders>
              <w:top w:val="single" w:color="auto" w:sz="4" w:space="0"/>
              <w:left w:val="single" w:color="auto" w:sz="4" w:space="0"/>
              <w:bottom w:val="single" w:color="auto" w:sz="4" w:space="0"/>
            </w:tcBorders>
            <w:shd w:val="clear" w:color="auto" w:fill="auto"/>
            <w:vAlign w:val="center"/>
          </w:tcPr>
          <w:p w14:paraId="73990F7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勘察阶段</w:t>
            </w:r>
          </w:p>
        </w:tc>
        <w:tc>
          <w:tcPr>
            <w:tcW w:w="773" w:type="dxa"/>
            <w:tcBorders>
              <w:top w:val="single" w:color="auto" w:sz="4" w:space="0"/>
              <w:left w:val="single" w:color="auto" w:sz="4" w:space="0"/>
              <w:bottom w:val="single" w:color="auto" w:sz="4" w:space="0"/>
            </w:tcBorders>
            <w:shd w:val="clear" w:color="auto" w:fill="auto"/>
            <w:vAlign w:val="center"/>
          </w:tcPr>
          <w:p w14:paraId="5856BBE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施工阶段</w:t>
            </w:r>
          </w:p>
        </w:tc>
        <w:tc>
          <w:tcPr>
            <w:tcW w:w="5864" w:type="dxa"/>
            <w:vMerge w:val="continue"/>
            <w:tcBorders>
              <w:left w:val="single" w:color="auto" w:sz="4" w:space="0"/>
              <w:bottom w:val="single" w:color="auto" w:sz="4" w:space="0"/>
            </w:tcBorders>
            <w:shd w:val="clear" w:color="auto" w:fill="auto"/>
            <w:vAlign w:val="center"/>
          </w:tcPr>
          <w:p w14:paraId="24FB0E39">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p>
        </w:tc>
      </w:tr>
      <w:tr w14:paraId="64CE1D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377" w:type="dxa"/>
            <w:tcBorders>
              <w:top w:val="single" w:color="auto" w:sz="4" w:space="0"/>
              <w:bottom w:val="single" w:color="auto" w:sz="4" w:space="0"/>
            </w:tcBorders>
            <w:shd w:val="clear" w:color="auto" w:fill="auto"/>
            <w:vAlign w:val="center"/>
          </w:tcPr>
          <w:p w14:paraId="6027AC0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水均衡法</w:t>
            </w:r>
          </w:p>
        </w:tc>
        <w:tc>
          <w:tcPr>
            <w:tcW w:w="773" w:type="dxa"/>
            <w:tcBorders>
              <w:top w:val="single" w:color="auto" w:sz="4" w:space="0"/>
              <w:left w:val="single" w:color="auto" w:sz="4" w:space="0"/>
              <w:bottom w:val="single" w:color="auto" w:sz="4" w:space="0"/>
            </w:tcBorders>
            <w:shd w:val="clear" w:color="auto" w:fill="auto"/>
            <w:vAlign w:val="center"/>
          </w:tcPr>
          <w:p w14:paraId="09FF42FE">
            <w:pPr>
              <w:keepNext w:val="0"/>
              <w:keepLines w:val="0"/>
              <w:pageBreakBefore w:val="0"/>
              <w:widowControl w:val="0"/>
              <w:kinsoku/>
              <w:wordWrap/>
              <w:overflowPunct/>
              <w:topLinePunct w:val="0"/>
              <w:autoSpaceDE/>
              <w:autoSpaceDN/>
              <w:bidi w:val="0"/>
              <w:adjustRightInd/>
              <w:snapToGrid w:val="0"/>
              <w:spacing w:line="240" w:lineRule="auto"/>
              <w:ind w:firstLine="0" w:firstLineChars="0"/>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w:t>
            </w:r>
          </w:p>
        </w:tc>
        <w:tc>
          <w:tcPr>
            <w:tcW w:w="773" w:type="dxa"/>
            <w:tcBorders>
              <w:top w:val="single" w:color="auto" w:sz="4" w:space="0"/>
              <w:left w:val="single" w:color="auto" w:sz="4" w:space="0"/>
              <w:bottom w:val="single" w:color="auto" w:sz="4" w:space="0"/>
            </w:tcBorders>
            <w:shd w:val="clear" w:color="auto" w:fill="auto"/>
            <w:vAlign w:val="center"/>
          </w:tcPr>
          <w:p w14:paraId="6A7FF1DF">
            <w:pPr>
              <w:keepNext w:val="0"/>
              <w:keepLines w:val="0"/>
              <w:pageBreakBefore w:val="0"/>
              <w:widowControl w:val="0"/>
              <w:kinsoku/>
              <w:wordWrap/>
              <w:overflowPunct/>
              <w:topLinePunct w:val="0"/>
              <w:autoSpaceDE/>
              <w:autoSpaceDN/>
              <w:bidi w:val="0"/>
              <w:adjustRightInd/>
              <w:snapToGrid w:val="0"/>
              <w:spacing w:line="240" w:lineRule="auto"/>
              <w:ind w:firstLine="0" w:firstLineChars="0"/>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w:t>
            </w:r>
          </w:p>
        </w:tc>
        <w:tc>
          <w:tcPr>
            <w:tcW w:w="5864" w:type="dxa"/>
            <w:tcBorders>
              <w:top w:val="single" w:color="auto" w:sz="4" w:space="0"/>
              <w:left w:val="single" w:color="auto" w:sz="4" w:space="0"/>
              <w:bottom w:val="single" w:color="auto" w:sz="4" w:space="0"/>
            </w:tcBorders>
            <w:shd w:val="clear" w:color="auto" w:fill="auto"/>
            <w:vAlign w:val="center"/>
          </w:tcPr>
          <w:p w14:paraId="71783FCD">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具有独立的地表水流域或水文地质单元</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有</w:t>
            </w:r>
            <w:r>
              <w:rPr>
                <w:rFonts w:hint="eastAsia" w:hAnsi="Cambria Math" w:cs="Times New Roman"/>
                <w:b w:val="0"/>
                <w:bCs w:val="0"/>
                <w:i w:val="0"/>
                <w:iCs/>
                <w:color w:val="000000"/>
                <w:sz w:val="16"/>
                <w:szCs w:val="16"/>
                <w:vertAlign w:val="baseline"/>
                <w:lang w:val="en-US" w:eastAsia="zh-CN"/>
              </w:rPr>
              <w:t>较丰富的气象、水文观测</w:t>
            </w:r>
            <w:r>
              <w:rPr>
                <w:rFonts w:hint="default" w:hAnsi="Cambria Math" w:cs="Times New Roman"/>
                <w:b w:val="0"/>
                <w:bCs w:val="0"/>
                <w:i w:val="0"/>
                <w:iCs/>
                <w:color w:val="000000"/>
                <w:sz w:val="16"/>
                <w:szCs w:val="16"/>
                <w:vertAlign w:val="baseline"/>
                <w:lang w:val="en-US" w:eastAsia="zh-CN"/>
              </w:rPr>
              <w:t>资料</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水文地质条件复杂</w:t>
            </w:r>
          </w:p>
        </w:tc>
      </w:tr>
      <w:tr w14:paraId="770D7A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377" w:type="dxa"/>
            <w:tcBorders>
              <w:top w:val="single" w:color="auto" w:sz="4" w:space="0"/>
              <w:bottom w:val="single" w:color="auto" w:sz="4" w:space="0"/>
              <w:right w:val="single" w:color="auto" w:sz="4" w:space="0"/>
            </w:tcBorders>
            <w:shd w:val="clear" w:color="auto" w:fill="auto"/>
            <w:vAlign w:val="center"/>
          </w:tcPr>
          <w:p w14:paraId="234F736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流域水文模型法</w:t>
            </w:r>
          </w:p>
        </w:tc>
        <w:tc>
          <w:tcPr>
            <w:tcW w:w="773" w:type="dxa"/>
            <w:tcBorders>
              <w:top w:val="single" w:color="auto" w:sz="4" w:space="0"/>
              <w:left w:val="single" w:color="auto" w:sz="4" w:space="0"/>
              <w:bottom w:val="single" w:color="auto" w:sz="4" w:space="0"/>
            </w:tcBorders>
            <w:shd w:val="clear" w:color="auto" w:fill="auto"/>
            <w:vAlign w:val="center"/>
          </w:tcPr>
          <w:p w14:paraId="47B42791">
            <w:pPr>
              <w:keepNext w:val="0"/>
              <w:keepLines w:val="0"/>
              <w:pageBreakBefore w:val="0"/>
              <w:widowControl w:val="0"/>
              <w:kinsoku/>
              <w:wordWrap/>
              <w:overflowPunct/>
              <w:topLinePunct w:val="0"/>
              <w:autoSpaceDE/>
              <w:autoSpaceDN/>
              <w:bidi w:val="0"/>
              <w:adjustRightInd/>
              <w:snapToGrid w:val="0"/>
              <w:spacing w:line="240" w:lineRule="auto"/>
              <w:ind w:firstLine="0" w:firstLineChars="0"/>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w:t>
            </w:r>
          </w:p>
        </w:tc>
        <w:tc>
          <w:tcPr>
            <w:tcW w:w="773" w:type="dxa"/>
            <w:tcBorders>
              <w:top w:val="single" w:color="auto" w:sz="4" w:space="0"/>
              <w:left w:val="single" w:color="auto" w:sz="4" w:space="0"/>
              <w:bottom w:val="single" w:color="auto" w:sz="4" w:space="0"/>
            </w:tcBorders>
            <w:shd w:val="clear" w:color="auto" w:fill="auto"/>
            <w:vAlign w:val="center"/>
          </w:tcPr>
          <w:p w14:paraId="360E9FF3">
            <w:pPr>
              <w:keepNext w:val="0"/>
              <w:keepLines w:val="0"/>
              <w:pageBreakBefore w:val="0"/>
              <w:widowControl w:val="0"/>
              <w:kinsoku/>
              <w:wordWrap/>
              <w:overflowPunct/>
              <w:topLinePunct w:val="0"/>
              <w:autoSpaceDE/>
              <w:autoSpaceDN/>
              <w:bidi w:val="0"/>
              <w:adjustRightInd/>
              <w:snapToGrid w:val="0"/>
              <w:spacing w:line="240" w:lineRule="auto"/>
              <w:ind w:firstLine="0" w:firstLineChars="0"/>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w:t>
            </w:r>
          </w:p>
        </w:tc>
        <w:tc>
          <w:tcPr>
            <w:tcW w:w="5864" w:type="dxa"/>
            <w:tcBorders>
              <w:top w:val="single" w:color="auto" w:sz="4" w:space="0"/>
              <w:left w:val="single" w:color="auto" w:sz="4" w:space="0"/>
              <w:bottom w:val="single" w:color="auto" w:sz="4" w:space="0"/>
            </w:tcBorders>
            <w:shd w:val="clear" w:color="auto" w:fill="auto"/>
            <w:vAlign w:val="center"/>
          </w:tcPr>
          <w:p w14:paraId="3352BDA7">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隧道掘进</w:t>
            </w:r>
            <w:r>
              <w:rPr>
                <w:rFonts w:hint="default" w:hAnsi="Cambria Math" w:cs="Times New Roman"/>
                <w:b w:val="0"/>
                <w:bCs w:val="0"/>
                <w:i w:val="0"/>
                <w:iCs/>
                <w:color w:val="000000"/>
                <w:sz w:val="16"/>
                <w:szCs w:val="16"/>
                <w:vertAlign w:val="baseline"/>
                <w:lang w:val="en-US" w:eastAsia="zh-CN"/>
              </w:rPr>
              <w:t>遭遇地下暗河</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暗河地下水是隧道突水点的主要水</w:t>
            </w:r>
            <w:r>
              <w:rPr>
                <w:rFonts w:hint="eastAsia" w:hAnsi="Cambria Math" w:cs="Times New Roman"/>
                <w:b w:val="0"/>
                <w:bCs w:val="0"/>
                <w:i w:val="0"/>
                <w:iCs/>
                <w:color w:val="000000"/>
                <w:sz w:val="16"/>
                <w:szCs w:val="16"/>
                <w:vertAlign w:val="baseline"/>
                <w:lang w:val="en-US" w:eastAsia="zh-CN"/>
              </w:rPr>
              <w:t>源，</w:t>
            </w:r>
            <w:r>
              <w:rPr>
                <w:rFonts w:hint="default" w:hAnsi="Cambria Math" w:cs="Times New Roman"/>
                <w:b w:val="0"/>
                <w:bCs w:val="0"/>
                <w:i w:val="0"/>
                <w:iCs/>
                <w:color w:val="000000"/>
                <w:sz w:val="16"/>
                <w:szCs w:val="16"/>
                <w:vertAlign w:val="baseline"/>
                <w:lang w:val="en-US" w:eastAsia="zh-CN"/>
              </w:rPr>
              <w:t>利用</w:t>
            </w:r>
            <w:r>
              <w:rPr>
                <w:rFonts w:hint="eastAsia" w:hAnsi="Cambria Math" w:cs="Times New Roman"/>
                <w:b w:val="0"/>
                <w:bCs w:val="0"/>
                <w:i w:val="0"/>
                <w:iCs/>
                <w:color w:val="000000"/>
                <w:sz w:val="16"/>
                <w:szCs w:val="16"/>
                <w:vertAlign w:val="baseline"/>
                <w:lang w:val="en-US" w:eastAsia="zh-CN"/>
              </w:rPr>
              <w:t>暗</w:t>
            </w:r>
            <w:r>
              <w:rPr>
                <w:rFonts w:hint="default" w:hAnsi="Cambria Math" w:cs="Times New Roman"/>
                <w:b w:val="0"/>
                <w:bCs w:val="0"/>
                <w:i w:val="0"/>
                <w:iCs/>
                <w:color w:val="000000"/>
                <w:sz w:val="16"/>
                <w:szCs w:val="16"/>
                <w:vertAlign w:val="baseline"/>
                <w:lang w:val="en-US" w:eastAsia="zh-CN"/>
              </w:rPr>
              <w:t>河在不同降</w:t>
            </w:r>
            <w:r>
              <w:rPr>
                <w:rFonts w:hint="eastAsia" w:hAnsi="Cambria Math" w:cs="Times New Roman"/>
                <w:b w:val="0"/>
                <w:bCs w:val="0"/>
                <w:i w:val="0"/>
                <w:iCs/>
                <w:color w:val="000000"/>
                <w:sz w:val="16"/>
                <w:szCs w:val="16"/>
                <w:vertAlign w:val="baseline"/>
                <w:lang w:val="en-US" w:eastAsia="zh-CN"/>
              </w:rPr>
              <w:t>雨</w:t>
            </w:r>
            <w:r>
              <w:rPr>
                <w:rFonts w:hint="default" w:hAnsi="Cambria Math" w:cs="Times New Roman"/>
                <w:b w:val="0"/>
                <w:bCs w:val="0"/>
                <w:i w:val="0"/>
                <w:iCs/>
                <w:color w:val="000000"/>
                <w:sz w:val="16"/>
                <w:szCs w:val="16"/>
                <w:vertAlign w:val="baseline"/>
                <w:lang w:val="en-US" w:eastAsia="zh-CN"/>
              </w:rPr>
              <w:t>条件下的</w:t>
            </w:r>
            <w:r>
              <w:rPr>
                <w:rFonts w:hint="eastAsia" w:hAnsi="Cambria Math" w:cs="Times New Roman"/>
                <w:b w:val="0"/>
                <w:bCs w:val="0"/>
                <w:i w:val="0"/>
                <w:iCs/>
                <w:color w:val="000000"/>
                <w:sz w:val="16"/>
                <w:szCs w:val="16"/>
                <w:vertAlign w:val="baseline"/>
                <w:lang w:val="en-US" w:eastAsia="zh-CN"/>
              </w:rPr>
              <w:t>水文</w:t>
            </w:r>
            <w:r>
              <w:rPr>
                <w:rFonts w:hint="default" w:hAnsi="Cambria Math" w:cs="Times New Roman"/>
                <w:b w:val="0"/>
                <w:bCs w:val="0"/>
                <w:i w:val="0"/>
                <w:iCs/>
                <w:color w:val="000000"/>
                <w:sz w:val="16"/>
                <w:szCs w:val="16"/>
                <w:vertAlign w:val="baseline"/>
                <w:lang w:val="en-US" w:eastAsia="zh-CN"/>
              </w:rPr>
              <w:t>过程</w:t>
            </w:r>
            <w:r>
              <w:rPr>
                <w:rFonts w:hint="eastAsia" w:hAnsi="Cambria Math" w:cs="Times New Roman"/>
                <w:b w:val="0"/>
                <w:bCs w:val="0"/>
                <w:i w:val="0"/>
                <w:iCs/>
                <w:color w:val="000000"/>
                <w:sz w:val="16"/>
                <w:szCs w:val="16"/>
                <w:vertAlign w:val="baseline"/>
                <w:lang w:val="en-US" w:eastAsia="zh-CN"/>
              </w:rPr>
              <w:t>来</w:t>
            </w:r>
            <w:r>
              <w:rPr>
                <w:rFonts w:hint="default" w:hAnsi="Cambria Math" w:cs="Times New Roman"/>
                <w:b w:val="0"/>
                <w:bCs w:val="0"/>
                <w:i w:val="0"/>
                <w:iCs/>
                <w:color w:val="000000"/>
                <w:sz w:val="16"/>
                <w:szCs w:val="16"/>
                <w:vertAlign w:val="baseline"/>
                <w:lang w:val="en-US" w:eastAsia="zh-CN"/>
              </w:rPr>
              <w:t>预测</w:t>
            </w:r>
            <w:r>
              <w:rPr>
                <w:rFonts w:hint="eastAsia" w:hAnsi="Cambria Math" w:cs="Times New Roman"/>
                <w:b w:val="0"/>
                <w:bCs w:val="0"/>
                <w:i w:val="0"/>
                <w:iCs/>
                <w:color w:val="000000"/>
                <w:sz w:val="16"/>
                <w:szCs w:val="16"/>
                <w:vertAlign w:val="baseline"/>
                <w:lang w:val="en-US" w:eastAsia="zh-CN"/>
              </w:rPr>
              <w:t>隧道</w:t>
            </w:r>
            <w:r>
              <w:rPr>
                <w:rFonts w:hint="default" w:hAnsi="Cambria Math" w:cs="Times New Roman"/>
                <w:b w:val="0"/>
                <w:bCs w:val="0"/>
                <w:i w:val="0"/>
                <w:iCs/>
                <w:color w:val="000000"/>
                <w:sz w:val="16"/>
                <w:szCs w:val="16"/>
                <w:vertAlign w:val="baseline"/>
                <w:lang w:val="en-US" w:eastAsia="zh-CN"/>
              </w:rPr>
              <w:t>涌水量</w:t>
            </w:r>
          </w:p>
        </w:tc>
      </w:tr>
      <w:tr w14:paraId="1A957D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377" w:type="dxa"/>
            <w:tcBorders>
              <w:top w:val="single" w:color="auto" w:sz="4" w:space="0"/>
              <w:bottom w:val="single" w:color="auto" w:sz="4" w:space="0"/>
              <w:right w:val="single" w:color="auto" w:sz="4" w:space="0"/>
            </w:tcBorders>
            <w:shd w:val="clear" w:color="auto" w:fill="auto"/>
            <w:vAlign w:val="center"/>
          </w:tcPr>
          <w:p w14:paraId="43EDB45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数理统计法</w:t>
            </w:r>
          </w:p>
        </w:tc>
        <w:tc>
          <w:tcPr>
            <w:tcW w:w="773" w:type="dxa"/>
            <w:tcBorders>
              <w:top w:val="single" w:color="auto" w:sz="4" w:space="0"/>
              <w:left w:val="single" w:color="auto" w:sz="4" w:space="0"/>
              <w:bottom w:val="single" w:color="auto" w:sz="4" w:space="0"/>
            </w:tcBorders>
            <w:shd w:val="clear" w:color="auto" w:fill="auto"/>
            <w:vAlign w:val="center"/>
          </w:tcPr>
          <w:p w14:paraId="3D40027F">
            <w:pPr>
              <w:keepNext w:val="0"/>
              <w:keepLines w:val="0"/>
              <w:pageBreakBefore w:val="0"/>
              <w:widowControl w:val="0"/>
              <w:kinsoku/>
              <w:wordWrap/>
              <w:overflowPunct/>
              <w:topLinePunct w:val="0"/>
              <w:autoSpaceDE/>
              <w:autoSpaceDN/>
              <w:bidi w:val="0"/>
              <w:adjustRightInd/>
              <w:snapToGrid w:val="0"/>
              <w:spacing w:line="240" w:lineRule="auto"/>
              <w:ind w:firstLine="0" w:firstLineChars="0"/>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w:t>
            </w:r>
          </w:p>
        </w:tc>
        <w:tc>
          <w:tcPr>
            <w:tcW w:w="773" w:type="dxa"/>
            <w:tcBorders>
              <w:top w:val="single" w:color="auto" w:sz="4" w:space="0"/>
              <w:left w:val="single" w:color="auto" w:sz="4" w:space="0"/>
              <w:bottom w:val="single" w:color="auto" w:sz="4" w:space="0"/>
            </w:tcBorders>
            <w:shd w:val="clear" w:color="auto" w:fill="auto"/>
            <w:vAlign w:val="center"/>
          </w:tcPr>
          <w:p w14:paraId="2791EF9A">
            <w:pPr>
              <w:keepNext w:val="0"/>
              <w:keepLines w:val="0"/>
              <w:pageBreakBefore w:val="0"/>
              <w:widowControl w:val="0"/>
              <w:kinsoku/>
              <w:wordWrap/>
              <w:overflowPunct/>
              <w:topLinePunct w:val="0"/>
              <w:autoSpaceDE/>
              <w:autoSpaceDN/>
              <w:bidi w:val="0"/>
              <w:adjustRightInd/>
              <w:snapToGrid w:val="0"/>
              <w:spacing w:line="240" w:lineRule="auto"/>
              <w:ind w:firstLine="0" w:firstLineChars="0"/>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w:t>
            </w:r>
          </w:p>
        </w:tc>
        <w:tc>
          <w:tcPr>
            <w:tcW w:w="5864" w:type="dxa"/>
            <w:tcBorders>
              <w:top w:val="single" w:color="auto" w:sz="4" w:space="0"/>
              <w:left w:val="single" w:color="auto" w:sz="4" w:space="0"/>
              <w:bottom w:val="single" w:color="auto" w:sz="4" w:space="0"/>
            </w:tcBorders>
            <w:shd w:val="clear" w:color="auto" w:fill="auto"/>
            <w:vAlign w:val="center"/>
          </w:tcPr>
          <w:p w14:paraId="5DA91B52">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隧道涌水点有较详细的降</w:t>
            </w:r>
            <w:r>
              <w:rPr>
                <w:rFonts w:hint="eastAsia" w:hAnsi="Cambria Math" w:cs="Times New Roman"/>
                <w:b w:val="0"/>
                <w:bCs w:val="0"/>
                <w:i w:val="0"/>
                <w:iCs/>
                <w:color w:val="000000"/>
                <w:sz w:val="16"/>
                <w:szCs w:val="16"/>
                <w:vertAlign w:val="baseline"/>
                <w:lang w:val="en-US" w:eastAsia="zh-CN"/>
              </w:rPr>
              <w:t>雨</w:t>
            </w:r>
            <w:r>
              <w:rPr>
                <w:rFonts w:hint="default" w:hAnsi="Cambria Math" w:cs="Times New Roman"/>
                <w:b w:val="0"/>
                <w:bCs w:val="0"/>
                <w:i w:val="0"/>
                <w:iCs/>
                <w:color w:val="000000"/>
                <w:sz w:val="16"/>
                <w:szCs w:val="16"/>
                <w:vertAlign w:val="baseline"/>
                <w:lang w:val="en-US" w:eastAsia="zh-CN"/>
              </w:rPr>
              <w:t>量</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涌水量观测数据</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用统计相关数据的数学方法预测突水点涌水量的近期变化趋势</w:t>
            </w:r>
          </w:p>
        </w:tc>
      </w:tr>
      <w:tr w14:paraId="003D41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377" w:type="dxa"/>
            <w:tcBorders>
              <w:top w:val="single" w:color="auto" w:sz="4" w:space="0"/>
              <w:bottom w:val="single" w:color="auto" w:sz="4" w:space="0"/>
              <w:right w:val="single" w:color="auto" w:sz="4" w:space="0"/>
            </w:tcBorders>
            <w:shd w:val="clear" w:color="auto" w:fill="auto"/>
            <w:vAlign w:val="center"/>
          </w:tcPr>
          <w:p w14:paraId="6EE5184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水文地质比拟法</w:t>
            </w:r>
          </w:p>
        </w:tc>
        <w:tc>
          <w:tcPr>
            <w:tcW w:w="773" w:type="dxa"/>
            <w:tcBorders>
              <w:top w:val="single" w:color="auto" w:sz="4" w:space="0"/>
              <w:left w:val="single" w:color="auto" w:sz="4" w:space="0"/>
              <w:bottom w:val="single" w:color="auto" w:sz="4" w:space="0"/>
            </w:tcBorders>
            <w:shd w:val="clear" w:color="auto" w:fill="auto"/>
            <w:vAlign w:val="center"/>
          </w:tcPr>
          <w:p w14:paraId="2CD4C704">
            <w:pPr>
              <w:keepNext w:val="0"/>
              <w:keepLines w:val="0"/>
              <w:pageBreakBefore w:val="0"/>
              <w:widowControl w:val="0"/>
              <w:kinsoku/>
              <w:wordWrap/>
              <w:overflowPunct/>
              <w:topLinePunct w:val="0"/>
              <w:autoSpaceDE/>
              <w:autoSpaceDN/>
              <w:bidi w:val="0"/>
              <w:adjustRightInd/>
              <w:snapToGrid w:val="0"/>
              <w:spacing w:line="240" w:lineRule="auto"/>
              <w:ind w:firstLine="0" w:firstLineChars="0"/>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w:t>
            </w:r>
          </w:p>
        </w:tc>
        <w:tc>
          <w:tcPr>
            <w:tcW w:w="773" w:type="dxa"/>
            <w:tcBorders>
              <w:top w:val="single" w:color="auto" w:sz="4" w:space="0"/>
              <w:left w:val="single" w:color="auto" w:sz="4" w:space="0"/>
              <w:bottom w:val="single" w:color="auto" w:sz="4" w:space="0"/>
            </w:tcBorders>
            <w:shd w:val="clear" w:color="auto" w:fill="auto"/>
            <w:vAlign w:val="center"/>
          </w:tcPr>
          <w:p w14:paraId="4D767F65">
            <w:pPr>
              <w:keepNext w:val="0"/>
              <w:keepLines w:val="0"/>
              <w:pageBreakBefore w:val="0"/>
              <w:widowControl w:val="0"/>
              <w:kinsoku/>
              <w:wordWrap/>
              <w:overflowPunct/>
              <w:topLinePunct w:val="0"/>
              <w:autoSpaceDE/>
              <w:autoSpaceDN/>
              <w:bidi w:val="0"/>
              <w:adjustRightInd/>
              <w:snapToGrid w:val="0"/>
              <w:spacing w:line="240" w:lineRule="auto"/>
              <w:ind w:firstLine="0" w:firstLineChars="0"/>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w:t>
            </w:r>
          </w:p>
        </w:tc>
        <w:tc>
          <w:tcPr>
            <w:tcW w:w="5864" w:type="dxa"/>
            <w:tcBorders>
              <w:top w:val="single" w:color="auto" w:sz="4" w:space="0"/>
              <w:left w:val="single" w:color="auto" w:sz="4" w:space="0"/>
              <w:bottom w:val="single" w:color="auto" w:sz="4" w:space="0"/>
            </w:tcBorders>
            <w:shd w:val="clear" w:color="auto" w:fill="auto"/>
            <w:vAlign w:val="center"/>
          </w:tcPr>
          <w:p w14:paraId="0158D4AF">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隧道附近有既有隧道或矿井(抗道)的涌水量观测资料</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预测隧道与其水文地质条件相似</w:t>
            </w:r>
          </w:p>
        </w:tc>
      </w:tr>
      <w:tr w14:paraId="2FB375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377" w:type="dxa"/>
            <w:tcBorders>
              <w:top w:val="single" w:color="auto" w:sz="4" w:space="0"/>
              <w:bottom w:val="single" w:color="auto" w:sz="4" w:space="0"/>
              <w:right w:val="single" w:color="auto" w:sz="4" w:space="0"/>
            </w:tcBorders>
            <w:shd w:val="clear" w:color="auto" w:fill="auto"/>
            <w:vAlign w:val="center"/>
          </w:tcPr>
          <w:p w14:paraId="3349B05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地下水动力学法</w:t>
            </w:r>
          </w:p>
        </w:tc>
        <w:tc>
          <w:tcPr>
            <w:tcW w:w="773" w:type="dxa"/>
            <w:tcBorders>
              <w:top w:val="single" w:color="auto" w:sz="4" w:space="0"/>
              <w:left w:val="single" w:color="auto" w:sz="4" w:space="0"/>
              <w:bottom w:val="single" w:color="auto" w:sz="4" w:space="0"/>
            </w:tcBorders>
            <w:shd w:val="clear" w:color="auto" w:fill="auto"/>
            <w:vAlign w:val="center"/>
          </w:tcPr>
          <w:p w14:paraId="5E189661">
            <w:pPr>
              <w:keepNext w:val="0"/>
              <w:keepLines w:val="0"/>
              <w:pageBreakBefore w:val="0"/>
              <w:widowControl w:val="0"/>
              <w:kinsoku/>
              <w:wordWrap/>
              <w:overflowPunct/>
              <w:topLinePunct w:val="0"/>
              <w:autoSpaceDE/>
              <w:autoSpaceDN/>
              <w:bidi w:val="0"/>
              <w:adjustRightInd/>
              <w:snapToGrid w:val="0"/>
              <w:spacing w:line="240" w:lineRule="auto"/>
              <w:ind w:firstLine="0" w:firstLineChars="0"/>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w:t>
            </w:r>
          </w:p>
        </w:tc>
        <w:tc>
          <w:tcPr>
            <w:tcW w:w="773" w:type="dxa"/>
            <w:tcBorders>
              <w:top w:val="single" w:color="auto" w:sz="4" w:space="0"/>
              <w:left w:val="single" w:color="auto" w:sz="4" w:space="0"/>
              <w:bottom w:val="single" w:color="auto" w:sz="4" w:space="0"/>
            </w:tcBorders>
            <w:shd w:val="clear" w:color="auto" w:fill="auto"/>
            <w:vAlign w:val="center"/>
          </w:tcPr>
          <w:p w14:paraId="54F6CE88">
            <w:pPr>
              <w:keepNext w:val="0"/>
              <w:keepLines w:val="0"/>
              <w:pageBreakBefore w:val="0"/>
              <w:widowControl w:val="0"/>
              <w:kinsoku/>
              <w:wordWrap/>
              <w:overflowPunct/>
              <w:topLinePunct w:val="0"/>
              <w:autoSpaceDE/>
              <w:autoSpaceDN/>
              <w:bidi w:val="0"/>
              <w:adjustRightInd/>
              <w:snapToGrid w:val="0"/>
              <w:spacing w:line="240" w:lineRule="auto"/>
              <w:ind w:firstLine="0" w:firstLineChars="0"/>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w:t>
            </w:r>
          </w:p>
        </w:tc>
        <w:tc>
          <w:tcPr>
            <w:tcW w:w="5864" w:type="dxa"/>
            <w:tcBorders>
              <w:top w:val="single" w:color="auto" w:sz="4" w:space="0"/>
              <w:left w:val="single" w:color="auto" w:sz="4" w:space="0"/>
              <w:bottom w:val="single" w:color="auto" w:sz="4" w:space="0"/>
            </w:tcBorders>
            <w:shd w:val="clear" w:color="auto" w:fill="auto"/>
            <w:vAlign w:val="center"/>
          </w:tcPr>
          <w:p w14:paraId="1CDD890B">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不受附近水文网直接影响的浅部和深部循环带内的隧道</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地下水为均匀的裂隙岩溶水</w:t>
            </w:r>
          </w:p>
        </w:tc>
      </w:tr>
      <w:tr w14:paraId="14A0A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377" w:type="dxa"/>
            <w:tcBorders>
              <w:top w:val="single" w:color="auto" w:sz="4" w:space="0"/>
              <w:bottom w:val="single" w:color="auto" w:sz="4" w:space="0"/>
              <w:right w:val="single" w:color="auto" w:sz="4" w:space="0"/>
            </w:tcBorders>
            <w:shd w:val="clear" w:color="auto" w:fill="auto"/>
            <w:vAlign w:val="center"/>
          </w:tcPr>
          <w:p w14:paraId="4C4BF49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地下水径流模数法</w:t>
            </w:r>
          </w:p>
        </w:tc>
        <w:tc>
          <w:tcPr>
            <w:tcW w:w="773" w:type="dxa"/>
            <w:tcBorders>
              <w:top w:val="single" w:color="auto" w:sz="4" w:space="0"/>
              <w:left w:val="single" w:color="auto" w:sz="4" w:space="0"/>
              <w:bottom w:val="single" w:color="auto" w:sz="4" w:space="0"/>
            </w:tcBorders>
            <w:shd w:val="clear" w:color="auto" w:fill="auto"/>
            <w:vAlign w:val="center"/>
          </w:tcPr>
          <w:p w14:paraId="7BB1E9DC">
            <w:pPr>
              <w:keepNext w:val="0"/>
              <w:keepLines w:val="0"/>
              <w:pageBreakBefore w:val="0"/>
              <w:widowControl w:val="0"/>
              <w:kinsoku/>
              <w:wordWrap/>
              <w:overflowPunct/>
              <w:topLinePunct w:val="0"/>
              <w:autoSpaceDE/>
              <w:autoSpaceDN/>
              <w:bidi w:val="0"/>
              <w:adjustRightInd/>
              <w:snapToGrid w:val="0"/>
              <w:spacing w:line="240" w:lineRule="auto"/>
              <w:ind w:firstLine="0" w:firstLineChars="0"/>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w:t>
            </w:r>
          </w:p>
        </w:tc>
        <w:tc>
          <w:tcPr>
            <w:tcW w:w="773" w:type="dxa"/>
            <w:tcBorders>
              <w:top w:val="single" w:color="auto" w:sz="4" w:space="0"/>
              <w:left w:val="single" w:color="auto" w:sz="4" w:space="0"/>
              <w:bottom w:val="single" w:color="auto" w:sz="4" w:space="0"/>
            </w:tcBorders>
            <w:shd w:val="clear" w:color="auto" w:fill="auto"/>
            <w:vAlign w:val="center"/>
          </w:tcPr>
          <w:p w14:paraId="247F6EFB">
            <w:pPr>
              <w:keepNext w:val="0"/>
              <w:keepLines w:val="0"/>
              <w:pageBreakBefore w:val="0"/>
              <w:widowControl w:val="0"/>
              <w:kinsoku/>
              <w:wordWrap/>
              <w:overflowPunct/>
              <w:topLinePunct w:val="0"/>
              <w:autoSpaceDE/>
              <w:autoSpaceDN/>
              <w:bidi w:val="0"/>
              <w:adjustRightInd/>
              <w:snapToGrid w:val="0"/>
              <w:spacing w:line="240" w:lineRule="auto"/>
              <w:ind w:firstLine="0" w:firstLineChars="0"/>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w:t>
            </w:r>
          </w:p>
        </w:tc>
        <w:tc>
          <w:tcPr>
            <w:tcW w:w="5864" w:type="dxa"/>
            <w:tcBorders>
              <w:top w:val="single" w:color="auto" w:sz="4" w:space="0"/>
              <w:left w:val="single" w:color="auto" w:sz="4" w:space="0"/>
              <w:bottom w:val="single" w:color="auto" w:sz="4" w:space="0"/>
            </w:tcBorders>
            <w:shd w:val="clear" w:color="auto" w:fill="auto"/>
            <w:vAlign w:val="center"/>
          </w:tcPr>
          <w:p w14:paraId="03588AAE">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只在管状地下河地区适用</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且所评价的水点必须是泉、地下暗河的天窗</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或必须是与地下暗河有密切的水力联系</w:t>
            </w:r>
          </w:p>
        </w:tc>
      </w:tr>
      <w:tr w14:paraId="1C9ED1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377" w:type="dxa"/>
            <w:tcBorders>
              <w:top w:val="single" w:color="auto" w:sz="4" w:space="0"/>
              <w:bottom w:val="single" w:color="auto" w:sz="12" w:space="0"/>
              <w:right w:val="single" w:color="auto" w:sz="4" w:space="0"/>
            </w:tcBorders>
            <w:shd w:val="clear" w:color="auto" w:fill="auto"/>
            <w:vAlign w:val="center"/>
          </w:tcPr>
          <w:p w14:paraId="12AC308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降水入渗法</w:t>
            </w:r>
          </w:p>
        </w:tc>
        <w:tc>
          <w:tcPr>
            <w:tcW w:w="773" w:type="dxa"/>
            <w:tcBorders>
              <w:top w:val="single" w:color="auto" w:sz="4" w:space="0"/>
              <w:left w:val="single" w:color="auto" w:sz="4" w:space="0"/>
              <w:bottom w:val="single" w:color="auto" w:sz="12" w:space="0"/>
            </w:tcBorders>
            <w:shd w:val="clear" w:color="auto" w:fill="auto"/>
            <w:vAlign w:val="center"/>
          </w:tcPr>
          <w:p w14:paraId="3D05AF44">
            <w:pPr>
              <w:keepNext w:val="0"/>
              <w:keepLines w:val="0"/>
              <w:pageBreakBefore w:val="0"/>
              <w:widowControl w:val="0"/>
              <w:kinsoku/>
              <w:wordWrap/>
              <w:overflowPunct/>
              <w:topLinePunct w:val="0"/>
              <w:autoSpaceDE/>
              <w:autoSpaceDN/>
              <w:bidi w:val="0"/>
              <w:adjustRightInd/>
              <w:snapToGrid w:val="0"/>
              <w:spacing w:line="240" w:lineRule="auto"/>
              <w:ind w:firstLine="0" w:firstLineChars="0"/>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w:t>
            </w:r>
          </w:p>
        </w:tc>
        <w:tc>
          <w:tcPr>
            <w:tcW w:w="773" w:type="dxa"/>
            <w:tcBorders>
              <w:top w:val="single" w:color="auto" w:sz="4" w:space="0"/>
              <w:left w:val="single" w:color="auto" w:sz="4" w:space="0"/>
              <w:bottom w:val="single" w:color="auto" w:sz="12" w:space="0"/>
            </w:tcBorders>
            <w:shd w:val="clear" w:color="auto" w:fill="auto"/>
            <w:vAlign w:val="center"/>
          </w:tcPr>
          <w:p w14:paraId="28588063">
            <w:pPr>
              <w:keepNext w:val="0"/>
              <w:keepLines w:val="0"/>
              <w:pageBreakBefore w:val="0"/>
              <w:widowControl w:val="0"/>
              <w:kinsoku/>
              <w:wordWrap/>
              <w:overflowPunct/>
              <w:topLinePunct w:val="0"/>
              <w:autoSpaceDE/>
              <w:autoSpaceDN/>
              <w:bidi w:val="0"/>
              <w:adjustRightInd/>
              <w:snapToGrid w:val="0"/>
              <w:spacing w:line="240" w:lineRule="auto"/>
              <w:ind w:firstLine="0" w:firstLineChars="0"/>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w:t>
            </w:r>
          </w:p>
        </w:tc>
        <w:tc>
          <w:tcPr>
            <w:tcW w:w="5864" w:type="dxa"/>
            <w:tcBorders>
              <w:top w:val="single" w:color="auto" w:sz="4" w:space="0"/>
              <w:left w:val="single" w:color="auto" w:sz="4" w:space="0"/>
              <w:bottom w:val="single" w:color="auto" w:sz="12" w:space="0"/>
            </w:tcBorders>
            <w:shd w:val="clear" w:color="auto" w:fill="auto"/>
            <w:vAlign w:val="center"/>
          </w:tcPr>
          <w:p w14:paraId="238D7B0B">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也适用于非岩溶岩类</w:t>
            </w:r>
            <w:r>
              <w:rPr>
                <w:rFonts w:hint="eastAsia" w:hAnsi="Cambria Math" w:cs="Times New Roman"/>
                <w:b w:val="0"/>
                <w:bCs w:val="0"/>
                <w:i w:val="0"/>
                <w:iCs/>
                <w:color w:val="000000"/>
                <w:sz w:val="16"/>
                <w:szCs w:val="16"/>
                <w:vertAlign w:val="baseline"/>
                <w:lang w:val="en-US" w:eastAsia="zh-CN"/>
              </w:rPr>
              <w:t>（基岩裂隙水）</w:t>
            </w:r>
            <w:r>
              <w:rPr>
                <w:rFonts w:hint="default" w:hAnsi="Cambria Math" w:cs="Times New Roman"/>
                <w:b w:val="0"/>
                <w:bCs w:val="0"/>
                <w:i w:val="0"/>
                <w:iCs/>
                <w:color w:val="000000"/>
                <w:sz w:val="16"/>
                <w:szCs w:val="16"/>
                <w:vertAlign w:val="baseline"/>
                <w:lang w:val="en-US" w:eastAsia="zh-CN"/>
              </w:rPr>
              <w:t>隧道计算隧道涌水量</w:t>
            </w:r>
          </w:p>
        </w:tc>
      </w:tr>
    </w:tbl>
    <w:p w14:paraId="31CA482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隧道涌水量预测方法及其适用条件</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377"/>
        <w:gridCol w:w="1546"/>
        <w:gridCol w:w="5864"/>
      </w:tblGrid>
      <w:tr w14:paraId="317353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90" w:hRule="atLeast"/>
          <w:jc w:val="center"/>
        </w:trPr>
        <w:tc>
          <w:tcPr>
            <w:tcW w:w="1377" w:type="dxa"/>
            <w:tcBorders>
              <w:top w:val="single" w:color="auto" w:sz="12" w:space="0"/>
              <w:right w:val="single" w:color="auto" w:sz="4" w:space="0"/>
            </w:tcBorders>
            <w:shd w:val="clear" w:color="auto" w:fill="auto"/>
            <w:vAlign w:val="center"/>
          </w:tcPr>
          <w:p w14:paraId="4EA21B1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序号</w:t>
            </w:r>
          </w:p>
        </w:tc>
        <w:tc>
          <w:tcPr>
            <w:tcW w:w="1546" w:type="dxa"/>
            <w:tcBorders>
              <w:top w:val="single" w:color="auto" w:sz="12" w:space="0"/>
              <w:left w:val="single" w:color="auto" w:sz="4" w:space="0"/>
              <w:bottom w:val="single" w:color="auto" w:sz="4" w:space="0"/>
              <w:right w:val="single" w:color="auto" w:sz="4" w:space="0"/>
            </w:tcBorders>
            <w:shd w:val="clear" w:color="auto" w:fill="auto"/>
            <w:vAlign w:val="center"/>
          </w:tcPr>
          <w:p w14:paraId="7964F03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工作阶段</w:t>
            </w:r>
          </w:p>
        </w:tc>
        <w:tc>
          <w:tcPr>
            <w:tcW w:w="5864" w:type="dxa"/>
            <w:tcBorders>
              <w:top w:val="single" w:color="auto" w:sz="12" w:space="0"/>
              <w:left w:val="single" w:color="auto" w:sz="4" w:space="0"/>
            </w:tcBorders>
            <w:shd w:val="clear" w:color="auto" w:fill="auto"/>
            <w:vAlign w:val="center"/>
          </w:tcPr>
          <w:p w14:paraId="6E57159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应用条件</w:t>
            </w:r>
          </w:p>
        </w:tc>
      </w:tr>
      <w:tr w14:paraId="4155B6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377" w:type="dxa"/>
            <w:tcBorders>
              <w:top w:val="single" w:color="auto" w:sz="4" w:space="0"/>
              <w:bottom w:val="single" w:color="auto" w:sz="4" w:space="0"/>
            </w:tcBorders>
            <w:shd w:val="clear" w:color="auto" w:fill="auto"/>
            <w:vAlign w:val="center"/>
          </w:tcPr>
          <w:p w14:paraId="4AC8B81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1</w:t>
            </w:r>
          </w:p>
        </w:tc>
        <w:tc>
          <w:tcPr>
            <w:tcW w:w="1546" w:type="dxa"/>
            <w:tcBorders>
              <w:top w:val="single" w:color="auto" w:sz="4" w:space="0"/>
              <w:left w:val="single" w:color="auto" w:sz="4" w:space="0"/>
              <w:bottom w:val="single" w:color="auto" w:sz="4" w:space="0"/>
            </w:tcBorders>
            <w:shd w:val="clear" w:color="auto" w:fill="auto"/>
            <w:vAlign w:val="center"/>
          </w:tcPr>
          <w:p w14:paraId="0AB1355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加深地质工作</w:t>
            </w:r>
          </w:p>
        </w:tc>
        <w:tc>
          <w:tcPr>
            <w:tcW w:w="5864" w:type="dxa"/>
            <w:tcBorders>
              <w:top w:val="single" w:color="auto" w:sz="4" w:space="0"/>
              <w:left w:val="single" w:color="auto" w:sz="4" w:space="0"/>
              <w:bottom w:val="single" w:color="auto" w:sz="4" w:space="0"/>
            </w:tcBorders>
            <w:shd w:val="clear" w:color="auto" w:fill="auto"/>
            <w:vAlign w:val="center"/>
          </w:tcPr>
          <w:p w14:paraId="117F3B8F">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地下水径流模数法、降水入渗法</w:t>
            </w:r>
          </w:p>
        </w:tc>
      </w:tr>
      <w:tr w14:paraId="0A97A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377" w:type="dxa"/>
            <w:tcBorders>
              <w:top w:val="single" w:color="auto" w:sz="4" w:space="0"/>
              <w:bottom w:val="single" w:color="auto" w:sz="4" w:space="0"/>
              <w:right w:val="single" w:color="auto" w:sz="4" w:space="0"/>
            </w:tcBorders>
            <w:shd w:val="clear" w:color="auto" w:fill="auto"/>
            <w:vAlign w:val="center"/>
          </w:tcPr>
          <w:p w14:paraId="7853F55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2</w:t>
            </w:r>
          </w:p>
        </w:tc>
        <w:tc>
          <w:tcPr>
            <w:tcW w:w="1546" w:type="dxa"/>
            <w:tcBorders>
              <w:top w:val="single" w:color="auto" w:sz="4" w:space="0"/>
              <w:left w:val="single" w:color="auto" w:sz="4" w:space="0"/>
              <w:bottom w:val="single" w:color="auto" w:sz="4" w:space="0"/>
            </w:tcBorders>
            <w:shd w:val="clear" w:color="auto" w:fill="auto"/>
            <w:vAlign w:val="center"/>
          </w:tcPr>
          <w:p w14:paraId="55C4DCD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初测</w:t>
            </w:r>
          </w:p>
        </w:tc>
        <w:tc>
          <w:tcPr>
            <w:tcW w:w="5864" w:type="dxa"/>
            <w:tcBorders>
              <w:top w:val="single" w:color="auto" w:sz="4" w:space="0"/>
              <w:left w:val="single" w:color="auto" w:sz="4" w:space="0"/>
              <w:bottom w:val="single" w:color="auto" w:sz="4" w:space="0"/>
            </w:tcBorders>
            <w:shd w:val="clear" w:color="auto" w:fill="auto"/>
            <w:vAlign w:val="center"/>
          </w:tcPr>
          <w:p w14:paraId="20E45628">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地下水径流模数法、降水入渗法、水文地质比拟法</w:t>
            </w:r>
          </w:p>
        </w:tc>
      </w:tr>
      <w:tr w14:paraId="61921D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377" w:type="dxa"/>
            <w:tcBorders>
              <w:top w:val="single" w:color="auto" w:sz="4" w:space="0"/>
              <w:bottom w:val="single" w:color="auto" w:sz="4" w:space="0"/>
              <w:right w:val="single" w:color="auto" w:sz="4" w:space="0"/>
            </w:tcBorders>
            <w:shd w:val="clear" w:color="auto" w:fill="auto"/>
            <w:vAlign w:val="center"/>
          </w:tcPr>
          <w:p w14:paraId="75776AF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3</w:t>
            </w:r>
          </w:p>
        </w:tc>
        <w:tc>
          <w:tcPr>
            <w:tcW w:w="1546" w:type="dxa"/>
            <w:tcBorders>
              <w:top w:val="single" w:color="auto" w:sz="4" w:space="0"/>
              <w:left w:val="single" w:color="auto" w:sz="4" w:space="0"/>
              <w:bottom w:val="single" w:color="auto" w:sz="4" w:space="0"/>
            </w:tcBorders>
            <w:shd w:val="clear" w:color="auto" w:fill="auto"/>
            <w:vAlign w:val="center"/>
          </w:tcPr>
          <w:p w14:paraId="61EEACE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定测</w:t>
            </w:r>
          </w:p>
        </w:tc>
        <w:tc>
          <w:tcPr>
            <w:tcW w:w="5864" w:type="dxa"/>
            <w:tcBorders>
              <w:top w:val="single" w:color="auto" w:sz="4" w:space="0"/>
              <w:left w:val="single" w:color="auto" w:sz="4" w:space="0"/>
              <w:bottom w:val="single" w:color="auto" w:sz="4" w:space="0"/>
            </w:tcBorders>
            <w:shd w:val="clear" w:color="auto" w:fill="auto"/>
            <w:vAlign w:val="center"/>
          </w:tcPr>
          <w:p w14:paraId="17E0DBFE">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地下水径流模数法、降水入渗法、水文地质比拟法、地下水动力学法</w:t>
            </w:r>
          </w:p>
        </w:tc>
      </w:tr>
      <w:tr w14:paraId="537615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377" w:type="dxa"/>
            <w:tcBorders>
              <w:top w:val="single" w:color="auto" w:sz="4" w:space="0"/>
              <w:bottom w:val="single" w:color="auto" w:sz="4" w:space="0"/>
              <w:right w:val="single" w:color="auto" w:sz="4" w:space="0"/>
            </w:tcBorders>
            <w:shd w:val="clear" w:color="auto" w:fill="auto"/>
            <w:vAlign w:val="center"/>
          </w:tcPr>
          <w:p w14:paraId="4C9F42D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4</w:t>
            </w:r>
          </w:p>
        </w:tc>
        <w:tc>
          <w:tcPr>
            <w:tcW w:w="1546" w:type="dxa"/>
            <w:tcBorders>
              <w:top w:val="single" w:color="auto" w:sz="4" w:space="0"/>
              <w:left w:val="single" w:color="auto" w:sz="4" w:space="0"/>
              <w:bottom w:val="single" w:color="auto" w:sz="4" w:space="0"/>
            </w:tcBorders>
            <w:shd w:val="clear" w:color="auto" w:fill="auto"/>
            <w:vAlign w:val="center"/>
          </w:tcPr>
          <w:p w14:paraId="5777EB7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施工</w:t>
            </w:r>
          </w:p>
        </w:tc>
        <w:tc>
          <w:tcPr>
            <w:tcW w:w="5864" w:type="dxa"/>
            <w:tcBorders>
              <w:top w:val="single" w:color="auto" w:sz="4" w:space="0"/>
              <w:left w:val="single" w:color="auto" w:sz="4" w:space="0"/>
              <w:bottom w:val="single" w:color="auto" w:sz="4" w:space="0"/>
            </w:tcBorders>
            <w:shd w:val="clear" w:color="auto" w:fill="auto"/>
            <w:vAlign w:val="center"/>
          </w:tcPr>
          <w:p w14:paraId="399275B3">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数理统计法、流域水文模型法、地下水动力学法、降水入渗法、水文地质比拟法</w:t>
            </w:r>
          </w:p>
        </w:tc>
      </w:tr>
      <w:tr w14:paraId="1A7B7B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377" w:type="dxa"/>
            <w:tcBorders>
              <w:top w:val="single" w:color="auto" w:sz="4" w:space="0"/>
              <w:bottom w:val="single" w:color="auto" w:sz="12" w:space="0"/>
              <w:right w:val="single" w:color="auto" w:sz="4" w:space="0"/>
            </w:tcBorders>
            <w:shd w:val="clear" w:color="auto" w:fill="auto"/>
            <w:vAlign w:val="center"/>
          </w:tcPr>
          <w:p w14:paraId="1143BC4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5</w:t>
            </w:r>
          </w:p>
        </w:tc>
        <w:tc>
          <w:tcPr>
            <w:tcW w:w="1546" w:type="dxa"/>
            <w:tcBorders>
              <w:top w:val="single" w:color="auto" w:sz="4" w:space="0"/>
              <w:left w:val="single" w:color="auto" w:sz="4" w:space="0"/>
              <w:bottom w:val="single" w:color="auto" w:sz="12" w:space="0"/>
            </w:tcBorders>
            <w:shd w:val="clear" w:color="auto" w:fill="auto"/>
            <w:vAlign w:val="center"/>
          </w:tcPr>
          <w:p w14:paraId="4C6E937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运营</w:t>
            </w:r>
          </w:p>
        </w:tc>
        <w:tc>
          <w:tcPr>
            <w:tcW w:w="5864" w:type="dxa"/>
            <w:tcBorders>
              <w:top w:val="single" w:color="auto" w:sz="4" w:space="0"/>
              <w:left w:val="single" w:color="auto" w:sz="4" w:space="0"/>
              <w:bottom w:val="single" w:color="auto" w:sz="12" w:space="0"/>
            </w:tcBorders>
            <w:shd w:val="clear" w:color="auto" w:fill="auto"/>
            <w:vAlign w:val="center"/>
          </w:tcPr>
          <w:p w14:paraId="0EF90D30">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数理统计法、降水入渗法</w:t>
            </w:r>
          </w:p>
        </w:tc>
      </w:tr>
    </w:tbl>
    <w:p w14:paraId="3E71EDBA">
      <w:pPr>
        <w:pStyle w:val="2"/>
        <w:ind w:left="0" w:leftChars="0" w:firstLine="0" w:firstLineChars="0"/>
        <w:jc w:val="both"/>
        <w:rPr>
          <w:rFonts w:hint="default"/>
          <w:lang w:val="en-US" w:eastAsia="zh-CN"/>
        </w:rPr>
      </w:pPr>
    </w:p>
    <w:p w14:paraId="4A7C9DF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隧道涌水量计算</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378"/>
        <w:gridCol w:w="2469"/>
        <w:gridCol w:w="2094"/>
        <w:gridCol w:w="2846"/>
      </w:tblGrid>
      <w:tr w14:paraId="45800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378" w:type="dxa"/>
            <w:tcBorders>
              <w:top w:val="single" w:color="auto" w:sz="12" w:space="0"/>
              <w:right w:val="single" w:color="auto" w:sz="4" w:space="0"/>
            </w:tcBorders>
            <w:shd w:val="clear" w:color="auto" w:fill="auto"/>
            <w:tcMar>
              <w:top w:w="28" w:type="dxa"/>
              <w:left w:w="0" w:type="dxa"/>
              <w:bottom w:w="28" w:type="dxa"/>
              <w:right w:w="0" w:type="dxa"/>
            </w:tcMar>
            <w:vAlign w:val="center"/>
          </w:tcPr>
          <w:p w14:paraId="2EF4DC3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地下径流深度法</w:t>
            </w:r>
          </w:p>
        </w:tc>
        <w:tc>
          <w:tcPr>
            <w:tcW w:w="2469" w:type="dxa"/>
            <w:tcBorders>
              <w:top w:val="single" w:color="auto" w:sz="12" w:space="0"/>
              <w:bottom w:val="single" w:color="auto" w:sz="4" w:space="0"/>
              <w:right w:val="single" w:color="auto" w:sz="4" w:space="0"/>
            </w:tcBorders>
            <w:shd w:val="clear" w:color="auto" w:fill="auto"/>
            <w:vAlign w:val="center"/>
          </w:tcPr>
          <w:p w14:paraId="7CBEDA6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hAnsi="Cambria Math" w:cs="Times New Roman"/>
                <w:bCs w:val="0"/>
                <w:i w:val="0"/>
                <w:iCs/>
                <w:color w:val="000000"/>
                <w:kern w:val="2"/>
                <w:sz w:val="16"/>
                <w:szCs w:val="16"/>
                <w:vertAlign w:val="baseline"/>
                <w:lang w:val="en-US" w:eastAsia="zh-CN" w:bidi="ar-SA"/>
              </w:rPr>
            </w:pPr>
            <m:oMathPara>
              <m:oMath>
                <m:sSub>
                  <m:sSubPr>
                    <m:ctrlPr>
                      <w:rPr>
                        <w:rFonts w:ascii="Cambria Math" w:hAnsi="Cambria Math" w:cs="Times New Roman"/>
                        <w:bCs w:val="0"/>
                        <w:i/>
                        <w:iCs/>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Q</m:t>
                    </m:r>
                    <m:ctrlPr>
                      <w:rPr>
                        <w:rFonts w:ascii="Cambria Math" w:hAnsi="Cambria Math" w:cs="Times New Roman"/>
                        <w:bCs w:val="0"/>
                        <w:i/>
                        <w:iCs/>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s</m:t>
                    </m:r>
                    <m:ctrlPr>
                      <w:rPr>
                        <w:rFonts w:ascii="Cambria Math" w:hAnsi="Cambria Math" w:cs="Times New Roman"/>
                        <w:bCs w:val="0"/>
                        <w:i/>
                        <w:iCs/>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eastAsia="zh-CN" w:bidi="ar-SA"/>
                  </w:rPr>
                  <m:t>=2.74ℎ∙A</m:t>
                </m:r>
              </m:oMath>
            </m:oMathPara>
          </w:p>
          <w:p w14:paraId="63D8D8A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m:oMathPara>
              <m:oMath>
                <m:r>
                  <m:rPr/>
                  <w:rPr>
                    <w:rFonts w:hint="default" w:ascii="Cambria Math" w:hAnsi="Cambria Math" w:cs="Times New Roman"/>
                    <w:color w:val="000000"/>
                    <w:kern w:val="2"/>
                    <w:sz w:val="16"/>
                    <w:szCs w:val="16"/>
                    <w:vertAlign w:val="baseline"/>
                    <w:lang w:val="en-US" w:eastAsia="zh-CN" w:bidi="ar-SA"/>
                  </w:rPr>
                  <m:t>ℎ</m:t>
                </m:r>
                <m:r>
                  <m:rPr>
                    <m:sty m:val="p"/>
                  </m:rPr>
                  <w:rPr>
                    <w:rFonts w:hint="default" w:ascii="Cambria Math" w:hAnsi="Cambria Math" w:cs="Times New Roman" w:eastAsiaTheme="minorEastAsia"/>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W−H−E−SS</m:t>
                </m:r>
              </m:oMath>
            </m:oMathPara>
          </w:p>
          <w:p w14:paraId="4D4F105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m:oMathPara>
              <m:oMath>
                <m:r>
                  <m:rPr>
                    <m:sty m:val="p"/>
                  </m:rPr>
                  <w:rPr>
                    <w:rFonts w:hint="default" w:ascii="Cambria Math" w:hAnsi="Cambria Math" w:cs="Times New Roman" w:eastAsiaTheme="minorEastAsia"/>
                    <w:color w:val="000000"/>
                    <w:kern w:val="2"/>
                    <w:sz w:val="16"/>
                    <w:szCs w:val="16"/>
                    <w:vertAlign w:val="baseline"/>
                    <w:lang w:val="en-US" w:eastAsia="zh-CN" w:bidi="ar-SA"/>
                  </w:rPr>
                  <m:t>A</m:t>
                </m:r>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L∙B</m:t>
                </m:r>
              </m:oMath>
            </m:oMathPara>
          </w:p>
        </w:tc>
        <w:tc>
          <w:tcPr>
            <w:tcW w:w="2094" w:type="dxa"/>
            <w:vMerge w:val="restart"/>
            <w:tcBorders>
              <w:top w:val="single" w:color="auto" w:sz="12" w:space="0"/>
              <w:left w:val="single" w:color="auto" w:sz="4" w:space="0"/>
              <w:right w:val="nil"/>
            </w:tcBorders>
            <w:shd w:val="clear" w:color="auto" w:fill="auto"/>
            <w:vAlign w:val="center"/>
          </w:tcPr>
          <w:p w14:paraId="6661563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sSub>
                <m:sSubPr>
                  <m:ctrlPr>
                    <w:rPr>
                      <w:rFonts w:hint="default" w:ascii="Cambria Math" w:hAnsi="Cambria Math" w:cs="Times New Roman"/>
                      <w:i/>
                      <w:color w:val="000000"/>
                      <w:kern w:val="2"/>
                      <w:sz w:val="12"/>
                      <w:szCs w:val="12"/>
                      <w:vertAlign w:val="baseline"/>
                      <w:lang w:val="en-US" w:eastAsia="zh-CN" w:bidi="ar-SA"/>
                    </w:rPr>
                  </m:ctrlPr>
                </m:sSubPr>
                <m:e>
                  <m:r>
                    <m:rPr/>
                    <w:rPr>
                      <w:rFonts w:hint="default" w:ascii="Cambria Math" w:hAnsi="Cambria Math" w:cs="Times New Roman"/>
                      <w:color w:val="000000"/>
                      <w:kern w:val="2"/>
                      <w:sz w:val="12"/>
                      <w:szCs w:val="12"/>
                      <w:vertAlign w:val="baseline"/>
                      <w:lang w:val="en-US" w:eastAsia="zh-CN" w:bidi="ar-SA"/>
                    </w:rPr>
                    <m:t>Q</m:t>
                  </m:r>
                  <m:ctrlPr>
                    <w:rPr>
                      <w:rFonts w:hint="default" w:ascii="Cambria Math" w:hAnsi="Cambria Math" w:cs="Times New Roman"/>
                      <w:i/>
                      <w:color w:val="000000"/>
                      <w:kern w:val="2"/>
                      <w:sz w:val="12"/>
                      <w:szCs w:val="12"/>
                      <w:vertAlign w:val="baseline"/>
                      <w:lang w:val="en-US" w:eastAsia="zh-CN" w:bidi="ar-SA"/>
                    </w:rPr>
                  </m:ctrlPr>
                </m:e>
                <m:sub>
                  <m:r>
                    <m:rPr/>
                    <w:rPr>
                      <w:rFonts w:hint="default" w:ascii="Cambria Math" w:hAnsi="Cambria Math" w:cs="Times New Roman"/>
                      <w:color w:val="000000"/>
                      <w:kern w:val="2"/>
                      <w:sz w:val="12"/>
                      <w:szCs w:val="12"/>
                      <w:vertAlign w:val="baseline"/>
                      <w:lang w:val="en-US" w:eastAsia="zh-CN" w:bidi="ar-SA"/>
                    </w:rPr>
                    <m:t>s</m:t>
                  </m:r>
                  <m:ctrlPr>
                    <w:rPr>
                      <w:rFonts w:hint="default" w:ascii="Cambria Math" w:hAnsi="Cambria Math" w:cs="Times New Roman"/>
                      <w:i/>
                      <w:color w:val="000000"/>
                      <w:kern w:val="2"/>
                      <w:sz w:val="12"/>
                      <w:szCs w:val="12"/>
                      <w:vertAlign w:val="baseline"/>
                      <w:lang w:val="en-US" w:eastAsia="zh-CN" w:bidi="ar-SA"/>
                    </w:rPr>
                  </m:ctrlPr>
                </m:sub>
              </m:sSub>
            </m:oMath>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隧道正常涌水量</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eastAsia" w:ascii="Times New Roman" w:hAnsi="Times New Roman" w:cs="Times New Roman"/>
                <w:bCs/>
                <w:i w:val="0"/>
                <w:iCs/>
                <w:color w:val="000000"/>
                <w:kern w:val="2"/>
                <w:sz w:val="12"/>
                <w:szCs w:val="12"/>
                <w:vertAlign w:val="superscript"/>
                <w:lang w:val="en-US" w:eastAsia="zh-CN" w:bidi="ar-SA"/>
              </w:rPr>
              <w:t>3</w:t>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d</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0947825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W</m:t>
              </m:r>
            </m:oMath>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年降水量</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mm</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1A6BF8E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H</m:t>
              </m:r>
            </m:oMath>
            <w:r>
              <w:rPr>
                <w:rFonts w:hint="default" w:ascii="Times New Roman" w:hAnsi="Times New Roman" w:cs="Times New Roman" w:eastAsiaTheme="minorEastAsia"/>
                <w:b w:val="0"/>
                <w:bCs w:val="0"/>
                <w:i w:val="0"/>
                <w:iCs/>
                <w:color w:val="000000"/>
                <w:kern w:val="2"/>
                <w:sz w:val="12"/>
                <w:szCs w:val="12"/>
                <w:vertAlign w:val="baseline"/>
                <w:lang w:val="en-US" w:eastAsia="zh-CN" w:bidi="ar-SA"/>
              </w:rPr>
              <w:t>——年</w:t>
            </w:r>
            <w:r>
              <w:rPr>
                <w:rFonts w:hint="eastAsia" w:ascii="Times New Roman" w:hAnsi="Times New Roman" w:cs="Times New Roman"/>
                <w:b w:val="0"/>
                <w:bCs w:val="0"/>
                <w:i w:val="0"/>
                <w:iCs/>
                <w:color w:val="000000"/>
                <w:kern w:val="2"/>
                <w:sz w:val="12"/>
                <w:szCs w:val="12"/>
                <w:vertAlign w:val="baseline"/>
                <w:lang w:val="en-US" w:eastAsia="zh-CN" w:bidi="ar-SA"/>
              </w:rPr>
              <w:t>地表径流深度</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(mm)</w:t>
            </w:r>
          </w:p>
          <w:p w14:paraId="15CF26C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E</m:t>
              </m:r>
            </m:oMath>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某流域年蒸发蒸散量</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(mm)</w:t>
            </w:r>
          </w:p>
          <w:p w14:paraId="4EA9742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SS</m:t>
              </m:r>
            </m:oMath>
            <w:r>
              <w:rPr>
                <w:rFonts w:hint="default" w:ascii="Times New Roman" w:hAnsi="Times New Roman" w:cs="Times New Roman" w:eastAsiaTheme="minorEastAsia"/>
                <w:b w:val="0"/>
                <w:bCs w:val="0"/>
                <w:i w:val="0"/>
                <w:iCs/>
                <w:color w:val="000000"/>
                <w:kern w:val="2"/>
                <w:sz w:val="12"/>
                <w:szCs w:val="12"/>
                <w:vertAlign w:val="baseline"/>
                <w:lang w:val="en-US" w:eastAsia="zh-CN" w:bidi="ar-SA"/>
              </w:rPr>
              <w:t>——年地表</w:t>
            </w:r>
            <w:r>
              <w:rPr>
                <w:rFonts w:hint="eastAsia" w:ascii="Times New Roman" w:hAnsi="Times New Roman" w:cs="Times New Roman"/>
                <w:b w:val="0"/>
                <w:bCs w:val="0"/>
                <w:i w:val="0"/>
                <w:iCs/>
                <w:color w:val="000000"/>
                <w:kern w:val="2"/>
                <w:sz w:val="12"/>
                <w:szCs w:val="12"/>
                <w:vertAlign w:val="baseline"/>
                <w:lang w:val="en-US" w:eastAsia="zh-CN" w:bidi="ar-SA"/>
              </w:rPr>
              <w:t>滞水</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深度(mm)</w:t>
            </w:r>
          </w:p>
          <w:p w14:paraId="24067B9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M</m:t>
              </m:r>
            </m:oMath>
            <w:r>
              <w:rPr>
                <w:rFonts w:hint="default" w:ascii="Times New Roman" w:hAnsi="Times New Roman" w:cs="Times New Roman" w:eastAsiaTheme="minorEastAsia"/>
                <w:b w:val="0"/>
                <w:bCs w:val="0"/>
                <w:i w:val="0"/>
                <w:iCs/>
                <w:color w:val="000000"/>
                <w:kern w:val="2"/>
                <w:sz w:val="12"/>
                <w:szCs w:val="12"/>
                <w:vertAlign w:val="baseline"/>
                <w:lang w:val="en-US" w:eastAsia="zh-CN" w:bidi="ar-SA"/>
              </w:rPr>
              <w:t>——年</w:t>
            </w:r>
            <w:r>
              <w:rPr>
                <w:rFonts w:hint="eastAsia" w:ascii="Times New Roman" w:hAnsi="Times New Roman" w:cs="Times New Roman"/>
                <w:b w:val="0"/>
                <w:bCs w:val="0"/>
                <w:i w:val="0"/>
                <w:iCs/>
                <w:color w:val="000000"/>
                <w:kern w:val="2"/>
                <w:sz w:val="12"/>
                <w:szCs w:val="12"/>
                <w:vertAlign w:val="baseline"/>
                <w:lang w:val="en-US" w:eastAsia="zh-CN" w:bidi="ar-SA"/>
              </w:rPr>
              <w:t>平均地下径流模数[m</w:t>
            </w:r>
            <w:r>
              <w:rPr>
                <w:rFonts w:hint="eastAsia" w:ascii="Times New Roman" w:hAnsi="Times New Roman" w:cs="Times New Roman"/>
                <w:b w:val="0"/>
                <w:bCs w:val="0"/>
                <w:i w:val="0"/>
                <w:iCs/>
                <w:color w:val="000000"/>
                <w:kern w:val="2"/>
                <w:sz w:val="12"/>
                <w:szCs w:val="12"/>
                <w:vertAlign w:val="superscript"/>
                <w:lang w:val="en-US" w:eastAsia="zh-CN" w:bidi="ar-SA"/>
              </w:rPr>
              <w:t>3</w:t>
            </w:r>
            <w:r>
              <w:rPr>
                <w:rFonts w:hint="eastAsia" w:ascii="Times New Roman" w:hAnsi="Times New Roman" w:cs="Times New Roman"/>
                <w:b w:val="0"/>
                <w:bCs w:val="0"/>
                <w:i w:val="0"/>
                <w:iCs/>
                <w:color w:val="000000"/>
                <w:kern w:val="2"/>
                <w:sz w:val="12"/>
                <w:szCs w:val="12"/>
                <w:vertAlign w:val="baseline"/>
                <w:lang w:val="en-US" w:eastAsia="zh-CN" w:bidi="ar-SA"/>
              </w:rPr>
              <w:t>/(d</w:t>
            </w:r>
            <w:r>
              <w:rPr>
                <w:rFonts w:hint="eastAsia" w:ascii="微软雅黑" w:hAnsi="微软雅黑" w:eastAsia="微软雅黑" w:cs="微软雅黑"/>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km</w:t>
            </w:r>
            <w:r>
              <w:rPr>
                <w:rFonts w:hint="eastAsia" w:ascii="Times New Roman" w:hAnsi="Times New Roman" w:cs="Times New Roman"/>
                <w:b w:val="0"/>
                <w:bCs w:val="0"/>
                <w:i w:val="0"/>
                <w:iCs/>
                <w:color w:val="000000"/>
                <w:kern w:val="2"/>
                <w:sz w:val="12"/>
                <w:szCs w:val="12"/>
                <w:vertAlign w:val="superscript"/>
                <w:lang w:val="en-US" w:eastAsia="zh-CN" w:bidi="ar-SA"/>
              </w:rPr>
              <w:t>2</w:t>
            </w:r>
            <w:r>
              <w:rPr>
                <w:rFonts w:hint="eastAsia" w:ascii="Times New Roman" w:hAnsi="Times New Roman" w:cs="Times New Roman"/>
                <w:b w:val="0"/>
                <w:bCs w:val="0"/>
                <w:i w:val="0"/>
                <w:iCs/>
                <w:color w:val="000000"/>
                <w:kern w:val="2"/>
                <w:sz w:val="12"/>
                <w:szCs w:val="12"/>
                <w:vertAlign w:val="baseline"/>
                <w:lang w:val="en-US" w:eastAsia="zh-CN" w:bidi="ar-SA"/>
              </w:rPr>
              <w:t>)]</w:t>
            </w:r>
          </w:p>
          <w:p w14:paraId="4517151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m:oMath>
              <m:r>
                <m:rPr/>
                <w:rPr>
                  <w:rFonts w:hint="default" w:ascii="Cambria Math" w:hAnsi="Cambria Math" w:cs="Cambria Math" w:eastAsiaTheme="minorEastAsia"/>
                  <w:color w:val="000000"/>
                  <w:kern w:val="2"/>
                  <w:sz w:val="12"/>
                  <w:szCs w:val="12"/>
                  <w:vertAlign w:val="baseline"/>
                  <w:lang w:val="en-US" w:eastAsia="zh-CN" w:bidi="ar-SA"/>
                </w:rPr>
                <m:t>α</m:t>
              </m:r>
            </m:oMath>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降水入渗系数，一般取0.15~0.80</w:t>
            </w:r>
          </w:p>
        </w:tc>
        <w:tc>
          <w:tcPr>
            <w:tcW w:w="2846" w:type="dxa"/>
            <w:vMerge w:val="restart"/>
            <w:tcBorders>
              <w:top w:val="single" w:color="auto" w:sz="12" w:space="0"/>
              <w:left w:val="nil"/>
              <w:right w:val="nil"/>
            </w:tcBorders>
            <w:shd w:val="clear" w:color="auto" w:fill="auto"/>
            <w:vAlign w:val="center"/>
          </w:tcPr>
          <w:p w14:paraId="038AC9D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ℎ</m:t>
              </m:r>
            </m:oMath>
            <w:r>
              <w:rPr>
                <w:rFonts w:hint="default" w:ascii="Times New Roman" w:hAnsi="Times New Roman" w:cs="Times New Roman" w:eastAsiaTheme="minorEastAsia"/>
                <w:b w:val="0"/>
                <w:bCs w:val="0"/>
                <w:i w:val="0"/>
                <w:iCs/>
                <w:color w:val="000000"/>
                <w:kern w:val="2"/>
                <w:sz w:val="12"/>
                <w:szCs w:val="12"/>
                <w:vertAlign w:val="baseline"/>
                <w:lang w:val="en-US" w:eastAsia="zh-CN" w:bidi="ar-SA"/>
              </w:rPr>
              <w:t>——年</w:t>
            </w:r>
            <w:r>
              <w:rPr>
                <w:rFonts w:hint="eastAsia" w:ascii="Times New Roman" w:hAnsi="Times New Roman" w:cs="Times New Roman"/>
                <w:b w:val="0"/>
                <w:bCs w:val="0"/>
                <w:i w:val="0"/>
                <w:iCs/>
                <w:color w:val="000000"/>
                <w:kern w:val="2"/>
                <w:sz w:val="12"/>
                <w:szCs w:val="12"/>
                <w:vertAlign w:val="baseline"/>
                <w:lang w:val="en-US" w:eastAsia="zh-CN" w:bidi="ar-SA"/>
              </w:rPr>
              <w:t>地下径流深度</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(mm)</w:t>
            </w:r>
          </w:p>
          <w:p w14:paraId="50BE810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A</m:t>
              </m:r>
            </m:oMath>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隧道通过含水体地段的集水面积</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km</w:t>
            </w:r>
            <w:r>
              <w:rPr>
                <w:rFonts w:hint="eastAsia" w:ascii="Times New Roman" w:hAnsi="Times New Roman" w:cs="Times New Roman"/>
                <w:b w:val="0"/>
                <w:bCs w:val="0"/>
                <w:i w:val="0"/>
                <w:iCs/>
                <w:color w:val="000000"/>
                <w:kern w:val="2"/>
                <w:sz w:val="12"/>
                <w:szCs w:val="12"/>
                <w:vertAlign w:val="superscript"/>
                <w:lang w:val="en-US" w:eastAsia="zh-CN" w:bidi="ar-SA"/>
              </w:rPr>
              <w:t>2</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2647497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L</m:t>
              </m:r>
            </m:oMath>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隧道通过含水体地段的长度</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k</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m)</w:t>
            </w:r>
          </w:p>
          <w:p w14:paraId="317ACFF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B</m:t>
              </m:r>
            </m:oMath>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隧道涌水地段</w:t>
            </w:r>
            <w:r>
              <w:rPr>
                <w:rFonts w:hint="eastAsia" w:ascii="Times New Roman" w:hAnsi="Times New Roman" w:cs="Times New Roman"/>
                <w:b w:val="0"/>
                <w:bCs w:val="0"/>
                <w:i/>
                <w:iCs w:val="0"/>
                <w:color w:val="000000"/>
                <w:kern w:val="2"/>
                <w:sz w:val="12"/>
                <w:szCs w:val="12"/>
                <w:vertAlign w:val="baseline"/>
                <w:lang w:val="en-US" w:eastAsia="zh-CN" w:bidi="ar-SA"/>
              </w:rPr>
              <w:t>L</w:t>
            </w:r>
            <w:r>
              <w:rPr>
                <w:rFonts w:hint="eastAsia" w:ascii="Times New Roman" w:hAnsi="Times New Roman" w:cs="Times New Roman"/>
                <w:b w:val="0"/>
                <w:bCs w:val="0"/>
                <w:i w:val="0"/>
                <w:iCs/>
                <w:color w:val="000000"/>
                <w:kern w:val="2"/>
                <w:sz w:val="12"/>
                <w:szCs w:val="12"/>
                <w:vertAlign w:val="baseline"/>
                <w:lang w:val="en-US" w:eastAsia="zh-CN" w:bidi="ar-SA"/>
              </w:rPr>
              <w:t>长度内对两侧的影响宽度</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k</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m)</w:t>
            </w:r>
          </w:p>
          <w:p w14:paraId="09FE7B8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b w:val="0"/>
                <w:bCs w:val="0"/>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Q</m:t>
              </m:r>
              <m:r>
                <m:rPr>
                  <m:sty m:val="p"/>
                </m:rPr>
                <w:rPr>
                  <w:rFonts w:hint="default" w:ascii="Cambria Math" w:hAnsi="Cambria Math" w:cs="Times New Roman"/>
                  <w:color w:val="000000"/>
                  <w:kern w:val="2"/>
                  <w:sz w:val="12"/>
                  <w:szCs w:val="12"/>
                  <w:vertAlign w:val="baseline"/>
                  <w:lang w:val="en-US" w:eastAsia="zh-CN" w:bidi="ar-SA"/>
                </w:rPr>
                <m:t>'</m:t>
              </m:r>
            </m:oMath>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地下水补给的河流的流量或下降泉流量(</w:t>
            </w:r>
            <w:r>
              <w:rPr>
                <w:rFonts w:hint="default" w:ascii="Times New Roman" w:hAnsi="Times New Roman" w:cs="Times New Roman"/>
                <w:bCs/>
                <w:i w:val="0"/>
                <w:iCs/>
                <w:color w:val="000000"/>
                <w:kern w:val="2"/>
                <w:sz w:val="12"/>
                <w:szCs w:val="12"/>
                <w:vertAlign w:val="baseline"/>
                <w:lang w:val="en-US" w:eastAsia="zh-CN" w:bidi="ar-SA"/>
              </w:rPr>
              <w:t>m</w:t>
            </w:r>
            <w:r>
              <w:rPr>
                <w:rFonts w:hint="eastAsia" w:ascii="Times New Roman" w:hAnsi="Times New Roman" w:cs="Times New Roman"/>
                <w:bCs/>
                <w:i w:val="0"/>
                <w:iCs/>
                <w:color w:val="000000"/>
                <w:kern w:val="2"/>
                <w:sz w:val="12"/>
                <w:szCs w:val="12"/>
                <w:vertAlign w:val="superscript"/>
                <w:lang w:val="en-US" w:eastAsia="zh-CN" w:bidi="ar-SA"/>
              </w:rPr>
              <w:t>3</w:t>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d</w:t>
            </w:r>
            <w:r>
              <w:rPr>
                <w:rFonts w:hint="eastAsia" w:ascii="Times New Roman" w:hAnsi="Times New Roman" w:cs="Times New Roman"/>
                <w:b w:val="0"/>
                <w:bCs w:val="0"/>
                <w:i w:val="0"/>
                <w:iCs/>
                <w:color w:val="000000"/>
                <w:kern w:val="2"/>
                <w:sz w:val="12"/>
                <w:szCs w:val="12"/>
                <w:vertAlign w:val="baseline"/>
                <w:lang w:val="en-US" w:eastAsia="zh-CN" w:bidi="ar-SA"/>
              </w:rPr>
              <w:t>)，采用枯水期流量计算</w:t>
            </w:r>
          </w:p>
          <w:p w14:paraId="36F082A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Cambria Math" w:hAnsi="Cambria Math" w:cs="Times New Roman"/>
                <w:b w:val="0"/>
                <w:bCs w:val="0"/>
                <w:i/>
                <w:iCs w:val="0"/>
                <w:color w:val="000000"/>
                <w:kern w:val="2"/>
                <w:sz w:val="12"/>
                <w:szCs w:val="12"/>
                <w:vertAlign w:val="baseline"/>
                <w:lang w:val="en-US" w:eastAsia="zh-CN" w:bidi="ar-SA"/>
                <w:oMath/>
              </w:rPr>
            </w:pPr>
            <m:oMath>
              <m:r>
                <m:rPr/>
                <w:rPr>
                  <w:rFonts w:hint="default" w:ascii="Cambria Math" w:hAnsi="Cambria Math" w:cs="Times New Roman"/>
                  <w:color w:val="000000"/>
                  <w:kern w:val="2"/>
                  <w:sz w:val="12"/>
                  <w:szCs w:val="12"/>
                  <w:vertAlign w:val="baseline"/>
                  <w:lang w:val="en-US" w:eastAsia="zh-CN" w:bidi="ar-SA"/>
                </w:rPr>
                <m:t>F</m:t>
              </m:r>
            </m:oMath>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 xml:space="preserve">与 </w:t>
            </w:r>
            <m:oMath>
              <m:r>
                <m:rPr>
                  <m:sty m:val="p"/>
                </m:rPr>
                <w:rPr>
                  <w:rFonts w:hint="eastAsia" w:ascii="Cambria Math" w:hAnsi="Cambria Math" w:cs="Times New Roman"/>
                  <w:color w:val="000000"/>
                  <w:kern w:val="2"/>
                  <w:sz w:val="12"/>
                  <w:szCs w:val="12"/>
                  <w:vertAlign w:val="baseline"/>
                  <w:lang w:val="en-US" w:eastAsia="zh-CN" w:bidi="ar-SA"/>
                </w:rPr>
                <m:t>Q'</m:t>
              </m:r>
            </m:oMath>
            <w:r>
              <w:rPr>
                <w:rFonts w:hint="eastAsia" w:hAnsi="Cambria Math" w:cs="Times New Roman"/>
                <w:b w:val="0"/>
                <w:bCs w:val="0"/>
                <w:i w:val="0"/>
                <w:iCs/>
                <w:color w:val="000000"/>
                <w:kern w:val="2"/>
                <w:sz w:val="12"/>
                <w:szCs w:val="12"/>
                <w:vertAlign w:val="baseline"/>
                <w:lang w:val="en-US" w:eastAsia="zh-CN" w:bidi="ar-SA"/>
              </w:rPr>
              <w:t xml:space="preserve"> </w:t>
            </w:r>
            <w:r>
              <w:rPr>
                <w:rFonts w:hint="eastAsia" w:ascii="Times New Roman" w:hAnsi="Times New Roman" w:cs="Times New Roman"/>
                <w:b w:val="0"/>
                <w:bCs w:val="0"/>
                <w:i w:val="0"/>
                <w:iCs/>
                <w:color w:val="000000"/>
                <w:kern w:val="2"/>
                <w:sz w:val="12"/>
                <w:szCs w:val="12"/>
                <w:vertAlign w:val="baseline"/>
                <w:lang w:val="en-US" w:eastAsia="zh-CN" w:bidi="ar-SA"/>
              </w:rPr>
              <w:t>的地表水或下降泉流量相当的地表流域面积(km</w:t>
            </w:r>
            <w:r>
              <w:rPr>
                <w:rFonts w:hint="eastAsia" w:ascii="Times New Roman" w:hAnsi="Times New Roman" w:cs="Times New Roman"/>
                <w:b w:val="0"/>
                <w:bCs w:val="0"/>
                <w:i w:val="0"/>
                <w:iCs/>
                <w:color w:val="000000"/>
                <w:kern w:val="2"/>
                <w:sz w:val="12"/>
                <w:szCs w:val="12"/>
                <w:vertAlign w:val="superscript"/>
                <w:lang w:val="en-US" w:eastAsia="zh-CN" w:bidi="ar-SA"/>
              </w:rPr>
              <w:t>2</w:t>
            </w:r>
            <w:r>
              <w:rPr>
                <w:rFonts w:hint="eastAsia" w:ascii="Times New Roman" w:hAnsi="Times New Roman" w:cs="Times New Roman"/>
                <w:b w:val="0"/>
                <w:bCs w:val="0"/>
                <w:i w:val="0"/>
                <w:iCs/>
                <w:color w:val="000000"/>
                <w:kern w:val="2"/>
                <w:sz w:val="12"/>
                <w:szCs w:val="12"/>
                <w:vertAlign w:val="baseline"/>
                <w:lang w:val="en-US" w:eastAsia="zh-CN" w:bidi="ar-SA"/>
              </w:rPr>
              <w:t>)</w:t>
            </w:r>
          </w:p>
        </w:tc>
      </w:tr>
      <w:tr w14:paraId="72FF4B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378" w:type="dxa"/>
            <w:tcBorders>
              <w:top w:val="single" w:color="auto" w:sz="4" w:space="0"/>
              <w:right w:val="single" w:color="auto" w:sz="4" w:space="0"/>
            </w:tcBorders>
            <w:shd w:val="clear" w:color="auto" w:fill="auto"/>
            <w:tcMar>
              <w:top w:w="28" w:type="dxa"/>
              <w:left w:w="0" w:type="dxa"/>
              <w:bottom w:w="28" w:type="dxa"/>
              <w:right w:w="0" w:type="dxa"/>
            </w:tcMar>
            <w:vAlign w:val="center"/>
          </w:tcPr>
          <w:p w14:paraId="65B47C3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地下径流模数法</w:t>
            </w:r>
          </w:p>
        </w:tc>
        <w:tc>
          <w:tcPr>
            <w:tcW w:w="2469" w:type="dxa"/>
            <w:tcBorders>
              <w:top w:val="single" w:color="auto" w:sz="4" w:space="0"/>
              <w:bottom w:val="single" w:color="auto" w:sz="4" w:space="0"/>
              <w:right w:val="single" w:color="auto" w:sz="4" w:space="0"/>
            </w:tcBorders>
            <w:shd w:val="clear" w:color="auto" w:fill="auto"/>
            <w:vAlign w:val="center"/>
          </w:tcPr>
          <w:p w14:paraId="22A696C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m:oMathPara>
              <m:oMath>
                <m:sSub>
                  <m:sSubPr>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sSubPr>
                  <m:e>
                    <m:r>
                      <m:rPr>
                        <m:sty m:val="p"/>
                      </m:rPr>
                      <w:rPr>
                        <w:rFonts w:hint="default" w:ascii="Cambria Math" w:hAnsi="Cambria Math" w:cs="Times New Roman" w:eastAsiaTheme="minorEastAsia"/>
                        <w:color w:val="000000"/>
                        <w:kern w:val="2"/>
                        <w:sz w:val="16"/>
                        <w:szCs w:val="16"/>
                        <w:vertAlign w:val="baseline"/>
                        <w:lang w:val="en-US" w:eastAsia="zh-CN" w:bidi="ar-SA"/>
                      </w:rPr>
                      <m:t>Q</m:t>
                    </m:r>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eastAsiaTheme="minorEastAsia"/>
                        <w:color w:val="000000"/>
                        <w:kern w:val="2"/>
                        <w:sz w:val="16"/>
                        <w:szCs w:val="16"/>
                        <w:vertAlign w:val="baseline"/>
                        <w:lang w:val="en-US" w:eastAsia="zh-CN" w:bidi="ar-SA"/>
                      </w:rPr>
                      <m:t>s</m:t>
                    </m:r>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sub>
                </m:sSub>
                <m:r>
                  <m:rPr>
                    <m:sty m:val="p"/>
                  </m:rPr>
                  <w:rPr>
                    <w:rFonts w:hint="default" w:ascii="Cambria Math" w:hAnsi="Cambria Math" w:cs="Times New Roman" w:eastAsiaTheme="minorEastAsia"/>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M∙</m:t>
                </m:r>
                <m:r>
                  <m:rPr>
                    <m:sty m:val="p"/>
                  </m:rPr>
                  <w:rPr>
                    <w:rFonts w:hint="default" w:ascii="Cambria Math" w:hAnsi="Cambria Math" w:cs="Times New Roman" w:eastAsiaTheme="minorEastAsia"/>
                    <w:color w:val="000000"/>
                    <w:kern w:val="2"/>
                    <w:sz w:val="16"/>
                    <w:szCs w:val="16"/>
                    <w:vertAlign w:val="baseline"/>
                    <w:lang w:val="en-US" w:eastAsia="zh-CN" w:bidi="ar-SA"/>
                  </w:rPr>
                  <m:t>A</m:t>
                </m:r>
              </m:oMath>
            </m:oMathPara>
          </w:p>
          <w:p w14:paraId="780E39F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m:oMathPara>
              <m:oMath>
                <m:r>
                  <m:rPr/>
                  <w:rPr>
                    <w:rFonts w:hint="default" w:ascii="Cambria Math" w:hAnsi="Cambria Math" w:cs="Times New Roman"/>
                    <w:color w:val="000000"/>
                    <w:kern w:val="2"/>
                    <w:sz w:val="16"/>
                    <w:szCs w:val="16"/>
                    <w:vertAlign w:val="baseline"/>
                    <w:lang w:val="en-US" w:eastAsia="zh-CN" w:bidi="ar-SA"/>
                  </w:rPr>
                  <m:t>M</m:t>
                </m:r>
                <m:r>
                  <m:rPr>
                    <m:sty m:val="p"/>
                  </m:rPr>
                  <w:rPr>
                    <w:rFonts w:hint="default" w:ascii="Cambria Math" w:hAnsi="Cambria Math" w:cs="Times New Roman" w:eastAsiaTheme="minorEastAsia"/>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Q</m:t>
                </m:r>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F</m:t>
                </m:r>
              </m:oMath>
            </m:oMathPara>
          </w:p>
        </w:tc>
        <w:tc>
          <w:tcPr>
            <w:tcW w:w="2094" w:type="dxa"/>
            <w:vMerge w:val="continue"/>
            <w:tcBorders>
              <w:left w:val="single" w:color="auto" w:sz="4" w:space="0"/>
              <w:right w:val="nil"/>
            </w:tcBorders>
            <w:shd w:val="clear" w:color="auto" w:fill="auto"/>
            <w:vAlign w:val="center"/>
          </w:tcPr>
          <w:p w14:paraId="6BD775C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p>
        </w:tc>
        <w:tc>
          <w:tcPr>
            <w:tcW w:w="2846" w:type="dxa"/>
            <w:vMerge w:val="continue"/>
            <w:tcBorders>
              <w:left w:val="nil"/>
              <w:right w:val="nil"/>
            </w:tcBorders>
            <w:shd w:val="clear" w:color="auto" w:fill="auto"/>
            <w:vAlign w:val="center"/>
          </w:tcPr>
          <w:p w14:paraId="448FC15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p>
        </w:tc>
      </w:tr>
      <w:tr w14:paraId="42C89B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378" w:type="dxa"/>
            <w:tcBorders>
              <w:top w:val="single" w:color="auto" w:sz="4" w:space="0"/>
              <w:bottom w:val="single" w:color="auto" w:sz="4" w:space="0"/>
              <w:right w:val="single" w:color="auto" w:sz="4" w:space="0"/>
            </w:tcBorders>
            <w:shd w:val="clear" w:color="auto" w:fill="auto"/>
            <w:tcMar>
              <w:top w:w="28" w:type="dxa"/>
              <w:left w:w="0" w:type="dxa"/>
              <w:bottom w:w="28" w:type="dxa"/>
              <w:right w:w="0" w:type="dxa"/>
            </w:tcMar>
            <w:vAlign w:val="center"/>
          </w:tcPr>
          <w:p w14:paraId="33D68AA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降水入渗法</w:t>
            </w:r>
          </w:p>
        </w:tc>
        <w:tc>
          <w:tcPr>
            <w:tcW w:w="2469" w:type="dxa"/>
            <w:tcBorders>
              <w:top w:val="single" w:color="auto" w:sz="4" w:space="0"/>
              <w:left w:val="single" w:color="auto" w:sz="4" w:space="0"/>
              <w:bottom w:val="single" w:color="auto" w:sz="4" w:space="0"/>
              <w:right w:val="single" w:color="auto" w:sz="4" w:space="0"/>
            </w:tcBorders>
            <w:shd w:val="clear" w:color="auto" w:fill="auto"/>
            <w:vAlign w:val="center"/>
          </w:tcPr>
          <w:p w14:paraId="388C1EB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m:oMathPara>
              <m:oMath>
                <m:sSub>
                  <m:sSubPr>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sSubPr>
                  <m:e>
                    <m:r>
                      <m:rPr>
                        <m:sty m:val="p"/>
                      </m:rPr>
                      <w:rPr>
                        <w:rFonts w:hint="default" w:ascii="Cambria Math" w:hAnsi="Cambria Math" w:cs="Times New Roman" w:eastAsiaTheme="minorEastAsia"/>
                        <w:color w:val="000000"/>
                        <w:kern w:val="2"/>
                        <w:sz w:val="16"/>
                        <w:szCs w:val="16"/>
                        <w:vertAlign w:val="baseline"/>
                        <w:lang w:val="en-US" w:eastAsia="zh-CN" w:bidi="ar-SA"/>
                      </w:rPr>
                      <m:t>Q</m:t>
                    </m:r>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eastAsiaTheme="minorEastAsia"/>
                        <w:color w:val="000000"/>
                        <w:kern w:val="2"/>
                        <w:sz w:val="16"/>
                        <w:szCs w:val="16"/>
                        <w:vertAlign w:val="baseline"/>
                        <w:lang w:val="en-US" w:eastAsia="zh-CN" w:bidi="ar-SA"/>
                      </w:rPr>
                      <m:t>s</m:t>
                    </m:r>
                    <m:ctrlPr>
                      <w:rPr>
                        <w:rFonts w:hint="default" w:ascii="Cambria Math" w:hAnsi="Cambria Math" w:cs="Times New Roman" w:eastAsiaTheme="minorEastAsia"/>
                        <w:b w:val="0"/>
                        <w:bCs w:val="0"/>
                        <w:i w:val="0"/>
                        <w:iCs/>
                        <w:color w:val="000000"/>
                        <w:kern w:val="2"/>
                        <w:sz w:val="16"/>
                        <w:szCs w:val="16"/>
                        <w:vertAlign w:val="baseline"/>
                        <w:lang w:val="en-US" w:eastAsia="zh-CN" w:bidi="ar-SA"/>
                      </w:rPr>
                    </m:ctrlPr>
                  </m:sub>
                </m:sSub>
                <m:r>
                  <m:rPr>
                    <m:sty m:val="p"/>
                  </m:rPr>
                  <w:rPr>
                    <w:rFonts w:hint="default" w:ascii="Cambria Math" w:hAnsi="Cambria Math" w:cs="Times New Roman" w:eastAsiaTheme="minorEastAsia"/>
                    <w:color w:val="000000"/>
                    <w:kern w:val="2"/>
                    <w:sz w:val="16"/>
                    <w:szCs w:val="16"/>
                    <w:vertAlign w:val="baseline"/>
                    <w:lang w:val="en-US" w:eastAsia="zh-CN" w:bidi="ar-SA"/>
                  </w:rPr>
                  <m:t>=2.74</m:t>
                </m:r>
                <m:r>
                  <m:rPr/>
                  <w:rPr>
                    <w:rFonts w:hint="default" w:ascii="Cambria Math" w:hAnsi="Cambria Math" w:cs="Times New Roman"/>
                    <w:color w:val="000000"/>
                    <w:kern w:val="2"/>
                    <w:sz w:val="16"/>
                    <w:szCs w:val="16"/>
                    <w:vertAlign w:val="baseline"/>
                    <w:lang w:val="en-US" w:bidi="ar-SA"/>
                  </w:rPr>
                  <m:t>α</m:t>
                </m:r>
                <m:r>
                  <m:rPr/>
                  <w:rPr>
                    <w:rFonts w:hint="default" w:ascii="Cambria Math" w:hAnsi="Cambria Math" w:cs="Times New Roman"/>
                    <w:color w:val="000000"/>
                    <w:kern w:val="2"/>
                    <w:sz w:val="16"/>
                    <w:szCs w:val="16"/>
                    <w:vertAlign w:val="baseline"/>
                    <w:lang w:val="en-US" w:eastAsia="zh-CN" w:bidi="ar-SA"/>
                  </w:rPr>
                  <m:t>∙W∙</m:t>
                </m:r>
                <m:r>
                  <m:rPr>
                    <m:sty m:val="p"/>
                  </m:rPr>
                  <w:rPr>
                    <w:rFonts w:hint="default" w:ascii="Cambria Math" w:hAnsi="Cambria Math" w:cs="Times New Roman" w:eastAsiaTheme="minorEastAsia"/>
                    <w:color w:val="000000"/>
                    <w:kern w:val="2"/>
                    <w:sz w:val="16"/>
                    <w:szCs w:val="16"/>
                    <w:vertAlign w:val="baseline"/>
                    <w:lang w:val="en-US" w:eastAsia="zh-CN" w:bidi="ar-SA"/>
                  </w:rPr>
                  <m:t>A</m:t>
                </m:r>
              </m:oMath>
            </m:oMathPara>
          </w:p>
        </w:tc>
        <w:tc>
          <w:tcPr>
            <w:tcW w:w="2094" w:type="dxa"/>
            <w:vMerge w:val="continue"/>
            <w:tcBorders>
              <w:left w:val="single" w:color="auto" w:sz="4" w:space="0"/>
              <w:bottom w:val="single" w:color="auto" w:sz="4" w:space="0"/>
              <w:right w:val="nil"/>
            </w:tcBorders>
            <w:shd w:val="clear" w:color="auto" w:fill="auto"/>
            <w:vAlign w:val="center"/>
          </w:tcPr>
          <w:p w14:paraId="4F1D22D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Cambria Math" w:hAnsi="Cambria Math" w:cs="Times New Roman"/>
                <w:b w:val="0"/>
                <w:bCs w:val="0"/>
                <w:i/>
                <w:iCs w:val="0"/>
                <w:color w:val="000000"/>
                <w:kern w:val="2"/>
                <w:sz w:val="16"/>
                <w:szCs w:val="16"/>
                <w:vertAlign w:val="baseline"/>
                <w:lang w:val="en-US" w:eastAsia="zh-CN" w:bidi="ar-SA"/>
                <w:oMath/>
              </w:rPr>
            </w:pPr>
          </w:p>
        </w:tc>
        <w:tc>
          <w:tcPr>
            <w:tcW w:w="2846" w:type="dxa"/>
            <w:vMerge w:val="continue"/>
            <w:tcBorders>
              <w:left w:val="nil"/>
              <w:bottom w:val="single" w:color="auto" w:sz="4" w:space="0"/>
              <w:right w:val="nil"/>
            </w:tcBorders>
            <w:shd w:val="clear" w:color="auto" w:fill="auto"/>
            <w:vAlign w:val="center"/>
          </w:tcPr>
          <w:p w14:paraId="32C881E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Cambria Math" w:hAnsi="Cambria Math" w:cs="Times New Roman"/>
                <w:b w:val="0"/>
                <w:bCs w:val="0"/>
                <w:i/>
                <w:iCs w:val="0"/>
                <w:color w:val="000000"/>
                <w:kern w:val="2"/>
                <w:sz w:val="16"/>
                <w:szCs w:val="16"/>
                <w:vertAlign w:val="baseline"/>
                <w:lang w:val="en-US" w:eastAsia="zh-CN" w:bidi="ar-SA"/>
                <w:oMath/>
              </w:rPr>
            </w:pPr>
          </w:p>
        </w:tc>
      </w:tr>
      <w:tr w14:paraId="76F851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00" w:hRule="atLeast"/>
          <w:jc w:val="center"/>
        </w:trPr>
        <w:tc>
          <w:tcPr>
            <w:tcW w:w="1378" w:type="dxa"/>
            <w:vMerge w:val="restart"/>
            <w:tcBorders>
              <w:top w:val="single" w:color="auto" w:sz="4" w:space="0"/>
              <w:right w:val="single" w:color="auto" w:sz="4" w:space="0"/>
            </w:tcBorders>
            <w:shd w:val="clear" w:color="auto" w:fill="auto"/>
            <w:tcMar>
              <w:top w:w="28" w:type="dxa"/>
              <w:left w:w="0" w:type="dxa"/>
              <w:bottom w:w="28" w:type="dxa"/>
              <w:right w:w="0" w:type="dxa"/>
            </w:tcMar>
            <w:vAlign w:val="center"/>
          </w:tcPr>
          <w:p w14:paraId="5E70099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地下水动力学法</w:t>
            </w:r>
          </w:p>
        </w:tc>
        <w:tc>
          <w:tcPr>
            <w:tcW w:w="2469" w:type="dxa"/>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3C47C53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hAnsi="Cambria Math" w:cs="Times New Roman"/>
                <w:b w:val="0"/>
                <w:bCs w:val="0"/>
                <w:i w:val="0"/>
                <w:iCs/>
                <w:color w:val="000000"/>
                <w:kern w:val="2"/>
                <w:sz w:val="12"/>
                <w:szCs w:val="12"/>
                <w:vertAlign w:val="baseline"/>
                <w:lang w:val="en-US" w:eastAsia="zh-CN" w:bidi="ar-SA"/>
              </w:rPr>
            </w:pPr>
            <w:r>
              <w:rPr>
                <w:rFonts w:hint="eastAsia" w:hAnsi="Cambria Math" w:cs="Times New Roman"/>
                <w:b/>
                <w:bCs/>
                <w:i w:val="0"/>
                <w:iCs/>
                <w:color w:val="000000"/>
                <w:kern w:val="2"/>
                <w:sz w:val="12"/>
                <w:szCs w:val="12"/>
                <w:vertAlign w:val="baseline"/>
                <w:lang w:val="en-US" w:eastAsia="zh-CN" w:bidi="ar-SA"/>
              </w:rPr>
              <w:t>最大涌水量</w:t>
            </w:r>
          </w:p>
          <w:p w14:paraId="49AA292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eastAsia" w:hAnsi="Cambria Math" w:cs="Times New Roman"/>
                <w:b w:val="0"/>
                <w:bCs w:val="0"/>
                <w:i w:val="0"/>
                <w:iCs/>
                <w:color w:val="000000"/>
                <w:kern w:val="2"/>
                <w:sz w:val="12"/>
                <w:szCs w:val="12"/>
                <w:vertAlign w:val="baseline"/>
                <w:lang w:val="en-US" w:eastAsia="zh-CN" w:bidi="ar-SA"/>
              </w:rPr>
            </w:pPr>
            <w:r>
              <w:rPr>
                <w:rFonts w:hint="eastAsia" w:hAnsi="Cambria Math" w:cs="Times New Roman"/>
                <w:b w:val="0"/>
                <w:bCs w:val="0"/>
                <w:i w:val="0"/>
                <w:iCs/>
                <w:color w:val="000000"/>
                <w:kern w:val="2"/>
                <w:sz w:val="12"/>
                <w:szCs w:val="12"/>
                <w:vertAlign w:val="baseline"/>
                <w:lang w:val="en-US" w:eastAsia="zh-CN" w:bidi="ar-SA"/>
              </w:rPr>
              <w:t>古德曼经验公式</w:t>
            </w:r>
          </w:p>
          <w:p w14:paraId="2EDD1F7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Cambria Math" w:hAnsi="Cambria Math" w:cs="Times New Roman" w:eastAsiaTheme="minorEastAsia"/>
                <w:b w:val="0"/>
                <w:bCs w:val="0"/>
                <w:i w:val="0"/>
                <w:iCs/>
                <w:color w:val="000000"/>
                <w:kern w:val="2"/>
                <w:sz w:val="16"/>
                <w:szCs w:val="16"/>
                <w:vertAlign w:val="baseline"/>
                <w:lang w:val="en-US" w:eastAsia="zh-CN" w:bidi="ar-SA"/>
                <w:oMath/>
              </w:rPr>
            </w:pPr>
            <m:oMathPara>
              <m:oMath>
                <m:r>
                  <m:rPr/>
                  <w:rPr>
                    <w:rFonts w:hint="default" w:ascii="Cambria Math" w:hAnsi="Cambria Math" w:cs="Times New Roman"/>
                    <w:color w:val="000000"/>
                    <w:kern w:val="2"/>
                    <w:sz w:val="16"/>
                    <w:szCs w:val="16"/>
                    <w:vertAlign w:val="baseline"/>
                    <w:lang w:val="en-US" w:eastAsia="zh-CN" w:bidi="ar-SA"/>
                  </w:rPr>
                  <m:t>Q</m:t>
                </m:r>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L</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2</m:t>
                    </m:r>
                    <m:r>
                      <m:rPr/>
                      <w:rPr>
                        <w:rFonts w:hint="default" w:ascii="Cambria Math" w:hAnsi="Cambria Math" w:cs="Times New Roman"/>
                        <w:color w:val="000000"/>
                        <w:kern w:val="2"/>
                        <w:sz w:val="16"/>
                        <w:szCs w:val="16"/>
                        <w:vertAlign w:val="baseline"/>
                        <w:lang w:val="en-US" w:bidi="ar-SA"/>
                      </w:rPr>
                      <m:t>π</m:t>
                    </m:r>
                    <m:r>
                      <m:rPr/>
                      <w:rPr>
                        <w:rFonts w:hint="default" w:ascii="Cambria Math" w:hAnsi="Cambria Math" w:cs="Times New Roman"/>
                        <w:color w:val="000000"/>
                        <w:kern w:val="2"/>
                        <w:sz w:val="16"/>
                        <w:szCs w:val="16"/>
                        <w:vertAlign w:val="baseline"/>
                        <w:lang w:val="en-US" w:eastAsia="zh-CN" w:bidi="ar-SA"/>
                      </w:rPr>
                      <m:t>∙K∙H</m:t>
                    </m:r>
                    <m:ctrlPr>
                      <w:rPr>
                        <w:rFonts w:hint="default" w:ascii="Cambria Math" w:hAnsi="Cambria Math" w:cs="Times New Roman"/>
                        <w:b w:val="0"/>
                        <w:bCs w:val="0"/>
                        <w:i w:val="0"/>
                        <w:iCs/>
                        <w:color w:val="000000"/>
                        <w:kern w:val="2"/>
                        <w:sz w:val="16"/>
                        <w:szCs w:val="16"/>
                        <w:vertAlign w:val="baseline"/>
                        <w:lang w:val="en-US" w:eastAsia="zh-CN" w:bidi="ar-SA"/>
                      </w:rPr>
                    </m:ctrlPr>
                  </m:num>
                  <m:den>
                    <m:func>
                      <m:funcPr>
                        <m:ctrlPr>
                          <w:rPr>
                            <w:rFonts w:hint="default" w:ascii="Cambria Math" w:hAnsi="Cambria Math" w:cs="Times New Roman"/>
                            <w:b w:val="0"/>
                            <w:bCs w:val="0"/>
                            <w:iCs/>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ln</m:t>
                        </m:r>
                        <m:ctrlPr>
                          <w:rPr>
                            <w:rFonts w:hint="default" w:ascii="Cambria Math" w:hAnsi="Cambria Math" w:cs="Times New Roman"/>
                            <w:b w:val="0"/>
                            <w:bCs w:val="0"/>
                            <w:i w:val="0"/>
                            <w:iCs/>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(4</m:t>
                        </m:r>
                        <m:r>
                          <m:rPr/>
                          <w:rPr>
                            <w:rFonts w:hint="default" w:ascii="Cambria Math" w:hAnsi="Cambria Math" w:cs="Times New Roman"/>
                            <w:color w:val="000000"/>
                            <w:kern w:val="2"/>
                            <w:sz w:val="16"/>
                            <w:szCs w:val="16"/>
                            <w:vertAlign w:val="baseline"/>
                            <w:lang w:val="en-US" w:eastAsia="zh-CN" w:bidi="ar-SA"/>
                          </w:rPr>
                          <m:t>H</m:t>
                        </m:r>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d)</m:t>
                        </m:r>
                        <m:ctrlPr>
                          <w:rPr>
                            <w:rFonts w:hint="default" w:ascii="Cambria Math" w:hAnsi="Cambria Math" w:cs="Times New Roman"/>
                            <w:b w:val="0"/>
                            <w:bCs w:val="0"/>
                            <w:i w:val="0"/>
                            <w:iCs/>
                            <w:color w:val="000000"/>
                            <w:kern w:val="2"/>
                            <w:sz w:val="16"/>
                            <w:szCs w:val="16"/>
                            <w:vertAlign w:val="baseline"/>
                            <w:lang w:val="en-US" w:eastAsia="zh-CN" w:bidi="ar-SA"/>
                          </w:rPr>
                        </m:ctrlPr>
                      </m:e>
                    </m:func>
                    <m:ctrlPr>
                      <w:rPr>
                        <w:rFonts w:hint="default" w:ascii="Cambria Math" w:hAnsi="Cambria Math" w:cs="Times New Roman"/>
                        <w:b w:val="0"/>
                        <w:bCs w:val="0"/>
                        <w:i w:val="0"/>
                        <w:iCs/>
                        <w:color w:val="000000"/>
                        <w:kern w:val="2"/>
                        <w:sz w:val="16"/>
                        <w:szCs w:val="16"/>
                        <w:vertAlign w:val="baseline"/>
                        <w:lang w:val="en-US" w:eastAsia="zh-CN" w:bidi="ar-SA"/>
                      </w:rPr>
                    </m:ctrlPr>
                  </m:den>
                </m:f>
              </m:oMath>
            </m:oMathPara>
          </w:p>
          <w:p w14:paraId="7AFF655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eastAsia" w:hAnsi="Cambria Math" w:cs="Times New Roman"/>
                <w:b w:val="0"/>
                <w:bCs w:val="0"/>
                <w:i w:val="0"/>
                <w:iCs/>
                <w:color w:val="000000"/>
                <w:kern w:val="2"/>
                <w:sz w:val="12"/>
                <w:szCs w:val="12"/>
                <w:vertAlign w:val="baseline"/>
                <w:lang w:val="en-US" w:eastAsia="zh-CN" w:bidi="ar-SA"/>
              </w:rPr>
            </w:pPr>
            <w:r>
              <w:rPr>
                <w:rFonts w:hint="eastAsia" w:hAnsi="Cambria Math" w:cs="Times New Roman"/>
                <w:b w:val="0"/>
                <w:bCs w:val="0"/>
                <w:i w:val="0"/>
                <w:iCs/>
                <w:color w:val="000000"/>
                <w:kern w:val="2"/>
                <w:sz w:val="12"/>
                <w:szCs w:val="12"/>
                <w:vertAlign w:val="baseline"/>
                <w:lang w:val="en-US" w:eastAsia="zh-CN" w:bidi="ar-SA"/>
              </w:rPr>
              <w:t>佐藤邦明非稳定流公式</w:t>
            </w:r>
          </w:p>
          <w:p w14:paraId="218919F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Cambria Math" w:hAnsi="Cambria Math" w:cs="Times New Roman" w:eastAsiaTheme="minorEastAsia"/>
                <w:b w:val="0"/>
                <w:bCs w:val="0"/>
                <w:i w:val="0"/>
                <w:iCs/>
                <w:color w:val="000000"/>
                <w:kern w:val="2"/>
                <w:sz w:val="16"/>
                <w:szCs w:val="16"/>
                <w:vertAlign w:val="baseline"/>
                <w:lang w:val="en-US" w:eastAsia="zh-CN" w:bidi="ar-SA"/>
                <w:oMath/>
              </w:rPr>
            </w:pPr>
            <m:oMathPara>
              <m:oMath>
                <m:sSub>
                  <m:sSubPr>
                    <m:ctrlPr>
                      <w:rPr>
                        <w:rFonts w:hint="default" w:ascii="Cambria Math" w:hAnsi="Cambria Math" w:cs="Times New Roman"/>
                        <w:b w:val="0"/>
                        <w:bCs w:val="0"/>
                        <w:i/>
                        <w:iCs w:val="0"/>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q</m:t>
                    </m:r>
                    <m:ctrlPr>
                      <w:rPr>
                        <w:rFonts w:hint="default" w:ascii="Cambria Math" w:hAnsi="Cambria Math" w:cs="Times New Roman"/>
                        <w:b w:val="0"/>
                        <w:bCs w:val="0"/>
                        <w:i/>
                        <w:iCs w:val="0"/>
                        <w:color w:val="000000"/>
                        <w:kern w:val="2"/>
                        <w:sz w:val="15"/>
                        <w:szCs w:val="15"/>
                        <w:vertAlign w:val="baseline"/>
                        <w:lang w:val="en-US" w:eastAsia="zh-CN" w:bidi="ar-SA"/>
                      </w:rPr>
                    </m:ctrlPr>
                  </m:e>
                  <m:sub>
                    <m:r>
                      <m:rPr/>
                      <w:rPr>
                        <w:rFonts w:hint="default" w:ascii="Cambria Math" w:hAnsi="Cambria Math" w:cs="Times New Roman"/>
                        <w:color w:val="000000"/>
                        <w:kern w:val="2"/>
                        <w:sz w:val="15"/>
                        <w:szCs w:val="15"/>
                        <w:vertAlign w:val="baseline"/>
                        <w:lang w:val="en-US" w:eastAsia="zh-CN" w:bidi="ar-SA"/>
                      </w:rPr>
                      <m:t>0</m:t>
                    </m:r>
                    <m:ctrlPr>
                      <w:rPr>
                        <w:rFonts w:hint="default" w:ascii="Cambria Math" w:hAnsi="Cambria Math" w:cs="Times New Roman"/>
                        <w:b w:val="0"/>
                        <w:bCs w:val="0"/>
                        <w:i/>
                        <w:iCs w:val="0"/>
                        <w:color w:val="000000"/>
                        <w:kern w:val="2"/>
                        <w:sz w:val="15"/>
                        <w:szCs w:val="15"/>
                        <w:vertAlign w:val="baseline"/>
                        <w:lang w:val="en-US" w:eastAsia="zh-CN" w:bidi="ar-SA"/>
                      </w:rPr>
                    </m:ctrlPr>
                  </m:sub>
                </m:sSub>
                <m:r>
                  <m:rPr>
                    <m:sty m:val="p"/>
                  </m:rPr>
                  <w:rPr>
                    <w:rFonts w:hint="default" w:ascii="Cambria Math" w:hAnsi="Cambria Math" w:cs="Times New Roman" w:eastAsiaTheme="minorEastAsia"/>
                    <w:color w:val="000000"/>
                    <w:kern w:val="2"/>
                    <w:sz w:val="15"/>
                    <w:szCs w:val="15"/>
                    <w:vertAlign w:val="baseline"/>
                    <w:lang w:val="en-US" w:eastAsia="zh-CN" w:bidi="ar-SA"/>
                  </w:rPr>
                  <m:t>=</m:t>
                </m:r>
                <m:f>
                  <m:fPr>
                    <m:ctrlPr>
                      <w:rPr>
                        <w:rFonts w:hint="default" w:ascii="Cambria Math" w:hAnsi="Cambria Math" w:cs="Times New Roman" w:eastAsiaTheme="minorEastAsia"/>
                        <w:b w:val="0"/>
                        <w:bCs w:val="0"/>
                        <w:i w:val="0"/>
                        <w:iCs/>
                        <w:color w:val="000000"/>
                        <w:kern w:val="2"/>
                        <w:sz w:val="15"/>
                        <w:szCs w:val="15"/>
                        <w:vertAlign w:val="baseline"/>
                        <w:lang w:val="en-US" w:eastAsia="zh-CN" w:bidi="ar-SA"/>
                      </w:rPr>
                    </m:ctrlPr>
                  </m:fPr>
                  <m:num>
                    <m:r>
                      <m:rPr>
                        <m:sty m:val="p"/>
                      </m:rPr>
                      <w:rPr>
                        <w:rFonts w:hint="default" w:ascii="Cambria Math" w:hAnsi="Cambria Math" w:cs="Times New Roman" w:eastAsiaTheme="minorEastAsia"/>
                        <w:color w:val="000000"/>
                        <w:kern w:val="2"/>
                        <w:sz w:val="15"/>
                        <w:szCs w:val="15"/>
                        <w:vertAlign w:val="baseline"/>
                        <w:lang w:val="en-US" w:eastAsia="zh-CN" w:bidi="ar-SA"/>
                      </w:rPr>
                      <m:t>2π∙</m:t>
                    </m:r>
                    <m:r>
                      <m:rPr/>
                      <w:rPr>
                        <w:rFonts w:hint="default" w:ascii="Cambria Math" w:hAnsi="Cambria Math" w:cs="Times New Roman"/>
                        <w:color w:val="000000"/>
                        <w:kern w:val="2"/>
                        <w:sz w:val="15"/>
                        <w:szCs w:val="15"/>
                        <w:vertAlign w:val="baseline"/>
                        <w:lang w:val="en-US" w:eastAsia="zh-CN" w:bidi="ar-SA"/>
                      </w:rPr>
                      <m:t>m∙</m:t>
                    </m:r>
                    <m:r>
                      <m:rPr>
                        <m:sty m:val="p"/>
                      </m:rPr>
                      <w:rPr>
                        <w:rFonts w:hint="default" w:ascii="Cambria Math" w:hAnsi="Cambria Math" w:cs="Times New Roman" w:eastAsiaTheme="minorEastAsia"/>
                        <w:color w:val="000000"/>
                        <w:kern w:val="2"/>
                        <w:sz w:val="15"/>
                        <w:szCs w:val="15"/>
                        <w:vertAlign w:val="baseline"/>
                        <w:lang w:val="en-US" w:eastAsia="zh-CN" w:bidi="ar-SA"/>
                      </w:rPr>
                      <m:t>K∙H</m:t>
                    </m:r>
                    <m:ctrlPr>
                      <w:rPr>
                        <w:rFonts w:hint="default" w:ascii="Cambria Math" w:hAnsi="Cambria Math" w:cs="Times New Roman" w:eastAsiaTheme="minorEastAsia"/>
                        <w:b w:val="0"/>
                        <w:bCs w:val="0"/>
                        <w:i w:val="0"/>
                        <w:iCs/>
                        <w:color w:val="000000"/>
                        <w:kern w:val="2"/>
                        <w:sz w:val="15"/>
                        <w:szCs w:val="15"/>
                        <w:vertAlign w:val="baseline"/>
                        <w:lang w:val="en-US" w:eastAsia="zh-CN" w:bidi="ar-SA"/>
                      </w:rPr>
                    </m:ctrlPr>
                  </m:num>
                  <m:den>
                    <m:func>
                      <m:funcPr>
                        <m:ctrlPr>
                          <w:rPr>
                            <w:rFonts w:hint="default" w:ascii="Cambria Math" w:hAnsi="Cambria Math" w:cs="Times New Roman" w:eastAsiaTheme="minorEastAsia"/>
                            <w:b w:val="0"/>
                            <w:bCs w:val="0"/>
                            <w:i w:val="0"/>
                            <w:iCs/>
                            <w:color w:val="000000"/>
                            <w:kern w:val="2"/>
                            <w:sz w:val="15"/>
                            <w:szCs w:val="15"/>
                            <w:vertAlign w:val="baseline"/>
                            <w:lang w:val="en-US" w:eastAsia="zh-CN" w:bidi="ar-SA"/>
                          </w:rPr>
                        </m:ctrlPr>
                      </m:funcPr>
                      <m:fName>
                        <m:r>
                          <m:rPr>
                            <m:sty m:val="p"/>
                          </m:rPr>
                          <w:rPr>
                            <w:rFonts w:hint="default" w:ascii="Cambria Math" w:hAnsi="Cambria Math" w:cs="Times New Roman" w:eastAsiaTheme="minorEastAsia"/>
                            <w:color w:val="000000"/>
                            <w:kern w:val="2"/>
                            <w:sz w:val="15"/>
                            <w:szCs w:val="15"/>
                            <w:vertAlign w:val="baseline"/>
                            <w:lang w:val="en-US" w:eastAsia="zh-CN" w:bidi="ar-SA"/>
                          </w:rPr>
                          <m:t>ln</m:t>
                        </m:r>
                        <m:ctrlPr>
                          <w:rPr>
                            <w:rFonts w:hint="default" w:ascii="Cambria Math" w:hAnsi="Cambria Math" w:cs="Times New Roman" w:eastAsiaTheme="minorEastAsia"/>
                            <w:b w:val="0"/>
                            <w:bCs w:val="0"/>
                            <w:i w:val="0"/>
                            <w:iCs/>
                            <w:color w:val="000000"/>
                            <w:kern w:val="2"/>
                            <w:sz w:val="15"/>
                            <w:szCs w:val="15"/>
                            <w:vertAlign w:val="baseline"/>
                            <w:lang w:val="en-US" w:eastAsia="zh-CN" w:bidi="ar-SA"/>
                          </w:rPr>
                        </m:ctrlPr>
                      </m:fName>
                      <m:e>
                        <m:r>
                          <m:rPr>
                            <m:sty m:val="p"/>
                          </m:rPr>
                          <w:rPr>
                            <w:rFonts w:hint="default" w:ascii="Cambria Math" w:hAnsi="Cambria Math" w:cs="Times New Roman"/>
                            <w:color w:val="000000"/>
                            <w:kern w:val="2"/>
                            <w:sz w:val="15"/>
                            <w:szCs w:val="15"/>
                            <w:vertAlign w:val="baseline"/>
                            <w:lang w:val="en-US" w:eastAsia="zh-CN" w:bidi="ar-SA"/>
                          </w:rPr>
                          <m:t>[</m:t>
                        </m:r>
                        <m:func>
                          <m:funcPr>
                            <m:ctrlPr>
                              <w:rPr>
                                <w:rFonts w:hint="default" w:ascii="Cambria Math" w:hAnsi="Cambria Math" w:cs="Times New Roman"/>
                                <w:b w:val="0"/>
                                <w:bCs w:val="0"/>
                                <w:iCs/>
                                <w:color w:val="000000"/>
                                <w:kern w:val="2"/>
                                <w:sz w:val="15"/>
                                <w:szCs w:val="15"/>
                                <w:vertAlign w:val="baseline"/>
                                <w:lang w:val="en-US" w:eastAsia="zh-CN" w:bidi="ar-SA"/>
                              </w:rPr>
                            </m:ctrlPr>
                          </m:funcPr>
                          <m:fName>
                            <m:r>
                              <m:rPr>
                                <m:sty m:val="p"/>
                              </m:rPr>
                              <w:rPr>
                                <w:rFonts w:ascii="Cambria Math" w:hAnsi="Cambria Math" w:cs="Times New Roman"/>
                                <w:color w:val="000000"/>
                                <w:kern w:val="2"/>
                                <w:sz w:val="15"/>
                                <w:szCs w:val="15"/>
                                <w:vertAlign w:val="baseline"/>
                                <w:lang w:val="en-US" w:bidi="ar-SA"/>
                              </w:rPr>
                              <m:t>tan</m:t>
                            </m:r>
                            <m:ctrlPr>
                              <w:rPr>
                                <w:rFonts w:hint="default" w:ascii="Cambria Math" w:hAnsi="Cambria Math" w:cs="Times New Roman"/>
                                <w:b w:val="0"/>
                                <w:bCs w:val="0"/>
                                <w:i w:val="0"/>
                                <w:iCs/>
                                <w:color w:val="000000"/>
                                <w:kern w:val="2"/>
                                <w:sz w:val="15"/>
                                <w:szCs w:val="15"/>
                                <w:vertAlign w:val="baseline"/>
                                <w:lang w:val="en-US" w:eastAsia="zh-CN" w:bidi="ar-SA"/>
                              </w:rPr>
                            </m:ctrlPr>
                          </m:fName>
                          <m:e>
                            <m:f>
                              <m:fPr>
                                <m:ctrlPr>
                                  <w:rPr>
                                    <w:rFonts w:hint="default" w:ascii="Cambria Math" w:hAnsi="Cambria Math" w:cs="Times New Roman"/>
                                    <w:b w:val="0"/>
                                    <w:bCs w:val="0"/>
                                    <w:iCs/>
                                    <w:color w:val="000000"/>
                                    <w:kern w:val="2"/>
                                    <w:sz w:val="15"/>
                                    <w:szCs w:val="15"/>
                                    <w:vertAlign w:val="baseline"/>
                                    <w:lang w:val="en-US" w:eastAsia="zh-CN" w:bidi="ar-SA"/>
                                  </w:rPr>
                                </m:ctrlPr>
                              </m:fPr>
                              <m:num>
                                <m:r>
                                  <m:rPr/>
                                  <w:rPr>
                                    <w:rFonts w:hint="default" w:ascii="Cambria Math" w:hAnsi="Cambria Math" w:cs="Times New Roman"/>
                                    <w:color w:val="000000"/>
                                    <w:kern w:val="2"/>
                                    <w:sz w:val="15"/>
                                    <w:szCs w:val="15"/>
                                    <w:vertAlign w:val="baseline"/>
                                    <w:lang w:val="en-US" w:bidi="ar-SA"/>
                                  </w:rPr>
                                  <m:t>π</m:t>
                                </m:r>
                                <m:r>
                                  <m:rPr>
                                    <m:sty m:val="p"/>
                                  </m:rPr>
                                  <w:rPr>
                                    <w:rFonts w:hint="default" w:ascii="Cambria Math" w:hAnsi="Cambria Math" w:cs="Times New Roman"/>
                                    <w:color w:val="000000"/>
                                    <w:kern w:val="2"/>
                                    <w:sz w:val="15"/>
                                    <w:szCs w:val="15"/>
                                    <w:vertAlign w:val="baseline"/>
                                    <w:lang w:val="en-US" w:eastAsia="zh-CN" w:bidi="ar-SA"/>
                                  </w:rPr>
                                  <m:t>(2H−</m:t>
                                </m:r>
                                <m:r>
                                  <m:rPr/>
                                  <w:rPr>
                                    <w:rFonts w:hint="default" w:ascii="Cambria Math" w:hAnsi="Cambria Math" w:cs="Times New Roman"/>
                                    <w:color w:val="000000"/>
                                    <w:kern w:val="2"/>
                                    <w:sz w:val="15"/>
                                    <w:szCs w:val="15"/>
                                    <w:vertAlign w:val="baseline"/>
                                    <w:lang w:val="en-US" w:eastAsia="zh-CN" w:bidi="ar-SA"/>
                                  </w:rPr>
                                  <m:t>d</m:t>
                                </m:r>
                                <m:r>
                                  <m:rPr>
                                    <m:sty m:val="p"/>
                                  </m:rPr>
                                  <w:rPr>
                                    <w:rFonts w:hint="default" w:ascii="Cambria Math" w:hAnsi="Cambria Math" w:cs="Times New Roman"/>
                                    <w:color w:val="000000"/>
                                    <w:kern w:val="2"/>
                                    <w:sz w:val="15"/>
                                    <w:szCs w:val="15"/>
                                    <w:vertAlign w:val="baseline"/>
                                    <w:lang w:val="en-US" w:eastAsia="zh-CN" w:bidi="ar-SA"/>
                                  </w:rPr>
                                  <m:t>)</m:t>
                                </m:r>
                                <m:ctrlPr>
                                  <w:rPr>
                                    <w:rFonts w:hint="default" w:ascii="Cambria Math" w:hAnsi="Cambria Math" w:cs="Times New Roman"/>
                                    <w:b w:val="0"/>
                                    <w:bCs w:val="0"/>
                                    <w:i w:val="0"/>
                                    <w:iCs/>
                                    <w:color w:val="000000"/>
                                    <w:kern w:val="2"/>
                                    <w:sz w:val="15"/>
                                    <w:szCs w:val="15"/>
                                    <w:vertAlign w:val="baseline"/>
                                    <w:lang w:val="en-US" w:eastAsia="zh-CN" w:bidi="ar-SA"/>
                                  </w:rPr>
                                </m:ctrlPr>
                              </m:num>
                              <m:den>
                                <m:r>
                                  <m:rPr>
                                    <m:sty m:val="p"/>
                                  </m:rPr>
                                  <w:rPr>
                                    <w:rFonts w:hint="default" w:ascii="Cambria Math" w:hAnsi="Cambria Math" w:cs="Times New Roman"/>
                                    <w:color w:val="000000"/>
                                    <w:kern w:val="2"/>
                                    <w:sz w:val="15"/>
                                    <w:szCs w:val="15"/>
                                    <w:vertAlign w:val="baseline"/>
                                    <w:lang w:val="en-US" w:eastAsia="zh-CN" w:bidi="ar-SA"/>
                                  </w:rPr>
                                  <m:t>4</m:t>
                                </m:r>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ℎ</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default" w:ascii="Cambria Math" w:hAnsi="Cambria Math" w:cs="Times New Roman"/>
                                        <w:color w:val="000000"/>
                                        <w:kern w:val="2"/>
                                        <w:sz w:val="15"/>
                                        <w:szCs w:val="15"/>
                                        <w:vertAlign w:val="baseline"/>
                                        <w:lang w:val="en-US" w:eastAsia="zh-CN" w:bidi="ar-SA"/>
                                      </w:rPr>
                                      <m:t>c</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default" w:ascii="Cambria Math" w:hAnsi="Cambria Math" w:cs="Times New Roman"/>
                                    <w:b w:val="0"/>
                                    <w:bCs w:val="0"/>
                                    <w:i w:val="0"/>
                                    <w:iCs/>
                                    <w:color w:val="000000"/>
                                    <w:kern w:val="2"/>
                                    <w:sz w:val="15"/>
                                    <w:szCs w:val="15"/>
                                    <w:vertAlign w:val="baseline"/>
                                    <w:lang w:val="en-US" w:eastAsia="zh-CN" w:bidi="ar-SA"/>
                                  </w:rPr>
                                </m:ctrlPr>
                              </m:den>
                            </m:f>
                            <m:ctrlPr>
                              <w:rPr>
                                <w:rFonts w:hint="default" w:ascii="Cambria Math" w:hAnsi="Cambria Math" w:cs="Times New Roman"/>
                                <w:b w:val="0"/>
                                <w:bCs w:val="0"/>
                                <w:i w:val="0"/>
                                <w:iCs/>
                                <w:color w:val="000000"/>
                                <w:kern w:val="2"/>
                                <w:sz w:val="15"/>
                                <w:szCs w:val="15"/>
                                <w:vertAlign w:val="baseline"/>
                                <w:lang w:val="en-US" w:eastAsia="zh-CN" w:bidi="ar-SA"/>
                              </w:rPr>
                            </m:ctrlPr>
                          </m:e>
                        </m:func>
                        <m:r>
                          <m:rPr>
                            <m:sty m:val="p"/>
                          </m:rPr>
                          <w:rPr>
                            <w:rFonts w:hint="default" w:ascii="Cambria Math" w:hAnsi="Cambria Math" w:cs="Times New Roman"/>
                            <w:color w:val="000000"/>
                            <w:kern w:val="2"/>
                            <w:sz w:val="15"/>
                            <w:szCs w:val="15"/>
                            <w:vertAlign w:val="baseline"/>
                            <w:lang w:val="en-US" w:eastAsia="zh-CN" w:bidi="ar-SA"/>
                          </w:rPr>
                          <m:t>∙</m:t>
                        </m:r>
                        <m:func>
                          <m:funcPr>
                            <m:ctrlPr>
                              <w:rPr>
                                <w:rFonts w:hint="default" w:ascii="Cambria Math" w:hAnsi="Cambria Math" w:cs="Times New Roman"/>
                                <w:b w:val="0"/>
                                <w:bCs w:val="0"/>
                                <w:iCs/>
                                <w:color w:val="000000"/>
                                <w:kern w:val="2"/>
                                <w:sz w:val="15"/>
                                <w:szCs w:val="15"/>
                                <w:vertAlign w:val="baseline"/>
                                <w:lang w:val="en-US" w:eastAsia="zh-CN" w:bidi="ar-SA"/>
                              </w:rPr>
                            </m:ctrlPr>
                          </m:funcPr>
                          <m:fName>
                            <m:r>
                              <m:rPr>
                                <m:sty m:val="p"/>
                              </m:rPr>
                              <w:rPr>
                                <w:rFonts w:ascii="Cambria Math" w:hAnsi="Cambria Math" w:cs="Times New Roman"/>
                                <w:color w:val="000000"/>
                                <w:kern w:val="2"/>
                                <w:sz w:val="15"/>
                                <w:szCs w:val="15"/>
                                <w:vertAlign w:val="baseline"/>
                                <w:lang w:val="en-US" w:bidi="ar-SA"/>
                              </w:rPr>
                              <m:t>cot</m:t>
                            </m:r>
                            <m:ctrlPr>
                              <w:rPr>
                                <w:rFonts w:hint="default" w:ascii="Cambria Math" w:hAnsi="Cambria Math" w:cs="Times New Roman"/>
                                <w:b w:val="0"/>
                                <w:bCs w:val="0"/>
                                <w:i w:val="0"/>
                                <w:iCs/>
                                <w:color w:val="000000"/>
                                <w:kern w:val="2"/>
                                <w:sz w:val="15"/>
                                <w:szCs w:val="15"/>
                                <w:vertAlign w:val="baseline"/>
                                <w:lang w:val="en-US" w:eastAsia="zh-CN" w:bidi="ar-SA"/>
                              </w:rPr>
                            </m:ctrlPr>
                          </m:fName>
                          <m:e>
                            <m:f>
                              <m:fPr>
                                <m:ctrlPr>
                                  <w:rPr>
                                    <w:rFonts w:hint="default" w:ascii="Cambria Math" w:hAnsi="Cambria Math" w:cs="Times New Roman"/>
                                    <w:b w:val="0"/>
                                    <w:bCs w:val="0"/>
                                    <w:i w:val="0"/>
                                    <w:iCs/>
                                    <w:color w:val="000000"/>
                                    <w:kern w:val="2"/>
                                    <w:sz w:val="15"/>
                                    <w:szCs w:val="15"/>
                                    <w:vertAlign w:val="baseline"/>
                                    <w:lang w:val="en-US" w:eastAsia="zh-CN" w:bidi="ar-SA"/>
                                  </w:rPr>
                                </m:ctrlPr>
                              </m:fPr>
                              <m:num>
                                <m:r>
                                  <m:rPr>
                                    <m:sty m:val="p"/>
                                  </m:rPr>
                                  <w:rPr>
                                    <w:rFonts w:hint="default" w:ascii="Cambria Math" w:hAnsi="Cambria Math" w:cs="Times New Roman"/>
                                    <w:color w:val="000000"/>
                                    <w:kern w:val="2"/>
                                    <w:sz w:val="15"/>
                                    <w:szCs w:val="15"/>
                                    <w:vertAlign w:val="baseline"/>
                                    <w:lang w:val="en-US" w:eastAsia="zh-CN" w:bidi="ar-SA"/>
                                  </w:rPr>
                                  <m:t>π∙d</m:t>
                                </m:r>
                                <m:ctrlPr>
                                  <w:rPr>
                                    <w:rFonts w:hint="default" w:ascii="Cambria Math" w:hAnsi="Cambria Math" w:cs="Times New Roman"/>
                                    <w:b w:val="0"/>
                                    <w:bCs w:val="0"/>
                                    <w:i w:val="0"/>
                                    <w:iCs/>
                                    <w:color w:val="000000"/>
                                    <w:kern w:val="2"/>
                                    <w:sz w:val="15"/>
                                    <w:szCs w:val="15"/>
                                    <w:vertAlign w:val="baseline"/>
                                    <w:lang w:val="en-US" w:eastAsia="zh-CN" w:bidi="ar-SA"/>
                                  </w:rPr>
                                </m:ctrlPr>
                              </m:num>
                              <m:den>
                                <m:r>
                                  <m:rPr>
                                    <m:sty m:val="p"/>
                                  </m:rPr>
                                  <w:rPr>
                                    <w:rFonts w:hint="default" w:ascii="Cambria Math" w:hAnsi="Cambria Math" w:cs="Times New Roman"/>
                                    <w:color w:val="000000"/>
                                    <w:kern w:val="2"/>
                                    <w:sz w:val="15"/>
                                    <w:szCs w:val="15"/>
                                    <w:vertAlign w:val="baseline"/>
                                    <w:lang w:val="en-US" w:eastAsia="zh-CN" w:bidi="ar-SA"/>
                                  </w:rPr>
                                  <m:t>4</m:t>
                                </m:r>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m:sty m:val="p"/>
                                      </m:rPr>
                                      <w:rPr>
                                        <w:rFonts w:hint="default" w:ascii="Cambria Math" w:hAnsi="Cambria Math" w:cs="Times New Roman"/>
                                        <w:color w:val="000000"/>
                                        <w:kern w:val="2"/>
                                        <w:sz w:val="15"/>
                                        <w:szCs w:val="15"/>
                                        <w:vertAlign w:val="baseline"/>
                                        <w:lang w:val="en-US" w:eastAsia="zh-CN" w:bidi="ar-SA"/>
                                      </w:rPr>
                                      <m:t>ℎ</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default" w:ascii="Cambria Math" w:hAnsi="Cambria Math" w:cs="Times New Roman"/>
                                        <w:color w:val="000000"/>
                                        <w:kern w:val="2"/>
                                        <w:sz w:val="15"/>
                                        <w:szCs w:val="15"/>
                                        <w:vertAlign w:val="baseline"/>
                                        <w:lang w:val="en-US" w:eastAsia="zh-CN" w:bidi="ar-SA"/>
                                      </w:rPr>
                                      <m:t>c</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default" w:ascii="Cambria Math" w:hAnsi="Cambria Math" w:cs="Times New Roman"/>
                                    <w:b w:val="0"/>
                                    <w:bCs w:val="0"/>
                                    <w:i w:val="0"/>
                                    <w:iCs/>
                                    <w:color w:val="000000"/>
                                    <w:kern w:val="2"/>
                                    <w:sz w:val="15"/>
                                    <w:szCs w:val="15"/>
                                    <w:vertAlign w:val="baseline"/>
                                    <w:lang w:val="en-US" w:eastAsia="zh-CN" w:bidi="ar-SA"/>
                                  </w:rPr>
                                </m:ctrlPr>
                              </m:den>
                            </m:f>
                            <m:ctrlPr>
                              <w:rPr>
                                <w:rFonts w:hint="default" w:ascii="Cambria Math" w:hAnsi="Cambria Math" w:cs="Times New Roman"/>
                                <w:b w:val="0"/>
                                <w:bCs w:val="0"/>
                                <w:i w:val="0"/>
                                <w:iCs/>
                                <w:color w:val="000000"/>
                                <w:kern w:val="2"/>
                                <w:sz w:val="15"/>
                                <w:szCs w:val="15"/>
                                <w:vertAlign w:val="baseline"/>
                                <w:lang w:val="en-US" w:eastAsia="zh-CN" w:bidi="ar-SA"/>
                              </w:rPr>
                            </m:ctrlPr>
                          </m:e>
                        </m:func>
                        <m:r>
                          <m:rPr>
                            <m:sty m:val="p"/>
                          </m:rPr>
                          <w:rPr>
                            <w:rFonts w:hint="default" w:ascii="Cambria Math" w:hAnsi="Cambria Math" w:cs="Times New Roman"/>
                            <w:color w:val="000000"/>
                            <w:kern w:val="2"/>
                            <w:sz w:val="15"/>
                            <w:szCs w:val="15"/>
                            <w:vertAlign w:val="baseline"/>
                            <w:lang w:val="en-US" w:eastAsia="zh-CN" w:bidi="ar-SA"/>
                          </w:rPr>
                          <m:t>]</m:t>
                        </m:r>
                        <m:ctrlPr>
                          <w:rPr>
                            <w:rFonts w:hint="default" w:ascii="Cambria Math" w:hAnsi="Cambria Math" w:cs="Times New Roman" w:eastAsiaTheme="minorEastAsia"/>
                            <w:b w:val="0"/>
                            <w:bCs w:val="0"/>
                            <w:i w:val="0"/>
                            <w:iCs/>
                            <w:color w:val="000000"/>
                            <w:kern w:val="2"/>
                            <w:sz w:val="15"/>
                            <w:szCs w:val="15"/>
                            <w:vertAlign w:val="baseline"/>
                            <w:lang w:val="en-US" w:eastAsia="zh-CN" w:bidi="ar-SA"/>
                          </w:rPr>
                        </m:ctrlPr>
                      </m:e>
                    </m:func>
                    <m:ctrlPr>
                      <w:rPr>
                        <w:rFonts w:hint="default" w:ascii="Cambria Math" w:hAnsi="Cambria Math" w:cs="Times New Roman" w:eastAsiaTheme="minorEastAsia"/>
                        <w:b w:val="0"/>
                        <w:bCs w:val="0"/>
                        <w:i w:val="0"/>
                        <w:iCs/>
                        <w:color w:val="000000"/>
                        <w:kern w:val="2"/>
                        <w:sz w:val="15"/>
                        <w:szCs w:val="15"/>
                        <w:vertAlign w:val="baseline"/>
                        <w:lang w:val="en-US" w:eastAsia="zh-CN" w:bidi="ar-SA"/>
                      </w:rPr>
                    </m:ctrlPr>
                  </m:den>
                </m:f>
              </m:oMath>
            </m:oMathPara>
          </w:p>
        </w:tc>
        <w:tc>
          <w:tcPr>
            <w:tcW w:w="2094" w:type="dxa"/>
            <w:tcBorders>
              <w:left w:val="single" w:color="auto" w:sz="4" w:space="0"/>
              <w:bottom w:val="single" w:color="auto" w:sz="4" w:space="0"/>
              <w:right w:val="single" w:color="auto" w:sz="4" w:space="0"/>
            </w:tcBorders>
            <w:shd w:val="clear" w:color="auto" w:fill="auto"/>
            <w:vAlign w:val="top"/>
          </w:tcPr>
          <w:p w14:paraId="4FBFD4E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hAnsi="Cambria Math" w:cs="Times New Roman"/>
                <w:b/>
                <w:bCs/>
                <w:i w:val="0"/>
                <w:iCs/>
                <w:color w:val="000000"/>
                <w:kern w:val="2"/>
                <w:sz w:val="12"/>
                <w:szCs w:val="12"/>
                <w:vertAlign w:val="baseline"/>
                <w:lang w:val="en-US" w:eastAsia="zh-CN" w:bidi="ar-SA"/>
              </w:rPr>
            </w:pPr>
            <w:r>
              <w:rPr>
                <w:rFonts w:hint="eastAsia" w:hAnsi="Cambria Math" w:cs="Times New Roman"/>
                <w:b/>
                <w:bCs/>
                <w:i w:val="0"/>
                <w:iCs/>
                <w:color w:val="000000"/>
                <w:kern w:val="2"/>
                <w:sz w:val="12"/>
                <w:szCs w:val="12"/>
                <w:vertAlign w:val="baseline"/>
                <w:lang w:val="en-US" w:eastAsia="zh-CN" w:bidi="ar-SA"/>
              </w:rPr>
              <w:t>正常涌水量</w:t>
            </w:r>
          </w:p>
          <w:p w14:paraId="3920F41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eastAsia" w:hAnsi="Cambria Math" w:cs="Times New Roman"/>
                <w:b w:val="0"/>
                <w:bCs w:val="0"/>
                <w:i w:val="0"/>
                <w:iCs/>
                <w:color w:val="000000"/>
                <w:kern w:val="2"/>
                <w:sz w:val="12"/>
                <w:szCs w:val="12"/>
                <w:vertAlign w:val="baseline"/>
                <w:lang w:val="en-US" w:eastAsia="zh-CN" w:bidi="ar-SA"/>
              </w:rPr>
            </w:pPr>
            <w:r>
              <w:rPr>
                <w:rFonts w:hint="eastAsia" w:hAnsi="Cambria Math" w:cs="Times New Roman"/>
                <w:b w:val="0"/>
                <w:bCs w:val="0"/>
                <w:i w:val="0"/>
                <w:iCs/>
                <w:color w:val="000000"/>
                <w:kern w:val="2"/>
                <w:sz w:val="12"/>
                <w:szCs w:val="12"/>
                <w:vertAlign w:val="baseline"/>
                <w:lang w:val="en-US" w:eastAsia="zh-CN" w:bidi="ar-SA"/>
              </w:rPr>
              <w:t>裘布依理论公式</w:t>
            </w:r>
          </w:p>
          <w:p w14:paraId="2A62DF3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hAnsi="Cambria Math" w:cs="Times New Roman"/>
                <w:b w:val="0"/>
                <w:bCs w:val="0"/>
                <w:i w:val="0"/>
                <w:iCs/>
                <w:color w:val="000000"/>
                <w:kern w:val="2"/>
                <w:sz w:val="16"/>
                <w:szCs w:val="16"/>
                <w:vertAlign w:val="baseline"/>
                <w:lang w:val="en-US" w:eastAsia="zh-CN" w:bidi="ar-SA"/>
              </w:rPr>
            </w:pPr>
            <m:oMathPara>
              <m:oMath>
                <m:sSub>
                  <m:sSubPr>
                    <m:ctrlPr>
                      <w:rPr>
                        <w:rFonts w:hint="default" w:ascii="Cambria Math" w:hAnsi="Cambria Math" w:cs="Times New Roman"/>
                        <w:i/>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Q</m:t>
                    </m:r>
                    <m:ctrlPr>
                      <w:rPr>
                        <w:rFonts w:hint="default" w:ascii="Cambria Math" w:hAnsi="Cambria Math" w:cs="Times New Roman"/>
                        <w:i/>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i/>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L∙K</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sSup>
                      <m:sSupPr>
                        <m:ctrlPr>
                          <w:rPr>
                            <w:rFonts w:hint="default" w:ascii="Cambria Math" w:hAnsi="Cambria Math" w:cs="Times New Roman"/>
                            <w:b w:val="0"/>
                            <w:bCs w:val="0"/>
                            <w:i w:val="0"/>
                            <w:iCs/>
                            <w:color w:val="000000"/>
                            <w:kern w:val="2"/>
                            <w:sz w:val="16"/>
                            <w:szCs w:val="16"/>
                            <w:vertAlign w:val="baseline"/>
                            <w:lang w:val="en-US" w:eastAsia="zh-CN" w:bidi="ar-SA"/>
                          </w:rPr>
                        </m:ctrlPr>
                      </m:sSupPr>
                      <m:e>
                        <m:sSub>
                          <m:sSubPr>
                            <m:ctrlPr>
                              <w:rPr>
                                <w:rFonts w:hint="default" w:ascii="Cambria Math" w:hAnsi="Cambria Math" w:cs="Times New Roman"/>
                                <w:b w:val="0"/>
                                <w:bCs w:val="0"/>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ℎ</m:t>
                            </m:r>
                            <m:ctrlPr>
                              <w:rPr>
                                <w:rFonts w:hint="default" w:ascii="Cambria Math" w:hAnsi="Cambria Math" w:cs="Times New Roman"/>
                                <w:b w:val="0"/>
                                <w:bCs w:val="0"/>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c</m:t>
                            </m:r>
                            <m:ctrlPr>
                              <w:rPr>
                                <w:rFonts w:hint="default" w:ascii="Cambria Math" w:hAnsi="Cambria Math" w:cs="Times New Roman"/>
                                <w:b w:val="0"/>
                                <w:bCs w:val="0"/>
                                <w:i/>
                                <w:iCs w:val="0"/>
                                <w:color w:val="000000"/>
                                <w:kern w:val="2"/>
                                <w:sz w:val="16"/>
                                <w:szCs w:val="16"/>
                                <w:vertAlign w:val="baseline"/>
                                <w:lang w:val="en-US" w:eastAsia="zh-CN" w:bidi="ar-SA"/>
                              </w:rPr>
                            </m:ctrlPr>
                          </m:sub>
                        </m:sSub>
                        <m:ctrlPr>
                          <w:rPr>
                            <w:rFonts w:hint="default" w:ascii="Cambria Math" w:hAnsi="Cambria Math" w:cs="Times New Roman"/>
                            <w:b w:val="0"/>
                            <w:bCs w:val="0"/>
                            <w:i w:val="0"/>
                            <w:iCs/>
                            <w:color w:val="000000"/>
                            <w:kern w:val="2"/>
                            <w:sz w:val="16"/>
                            <w:szCs w:val="16"/>
                            <w:vertAlign w:val="baseline"/>
                            <w:lang w:val="en-US" w:eastAsia="zh-CN" w:bidi="ar-SA"/>
                          </w:rPr>
                        </m:ctrlPr>
                      </m:e>
                      <m:sup>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val="0"/>
                            <w:i w:val="0"/>
                            <w:iCs/>
                            <w:color w:val="000000"/>
                            <w:kern w:val="2"/>
                            <w:sz w:val="16"/>
                            <w:szCs w:val="16"/>
                            <w:vertAlign w:val="baseline"/>
                            <w:lang w:val="en-US" w:eastAsia="zh-CN" w:bidi="ar-SA"/>
                          </w:rPr>
                        </m:ctrlPr>
                      </m:sup>
                    </m:sSup>
                    <m:r>
                      <m:rPr>
                        <m:sty m:val="p"/>
                      </m:rPr>
                      <w:rPr>
                        <w:rFonts w:hint="default" w:ascii="Cambria Math" w:hAnsi="Cambria Math" w:cs="Times New Roman"/>
                        <w:color w:val="000000"/>
                        <w:kern w:val="2"/>
                        <w:sz w:val="16"/>
                        <w:szCs w:val="16"/>
                        <w:vertAlign w:val="baseline"/>
                        <w:lang w:val="en-US" w:eastAsia="zh-CN" w:bidi="ar-SA"/>
                      </w:rPr>
                      <m:t>−</m:t>
                    </m:r>
                    <m:sSup>
                      <m:sSupPr>
                        <m:ctrlPr>
                          <w:rPr>
                            <w:rFonts w:hint="default" w:ascii="Cambria Math" w:hAnsi="Cambria Math" w:cs="Times New Roman"/>
                            <w:b w:val="0"/>
                            <w:bCs w:val="0"/>
                            <w:i w:val="0"/>
                            <w:iCs/>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ℎ</m:t>
                        </m:r>
                        <m:ctrlPr>
                          <w:rPr>
                            <w:rFonts w:hint="default" w:ascii="Cambria Math" w:hAnsi="Cambria Math" w:cs="Times New Roman"/>
                            <w:b w:val="0"/>
                            <w:bCs w:val="0"/>
                            <w:i w:val="0"/>
                            <w:iCs/>
                            <w:color w:val="000000"/>
                            <w:kern w:val="2"/>
                            <w:sz w:val="16"/>
                            <w:szCs w:val="16"/>
                            <w:vertAlign w:val="baseline"/>
                            <w:lang w:val="en-US" w:eastAsia="zh-CN" w:bidi="ar-SA"/>
                          </w:rPr>
                        </m:ctrlPr>
                      </m:e>
                      <m:sup>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val="0"/>
                            <w:i w:val="0"/>
                            <w:iCs/>
                            <w:color w:val="000000"/>
                            <w:kern w:val="2"/>
                            <w:sz w:val="16"/>
                            <w:szCs w:val="16"/>
                            <w:vertAlign w:val="baseline"/>
                            <w:lang w:val="en-US" w:eastAsia="zh-CN" w:bidi="ar-SA"/>
                          </w:rPr>
                        </m:ctrlPr>
                      </m:sup>
                    </m:sSup>
                    <m:ctrlPr>
                      <w:rPr>
                        <w:rFonts w:hint="default" w:ascii="Cambria Math" w:hAnsi="Cambria Math" w:cs="Times New Roman"/>
                        <w:b w:val="0"/>
                        <w:bCs w:val="0"/>
                        <w:i w:val="0"/>
                        <w:iCs/>
                        <w:color w:val="000000"/>
                        <w:kern w:val="2"/>
                        <w:sz w:val="16"/>
                        <w:szCs w:val="16"/>
                        <w:vertAlign w:val="baseline"/>
                        <w:lang w:val="en-US" w:eastAsia="zh-CN" w:bidi="ar-SA"/>
                      </w:rPr>
                    </m:ctrlPr>
                  </m:num>
                  <m:den>
                    <m:sSub>
                      <m:sSubPr>
                        <m:ctrlPr>
                          <w:rPr>
                            <w:rFonts w:hint="default" w:ascii="Cambria Math" w:hAnsi="Cambria Math" w:cs="Times New Roman"/>
                            <w:b w:val="0"/>
                            <w:bCs w:val="0"/>
                            <w:i w:val="0"/>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y</m:t>
                        </m:r>
                        <m:ctrlPr>
                          <w:rPr>
                            <w:rFonts w:hint="default" w:ascii="Cambria Math" w:hAnsi="Cambria Math" w:cs="Times New Roman"/>
                            <w:b w:val="0"/>
                            <w:bCs w:val="0"/>
                            <w:i w:val="0"/>
                            <w:iCs/>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den>
                </m:f>
              </m:oMath>
            </m:oMathPara>
          </w:p>
          <w:p w14:paraId="551E4CE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eastAsia" w:hAnsi="Cambria Math" w:cs="Times New Roman"/>
                <w:b w:val="0"/>
                <w:bCs w:val="0"/>
                <w:i w:val="0"/>
                <w:iCs/>
                <w:color w:val="000000"/>
                <w:kern w:val="2"/>
                <w:sz w:val="12"/>
                <w:szCs w:val="12"/>
                <w:vertAlign w:val="baseline"/>
                <w:lang w:val="en-US" w:eastAsia="zh-CN" w:bidi="ar-SA"/>
              </w:rPr>
            </w:pPr>
            <w:r>
              <w:rPr>
                <w:rFonts w:hint="eastAsia" w:hAnsi="Cambria Math" w:cs="Times New Roman"/>
                <w:b w:val="0"/>
                <w:bCs w:val="0"/>
                <w:i w:val="0"/>
                <w:iCs/>
                <w:color w:val="000000"/>
                <w:kern w:val="2"/>
                <w:sz w:val="12"/>
                <w:szCs w:val="12"/>
                <w:vertAlign w:val="baseline"/>
                <w:lang w:val="en-US" w:eastAsia="zh-CN" w:bidi="ar-SA"/>
              </w:rPr>
              <w:t>佐藤邦明非稳定流公式</w:t>
            </w:r>
          </w:p>
          <w:p w14:paraId="5C3443B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Cambria Math" w:hAnsi="Cambria Math" w:cs="Times New Roman" w:eastAsiaTheme="minorEastAsia"/>
                <w:b w:val="0"/>
                <w:bCs w:val="0"/>
                <w:i/>
                <w:iCs w:val="0"/>
                <w:color w:val="000000"/>
                <w:kern w:val="2"/>
                <w:sz w:val="16"/>
                <w:szCs w:val="16"/>
                <w:vertAlign w:val="baseline"/>
                <w:lang w:val="en-US" w:eastAsia="zh-CN" w:bidi="ar-SA"/>
                <w:oMath/>
              </w:rPr>
            </w:pPr>
            <m:oMathPara>
              <m:oMath>
                <m:sSub>
                  <m:sSubPr>
                    <m:ctrlPr>
                      <w:rPr>
                        <w:rFonts w:hint="default" w:ascii="Cambria Math" w:hAnsi="Cambria Math" w:cs="Times New Roman"/>
                        <w:i/>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q</m:t>
                    </m:r>
                    <m:ctrlPr>
                      <w:rPr>
                        <w:rFonts w:hint="default" w:ascii="Cambria Math" w:hAnsi="Cambria Math" w:cs="Times New Roman"/>
                        <w:i/>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i/>
                        <w:color w:val="000000"/>
                        <w:kern w:val="2"/>
                        <w:sz w:val="16"/>
                        <w:szCs w:val="16"/>
                        <w:vertAlign w:val="baseline"/>
                        <w:lang w:val="en-US" w:eastAsia="zh-CN" w:bidi="ar-SA"/>
                      </w:rPr>
                    </m:ctrlPr>
                  </m:sub>
                </m:sSub>
                <m:r>
                  <m:rPr>
                    <m:sty m:val="p"/>
                  </m:rPr>
                  <w:rPr>
                    <w:rFonts w:hint="default" w:ascii="Cambria Math" w:hAnsi="Cambria Math" w:cs="Times New Roman" w:eastAsiaTheme="minorEastAsia"/>
                    <w:color w:val="000000"/>
                    <w:kern w:val="2"/>
                    <w:sz w:val="16"/>
                    <w:szCs w:val="16"/>
                    <w:vertAlign w:val="baseline"/>
                    <w:lang w:val="en-US" w:eastAsia="zh-CN" w:bidi="ar-SA"/>
                  </w:rPr>
                  <m:t>=</m:t>
                </m:r>
                <m:sSub>
                  <m:sSubPr>
                    <m:ctrlPr>
                      <w:rPr>
                        <w:rFonts w:hint="default" w:ascii="Cambria Math" w:hAnsi="Cambria Math" w:cs="Times New Roman" w:eastAsiaTheme="minorEastAsia"/>
                        <w:b w:val="0"/>
                        <w:i w:val="0"/>
                        <w:color w:val="000000"/>
                        <w:kern w:val="2"/>
                        <w:sz w:val="16"/>
                        <w:szCs w:val="16"/>
                        <w:vertAlign w:val="baseline"/>
                        <w:lang w:val="en-US" w:eastAsia="zh-CN" w:bidi="ar-SA"/>
                      </w:rPr>
                    </m:ctrlPr>
                  </m:sSubPr>
                  <m:e>
                    <m:r>
                      <m:rPr/>
                      <w:rPr>
                        <w:rFonts w:hint="default" w:ascii="Cambria Math" w:hAnsi="Cambria Math" w:cs="Times New Roman" w:eastAsiaTheme="minorEastAsia"/>
                        <w:color w:val="000000"/>
                        <w:kern w:val="2"/>
                        <w:sz w:val="16"/>
                        <w:szCs w:val="16"/>
                        <w:vertAlign w:val="baseline"/>
                        <w:lang w:val="en-US" w:eastAsia="zh-CN" w:bidi="ar-SA"/>
                      </w:rPr>
                      <m:t>q</m:t>
                    </m:r>
                    <m:ctrlPr>
                      <w:rPr>
                        <w:rFonts w:hint="default" w:ascii="Cambria Math" w:hAnsi="Cambria Math" w:cs="Times New Roman" w:eastAsiaTheme="minorEastAsia"/>
                        <w:b w:val="0"/>
                        <w:i w:val="0"/>
                        <w:color w:val="000000"/>
                        <w:kern w:val="2"/>
                        <w:sz w:val="16"/>
                        <w:szCs w:val="16"/>
                        <w:vertAlign w:val="baseline"/>
                        <w:lang w:val="en-US" w:eastAsia="zh-CN" w:bidi="ar-SA"/>
                      </w:rPr>
                    </m:ctrlPr>
                  </m:e>
                  <m:sub>
                    <m:r>
                      <m:rPr>
                        <m:sty m:val="p"/>
                      </m:rPr>
                      <w:rPr>
                        <w:rFonts w:hint="default" w:ascii="Cambria Math" w:hAnsi="Cambria Math" w:cs="Times New Roman" w:eastAsiaTheme="minorEastAsia"/>
                        <w:color w:val="000000"/>
                        <w:kern w:val="2"/>
                        <w:sz w:val="16"/>
                        <w:szCs w:val="16"/>
                        <w:vertAlign w:val="baseline"/>
                        <w:lang w:val="en-US" w:eastAsia="zh-CN" w:bidi="ar-SA"/>
                      </w:rPr>
                      <m:t>0</m:t>
                    </m:r>
                    <m:ctrlPr>
                      <w:rPr>
                        <w:rFonts w:hint="default" w:ascii="Cambria Math" w:hAnsi="Cambria Math" w:cs="Times New Roman" w:eastAsiaTheme="minorEastAsia"/>
                        <w:b w:val="0"/>
                        <w:i w:val="0"/>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−0.584</m:t>
                </m:r>
                <m:acc>
                  <m:accPr>
                    <m:chr m:val="̅"/>
                    <m:ctrlPr>
                      <w:rPr>
                        <w:rFonts w:hint="default" w:ascii="Cambria Math" w:hAnsi="Cambria Math" w:cs="Times New Roman"/>
                        <w:b w:val="0"/>
                        <w:color w:val="000000"/>
                        <w:kern w:val="2"/>
                        <w:sz w:val="16"/>
                        <w:szCs w:val="16"/>
                        <w:vertAlign w:val="baseline"/>
                        <w:lang w:val="en-US" w:eastAsia="zh-CN" w:bidi="ar-SA"/>
                      </w:rPr>
                    </m:ctrlPr>
                  </m:accPr>
                  <m:e>
                    <m:r>
                      <m:rPr/>
                      <w:rPr>
                        <w:rFonts w:hint="default" w:ascii="Cambria Math" w:hAnsi="Cambria Math" w:cs="Times New Roman"/>
                        <w:color w:val="000000"/>
                        <w:kern w:val="2"/>
                        <w:sz w:val="16"/>
                        <w:szCs w:val="16"/>
                        <w:vertAlign w:val="baseline"/>
                        <w:lang w:val="en-US" w:bidi="ar-SA"/>
                      </w:rPr>
                      <m:t>ε</m:t>
                    </m:r>
                    <m:ctrlPr>
                      <w:rPr>
                        <w:rFonts w:hint="default" w:ascii="Cambria Math" w:hAnsi="Cambria Math" w:cs="Times New Roman"/>
                        <w:b w:val="0"/>
                        <w:i w:val="0"/>
                        <w:color w:val="000000"/>
                        <w:kern w:val="2"/>
                        <w:sz w:val="16"/>
                        <w:szCs w:val="16"/>
                        <w:vertAlign w:val="baseline"/>
                        <w:lang w:val="en-US" w:eastAsia="zh-CN" w:bidi="ar-SA"/>
                      </w:rPr>
                    </m:ctrlPr>
                  </m:e>
                </m:acc>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K∙d</m:t>
                </m:r>
              </m:oMath>
            </m:oMathPara>
          </w:p>
        </w:tc>
        <w:tc>
          <w:tcPr>
            <w:tcW w:w="2846" w:type="dxa"/>
            <w:vMerge w:val="restart"/>
            <w:tcBorders>
              <w:left w:val="single" w:color="auto" w:sz="4" w:space="0"/>
              <w:bottom w:val="single" w:color="auto" w:sz="4" w:space="0"/>
              <w:right w:val="nil"/>
            </w:tcBorders>
            <w:shd w:val="clear" w:color="auto" w:fill="auto"/>
            <w:vAlign w:val="center"/>
          </w:tcPr>
          <w:p w14:paraId="4A60130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H</m:t>
              </m:r>
            </m:oMath>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静止水位至洞身横断面等价圆中心的距离</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(m)</w:t>
            </w:r>
          </w:p>
          <w:p w14:paraId="4CB71A9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r>
                <m:rPr>
                  <m:sty m:val="p"/>
                </m:rPr>
                <w:rPr>
                  <w:rFonts w:hint="default" w:ascii="Cambria Math" w:hAnsi="Cambria Math" w:cs="Times New Roman" w:eastAsiaTheme="minorEastAsia"/>
                  <w:color w:val="000000"/>
                  <w:kern w:val="2"/>
                  <w:sz w:val="12"/>
                  <w:szCs w:val="12"/>
                  <w:vertAlign w:val="baseline"/>
                  <w:lang w:val="en-US" w:eastAsia="zh-CN" w:bidi="ar-SA"/>
                </w:rPr>
                <m:t>d</m:t>
              </m:r>
            </m:oMath>
            <w:r>
              <w:rPr>
                <w:rFonts w:hint="default" w:ascii="Times New Roman" w:hAnsi="Times New Roman" w:cs="Times New Roman" w:eastAsiaTheme="minorEastAsia"/>
                <w:b w:val="0"/>
                <w:bCs w:val="0"/>
                <w:i w:val="0"/>
                <w:iCs/>
                <w:color w:val="000000"/>
                <w:kern w:val="2"/>
                <w:sz w:val="12"/>
                <w:szCs w:val="12"/>
                <w:vertAlign w:val="baseline"/>
                <w:lang w:val="en-US" w:eastAsia="zh-CN" w:bidi="ar-SA"/>
              </w:rPr>
              <w:t>——洞身横断面等价圆直径(m)</w:t>
            </w:r>
          </w:p>
          <w:p w14:paraId="2112ABC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L</m:t>
              </m:r>
            </m:oMath>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隧道通过含水体的长度</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(m)</w:t>
            </w:r>
          </w:p>
          <w:p w14:paraId="5BFA283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K</m:t>
              </m:r>
            </m:oMath>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含水层或含水体的渗透系数</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(m</w:t>
            </w:r>
            <w:r>
              <w:rPr>
                <w:rFonts w:hint="eastAsia" w:ascii="Times New Roman" w:hAnsi="Times New Roman" w:cs="Times New Roman"/>
                <w:b w:val="0"/>
                <w:bCs w:val="0"/>
                <w:i w:val="0"/>
                <w:iCs/>
                <w:color w:val="000000"/>
                <w:kern w:val="2"/>
                <w:sz w:val="12"/>
                <w:szCs w:val="12"/>
                <w:vertAlign w:val="baseline"/>
                <w:lang w:val="en-US" w:eastAsia="zh-CN" w:bidi="ar-SA"/>
              </w:rPr>
              <w:t>/d</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4DC0E7B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m</m:t>
              </m:r>
            </m:oMath>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换算系数，一般取0.85</w:t>
            </w:r>
          </w:p>
          <w:p w14:paraId="0AF6E40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b w:val="0"/>
                <w:bCs w:val="0"/>
                <w:i w:val="0"/>
                <w:iCs/>
                <w:color w:val="000000"/>
                <w:kern w:val="2"/>
                <w:sz w:val="12"/>
                <w:szCs w:val="12"/>
                <w:vertAlign w:val="baseline"/>
                <w:lang w:val="en-US" w:eastAsia="zh-CN" w:bidi="ar-SA"/>
              </w:rPr>
            </w:pPr>
            <m:oMath>
              <m:sSub>
                <m:sSubPr>
                  <m:ctrlPr>
                    <w:rPr>
                      <w:rFonts w:hint="default" w:ascii="Cambria Math" w:hAnsi="Cambria Math" w:cs="Times New Roman"/>
                      <w:i/>
                      <w:color w:val="000000"/>
                      <w:kern w:val="2"/>
                      <w:sz w:val="12"/>
                      <w:szCs w:val="12"/>
                      <w:vertAlign w:val="baseline"/>
                      <w:lang w:val="en-US" w:eastAsia="zh-CN" w:bidi="ar-SA"/>
                    </w:rPr>
                  </m:ctrlPr>
                </m:sSubPr>
                <m:e>
                  <m:r>
                    <m:rPr/>
                    <w:rPr>
                      <w:rFonts w:hint="default" w:ascii="Cambria Math" w:hAnsi="Cambria Math" w:cs="Times New Roman"/>
                      <w:color w:val="000000"/>
                      <w:kern w:val="2"/>
                      <w:sz w:val="12"/>
                      <w:szCs w:val="12"/>
                      <w:vertAlign w:val="baseline"/>
                      <w:lang w:val="en-US" w:eastAsia="zh-CN" w:bidi="ar-SA"/>
                    </w:rPr>
                    <m:t>ℎ</m:t>
                  </m:r>
                  <m:ctrlPr>
                    <w:rPr>
                      <w:rFonts w:hint="default" w:ascii="Cambria Math" w:hAnsi="Cambria Math" w:cs="Times New Roman"/>
                      <w:i/>
                      <w:color w:val="000000"/>
                      <w:kern w:val="2"/>
                      <w:sz w:val="12"/>
                      <w:szCs w:val="12"/>
                      <w:vertAlign w:val="baseline"/>
                      <w:lang w:val="en-US" w:eastAsia="zh-CN" w:bidi="ar-SA"/>
                    </w:rPr>
                  </m:ctrlPr>
                </m:e>
                <m:sub>
                  <m:r>
                    <m:rPr>
                      <m:sty m:val="p"/>
                    </m:rPr>
                    <w:rPr>
                      <w:rFonts w:hint="default" w:ascii="Cambria Math" w:hAnsi="Cambria Math" w:cs="Times New Roman"/>
                      <w:color w:val="000000"/>
                      <w:kern w:val="2"/>
                      <w:sz w:val="12"/>
                      <w:szCs w:val="12"/>
                      <w:vertAlign w:val="baseline"/>
                      <w:lang w:val="en-US" w:eastAsia="zh-CN" w:bidi="ar-SA"/>
                    </w:rPr>
                    <m:t>c</m:t>
                  </m:r>
                  <m:ctrlPr>
                    <w:rPr>
                      <w:rFonts w:hint="default" w:ascii="Cambria Math" w:hAnsi="Cambria Math" w:cs="Times New Roman"/>
                      <w:i/>
                      <w:color w:val="000000"/>
                      <w:kern w:val="2"/>
                      <w:sz w:val="12"/>
                      <w:szCs w:val="12"/>
                      <w:vertAlign w:val="baseline"/>
                      <w:lang w:val="en-US" w:eastAsia="zh-CN" w:bidi="ar-SA"/>
                    </w:rPr>
                  </m:ctrlPr>
                </m:sub>
              </m:sSub>
            </m:oMath>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含水体厚度(m)</w:t>
            </w:r>
          </w:p>
          <w:p w14:paraId="234C8D4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ℎ</m:t>
              </m:r>
            </m:oMath>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洞外水柱高度(m)，一般考虑水跃值</w:t>
            </w:r>
          </w:p>
          <w:p w14:paraId="3F7E5AA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eastAsia" w:ascii="Times New Roman" w:hAnsi="Times New Roman" w:cs="Times New Roman"/>
                <w:b w:val="0"/>
                <w:bCs w:val="0"/>
                <w:i w:val="0"/>
                <w:iCs/>
                <w:color w:val="000000"/>
                <w:kern w:val="2"/>
                <w:sz w:val="12"/>
                <w:szCs w:val="12"/>
                <w:vertAlign w:val="baseline"/>
                <w:lang w:val="en-US" w:eastAsia="zh-CN" w:bidi="ar-SA"/>
              </w:rPr>
            </w:pPr>
            <m:oMath>
              <m:sSub>
                <m:sSubPr>
                  <m:ctrlPr>
                    <w:rPr>
                      <w:rFonts w:hint="default" w:ascii="Cambria Math" w:hAnsi="Cambria Math" w:cs="Times New Roman"/>
                      <w:i/>
                      <w:color w:val="000000"/>
                      <w:kern w:val="2"/>
                      <w:sz w:val="12"/>
                      <w:szCs w:val="12"/>
                      <w:vertAlign w:val="baseline"/>
                      <w:lang w:val="en-US" w:eastAsia="zh-CN" w:bidi="ar-SA"/>
                    </w:rPr>
                  </m:ctrlPr>
                </m:sSubPr>
                <m:e>
                  <m:r>
                    <m:rPr/>
                    <w:rPr>
                      <w:rFonts w:hint="default" w:ascii="Cambria Math" w:hAnsi="Cambria Math" w:cs="Times New Roman"/>
                      <w:color w:val="000000"/>
                      <w:kern w:val="2"/>
                      <w:sz w:val="12"/>
                      <w:szCs w:val="12"/>
                      <w:vertAlign w:val="baseline"/>
                      <w:lang w:val="en-US" w:eastAsia="zh-CN" w:bidi="ar-SA"/>
                    </w:rPr>
                    <m:t>R</m:t>
                  </m:r>
                  <m:ctrlPr>
                    <w:rPr>
                      <w:rFonts w:hint="default" w:ascii="Cambria Math" w:hAnsi="Cambria Math" w:cs="Times New Roman"/>
                      <w:i/>
                      <w:color w:val="000000"/>
                      <w:kern w:val="2"/>
                      <w:sz w:val="12"/>
                      <w:szCs w:val="12"/>
                      <w:vertAlign w:val="baseline"/>
                      <w:lang w:val="en-US" w:eastAsia="zh-CN" w:bidi="ar-SA"/>
                    </w:rPr>
                  </m:ctrlPr>
                </m:e>
                <m:sub>
                  <m:r>
                    <m:rPr/>
                    <w:rPr>
                      <w:rFonts w:hint="default" w:ascii="Cambria Math" w:hAnsi="Cambria Math" w:cs="Times New Roman"/>
                      <w:color w:val="000000"/>
                      <w:kern w:val="2"/>
                      <w:sz w:val="12"/>
                      <w:szCs w:val="12"/>
                      <w:vertAlign w:val="baseline"/>
                      <w:lang w:val="en-US" w:eastAsia="zh-CN" w:bidi="ar-SA"/>
                    </w:rPr>
                    <m:t>y</m:t>
                  </m:r>
                  <m:ctrlPr>
                    <w:rPr>
                      <w:rFonts w:hint="default" w:ascii="Cambria Math" w:hAnsi="Cambria Math" w:cs="Times New Roman"/>
                      <w:i/>
                      <w:color w:val="000000"/>
                      <w:kern w:val="2"/>
                      <w:sz w:val="12"/>
                      <w:szCs w:val="12"/>
                      <w:vertAlign w:val="baseline"/>
                      <w:lang w:val="en-US" w:eastAsia="zh-CN" w:bidi="ar-SA"/>
                    </w:rPr>
                  </m:ctrlPr>
                </m:sub>
              </m:sSub>
            </m:oMath>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隧道涌水地段的引用补给半径(m)</w:t>
            </w:r>
          </w:p>
          <w:p w14:paraId="12A5D9E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r</m:t>
              </m:r>
            </m:oMath>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隧道洞身横断面宽度之半(m)</w:t>
            </w:r>
          </w:p>
          <w:p w14:paraId="33E9CAD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eastAsia" w:ascii="Cambria Math" w:hAnsi="Cambria Math" w:cs="Times New Roman" w:eastAsiaTheme="minorEastAsia"/>
                <w:b w:val="0"/>
                <w:bCs w:val="0"/>
                <w:i/>
                <w:iCs w:val="0"/>
                <w:color w:val="000000"/>
                <w:kern w:val="2"/>
                <w:sz w:val="16"/>
                <w:szCs w:val="16"/>
                <w:vertAlign w:val="baseline"/>
                <w:lang w:val="en-US" w:eastAsia="zh-CN" w:bidi="ar-SA"/>
                <w:oMath/>
              </w:rPr>
            </w:pPr>
            <m:oMath>
              <m:acc>
                <m:accPr>
                  <m:chr m:val="̅"/>
                  <m:ctrlPr>
                    <w:rPr>
                      <w:rFonts w:hint="default" w:ascii="Cambria Math" w:hAnsi="Cambria Math" w:cs="Times New Roman"/>
                      <w:i/>
                      <w:color w:val="000000"/>
                      <w:kern w:val="2"/>
                      <w:sz w:val="12"/>
                      <w:szCs w:val="12"/>
                      <w:vertAlign w:val="baseline"/>
                      <w:lang w:val="en-US" w:eastAsia="zh-CN" w:bidi="ar-SA"/>
                    </w:rPr>
                  </m:ctrlPr>
                </m:accPr>
                <m:e>
                  <m:r>
                    <m:rPr/>
                    <w:rPr>
                      <w:rFonts w:hint="default" w:ascii="Cambria Math" w:hAnsi="Cambria Math" w:cs="Times New Roman"/>
                      <w:color w:val="000000"/>
                      <w:kern w:val="2"/>
                      <w:sz w:val="12"/>
                      <w:szCs w:val="12"/>
                      <w:vertAlign w:val="baseline"/>
                      <w:lang w:val="en-US" w:eastAsia="zh-CN" w:bidi="ar-SA"/>
                    </w:rPr>
                    <m:t>ε</m:t>
                  </m:r>
                  <m:ctrlPr>
                    <w:rPr>
                      <w:rFonts w:hint="default" w:ascii="Cambria Math" w:hAnsi="Cambria Math" w:cs="Times New Roman"/>
                      <w:i/>
                      <w:color w:val="000000"/>
                      <w:kern w:val="2"/>
                      <w:sz w:val="12"/>
                      <w:szCs w:val="12"/>
                      <w:vertAlign w:val="baseline"/>
                      <w:lang w:val="en-US" w:eastAsia="zh-CN" w:bidi="ar-SA"/>
                    </w:rPr>
                  </m:ctrlPr>
                </m:e>
              </m:acc>
            </m:oMath>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试验系数，一般取12.8</w:t>
            </w:r>
          </w:p>
        </w:tc>
      </w:tr>
      <w:tr w14:paraId="6B1D65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312" w:hRule="atLeast"/>
          <w:jc w:val="center"/>
        </w:trPr>
        <w:tc>
          <w:tcPr>
            <w:tcW w:w="1378" w:type="dxa"/>
            <w:vMerge w:val="continue"/>
            <w:tcBorders>
              <w:right w:val="single" w:color="auto" w:sz="4" w:space="0"/>
            </w:tcBorders>
            <w:shd w:val="clear" w:color="auto" w:fill="auto"/>
            <w:tcMar>
              <w:top w:w="28" w:type="dxa"/>
              <w:left w:w="0" w:type="dxa"/>
              <w:bottom w:w="28" w:type="dxa"/>
              <w:right w:w="0" w:type="dxa"/>
            </w:tcMar>
            <w:vAlign w:val="center"/>
          </w:tcPr>
          <w:p w14:paraId="4359B3D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pPr>
          </w:p>
        </w:tc>
        <w:tc>
          <w:tcPr>
            <w:tcW w:w="2469" w:type="dxa"/>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4D6DD91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pPr>
          </w:p>
        </w:tc>
        <w:tc>
          <w:tcPr>
            <w:tcW w:w="2094" w:type="dxa"/>
            <w:vMerge w:val="restart"/>
            <w:tcBorders>
              <w:top w:val="single" w:color="auto" w:sz="4" w:space="0"/>
              <w:left w:val="single" w:color="auto" w:sz="4" w:space="0"/>
              <w:bottom w:val="single" w:color="auto" w:sz="4" w:space="0"/>
              <w:right w:val="nil"/>
            </w:tcBorders>
            <w:shd w:val="clear" w:color="auto" w:fill="auto"/>
            <w:vAlign w:val="top"/>
          </w:tcPr>
          <w:p w14:paraId="618B24E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lang w:val="en-US" w:eastAsia="zh-CN"/>
              </w:rPr>
            </w:pPr>
            <m:oMath>
              <m:sSub>
                <m:sSubPr>
                  <m:ctrlPr>
                    <w:rPr>
                      <w:rFonts w:hint="default" w:ascii="Cambria Math" w:hAnsi="Cambria Math" w:cs="Times New Roman"/>
                      <w:i/>
                      <w:color w:val="000000"/>
                      <w:kern w:val="2"/>
                      <w:sz w:val="11"/>
                      <w:szCs w:val="11"/>
                      <w:vertAlign w:val="baseline"/>
                      <w:lang w:val="en-US" w:eastAsia="zh-CN" w:bidi="ar-SA"/>
                    </w:rPr>
                  </m:ctrlPr>
                </m:sSubPr>
                <m:e>
                  <m:r>
                    <m:rPr/>
                    <w:rPr>
                      <w:rFonts w:hint="default" w:ascii="Cambria Math" w:hAnsi="Cambria Math" w:cs="Times New Roman"/>
                      <w:color w:val="000000"/>
                      <w:kern w:val="2"/>
                      <w:sz w:val="11"/>
                      <w:szCs w:val="11"/>
                      <w:vertAlign w:val="baseline"/>
                      <w:lang w:val="en-US" w:eastAsia="zh-CN" w:bidi="ar-SA"/>
                    </w:rPr>
                    <m:t>q</m:t>
                  </m:r>
                  <m:ctrlPr>
                    <w:rPr>
                      <w:rFonts w:hint="default" w:ascii="Cambria Math" w:hAnsi="Cambria Math" w:cs="Times New Roman"/>
                      <w:i/>
                      <w:color w:val="000000"/>
                      <w:kern w:val="2"/>
                      <w:sz w:val="11"/>
                      <w:szCs w:val="11"/>
                      <w:vertAlign w:val="baseline"/>
                      <w:lang w:val="en-US" w:eastAsia="zh-CN" w:bidi="ar-SA"/>
                    </w:rPr>
                  </m:ctrlPr>
                </m:e>
                <m:sub>
                  <m:r>
                    <m:rPr/>
                    <w:rPr>
                      <w:rFonts w:hint="default" w:ascii="Cambria Math" w:hAnsi="Cambria Math" w:cs="Times New Roman"/>
                      <w:color w:val="000000"/>
                      <w:kern w:val="2"/>
                      <w:sz w:val="11"/>
                      <w:szCs w:val="11"/>
                      <w:vertAlign w:val="baseline"/>
                      <w:lang w:val="en-US" w:eastAsia="zh-CN" w:bidi="ar-SA"/>
                    </w:rPr>
                    <m:t>0</m:t>
                  </m:r>
                  <m:ctrlPr>
                    <w:rPr>
                      <w:rFonts w:hint="default" w:ascii="Cambria Math" w:hAnsi="Cambria Math" w:cs="Times New Roman"/>
                      <w:i/>
                      <w:color w:val="000000"/>
                      <w:kern w:val="2"/>
                      <w:sz w:val="11"/>
                      <w:szCs w:val="11"/>
                      <w:vertAlign w:val="baseline"/>
                      <w:lang w:val="en-US" w:eastAsia="zh-CN" w:bidi="ar-SA"/>
                    </w:rPr>
                  </m:ctrlPr>
                </m:sub>
              </m:sSub>
            </m:oMath>
            <w:r>
              <w:rPr>
                <w:rFonts w:hint="default" w:ascii="Times New Roman" w:hAnsi="Times New Roman" w:cs="Times New Roman" w:eastAsiaTheme="minorEastAsia"/>
                <w:b w:val="0"/>
                <w:bCs w:val="0"/>
                <w:i w:val="0"/>
                <w:iCs/>
                <w:color w:val="000000"/>
                <w:kern w:val="2"/>
                <w:sz w:val="11"/>
                <w:szCs w:val="11"/>
                <w:vertAlign w:val="baseline"/>
                <w:lang w:val="en-US" w:eastAsia="zh-CN" w:bidi="ar-SA"/>
              </w:rPr>
              <w:t>——</w:t>
            </w:r>
            <w:r>
              <w:rPr>
                <w:rFonts w:hint="eastAsia" w:ascii="Times New Roman" w:hAnsi="Times New Roman" w:cs="Times New Roman"/>
                <w:b w:val="0"/>
                <w:bCs w:val="0"/>
                <w:i w:val="0"/>
                <w:iCs/>
                <w:color w:val="000000"/>
                <w:kern w:val="2"/>
                <w:sz w:val="11"/>
                <w:szCs w:val="11"/>
                <w:vertAlign w:val="baseline"/>
                <w:lang w:val="en-US" w:eastAsia="zh-CN" w:bidi="ar-SA"/>
              </w:rPr>
              <w:t>隧道单位长度最大涌水量[m</w:t>
            </w:r>
            <w:r>
              <w:rPr>
                <w:rFonts w:hint="eastAsia" w:ascii="Times New Roman" w:hAnsi="Times New Roman" w:cs="Times New Roman"/>
                <w:b w:val="0"/>
                <w:bCs w:val="0"/>
                <w:i w:val="0"/>
                <w:iCs/>
                <w:color w:val="000000"/>
                <w:kern w:val="2"/>
                <w:sz w:val="11"/>
                <w:szCs w:val="11"/>
                <w:vertAlign w:val="superscript"/>
                <w:lang w:val="en-US" w:eastAsia="zh-CN" w:bidi="ar-SA"/>
              </w:rPr>
              <w:t>3</w:t>
            </w:r>
            <w:r>
              <w:rPr>
                <w:rFonts w:hint="eastAsia" w:ascii="Times New Roman" w:hAnsi="Times New Roman" w:cs="Times New Roman"/>
                <w:b w:val="0"/>
                <w:bCs w:val="0"/>
                <w:i w:val="0"/>
                <w:iCs/>
                <w:color w:val="000000"/>
                <w:kern w:val="2"/>
                <w:sz w:val="11"/>
                <w:szCs w:val="11"/>
                <w:vertAlign w:val="baseline"/>
                <w:lang w:val="en-US" w:eastAsia="zh-CN" w:bidi="ar-SA"/>
              </w:rPr>
              <w:t>/(d</w:t>
            </w:r>
            <w:r>
              <w:rPr>
                <w:rFonts w:hint="eastAsia" w:ascii="微软雅黑" w:hAnsi="微软雅黑" w:eastAsia="微软雅黑" w:cs="微软雅黑"/>
                <w:b w:val="0"/>
                <w:bCs w:val="0"/>
                <w:i w:val="0"/>
                <w:iCs/>
                <w:color w:val="000000"/>
                <w:kern w:val="2"/>
                <w:sz w:val="11"/>
                <w:szCs w:val="11"/>
                <w:vertAlign w:val="baseline"/>
                <w:lang w:val="en-US" w:eastAsia="zh-CN" w:bidi="ar-SA"/>
              </w:rPr>
              <w:t>·</w:t>
            </w:r>
            <w:r>
              <w:rPr>
                <w:rFonts w:hint="eastAsia" w:ascii="Times New Roman" w:hAnsi="Times New Roman" w:cs="Times New Roman"/>
                <w:b w:val="0"/>
                <w:bCs w:val="0"/>
                <w:i w:val="0"/>
                <w:iCs/>
                <w:color w:val="000000"/>
                <w:kern w:val="2"/>
                <w:sz w:val="11"/>
                <w:szCs w:val="11"/>
                <w:vertAlign w:val="baseline"/>
                <w:lang w:val="en-US" w:eastAsia="zh-CN" w:bidi="ar-SA"/>
              </w:rPr>
              <w:t>m)]</w:t>
            </w:r>
          </w:p>
          <w:p w14:paraId="7BC7851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eastAsia" w:ascii="Times New Roman" w:hAnsi="Times New Roman" w:cs="Times New Roman"/>
                <w:b w:val="0"/>
                <w:bCs w:val="0"/>
                <w:i w:val="0"/>
                <w:iCs/>
                <w:color w:val="000000"/>
                <w:kern w:val="2"/>
                <w:sz w:val="12"/>
                <w:szCs w:val="12"/>
                <w:vertAlign w:val="baseline"/>
                <w:lang w:val="en-US" w:eastAsia="zh-CN" w:bidi="ar-SA"/>
              </w:rPr>
            </w:pPr>
            <m:oMath>
              <m:sSub>
                <m:sSubPr>
                  <m:ctrlPr>
                    <w:rPr>
                      <w:rFonts w:hint="eastAsia" w:ascii="Cambria Math" w:hAnsi="Cambria Math" w:cs="Times New Roman"/>
                      <w:b w:val="0"/>
                      <w:bCs w:val="0"/>
                      <w:i w:val="0"/>
                      <w:iCs/>
                      <w:color w:val="000000"/>
                      <w:kern w:val="2"/>
                      <w:sz w:val="12"/>
                      <w:szCs w:val="12"/>
                      <w:vertAlign w:val="baseline"/>
                      <w:lang w:val="en-US" w:eastAsia="zh-CN" w:bidi="ar-SA"/>
                    </w:rPr>
                  </m:ctrlPr>
                </m:sSubPr>
                <m:e>
                  <m:r>
                    <m:rPr/>
                    <w:rPr>
                      <w:rFonts w:hint="default" w:ascii="Cambria Math" w:hAnsi="Cambria Math" w:cs="Times New Roman"/>
                      <w:color w:val="000000"/>
                      <w:kern w:val="2"/>
                      <w:sz w:val="12"/>
                      <w:szCs w:val="12"/>
                      <w:vertAlign w:val="baseline"/>
                      <w:lang w:val="en-US" w:eastAsia="zh-CN" w:bidi="ar-SA"/>
                    </w:rPr>
                    <m:t>Q</m:t>
                  </m:r>
                  <m:ctrlPr>
                    <w:rPr>
                      <w:rFonts w:hint="eastAsia" w:ascii="Cambria Math" w:hAnsi="Cambria Math" w:cs="Times New Roman"/>
                      <w:b w:val="0"/>
                      <w:bCs w:val="0"/>
                      <w:i w:val="0"/>
                      <w:iCs/>
                      <w:color w:val="000000"/>
                      <w:kern w:val="2"/>
                      <w:sz w:val="12"/>
                      <w:szCs w:val="12"/>
                      <w:vertAlign w:val="baseline"/>
                      <w:lang w:val="en-US" w:eastAsia="zh-CN" w:bidi="ar-SA"/>
                    </w:rPr>
                  </m:ctrlPr>
                </m:e>
                <m:sub>
                  <m:r>
                    <m:rPr>
                      <m:sty m:val="p"/>
                    </m:rPr>
                    <w:rPr>
                      <w:rFonts w:hint="eastAsia" w:ascii="Cambria Math" w:hAnsi="Cambria Math" w:cs="Times New Roman"/>
                      <w:color w:val="000000"/>
                      <w:kern w:val="2"/>
                      <w:sz w:val="12"/>
                      <w:szCs w:val="12"/>
                      <w:vertAlign w:val="baseline"/>
                      <w:lang w:val="en-US" w:eastAsia="zh-CN" w:bidi="ar-SA"/>
                    </w:rPr>
                    <m:t>s</m:t>
                  </m:r>
                  <m:ctrlPr>
                    <w:rPr>
                      <w:rFonts w:hint="eastAsia" w:ascii="Cambria Math" w:hAnsi="Cambria Math" w:cs="Times New Roman"/>
                      <w:b w:val="0"/>
                      <w:bCs w:val="0"/>
                      <w:i w:val="0"/>
                      <w:iCs/>
                      <w:color w:val="000000"/>
                      <w:kern w:val="2"/>
                      <w:sz w:val="12"/>
                      <w:szCs w:val="12"/>
                      <w:vertAlign w:val="baseline"/>
                      <w:lang w:val="en-US" w:eastAsia="zh-CN" w:bidi="ar-SA"/>
                    </w:rPr>
                  </m:ctrlPr>
                </m:sub>
              </m:sSub>
            </m:oMath>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1"/>
                <w:szCs w:val="11"/>
                <w:vertAlign w:val="baseline"/>
                <w:lang w:val="en-US" w:eastAsia="zh-CN" w:bidi="ar-SA"/>
              </w:rPr>
              <w:t>隧道正常涌水量(m</w:t>
            </w:r>
            <w:r>
              <w:rPr>
                <w:rFonts w:hint="eastAsia" w:ascii="Times New Roman" w:hAnsi="Times New Roman" w:cs="Times New Roman"/>
                <w:b w:val="0"/>
                <w:bCs w:val="0"/>
                <w:i w:val="0"/>
                <w:iCs/>
                <w:color w:val="000000"/>
                <w:kern w:val="2"/>
                <w:sz w:val="11"/>
                <w:szCs w:val="11"/>
                <w:vertAlign w:val="superscript"/>
                <w:lang w:val="en-US" w:eastAsia="zh-CN" w:bidi="ar-SA"/>
              </w:rPr>
              <w:t>3</w:t>
            </w:r>
            <w:r>
              <w:rPr>
                <w:rFonts w:hint="eastAsia" w:ascii="Times New Roman" w:hAnsi="Times New Roman" w:cs="Times New Roman"/>
                <w:b w:val="0"/>
                <w:bCs w:val="0"/>
                <w:i w:val="0"/>
                <w:iCs/>
                <w:color w:val="000000"/>
                <w:kern w:val="2"/>
                <w:sz w:val="11"/>
                <w:szCs w:val="11"/>
                <w:vertAlign w:val="baseline"/>
                <w:lang w:val="en-US" w:eastAsia="zh-CN" w:bidi="ar-SA"/>
              </w:rPr>
              <w:t>/d)</w:t>
            </w:r>
          </w:p>
          <w:p w14:paraId="1574798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Cambria Math" w:hAnsi="Cambria Math" w:cs="Times New Roman"/>
                <w:i/>
                <w:color w:val="000000"/>
                <w:kern w:val="2"/>
                <w:sz w:val="16"/>
                <w:szCs w:val="16"/>
                <w:vertAlign w:val="baseline"/>
                <w:lang w:val="en-US" w:eastAsia="zh-CN" w:bidi="ar-SA"/>
                <w:oMath/>
              </w:rPr>
            </w:pPr>
            <m:oMath>
              <m:sSub>
                <m:sSubPr>
                  <m:ctrlPr>
                    <w:rPr>
                      <w:rFonts w:hint="default" w:ascii="Cambria Math" w:hAnsi="Cambria Math" w:cs="Times New Roman"/>
                      <w:i/>
                      <w:color w:val="000000"/>
                      <w:kern w:val="2"/>
                      <w:sz w:val="12"/>
                      <w:szCs w:val="12"/>
                      <w:vertAlign w:val="baseline"/>
                      <w:lang w:val="en-US" w:eastAsia="zh-CN" w:bidi="ar-SA"/>
                    </w:rPr>
                  </m:ctrlPr>
                </m:sSubPr>
                <m:e>
                  <m:r>
                    <m:rPr/>
                    <w:rPr>
                      <w:rFonts w:hint="default" w:ascii="Cambria Math" w:hAnsi="Cambria Math" w:cs="Times New Roman"/>
                      <w:color w:val="000000"/>
                      <w:kern w:val="2"/>
                      <w:sz w:val="12"/>
                      <w:szCs w:val="12"/>
                      <w:vertAlign w:val="baseline"/>
                      <w:lang w:val="en-US" w:eastAsia="zh-CN" w:bidi="ar-SA"/>
                    </w:rPr>
                    <m:t>q</m:t>
                  </m:r>
                  <m:ctrlPr>
                    <w:rPr>
                      <w:rFonts w:hint="default" w:ascii="Cambria Math" w:hAnsi="Cambria Math" w:cs="Times New Roman"/>
                      <w:i/>
                      <w:color w:val="000000"/>
                      <w:kern w:val="2"/>
                      <w:sz w:val="12"/>
                      <w:szCs w:val="12"/>
                      <w:vertAlign w:val="baseline"/>
                      <w:lang w:val="en-US" w:eastAsia="zh-CN" w:bidi="ar-SA"/>
                    </w:rPr>
                  </m:ctrlPr>
                </m:e>
                <m:sub>
                  <m:r>
                    <m:rPr>
                      <m:sty m:val="p"/>
                    </m:rPr>
                    <w:rPr>
                      <w:rFonts w:hint="default" w:ascii="Cambria Math" w:hAnsi="Cambria Math" w:cs="Times New Roman"/>
                      <w:color w:val="000000"/>
                      <w:kern w:val="2"/>
                      <w:sz w:val="12"/>
                      <w:szCs w:val="12"/>
                      <w:vertAlign w:val="baseline"/>
                      <w:lang w:val="en-US" w:eastAsia="zh-CN" w:bidi="ar-SA"/>
                    </w:rPr>
                    <m:t>s</m:t>
                  </m:r>
                  <m:ctrlPr>
                    <w:rPr>
                      <w:rFonts w:hint="default" w:ascii="Cambria Math" w:hAnsi="Cambria Math" w:cs="Times New Roman"/>
                      <w:i/>
                      <w:color w:val="000000"/>
                      <w:kern w:val="2"/>
                      <w:sz w:val="12"/>
                      <w:szCs w:val="12"/>
                      <w:vertAlign w:val="baseline"/>
                      <w:lang w:val="en-US" w:eastAsia="zh-CN" w:bidi="ar-SA"/>
                    </w:rPr>
                  </m:ctrlPr>
                </m:sub>
              </m:sSub>
            </m:oMath>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1"/>
                <w:szCs w:val="11"/>
                <w:vertAlign w:val="baseline"/>
                <w:lang w:val="en-US" w:eastAsia="zh-CN" w:bidi="ar-SA"/>
              </w:rPr>
              <w:t>隧道单位长度正常涌水量[m</w:t>
            </w:r>
            <w:r>
              <w:rPr>
                <w:rFonts w:hint="eastAsia" w:ascii="Times New Roman" w:hAnsi="Times New Roman" w:cs="Times New Roman"/>
                <w:b w:val="0"/>
                <w:bCs w:val="0"/>
                <w:i w:val="0"/>
                <w:iCs/>
                <w:color w:val="000000"/>
                <w:kern w:val="2"/>
                <w:sz w:val="11"/>
                <w:szCs w:val="11"/>
                <w:vertAlign w:val="superscript"/>
                <w:lang w:val="en-US" w:eastAsia="zh-CN" w:bidi="ar-SA"/>
              </w:rPr>
              <w:t>3</w:t>
            </w:r>
            <w:r>
              <w:rPr>
                <w:rFonts w:hint="eastAsia" w:ascii="Times New Roman" w:hAnsi="Times New Roman" w:cs="Times New Roman"/>
                <w:b w:val="0"/>
                <w:bCs w:val="0"/>
                <w:i w:val="0"/>
                <w:iCs/>
                <w:color w:val="000000"/>
                <w:kern w:val="2"/>
                <w:sz w:val="11"/>
                <w:szCs w:val="11"/>
                <w:vertAlign w:val="baseline"/>
                <w:lang w:val="en-US" w:eastAsia="zh-CN" w:bidi="ar-SA"/>
              </w:rPr>
              <w:t>/(d</w:t>
            </w:r>
            <w:r>
              <w:rPr>
                <w:rFonts w:hint="eastAsia" w:ascii="微软雅黑" w:hAnsi="微软雅黑" w:eastAsia="微软雅黑" w:cs="微软雅黑"/>
                <w:b w:val="0"/>
                <w:bCs w:val="0"/>
                <w:i w:val="0"/>
                <w:iCs/>
                <w:color w:val="000000"/>
                <w:kern w:val="2"/>
                <w:sz w:val="11"/>
                <w:szCs w:val="11"/>
                <w:vertAlign w:val="baseline"/>
                <w:lang w:val="en-US" w:eastAsia="zh-CN" w:bidi="ar-SA"/>
              </w:rPr>
              <w:t>·</w:t>
            </w:r>
            <w:r>
              <w:rPr>
                <w:rFonts w:hint="eastAsia" w:ascii="Times New Roman" w:hAnsi="Times New Roman" w:cs="Times New Roman"/>
                <w:b w:val="0"/>
                <w:bCs w:val="0"/>
                <w:i w:val="0"/>
                <w:iCs/>
                <w:color w:val="000000"/>
                <w:kern w:val="2"/>
                <w:sz w:val="11"/>
                <w:szCs w:val="11"/>
                <w:vertAlign w:val="baseline"/>
                <w:lang w:val="en-US" w:eastAsia="zh-CN" w:bidi="ar-SA"/>
              </w:rPr>
              <w:t>m)]</w:t>
            </w:r>
          </w:p>
        </w:tc>
        <w:tc>
          <w:tcPr>
            <w:tcW w:w="2846" w:type="dxa"/>
            <w:vMerge w:val="continue"/>
            <w:tcBorders>
              <w:top w:val="single" w:color="auto" w:sz="4" w:space="0"/>
              <w:left w:val="nil"/>
              <w:bottom w:val="single" w:color="auto" w:sz="4" w:space="0"/>
              <w:right w:val="nil"/>
            </w:tcBorders>
            <w:shd w:val="clear" w:color="auto" w:fill="auto"/>
            <w:vAlign w:val="top"/>
          </w:tcPr>
          <w:p w14:paraId="381CB71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Cambria Math" w:hAnsi="Cambria Math" w:cs="Times New Roman"/>
                <w:i/>
                <w:color w:val="000000"/>
                <w:kern w:val="2"/>
                <w:sz w:val="16"/>
                <w:szCs w:val="16"/>
                <w:vertAlign w:val="baseline"/>
                <w:lang w:val="en-US" w:eastAsia="zh-CN" w:bidi="ar-SA"/>
                <w:oMath/>
              </w:rPr>
            </w:pPr>
          </w:p>
        </w:tc>
      </w:tr>
      <w:tr w14:paraId="4F6AD9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90" w:hRule="atLeast"/>
          <w:jc w:val="center"/>
        </w:trPr>
        <w:tc>
          <w:tcPr>
            <w:tcW w:w="1378" w:type="dxa"/>
            <w:vMerge w:val="continue"/>
            <w:tcBorders>
              <w:bottom w:val="single" w:color="auto" w:sz="4" w:space="0"/>
              <w:right w:val="single" w:color="auto" w:sz="4" w:space="0"/>
            </w:tcBorders>
            <w:shd w:val="clear" w:color="auto" w:fill="auto"/>
            <w:tcMar>
              <w:top w:w="28" w:type="dxa"/>
              <w:left w:w="0" w:type="dxa"/>
              <w:bottom w:w="28" w:type="dxa"/>
              <w:right w:w="0" w:type="dxa"/>
            </w:tcMar>
            <w:vAlign w:val="center"/>
          </w:tcPr>
          <w:p w14:paraId="68E8DC0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pPr>
          </w:p>
        </w:tc>
        <w:tc>
          <w:tcPr>
            <w:tcW w:w="2469" w:type="dxa"/>
            <w:tcBorders>
              <w:top w:val="single" w:color="auto" w:sz="4" w:space="0"/>
              <w:left w:val="single" w:color="auto" w:sz="4" w:space="0"/>
              <w:bottom w:val="single" w:color="auto" w:sz="4" w:space="0"/>
              <w:right w:val="nil"/>
            </w:tcBorders>
            <w:shd w:val="clear" w:color="auto" w:fill="auto"/>
            <w:vAlign w:val="center"/>
          </w:tcPr>
          <w:p w14:paraId="43BC517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pPr>
            <m:oMath>
              <m:r>
                <m:rPr/>
                <w:rPr>
                  <w:rFonts w:hint="default" w:ascii="Cambria Math" w:hAnsi="Cambria Math" w:cs="Times New Roman"/>
                  <w:color w:val="000000"/>
                  <w:kern w:val="2"/>
                  <w:sz w:val="12"/>
                  <w:szCs w:val="12"/>
                  <w:vertAlign w:val="baseline"/>
                  <w:lang w:val="en-US" w:eastAsia="zh-CN" w:bidi="ar-SA"/>
                </w:rPr>
                <m:t>Q</m:t>
              </m:r>
            </m:oMath>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隧道最大涌水量</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eastAsia" w:ascii="Times New Roman" w:hAnsi="Times New Roman" w:cs="Times New Roman"/>
                <w:bCs/>
                <w:i w:val="0"/>
                <w:iCs/>
                <w:color w:val="000000"/>
                <w:kern w:val="2"/>
                <w:sz w:val="12"/>
                <w:szCs w:val="12"/>
                <w:vertAlign w:val="superscript"/>
                <w:lang w:val="en-US" w:eastAsia="zh-CN" w:bidi="ar-SA"/>
              </w:rPr>
              <w:t>3</w:t>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d</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tc>
        <w:tc>
          <w:tcPr>
            <w:tcW w:w="2094" w:type="dxa"/>
            <w:vMerge w:val="continue"/>
            <w:tcBorders>
              <w:top w:val="single" w:color="auto" w:sz="4" w:space="0"/>
              <w:left w:val="nil"/>
              <w:bottom w:val="single" w:color="auto" w:sz="4" w:space="0"/>
              <w:right w:val="nil"/>
            </w:tcBorders>
            <w:shd w:val="clear" w:color="auto" w:fill="auto"/>
            <w:vAlign w:val="top"/>
          </w:tcPr>
          <w:p w14:paraId="2498808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Cambria Math" w:hAnsi="Cambria Math" w:cs="Times New Roman"/>
                <w:i/>
                <w:color w:val="000000"/>
                <w:kern w:val="2"/>
                <w:sz w:val="16"/>
                <w:szCs w:val="16"/>
                <w:vertAlign w:val="baseline"/>
                <w:lang w:val="en-US" w:eastAsia="zh-CN" w:bidi="ar-SA"/>
                <w:oMath/>
              </w:rPr>
            </w:pPr>
          </w:p>
        </w:tc>
        <w:tc>
          <w:tcPr>
            <w:tcW w:w="2846" w:type="dxa"/>
            <w:vMerge w:val="continue"/>
            <w:tcBorders>
              <w:top w:val="single" w:color="auto" w:sz="4" w:space="0"/>
              <w:left w:val="nil"/>
              <w:bottom w:val="single" w:color="auto" w:sz="4" w:space="0"/>
              <w:right w:val="nil"/>
            </w:tcBorders>
            <w:shd w:val="clear" w:color="auto" w:fill="auto"/>
            <w:vAlign w:val="top"/>
          </w:tcPr>
          <w:p w14:paraId="388D6A8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Cambria Math" w:hAnsi="Cambria Math" w:cs="Times New Roman"/>
                <w:i/>
                <w:color w:val="000000"/>
                <w:kern w:val="2"/>
                <w:sz w:val="16"/>
                <w:szCs w:val="16"/>
                <w:vertAlign w:val="baseline"/>
                <w:lang w:val="en-US" w:eastAsia="zh-CN" w:bidi="ar-SA"/>
                <w:oMath/>
              </w:rPr>
            </w:pPr>
          </w:p>
        </w:tc>
      </w:tr>
      <w:tr w14:paraId="268A93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378" w:type="dxa"/>
            <w:tcBorders>
              <w:top w:val="nil"/>
              <w:bottom w:val="single" w:color="auto" w:sz="12" w:space="0"/>
              <w:right w:val="single" w:color="auto" w:sz="4" w:space="0"/>
            </w:tcBorders>
            <w:shd w:val="clear" w:color="auto" w:fill="auto"/>
            <w:tcMar>
              <w:top w:w="0" w:type="dxa"/>
              <w:left w:w="28" w:type="dxa"/>
              <w:bottom w:w="0" w:type="dxa"/>
              <w:right w:w="28" w:type="dxa"/>
            </w:tcMar>
            <w:vAlign w:val="center"/>
          </w:tcPr>
          <w:p w14:paraId="433C3A0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eastAsiaTheme="minorEastAsia"/>
                <w:bCs/>
                <w:i w:val="0"/>
                <w:iCs/>
                <w:color w:val="000000"/>
                <w:kern w:val="2"/>
                <w:sz w:val="12"/>
                <w:szCs w:val="12"/>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水文地质比拟法</w:t>
            </w:r>
          </w:p>
        </w:tc>
        <w:tc>
          <w:tcPr>
            <w:tcW w:w="2469" w:type="dxa"/>
            <w:tcBorders>
              <w:top w:val="nil"/>
              <w:left w:val="single" w:color="auto" w:sz="4" w:space="0"/>
              <w:bottom w:val="single" w:color="auto" w:sz="12" w:space="0"/>
              <w:right w:val="nil"/>
            </w:tcBorders>
            <w:shd w:val="clear" w:color="auto" w:fill="auto"/>
            <w:tcMar>
              <w:top w:w="0" w:type="dxa"/>
              <w:left w:w="28" w:type="dxa"/>
              <w:bottom w:w="0" w:type="dxa"/>
              <w:right w:w="28" w:type="dxa"/>
            </w:tcMar>
            <w:vAlign w:val="center"/>
          </w:tcPr>
          <w:p w14:paraId="6F0D319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Cs/>
                <w:i w:val="0"/>
                <w:iCs/>
                <w:color w:val="000000"/>
                <w:kern w:val="2"/>
                <w:sz w:val="12"/>
                <w:szCs w:val="12"/>
                <w:vertAlign w:val="baseline"/>
                <w:lang w:val="en-US" w:eastAsia="zh-CN" w:bidi="ar-SA"/>
              </w:rPr>
            </w:pPr>
            <m:oMathPara>
              <m:oMath>
                <m:r>
                  <m:rPr/>
                  <w:rPr>
                    <w:rFonts w:hint="default" w:ascii="Cambria Math" w:hAnsi="Cambria Math" w:cs="Times New Roman"/>
                    <w:color w:val="000000"/>
                    <w:kern w:val="2"/>
                    <w:sz w:val="16"/>
                    <w:szCs w:val="16"/>
                    <w:vertAlign w:val="baseline"/>
                    <w:lang w:val="en-US" w:eastAsia="zh-CN" w:bidi="ar-SA"/>
                  </w:rPr>
                  <m:t>Q</m:t>
                </m:r>
                <m:r>
                  <m:rPr>
                    <m:sty m:val="p"/>
                  </m:rPr>
                  <w:rPr>
                    <w:rFonts w:hint="default" w:ascii="Cambria Math" w:hAnsi="Cambria Math" w:cs="Times New Roman"/>
                    <w:color w:val="000000"/>
                    <w:kern w:val="2"/>
                    <w:sz w:val="16"/>
                    <w:szCs w:val="16"/>
                    <w:vertAlign w:val="baseline"/>
                    <w:lang w:val="en-US" w:eastAsia="zh-CN" w:bidi="ar-SA"/>
                  </w:rPr>
                  <m:t>=Q'</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F∙s</m:t>
                    </m:r>
                    <m:ctrlPr>
                      <w:rPr>
                        <w:rFonts w:hint="default" w:ascii="Cambria Math" w:hAnsi="Cambria Math" w:cs="Times New Roman"/>
                        <w:b w:val="0"/>
                        <w:bCs w:val="0"/>
                        <w:i w:val="0"/>
                        <w:iCs/>
                        <w:color w:val="000000"/>
                        <w:kern w:val="2"/>
                        <w:sz w:val="16"/>
                        <w:szCs w:val="16"/>
                        <w:vertAlign w:val="baseline"/>
                        <w:lang w:val="en-US" w:eastAsia="zh-CN" w:bidi="ar-SA"/>
                      </w:rPr>
                    </m:ctrlPr>
                  </m:num>
                  <m:den>
                    <m:r>
                      <m:rPr>
                        <m:sty m:val="p"/>
                      </m:rPr>
                      <w:rPr>
                        <w:rFonts w:hint="default" w:ascii="Cambria Math" w:hAnsi="Cambria Math" w:cs="Times New Roman"/>
                        <w:color w:val="000000"/>
                        <w:kern w:val="2"/>
                        <w:sz w:val="16"/>
                        <w:szCs w:val="16"/>
                        <w:vertAlign w:val="baseline"/>
                        <w:lang w:val="en-US" w:eastAsia="zh-CN" w:bidi="ar-SA"/>
                      </w:rPr>
                      <m:t>F'∙s'</m:t>
                    </m:r>
                    <m:ctrlPr>
                      <w:rPr>
                        <w:rFonts w:hint="default" w:ascii="Cambria Math" w:hAnsi="Cambria Math" w:cs="Times New Roman"/>
                        <w:b w:val="0"/>
                        <w:bCs w:val="0"/>
                        <w:i w:val="0"/>
                        <w:iCs/>
                        <w:color w:val="000000"/>
                        <w:kern w:val="2"/>
                        <w:sz w:val="16"/>
                        <w:szCs w:val="16"/>
                        <w:vertAlign w:val="baseline"/>
                        <w:lang w:val="en-US" w:eastAsia="zh-CN" w:bidi="ar-SA"/>
                      </w:rPr>
                    </m:ctrlPr>
                  </m:den>
                </m:f>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Q</m:t>
                </m:r>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B∙L∙s</m:t>
                    </m:r>
                    <m:ctrlPr>
                      <w:rPr>
                        <w:rFonts w:hint="default" w:ascii="Cambria Math" w:hAnsi="Cambria Math" w:cs="Times New Roman"/>
                        <w:b w:val="0"/>
                        <w:bCs w:val="0"/>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B</m:t>
                    </m:r>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L'</m:t>
                    </m:r>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s</m:t>
                    </m:r>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val="0"/>
                        <w:i w:val="0"/>
                        <w:iCs/>
                        <w:color w:val="000000"/>
                        <w:kern w:val="2"/>
                        <w:sz w:val="16"/>
                        <w:szCs w:val="16"/>
                        <w:vertAlign w:val="baseline"/>
                        <w:lang w:val="en-US" w:eastAsia="zh-CN" w:bidi="ar-SA"/>
                      </w:rPr>
                    </m:ctrlPr>
                  </m:den>
                </m:f>
              </m:oMath>
            </m:oMathPara>
          </w:p>
        </w:tc>
        <w:tc>
          <w:tcPr>
            <w:tcW w:w="4940" w:type="dxa"/>
            <w:gridSpan w:val="2"/>
            <w:tcBorders>
              <w:top w:val="nil"/>
              <w:left w:val="single" w:color="auto" w:sz="4" w:space="0"/>
              <w:bottom w:val="single" w:color="auto" w:sz="12" w:space="0"/>
              <w:right w:val="nil"/>
            </w:tcBorders>
            <w:shd w:val="clear" w:color="auto" w:fill="auto"/>
            <w:tcMar>
              <w:top w:w="0" w:type="dxa"/>
              <w:left w:w="28" w:type="dxa"/>
              <w:bottom w:w="0" w:type="dxa"/>
              <w:right w:w="28" w:type="dxa"/>
            </w:tcMar>
            <w:vAlign w:val="center"/>
          </w:tcPr>
          <w:p w14:paraId="09E07AC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Q</m:t>
              </m:r>
              <m:r>
                <m:rPr/>
                <w:rPr>
                  <w:rFonts w:hint="eastAsia" w:ascii="Cambria Math" w:hAnsi="Cambria Math" w:cs="Times New Roman"/>
                  <w:color w:val="000000"/>
                  <w:kern w:val="2"/>
                  <w:sz w:val="12"/>
                  <w:szCs w:val="12"/>
                  <w:vertAlign w:val="baseline"/>
                  <w:lang w:val="en-US" w:eastAsia="zh-CN" w:bidi="ar-SA"/>
                </w:rPr>
                <m:t>、</m:t>
              </m:r>
              <m:r>
                <m:rPr>
                  <m:sty m:val="p"/>
                </m:rPr>
                <w:rPr>
                  <w:rFonts w:hint="default" w:ascii="Cambria Math" w:hAnsi="Cambria Math" w:cs="Times New Roman"/>
                  <w:color w:val="000000"/>
                  <w:kern w:val="2"/>
                  <w:sz w:val="12"/>
                  <w:szCs w:val="12"/>
                  <w:vertAlign w:val="baseline"/>
                  <w:lang w:val="en-US" w:eastAsia="zh-CN" w:bidi="ar-SA"/>
                </w:rPr>
                <m:t>Q'</m:t>
              </m:r>
            </m:oMath>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新建、既有隧道(坑道)通过含水体地段的正常涌水量或最大涌水量</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eastAsia" w:ascii="Times New Roman" w:hAnsi="Times New Roman" w:cs="Times New Roman"/>
                <w:bCs/>
                <w:i w:val="0"/>
                <w:iCs/>
                <w:color w:val="000000"/>
                <w:kern w:val="2"/>
                <w:sz w:val="12"/>
                <w:szCs w:val="12"/>
                <w:vertAlign w:val="superscript"/>
                <w:lang w:val="en-US" w:eastAsia="zh-CN" w:bidi="ar-SA"/>
              </w:rPr>
              <w:t>3</w:t>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d</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7D8A915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F</m:t>
              </m:r>
              <m:r>
                <m:rPr/>
                <w:rPr>
                  <w:rFonts w:hint="eastAsia" w:ascii="Cambria Math" w:hAnsi="Cambria Math" w:cs="Times New Roman"/>
                  <w:color w:val="000000"/>
                  <w:kern w:val="2"/>
                  <w:sz w:val="12"/>
                  <w:szCs w:val="12"/>
                  <w:vertAlign w:val="baseline"/>
                  <w:lang w:val="en-US" w:eastAsia="zh-CN" w:bidi="ar-SA"/>
                </w:rPr>
                <m:t>、</m:t>
              </m:r>
              <m:r>
                <m:rPr/>
                <w:rPr>
                  <w:rFonts w:hint="default" w:ascii="Cambria Math" w:hAnsi="Cambria Math" w:cs="Times New Roman"/>
                  <w:color w:val="000000"/>
                  <w:kern w:val="2"/>
                  <w:sz w:val="12"/>
                  <w:szCs w:val="12"/>
                  <w:vertAlign w:val="baseline"/>
                  <w:lang w:val="en-US" w:eastAsia="zh-CN" w:bidi="ar-SA"/>
                </w:rPr>
                <m:t>F</m:t>
              </m:r>
              <m:r>
                <m:rPr>
                  <m:sty m:val="p"/>
                </m:rPr>
                <w:rPr>
                  <w:rFonts w:hint="default" w:ascii="Cambria Math" w:hAnsi="Cambria Math" w:cs="Times New Roman"/>
                  <w:color w:val="000000"/>
                  <w:kern w:val="2"/>
                  <w:sz w:val="12"/>
                  <w:szCs w:val="12"/>
                  <w:vertAlign w:val="baseline"/>
                  <w:lang w:val="en-US" w:eastAsia="zh-CN" w:bidi="ar-SA"/>
                </w:rPr>
                <m:t>'</m:t>
              </m:r>
            </m:oMath>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新建、既有隧道(坑道)通过含水体地段的涌水面积</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eastAsia" w:ascii="Times New Roman" w:hAnsi="Times New Roman" w:cs="Times New Roman"/>
                <w:bCs/>
                <w:i w:val="0"/>
                <w:iCs/>
                <w:color w:val="000000"/>
                <w:kern w:val="2"/>
                <w:sz w:val="12"/>
                <w:szCs w:val="12"/>
                <w:vertAlign w:val="superscript"/>
                <w:lang w:val="en-US" w:eastAsia="zh-CN" w:bidi="ar-SA"/>
              </w:rPr>
              <w:t>2</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1244204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s</m:t>
              </m:r>
              <m:r>
                <m:rPr/>
                <w:rPr>
                  <w:rFonts w:hint="eastAsia" w:ascii="Cambria Math" w:hAnsi="Cambria Math" w:cs="Times New Roman"/>
                  <w:color w:val="000000"/>
                  <w:kern w:val="2"/>
                  <w:sz w:val="12"/>
                  <w:szCs w:val="12"/>
                  <w:vertAlign w:val="baseline"/>
                  <w:lang w:val="en-US" w:eastAsia="zh-CN" w:bidi="ar-SA"/>
                </w:rPr>
                <m:t>、</m:t>
              </m:r>
              <m:r>
                <m:rPr/>
                <w:rPr>
                  <w:rFonts w:hint="default" w:ascii="Cambria Math" w:hAnsi="Cambria Math" w:cs="Times New Roman"/>
                  <w:color w:val="000000"/>
                  <w:kern w:val="2"/>
                  <w:sz w:val="12"/>
                  <w:szCs w:val="12"/>
                  <w:vertAlign w:val="baseline"/>
                  <w:lang w:val="en-US" w:eastAsia="zh-CN" w:bidi="ar-SA"/>
                </w:rPr>
                <m:t>s</m:t>
              </m:r>
              <m:r>
                <m:rPr>
                  <m:sty m:val="p"/>
                </m:rPr>
                <w:rPr>
                  <w:rFonts w:hint="default" w:ascii="Cambria Math" w:hAnsi="Cambria Math" w:cs="Times New Roman"/>
                  <w:color w:val="000000"/>
                  <w:kern w:val="2"/>
                  <w:sz w:val="12"/>
                  <w:szCs w:val="12"/>
                  <w:vertAlign w:val="baseline"/>
                  <w:lang w:val="en-US" w:eastAsia="zh-CN" w:bidi="ar-SA"/>
                </w:rPr>
                <m:t>'</m:t>
              </m:r>
            </m:oMath>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新建、既有隧道(坑道)通过含水体中自静水水位计起的水位降深</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73980B6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eastAsia" w:ascii="Times New Roman" w:hAnsi="Times New Roman" w:cs="Times New Roman" w:eastAsiaTheme="minorEastAsia"/>
                <w:b w:val="0"/>
                <w:bCs w:val="0"/>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B</m:t>
              </m:r>
              <m:r>
                <m:rPr/>
                <w:rPr>
                  <w:rFonts w:hint="eastAsia" w:ascii="Cambria Math" w:hAnsi="Cambria Math" w:cs="Times New Roman"/>
                  <w:color w:val="000000"/>
                  <w:kern w:val="2"/>
                  <w:sz w:val="12"/>
                  <w:szCs w:val="12"/>
                  <w:vertAlign w:val="baseline"/>
                  <w:lang w:val="en-US" w:eastAsia="zh-CN" w:bidi="ar-SA"/>
                </w:rPr>
                <m:t>、</m:t>
              </m:r>
              <m:r>
                <m:rPr/>
                <w:rPr>
                  <w:rFonts w:hint="default" w:ascii="Cambria Math" w:hAnsi="Cambria Math" w:cs="Times New Roman"/>
                  <w:color w:val="000000"/>
                  <w:kern w:val="2"/>
                  <w:sz w:val="12"/>
                  <w:szCs w:val="12"/>
                  <w:vertAlign w:val="baseline"/>
                  <w:lang w:val="en-US" w:eastAsia="zh-CN" w:bidi="ar-SA"/>
                </w:rPr>
                <m:t>B</m:t>
              </m:r>
              <m:r>
                <m:rPr>
                  <m:sty m:val="p"/>
                </m:rPr>
                <w:rPr>
                  <w:rFonts w:hint="default" w:ascii="Cambria Math" w:hAnsi="Cambria Math" w:cs="Times New Roman"/>
                  <w:color w:val="000000"/>
                  <w:kern w:val="2"/>
                  <w:sz w:val="12"/>
                  <w:szCs w:val="12"/>
                  <w:vertAlign w:val="baseline"/>
                  <w:lang w:val="en-US" w:eastAsia="zh-CN" w:bidi="ar-SA"/>
                </w:rPr>
                <m:t>'</m:t>
              </m:r>
            </m:oMath>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新建、既有隧道(坑道)洞身横断面的周长</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6F86A0D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left"/>
              <w:textAlignment w:val="auto"/>
              <w:rPr>
                <w:rFonts w:hint="eastAsia" w:ascii="Times New Roman" w:hAnsi="Times New Roman" w:cs="Times New Roman" w:eastAsiaTheme="minorEastAsia"/>
                <w:bCs/>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L</m:t>
              </m:r>
              <m:r>
                <m:rPr/>
                <w:rPr>
                  <w:rFonts w:hint="eastAsia" w:ascii="Cambria Math" w:hAnsi="Cambria Math" w:cs="Times New Roman"/>
                  <w:color w:val="000000"/>
                  <w:kern w:val="2"/>
                  <w:sz w:val="12"/>
                  <w:szCs w:val="12"/>
                  <w:vertAlign w:val="baseline"/>
                  <w:lang w:val="en-US" w:eastAsia="zh-CN" w:bidi="ar-SA"/>
                </w:rPr>
                <m:t>、</m:t>
              </m:r>
              <m:r>
                <m:rPr/>
                <w:rPr>
                  <w:rFonts w:hint="default" w:ascii="Cambria Math" w:hAnsi="Cambria Math" w:cs="Times New Roman"/>
                  <w:color w:val="000000"/>
                  <w:kern w:val="2"/>
                  <w:sz w:val="12"/>
                  <w:szCs w:val="12"/>
                  <w:vertAlign w:val="baseline"/>
                  <w:lang w:val="en-US" w:eastAsia="zh-CN" w:bidi="ar-SA"/>
                </w:rPr>
                <m:t>L</m:t>
              </m:r>
              <m:r>
                <m:rPr>
                  <m:sty m:val="p"/>
                </m:rPr>
                <w:rPr>
                  <w:rFonts w:hint="default" w:ascii="Cambria Math" w:hAnsi="Cambria Math" w:cs="Times New Roman"/>
                  <w:color w:val="000000"/>
                  <w:kern w:val="2"/>
                  <w:sz w:val="12"/>
                  <w:szCs w:val="12"/>
                  <w:vertAlign w:val="baseline"/>
                  <w:lang w:val="en-US" w:eastAsia="zh-CN" w:bidi="ar-SA"/>
                </w:rPr>
                <m:t>'</m:t>
              </m:r>
            </m:oMath>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新建、既有隧道(坑道)通过含水体地段的长度</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tc>
      </w:tr>
    </w:tbl>
    <w:p w14:paraId="758ABD5B">
      <w:pPr>
        <w:rPr>
          <w:rFonts w:hint="default"/>
          <w:sz w:val="16"/>
          <w:szCs w:val="16"/>
          <w:lang w:val="en-US" w:eastAsia="zh-CN"/>
        </w:rPr>
      </w:pPr>
      <w:r>
        <w:rPr>
          <w:rFonts w:hint="default"/>
          <w:sz w:val="16"/>
          <w:szCs w:val="16"/>
          <w:lang w:val="en-US" w:eastAsia="zh-CN"/>
        </w:rPr>
        <w:br w:type="page"/>
      </w:r>
    </w:p>
    <w:p w14:paraId="37335DB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坡顶非水平-土压力计算（边坡附B）</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28" w:type="dxa"/>
          <w:left w:w="28" w:type="dxa"/>
          <w:bottom w:w="28" w:type="dxa"/>
          <w:right w:w="28" w:type="dxa"/>
        </w:tblCellMar>
      </w:tblPr>
      <w:tblGrid>
        <w:gridCol w:w="2098"/>
        <w:gridCol w:w="1733"/>
        <w:gridCol w:w="3249"/>
      </w:tblGrid>
      <w:tr w14:paraId="54EE34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90" w:hRule="atLeast"/>
          <w:jc w:val="center"/>
        </w:trPr>
        <w:tc>
          <w:tcPr>
            <w:tcW w:w="2098" w:type="dxa"/>
            <w:tcBorders>
              <w:top w:val="single" w:color="auto" w:sz="12" w:space="0"/>
              <w:bottom w:val="single" w:color="auto" w:sz="4" w:space="0"/>
              <w:right w:val="single" w:color="auto" w:sz="4" w:space="0"/>
            </w:tcBorders>
            <w:shd w:val="clear" w:color="auto" w:fill="auto"/>
            <w:tcMar>
              <w:top w:w="28" w:type="dxa"/>
              <w:left w:w="0" w:type="dxa"/>
              <w:bottom w:w="28" w:type="dxa"/>
              <w:right w:w="0" w:type="dxa"/>
            </w:tcMar>
            <w:vAlign w:val="center"/>
          </w:tcPr>
          <w:p w14:paraId="148FD93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局部水平</w:t>
            </w:r>
          </w:p>
        </w:tc>
        <w:tc>
          <w:tcPr>
            <w:tcW w:w="1733" w:type="dxa"/>
            <w:tcBorders>
              <w:top w:val="single" w:color="auto" w:sz="12" w:space="0"/>
              <w:bottom w:val="single" w:color="auto" w:sz="4" w:space="0"/>
              <w:right w:val="single" w:color="auto" w:sz="4" w:space="0"/>
            </w:tcBorders>
            <w:shd w:val="clear" w:color="auto" w:fill="auto"/>
            <w:vAlign w:val="center"/>
          </w:tcPr>
          <w:p w14:paraId="1789788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局部斜面</w:t>
            </w:r>
          </w:p>
        </w:tc>
        <w:tc>
          <w:tcPr>
            <w:tcW w:w="3249" w:type="dxa"/>
            <w:tcBorders>
              <w:top w:val="single" w:color="auto" w:sz="12" w:space="0"/>
              <w:left w:val="single" w:color="auto" w:sz="4" w:space="0"/>
              <w:bottom w:val="single" w:color="auto" w:sz="4" w:space="0"/>
              <w:right w:val="nil"/>
            </w:tcBorders>
            <w:shd w:val="clear" w:color="auto" w:fill="auto"/>
            <w:vAlign w:val="center"/>
          </w:tcPr>
          <w:p w14:paraId="5FEA492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Cambria Math" w:hAnsi="Cambria Math" w:cs="Times New Roman"/>
                <w:b/>
                <w:bCs/>
                <w:i/>
                <w:iCs w:val="0"/>
                <w:color w:val="000000"/>
                <w:kern w:val="2"/>
                <w:sz w:val="12"/>
                <w:szCs w:val="12"/>
                <w:vertAlign w:val="baseline"/>
                <w:lang w:val="en-US" w:eastAsia="zh-CN" w:bidi="ar-SA"/>
                <w:oMath/>
              </w:rPr>
            </w:pPr>
            <w:r>
              <w:rPr>
                <w:rFonts w:hint="eastAsia" w:ascii="Times New Roman" w:hAnsi="Times New Roman" w:cs="Times New Roman"/>
                <w:b/>
                <w:bCs/>
                <w:i w:val="0"/>
                <w:iCs/>
                <w:color w:val="000000"/>
                <w:kern w:val="2"/>
                <w:sz w:val="16"/>
                <w:szCs w:val="16"/>
                <w:vertAlign w:val="baseline"/>
                <w:lang w:val="en-US" w:eastAsia="zh-CN" w:bidi="ar-SA"/>
              </w:rPr>
              <w:t>中部斜面</w:t>
            </w:r>
          </w:p>
        </w:tc>
      </w:tr>
      <w:tr w14:paraId="5F6C5B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0" w:type="auto"/>
            <w:gridSpan w:val="3"/>
            <w:tcBorders>
              <w:top w:val="single" w:color="auto" w:sz="4" w:space="0"/>
              <w:bottom w:val="single" w:color="auto" w:sz="4" w:space="0"/>
              <w:right w:val="nil"/>
            </w:tcBorders>
            <w:shd w:val="clear" w:color="auto" w:fill="auto"/>
            <w:tcMar>
              <w:top w:w="28" w:type="dxa"/>
              <w:left w:w="0" w:type="dxa"/>
              <w:bottom w:w="28" w:type="dxa"/>
              <w:right w:w="0" w:type="dxa"/>
            </w:tcMar>
            <w:vAlign w:val="center"/>
          </w:tcPr>
          <w:p w14:paraId="69B8C1F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Cambria Math" w:hAnsi="Cambria Math" w:cs="Times New Roman"/>
                <w:b w:val="0"/>
                <w:bCs w:val="0"/>
                <w:i/>
                <w:iCs w:val="0"/>
                <w:color w:val="000000"/>
                <w:kern w:val="2"/>
                <w:sz w:val="12"/>
                <w:szCs w:val="12"/>
                <w:vertAlign w:val="baseline"/>
                <w:lang w:val="en-US" w:eastAsia="zh-CN" w:bidi="ar-SA"/>
                <w:oMath/>
              </w:rPr>
            </w:pPr>
            <w:r>
              <w:rPr>
                <w:sz w:val="12"/>
              </w:rPr>
              <mc:AlternateContent>
                <mc:Choice Requires="wps">
                  <w:drawing>
                    <wp:anchor distT="0" distB="0" distL="114300" distR="114300" simplePos="0" relativeHeight="251663360" behindDoc="0" locked="0" layoutInCell="1" allowOverlap="1">
                      <wp:simplePos x="0" y="0"/>
                      <wp:positionH relativeFrom="column">
                        <wp:posOffset>3500755</wp:posOffset>
                      </wp:positionH>
                      <wp:positionV relativeFrom="paragraph">
                        <wp:posOffset>52705</wp:posOffset>
                      </wp:positionV>
                      <wp:extent cx="343535" cy="239395"/>
                      <wp:effectExtent l="0" t="0" r="0" b="0"/>
                      <wp:wrapNone/>
                      <wp:docPr id="26" name="文本框 26"/>
                      <wp:cNvGraphicFramePr/>
                      <a:graphic xmlns:a="http://schemas.openxmlformats.org/drawingml/2006/main">
                        <a:graphicData uri="http://schemas.microsoft.com/office/word/2010/wordprocessingShape">
                          <wps:wsp>
                            <wps:cNvSpPr txBox="1"/>
                            <wps:spPr>
                              <a:xfrm>
                                <a:off x="5105400" y="1386840"/>
                                <a:ext cx="343535" cy="2393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05284A">
                                  <w:pPr>
                                    <w:rPr>
                                      <w:rFonts w:hint="default" w:eastAsiaTheme="minorEastAsia"/>
                                      <w:sz w:val="15"/>
                                      <w:szCs w:val="18"/>
                                      <w:lang w:val="en-US" w:eastAsia="zh-CN"/>
                                    </w:rPr>
                                  </w:pPr>
                                  <w:r>
                                    <w:rPr>
                                      <w:rFonts w:hint="eastAsia"/>
                                      <w:sz w:val="15"/>
                                      <w:szCs w:val="18"/>
                                      <w:lang w:val="en-US" w:eastAsia="zh-CN"/>
                                    </w:rPr>
                                    <w:t>B</w:t>
                                  </w:r>
                                  <w:r>
                                    <w:rPr>
                                      <w:rFonts w:hint="default"/>
                                      <w:sz w:val="15"/>
                                      <w:szCs w:val="18"/>
                                      <w:lang w:val="en-US"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5.65pt;margin-top:4.15pt;height:18.85pt;width:27.05pt;z-index:251663360;mso-width-relative:page;mso-height-relative:page;" filled="f" stroked="f" coordsize="21600,21600" o:gfxdata="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BJeexXaAAAACAEAAA8AAAAAAAAA&#10;AQAgAAAAIgAAAGRycy9kb3ducmV2LnhtbFBLAQIUABQAAAAIAIdO4kACIt8eSAIAAHMEAAAOAAAA&#10;AAAAAAEAIAAAACkBAABkcnMvZTJvRG9jLnhtbFBLBQYAAAAABgAGAFkBAADjBQAAAAA=&#10;">
                      <v:fill on="f" focussize="0,0"/>
                      <v:stroke on="f" weight="0.5pt"/>
                      <v:imagedata o:title=""/>
                      <o:lock v:ext="edit" aspectratio="f"/>
                      <v:textbox>
                        <w:txbxContent>
                          <w:p w14:paraId="0F05284A">
                            <w:pPr>
                              <w:rPr>
                                <w:rFonts w:hint="default" w:eastAsiaTheme="minorEastAsia"/>
                                <w:sz w:val="15"/>
                                <w:szCs w:val="18"/>
                                <w:lang w:val="en-US" w:eastAsia="zh-CN"/>
                              </w:rPr>
                            </w:pPr>
                            <w:r>
                              <w:rPr>
                                <w:rFonts w:hint="eastAsia"/>
                                <w:sz w:val="15"/>
                                <w:szCs w:val="18"/>
                                <w:lang w:val="en-US" w:eastAsia="zh-CN"/>
                              </w:rPr>
                              <w:t>B</w:t>
                            </w:r>
                            <w:r>
                              <w:rPr>
                                <w:rFonts w:hint="default"/>
                                <w:sz w:val="15"/>
                                <w:szCs w:val="18"/>
                                <w:lang w:val="en-US" w:eastAsia="zh-CN"/>
                              </w:rPr>
                              <w:t>’</w:t>
                            </w:r>
                          </w:p>
                        </w:txbxContent>
                      </v:textbox>
                    </v:shape>
                  </w:pict>
                </mc:Fallback>
              </mc:AlternateContent>
            </w:r>
            <w:r>
              <w:rPr>
                <w:rFonts w:hint="default" w:hAnsi="Cambria Math" w:cs="Times New Roman"/>
                <w:b w:val="0"/>
                <w:bCs w:val="0"/>
                <w:i/>
                <w:iCs w:val="0"/>
                <w:color w:val="000000"/>
                <w:kern w:val="2"/>
                <w:sz w:val="12"/>
                <w:szCs w:val="12"/>
                <w:vertAlign w:val="baseline"/>
                <w:lang w:val="en-US" w:eastAsia="zh-CN" w:bidi="ar-SA"/>
              </w:rPr>
              <w:drawing>
                <wp:inline distT="0" distB="0" distL="114300" distR="114300">
                  <wp:extent cx="4493895" cy="1195070"/>
                  <wp:effectExtent l="0" t="0" r="1905" b="5080"/>
                  <wp:docPr id="25" name="图片 2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1"/>
                          <pic:cNvPicPr>
                            <a:picLocks noChangeAspect="1"/>
                          </pic:cNvPicPr>
                        </pic:nvPicPr>
                        <pic:blipFill>
                          <a:blip r:embed="rId26"/>
                          <a:stretch>
                            <a:fillRect/>
                          </a:stretch>
                        </pic:blipFill>
                        <pic:spPr>
                          <a:xfrm>
                            <a:off x="0" y="0"/>
                            <a:ext cx="4493895" cy="1195070"/>
                          </a:xfrm>
                          <a:prstGeom prst="rect">
                            <a:avLst/>
                          </a:prstGeom>
                        </pic:spPr>
                      </pic:pic>
                    </a:graphicData>
                  </a:graphic>
                </wp:inline>
              </w:drawing>
            </w:r>
          </w:p>
        </w:tc>
      </w:tr>
      <w:tr w14:paraId="3D2062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0" w:type="auto"/>
            <w:gridSpan w:val="3"/>
            <w:tcBorders>
              <w:top w:val="single" w:color="auto" w:sz="4" w:space="0"/>
              <w:bottom w:val="single" w:color="auto" w:sz="4" w:space="0"/>
              <w:right w:val="nil"/>
            </w:tcBorders>
            <w:shd w:val="clear" w:color="auto" w:fill="auto"/>
            <w:tcMar>
              <w:top w:w="28" w:type="dxa"/>
              <w:left w:w="0" w:type="dxa"/>
              <w:bottom w:w="28" w:type="dxa"/>
              <w:right w:w="0" w:type="dxa"/>
            </w:tcMar>
            <w:vAlign w:val="center"/>
          </w:tcPr>
          <w:p w14:paraId="481C284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hAnsi="Cambria Math" w:cs="Times New Roman" w:eastAsiaTheme="minorEastAsia"/>
                <w:b w:val="0"/>
                <w:bCs w:val="0"/>
                <w:i/>
                <w:iCs w:val="0"/>
                <w:color w:val="000000"/>
                <w:kern w:val="2"/>
                <w:sz w:val="16"/>
                <w:szCs w:val="16"/>
                <w:vertAlign w:val="baseline"/>
                <w:lang w:val="en-US" w:eastAsia="zh-CN" w:bidi="ar-SA"/>
              </w:rPr>
            </w:pPr>
            <m:oMathPara>
              <m:oMath>
                <m:sSub>
                  <m:sSubPr>
                    <m:ctrlPr>
                      <w:rPr>
                        <w:rFonts w:ascii="Cambria Math" w:hAnsi="Cambria Math" w:cs="Times New Roman"/>
                        <w:bCs w:val="0"/>
                        <w:i/>
                        <w:iCs w:val="0"/>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e</m:t>
                    </m:r>
                    <m:ctrlPr>
                      <w:rPr>
                        <w:rFonts w:ascii="Cambria Math" w:hAnsi="Cambria Math" w:cs="Times New Roman"/>
                        <w:bCs w:val="0"/>
                        <w:i/>
                        <w:iCs w:val="0"/>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a</m:t>
                    </m:r>
                    <m:ctrlPr>
                      <w:rPr>
                        <w:rFonts w:ascii="Cambria Math" w:hAnsi="Cambria Math" w:cs="Times New Roman"/>
                        <w:bCs w:val="0"/>
                        <w:i/>
                        <w:iCs w:val="0"/>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Cambria Math"/>
                    <w:color w:val="000000"/>
                    <w:kern w:val="2"/>
                    <w:sz w:val="16"/>
                    <w:szCs w:val="16"/>
                    <w:vertAlign w:val="baseline"/>
                    <w:lang w:val="en-US" w:eastAsia="zh-CN" w:bidi="ar-SA"/>
                  </w:rPr>
                  <m:t>γ</m:t>
                </m:r>
                <m:r>
                  <m:rPr/>
                  <w:rPr>
                    <w:rFonts w:hint="default" w:ascii="Cambria Math" w:hAnsi="Cambria Math" w:cs="Times New Roman"/>
                    <w:color w:val="000000"/>
                    <w:kern w:val="2"/>
                    <w:sz w:val="16"/>
                    <w:szCs w:val="16"/>
                    <w:vertAlign w:val="baseline"/>
                    <w:lang w:val="en-US" w:eastAsia="zh-CN" w:bidi="ar-SA"/>
                  </w:rPr>
                  <m:t>z</m:t>
                </m:r>
                <m:func>
                  <m:funcPr>
                    <m:ctrlPr>
                      <w:rPr>
                        <w:rFonts w:hint="default" w:ascii="Cambria Math" w:hAnsi="Cambria Math" w:cs="Times New Roman"/>
                        <w:bCs w:val="0"/>
                        <w:iCs w:val="0"/>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cos</m:t>
                    </m:r>
                    <m:ctrlPr>
                      <w:rPr>
                        <w:rFonts w:hint="default" w:ascii="Cambria Math" w:hAnsi="Cambria Math" w:cs="Times New Roman"/>
                        <w:bCs w:val="0"/>
                        <w:i/>
                        <w:iCs w:val="0"/>
                        <w:color w:val="000000"/>
                        <w:kern w:val="2"/>
                        <w:sz w:val="16"/>
                        <w:szCs w:val="16"/>
                        <w:vertAlign w:val="baseline"/>
                        <w:lang w:val="en-US" w:eastAsia="zh-CN" w:bidi="ar-SA"/>
                      </w:rPr>
                    </m:ctrlPr>
                  </m:fName>
                  <m:e>
                    <m:r>
                      <m:rPr/>
                      <w:rPr>
                        <w:rFonts w:ascii="Cambria Math" w:hAnsi="Cambria Math" w:cs="Times New Roman"/>
                        <w:color w:val="000000"/>
                        <w:kern w:val="2"/>
                        <w:sz w:val="16"/>
                        <w:szCs w:val="16"/>
                        <w:vertAlign w:val="baseline"/>
                        <w:lang w:val="en-US" w:bidi="ar-SA"/>
                      </w:rPr>
                      <m:t>β</m:t>
                    </m:r>
                    <m:ctrlPr>
                      <w:rPr>
                        <w:rFonts w:hint="default" w:ascii="Cambria Math" w:hAnsi="Cambria Math" w:cs="Times New Roman"/>
                        <w:bCs w:val="0"/>
                        <w:i/>
                        <w:iCs w:val="0"/>
                        <w:color w:val="000000"/>
                        <w:kern w:val="2"/>
                        <w:sz w:val="16"/>
                        <w:szCs w:val="16"/>
                        <w:vertAlign w:val="baseline"/>
                        <w:lang w:val="en-US" w:eastAsia="zh-CN" w:bidi="ar-SA"/>
                      </w:rPr>
                    </m:ctrlPr>
                  </m:e>
                </m:func>
                <m:f>
                  <m:fPr>
                    <m:ctrlPr>
                      <w:rPr>
                        <w:rFonts w:hint="default" w:ascii="Cambria Math" w:hAnsi="Cambria Math" w:cs="Times New Roman"/>
                        <w:bCs w:val="0"/>
                        <w:i/>
                        <w:iCs w:val="0"/>
                        <w:color w:val="000000"/>
                        <w:kern w:val="2"/>
                        <w:sz w:val="16"/>
                        <w:szCs w:val="16"/>
                        <w:vertAlign w:val="baseline"/>
                        <w:lang w:val="en-US" w:eastAsia="zh-CN" w:bidi="ar-SA"/>
                      </w:rPr>
                    </m:ctrlPr>
                  </m:fPr>
                  <m:num>
                    <m:func>
                      <m:funcPr>
                        <m:ctrlPr>
                          <w:rPr>
                            <w:rFonts w:hint="default" w:ascii="Cambria Math" w:hAnsi="Cambria Math" w:cs="Times New Roman"/>
                            <w:bCs w:val="0"/>
                            <w:i/>
                            <w:iCs w:val="0"/>
                            <w:color w:val="000000"/>
                            <w:kern w:val="2"/>
                            <w:sz w:val="16"/>
                            <w:szCs w:val="16"/>
                            <w:vertAlign w:val="baseline"/>
                            <w:lang w:val="en-US" w:eastAsia="zh-CN" w:bidi="ar-SA"/>
                          </w:rPr>
                        </m:ctrlPr>
                      </m:funcPr>
                      <m:fName>
                        <m:r>
                          <m:rPr/>
                          <w:rPr>
                            <w:rFonts w:hint="default" w:ascii="Cambria Math" w:hAnsi="Cambria Math" w:cs="Times New Roman"/>
                            <w:color w:val="000000"/>
                            <w:kern w:val="2"/>
                            <w:sz w:val="16"/>
                            <w:szCs w:val="16"/>
                            <w:vertAlign w:val="baseline"/>
                            <w:lang w:val="en-US" w:eastAsia="zh-CN" w:bidi="ar-SA"/>
                          </w:rPr>
                          <m:t>cos</m:t>
                        </m:r>
                        <m:ctrlPr>
                          <w:rPr>
                            <w:rFonts w:hint="default" w:ascii="Cambria Math" w:hAnsi="Cambria Math" w:cs="Times New Roman"/>
                            <w:bCs w:val="0"/>
                            <w:i/>
                            <w:i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β</m:t>
                        </m:r>
                        <m:ctrlPr>
                          <w:rPr>
                            <w:rFonts w:hint="default" w:ascii="Cambria Math" w:hAnsi="Cambria Math" w:cs="Times New Roman"/>
                            <w:bCs w:val="0"/>
                            <w:i/>
                            <w:iCs w:val="0"/>
                            <w:color w:val="000000"/>
                            <w:kern w:val="2"/>
                            <w:sz w:val="16"/>
                            <w:szCs w:val="16"/>
                            <w:vertAlign w:val="baseline"/>
                            <w:lang w:val="en-US" w:eastAsia="zh-CN" w:bidi="ar-SA"/>
                          </w:rPr>
                        </m:ctrlPr>
                      </m:e>
                    </m:func>
                    <m:r>
                      <m:rPr/>
                      <w:rPr>
                        <w:rFonts w:hint="default" w:ascii="Cambria Math" w:hAnsi="Cambria Math" w:cs="Times New Roman"/>
                        <w:color w:val="000000"/>
                        <w:kern w:val="2"/>
                        <w:sz w:val="16"/>
                        <w:szCs w:val="16"/>
                        <w:vertAlign w:val="baseline"/>
                        <w:lang w:val="en-US" w:eastAsia="zh-CN" w:bidi="ar-SA"/>
                      </w:rPr>
                      <m:t>−</m:t>
                    </m:r>
                    <m:rad>
                      <m:radPr>
                        <m:degHide m:val="1"/>
                        <m:ctrlPr>
                          <w:rPr>
                            <w:rFonts w:hint="default" w:ascii="Cambria Math" w:hAnsi="Cambria Math" w:cs="Times New Roman"/>
                            <w:bCs w:val="0"/>
                            <w:i/>
                            <w:iCs w:val="0"/>
                            <w:color w:val="000000"/>
                            <w:kern w:val="2"/>
                            <w:sz w:val="16"/>
                            <w:szCs w:val="16"/>
                            <w:vertAlign w:val="baseline"/>
                            <w:lang w:val="en-US" w:eastAsia="zh-CN" w:bidi="ar-SA"/>
                          </w:rPr>
                        </m:ctrlPr>
                      </m:radPr>
                      <m:deg>
                        <m:ctrlPr>
                          <w:rPr>
                            <w:rFonts w:hint="default" w:ascii="Cambria Math" w:hAnsi="Cambria Math" w:cs="Times New Roman"/>
                            <w:bCs w:val="0"/>
                            <w:i/>
                            <w:iCs w:val="0"/>
                            <w:color w:val="000000"/>
                            <w:kern w:val="2"/>
                            <w:sz w:val="16"/>
                            <w:szCs w:val="16"/>
                            <w:vertAlign w:val="baseline"/>
                            <w:lang w:val="en-US" w:eastAsia="zh-CN" w:bidi="ar-SA"/>
                          </w:rPr>
                        </m:ctrlPr>
                      </m:deg>
                      <m:e>
                        <m:func>
                          <m:funcPr>
                            <m:ctrlPr>
                              <w:rPr>
                                <w:rFonts w:hint="default" w:ascii="Cambria Math" w:hAnsi="Cambria Math" w:cs="Times New Roman"/>
                                <w:bCs w:val="0"/>
                                <w:i/>
                                <w:iCs w:val="0"/>
                                <w:color w:val="000000"/>
                                <w:kern w:val="2"/>
                                <w:sz w:val="16"/>
                                <w:szCs w:val="16"/>
                                <w:vertAlign w:val="baseline"/>
                                <w:lang w:val="en-US" w:eastAsia="zh-CN" w:bidi="ar-SA"/>
                              </w:rPr>
                            </m:ctrlPr>
                          </m:funcPr>
                          <m:fName>
                            <m:sSup>
                              <m:sSupPr>
                                <m:ctrlPr>
                                  <w:rPr>
                                    <w:rFonts w:hint="default" w:ascii="Cambria Math" w:hAnsi="Cambria Math" w:cs="Times New Roman"/>
                                    <w:bCs w:val="0"/>
                                    <w:iCs w:val="0"/>
                                    <w:color w:val="000000"/>
                                    <w:kern w:val="2"/>
                                    <w:sz w:val="16"/>
                                    <w:szCs w:val="16"/>
                                    <w:vertAlign w:val="baseline"/>
                                    <w:lang w:val="en-US" w:eastAsia="zh-CN" w:bidi="ar-SA"/>
                                  </w:rPr>
                                </m:ctrlPr>
                              </m:sSupPr>
                              <m:e>
                                <m:r>
                                  <m:rPr>
                                    <m:sty m:val="p"/>
                                  </m:rPr>
                                  <w:rPr>
                                    <w:rFonts w:ascii="Cambria Math" w:hAnsi="Cambria Math" w:cs="Times New Roman"/>
                                    <w:color w:val="000000"/>
                                    <w:kern w:val="2"/>
                                    <w:sz w:val="16"/>
                                    <w:szCs w:val="16"/>
                                    <w:vertAlign w:val="baseline"/>
                                    <w:lang w:val="en-US" w:bidi="ar-SA"/>
                                  </w:rPr>
                                  <m:t>cos</m:t>
                                </m:r>
                                <m:ctrlPr>
                                  <w:rPr>
                                    <w:rFonts w:hint="default" w:ascii="Cambria Math" w:hAnsi="Cambria Math" w:cs="Times New Roman"/>
                                    <w:bCs w:val="0"/>
                                    <w:i/>
                                    <w:iCs w:val="0"/>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Cs w:val="0"/>
                                    <w:i/>
                                    <w:iCs w:val="0"/>
                                    <w:color w:val="000000"/>
                                    <w:kern w:val="2"/>
                                    <w:sz w:val="16"/>
                                    <w:szCs w:val="16"/>
                                    <w:vertAlign w:val="baseline"/>
                                    <w:lang w:val="en-US" w:eastAsia="zh-CN" w:bidi="ar-SA"/>
                                  </w:rPr>
                                </m:ctrlPr>
                              </m:sup>
                            </m:sSup>
                            <m:ctrlPr>
                              <w:rPr>
                                <w:rFonts w:hint="default" w:ascii="Cambria Math" w:hAnsi="Cambria Math" w:cs="Times New Roman"/>
                                <w:bCs w:val="0"/>
                                <w:i/>
                                <w:i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β</m:t>
                            </m:r>
                            <m:ctrlPr>
                              <w:rPr>
                                <w:rFonts w:hint="default" w:ascii="Cambria Math" w:hAnsi="Cambria Math" w:cs="Times New Roman"/>
                                <w:bCs w:val="0"/>
                                <w:i/>
                                <w:iCs w:val="0"/>
                                <w:color w:val="000000"/>
                                <w:kern w:val="2"/>
                                <w:sz w:val="16"/>
                                <w:szCs w:val="16"/>
                                <w:vertAlign w:val="baseline"/>
                                <w:lang w:val="en-US" w:eastAsia="zh-CN" w:bidi="ar-SA"/>
                              </w:rPr>
                            </m:ctrlPr>
                          </m:e>
                        </m:func>
                        <m:r>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bCs w:val="0"/>
                                <w:i/>
                                <w:iCs w:val="0"/>
                                <w:color w:val="000000"/>
                                <w:kern w:val="2"/>
                                <w:sz w:val="16"/>
                                <w:szCs w:val="16"/>
                                <w:vertAlign w:val="baseline"/>
                                <w:lang w:val="en-US" w:eastAsia="zh-CN" w:bidi="ar-SA"/>
                              </w:rPr>
                            </m:ctrlPr>
                          </m:funcPr>
                          <m:fName>
                            <m:sSup>
                              <m:sSupPr>
                                <m:ctrlPr>
                                  <w:rPr>
                                    <w:rFonts w:hint="default" w:ascii="Cambria Math" w:hAnsi="Cambria Math" w:cs="Times New Roman"/>
                                    <w:bCs w:val="0"/>
                                    <w:i/>
                                    <w:iCs w:val="0"/>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cos</m:t>
                                </m:r>
                                <m:ctrlPr>
                                  <w:rPr>
                                    <w:rFonts w:hint="default" w:ascii="Cambria Math" w:hAnsi="Cambria Math" w:cs="Times New Roman"/>
                                    <w:bCs w:val="0"/>
                                    <w:i/>
                                    <w:iCs w:val="0"/>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Cs w:val="0"/>
                                    <w:i/>
                                    <w:iCs w:val="0"/>
                                    <w:color w:val="000000"/>
                                    <w:kern w:val="2"/>
                                    <w:sz w:val="16"/>
                                    <w:szCs w:val="16"/>
                                    <w:vertAlign w:val="baseline"/>
                                    <w:lang w:val="en-US" w:eastAsia="zh-CN" w:bidi="ar-SA"/>
                                  </w:rPr>
                                </m:ctrlPr>
                              </m:sup>
                            </m:sSup>
                            <m:ctrlPr>
                              <w:rPr>
                                <w:rFonts w:hint="default" w:ascii="Cambria Math" w:hAnsi="Cambria Math" w:cs="Times New Roman"/>
                                <w:bCs w:val="0"/>
                                <w:i/>
                                <w:iCs w:val="0"/>
                                <w:color w:val="000000"/>
                                <w:kern w:val="2"/>
                                <w:sz w:val="16"/>
                                <w:szCs w:val="16"/>
                                <w:vertAlign w:val="baseline"/>
                                <w:lang w:val="en-US" w:eastAsia="zh-CN" w:bidi="ar-SA"/>
                              </w:rPr>
                            </m:ctrlPr>
                          </m:fName>
                          <m:e>
                            <m:r>
                              <m:rPr/>
                              <w:rPr>
                                <w:rFonts w:ascii="Cambria Math" w:hAnsi="Cambria Math" w:cs="Times New Roman"/>
                                <w:color w:val="000000"/>
                                <w:kern w:val="2"/>
                                <w:sz w:val="16"/>
                                <w:szCs w:val="16"/>
                                <w:vertAlign w:val="baseline"/>
                                <w:lang w:val="en-US" w:bidi="ar-SA"/>
                              </w:rPr>
                              <m:t>φ</m:t>
                            </m:r>
                            <m:ctrlPr>
                              <w:rPr>
                                <w:rFonts w:hint="default" w:ascii="Cambria Math" w:hAnsi="Cambria Math" w:cs="Times New Roman"/>
                                <w:bCs w:val="0"/>
                                <w:i/>
                                <w:iCs w:val="0"/>
                                <w:color w:val="000000"/>
                                <w:kern w:val="2"/>
                                <w:sz w:val="16"/>
                                <w:szCs w:val="16"/>
                                <w:vertAlign w:val="baseline"/>
                                <w:lang w:val="en-US" w:eastAsia="zh-CN" w:bidi="ar-SA"/>
                              </w:rPr>
                            </m:ctrlPr>
                          </m:e>
                        </m:func>
                        <m:ctrlPr>
                          <w:rPr>
                            <w:rFonts w:hint="default" w:ascii="Cambria Math" w:hAnsi="Cambria Math" w:cs="Times New Roman"/>
                            <w:bCs w:val="0"/>
                            <w:i/>
                            <w:iCs w:val="0"/>
                            <w:color w:val="000000"/>
                            <w:kern w:val="2"/>
                            <w:sz w:val="16"/>
                            <w:szCs w:val="16"/>
                            <w:vertAlign w:val="baseline"/>
                            <w:lang w:val="en-US" w:eastAsia="zh-CN" w:bidi="ar-SA"/>
                          </w:rPr>
                        </m:ctrlPr>
                      </m:e>
                    </m:rad>
                    <m:ctrlPr>
                      <w:rPr>
                        <w:rFonts w:hint="default" w:ascii="Cambria Math" w:hAnsi="Cambria Math" w:cs="Times New Roman"/>
                        <w:bCs w:val="0"/>
                        <w:i/>
                        <w:iCs w:val="0"/>
                        <w:color w:val="000000"/>
                        <w:kern w:val="2"/>
                        <w:sz w:val="16"/>
                        <w:szCs w:val="16"/>
                        <w:vertAlign w:val="baseline"/>
                        <w:lang w:val="en-US" w:eastAsia="zh-CN" w:bidi="ar-SA"/>
                      </w:rPr>
                    </m:ctrlPr>
                  </m:num>
                  <m:den>
                    <m:func>
                      <m:funcPr>
                        <m:ctrlPr>
                          <w:rPr>
                            <w:rFonts w:hint="default" w:ascii="Cambria Math" w:hAnsi="Cambria Math" w:cs="Times New Roman"/>
                            <w:bCs w:val="0"/>
                            <w:i/>
                            <w:iCs w:val="0"/>
                            <w:color w:val="000000"/>
                            <w:kern w:val="2"/>
                            <w:sz w:val="16"/>
                            <w:szCs w:val="16"/>
                            <w:vertAlign w:val="baseline"/>
                            <w:lang w:val="en-US" w:eastAsia="zh-CN" w:bidi="ar-SA"/>
                          </w:rPr>
                        </m:ctrlPr>
                      </m:funcPr>
                      <m:fName>
                        <m:r>
                          <m:rPr/>
                          <w:rPr>
                            <w:rFonts w:hint="default" w:ascii="Cambria Math" w:hAnsi="Cambria Math" w:cs="Times New Roman"/>
                            <w:color w:val="000000"/>
                            <w:kern w:val="2"/>
                            <w:sz w:val="16"/>
                            <w:szCs w:val="16"/>
                            <w:vertAlign w:val="baseline"/>
                            <w:lang w:val="en-US" w:eastAsia="zh-CN" w:bidi="ar-SA"/>
                          </w:rPr>
                          <m:t>cos</m:t>
                        </m:r>
                        <m:ctrlPr>
                          <w:rPr>
                            <w:rFonts w:hint="default" w:ascii="Cambria Math" w:hAnsi="Cambria Math" w:cs="Times New Roman"/>
                            <w:bCs w:val="0"/>
                            <w:i/>
                            <w:i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β</m:t>
                        </m:r>
                        <m:ctrlPr>
                          <w:rPr>
                            <w:rFonts w:hint="default" w:ascii="Cambria Math" w:hAnsi="Cambria Math" w:cs="Times New Roman"/>
                            <w:bCs w:val="0"/>
                            <w:i/>
                            <w:iCs w:val="0"/>
                            <w:color w:val="000000"/>
                            <w:kern w:val="2"/>
                            <w:sz w:val="16"/>
                            <w:szCs w:val="16"/>
                            <w:vertAlign w:val="baseline"/>
                            <w:lang w:val="en-US" w:eastAsia="zh-CN" w:bidi="ar-SA"/>
                          </w:rPr>
                        </m:ctrlPr>
                      </m:e>
                    </m:func>
                    <m:r>
                      <m:rPr/>
                      <w:rPr>
                        <w:rFonts w:hint="default" w:ascii="Cambria Math" w:hAnsi="Cambria Math" w:cs="Times New Roman"/>
                        <w:color w:val="000000"/>
                        <w:kern w:val="2"/>
                        <w:sz w:val="16"/>
                        <w:szCs w:val="16"/>
                        <w:vertAlign w:val="baseline"/>
                        <w:lang w:val="en-US" w:eastAsia="zh-CN" w:bidi="ar-SA"/>
                      </w:rPr>
                      <m:t>+</m:t>
                    </m:r>
                    <m:rad>
                      <m:radPr>
                        <m:degHide m:val="1"/>
                        <m:ctrlPr>
                          <w:rPr>
                            <w:rFonts w:hint="default" w:ascii="Cambria Math" w:hAnsi="Cambria Math" w:cs="Times New Roman"/>
                            <w:bCs w:val="0"/>
                            <w:i/>
                            <w:iCs w:val="0"/>
                            <w:color w:val="000000"/>
                            <w:kern w:val="2"/>
                            <w:sz w:val="16"/>
                            <w:szCs w:val="16"/>
                            <w:vertAlign w:val="baseline"/>
                            <w:lang w:val="en-US" w:eastAsia="zh-CN" w:bidi="ar-SA"/>
                          </w:rPr>
                        </m:ctrlPr>
                      </m:radPr>
                      <m:deg>
                        <m:ctrlPr>
                          <w:rPr>
                            <w:rFonts w:hint="default" w:ascii="Cambria Math" w:hAnsi="Cambria Math" w:cs="Times New Roman"/>
                            <w:bCs w:val="0"/>
                            <w:i/>
                            <w:iCs w:val="0"/>
                            <w:color w:val="000000"/>
                            <w:kern w:val="2"/>
                            <w:sz w:val="16"/>
                            <w:szCs w:val="16"/>
                            <w:vertAlign w:val="baseline"/>
                            <w:lang w:val="en-US" w:eastAsia="zh-CN" w:bidi="ar-SA"/>
                          </w:rPr>
                        </m:ctrlPr>
                      </m:deg>
                      <m:e>
                        <m:func>
                          <m:funcPr>
                            <m:ctrlPr>
                              <w:rPr>
                                <w:rFonts w:hint="default" w:ascii="Cambria Math" w:hAnsi="Cambria Math" w:cs="Times New Roman"/>
                                <w:bCs w:val="0"/>
                                <w:i/>
                                <w:iCs w:val="0"/>
                                <w:color w:val="000000"/>
                                <w:kern w:val="2"/>
                                <w:sz w:val="16"/>
                                <w:szCs w:val="16"/>
                                <w:vertAlign w:val="baseline"/>
                                <w:lang w:val="en-US" w:eastAsia="zh-CN" w:bidi="ar-SA"/>
                              </w:rPr>
                            </m:ctrlPr>
                          </m:funcPr>
                          <m:fName>
                            <m:sSup>
                              <m:sSupPr>
                                <m:ctrlPr>
                                  <w:rPr>
                                    <w:rFonts w:hint="default" w:ascii="Cambria Math" w:hAnsi="Cambria Math" w:cs="Times New Roman"/>
                                    <w:bCs w:val="0"/>
                                    <w:i/>
                                    <w:iCs w:val="0"/>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cos</m:t>
                                </m:r>
                                <m:ctrlPr>
                                  <w:rPr>
                                    <w:rFonts w:hint="default" w:ascii="Cambria Math" w:hAnsi="Cambria Math" w:cs="Times New Roman"/>
                                    <w:bCs w:val="0"/>
                                    <w:i/>
                                    <w:iCs w:val="0"/>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Cs w:val="0"/>
                                    <w:i/>
                                    <w:iCs w:val="0"/>
                                    <w:color w:val="000000"/>
                                    <w:kern w:val="2"/>
                                    <w:sz w:val="16"/>
                                    <w:szCs w:val="16"/>
                                    <w:vertAlign w:val="baseline"/>
                                    <w:lang w:val="en-US" w:eastAsia="zh-CN" w:bidi="ar-SA"/>
                                  </w:rPr>
                                </m:ctrlPr>
                              </m:sup>
                            </m:sSup>
                            <m:ctrlPr>
                              <w:rPr>
                                <w:rFonts w:hint="default" w:ascii="Cambria Math" w:hAnsi="Cambria Math" w:cs="Times New Roman"/>
                                <w:bCs w:val="0"/>
                                <w:i/>
                                <w:i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β</m:t>
                            </m:r>
                            <m:ctrlPr>
                              <w:rPr>
                                <w:rFonts w:hint="default" w:ascii="Cambria Math" w:hAnsi="Cambria Math" w:cs="Times New Roman"/>
                                <w:bCs w:val="0"/>
                                <w:i/>
                                <w:iCs w:val="0"/>
                                <w:color w:val="000000"/>
                                <w:kern w:val="2"/>
                                <w:sz w:val="16"/>
                                <w:szCs w:val="16"/>
                                <w:vertAlign w:val="baseline"/>
                                <w:lang w:val="en-US" w:eastAsia="zh-CN" w:bidi="ar-SA"/>
                              </w:rPr>
                            </m:ctrlPr>
                          </m:e>
                        </m:func>
                        <m:r>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bCs w:val="0"/>
                                <w:i/>
                                <w:iCs w:val="0"/>
                                <w:color w:val="000000"/>
                                <w:kern w:val="2"/>
                                <w:sz w:val="16"/>
                                <w:szCs w:val="16"/>
                                <w:vertAlign w:val="baseline"/>
                                <w:lang w:val="en-US" w:eastAsia="zh-CN" w:bidi="ar-SA"/>
                              </w:rPr>
                            </m:ctrlPr>
                          </m:funcPr>
                          <m:fName>
                            <m:sSup>
                              <m:sSupPr>
                                <m:ctrlPr>
                                  <w:rPr>
                                    <w:rFonts w:hint="default" w:ascii="Cambria Math" w:hAnsi="Cambria Math" w:cs="Times New Roman"/>
                                    <w:bCs w:val="0"/>
                                    <w:i/>
                                    <w:iCs w:val="0"/>
                                    <w:color w:val="000000"/>
                                    <w:kern w:val="2"/>
                                    <w:sz w:val="16"/>
                                    <w:szCs w:val="16"/>
                                    <w:vertAlign w:val="baseline"/>
                                    <w:lang w:val="en-US" w:eastAsia="zh-CN" w:bidi="ar-SA"/>
                                  </w:rPr>
                                </m:ctrlPr>
                              </m:sSupPr>
                              <m:e>
                                <m:r>
                                  <m:rPr>
                                    <m:sty m:val="p"/>
                                  </m:rPr>
                                  <w:rPr>
                                    <w:rFonts w:hint="default" w:ascii="Cambria Math" w:hAnsi="Cambria Math" w:cs="Times New Roman"/>
                                    <w:color w:val="000000"/>
                                    <w:kern w:val="2"/>
                                    <w:sz w:val="16"/>
                                    <w:szCs w:val="16"/>
                                    <w:vertAlign w:val="baseline"/>
                                    <w:lang w:val="en-US" w:eastAsia="zh-CN" w:bidi="ar-SA"/>
                                  </w:rPr>
                                  <m:t>cos</m:t>
                                </m:r>
                                <m:ctrlPr>
                                  <w:rPr>
                                    <w:rFonts w:hint="default" w:ascii="Cambria Math" w:hAnsi="Cambria Math" w:cs="Times New Roman"/>
                                    <w:bCs w:val="0"/>
                                    <w:i/>
                                    <w:iCs w:val="0"/>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Cs w:val="0"/>
                                    <w:i/>
                                    <w:iCs w:val="0"/>
                                    <w:color w:val="000000"/>
                                    <w:kern w:val="2"/>
                                    <w:sz w:val="16"/>
                                    <w:szCs w:val="16"/>
                                    <w:vertAlign w:val="baseline"/>
                                    <w:lang w:val="en-US" w:eastAsia="zh-CN" w:bidi="ar-SA"/>
                                  </w:rPr>
                                </m:ctrlPr>
                              </m:sup>
                            </m:sSup>
                            <m:ctrlPr>
                              <w:rPr>
                                <w:rFonts w:hint="default" w:ascii="Cambria Math" w:hAnsi="Cambria Math" w:cs="Times New Roman"/>
                                <w:bCs w:val="0"/>
                                <w:i/>
                                <w:i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φ</m:t>
                            </m:r>
                            <m:ctrlPr>
                              <w:rPr>
                                <w:rFonts w:hint="default" w:ascii="Cambria Math" w:hAnsi="Cambria Math" w:cs="Times New Roman"/>
                                <w:bCs w:val="0"/>
                                <w:i/>
                                <w:iCs w:val="0"/>
                                <w:color w:val="000000"/>
                                <w:kern w:val="2"/>
                                <w:sz w:val="16"/>
                                <w:szCs w:val="16"/>
                                <w:vertAlign w:val="baseline"/>
                                <w:lang w:val="en-US" w:eastAsia="zh-CN" w:bidi="ar-SA"/>
                              </w:rPr>
                            </m:ctrlPr>
                          </m:e>
                        </m:func>
                        <m:ctrlPr>
                          <w:rPr>
                            <w:rFonts w:hint="default" w:ascii="Cambria Math" w:hAnsi="Cambria Math" w:cs="Times New Roman"/>
                            <w:bCs w:val="0"/>
                            <w:i/>
                            <w:iCs w:val="0"/>
                            <w:color w:val="000000"/>
                            <w:kern w:val="2"/>
                            <w:sz w:val="16"/>
                            <w:szCs w:val="16"/>
                            <w:vertAlign w:val="baseline"/>
                            <w:lang w:val="en-US" w:eastAsia="zh-CN" w:bidi="ar-SA"/>
                          </w:rPr>
                        </m:ctrlPr>
                      </m:e>
                    </m:rad>
                    <m:ctrlPr>
                      <w:rPr>
                        <w:rFonts w:hint="default" w:ascii="Cambria Math" w:hAnsi="Cambria Math" w:cs="Times New Roman"/>
                        <w:bCs w:val="0"/>
                        <w:i/>
                        <w:iCs w:val="0"/>
                        <w:color w:val="000000"/>
                        <w:kern w:val="2"/>
                        <w:sz w:val="16"/>
                        <w:szCs w:val="16"/>
                        <w:vertAlign w:val="baseline"/>
                        <w:lang w:val="en-US" w:eastAsia="zh-CN" w:bidi="ar-SA"/>
                      </w:rPr>
                    </m:ctrlPr>
                  </m:den>
                </m:f>
              </m:oMath>
            </m:oMathPara>
          </w:p>
        </w:tc>
      </w:tr>
      <w:tr w14:paraId="01A46E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098" w:type="dxa"/>
            <w:tcBorders>
              <w:top w:val="single" w:color="auto" w:sz="4" w:space="0"/>
              <w:bottom w:val="single" w:color="auto" w:sz="12" w:space="0"/>
              <w:right w:val="single" w:color="auto" w:sz="4" w:space="0"/>
            </w:tcBorders>
            <w:shd w:val="clear" w:color="auto" w:fill="auto"/>
            <w:tcMar>
              <w:top w:w="0" w:type="dxa"/>
              <w:left w:w="28" w:type="dxa"/>
              <w:bottom w:w="0" w:type="dxa"/>
              <w:right w:w="28" w:type="dxa"/>
            </w:tcMar>
            <w:vAlign w:val="center"/>
          </w:tcPr>
          <w:p w14:paraId="1106EB7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Cs/>
                <w:i w:val="0"/>
                <w:iCs/>
                <w:color w:val="000000"/>
                <w:kern w:val="2"/>
                <w:sz w:val="14"/>
                <w:szCs w:val="14"/>
                <w:vertAlign w:val="baseline"/>
                <w:lang w:val="en-US" w:eastAsia="zh-CN" w:bidi="ar-SA"/>
              </w:rPr>
            </w:pPr>
            <m:oMath>
              <m:sSub>
                <m:sSubPr>
                  <m:ctrlPr>
                    <w:rPr>
                      <w:rFonts w:hint="eastAsia" w:ascii="Cambria Math" w:hAnsi="Cambria Math" w:cs="Times New Roman"/>
                      <w:bCs/>
                      <w:i w:val="0"/>
                      <w:iCs/>
                      <w:color w:val="000000"/>
                      <w:kern w:val="2"/>
                      <w:sz w:val="14"/>
                      <w:szCs w:val="14"/>
                      <w:vertAlign w:val="baseline"/>
                      <w:lang w:val="en-US" w:eastAsia="zh-CN" w:bidi="ar-SA"/>
                    </w:rPr>
                  </m:ctrlPr>
                </m:sSubPr>
                <m:e>
                  <m:r>
                    <m:rPr>
                      <m:sty m:val="p"/>
                    </m:rPr>
                    <w:rPr>
                      <w:rFonts w:hint="eastAsia" w:ascii="Cambria Math" w:hAnsi="Cambria Math" w:cs="Times New Roman"/>
                      <w:color w:val="000000"/>
                      <w:kern w:val="2"/>
                      <w:sz w:val="14"/>
                      <w:szCs w:val="14"/>
                      <w:vertAlign w:val="baseline"/>
                      <w:lang w:val="en-US" w:eastAsia="zh-CN" w:bidi="ar-SA"/>
                    </w:rPr>
                    <m:t>e</m:t>
                  </m:r>
                  <m:ctrlPr>
                    <w:rPr>
                      <w:rFonts w:hint="eastAsia" w:ascii="Cambria Math" w:hAnsi="Cambria Math" w:cs="Times New Roman"/>
                      <w:bCs/>
                      <w:i w:val="0"/>
                      <w:iCs/>
                      <w:color w:val="000000"/>
                      <w:kern w:val="2"/>
                      <w:sz w:val="14"/>
                      <w:szCs w:val="14"/>
                      <w:vertAlign w:val="baseline"/>
                      <w:lang w:val="en-US" w:eastAsia="zh-CN" w:bidi="ar-SA"/>
                    </w:rPr>
                  </m:ctrlPr>
                </m:e>
                <m:sub>
                  <m:r>
                    <m:rPr>
                      <m:sty m:val="p"/>
                    </m:rPr>
                    <w:rPr>
                      <w:rFonts w:hint="eastAsia" w:ascii="Cambria Math" w:hAnsi="Cambria Math" w:cs="Times New Roman"/>
                      <w:color w:val="000000"/>
                      <w:kern w:val="2"/>
                      <w:sz w:val="14"/>
                      <w:szCs w:val="14"/>
                      <w:vertAlign w:val="baseline"/>
                      <w:lang w:val="en-US" w:eastAsia="zh-CN" w:bidi="ar-SA"/>
                    </w:rPr>
                    <m:t>a</m:t>
                  </m:r>
                  <m:ctrlPr>
                    <w:rPr>
                      <w:rFonts w:hint="eastAsia" w:ascii="Cambria Math" w:hAnsi="Cambria Math" w:cs="Times New Roman"/>
                      <w:bCs/>
                      <w:i w:val="0"/>
                      <w:iCs/>
                      <w:color w:val="000000"/>
                      <w:kern w:val="2"/>
                      <w:sz w:val="14"/>
                      <w:szCs w:val="14"/>
                      <w:vertAlign w:val="baseline"/>
                      <w:lang w:val="en-US" w:eastAsia="zh-CN" w:bidi="ar-SA"/>
                    </w:rPr>
                  </m:ctrlPr>
                </m:sub>
              </m:sSub>
              <m:r>
                <m:rPr>
                  <m:sty m:val="p"/>
                </m:rPr>
                <w:rPr>
                  <w:rFonts w:hint="default" w:ascii="Cambria Math" w:hAnsi="Cambria Math" w:cs="Times New Roman"/>
                  <w:color w:val="000000"/>
                  <w:kern w:val="2"/>
                  <w:sz w:val="14"/>
                  <w:szCs w:val="14"/>
                  <w:vertAlign w:val="baseline"/>
                  <w:lang w:val="en-US" w:eastAsia="zh-CN" w:bidi="ar-SA"/>
                </w:rPr>
                <m:t>=</m:t>
              </m:r>
              <m:sSub>
                <m:sSubPr>
                  <m:ctrlPr>
                    <w:rPr>
                      <w:rFonts w:hint="eastAsia" w:ascii="Cambria Math" w:hAnsi="Cambria Math" w:cs="Times New Roman"/>
                      <w:bCs/>
                      <w:i w:val="0"/>
                      <w:iCs/>
                      <w:color w:val="000000"/>
                      <w:kern w:val="2"/>
                      <w:sz w:val="14"/>
                      <w:szCs w:val="14"/>
                      <w:vertAlign w:val="baseline"/>
                      <w:lang w:val="en-US" w:eastAsia="zh-CN" w:bidi="ar-SA"/>
                    </w:rPr>
                  </m:ctrlPr>
                </m:sSubPr>
                <m:e>
                  <m:r>
                    <m:rPr>
                      <m:sty m:val="p"/>
                    </m:rPr>
                    <w:rPr>
                      <w:rFonts w:hint="eastAsia" w:ascii="Cambria Math" w:hAnsi="Cambria Math" w:cs="Times New Roman"/>
                      <w:color w:val="000000"/>
                      <w:kern w:val="2"/>
                      <w:sz w:val="14"/>
                      <w:szCs w:val="14"/>
                      <w:vertAlign w:val="baseline"/>
                      <w:lang w:val="en-US" w:eastAsia="zh-CN" w:bidi="ar-SA"/>
                    </w:rPr>
                    <m:t>e</m:t>
                  </m:r>
                  <m:r>
                    <m:rPr>
                      <m:sty m:val="p"/>
                    </m:rPr>
                    <w:rPr>
                      <w:rFonts w:hint="default" w:ascii="Cambria Math" w:hAnsi="Cambria Math" w:cs="Times New Roman"/>
                      <w:color w:val="000000"/>
                      <w:kern w:val="2"/>
                      <w:sz w:val="14"/>
                      <w:szCs w:val="14"/>
                      <w:vertAlign w:val="baseline"/>
                      <w:lang w:val="en-US" w:eastAsia="zh-CN" w:bidi="ar-SA"/>
                    </w:rPr>
                    <m:t>'</m:t>
                  </m:r>
                  <m:ctrlPr>
                    <w:rPr>
                      <w:rFonts w:hint="eastAsia" w:ascii="Cambria Math" w:hAnsi="Cambria Math" w:cs="Times New Roman"/>
                      <w:bCs/>
                      <w:i w:val="0"/>
                      <w:iCs/>
                      <w:color w:val="000000"/>
                      <w:kern w:val="2"/>
                      <w:sz w:val="14"/>
                      <w:szCs w:val="14"/>
                      <w:vertAlign w:val="baseline"/>
                      <w:lang w:val="en-US" w:eastAsia="zh-CN" w:bidi="ar-SA"/>
                    </w:rPr>
                  </m:ctrlPr>
                </m:e>
                <m:sub>
                  <m:r>
                    <m:rPr>
                      <m:sty m:val="p"/>
                    </m:rPr>
                    <w:rPr>
                      <w:rFonts w:hint="eastAsia" w:ascii="Cambria Math" w:hAnsi="Cambria Math" w:cs="Times New Roman"/>
                      <w:color w:val="000000"/>
                      <w:kern w:val="2"/>
                      <w:sz w:val="14"/>
                      <w:szCs w:val="14"/>
                      <w:vertAlign w:val="baseline"/>
                      <w:lang w:val="en-US" w:eastAsia="zh-CN" w:bidi="ar-SA"/>
                    </w:rPr>
                    <m:t>a</m:t>
                  </m:r>
                  <m:ctrlPr>
                    <w:rPr>
                      <w:rFonts w:hint="eastAsia" w:ascii="Cambria Math" w:hAnsi="Cambria Math" w:cs="Times New Roman"/>
                      <w:bCs/>
                      <w:i w:val="0"/>
                      <w:iCs/>
                      <w:color w:val="000000"/>
                      <w:kern w:val="2"/>
                      <w:sz w:val="14"/>
                      <w:szCs w:val="14"/>
                      <w:vertAlign w:val="baseline"/>
                      <w:lang w:val="en-US" w:eastAsia="zh-CN" w:bidi="ar-SA"/>
                    </w:rPr>
                  </m:ctrlPr>
                </m:sub>
              </m:sSub>
            </m:oMath>
            <w:r>
              <w:rPr>
                <w:rFonts w:hint="eastAsia" w:hAnsi="Cambria Math" w:cs="Times New Roman"/>
                <w:bCs/>
                <w:i w:val="0"/>
                <w:iCs/>
                <w:color w:val="000000"/>
                <w:kern w:val="2"/>
                <w:sz w:val="14"/>
                <w:szCs w:val="14"/>
                <w:vertAlign w:val="baseline"/>
                <w:lang w:val="en-US" w:eastAsia="zh-CN" w:bidi="ar-SA"/>
              </w:rPr>
              <w:t>求出f点</w:t>
            </w:r>
            <m:oMath>
              <m:sSub>
                <m:sSubPr>
                  <m:ctrlPr>
                    <w:rPr>
                      <w:rFonts w:hint="eastAsia" w:ascii="Cambria Math" w:hAnsi="Cambria Math" w:cs="Times New Roman"/>
                      <w:bCs/>
                      <w:i w:val="0"/>
                      <w:iCs/>
                      <w:color w:val="000000"/>
                      <w:kern w:val="2"/>
                      <w:sz w:val="14"/>
                      <w:szCs w:val="14"/>
                      <w:vertAlign w:val="baseline"/>
                      <w:lang w:val="en-US" w:eastAsia="zh-CN" w:bidi="ar-SA"/>
                    </w:rPr>
                  </m:ctrlPr>
                </m:sSubPr>
                <m:e>
                  <m:r>
                    <m:rPr/>
                    <w:rPr>
                      <w:rFonts w:hint="default" w:ascii="Cambria Math" w:hAnsi="Cambria Math" w:cs="Times New Roman"/>
                      <w:color w:val="000000"/>
                      <w:kern w:val="2"/>
                      <w:sz w:val="14"/>
                      <w:szCs w:val="14"/>
                      <w:vertAlign w:val="baseline"/>
                      <w:lang w:val="en-US" w:eastAsia="zh-CN" w:bidi="ar-SA"/>
                    </w:rPr>
                    <m:t>z</m:t>
                  </m:r>
                  <m:ctrlPr>
                    <w:rPr>
                      <w:rFonts w:hint="eastAsia" w:ascii="Cambria Math" w:hAnsi="Cambria Math" w:cs="Times New Roman"/>
                      <w:bCs/>
                      <w:i w:val="0"/>
                      <w:iCs/>
                      <w:color w:val="000000"/>
                      <w:kern w:val="2"/>
                      <w:sz w:val="14"/>
                      <w:szCs w:val="14"/>
                      <w:vertAlign w:val="baseline"/>
                      <w:lang w:val="en-US" w:eastAsia="zh-CN" w:bidi="ar-SA"/>
                    </w:rPr>
                  </m:ctrlPr>
                </m:e>
                <m:sub>
                  <m:r>
                    <m:rPr>
                      <m:sty m:val="p"/>
                    </m:rPr>
                    <w:rPr>
                      <w:rFonts w:hint="default" w:ascii="Cambria Math" w:hAnsi="Cambria Math" w:cs="Times New Roman"/>
                      <w:color w:val="000000"/>
                      <w:kern w:val="2"/>
                      <w:sz w:val="14"/>
                      <w:szCs w:val="14"/>
                      <w:vertAlign w:val="baseline"/>
                      <w:lang w:val="en-US" w:eastAsia="zh-CN" w:bidi="ar-SA"/>
                    </w:rPr>
                    <m:t>f</m:t>
                  </m:r>
                  <m:ctrlPr>
                    <w:rPr>
                      <w:rFonts w:hint="eastAsia" w:ascii="Cambria Math" w:hAnsi="Cambria Math" w:cs="Times New Roman"/>
                      <w:bCs/>
                      <w:i w:val="0"/>
                      <w:iCs/>
                      <w:color w:val="000000"/>
                      <w:kern w:val="2"/>
                      <w:sz w:val="14"/>
                      <w:szCs w:val="14"/>
                      <w:vertAlign w:val="baseline"/>
                      <w:lang w:val="en-US" w:eastAsia="zh-CN" w:bidi="ar-SA"/>
                    </w:rPr>
                  </m:ctrlPr>
                </m:sub>
              </m:sSub>
            </m:oMath>
            <w:r>
              <w:rPr>
                <w:rFonts w:hint="eastAsia" w:hAnsi="Cambria Math" w:cs="Times New Roman"/>
                <w:bCs/>
                <w:i w:val="0"/>
                <w:iCs/>
                <w:color w:val="000000"/>
                <w:kern w:val="2"/>
                <w:sz w:val="14"/>
                <w:szCs w:val="14"/>
                <w:vertAlign w:val="baseline"/>
                <w:lang w:val="en-US" w:eastAsia="zh-CN" w:bidi="ar-SA"/>
              </w:rPr>
              <w:t>、</w:t>
            </w:r>
            <m:oMath>
              <m:sSub>
                <m:sSubPr>
                  <m:ctrlPr>
                    <w:rPr>
                      <w:rFonts w:hint="eastAsia" w:ascii="Cambria Math" w:hAnsi="Cambria Math" w:cs="Times New Roman"/>
                      <w:bCs/>
                      <w:i w:val="0"/>
                      <w:iCs/>
                      <w:color w:val="000000"/>
                      <w:kern w:val="2"/>
                      <w:sz w:val="14"/>
                      <w:szCs w:val="14"/>
                      <w:vertAlign w:val="baseline"/>
                      <w:lang w:val="en-US" w:eastAsia="zh-CN" w:bidi="ar-SA"/>
                    </w:rPr>
                  </m:ctrlPr>
                </m:sSubPr>
                <m:e>
                  <m:r>
                    <m:rPr/>
                    <w:rPr>
                      <w:rFonts w:hint="default" w:ascii="Cambria Math" w:hAnsi="Cambria Math" w:cs="Times New Roman"/>
                      <w:color w:val="000000"/>
                      <w:kern w:val="2"/>
                      <w:sz w:val="14"/>
                      <w:szCs w:val="14"/>
                      <w:vertAlign w:val="baseline"/>
                      <w:lang w:val="en-US" w:eastAsia="zh-CN" w:bidi="ar-SA"/>
                    </w:rPr>
                    <m:t>e</m:t>
                  </m:r>
                  <m:ctrlPr>
                    <w:rPr>
                      <w:rFonts w:hint="eastAsia" w:ascii="Cambria Math" w:hAnsi="Cambria Math" w:cs="Times New Roman"/>
                      <w:bCs/>
                      <w:i w:val="0"/>
                      <w:iCs/>
                      <w:color w:val="000000"/>
                      <w:kern w:val="2"/>
                      <w:sz w:val="14"/>
                      <w:szCs w:val="14"/>
                      <w:vertAlign w:val="baseline"/>
                      <w:lang w:val="en-US" w:eastAsia="zh-CN" w:bidi="ar-SA"/>
                    </w:rPr>
                  </m:ctrlPr>
                </m:e>
                <m:sub>
                  <m:r>
                    <m:rPr>
                      <m:sty m:val="p"/>
                    </m:rPr>
                    <w:rPr>
                      <w:rFonts w:hint="default" w:ascii="Cambria Math" w:hAnsi="Cambria Math" w:cs="Times New Roman"/>
                      <w:color w:val="000000"/>
                      <w:kern w:val="2"/>
                      <w:sz w:val="14"/>
                      <w:szCs w:val="14"/>
                      <w:vertAlign w:val="baseline"/>
                      <w:lang w:val="en-US" w:eastAsia="zh-CN" w:bidi="ar-SA"/>
                    </w:rPr>
                    <m:t>f</m:t>
                  </m:r>
                  <m:ctrlPr>
                    <w:rPr>
                      <w:rFonts w:hint="eastAsia" w:ascii="Cambria Math" w:hAnsi="Cambria Math" w:cs="Times New Roman"/>
                      <w:bCs/>
                      <w:i w:val="0"/>
                      <w:iCs/>
                      <w:color w:val="000000"/>
                      <w:kern w:val="2"/>
                      <w:sz w:val="14"/>
                      <w:szCs w:val="14"/>
                      <w:vertAlign w:val="baseline"/>
                      <w:lang w:val="en-US" w:eastAsia="zh-CN" w:bidi="ar-SA"/>
                    </w:rPr>
                  </m:ctrlPr>
                </m:sub>
              </m:sSub>
            </m:oMath>
          </w:p>
          <w:p w14:paraId="6A8FE29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Cs/>
                <w:i w:val="0"/>
                <w:iCs/>
                <w:color w:val="000000"/>
                <w:kern w:val="2"/>
                <w:sz w:val="14"/>
                <w:szCs w:val="14"/>
                <w:vertAlign w:val="baseline"/>
                <w:lang w:val="en-US" w:eastAsia="zh-CN" w:bidi="ar-SA"/>
              </w:rPr>
            </w:pPr>
            <m:oMathPara>
              <m:oMath>
                <m:r>
                  <m:rPr/>
                  <w:rPr>
                    <w:rFonts w:hint="default" w:ascii="Cambria Math" w:hAnsi="Cambria Math" w:cs="Times New Roman"/>
                    <w:color w:val="000000"/>
                    <w:kern w:val="2"/>
                    <w:sz w:val="14"/>
                    <w:szCs w:val="14"/>
                    <w:vertAlign w:val="baseline"/>
                    <w:lang w:val="en-US" w:eastAsia="zh-CN" w:bidi="ar-SA"/>
                  </w:rPr>
                  <m:t>z</m:t>
                </m:r>
                <m:r>
                  <m:rPr>
                    <m:sty m:val="p"/>
                  </m:rPr>
                  <w:rPr>
                    <w:rFonts w:hint="default" w:ascii="Cambria Math" w:hAnsi="Cambria Math" w:cs="Times New Roman"/>
                    <w:color w:val="000000"/>
                    <w:kern w:val="2"/>
                    <w:sz w:val="14"/>
                    <w:szCs w:val="14"/>
                    <w:vertAlign w:val="baseline"/>
                    <w:lang w:val="en-US" w:eastAsia="zh-CN" w:bidi="ar-SA"/>
                  </w:rPr>
                  <m:t>=</m:t>
                </m:r>
                <m:r>
                  <m:rPr/>
                  <w:rPr>
                    <w:rFonts w:hint="default" w:ascii="Cambria Math" w:hAnsi="Cambria Math" w:cs="Times New Roman"/>
                    <w:color w:val="000000"/>
                    <w:kern w:val="2"/>
                    <w:sz w:val="14"/>
                    <w:szCs w:val="14"/>
                    <w:vertAlign w:val="baseline"/>
                    <w:lang w:val="en-US" w:eastAsia="zh-CN" w:bidi="ar-SA"/>
                  </w:rPr>
                  <m:t>H</m:t>
                </m:r>
                <m:r>
                  <m:rPr>
                    <m:sty m:val="p"/>
                  </m:rPr>
                  <w:rPr>
                    <w:rFonts w:hint="default" w:ascii="Cambria Math" w:hAnsi="Cambria Math" w:cs="Times New Roman"/>
                    <w:color w:val="000000"/>
                    <w:kern w:val="2"/>
                    <w:sz w:val="14"/>
                    <w:szCs w:val="14"/>
                    <w:vertAlign w:val="baseline"/>
                    <w:lang w:val="en-US" w:eastAsia="zh-CN" w:bidi="ar-SA"/>
                  </w:rPr>
                  <m:t>−</m:t>
                </m:r>
                <m:r>
                  <m:rPr/>
                  <w:rPr>
                    <w:rFonts w:hint="default" w:ascii="Cambria Math" w:hAnsi="Cambria Math" w:cs="Times New Roman"/>
                    <w:color w:val="000000"/>
                    <w:kern w:val="2"/>
                    <w:sz w:val="14"/>
                    <w:szCs w:val="14"/>
                    <w:vertAlign w:val="baseline"/>
                    <w:lang w:val="en-US" w:eastAsia="zh-CN" w:bidi="ar-SA"/>
                  </w:rPr>
                  <m:t>ℎ</m:t>
                </m:r>
              </m:oMath>
            </m:oMathPara>
          </w:p>
          <w:p w14:paraId="5899E3B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Cs/>
                <w:i w:val="0"/>
                <w:iCs/>
                <w:color w:val="000000"/>
                <w:kern w:val="2"/>
                <w:sz w:val="14"/>
                <w:szCs w:val="14"/>
                <w:vertAlign w:val="baseline"/>
                <w:lang w:val="en-US" w:eastAsia="zh-CN" w:bidi="ar-SA"/>
              </w:rPr>
            </w:pPr>
            <m:oMathPara>
              <m:oMath>
                <m:sSub>
                  <m:sSubPr>
                    <m:ctrlPr>
                      <w:rPr>
                        <w:rFonts w:hint="eastAsia" w:ascii="Cambria Math" w:hAnsi="Cambria Math" w:cs="Times New Roman"/>
                        <w:bCs/>
                        <w:i w:val="0"/>
                        <w:iCs/>
                        <w:color w:val="000000"/>
                        <w:kern w:val="2"/>
                        <w:sz w:val="14"/>
                        <w:szCs w:val="14"/>
                        <w:vertAlign w:val="baseline"/>
                        <w:lang w:val="en-US" w:eastAsia="zh-CN" w:bidi="ar-SA"/>
                      </w:rPr>
                    </m:ctrlPr>
                  </m:sSubPr>
                  <m:e>
                    <m:r>
                      <m:rPr/>
                      <w:rPr>
                        <w:rFonts w:hint="default" w:ascii="Cambria Math" w:hAnsi="Cambria Math" w:cs="Times New Roman"/>
                        <w:color w:val="000000"/>
                        <w:kern w:val="2"/>
                        <w:sz w:val="14"/>
                        <w:szCs w:val="14"/>
                        <w:vertAlign w:val="baseline"/>
                        <w:lang w:val="en-US" w:eastAsia="zh-CN" w:bidi="ar-SA"/>
                      </w:rPr>
                      <m:t>E</m:t>
                    </m:r>
                    <m:ctrlPr>
                      <w:rPr>
                        <w:rFonts w:hint="eastAsia" w:ascii="Cambria Math" w:hAnsi="Cambria Math" w:cs="Times New Roman"/>
                        <w:bCs/>
                        <w:i w:val="0"/>
                        <w:iCs/>
                        <w:color w:val="000000"/>
                        <w:kern w:val="2"/>
                        <w:sz w:val="14"/>
                        <w:szCs w:val="14"/>
                        <w:vertAlign w:val="baseline"/>
                        <w:lang w:val="en-US" w:eastAsia="zh-CN" w:bidi="ar-SA"/>
                      </w:rPr>
                    </m:ctrlPr>
                  </m:e>
                  <m:sub>
                    <m:r>
                      <m:rPr>
                        <m:sty m:val="p"/>
                      </m:rPr>
                      <w:rPr>
                        <w:rFonts w:hint="eastAsia" w:ascii="Cambria Math" w:hAnsi="Cambria Math" w:cs="Times New Roman"/>
                        <w:color w:val="000000"/>
                        <w:kern w:val="2"/>
                        <w:sz w:val="14"/>
                        <w:szCs w:val="14"/>
                        <w:vertAlign w:val="baseline"/>
                        <w:lang w:val="en-US" w:eastAsia="zh-CN" w:bidi="ar-SA"/>
                      </w:rPr>
                      <m:t>a</m:t>
                    </m:r>
                    <m:ctrlPr>
                      <w:rPr>
                        <w:rFonts w:hint="eastAsia" w:ascii="Cambria Math" w:hAnsi="Cambria Math" w:cs="Times New Roman"/>
                        <w:bCs/>
                        <w:i w:val="0"/>
                        <w:iCs/>
                        <w:color w:val="000000"/>
                        <w:kern w:val="2"/>
                        <w:sz w:val="14"/>
                        <w:szCs w:val="14"/>
                        <w:vertAlign w:val="baseline"/>
                        <w:lang w:val="en-US" w:eastAsia="zh-CN" w:bidi="ar-SA"/>
                      </w:rPr>
                    </m:ctrlPr>
                  </m:sub>
                </m:sSub>
                <m:r>
                  <m:rPr>
                    <m:sty m:val="p"/>
                  </m:rPr>
                  <w:rPr>
                    <w:rFonts w:hint="eastAsia" w:ascii="Cambria Math" w:hAnsi="Cambria Math" w:cs="Times New Roman"/>
                    <w:color w:val="000000"/>
                    <w:kern w:val="2"/>
                    <w:sz w:val="14"/>
                    <w:szCs w:val="14"/>
                    <w:vertAlign w:val="baseline"/>
                    <w:lang w:val="en-US" w:eastAsia="zh-CN" w:bidi="ar-SA"/>
                  </w:rPr>
                  <m:t>=</m:t>
                </m:r>
                <m:f>
                  <m:fPr>
                    <m:ctrlPr>
                      <w:rPr>
                        <w:rFonts w:hint="eastAsia" w:ascii="Cambria Math" w:hAnsi="Cambria Math" w:cs="Times New Roman"/>
                        <w:bCs/>
                        <w:i w:val="0"/>
                        <w:iCs/>
                        <w:color w:val="000000"/>
                        <w:kern w:val="2"/>
                        <w:sz w:val="14"/>
                        <w:szCs w:val="14"/>
                        <w:vertAlign w:val="baseline"/>
                        <w:lang w:val="en-US" w:eastAsia="zh-CN" w:bidi="ar-SA"/>
                      </w:rPr>
                    </m:ctrlPr>
                  </m:fPr>
                  <m:num>
                    <m:sSub>
                      <m:sSubPr>
                        <m:ctrlPr>
                          <w:rPr>
                            <w:rFonts w:hint="eastAsia" w:ascii="Cambria Math" w:hAnsi="Cambria Math" w:cs="Times New Roman"/>
                            <w:bCs/>
                            <w:i w:val="0"/>
                            <w:iCs/>
                            <w:color w:val="000000"/>
                            <w:kern w:val="2"/>
                            <w:sz w:val="14"/>
                            <w:szCs w:val="14"/>
                            <w:vertAlign w:val="baseline"/>
                            <w:lang w:val="en-US" w:eastAsia="zh-CN" w:bidi="ar-SA"/>
                          </w:rPr>
                        </m:ctrlPr>
                      </m:sSubPr>
                      <m:e>
                        <m:r>
                          <m:rPr>
                            <m:sty m:val="p"/>
                          </m:rPr>
                          <w:rPr>
                            <w:rFonts w:hint="eastAsia" w:ascii="Cambria Math" w:hAnsi="Cambria Math" w:cs="Times New Roman"/>
                            <w:color w:val="000000"/>
                            <w:kern w:val="2"/>
                            <w:sz w:val="14"/>
                            <w:szCs w:val="14"/>
                            <w:vertAlign w:val="baseline"/>
                            <w:lang w:val="en-US" w:eastAsia="zh-CN" w:bidi="ar-SA"/>
                          </w:rPr>
                          <m:t>e</m:t>
                        </m:r>
                        <m:ctrlPr>
                          <w:rPr>
                            <w:rFonts w:hint="eastAsia" w:ascii="Cambria Math" w:hAnsi="Cambria Math" w:cs="Times New Roman"/>
                            <w:bCs/>
                            <w:i w:val="0"/>
                            <w:iCs/>
                            <w:color w:val="000000"/>
                            <w:kern w:val="2"/>
                            <w:sz w:val="14"/>
                            <w:szCs w:val="14"/>
                            <w:vertAlign w:val="baseline"/>
                            <w:lang w:val="en-US" w:eastAsia="zh-CN" w:bidi="ar-SA"/>
                          </w:rPr>
                        </m:ctrlPr>
                      </m:e>
                      <m:sub>
                        <m:r>
                          <m:rPr>
                            <m:sty m:val="p"/>
                          </m:rPr>
                          <w:rPr>
                            <w:rFonts w:hint="eastAsia" w:ascii="Cambria Math" w:hAnsi="Cambria Math" w:cs="Times New Roman"/>
                            <w:color w:val="000000"/>
                            <w:kern w:val="2"/>
                            <w:sz w:val="14"/>
                            <w:szCs w:val="14"/>
                            <w:vertAlign w:val="baseline"/>
                            <w:lang w:val="en-US" w:eastAsia="zh-CN" w:bidi="ar-SA"/>
                          </w:rPr>
                          <m:t>f</m:t>
                        </m:r>
                        <m:ctrlPr>
                          <w:rPr>
                            <w:rFonts w:hint="eastAsia" w:ascii="Cambria Math" w:hAnsi="Cambria Math" w:cs="Times New Roman"/>
                            <w:bCs/>
                            <w:i w:val="0"/>
                            <w:iCs/>
                            <w:color w:val="000000"/>
                            <w:kern w:val="2"/>
                            <w:sz w:val="14"/>
                            <w:szCs w:val="14"/>
                            <w:vertAlign w:val="baseline"/>
                            <w:lang w:val="en-US" w:eastAsia="zh-CN" w:bidi="ar-SA"/>
                          </w:rPr>
                        </m:ctrlPr>
                      </m:sub>
                    </m:sSub>
                    <m:ctrlPr>
                      <w:rPr>
                        <w:rFonts w:hint="eastAsia" w:ascii="Cambria Math" w:hAnsi="Cambria Math" w:cs="Times New Roman"/>
                        <w:bCs/>
                        <w:i w:val="0"/>
                        <w:iCs/>
                        <w:color w:val="000000"/>
                        <w:kern w:val="2"/>
                        <w:sz w:val="14"/>
                        <w:szCs w:val="14"/>
                        <w:vertAlign w:val="baseline"/>
                        <w:lang w:val="en-US" w:eastAsia="zh-CN" w:bidi="ar-SA"/>
                      </w:rPr>
                    </m:ctrlPr>
                  </m:num>
                  <m:den>
                    <m:r>
                      <m:rPr>
                        <m:sty m:val="p"/>
                      </m:rPr>
                      <w:rPr>
                        <w:rFonts w:hint="default" w:ascii="Cambria Math" w:hAnsi="Cambria Math" w:cs="Times New Roman"/>
                        <w:color w:val="000000"/>
                        <w:kern w:val="2"/>
                        <w:sz w:val="14"/>
                        <w:szCs w:val="14"/>
                        <w:vertAlign w:val="baseline"/>
                        <w:lang w:val="en-US" w:eastAsia="zh-CN" w:bidi="ar-SA"/>
                      </w:rPr>
                      <m:t>2</m:t>
                    </m:r>
                    <m:ctrlPr>
                      <w:rPr>
                        <w:rFonts w:hint="eastAsia" w:ascii="Cambria Math" w:hAnsi="Cambria Math" w:cs="Times New Roman"/>
                        <w:bCs/>
                        <w:i w:val="0"/>
                        <w:iCs/>
                        <w:color w:val="000000"/>
                        <w:kern w:val="2"/>
                        <w:sz w:val="14"/>
                        <w:szCs w:val="14"/>
                        <w:vertAlign w:val="baseline"/>
                        <w:lang w:val="en-US" w:eastAsia="zh-CN" w:bidi="ar-SA"/>
                      </w:rPr>
                    </m:ctrlPr>
                  </m:den>
                </m:f>
                <m:r>
                  <m:rPr>
                    <m:sty m:val="p"/>
                  </m:rPr>
                  <w:rPr>
                    <w:rFonts w:hint="default" w:ascii="Cambria Math" w:hAnsi="Cambria Math" w:cs="Times New Roman"/>
                    <w:color w:val="000000"/>
                    <w:kern w:val="2"/>
                    <w:sz w:val="14"/>
                    <w:szCs w:val="14"/>
                    <w:vertAlign w:val="baseline"/>
                    <w:lang w:val="en-US" w:eastAsia="zh-CN" w:bidi="ar-SA"/>
                  </w:rPr>
                  <m:t>(</m:t>
                </m:r>
                <m:sSub>
                  <m:sSubPr>
                    <m:ctrlPr>
                      <w:rPr>
                        <w:rFonts w:hint="default" w:ascii="Cambria Math" w:hAnsi="Cambria Math" w:cs="Times New Roman"/>
                        <w:bCs/>
                        <w:i w:val="0"/>
                        <w:iCs/>
                        <w:color w:val="000000"/>
                        <w:kern w:val="2"/>
                        <w:sz w:val="14"/>
                        <w:szCs w:val="14"/>
                        <w:vertAlign w:val="baseline"/>
                        <w:lang w:val="en-US" w:eastAsia="zh-CN" w:bidi="ar-SA"/>
                      </w:rPr>
                    </m:ctrlPr>
                  </m:sSubPr>
                  <m:e>
                    <m:r>
                      <m:rPr>
                        <m:sty m:val="p"/>
                      </m:rPr>
                      <w:rPr>
                        <w:rFonts w:hint="default" w:ascii="Cambria Math" w:hAnsi="Cambria Math" w:cs="Times New Roman"/>
                        <w:color w:val="000000"/>
                        <w:kern w:val="2"/>
                        <w:sz w:val="14"/>
                        <w:szCs w:val="14"/>
                        <w:vertAlign w:val="baseline"/>
                        <w:lang w:val="en-US" w:eastAsia="zh-CN" w:bidi="ar-SA"/>
                      </w:rPr>
                      <m:t>z</m:t>
                    </m:r>
                    <m:ctrlPr>
                      <w:rPr>
                        <w:rFonts w:hint="default" w:ascii="Cambria Math" w:hAnsi="Cambria Math" w:cs="Times New Roman"/>
                        <w:bCs/>
                        <w:i w:val="0"/>
                        <w:iCs/>
                        <w:color w:val="000000"/>
                        <w:kern w:val="2"/>
                        <w:sz w:val="14"/>
                        <w:szCs w:val="14"/>
                        <w:vertAlign w:val="baseline"/>
                        <w:lang w:val="en-US" w:eastAsia="zh-CN" w:bidi="ar-SA"/>
                      </w:rPr>
                    </m:ctrlPr>
                  </m:e>
                  <m:sub>
                    <m:r>
                      <m:rPr>
                        <m:sty m:val="p"/>
                      </m:rPr>
                      <w:rPr>
                        <w:rFonts w:hint="default" w:ascii="Cambria Math" w:hAnsi="Cambria Math" w:cs="Times New Roman"/>
                        <w:color w:val="000000"/>
                        <w:kern w:val="2"/>
                        <w:sz w:val="14"/>
                        <w:szCs w:val="14"/>
                        <w:vertAlign w:val="baseline"/>
                        <w:lang w:val="en-US" w:eastAsia="zh-CN" w:bidi="ar-SA"/>
                      </w:rPr>
                      <m:t>f</m:t>
                    </m:r>
                    <m:ctrlPr>
                      <w:rPr>
                        <w:rFonts w:hint="default" w:ascii="Cambria Math" w:hAnsi="Cambria Math" w:cs="Times New Roman"/>
                        <w:bCs/>
                        <w:i w:val="0"/>
                        <w:iCs/>
                        <w:color w:val="000000"/>
                        <w:kern w:val="2"/>
                        <w:sz w:val="14"/>
                        <w:szCs w:val="14"/>
                        <w:vertAlign w:val="baseline"/>
                        <w:lang w:val="en-US" w:eastAsia="zh-CN" w:bidi="ar-SA"/>
                      </w:rPr>
                    </m:ctrlPr>
                  </m:sub>
                </m:sSub>
                <m:r>
                  <m:rPr>
                    <m:sty m:val="p"/>
                  </m:rPr>
                  <w:rPr>
                    <w:rFonts w:hint="default" w:ascii="Cambria Math" w:hAnsi="Cambria Math" w:cs="Times New Roman"/>
                    <w:color w:val="000000"/>
                    <w:kern w:val="2"/>
                    <w:sz w:val="14"/>
                    <w:szCs w:val="14"/>
                    <w:vertAlign w:val="baseline"/>
                    <w:lang w:val="en-US" w:eastAsia="zh-CN" w:bidi="ar-SA"/>
                  </w:rPr>
                  <m:t>+</m:t>
                </m:r>
                <m:r>
                  <m:rPr/>
                  <w:rPr>
                    <w:rFonts w:hint="default" w:ascii="Cambria Math" w:hAnsi="Cambria Math" w:cs="Times New Roman"/>
                    <w:color w:val="000000"/>
                    <w:kern w:val="2"/>
                    <w:sz w:val="14"/>
                    <w:szCs w:val="14"/>
                    <w:vertAlign w:val="baseline"/>
                    <w:lang w:val="en-US" w:eastAsia="zh-CN" w:bidi="ar-SA"/>
                  </w:rPr>
                  <m:t>ℎ</m:t>
                </m:r>
                <m:r>
                  <m:rPr>
                    <m:sty m:val="p"/>
                  </m:rPr>
                  <w:rPr>
                    <w:rFonts w:hint="default" w:ascii="Cambria Math" w:hAnsi="Cambria Math" w:cs="Times New Roman"/>
                    <w:color w:val="000000"/>
                    <w:kern w:val="2"/>
                    <w:sz w:val="14"/>
                    <w:szCs w:val="14"/>
                    <w:vertAlign w:val="baseline"/>
                    <w:lang w:val="en-US" w:eastAsia="zh-CN" w:bidi="ar-SA"/>
                  </w:rPr>
                  <m:t>)+</m:t>
                </m:r>
                <m:f>
                  <m:fPr>
                    <m:ctrlPr>
                      <w:rPr>
                        <w:rFonts w:hint="default" w:ascii="Cambria Math" w:hAnsi="Cambria Math" w:cs="Times New Roman"/>
                        <w:bCs/>
                        <w:i w:val="0"/>
                        <w:iCs/>
                        <w:color w:val="000000"/>
                        <w:kern w:val="2"/>
                        <w:sz w:val="14"/>
                        <w:szCs w:val="14"/>
                        <w:vertAlign w:val="baseline"/>
                        <w:lang w:val="en-US" w:eastAsia="zh-CN" w:bidi="ar-SA"/>
                      </w:rPr>
                    </m:ctrlPr>
                  </m:fPr>
                  <m:num>
                    <m:sSub>
                      <m:sSubPr>
                        <m:ctrlPr>
                          <w:rPr>
                            <w:rFonts w:hint="default" w:ascii="Cambria Math" w:hAnsi="Cambria Math" w:cs="Times New Roman"/>
                            <w:bCs/>
                            <w:i w:val="0"/>
                            <w:iCs/>
                            <w:color w:val="000000"/>
                            <w:kern w:val="2"/>
                            <w:sz w:val="14"/>
                            <w:szCs w:val="14"/>
                            <w:vertAlign w:val="baseline"/>
                            <w:lang w:val="en-US" w:eastAsia="zh-CN" w:bidi="ar-SA"/>
                          </w:rPr>
                        </m:ctrlPr>
                      </m:sSubPr>
                      <m:e>
                        <m:r>
                          <m:rPr>
                            <m:sty m:val="p"/>
                          </m:rPr>
                          <w:rPr>
                            <w:rFonts w:hint="default" w:ascii="Cambria Math" w:hAnsi="Cambria Math" w:cs="Times New Roman"/>
                            <w:color w:val="000000"/>
                            <w:kern w:val="2"/>
                            <w:sz w:val="14"/>
                            <w:szCs w:val="14"/>
                            <w:vertAlign w:val="baseline"/>
                            <w:lang w:val="en-US" w:eastAsia="zh-CN" w:bidi="ar-SA"/>
                          </w:rPr>
                          <m:t>e</m:t>
                        </m:r>
                        <m:ctrlPr>
                          <w:rPr>
                            <w:rFonts w:hint="default" w:ascii="Cambria Math" w:hAnsi="Cambria Math" w:cs="Times New Roman"/>
                            <w:bCs/>
                            <w:i w:val="0"/>
                            <w:iCs/>
                            <w:color w:val="000000"/>
                            <w:kern w:val="2"/>
                            <w:sz w:val="14"/>
                            <w:szCs w:val="14"/>
                            <w:vertAlign w:val="baseline"/>
                            <w:lang w:val="en-US" w:eastAsia="zh-CN" w:bidi="ar-SA"/>
                          </w:rPr>
                        </m:ctrlPr>
                      </m:e>
                      <m:sub>
                        <m:r>
                          <m:rPr>
                            <m:sty m:val="p"/>
                          </m:rPr>
                          <w:rPr>
                            <w:rFonts w:hint="default" w:ascii="Cambria Math" w:hAnsi="Cambria Math" w:cs="Times New Roman"/>
                            <w:color w:val="000000"/>
                            <w:kern w:val="2"/>
                            <w:sz w:val="14"/>
                            <w:szCs w:val="14"/>
                            <w:vertAlign w:val="baseline"/>
                            <w:lang w:val="en-US" w:eastAsia="zh-CN" w:bidi="ar-SA"/>
                          </w:rPr>
                          <m:t>f</m:t>
                        </m:r>
                        <m:ctrlPr>
                          <w:rPr>
                            <w:rFonts w:hint="default" w:ascii="Cambria Math" w:hAnsi="Cambria Math" w:cs="Times New Roman"/>
                            <w:bCs/>
                            <w:i w:val="0"/>
                            <w:iCs/>
                            <w:color w:val="000000"/>
                            <w:kern w:val="2"/>
                            <w:sz w:val="14"/>
                            <w:szCs w:val="14"/>
                            <w:vertAlign w:val="baseline"/>
                            <w:lang w:val="en-US" w:eastAsia="zh-CN" w:bidi="ar-SA"/>
                          </w:rPr>
                        </m:ctrlPr>
                      </m:sub>
                    </m:sSub>
                    <m:r>
                      <m:rPr>
                        <m:sty m:val="p"/>
                      </m:rPr>
                      <w:rPr>
                        <w:rFonts w:hint="default" w:ascii="Cambria Math" w:hAnsi="Cambria Math" w:cs="Times New Roman"/>
                        <w:color w:val="000000"/>
                        <w:kern w:val="2"/>
                        <w:sz w:val="14"/>
                        <w:szCs w:val="14"/>
                        <w:vertAlign w:val="baseline"/>
                        <w:lang w:val="en-US" w:eastAsia="zh-CN" w:bidi="ar-SA"/>
                      </w:rPr>
                      <m:t>+</m:t>
                    </m:r>
                    <m:sSub>
                      <m:sSubPr>
                        <m:ctrlPr>
                          <w:rPr>
                            <w:rFonts w:hint="default" w:ascii="Cambria Math" w:hAnsi="Cambria Math" w:cs="Times New Roman"/>
                            <w:bCs/>
                            <w:i w:val="0"/>
                            <w:iCs/>
                            <w:color w:val="000000"/>
                            <w:kern w:val="2"/>
                            <w:sz w:val="14"/>
                            <w:szCs w:val="14"/>
                            <w:vertAlign w:val="baseline"/>
                            <w:lang w:val="en-US" w:eastAsia="zh-CN" w:bidi="ar-SA"/>
                          </w:rPr>
                        </m:ctrlPr>
                      </m:sSubPr>
                      <m:e>
                        <m:r>
                          <m:rPr>
                            <m:sty m:val="p"/>
                          </m:rPr>
                          <w:rPr>
                            <w:rFonts w:hint="default" w:ascii="Cambria Math" w:hAnsi="Cambria Math" w:cs="Times New Roman"/>
                            <w:color w:val="000000"/>
                            <w:kern w:val="2"/>
                            <w:sz w:val="14"/>
                            <w:szCs w:val="14"/>
                            <w:vertAlign w:val="baseline"/>
                            <w:lang w:val="en-US" w:eastAsia="zh-CN" w:bidi="ar-SA"/>
                          </w:rPr>
                          <m:t>e</m:t>
                        </m:r>
                        <m:ctrlPr>
                          <w:rPr>
                            <w:rFonts w:hint="default" w:ascii="Cambria Math" w:hAnsi="Cambria Math" w:cs="Times New Roman"/>
                            <w:bCs/>
                            <w:i w:val="0"/>
                            <w:iCs/>
                            <w:color w:val="000000"/>
                            <w:kern w:val="2"/>
                            <w:sz w:val="14"/>
                            <w:szCs w:val="14"/>
                            <w:vertAlign w:val="baseline"/>
                            <w:lang w:val="en-US" w:eastAsia="zh-CN" w:bidi="ar-SA"/>
                          </w:rPr>
                        </m:ctrlPr>
                      </m:e>
                      <m:sub>
                        <m:r>
                          <m:rPr>
                            <m:sty m:val="p"/>
                          </m:rPr>
                          <w:rPr>
                            <w:rFonts w:hint="default" w:ascii="Cambria Math" w:hAnsi="Cambria Math" w:cs="Times New Roman"/>
                            <w:color w:val="000000"/>
                            <w:kern w:val="2"/>
                            <w:sz w:val="14"/>
                            <w:szCs w:val="14"/>
                            <w:vertAlign w:val="baseline"/>
                            <w:lang w:val="en-US" w:eastAsia="zh-CN" w:bidi="ar-SA"/>
                          </w:rPr>
                          <m:t>d</m:t>
                        </m:r>
                        <m:ctrlPr>
                          <w:rPr>
                            <w:rFonts w:hint="default" w:ascii="Cambria Math" w:hAnsi="Cambria Math" w:cs="Times New Roman"/>
                            <w:bCs/>
                            <w:i w:val="0"/>
                            <w:iCs/>
                            <w:color w:val="000000"/>
                            <w:kern w:val="2"/>
                            <w:sz w:val="14"/>
                            <w:szCs w:val="14"/>
                            <w:vertAlign w:val="baseline"/>
                            <w:lang w:val="en-US" w:eastAsia="zh-CN" w:bidi="ar-SA"/>
                          </w:rPr>
                        </m:ctrlPr>
                      </m:sub>
                    </m:sSub>
                    <m:ctrlPr>
                      <w:rPr>
                        <w:rFonts w:hint="default" w:ascii="Cambria Math" w:hAnsi="Cambria Math" w:cs="Times New Roman"/>
                        <w:bCs/>
                        <w:i w:val="0"/>
                        <w:iCs/>
                        <w:color w:val="000000"/>
                        <w:kern w:val="2"/>
                        <w:sz w:val="14"/>
                        <w:szCs w:val="14"/>
                        <w:vertAlign w:val="baseline"/>
                        <w:lang w:val="en-US" w:eastAsia="zh-CN" w:bidi="ar-SA"/>
                      </w:rPr>
                    </m:ctrlPr>
                  </m:num>
                  <m:den>
                    <m:r>
                      <m:rPr>
                        <m:sty m:val="p"/>
                      </m:rPr>
                      <w:rPr>
                        <w:rFonts w:hint="default" w:ascii="Cambria Math" w:hAnsi="Cambria Math" w:cs="Times New Roman"/>
                        <w:color w:val="000000"/>
                        <w:kern w:val="2"/>
                        <w:sz w:val="14"/>
                        <w:szCs w:val="14"/>
                        <w:vertAlign w:val="baseline"/>
                        <w:lang w:val="en-US" w:eastAsia="zh-CN" w:bidi="ar-SA"/>
                      </w:rPr>
                      <m:t>2</m:t>
                    </m:r>
                    <m:ctrlPr>
                      <w:rPr>
                        <w:rFonts w:hint="default" w:ascii="Cambria Math" w:hAnsi="Cambria Math" w:cs="Times New Roman"/>
                        <w:bCs/>
                        <w:i w:val="0"/>
                        <w:iCs/>
                        <w:color w:val="000000"/>
                        <w:kern w:val="2"/>
                        <w:sz w:val="14"/>
                        <w:szCs w:val="14"/>
                        <w:vertAlign w:val="baseline"/>
                        <w:lang w:val="en-US" w:eastAsia="zh-CN" w:bidi="ar-SA"/>
                      </w:rPr>
                    </m:ctrlPr>
                  </m:den>
                </m:f>
                <m:r>
                  <m:rPr>
                    <m:sty m:val="p"/>
                  </m:rPr>
                  <w:rPr>
                    <w:rFonts w:hint="default" w:ascii="Cambria Math" w:hAnsi="Cambria Math" w:cs="Times New Roman"/>
                    <w:color w:val="000000"/>
                    <w:kern w:val="2"/>
                    <w:sz w:val="14"/>
                    <w:szCs w:val="14"/>
                    <w:vertAlign w:val="baseline"/>
                    <w:lang w:val="en-US" w:eastAsia="zh-CN" w:bidi="ar-SA"/>
                  </w:rPr>
                  <m:t>(</m:t>
                </m:r>
                <m:r>
                  <m:rPr/>
                  <w:rPr>
                    <w:rFonts w:hint="default" w:ascii="Cambria Math" w:hAnsi="Cambria Math" w:cs="Times New Roman"/>
                    <w:color w:val="000000"/>
                    <w:kern w:val="2"/>
                    <w:sz w:val="14"/>
                    <w:szCs w:val="14"/>
                    <w:vertAlign w:val="baseline"/>
                    <w:lang w:val="en-US" w:eastAsia="zh-CN" w:bidi="ar-SA"/>
                  </w:rPr>
                  <m:t>z</m:t>
                </m:r>
                <m:r>
                  <m:rPr>
                    <m:sty m:val="p"/>
                  </m:rPr>
                  <w:rPr>
                    <w:rFonts w:hint="default" w:ascii="Cambria Math" w:hAnsi="Cambria Math" w:cs="Times New Roman"/>
                    <w:color w:val="000000"/>
                    <w:kern w:val="2"/>
                    <w:sz w:val="14"/>
                    <w:szCs w:val="14"/>
                    <w:vertAlign w:val="baseline"/>
                    <w:lang w:val="en-US" w:eastAsia="zh-CN" w:bidi="ar-SA"/>
                  </w:rPr>
                  <m:t>−</m:t>
                </m:r>
                <m:sSub>
                  <m:sSubPr>
                    <m:ctrlPr>
                      <w:rPr>
                        <w:rFonts w:hint="default" w:ascii="Cambria Math" w:hAnsi="Cambria Math" w:cs="Times New Roman"/>
                        <w:bCs/>
                        <w:i w:val="0"/>
                        <w:iCs/>
                        <w:color w:val="000000"/>
                        <w:kern w:val="2"/>
                        <w:sz w:val="14"/>
                        <w:szCs w:val="14"/>
                        <w:vertAlign w:val="baseline"/>
                        <w:lang w:val="en-US" w:eastAsia="zh-CN" w:bidi="ar-SA"/>
                      </w:rPr>
                    </m:ctrlPr>
                  </m:sSubPr>
                  <m:e>
                    <m:r>
                      <m:rPr>
                        <m:sty m:val="p"/>
                      </m:rPr>
                      <w:rPr>
                        <w:rFonts w:hint="default" w:ascii="Cambria Math" w:hAnsi="Cambria Math" w:cs="Times New Roman"/>
                        <w:color w:val="000000"/>
                        <w:kern w:val="2"/>
                        <w:sz w:val="14"/>
                        <w:szCs w:val="14"/>
                        <w:vertAlign w:val="baseline"/>
                        <w:lang w:val="en-US" w:eastAsia="zh-CN" w:bidi="ar-SA"/>
                      </w:rPr>
                      <m:t>z</m:t>
                    </m:r>
                    <m:ctrlPr>
                      <w:rPr>
                        <w:rFonts w:hint="default" w:ascii="Cambria Math" w:hAnsi="Cambria Math" w:cs="Times New Roman"/>
                        <w:bCs/>
                        <w:i w:val="0"/>
                        <w:iCs/>
                        <w:color w:val="000000"/>
                        <w:kern w:val="2"/>
                        <w:sz w:val="14"/>
                        <w:szCs w:val="14"/>
                        <w:vertAlign w:val="baseline"/>
                        <w:lang w:val="en-US" w:eastAsia="zh-CN" w:bidi="ar-SA"/>
                      </w:rPr>
                    </m:ctrlPr>
                  </m:e>
                  <m:sub>
                    <m:r>
                      <m:rPr>
                        <m:sty m:val="p"/>
                      </m:rPr>
                      <w:rPr>
                        <w:rFonts w:hint="default" w:ascii="Cambria Math" w:hAnsi="Cambria Math" w:cs="Times New Roman"/>
                        <w:color w:val="000000"/>
                        <w:kern w:val="2"/>
                        <w:sz w:val="14"/>
                        <w:szCs w:val="14"/>
                        <w:vertAlign w:val="baseline"/>
                        <w:lang w:val="en-US" w:eastAsia="zh-CN" w:bidi="ar-SA"/>
                      </w:rPr>
                      <m:t>f</m:t>
                    </m:r>
                    <m:ctrlPr>
                      <w:rPr>
                        <w:rFonts w:hint="default" w:ascii="Cambria Math" w:hAnsi="Cambria Math" w:cs="Times New Roman"/>
                        <w:bCs/>
                        <w:i w:val="0"/>
                        <w:iCs/>
                        <w:color w:val="000000"/>
                        <w:kern w:val="2"/>
                        <w:sz w:val="14"/>
                        <w:szCs w:val="14"/>
                        <w:vertAlign w:val="baseline"/>
                        <w:lang w:val="en-US" w:eastAsia="zh-CN" w:bidi="ar-SA"/>
                      </w:rPr>
                    </m:ctrlPr>
                  </m:sub>
                </m:sSub>
                <m:r>
                  <m:rPr>
                    <m:sty m:val="p"/>
                  </m:rPr>
                  <w:rPr>
                    <w:rFonts w:hint="default" w:ascii="Cambria Math" w:hAnsi="Cambria Math" w:cs="Times New Roman"/>
                    <w:color w:val="000000"/>
                    <w:kern w:val="2"/>
                    <w:sz w:val="14"/>
                    <w:szCs w:val="14"/>
                    <w:vertAlign w:val="baseline"/>
                    <w:lang w:val="en-US" w:eastAsia="zh-CN" w:bidi="ar-SA"/>
                  </w:rPr>
                  <m:t>)</m:t>
                </m:r>
              </m:oMath>
            </m:oMathPara>
          </w:p>
        </w:tc>
        <w:tc>
          <w:tcPr>
            <w:tcW w:w="1733" w:type="dxa"/>
            <w:tcBorders>
              <w:top w:val="single" w:color="auto" w:sz="4" w:space="0"/>
              <w:left w:val="single" w:color="auto" w:sz="4" w:space="0"/>
              <w:bottom w:val="single" w:color="auto" w:sz="12" w:space="0"/>
              <w:right w:val="nil"/>
            </w:tcBorders>
            <w:shd w:val="clear" w:color="auto" w:fill="auto"/>
            <w:tcMar>
              <w:top w:w="0" w:type="dxa"/>
              <w:left w:w="28" w:type="dxa"/>
              <w:bottom w:w="0" w:type="dxa"/>
              <w:right w:w="28" w:type="dxa"/>
            </w:tcMar>
            <w:vAlign w:val="center"/>
          </w:tcPr>
          <w:p w14:paraId="46EF538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Cs/>
                <w:i w:val="0"/>
                <w:iCs/>
                <w:color w:val="000000"/>
                <w:kern w:val="2"/>
                <w:sz w:val="14"/>
                <w:szCs w:val="14"/>
                <w:vertAlign w:val="baseline"/>
                <w:lang w:val="en-US" w:eastAsia="zh-CN" w:bidi="ar-SA"/>
              </w:rPr>
            </w:pPr>
            <m:oMath>
              <m:sSub>
                <m:sSubPr>
                  <m:ctrlPr>
                    <w:rPr>
                      <w:rFonts w:hint="default" w:ascii="Cambria Math" w:hAnsi="Cambria Math" w:cs="Times New Roman" w:eastAsiaTheme="minorEastAsia"/>
                      <w:bCs/>
                      <w:i w:val="0"/>
                      <w:iCs/>
                      <w:color w:val="000000"/>
                      <w:kern w:val="2"/>
                      <w:sz w:val="14"/>
                      <w:szCs w:val="14"/>
                      <w:vertAlign w:val="baseline"/>
                      <w:lang w:val="en-US" w:eastAsia="zh-CN" w:bidi="ar-SA"/>
                    </w:rPr>
                  </m:ctrlPr>
                </m:sSubPr>
                <m:e>
                  <m:r>
                    <m:rPr/>
                    <w:rPr>
                      <w:rFonts w:hint="default" w:ascii="Cambria Math" w:hAnsi="Cambria Math" w:cs="Times New Roman" w:eastAsiaTheme="minorEastAsia"/>
                      <w:color w:val="000000"/>
                      <w:kern w:val="2"/>
                      <w:sz w:val="14"/>
                      <w:szCs w:val="14"/>
                      <w:vertAlign w:val="baseline"/>
                      <w:lang w:val="en-US" w:eastAsia="zh-CN" w:bidi="ar-SA"/>
                    </w:rPr>
                    <m:t>e</m:t>
                  </m:r>
                  <m:ctrlPr>
                    <w:rPr>
                      <w:rFonts w:hint="default" w:ascii="Cambria Math" w:hAnsi="Cambria Math" w:cs="Times New Roman" w:eastAsiaTheme="minorEastAsia"/>
                      <w:bCs/>
                      <w:i w:val="0"/>
                      <w:iCs/>
                      <w:color w:val="000000"/>
                      <w:kern w:val="2"/>
                      <w:sz w:val="14"/>
                      <w:szCs w:val="14"/>
                      <w:vertAlign w:val="baseline"/>
                      <w:lang w:val="en-US" w:eastAsia="zh-CN" w:bidi="ar-SA"/>
                    </w:rPr>
                  </m:ctrlPr>
                </m:e>
                <m:sub>
                  <m:r>
                    <m:rPr>
                      <m:sty m:val="p"/>
                    </m:rPr>
                    <w:rPr>
                      <w:rFonts w:hint="default" w:ascii="Cambria Math" w:hAnsi="Cambria Math" w:cs="Times New Roman" w:eastAsiaTheme="minorEastAsia"/>
                      <w:color w:val="000000"/>
                      <w:kern w:val="2"/>
                      <w:sz w:val="14"/>
                      <w:szCs w:val="14"/>
                      <w:vertAlign w:val="baseline"/>
                      <w:lang w:val="en-US" w:eastAsia="zh-CN" w:bidi="ar-SA"/>
                    </w:rPr>
                    <m:t>a</m:t>
                  </m:r>
                  <m:ctrlPr>
                    <w:rPr>
                      <w:rFonts w:hint="default" w:ascii="Cambria Math" w:hAnsi="Cambria Math" w:cs="Times New Roman" w:eastAsiaTheme="minorEastAsia"/>
                      <w:bCs/>
                      <w:i w:val="0"/>
                      <w:iCs/>
                      <w:color w:val="000000"/>
                      <w:kern w:val="2"/>
                      <w:sz w:val="14"/>
                      <w:szCs w:val="14"/>
                      <w:vertAlign w:val="baseline"/>
                      <w:lang w:val="en-US" w:eastAsia="zh-CN" w:bidi="ar-SA"/>
                    </w:rPr>
                  </m:ctrlPr>
                </m:sub>
              </m:sSub>
              <m:r>
                <m:rPr>
                  <m:sty m:val="p"/>
                </m:rPr>
                <w:rPr>
                  <w:rFonts w:hint="default" w:ascii="Cambria Math" w:hAnsi="Cambria Math" w:cs="Times New Roman" w:eastAsiaTheme="minorEastAsia"/>
                  <w:color w:val="000000"/>
                  <w:kern w:val="2"/>
                  <w:sz w:val="14"/>
                  <w:szCs w:val="14"/>
                  <w:vertAlign w:val="baseline"/>
                  <w:lang w:val="en-US" w:eastAsia="zh-CN" w:bidi="ar-SA"/>
                </w:rPr>
                <m:t>=</m:t>
              </m:r>
              <m:sSub>
                <m:sSubPr>
                  <m:ctrlPr>
                    <w:rPr>
                      <w:rFonts w:hint="default" w:ascii="Cambria Math" w:hAnsi="Cambria Math" w:cs="Times New Roman" w:eastAsiaTheme="minorEastAsia"/>
                      <w:bCs/>
                      <w:i w:val="0"/>
                      <w:iCs/>
                      <w:color w:val="000000"/>
                      <w:kern w:val="2"/>
                      <w:sz w:val="14"/>
                      <w:szCs w:val="14"/>
                      <w:vertAlign w:val="baseline"/>
                      <w:lang w:val="en-US" w:eastAsia="zh-CN" w:bidi="ar-SA"/>
                    </w:rPr>
                  </m:ctrlPr>
                </m:sSubPr>
                <m:e>
                  <m:r>
                    <m:rPr/>
                    <w:rPr>
                      <w:rFonts w:hint="default" w:ascii="Cambria Math" w:hAnsi="Cambria Math" w:cs="Times New Roman" w:eastAsiaTheme="minorEastAsia"/>
                      <w:color w:val="000000"/>
                      <w:kern w:val="2"/>
                      <w:sz w:val="14"/>
                      <w:szCs w:val="14"/>
                      <w:vertAlign w:val="baseline"/>
                      <w:lang w:val="en-US" w:eastAsia="zh-CN" w:bidi="ar-SA"/>
                    </w:rPr>
                    <m:t>e</m:t>
                  </m:r>
                  <m:r>
                    <m:rPr>
                      <m:sty m:val="p"/>
                    </m:rPr>
                    <w:rPr>
                      <w:rFonts w:hint="default" w:ascii="Cambria Math" w:hAnsi="Cambria Math" w:cs="Times New Roman" w:eastAsiaTheme="minorEastAsia"/>
                      <w:color w:val="000000"/>
                      <w:kern w:val="2"/>
                      <w:sz w:val="14"/>
                      <w:szCs w:val="14"/>
                      <w:vertAlign w:val="baseline"/>
                      <w:lang w:val="en-US" w:eastAsia="zh-CN" w:bidi="ar-SA"/>
                    </w:rPr>
                    <m:t>'</m:t>
                  </m:r>
                  <m:ctrlPr>
                    <w:rPr>
                      <w:rFonts w:hint="default" w:ascii="Cambria Math" w:hAnsi="Cambria Math" w:cs="Times New Roman" w:eastAsiaTheme="minorEastAsia"/>
                      <w:bCs/>
                      <w:i w:val="0"/>
                      <w:iCs/>
                      <w:color w:val="000000"/>
                      <w:kern w:val="2"/>
                      <w:sz w:val="14"/>
                      <w:szCs w:val="14"/>
                      <w:vertAlign w:val="baseline"/>
                      <w:lang w:val="en-US" w:eastAsia="zh-CN" w:bidi="ar-SA"/>
                    </w:rPr>
                  </m:ctrlPr>
                </m:e>
                <m:sub>
                  <m:r>
                    <m:rPr>
                      <m:sty m:val="p"/>
                    </m:rPr>
                    <w:rPr>
                      <w:rFonts w:hint="default" w:ascii="Cambria Math" w:hAnsi="Cambria Math" w:cs="Times New Roman" w:eastAsiaTheme="minorEastAsia"/>
                      <w:color w:val="000000"/>
                      <w:kern w:val="2"/>
                      <w:sz w:val="14"/>
                      <w:szCs w:val="14"/>
                      <w:vertAlign w:val="baseline"/>
                      <w:lang w:val="en-US" w:eastAsia="zh-CN" w:bidi="ar-SA"/>
                    </w:rPr>
                    <m:t>a</m:t>
                  </m:r>
                  <m:ctrlPr>
                    <w:rPr>
                      <w:rFonts w:hint="default" w:ascii="Cambria Math" w:hAnsi="Cambria Math" w:cs="Times New Roman" w:eastAsiaTheme="minorEastAsia"/>
                      <w:bCs/>
                      <w:i w:val="0"/>
                      <w:iCs/>
                      <w:color w:val="000000"/>
                      <w:kern w:val="2"/>
                      <w:sz w:val="14"/>
                      <w:szCs w:val="14"/>
                      <w:vertAlign w:val="baseline"/>
                      <w:lang w:val="en-US" w:eastAsia="zh-CN" w:bidi="ar-SA"/>
                    </w:rPr>
                  </m:ctrlPr>
                </m:sub>
              </m:sSub>
            </m:oMath>
            <w:r>
              <w:rPr>
                <w:rFonts w:hint="default" w:ascii="Times New Roman" w:hAnsi="Times New Roman" w:cs="Times New Roman" w:eastAsiaTheme="minorEastAsia"/>
                <w:bCs/>
                <w:i w:val="0"/>
                <w:iCs/>
                <w:color w:val="000000"/>
                <w:kern w:val="2"/>
                <w:sz w:val="14"/>
                <w:szCs w:val="14"/>
                <w:vertAlign w:val="baseline"/>
                <w:lang w:val="en-US" w:eastAsia="zh-CN" w:bidi="ar-SA"/>
              </w:rPr>
              <w:t>求出f点</w:t>
            </w:r>
            <m:oMath>
              <m:sSub>
                <m:sSubPr>
                  <m:ctrlPr>
                    <w:rPr>
                      <w:rFonts w:hint="default" w:ascii="Cambria Math" w:hAnsi="Cambria Math" w:cs="Times New Roman" w:eastAsiaTheme="minorEastAsia"/>
                      <w:bCs/>
                      <w:i w:val="0"/>
                      <w:iCs/>
                      <w:color w:val="000000"/>
                      <w:kern w:val="2"/>
                      <w:sz w:val="14"/>
                      <w:szCs w:val="14"/>
                      <w:vertAlign w:val="baseline"/>
                      <w:lang w:val="en-US" w:eastAsia="zh-CN" w:bidi="ar-SA"/>
                    </w:rPr>
                  </m:ctrlPr>
                </m:sSubPr>
                <m:e>
                  <m:r>
                    <m:rPr>
                      <m:sty m:val="p"/>
                    </m:rPr>
                    <w:rPr>
                      <w:rFonts w:hint="default" w:ascii="Cambria Math" w:hAnsi="Cambria Math" w:cs="Times New Roman" w:eastAsiaTheme="minorEastAsia"/>
                      <w:color w:val="000000"/>
                      <w:kern w:val="2"/>
                      <w:sz w:val="14"/>
                      <w:szCs w:val="14"/>
                      <w:vertAlign w:val="baseline"/>
                      <w:lang w:val="en-US" w:eastAsia="zh-CN" w:bidi="ar-SA"/>
                    </w:rPr>
                    <m:t>z</m:t>
                  </m:r>
                  <m:ctrlPr>
                    <w:rPr>
                      <w:rFonts w:hint="default" w:ascii="Cambria Math" w:hAnsi="Cambria Math" w:cs="Times New Roman" w:eastAsiaTheme="minorEastAsia"/>
                      <w:bCs/>
                      <w:i w:val="0"/>
                      <w:iCs/>
                      <w:color w:val="000000"/>
                      <w:kern w:val="2"/>
                      <w:sz w:val="14"/>
                      <w:szCs w:val="14"/>
                      <w:vertAlign w:val="baseline"/>
                      <w:lang w:val="en-US" w:eastAsia="zh-CN" w:bidi="ar-SA"/>
                    </w:rPr>
                  </m:ctrlPr>
                </m:e>
                <m:sub>
                  <m:r>
                    <m:rPr>
                      <m:sty m:val="p"/>
                    </m:rPr>
                    <w:rPr>
                      <w:rFonts w:hint="default" w:ascii="Cambria Math" w:hAnsi="Cambria Math" w:cs="Times New Roman" w:eastAsiaTheme="minorEastAsia"/>
                      <w:color w:val="000000"/>
                      <w:kern w:val="2"/>
                      <w:sz w:val="14"/>
                      <w:szCs w:val="14"/>
                      <w:vertAlign w:val="baseline"/>
                      <w:lang w:val="en-US" w:eastAsia="zh-CN" w:bidi="ar-SA"/>
                    </w:rPr>
                    <m:t>f</m:t>
                  </m:r>
                  <m:ctrlPr>
                    <w:rPr>
                      <w:rFonts w:hint="default" w:ascii="Cambria Math" w:hAnsi="Cambria Math" w:cs="Times New Roman" w:eastAsiaTheme="minorEastAsia"/>
                      <w:bCs/>
                      <w:i w:val="0"/>
                      <w:iCs/>
                      <w:color w:val="000000"/>
                      <w:kern w:val="2"/>
                      <w:sz w:val="14"/>
                      <w:szCs w:val="14"/>
                      <w:vertAlign w:val="baseline"/>
                      <w:lang w:val="en-US" w:eastAsia="zh-CN" w:bidi="ar-SA"/>
                    </w:rPr>
                  </m:ctrlPr>
                </m:sub>
              </m:sSub>
            </m:oMath>
            <w:r>
              <w:rPr>
                <w:rFonts w:hint="default" w:ascii="Times New Roman" w:hAnsi="Times New Roman" w:cs="Times New Roman" w:eastAsiaTheme="minorEastAsia"/>
                <w:bCs/>
                <w:i w:val="0"/>
                <w:iCs/>
                <w:color w:val="000000"/>
                <w:kern w:val="2"/>
                <w:sz w:val="14"/>
                <w:szCs w:val="14"/>
                <w:vertAlign w:val="baseline"/>
                <w:lang w:val="en-US" w:eastAsia="zh-CN" w:bidi="ar-SA"/>
              </w:rPr>
              <w:t>、</w:t>
            </w:r>
            <m:oMath>
              <m:sSub>
                <m:sSubPr>
                  <m:ctrlPr>
                    <w:rPr>
                      <w:rFonts w:hint="default" w:ascii="Cambria Math" w:hAnsi="Cambria Math" w:cs="Times New Roman" w:eastAsiaTheme="minorEastAsia"/>
                      <w:bCs/>
                      <w:i w:val="0"/>
                      <w:iCs/>
                      <w:color w:val="000000"/>
                      <w:kern w:val="2"/>
                      <w:sz w:val="14"/>
                      <w:szCs w:val="14"/>
                      <w:vertAlign w:val="baseline"/>
                      <w:lang w:val="en-US" w:eastAsia="zh-CN" w:bidi="ar-SA"/>
                    </w:rPr>
                  </m:ctrlPr>
                </m:sSubPr>
                <m:e>
                  <m:r>
                    <m:rPr>
                      <m:sty m:val="p"/>
                    </m:rPr>
                    <w:rPr>
                      <w:rFonts w:hint="default" w:ascii="Cambria Math" w:hAnsi="Cambria Math" w:cs="Times New Roman" w:eastAsiaTheme="minorEastAsia"/>
                      <w:color w:val="000000"/>
                      <w:kern w:val="2"/>
                      <w:sz w:val="14"/>
                      <w:szCs w:val="14"/>
                      <w:vertAlign w:val="baseline"/>
                      <w:lang w:val="en-US" w:eastAsia="zh-CN" w:bidi="ar-SA"/>
                    </w:rPr>
                    <m:t>e</m:t>
                  </m:r>
                  <m:ctrlPr>
                    <w:rPr>
                      <w:rFonts w:hint="default" w:ascii="Cambria Math" w:hAnsi="Cambria Math" w:cs="Times New Roman" w:eastAsiaTheme="minorEastAsia"/>
                      <w:bCs/>
                      <w:i w:val="0"/>
                      <w:iCs/>
                      <w:color w:val="000000"/>
                      <w:kern w:val="2"/>
                      <w:sz w:val="14"/>
                      <w:szCs w:val="14"/>
                      <w:vertAlign w:val="baseline"/>
                      <w:lang w:val="en-US" w:eastAsia="zh-CN" w:bidi="ar-SA"/>
                    </w:rPr>
                  </m:ctrlPr>
                </m:e>
                <m:sub>
                  <m:r>
                    <m:rPr>
                      <m:sty m:val="p"/>
                    </m:rPr>
                    <w:rPr>
                      <w:rFonts w:hint="default" w:ascii="Cambria Math" w:hAnsi="Cambria Math" w:cs="Times New Roman" w:eastAsiaTheme="minorEastAsia"/>
                      <w:color w:val="000000"/>
                      <w:kern w:val="2"/>
                      <w:sz w:val="14"/>
                      <w:szCs w:val="14"/>
                      <w:vertAlign w:val="baseline"/>
                      <w:lang w:val="en-US" w:eastAsia="zh-CN" w:bidi="ar-SA"/>
                    </w:rPr>
                    <m:t>f</m:t>
                  </m:r>
                  <m:ctrlPr>
                    <w:rPr>
                      <w:rFonts w:hint="default" w:ascii="Cambria Math" w:hAnsi="Cambria Math" w:cs="Times New Roman" w:eastAsiaTheme="minorEastAsia"/>
                      <w:bCs/>
                      <w:i w:val="0"/>
                      <w:iCs/>
                      <w:color w:val="000000"/>
                      <w:kern w:val="2"/>
                      <w:sz w:val="14"/>
                      <w:szCs w:val="14"/>
                      <w:vertAlign w:val="baseline"/>
                      <w:lang w:val="en-US" w:eastAsia="zh-CN" w:bidi="ar-SA"/>
                    </w:rPr>
                  </m:ctrlPr>
                </m:sub>
              </m:sSub>
            </m:oMath>
          </w:p>
          <w:p w14:paraId="51A310A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Cs/>
                <w:i w:val="0"/>
                <w:iCs/>
                <w:color w:val="000000"/>
                <w:kern w:val="2"/>
                <w:sz w:val="14"/>
                <w:szCs w:val="14"/>
                <w:vertAlign w:val="baseline"/>
                <w:lang w:val="en-US" w:eastAsia="zh-CN" w:bidi="ar-SA"/>
              </w:rPr>
            </w:pPr>
            <m:oMathPara>
              <m:oMath>
                <m:r>
                  <m:rPr>
                    <m:sty m:val="p"/>
                  </m:rPr>
                  <w:rPr>
                    <w:rFonts w:hint="default" w:ascii="Cambria Math" w:hAnsi="Cambria Math" w:cs="Times New Roman" w:eastAsiaTheme="minorEastAsia"/>
                    <w:color w:val="000000"/>
                    <w:kern w:val="2"/>
                    <w:sz w:val="14"/>
                    <w:szCs w:val="14"/>
                    <w:vertAlign w:val="baseline"/>
                    <w:lang w:val="en-US" w:eastAsia="zh-CN" w:bidi="ar-SA"/>
                  </w:rPr>
                  <m:t>z=H</m:t>
                </m:r>
              </m:oMath>
            </m:oMathPara>
          </w:p>
          <w:p w14:paraId="6FC1D7C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Cs/>
                <w:i w:val="0"/>
                <w:iCs/>
                <w:color w:val="000000"/>
                <w:kern w:val="2"/>
                <w:sz w:val="14"/>
                <w:szCs w:val="14"/>
                <w:vertAlign w:val="baseline"/>
                <w:lang w:val="en-US" w:eastAsia="zh-CN" w:bidi="ar-SA"/>
              </w:rPr>
            </w:pPr>
            <m:oMathPara>
              <m:oMath>
                <m:sSub>
                  <m:sSubPr>
                    <m:ctrlPr>
                      <w:rPr>
                        <w:rFonts w:hint="default" w:ascii="Cambria Math" w:hAnsi="Cambria Math" w:cs="Times New Roman" w:eastAsiaTheme="minorEastAsia"/>
                        <w:bCs/>
                        <w:i w:val="0"/>
                        <w:iCs/>
                        <w:color w:val="000000"/>
                        <w:kern w:val="2"/>
                        <w:sz w:val="14"/>
                        <w:szCs w:val="14"/>
                        <w:vertAlign w:val="baseline"/>
                        <w:lang w:val="en-US" w:eastAsia="zh-CN" w:bidi="ar-SA"/>
                      </w:rPr>
                    </m:ctrlPr>
                  </m:sSubPr>
                  <m:e>
                    <m:r>
                      <m:rPr>
                        <m:sty m:val="p"/>
                      </m:rPr>
                      <w:rPr>
                        <w:rFonts w:hint="default" w:ascii="Cambria Math" w:hAnsi="Cambria Math" w:cs="Times New Roman" w:eastAsiaTheme="minorEastAsia"/>
                        <w:color w:val="000000"/>
                        <w:kern w:val="2"/>
                        <w:sz w:val="14"/>
                        <w:szCs w:val="14"/>
                        <w:vertAlign w:val="baseline"/>
                        <w:lang w:val="en-US" w:eastAsia="zh-CN" w:bidi="ar-SA"/>
                      </w:rPr>
                      <m:t>E</m:t>
                    </m:r>
                    <m:ctrlPr>
                      <w:rPr>
                        <w:rFonts w:hint="default" w:ascii="Cambria Math" w:hAnsi="Cambria Math" w:cs="Times New Roman" w:eastAsiaTheme="minorEastAsia"/>
                        <w:bCs/>
                        <w:i w:val="0"/>
                        <w:iCs/>
                        <w:color w:val="000000"/>
                        <w:kern w:val="2"/>
                        <w:sz w:val="14"/>
                        <w:szCs w:val="14"/>
                        <w:vertAlign w:val="baseline"/>
                        <w:lang w:val="en-US" w:eastAsia="zh-CN" w:bidi="ar-SA"/>
                      </w:rPr>
                    </m:ctrlPr>
                  </m:e>
                  <m:sub>
                    <m:r>
                      <m:rPr>
                        <m:sty m:val="p"/>
                      </m:rPr>
                      <w:rPr>
                        <w:rFonts w:hint="default" w:ascii="Cambria Math" w:hAnsi="Cambria Math" w:cs="Times New Roman" w:eastAsiaTheme="minorEastAsia"/>
                        <w:color w:val="000000"/>
                        <w:kern w:val="2"/>
                        <w:sz w:val="14"/>
                        <w:szCs w:val="14"/>
                        <w:vertAlign w:val="baseline"/>
                        <w:lang w:val="en-US" w:eastAsia="zh-CN" w:bidi="ar-SA"/>
                      </w:rPr>
                      <m:t>a</m:t>
                    </m:r>
                    <m:ctrlPr>
                      <w:rPr>
                        <w:rFonts w:hint="default" w:ascii="Cambria Math" w:hAnsi="Cambria Math" w:cs="Times New Roman" w:eastAsiaTheme="minorEastAsia"/>
                        <w:bCs/>
                        <w:i w:val="0"/>
                        <w:iCs/>
                        <w:color w:val="000000"/>
                        <w:kern w:val="2"/>
                        <w:sz w:val="14"/>
                        <w:szCs w:val="14"/>
                        <w:vertAlign w:val="baseline"/>
                        <w:lang w:val="en-US" w:eastAsia="zh-CN" w:bidi="ar-SA"/>
                      </w:rPr>
                    </m:ctrlPr>
                  </m:sub>
                </m:sSub>
                <m:r>
                  <m:rPr>
                    <m:sty m:val="p"/>
                  </m:rPr>
                  <w:rPr>
                    <w:rFonts w:hint="default" w:ascii="Cambria Math" w:hAnsi="Cambria Math" w:cs="Times New Roman" w:eastAsiaTheme="minorEastAsia"/>
                    <w:color w:val="000000"/>
                    <w:kern w:val="2"/>
                    <w:sz w:val="14"/>
                    <w:szCs w:val="14"/>
                    <w:vertAlign w:val="baseline"/>
                    <w:lang w:val="en-US" w:eastAsia="zh-CN" w:bidi="ar-SA"/>
                  </w:rPr>
                  <m:t>=</m:t>
                </m:r>
                <m:f>
                  <m:fPr>
                    <m:ctrlPr>
                      <w:rPr>
                        <w:rFonts w:hint="default" w:ascii="Cambria Math" w:hAnsi="Cambria Math" w:cs="Times New Roman" w:eastAsiaTheme="minorEastAsia"/>
                        <w:bCs/>
                        <w:i w:val="0"/>
                        <w:iCs/>
                        <w:color w:val="000000"/>
                        <w:kern w:val="2"/>
                        <w:sz w:val="14"/>
                        <w:szCs w:val="14"/>
                        <w:vertAlign w:val="baseline"/>
                        <w:lang w:val="en-US" w:eastAsia="zh-CN" w:bidi="ar-SA"/>
                      </w:rPr>
                    </m:ctrlPr>
                  </m:fPr>
                  <m:num>
                    <m:sSub>
                      <m:sSubPr>
                        <m:ctrlPr>
                          <w:rPr>
                            <w:rFonts w:hint="default" w:ascii="Cambria Math" w:hAnsi="Cambria Math" w:cs="Times New Roman" w:eastAsiaTheme="minorEastAsia"/>
                            <w:bCs/>
                            <w:i w:val="0"/>
                            <w:iCs/>
                            <w:color w:val="000000"/>
                            <w:kern w:val="2"/>
                            <w:sz w:val="14"/>
                            <w:szCs w:val="14"/>
                            <w:vertAlign w:val="baseline"/>
                            <w:lang w:val="en-US" w:eastAsia="zh-CN" w:bidi="ar-SA"/>
                          </w:rPr>
                        </m:ctrlPr>
                      </m:sSubPr>
                      <m:e>
                        <m:r>
                          <m:rPr/>
                          <w:rPr>
                            <w:rFonts w:hint="default" w:ascii="Cambria Math" w:hAnsi="Cambria Math" w:cs="Times New Roman" w:eastAsiaTheme="minorEastAsia"/>
                            <w:color w:val="000000"/>
                            <w:kern w:val="2"/>
                            <w:sz w:val="14"/>
                            <w:szCs w:val="14"/>
                            <w:vertAlign w:val="baseline"/>
                            <w:lang w:val="en-US" w:eastAsia="zh-CN" w:bidi="ar-SA"/>
                          </w:rPr>
                          <m:t>e</m:t>
                        </m:r>
                        <m:ctrlPr>
                          <w:rPr>
                            <w:rFonts w:hint="default" w:ascii="Cambria Math" w:hAnsi="Cambria Math" w:cs="Times New Roman" w:eastAsiaTheme="minorEastAsia"/>
                            <w:bCs/>
                            <w:i w:val="0"/>
                            <w:iCs/>
                            <w:color w:val="000000"/>
                            <w:kern w:val="2"/>
                            <w:sz w:val="14"/>
                            <w:szCs w:val="14"/>
                            <w:vertAlign w:val="baseline"/>
                            <w:lang w:val="en-US" w:eastAsia="zh-CN" w:bidi="ar-SA"/>
                          </w:rPr>
                        </m:ctrlPr>
                      </m:e>
                      <m:sub>
                        <m:r>
                          <m:rPr>
                            <m:sty m:val="p"/>
                          </m:rPr>
                          <w:rPr>
                            <w:rFonts w:hint="default" w:ascii="Cambria Math" w:hAnsi="Cambria Math" w:cs="Times New Roman" w:eastAsiaTheme="minorEastAsia"/>
                            <w:color w:val="000000"/>
                            <w:kern w:val="2"/>
                            <w:sz w:val="14"/>
                            <w:szCs w:val="14"/>
                            <w:vertAlign w:val="baseline"/>
                            <w:lang w:val="en-US" w:eastAsia="zh-CN" w:bidi="ar-SA"/>
                          </w:rPr>
                          <m:t>f</m:t>
                        </m:r>
                        <m:ctrlPr>
                          <w:rPr>
                            <w:rFonts w:hint="default" w:ascii="Cambria Math" w:hAnsi="Cambria Math" w:cs="Times New Roman" w:eastAsiaTheme="minorEastAsia"/>
                            <w:bCs/>
                            <w:i w:val="0"/>
                            <w:iCs/>
                            <w:color w:val="000000"/>
                            <w:kern w:val="2"/>
                            <w:sz w:val="14"/>
                            <w:szCs w:val="14"/>
                            <w:vertAlign w:val="baseline"/>
                            <w:lang w:val="en-US" w:eastAsia="zh-CN" w:bidi="ar-SA"/>
                          </w:rPr>
                        </m:ctrlPr>
                      </m:sub>
                    </m:sSub>
                    <m:ctrlPr>
                      <w:rPr>
                        <w:rFonts w:hint="default" w:ascii="Cambria Math" w:hAnsi="Cambria Math" w:cs="Times New Roman" w:eastAsiaTheme="minorEastAsia"/>
                        <w:bCs/>
                        <w:i w:val="0"/>
                        <w:iCs/>
                        <w:color w:val="000000"/>
                        <w:kern w:val="2"/>
                        <w:sz w:val="14"/>
                        <w:szCs w:val="14"/>
                        <w:vertAlign w:val="baseline"/>
                        <w:lang w:val="en-US" w:eastAsia="zh-CN" w:bidi="ar-SA"/>
                      </w:rPr>
                    </m:ctrlPr>
                  </m:num>
                  <m:den>
                    <m:r>
                      <m:rPr>
                        <m:sty m:val="p"/>
                      </m:rPr>
                      <w:rPr>
                        <w:rFonts w:hint="default" w:ascii="Cambria Math" w:hAnsi="Cambria Math" w:cs="Times New Roman" w:eastAsiaTheme="minorEastAsia"/>
                        <w:color w:val="000000"/>
                        <w:kern w:val="2"/>
                        <w:sz w:val="14"/>
                        <w:szCs w:val="14"/>
                        <w:vertAlign w:val="baseline"/>
                        <w:lang w:val="en-US" w:eastAsia="zh-CN" w:bidi="ar-SA"/>
                      </w:rPr>
                      <m:t>2</m:t>
                    </m:r>
                    <m:ctrlPr>
                      <w:rPr>
                        <w:rFonts w:hint="default" w:ascii="Cambria Math" w:hAnsi="Cambria Math" w:cs="Times New Roman" w:eastAsiaTheme="minorEastAsia"/>
                        <w:bCs/>
                        <w:i w:val="0"/>
                        <w:iCs/>
                        <w:color w:val="000000"/>
                        <w:kern w:val="2"/>
                        <w:sz w:val="14"/>
                        <w:szCs w:val="14"/>
                        <w:vertAlign w:val="baseline"/>
                        <w:lang w:val="en-US" w:eastAsia="zh-CN" w:bidi="ar-SA"/>
                      </w:rPr>
                    </m:ctrlPr>
                  </m:den>
                </m:f>
                <m:sSub>
                  <m:sSubPr>
                    <m:ctrlPr>
                      <w:rPr>
                        <w:rFonts w:hint="default" w:ascii="Cambria Math" w:hAnsi="Cambria Math" w:cs="Times New Roman" w:eastAsiaTheme="minorEastAsia"/>
                        <w:bCs/>
                        <w:i w:val="0"/>
                        <w:iCs/>
                        <w:color w:val="000000"/>
                        <w:kern w:val="2"/>
                        <w:sz w:val="14"/>
                        <w:szCs w:val="14"/>
                        <w:vertAlign w:val="baseline"/>
                        <w:lang w:val="en-US" w:eastAsia="zh-CN" w:bidi="ar-SA"/>
                      </w:rPr>
                    </m:ctrlPr>
                  </m:sSubPr>
                  <m:e>
                    <m:r>
                      <m:rPr/>
                      <w:rPr>
                        <w:rFonts w:hint="default" w:ascii="Cambria Math" w:hAnsi="Cambria Math" w:cs="Times New Roman" w:eastAsiaTheme="minorEastAsia"/>
                        <w:color w:val="000000"/>
                        <w:kern w:val="2"/>
                        <w:sz w:val="14"/>
                        <w:szCs w:val="14"/>
                        <w:vertAlign w:val="baseline"/>
                        <w:lang w:val="en-US" w:eastAsia="zh-CN" w:bidi="ar-SA"/>
                      </w:rPr>
                      <m:t>z</m:t>
                    </m:r>
                    <m:ctrlPr>
                      <w:rPr>
                        <w:rFonts w:hint="default" w:ascii="Cambria Math" w:hAnsi="Cambria Math" w:cs="Times New Roman" w:eastAsiaTheme="minorEastAsia"/>
                        <w:bCs/>
                        <w:i w:val="0"/>
                        <w:iCs/>
                        <w:color w:val="000000"/>
                        <w:kern w:val="2"/>
                        <w:sz w:val="14"/>
                        <w:szCs w:val="14"/>
                        <w:vertAlign w:val="baseline"/>
                        <w:lang w:val="en-US" w:eastAsia="zh-CN" w:bidi="ar-SA"/>
                      </w:rPr>
                    </m:ctrlPr>
                  </m:e>
                  <m:sub>
                    <m:r>
                      <m:rPr>
                        <m:sty m:val="p"/>
                      </m:rPr>
                      <w:rPr>
                        <w:rFonts w:hint="default" w:ascii="Cambria Math" w:hAnsi="Cambria Math" w:cs="Times New Roman" w:eastAsiaTheme="minorEastAsia"/>
                        <w:color w:val="000000"/>
                        <w:kern w:val="2"/>
                        <w:sz w:val="14"/>
                        <w:szCs w:val="14"/>
                        <w:vertAlign w:val="baseline"/>
                        <w:lang w:val="en-US" w:eastAsia="zh-CN" w:bidi="ar-SA"/>
                      </w:rPr>
                      <m:t>f</m:t>
                    </m:r>
                    <m:ctrlPr>
                      <w:rPr>
                        <w:rFonts w:hint="default" w:ascii="Cambria Math" w:hAnsi="Cambria Math" w:cs="Times New Roman" w:eastAsiaTheme="minorEastAsia"/>
                        <w:bCs/>
                        <w:i w:val="0"/>
                        <w:iCs/>
                        <w:color w:val="000000"/>
                        <w:kern w:val="2"/>
                        <w:sz w:val="14"/>
                        <w:szCs w:val="14"/>
                        <w:vertAlign w:val="baseline"/>
                        <w:lang w:val="en-US" w:eastAsia="zh-CN" w:bidi="ar-SA"/>
                      </w:rPr>
                    </m:ctrlPr>
                  </m:sub>
                </m:sSub>
                <m:r>
                  <m:rPr>
                    <m:sty m:val="p"/>
                  </m:rPr>
                  <w:rPr>
                    <w:rFonts w:hint="default" w:ascii="Cambria Math" w:hAnsi="Cambria Math" w:cs="Times New Roman" w:eastAsiaTheme="minorEastAsia"/>
                    <w:color w:val="000000"/>
                    <w:kern w:val="2"/>
                    <w:sz w:val="14"/>
                    <w:szCs w:val="14"/>
                    <w:vertAlign w:val="baseline"/>
                    <w:lang w:val="en-US" w:eastAsia="zh-CN" w:bidi="ar-SA"/>
                  </w:rPr>
                  <m:t>+</m:t>
                </m:r>
                <m:f>
                  <m:fPr>
                    <m:ctrlPr>
                      <w:rPr>
                        <w:rFonts w:hint="default" w:ascii="Cambria Math" w:hAnsi="Cambria Math" w:cs="Times New Roman" w:eastAsiaTheme="minorEastAsia"/>
                        <w:bCs/>
                        <w:i w:val="0"/>
                        <w:iCs/>
                        <w:color w:val="000000"/>
                        <w:kern w:val="2"/>
                        <w:sz w:val="14"/>
                        <w:szCs w:val="14"/>
                        <w:vertAlign w:val="baseline"/>
                        <w:lang w:val="en-US" w:eastAsia="zh-CN" w:bidi="ar-SA"/>
                      </w:rPr>
                    </m:ctrlPr>
                  </m:fPr>
                  <m:num>
                    <m:sSub>
                      <m:sSubPr>
                        <m:ctrlPr>
                          <w:rPr>
                            <w:rFonts w:hint="default" w:ascii="Cambria Math" w:hAnsi="Cambria Math" w:cs="Times New Roman" w:eastAsiaTheme="minorEastAsia"/>
                            <w:bCs/>
                            <w:i w:val="0"/>
                            <w:iCs/>
                            <w:color w:val="000000"/>
                            <w:kern w:val="2"/>
                            <w:sz w:val="14"/>
                            <w:szCs w:val="14"/>
                            <w:vertAlign w:val="baseline"/>
                            <w:lang w:val="en-US" w:eastAsia="zh-CN" w:bidi="ar-SA"/>
                          </w:rPr>
                        </m:ctrlPr>
                      </m:sSubPr>
                      <m:e>
                        <m:r>
                          <m:rPr/>
                          <w:rPr>
                            <w:rFonts w:hint="default" w:ascii="Cambria Math" w:hAnsi="Cambria Math" w:cs="Times New Roman" w:eastAsiaTheme="minorEastAsia"/>
                            <w:color w:val="000000"/>
                            <w:kern w:val="2"/>
                            <w:sz w:val="14"/>
                            <w:szCs w:val="14"/>
                            <w:vertAlign w:val="baseline"/>
                            <w:lang w:val="en-US" w:eastAsia="zh-CN" w:bidi="ar-SA"/>
                          </w:rPr>
                          <m:t>e</m:t>
                        </m:r>
                        <m:ctrlPr>
                          <w:rPr>
                            <w:rFonts w:hint="default" w:ascii="Cambria Math" w:hAnsi="Cambria Math" w:cs="Times New Roman" w:eastAsiaTheme="minorEastAsia"/>
                            <w:bCs/>
                            <w:i w:val="0"/>
                            <w:iCs/>
                            <w:color w:val="000000"/>
                            <w:kern w:val="2"/>
                            <w:sz w:val="14"/>
                            <w:szCs w:val="14"/>
                            <w:vertAlign w:val="baseline"/>
                            <w:lang w:val="en-US" w:eastAsia="zh-CN" w:bidi="ar-SA"/>
                          </w:rPr>
                        </m:ctrlPr>
                      </m:e>
                      <m:sub>
                        <m:r>
                          <m:rPr>
                            <m:sty m:val="p"/>
                          </m:rPr>
                          <w:rPr>
                            <w:rFonts w:hint="default" w:ascii="Cambria Math" w:hAnsi="Cambria Math" w:cs="Times New Roman" w:eastAsiaTheme="minorEastAsia"/>
                            <w:color w:val="000000"/>
                            <w:kern w:val="2"/>
                            <w:sz w:val="14"/>
                            <w:szCs w:val="14"/>
                            <w:vertAlign w:val="baseline"/>
                            <w:lang w:val="en-US" w:eastAsia="zh-CN" w:bidi="ar-SA"/>
                          </w:rPr>
                          <m:t>f</m:t>
                        </m:r>
                        <m:ctrlPr>
                          <w:rPr>
                            <w:rFonts w:hint="default" w:ascii="Cambria Math" w:hAnsi="Cambria Math" w:cs="Times New Roman" w:eastAsiaTheme="minorEastAsia"/>
                            <w:bCs/>
                            <w:i w:val="0"/>
                            <w:iCs/>
                            <w:color w:val="000000"/>
                            <w:kern w:val="2"/>
                            <w:sz w:val="14"/>
                            <w:szCs w:val="14"/>
                            <w:vertAlign w:val="baseline"/>
                            <w:lang w:val="en-US" w:eastAsia="zh-CN" w:bidi="ar-SA"/>
                          </w:rPr>
                        </m:ctrlPr>
                      </m:sub>
                    </m:sSub>
                    <m:r>
                      <m:rPr>
                        <m:sty m:val="p"/>
                      </m:rPr>
                      <w:rPr>
                        <w:rFonts w:hint="default" w:ascii="Cambria Math" w:hAnsi="Cambria Math" w:cs="Times New Roman" w:eastAsiaTheme="minorEastAsia"/>
                        <w:color w:val="000000"/>
                        <w:kern w:val="2"/>
                        <w:sz w:val="14"/>
                        <w:szCs w:val="14"/>
                        <w:vertAlign w:val="baseline"/>
                        <w:lang w:val="en-US" w:eastAsia="zh-CN" w:bidi="ar-SA"/>
                      </w:rPr>
                      <m:t>+</m:t>
                    </m:r>
                    <m:sSub>
                      <m:sSubPr>
                        <m:ctrlPr>
                          <w:rPr>
                            <w:rFonts w:hint="default" w:ascii="Cambria Math" w:hAnsi="Cambria Math" w:cs="Times New Roman" w:eastAsiaTheme="minorEastAsia"/>
                            <w:bCs/>
                            <w:i w:val="0"/>
                            <w:iCs/>
                            <w:color w:val="000000"/>
                            <w:kern w:val="2"/>
                            <w:sz w:val="14"/>
                            <w:szCs w:val="14"/>
                            <w:vertAlign w:val="baseline"/>
                            <w:lang w:val="en-US" w:eastAsia="zh-CN" w:bidi="ar-SA"/>
                          </w:rPr>
                        </m:ctrlPr>
                      </m:sSubPr>
                      <m:e>
                        <m:r>
                          <m:rPr/>
                          <w:rPr>
                            <w:rFonts w:hint="default" w:ascii="Cambria Math" w:hAnsi="Cambria Math" w:cs="Times New Roman" w:eastAsiaTheme="minorEastAsia"/>
                            <w:color w:val="000000"/>
                            <w:kern w:val="2"/>
                            <w:sz w:val="14"/>
                            <w:szCs w:val="14"/>
                            <w:vertAlign w:val="baseline"/>
                            <w:lang w:val="en-US" w:eastAsia="zh-CN" w:bidi="ar-SA"/>
                          </w:rPr>
                          <m:t>e</m:t>
                        </m:r>
                        <m:ctrlPr>
                          <w:rPr>
                            <w:rFonts w:hint="default" w:ascii="Cambria Math" w:hAnsi="Cambria Math" w:cs="Times New Roman" w:eastAsiaTheme="minorEastAsia"/>
                            <w:bCs/>
                            <w:i w:val="0"/>
                            <w:iCs/>
                            <w:color w:val="000000"/>
                            <w:kern w:val="2"/>
                            <w:sz w:val="14"/>
                            <w:szCs w:val="14"/>
                            <w:vertAlign w:val="baseline"/>
                            <w:lang w:val="en-US" w:eastAsia="zh-CN" w:bidi="ar-SA"/>
                          </w:rPr>
                        </m:ctrlPr>
                      </m:e>
                      <m:sub>
                        <m:r>
                          <m:rPr>
                            <m:sty m:val="p"/>
                          </m:rPr>
                          <w:rPr>
                            <w:rFonts w:hint="default" w:ascii="Cambria Math" w:hAnsi="Cambria Math" w:cs="Times New Roman" w:eastAsiaTheme="minorEastAsia"/>
                            <w:color w:val="000000"/>
                            <w:kern w:val="2"/>
                            <w:sz w:val="14"/>
                            <w:szCs w:val="14"/>
                            <w:vertAlign w:val="baseline"/>
                            <w:lang w:val="en-US" w:eastAsia="zh-CN" w:bidi="ar-SA"/>
                          </w:rPr>
                          <m:t>d</m:t>
                        </m:r>
                        <m:ctrlPr>
                          <w:rPr>
                            <w:rFonts w:hint="default" w:ascii="Cambria Math" w:hAnsi="Cambria Math" w:cs="Times New Roman" w:eastAsiaTheme="minorEastAsia"/>
                            <w:bCs/>
                            <w:i w:val="0"/>
                            <w:iCs/>
                            <w:color w:val="000000"/>
                            <w:kern w:val="2"/>
                            <w:sz w:val="14"/>
                            <w:szCs w:val="14"/>
                            <w:vertAlign w:val="baseline"/>
                            <w:lang w:val="en-US" w:eastAsia="zh-CN" w:bidi="ar-SA"/>
                          </w:rPr>
                        </m:ctrlPr>
                      </m:sub>
                    </m:sSub>
                    <m:ctrlPr>
                      <w:rPr>
                        <w:rFonts w:hint="default" w:ascii="Cambria Math" w:hAnsi="Cambria Math" w:cs="Times New Roman" w:eastAsiaTheme="minorEastAsia"/>
                        <w:bCs/>
                        <w:i w:val="0"/>
                        <w:iCs/>
                        <w:color w:val="000000"/>
                        <w:kern w:val="2"/>
                        <w:sz w:val="14"/>
                        <w:szCs w:val="14"/>
                        <w:vertAlign w:val="baseline"/>
                        <w:lang w:val="en-US" w:eastAsia="zh-CN" w:bidi="ar-SA"/>
                      </w:rPr>
                    </m:ctrlPr>
                  </m:num>
                  <m:den>
                    <m:r>
                      <m:rPr>
                        <m:sty m:val="p"/>
                      </m:rPr>
                      <w:rPr>
                        <w:rFonts w:hint="default" w:ascii="Cambria Math" w:hAnsi="Cambria Math" w:cs="Times New Roman" w:eastAsiaTheme="minorEastAsia"/>
                        <w:color w:val="000000"/>
                        <w:kern w:val="2"/>
                        <w:sz w:val="14"/>
                        <w:szCs w:val="14"/>
                        <w:vertAlign w:val="baseline"/>
                        <w:lang w:val="en-US" w:eastAsia="zh-CN" w:bidi="ar-SA"/>
                      </w:rPr>
                      <m:t>2</m:t>
                    </m:r>
                    <m:ctrlPr>
                      <w:rPr>
                        <w:rFonts w:hint="default" w:ascii="Cambria Math" w:hAnsi="Cambria Math" w:cs="Times New Roman" w:eastAsiaTheme="minorEastAsia"/>
                        <w:bCs/>
                        <w:i w:val="0"/>
                        <w:iCs/>
                        <w:color w:val="000000"/>
                        <w:kern w:val="2"/>
                        <w:sz w:val="14"/>
                        <w:szCs w:val="14"/>
                        <w:vertAlign w:val="baseline"/>
                        <w:lang w:val="en-US" w:eastAsia="zh-CN" w:bidi="ar-SA"/>
                      </w:rPr>
                    </m:ctrlPr>
                  </m:den>
                </m:f>
                <m:r>
                  <m:rPr>
                    <m:sty m:val="p"/>
                  </m:rPr>
                  <w:rPr>
                    <w:rFonts w:hint="default" w:ascii="Cambria Math" w:hAnsi="Cambria Math" w:cs="Times New Roman" w:eastAsiaTheme="minorEastAsia"/>
                    <w:color w:val="000000"/>
                    <w:kern w:val="2"/>
                    <w:sz w:val="14"/>
                    <w:szCs w:val="14"/>
                    <w:vertAlign w:val="baseline"/>
                    <w:lang w:val="en-US" w:eastAsia="zh-CN" w:bidi="ar-SA"/>
                  </w:rPr>
                  <m:t>(z−</m:t>
                </m:r>
                <m:sSub>
                  <m:sSubPr>
                    <m:ctrlPr>
                      <w:rPr>
                        <w:rFonts w:hint="default" w:ascii="Cambria Math" w:hAnsi="Cambria Math" w:cs="Times New Roman" w:eastAsiaTheme="minorEastAsia"/>
                        <w:bCs/>
                        <w:i w:val="0"/>
                        <w:iCs/>
                        <w:color w:val="000000"/>
                        <w:kern w:val="2"/>
                        <w:sz w:val="14"/>
                        <w:szCs w:val="14"/>
                        <w:vertAlign w:val="baseline"/>
                        <w:lang w:val="en-US" w:eastAsia="zh-CN" w:bidi="ar-SA"/>
                      </w:rPr>
                    </m:ctrlPr>
                  </m:sSubPr>
                  <m:e>
                    <m:r>
                      <m:rPr/>
                      <w:rPr>
                        <w:rFonts w:hint="default" w:ascii="Cambria Math" w:hAnsi="Cambria Math" w:cs="Times New Roman" w:eastAsiaTheme="minorEastAsia"/>
                        <w:color w:val="000000"/>
                        <w:kern w:val="2"/>
                        <w:sz w:val="14"/>
                        <w:szCs w:val="14"/>
                        <w:vertAlign w:val="baseline"/>
                        <w:lang w:val="en-US" w:eastAsia="zh-CN" w:bidi="ar-SA"/>
                      </w:rPr>
                      <m:t>z</m:t>
                    </m:r>
                    <m:ctrlPr>
                      <w:rPr>
                        <w:rFonts w:hint="default" w:ascii="Cambria Math" w:hAnsi="Cambria Math" w:cs="Times New Roman" w:eastAsiaTheme="minorEastAsia"/>
                        <w:bCs/>
                        <w:i w:val="0"/>
                        <w:iCs/>
                        <w:color w:val="000000"/>
                        <w:kern w:val="2"/>
                        <w:sz w:val="14"/>
                        <w:szCs w:val="14"/>
                        <w:vertAlign w:val="baseline"/>
                        <w:lang w:val="en-US" w:eastAsia="zh-CN" w:bidi="ar-SA"/>
                      </w:rPr>
                    </m:ctrlPr>
                  </m:e>
                  <m:sub>
                    <m:r>
                      <m:rPr>
                        <m:sty m:val="p"/>
                      </m:rPr>
                      <w:rPr>
                        <w:rFonts w:hint="default" w:ascii="Cambria Math" w:hAnsi="Cambria Math" w:cs="Times New Roman" w:eastAsiaTheme="minorEastAsia"/>
                        <w:color w:val="000000"/>
                        <w:kern w:val="2"/>
                        <w:sz w:val="14"/>
                        <w:szCs w:val="14"/>
                        <w:vertAlign w:val="baseline"/>
                        <w:lang w:val="en-US" w:eastAsia="zh-CN" w:bidi="ar-SA"/>
                      </w:rPr>
                      <m:t>f</m:t>
                    </m:r>
                    <m:ctrlPr>
                      <w:rPr>
                        <w:rFonts w:hint="default" w:ascii="Cambria Math" w:hAnsi="Cambria Math" w:cs="Times New Roman" w:eastAsiaTheme="minorEastAsia"/>
                        <w:bCs/>
                        <w:i w:val="0"/>
                        <w:iCs/>
                        <w:color w:val="000000"/>
                        <w:kern w:val="2"/>
                        <w:sz w:val="14"/>
                        <w:szCs w:val="14"/>
                        <w:vertAlign w:val="baseline"/>
                        <w:lang w:val="en-US" w:eastAsia="zh-CN" w:bidi="ar-SA"/>
                      </w:rPr>
                    </m:ctrlPr>
                  </m:sub>
                </m:sSub>
                <m:r>
                  <m:rPr>
                    <m:sty m:val="p"/>
                  </m:rPr>
                  <w:rPr>
                    <w:rFonts w:hint="default" w:ascii="Cambria Math" w:hAnsi="Cambria Math" w:cs="Times New Roman" w:eastAsiaTheme="minorEastAsia"/>
                    <w:color w:val="000000"/>
                    <w:kern w:val="2"/>
                    <w:sz w:val="14"/>
                    <w:szCs w:val="14"/>
                    <w:vertAlign w:val="baseline"/>
                    <w:lang w:val="en-US" w:eastAsia="zh-CN" w:bidi="ar-SA"/>
                  </w:rPr>
                  <m:t>)</m:t>
                </m:r>
              </m:oMath>
            </m:oMathPara>
          </w:p>
        </w:tc>
        <w:tc>
          <w:tcPr>
            <w:tcW w:w="3249" w:type="dxa"/>
            <w:tcBorders>
              <w:top w:val="single" w:color="auto" w:sz="4" w:space="0"/>
              <w:left w:val="single" w:color="auto" w:sz="4" w:space="0"/>
              <w:bottom w:val="single" w:color="auto" w:sz="12" w:space="0"/>
              <w:right w:val="nil"/>
            </w:tcBorders>
            <w:shd w:val="clear" w:color="auto" w:fill="auto"/>
            <w:tcMar>
              <w:top w:w="0" w:type="dxa"/>
              <w:left w:w="28" w:type="dxa"/>
              <w:bottom w:w="0" w:type="dxa"/>
              <w:right w:w="28" w:type="dxa"/>
            </w:tcMar>
            <w:vAlign w:val="center"/>
          </w:tcPr>
          <w:p w14:paraId="63029DA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Cs/>
                <w:i w:val="0"/>
                <w:iCs/>
                <w:color w:val="000000"/>
                <w:kern w:val="2"/>
                <w:sz w:val="14"/>
                <w:szCs w:val="14"/>
                <w:vertAlign w:val="baseline"/>
                <w:lang w:val="en-US" w:eastAsia="zh-CN" w:bidi="ar-SA"/>
              </w:rPr>
            </w:pPr>
            <m:oMath>
              <m:sSub>
                <m:sSubPr>
                  <m:ctrlPr>
                    <w:rPr>
                      <w:rFonts w:hint="default" w:ascii="Cambria Math" w:hAnsi="Cambria Math" w:cs="Times New Roman" w:eastAsiaTheme="minorEastAsia"/>
                      <w:bCs/>
                      <w:i w:val="0"/>
                      <w:iCs/>
                      <w:color w:val="000000"/>
                      <w:kern w:val="2"/>
                      <w:sz w:val="14"/>
                      <w:szCs w:val="14"/>
                      <w:vertAlign w:val="baseline"/>
                      <w:lang w:val="en-US" w:eastAsia="zh-CN" w:bidi="ar-SA"/>
                    </w:rPr>
                  </m:ctrlPr>
                </m:sSubPr>
                <m:e>
                  <m:r>
                    <m:rPr/>
                    <w:rPr>
                      <w:rFonts w:hint="default" w:ascii="Cambria Math" w:hAnsi="Cambria Math" w:cs="Times New Roman" w:eastAsiaTheme="minorEastAsia"/>
                      <w:color w:val="000000"/>
                      <w:kern w:val="2"/>
                      <w:sz w:val="14"/>
                      <w:szCs w:val="14"/>
                      <w:vertAlign w:val="baseline"/>
                      <w:lang w:val="en-US" w:eastAsia="zh-CN" w:bidi="ar-SA"/>
                    </w:rPr>
                    <m:t>e</m:t>
                  </m:r>
                  <m:ctrlPr>
                    <w:rPr>
                      <w:rFonts w:hint="default" w:ascii="Cambria Math" w:hAnsi="Cambria Math" w:cs="Times New Roman" w:eastAsiaTheme="minorEastAsia"/>
                      <w:bCs/>
                      <w:i w:val="0"/>
                      <w:iCs/>
                      <w:color w:val="000000"/>
                      <w:kern w:val="2"/>
                      <w:sz w:val="14"/>
                      <w:szCs w:val="14"/>
                      <w:vertAlign w:val="baseline"/>
                      <w:lang w:val="en-US" w:eastAsia="zh-CN" w:bidi="ar-SA"/>
                    </w:rPr>
                  </m:ctrlPr>
                </m:e>
                <m:sub>
                  <m:r>
                    <m:rPr>
                      <m:sty m:val="p"/>
                    </m:rPr>
                    <w:rPr>
                      <w:rFonts w:hint="default" w:ascii="Cambria Math" w:hAnsi="Cambria Math" w:cs="Times New Roman" w:eastAsiaTheme="minorEastAsia"/>
                      <w:color w:val="000000"/>
                      <w:kern w:val="2"/>
                      <w:sz w:val="14"/>
                      <w:szCs w:val="14"/>
                      <w:vertAlign w:val="baseline"/>
                      <w:lang w:val="en-US" w:eastAsia="zh-CN" w:bidi="ar-SA"/>
                    </w:rPr>
                    <m:t>a</m:t>
                  </m:r>
                  <m:ctrlPr>
                    <w:rPr>
                      <w:rFonts w:hint="default" w:ascii="Cambria Math" w:hAnsi="Cambria Math" w:cs="Times New Roman" w:eastAsiaTheme="minorEastAsia"/>
                      <w:bCs/>
                      <w:i w:val="0"/>
                      <w:iCs/>
                      <w:color w:val="000000"/>
                      <w:kern w:val="2"/>
                      <w:sz w:val="14"/>
                      <w:szCs w:val="14"/>
                      <w:vertAlign w:val="baseline"/>
                      <w:lang w:val="en-US" w:eastAsia="zh-CN" w:bidi="ar-SA"/>
                    </w:rPr>
                  </m:ctrlPr>
                </m:sub>
              </m:sSub>
              <m:r>
                <m:rPr>
                  <m:sty m:val="p"/>
                </m:rPr>
                <w:rPr>
                  <w:rFonts w:hint="default" w:ascii="Cambria Math" w:hAnsi="Cambria Math" w:cs="Times New Roman" w:eastAsiaTheme="minorEastAsia"/>
                  <w:color w:val="000000"/>
                  <w:kern w:val="2"/>
                  <w:sz w:val="14"/>
                  <w:szCs w:val="14"/>
                  <w:vertAlign w:val="baseline"/>
                  <w:lang w:val="en-US" w:eastAsia="zh-CN" w:bidi="ar-SA"/>
                </w:rPr>
                <m:t>=</m:t>
              </m:r>
              <m:sSub>
                <m:sSubPr>
                  <m:ctrlPr>
                    <w:rPr>
                      <w:rFonts w:hint="default" w:ascii="Cambria Math" w:hAnsi="Cambria Math" w:cs="Times New Roman" w:eastAsiaTheme="minorEastAsia"/>
                      <w:bCs/>
                      <w:i w:val="0"/>
                      <w:iCs/>
                      <w:color w:val="000000"/>
                      <w:kern w:val="2"/>
                      <w:sz w:val="14"/>
                      <w:szCs w:val="14"/>
                      <w:vertAlign w:val="baseline"/>
                      <w:lang w:val="en-US" w:eastAsia="zh-CN" w:bidi="ar-SA"/>
                    </w:rPr>
                  </m:ctrlPr>
                </m:sSubPr>
                <m:e>
                  <m:r>
                    <m:rPr/>
                    <w:rPr>
                      <w:rFonts w:hint="default" w:ascii="Cambria Math" w:hAnsi="Cambria Math" w:cs="Times New Roman" w:eastAsiaTheme="minorEastAsia"/>
                      <w:color w:val="000000"/>
                      <w:kern w:val="2"/>
                      <w:sz w:val="14"/>
                      <w:szCs w:val="14"/>
                      <w:vertAlign w:val="baseline"/>
                      <w:lang w:val="en-US" w:eastAsia="zh-CN" w:bidi="ar-SA"/>
                    </w:rPr>
                    <m:t>e</m:t>
                  </m:r>
                  <m:r>
                    <m:rPr/>
                    <w:rPr>
                      <w:rFonts w:hint="default" w:ascii="Cambria Math" w:hAnsi="Cambria Math" w:cs="Times New Roman"/>
                      <w:color w:val="000000"/>
                      <w:kern w:val="2"/>
                      <w:sz w:val="14"/>
                      <w:szCs w:val="14"/>
                      <w:vertAlign w:val="baseline"/>
                      <w:lang w:val="en-US" w:eastAsia="zh-CN" w:bidi="ar-SA"/>
                    </w:rPr>
                    <m:t>"</m:t>
                  </m:r>
                  <m:ctrlPr>
                    <w:rPr>
                      <w:rFonts w:hint="default" w:ascii="Cambria Math" w:hAnsi="Cambria Math" w:cs="Times New Roman" w:eastAsiaTheme="minorEastAsia"/>
                      <w:bCs/>
                      <w:i w:val="0"/>
                      <w:iCs/>
                      <w:color w:val="000000"/>
                      <w:kern w:val="2"/>
                      <w:sz w:val="14"/>
                      <w:szCs w:val="14"/>
                      <w:vertAlign w:val="baseline"/>
                      <w:lang w:val="en-US" w:eastAsia="zh-CN" w:bidi="ar-SA"/>
                    </w:rPr>
                  </m:ctrlPr>
                </m:e>
                <m:sub>
                  <m:r>
                    <m:rPr>
                      <m:sty m:val="p"/>
                    </m:rPr>
                    <w:rPr>
                      <w:rFonts w:hint="default" w:ascii="Cambria Math" w:hAnsi="Cambria Math" w:cs="Times New Roman" w:eastAsiaTheme="minorEastAsia"/>
                      <w:color w:val="000000"/>
                      <w:kern w:val="2"/>
                      <w:sz w:val="14"/>
                      <w:szCs w:val="14"/>
                      <w:vertAlign w:val="baseline"/>
                      <w:lang w:val="en-US" w:eastAsia="zh-CN" w:bidi="ar-SA"/>
                    </w:rPr>
                    <m:t>a</m:t>
                  </m:r>
                  <m:ctrlPr>
                    <w:rPr>
                      <w:rFonts w:hint="default" w:ascii="Cambria Math" w:hAnsi="Cambria Math" w:cs="Times New Roman" w:eastAsiaTheme="minorEastAsia"/>
                      <w:bCs/>
                      <w:i w:val="0"/>
                      <w:iCs/>
                      <w:color w:val="000000"/>
                      <w:kern w:val="2"/>
                      <w:sz w:val="14"/>
                      <w:szCs w:val="14"/>
                      <w:vertAlign w:val="baseline"/>
                      <w:lang w:val="en-US" w:eastAsia="zh-CN" w:bidi="ar-SA"/>
                    </w:rPr>
                  </m:ctrlPr>
                </m:sub>
              </m:sSub>
            </m:oMath>
            <w:r>
              <w:rPr>
                <w:rFonts w:hint="default" w:ascii="Times New Roman" w:hAnsi="Times New Roman" w:cs="Times New Roman" w:eastAsiaTheme="minorEastAsia"/>
                <w:bCs/>
                <w:i w:val="0"/>
                <w:iCs/>
                <w:color w:val="000000"/>
                <w:kern w:val="2"/>
                <w:sz w:val="14"/>
                <w:szCs w:val="14"/>
                <w:vertAlign w:val="baseline"/>
                <w:lang w:val="en-US" w:eastAsia="zh-CN" w:bidi="ar-SA"/>
              </w:rPr>
              <w:t>求出f点</w:t>
            </w:r>
            <m:oMath>
              <m:sSub>
                <m:sSubPr>
                  <m:ctrlPr>
                    <w:rPr>
                      <w:rFonts w:hint="default" w:ascii="Cambria Math" w:hAnsi="Cambria Math" w:cs="Times New Roman" w:eastAsiaTheme="minorEastAsia"/>
                      <w:bCs/>
                      <w:i w:val="0"/>
                      <w:iCs/>
                      <w:color w:val="000000"/>
                      <w:kern w:val="2"/>
                      <w:sz w:val="14"/>
                      <w:szCs w:val="14"/>
                      <w:vertAlign w:val="baseline"/>
                      <w:lang w:val="en-US" w:eastAsia="zh-CN" w:bidi="ar-SA"/>
                    </w:rPr>
                  </m:ctrlPr>
                </m:sSubPr>
                <m:e>
                  <m:r>
                    <m:rPr/>
                    <w:rPr>
                      <w:rFonts w:hint="default" w:ascii="Cambria Math" w:hAnsi="Cambria Math" w:cs="Times New Roman" w:eastAsiaTheme="minorEastAsia"/>
                      <w:color w:val="000000"/>
                      <w:kern w:val="2"/>
                      <w:sz w:val="14"/>
                      <w:szCs w:val="14"/>
                      <w:vertAlign w:val="baseline"/>
                      <w:lang w:val="en-US" w:eastAsia="zh-CN" w:bidi="ar-SA"/>
                    </w:rPr>
                    <m:t>z</m:t>
                  </m:r>
                  <m:ctrlPr>
                    <w:rPr>
                      <w:rFonts w:hint="default" w:ascii="Cambria Math" w:hAnsi="Cambria Math" w:cs="Times New Roman" w:eastAsiaTheme="minorEastAsia"/>
                      <w:bCs/>
                      <w:i w:val="0"/>
                      <w:iCs/>
                      <w:color w:val="000000"/>
                      <w:kern w:val="2"/>
                      <w:sz w:val="14"/>
                      <w:szCs w:val="14"/>
                      <w:vertAlign w:val="baseline"/>
                      <w:lang w:val="en-US" w:eastAsia="zh-CN" w:bidi="ar-SA"/>
                    </w:rPr>
                  </m:ctrlPr>
                </m:e>
                <m:sub>
                  <m:r>
                    <m:rPr>
                      <m:sty m:val="p"/>
                    </m:rPr>
                    <w:rPr>
                      <w:rFonts w:hint="default" w:ascii="Cambria Math" w:hAnsi="Cambria Math" w:cs="Times New Roman" w:eastAsiaTheme="minorEastAsia"/>
                      <w:color w:val="000000"/>
                      <w:kern w:val="2"/>
                      <w:sz w:val="14"/>
                      <w:szCs w:val="14"/>
                      <w:vertAlign w:val="baseline"/>
                      <w:lang w:val="en-US" w:eastAsia="zh-CN" w:bidi="ar-SA"/>
                    </w:rPr>
                    <m:t>f</m:t>
                  </m:r>
                  <m:ctrlPr>
                    <w:rPr>
                      <w:rFonts w:hint="default" w:ascii="Cambria Math" w:hAnsi="Cambria Math" w:cs="Times New Roman" w:eastAsiaTheme="minorEastAsia"/>
                      <w:bCs/>
                      <w:i w:val="0"/>
                      <w:iCs/>
                      <w:color w:val="000000"/>
                      <w:kern w:val="2"/>
                      <w:sz w:val="14"/>
                      <w:szCs w:val="14"/>
                      <w:vertAlign w:val="baseline"/>
                      <w:lang w:val="en-US" w:eastAsia="zh-CN" w:bidi="ar-SA"/>
                    </w:rPr>
                  </m:ctrlPr>
                </m:sub>
              </m:sSub>
            </m:oMath>
            <w:r>
              <w:rPr>
                <w:rFonts w:hint="default" w:ascii="Times New Roman" w:hAnsi="Times New Roman" w:cs="Times New Roman" w:eastAsiaTheme="minorEastAsia"/>
                <w:bCs/>
                <w:i w:val="0"/>
                <w:iCs/>
                <w:color w:val="000000"/>
                <w:kern w:val="2"/>
                <w:sz w:val="14"/>
                <w:szCs w:val="14"/>
                <w:vertAlign w:val="baseline"/>
                <w:lang w:val="en-US" w:eastAsia="zh-CN" w:bidi="ar-SA"/>
              </w:rPr>
              <w:t>、</w:t>
            </w:r>
            <m:oMath>
              <m:sSub>
                <m:sSubPr>
                  <m:ctrlPr>
                    <w:rPr>
                      <w:rFonts w:hint="default" w:ascii="Cambria Math" w:hAnsi="Cambria Math" w:cs="Times New Roman" w:eastAsiaTheme="minorEastAsia"/>
                      <w:bCs/>
                      <w:i w:val="0"/>
                      <w:iCs/>
                      <w:color w:val="000000"/>
                      <w:kern w:val="2"/>
                      <w:sz w:val="14"/>
                      <w:szCs w:val="14"/>
                      <w:vertAlign w:val="baseline"/>
                      <w:lang w:val="en-US" w:eastAsia="zh-CN" w:bidi="ar-SA"/>
                    </w:rPr>
                  </m:ctrlPr>
                </m:sSubPr>
                <m:e>
                  <m:r>
                    <m:rPr/>
                    <w:rPr>
                      <w:rFonts w:hint="default" w:ascii="Cambria Math" w:hAnsi="Cambria Math" w:cs="Times New Roman" w:eastAsiaTheme="minorEastAsia"/>
                      <w:color w:val="000000"/>
                      <w:kern w:val="2"/>
                      <w:sz w:val="14"/>
                      <w:szCs w:val="14"/>
                      <w:vertAlign w:val="baseline"/>
                      <w:lang w:val="en-US" w:eastAsia="zh-CN" w:bidi="ar-SA"/>
                    </w:rPr>
                    <m:t>e</m:t>
                  </m:r>
                  <m:ctrlPr>
                    <w:rPr>
                      <w:rFonts w:hint="default" w:ascii="Cambria Math" w:hAnsi="Cambria Math" w:cs="Times New Roman" w:eastAsiaTheme="minorEastAsia"/>
                      <w:bCs/>
                      <w:i w:val="0"/>
                      <w:iCs/>
                      <w:color w:val="000000"/>
                      <w:kern w:val="2"/>
                      <w:sz w:val="14"/>
                      <w:szCs w:val="14"/>
                      <w:vertAlign w:val="baseline"/>
                      <w:lang w:val="en-US" w:eastAsia="zh-CN" w:bidi="ar-SA"/>
                    </w:rPr>
                  </m:ctrlPr>
                </m:e>
                <m:sub>
                  <m:r>
                    <m:rPr>
                      <m:sty m:val="p"/>
                    </m:rPr>
                    <w:rPr>
                      <w:rFonts w:hint="default" w:ascii="Cambria Math" w:hAnsi="Cambria Math" w:cs="Times New Roman" w:eastAsiaTheme="minorEastAsia"/>
                      <w:color w:val="000000"/>
                      <w:kern w:val="2"/>
                      <w:sz w:val="14"/>
                      <w:szCs w:val="14"/>
                      <w:vertAlign w:val="baseline"/>
                      <w:lang w:val="en-US" w:eastAsia="zh-CN" w:bidi="ar-SA"/>
                    </w:rPr>
                    <m:t>f</m:t>
                  </m:r>
                  <m:ctrlPr>
                    <w:rPr>
                      <w:rFonts w:hint="default" w:ascii="Cambria Math" w:hAnsi="Cambria Math" w:cs="Times New Roman" w:eastAsiaTheme="minorEastAsia"/>
                      <w:bCs/>
                      <w:i w:val="0"/>
                      <w:iCs/>
                      <w:color w:val="000000"/>
                      <w:kern w:val="2"/>
                      <w:sz w:val="14"/>
                      <w:szCs w:val="14"/>
                      <w:vertAlign w:val="baseline"/>
                      <w:lang w:val="en-US" w:eastAsia="zh-CN" w:bidi="ar-SA"/>
                    </w:rPr>
                  </m:ctrlPr>
                </m:sub>
              </m:sSub>
            </m:oMath>
          </w:p>
          <w:p w14:paraId="55B7A8E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hAnsi="Cambria Math" w:cs="Times New Roman" w:eastAsiaTheme="minorEastAsia"/>
                <w:b w:val="0"/>
                <w:i w:val="0"/>
                <w:color w:val="000000"/>
                <w:kern w:val="2"/>
                <w:sz w:val="14"/>
                <w:szCs w:val="14"/>
                <w:vertAlign w:val="baseline"/>
                <w:lang w:val="en-US" w:eastAsia="zh-CN" w:bidi="ar-SA"/>
              </w:rPr>
            </w:pPr>
            <m:oMath>
              <m:sSub>
                <m:sSubPr>
                  <m:ctrlPr>
                    <w:rPr>
                      <w:rFonts w:hint="default" w:ascii="Cambria Math" w:hAnsi="Cambria Math" w:cs="Times New Roman" w:eastAsiaTheme="minorEastAsia"/>
                      <w:b w:val="0"/>
                      <w:i w:val="0"/>
                      <w:color w:val="000000"/>
                      <w:kern w:val="2"/>
                      <w:sz w:val="14"/>
                      <w:szCs w:val="14"/>
                      <w:vertAlign w:val="baseline"/>
                      <w:lang w:val="en-US" w:eastAsia="zh-CN" w:bidi="ar-SA"/>
                    </w:rPr>
                  </m:ctrlPr>
                </m:sSubPr>
                <m:e>
                  <m:r>
                    <m:rPr>
                      <m:sty m:val="p"/>
                    </m:rPr>
                    <w:rPr>
                      <w:rFonts w:hint="default" w:ascii="Cambria Math" w:hAnsi="Cambria Math" w:cs="Times New Roman" w:eastAsiaTheme="minorEastAsia"/>
                      <w:color w:val="000000"/>
                      <w:kern w:val="2"/>
                      <w:sz w:val="14"/>
                      <w:szCs w:val="14"/>
                      <w:vertAlign w:val="baseline"/>
                      <w:lang w:val="en-US" w:eastAsia="zh-CN" w:bidi="ar-SA"/>
                    </w:rPr>
                    <m:t>e</m:t>
                  </m:r>
                  <m:ctrlPr>
                    <w:rPr>
                      <w:rFonts w:hint="default" w:ascii="Cambria Math" w:hAnsi="Cambria Math" w:cs="Times New Roman" w:eastAsiaTheme="minorEastAsia"/>
                      <w:b w:val="0"/>
                      <w:i w:val="0"/>
                      <w:color w:val="000000"/>
                      <w:kern w:val="2"/>
                      <w:sz w:val="14"/>
                      <w:szCs w:val="14"/>
                      <w:vertAlign w:val="baseline"/>
                      <w:lang w:val="en-US" w:eastAsia="zh-CN" w:bidi="ar-SA"/>
                    </w:rPr>
                  </m:ctrlPr>
                </m:e>
                <m:sub>
                  <m:r>
                    <m:rPr>
                      <m:sty m:val="p"/>
                    </m:rPr>
                    <w:rPr>
                      <w:rFonts w:hint="default" w:ascii="Cambria Math" w:hAnsi="Cambria Math" w:cs="Times New Roman" w:eastAsiaTheme="minorEastAsia"/>
                      <w:color w:val="000000"/>
                      <w:kern w:val="2"/>
                      <w:sz w:val="14"/>
                      <w:szCs w:val="14"/>
                      <w:vertAlign w:val="baseline"/>
                      <w:lang w:val="en-US" w:eastAsia="zh-CN" w:bidi="ar-SA"/>
                    </w:rPr>
                    <m:t>a</m:t>
                  </m:r>
                  <m:ctrlPr>
                    <w:rPr>
                      <w:rFonts w:hint="default" w:ascii="Cambria Math" w:hAnsi="Cambria Math" w:cs="Times New Roman" w:eastAsiaTheme="minorEastAsia"/>
                      <w:b w:val="0"/>
                      <w:i w:val="0"/>
                      <w:color w:val="000000"/>
                      <w:kern w:val="2"/>
                      <w:sz w:val="14"/>
                      <w:szCs w:val="14"/>
                      <w:vertAlign w:val="baseline"/>
                      <w:lang w:val="en-US" w:eastAsia="zh-CN" w:bidi="ar-SA"/>
                    </w:rPr>
                  </m:ctrlPr>
                </m:sub>
              </m:sSub>
              <m:r>
                <m:rPr>
                  <m:sty m:val="p"/>
                </m:rPr>
                <w:rPr>
                  <w:rFonts w:hint="default" w:ascii="Cambria Math" w:hAnsi="Cambria Math" w:cs="Times New Roman" w:eastAsiaTheme="minorEastAsia"/>
                  <w:color w:val="000000"/>
                  <w:kern w:val="2"/>
                  <w:sz w:val="14"/>
                  <w:szCs w:val="14"/>
                  <w:vertAlign w:val="baseline"/>
                  <w:lang w:val="en-US" w:eastAsia="zh-CN" w:bidi="ar-SA"/>
                </w:rPr>
                <m:t>=</m:t>
              </m:r>
              <m:sSub>
                <m:sSubPr>
                  <m:ctrlPr>
                    <w:rPr>
                      <w:rFonts w:hint="default" w:ascii="Cambria Math" w:hAnsi="Cambria Math" w:cs="Times New Roman" w:eastAsiaTheme="minorEastAsia"/>
                      <w:b w:val="0"/>
                      <w:i w:val="0"/>
                      <w:color w:val="000000"/>
                      <w:kern w:val="2"/>
                      <w:sz w:val="14"/>
                      <w:szCs w:val="14"/>
                      <w:vertAlign w:val="baseline"/>
                      <w:lang w:val="en-US" w:eastAsia="zh-CN" w:bidi="ar-SA"/>
                    </w:rPr>
                  </m:ctrlPr>
                </m:sSubPr>
                <m:e>
                  <m:r>
                    <m:rPr>
                      <m:sty m:val="p"/>
                    </m:rPr>
                    <w:rPr>
                      <w:rFonts w:hint="default" w:ascii="Cambria Math" w:hAnsi="Cambria Math" w:cs="Times New Roman" w:eastAsiaTheme="minorEastAsia"/>
                      <w:color w:val="000000"/>
                      <w:kern w:val="2"/>
                      <w:sz w:val="14"/>
                      <w:szCs w:val="14"/>
                      <w:vertAlign w:val="baseline"/>
                      <w:lang w:val="en-US" w:eastAsia="zh-CN" w:bidi="ar-SA"/>
                    </w:rPr>
                    <m:t>e'</m:t>
                  </m:r>
                  <m:ctrlPr>
                    <w:rPr>
                      <w:rFonts w:hint="default" w:ascii="Cambria Math" w:hAnsi="Cambria Math" w:cs="Times New Roman" w:eastAsiaTheme="minorEastAsia"/>
                      <w:b w:val="0"/>
                      <w:i w:val="0"/>
                      <w:color w:val="000000"/>
                      <w:kern w:val="2"/>
                      <w:sz w:val="14"/>
                      <w:szCs w:val="14"/>
                      <w:vertAlign w:val="baseline"/>
                      <w:lang w:val="en-US" w:eastAsia="zh-CN" w:bidi="ar-SA"/>
                    </w:rPr>
                  </m:ctrlPr>
                </m:e>
                <m:sub>
                  <m:r>
                    <m:rPr>
                      <m:sty m:val="p"/>
                    </m:rPr>
                    <w:rPr>
                      <w:rFonts w:hint="default" w:ascii="Cambria Math" w:hAnsi="Cambria Math" w:cs="Times New Roman" w:eastAsiaTheme="minorEastAsia"/>
                      <w:color w:val="000000"/>
                      <w:kern w:val="2"/>
                      <w:sz w:val="14"/>
                      <w:szCs w:val="14"/>
                      <w:vertAlign w:val="baseline"/>
                      <w:lang w:val="en-US" w:eastAsia="zh-CN" w:bidi="ar-SA"/>
                    </w:rPr>
                    <m:t>a</m:t>
                  </m:r>
                  <m:ctrlPr>
                    <w:rPr>
                      <w:rFonts w:hint="default" w:ascii="Cambria Math" w:hAnsi="Cambria Math" w:cs="Times New Roman" w:eastAsiaTheme="minorEastAsia"/>
                      <w:b w:val="0"/>
                      <w:i w:val="0"/>
                      <w:color w:val="000000"/>
                      <w:kern w:val="2"/>
                      <w:sz w:val="14"/>
                      <w:szCs w:val="14"/>
                      <w:vertAlign w:val="baseline"/>
                      <w:lang w:val="en-US" w:eastAsia="zh-CN" w:bidi="ar-SA"/>
                    </w:rPr>
                  </m:ctrlPr>
                </m:sub>
              </m:sSub>
            </m:oMath>
            <w:r>
              <w:rPr>
                <w:rFonts w:hint="default" w:hAnsi="Cambria Math" w:cs="Times New Roman" w:eastAsiaTheme="minorEastAsia"/>
                <w:b w:val="0"/>
                <w:i w:val="0"/>
                <w:color w:val="000000"/>
                <w:kern w:val="2"/>
                <w:sz w:val="14"/>
                <w:szCs w:val="14"/>
                <w:vertAlign w:val="baseline"/>
                <w:lang w:val="en-US" w:eastAsia="zh-CN" w:bidi="ar-SA"/>
              </w:rPr>
              <w:t>求出</w:t>
            </w:r>
            <w:r>
              <w:rPr>
                <w:rFonts w:hint="eastAsia" w:hAnsi="Cambria Math" w:cs="Times New Roman"/>
                <w:b w:val="0"/>
                <w:i w:val="0"/>
                <w:color w:val="000000"/>
                <w:kern w:val="2"/>
                <w:sz w:val="14"/>
                <w:szCs w:val="14"/>
                <w:vertAlign w:val="baseline"/>
                <w:lang w:val="en-US" w:eastAsia="zh-CN" w:bidi="ar-SA"/>
              </w:rPr>
              <w:t>h</w:t>
            </w:r>
            <w:r>
              <w:rPr>
                <w:rFonts w:hint="default" w:hAnsi="Cambria Math" w:cs="Times New Roman" w:eastAsiaTheme="minorEastAsia"/>
                <w:b w:val="0"/>
                <w:i w:val="0"/>
                <w:color w:val="000000"/>
                <w:kern w:val="2"/>
                <w:sz w:val="14"/>
                <w:szCs w:val="14"/>
                <w:vertAlign w:val="baseline"/>
                <w:lang w:val="en-US" w:eastAsia="zh-CN" w:bidi="ar-SA"/>
              </w:rPr>
              <w:t>点</w:t>
            </w:r>
            <m:oMath>
              <m:sSub>
                <m:sSubPr>
                  <m:ctrlPr>
                    <w:rPr>
                      <w:rFonts w:hint="default" w:ascii="Cambria Math" w:hAnsi="Cambria Math" w:cs="Times New Roman" w:eastAsiaTheme="minorEastAsia"/>
                      <w:b w:val="0"/>
                      <w:i w:val="0"/>
                      <w:color w:val="000000"/>
                      <w:kern w:val="2"/>
                      <w:sz w:val="14"/>
                      <w:szCs w:val="14"/>
                      <w:vertAlign w:val="baseline"/>
                      <w:lang w:val="en-US" w:eastAsia="zh-CN" w:bidi="ar-SA"/>
                    </w:rPr>
                  </m:ctrlPr>
                </m:sSubPr>
                <m:e>
                  <m:r>
                    <m:rPr>
                      <m:sty m:val="p"/>
                    </m:rPr>
                    <w:rPr>
                      <w:rFonts w:hint="default" w:ascii="Cambria Math" w:hAnsi="Cambria Math" w:cs="Times New Roman" w:eastAsiaTheme="minorEastAsia"/>
                      <w:color w:val="000000"/>
                      <w:kern w:val="2"/>
                      <w:sz w:val="14"/>
                      <w:szCs w:val="14"/>
                      <w:vertAlign w:val="baseline"/>
                      <w:lang w:val="en-US" w:eastAsia="zh-CN" w:bidi="ar-SA"/>
                    </w:rPr>
                    <m:t>z</m:t>
                  </m:r>
                  <m:ctrlPr>
                    <w:rPr>
                      <w:rFonts w:hint="default" w:ascii="Cambria Math" w:hAnsi="Cambria Math" w:cs="Times New Roman" w:eastAsiaTheme="minorEastAsia"/>
                      <w:b w:val="0"/>
                      <w:i w:val="0"/>
                      <w:color w:val="000000"/>
                      <w:kern w:val="2"/>
                      <w:sz w:val="14"/>
                      <w:szCs w:val="14"/>
                      <w:vertAlign w:val="baseline"/>
                      <w:lang w:val="en-US" w:eastAsia="zh-CN" w:bidi="ar-SA"/>
                    </w:rPr>
                  </m:ctrlPr>
                </m:e>
                <m:sub>
                  <m:r>
                    <m:rPr>
                      <m:sty m:val="p"/>
                    </m:rPr>
                    <w:rPr>
                      <w:rFonts w:hint="default" w:ascii="Cambria Math" w:hAnsi="Cambria Math" w:cs="Times New Roman"/>
                      <w:color w:val="000000"/>
                      <w:kern w:val="2"/>
                      <w:sz w:val="14"/>
                      <w:szCs w:val="14"/>
                      <w:vertAlign w:val="baseline"/>
                      <w:lang w:val="en-US" w:eastAsia="zh-CN" w:bidi="ar-SA"/>
                    </w:rPr>
                    <m:t>h</m:t>
                  </m:r>
                  <m:ctrlPr>
                    <w:rPr>
                      <w:rFonts w:hint="default" w:ascii="Cambria Math" w:hAnsi="Cambria Math" w:cs="Times New Roman" w:eastAsiaTheme="minorEastAsia"/>
                      <w:b w:val="0"/>
                      <w:i w:val="0"/>
                      <w:color w:val="000000"/>
                      <w:kern w:val="2"/>
                      <w:sz w:val="14"/>
                      <w:szCs w:val="14"/>
                      <w:vertAlign w:val="baseline"/>
                      <w:lang w:val="en-US" w:eastAsia="zh-CN" w:bidi="ar-SA"/>
                    </w:rPr>
                  </m:ctrlPr>
                </m:sub>
              </m:sSub>
            </m:oMath>
            <w:r>
              <w:rPr>
                <w:rFonts w:hint="default" w:hAnsi="Cambria Math" w:cs="Times New Roman" w:eastAsiaTheme="minorEastAsia"/>
                <w:b w:val="0"/>
                <w:i w:val="0"/>
                <w:color w:val="000000"/>
                <w:kern w:val="2"/>
                <w:sz w:val="14"/>
                <w:szCs w:val="14"/>
                <w:vertAlign w:val="baseline"/>
                <w:lang w:val="en-US" w:eastAsia="zh-CN" w:bidi="ar-SA"/>
              </w:rPr>
              <w:t>、</w:t>
            </w:r>
            <m:oMath>
              <m:sSub>
                <m:sSubPr>
                  <m:ctrlPr>
                    <w:rPr>
                      <w:rFonts w:hint="default" w:ascii="Cambria Math" w:hAnsi="Cambria Math" w:cs="Times New Roman" w:eastAsiaTheme="minorEastAsia"/>
                      <w:b w:val="0"/>
                      <w:i w:val="0"/>
                      <w:color w:val="000000"/>
                      <w:kern w:val="2"/>
                      <w:sz w:val="14"/>
                      <w:szCs w:val="14"/>
                      <w:vertAlign w:val="baseline"/>
                      <w:lang w:val="en-US" w:eastAsia="zh-CN" w:bidi="ar-SA"/>
                    </w:rPr>
                  </m:ctrlPr>
                </m:sSubPr>
                <m:e>
                  <m:r>
                    <m:rPr>
                      <m:sty m:val="p"/>
                    </m:rPr>
                    <w:rPr>
                      <w:rFonts w:hint="default" w:ascii="Cambria Math" w:hAnsi="Cambria Math" w:cs="Times New Roman" w:eastAsiaTheme="minorEastAsia"/>
                      <w:color w:val="000000"/>
                      <w:kern w:val="2"/>
                      <w:sz w:val="14"/>
                      <w:szCs w:val="14"/>
                      <w:vertAlign w:val="baseline"/>
                      <w:lang w:val="en-US" w:eastAsia="zh-CN" w:bidi="ar-SA"/>
                    </w:rPr>
                    <m:t>e</m:t>
                  </m:r>
                  <m:ctrlPr>
                    <w:rPr>
                      <w:rFonts w:hint="default" w:ascii="Cambria Math" w:hAnsi="Cambria Math" w:cs="Times New Roman" w:eastAsiaTheme="minorEastAsia"/>
                      <w:b w:val="0"/>
                      <w:i w:val="0"/>
                      <w:color w:val="000000"/>
                      <w:kern w:val="2"/>
                      <w:sz w:val="14"/>
                      <w:szCs w:val="14"/>
                      <w:vertAlign w:val="baseline"/>
                      <w:lang w:val="en-US" w:eastAsia="zh-CN" w:bidi="ar-SA"/>
                    </w:rPr>
                  </m:ctrlPr>
                </m:e>
                <m:sub>
                  <m:r>
                    <m:rPr>
                      <m:sty m:val="p"/>
                    </m:rPr>
                    <w:rPr>
                      <w:rFonts w:hint="default" w:ascii="Cambria Math" w:hAnsi="Cambria Math" w:cs="Times New Roman"/>
                      <w:color w:val="000000"/>
                      <w:kern w:val="2"/>
                      <w:sz w:val="14"/>
                      <w:szCs w:val="14"/>
                      <w:vertAlign w:val="baseline"/>
                      <w:lang w:val="en-US" w:eastAsia="zh-CN" w:bidi="ar-SA"/>
                    </w:rPr>
                    <m:t>h</m:t>
                  </m:r>
                  <m:ctrlPr>
                    <w:rPr>
                      <w:rFonts w:hint="default" w:ascii="Cambria Math" w:hAnsi="Cambria Math" w:cs="Times New Roman" w:eastAsiaTheme="minorEastAsia"/>
                      <w:b w:val="0"/>
                      <w:i w:val="0"/>
                      <w:color w:val="000000"/>
                      <w:kern w:val="2"/>
                      <w:sz w:val="14"/>
                      <w:szCs w:val="14"/>
                      <w:vertAlign w:val="baseline"/>
                      <w:lang w:val="en-US" w:eastAsia="zh-CN" w:bidi="ar-SA"/>
                    </w:rPr>
                  </m:ctrlPr>
                </m:sub>
              </m:sSub>
            </m:oMath>
          </w:p>
          <w:p w14:paraId="6AE98D2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Cs/>
                <w:i w:val="0"/>
                <w:iCs/>
                <w:color w:val="000000"/>
                <w:kern w:val="2"/>
                <w:sz w:val="14"/>
                <w:szCs w:val="14"/>
                <w:vertAlign w:val="baseline"/>
                <w:lang w:val="en-US" w:eastAsia="zh-CN" w:bidi="ar-SA"/>
              </w:rPr>
            </w:pPr>
            <m:oMath>
              <m:sSub>
                <m:sSubPr>
                  <m:ctrlPr>
                    <w:rPr>
                      <w:rFonts w:hint="eastAsia" w:ascii="Cambria Math" w:hAnsi="Cambria Math" w:cs="Times New Roman"/>
                      <w:b w:val="0"/>
                      <w:i w:val="0"/>
                      <w:color w:val="000000"/>
                      <w:kern w:val="2"/>
                      <w:sz w:val="14"/>
                      <w:szCs w:val="14"/>
                      <w:vertAlign w:val="baseline"/>
                      <w:lang w:val="en-US" w:eastAsia="zh-CN" w:bidi="ar-SA"/>
                    </w:rPr>
                  </m:ctrlPr>
                </m:sSubPr>
                <m:e>
                  <m:r>
                    <m:rPr/>
                    <w:rPr>
                      <w:rFonts w:hint="default" w:ascii="Cambria Math" w:hAnsi="Cambria Math" w:cs="Times New Roman"/>
                      <w:color w:val="000000"/>
                      <w:kern w:val="2"/>
                      <w:sz w:val="14"/>
                      <w:szCs w:val="14"/>
                      <w:vertAlign w:val="baseline"/>
                      <w:lang w:val="en-US" w:eastAsia="zh-CN" w:bidi="ar-SA"/>
                    </w:rPr>
                    <m:t>ℎ</m:t>
                  </m:r>
                  <m:ctrlPr>
                    <w:rPr>
                      <w:rFonts w:hint="eastAsia" w:ascii="Cambria Math" w:hAnsi="Cambria Math" w:cs="Times New Roman"/>
                      <w:b w:val="0"/>
                      <w:i w:val="0"/>
                      <w:color w:val="000000"/>
                      <w:kern w:val="2"/>
                      <w:sz w:val="14"/>
                      <w:szCs w:val="14"/>
                      <w:vertAlign w:val="baseline"/>
                      <w:lang w:val="en-US" w:eastAsia="zh-CN" w:bidi="ar-SA"/>
                    </w:rPr>
                  </m:ctrlPr>
                </m:e>
                <m:sub>
                  <m:r>
                    <m:rPr>
                      <m:sty m:val="p"/>
                    </m:rPr>
                    <w:rPr>
                      <w:rFonts w:hint="eastAsia" w:ascii="Cambria Math" w:hAnsi="Cambria Math" w:cs="Times New Roman"/>
                      <w:color w:val="000000"/>
                      <w:kern w:val="2"/>
                      <w:sz w:val="14"/>
                      <w:szCs w:val="14"/>
                      <w:vertAlign w:val="baseline"/>
                      <w:lang w:val="en-US" w:eastAsia="zh-CN" w:bidi="ar-SA"/>
                    </w:rPr>
                    <m:t>1</m:t>
                  </m:r>
                  <m:ctrlPr>
                    <w:rPr>
                      <w:rFonts w:hint="eastAsia" w:ascii="Cambria Math" w:hAnsi="Cambria Math" w:cs="Times New Roman"/>
                      <w:b w:val="0"/>
                      <w:i w:val="0"/>
                      <w:color w:val="000000"/>
                      <w:kern w:val="2"/>
                      <w:sz w:val="14"/>
                      <w:szCs w:val="14"/>
                      <w:vertAlign w:val="baseline"/>
                      <w:lang w:val="en-US" w:eastAsia="zh-CN" w:bidi="ar-SA"/>
                    </w:rPr>
                  </m:ctrlPr>
                </m:sub>
              </m:sSub>
              <m:r>
                <m:rPr>
                  <m:sty m:val="p"/>
                </m:rPr>
                <w:rPr>
                  <w:rFonts w:hint="default" w:ascii="Cambria Math" w:hAnsi="Cambria Math" w:cs="Times New Roman"/>
                  <w:color w:val="000000"/>
                  <w:kern w:val="2"/>
                  <w:sz w:val="14"/>
                  <w:szCs w:val="14"/>
                  <w:vertAlign w:val="baseline"/>
                  <w:lang w:val="en-US" w:eastAsia="zh-CN" w:bidi="ar-SA"/>
                </w:rPr>
                <m:t>=BB'</m:t>
              </m:r>
              <m:r>
                <m:rPr>
                  <m:sty m:val="p"/>
                </m:rPr>
                <w:rPr>
                  <w:rFonts w:ascii="Cambria Math" w:hAnsi="Cambria Math" w:cs="Times New Roman"/>
                  <w:color w:val="000000"/>
                  <w:kern w:val="2"/>
                  <w:sz w:val="14"/>
                  <w:szCs w:val="14"/>
                  <w:vertAlign w:val="baseline"/>
                  <w:lang w:val="en-US" w:bidi="ar-SA"/>
                </w:rPr>
                <m:t>∙</m:t>
              </m:r>
              <m:func>
                <m:funcPr>
                  <m:ctrlPr>
                    <w:rPr>
                      <w:rFonts w:hint="default" w:ascii="Cambria Math" w:hAnsi="Cambria Math" w:cs="Times New Roman"/>
                      <w:b w:val="0"/>
                      <w:color w:val="000000"/>
                      <w:kern w:val="2"/>
                      <w:sz w:val="14"/>
                      <w:szCs w:val="14"/>
                      <w:vertAlign w:val="baseline"/>
                      <w:lang w:val="en-US" w:eastAsia="zh-CN" w:bidi="ar-SA"/>
                    </w:rPr>
                  </m:ctrlPr>
                </m:funcPr>
                <m:fName>
                  <m:r>
                    <m:rPr>
                      <m:sty m:val="p"/>
                    </m:rPr>
                    <w:rPr>
                      <w:rFonts w:ascii="Cambria Math" w:hAnsi="Cambria Math" w:cs="Times New Roman"/>
                      <w:color w:val="000000"/>
                      <w:kern w:val="2"/>
                      <w:sz w:val="14"/>
                      <w:szCs w:val="14"/>
                      <w:vertAlign w:val="baseline"/>
                      <w:lang w:val="en-US" w:bidi="ar-SA"/>
                    </w:rPr>
                    <m:t>tan</m:t>
                  </m:r>
                  <m:ctrlPr>
                    <w:rPr>
                      <w:rFonts w:hint="default" w:ascii="Cambria Math" w:hAnsi="Cambria Math" w:cs="Times New Roman"/>
                      <w:b w:val="0"/>
                      <w:color w:val="000000"/>
                      <w:kern w:val="2"/>
                      <w:sz w:val="14"/>
                      <w:szCs w:val="14"/>
                      <w:vertAlign w:val="baseline"/>
                      <w:lang w:val="en-US" w:eastAsia="zh-CN" w:bidi="ar-SA"/>
                    </w:rPr>
                  </m:ctrlPr>
                </m:fName>
                <m:e>
                  <m:r>
                    <m:rPr/>
                    <w:rPr>
                      <w:rFonts w:hint="default" w:ascii="Cambria Math" w:hAnsi="Cambria Math" w:cs="Times New Roman"/>
                      <w:color w:val="000000"/>
                      <w:kern w:val="2"/>
                      <w:sz w:val="14"/>
                      <w:szCs w:val="14"/>
                      <w:vertAlign w:val="baseline"/>
                      <w:lang w:val="en-US" w:bidi="ar-SA"/>
                    </w:rPr>
                    <m:t>β</m:t>
                  </m:r>
                  <m:ctrlPr>
                    <w:rPr>
                      <w:rFonts w:hint="default" w:ascii="Cambria Math" w:hAnsi="Cambria Math" w:cs="Times New Roman"/>
                      <w:b w:val="0"/>
                      <w:i w:val="0"/>
                      <w:color w:val="000000"/>
                      <w:kern w:val="2"/>
                      <w:sz w:val="14"/>
                      <w:szCs w:val="14"/>
                      <w:vertAlign w:val="baseline"/>
                      <w:lang w:val="en-US" w:eastAsia="zh-CN" w:bidi="ar-SA"/>
                    </w:rPr>
                  </m:ctrlPr>
                </m:e>
              </m:func>
            </m:oMath>
            <w:r>
              <w:rPr>
                <w:rFonts w:hint="eastAsia" w:hAnsi="Cambria Math" w:cs="Times New Roman"/>
                <w:b w:val="0"/>
                <w:i w:val="0"/>
                <w:color w:val="000000"/>
                <w:kern w:val="2"/>
                <w:sz w:val="14"/>
                <w:szCs w:val="14"/>
                <w:vertAlign w:val="baseline"/>
                <w:lang w:val="en-US" w:eastAsia="zh-CN" w:bidi="ar-SA"/>
              </w:rPr>
              <w:t>；</w:t>
            </w:r>
            <m:oMath>
              <m:r>
                <m:rPr>
                  <m:sty m:val="p"/>
                </m:rPr>
                <w:rPr>
                  <w:rFonts w:hint="default" w:ascii="Cambria Math" w:hAnsi="Cambria Math" w:cs="Times New Roman" w:eastAsiaTheme="minorEastAsia"/>
                  <w:color w:val="000000"/>
                  <w:kern w:val="2"/>
                  <w:sz w:val="14"/>
                  <w:szCs w:val="14"/>
                  <w:vertAlign w:val="baseline"/>
                  <w:lang w:val="en-US" w:eastAsia="zh-CN" w:bidi="ar-SA"/>
                </w:rPr>
                <m:t>z=</m:t>
              </m:r>
              <m:r>
                <m:rPr/>
                <w:rPr>
                  <w:rFonts w:hint="default" w:ascii="Cambria Math" w:hAnsi="Cambria Math" w:cs="Times New Roman" w:eastAsiaTheme="minorEastAsia"/>
                  <w:color w:val="000000"/>
                  <w:kern w:val="2"/>
                  <w:sz w:val="14"/>
                  <w:szCs w:val="14"/>
                  <w:vertAlign w:val="baseline"/>
                  <w:lang w:val="en-US" w:eastAsia="zh-CN" w:bidi="ar-SA"/>
                </w:rPr>
                <m:t>H</m:t>
              </m:r>
              <m:r>
                <m:rPr/>
                <w:rPr>
                  <w:rFonts w:hint="default" w:ascii="Cambria Math" w:hAnsi="Cambria Math" w:cs="Times New Roman"/>
                  <w:color w:val="000000"/>
                  <w:kern w:val="2"/>
                  <w:sz w:val="14"/>
                  <w:szCs w:val="14"/>
                  <w:vertAlign w:val="baseline"/>
                  <w:lang w:val="en-US" w:eastAsia="zh-CN" w:bidi="ar-SA"/>
                </w:rPr>
                <m:t>−</m:t>
              </m:r>
              <m:sSub>
                <m:sSubPr>
                  <m:ctrlPr>
                    <w:rPr>
                      <w:rFonts w:hint="default" w:ascii="Cambria Math" w:hAnsi="Cambria Math" w:cs="Times New Roman"/>
                      <w:b w:val="0"/>
                      <w:i/>
                      <w:iCs/>
                      <w:color w:val="000000"/>
                      <w:kern w:val="2"/>
                      <w:sz w:val="14"/>
                      <w:szCs w:val="14"/>
                      <w:vertAlign w:val="baseline"/>
                      <w:lang w:val="en-US" w:eastAsia="zh-CN" w:bidi="ar-SA"/>
                    </w:rPr>
                  </m:ctrlPr>
                </m:sSubPr>
                <m:e>
                  <m:r>
                    <m:rPr/>
                    <w:rPr>
                      <w:rFonts w:hint="default" w:ascii="Cambria Math" w:hAnsi="Cambria Math" w:cs="Times New Roman"/>
                      <w:color w:val="000000"/>
                      <w:kern w:val="2"/>
                      <w:sz w:val="14"/>
                      <w:szCs w:val="14"/>
                      <w:vertAlign w:val="baseline"/>
                      <w:lang w:val="en-US" w:eastAsia="zh-CN" w:bidi="ar-SA"/>
                    </w:rPr>
                    <m:t>ℎ</m:t>
                  </m:r>
                  <m:ctrlPr>
                    <w:rPr>
                      <w:rFonts w:hint="default" w:ascii="Cambria Math" w:hAnsi="Cambria Math" w:cs="Times New Roman"/>
                      <w:b w:val="0"/>
                      <w:i/>
                      <w:iCs/>
                      <w:color w:val="000000"/>
                      <w:kern w:val="2"/>
                      <w:sz w:val="14"/>
                      <w:szCs w:val="14"/>
                      <w:vertAlign w:val="baseline"/>
                      <w:lang w:val="en-US" w:eastAsia="zh-CN" w:bidi="ar-SA"/>
                    </w:rPr>
                  </m:ctrlPr>
                </m:e>
                <m:sub>
                  <m:r>
                    <m:rPr/>
                    <w:rPr>
                      <w:rFonts w:hint="default" w:ascii="Cambria Math" w:hAnsi="Cambria Math" w:cs="Times New Roman"/>
                      <w:color w:val="000000"/>
                      <w:kern w:val="2"/>
                      <w:sz w:val="14"/>
                      <w:szCs w:val="14"/>
                      <w:vertAlign w:val="baseline"/>
                      <w:lang w:val="en-US" w:eastAsia="zh-CN" w:bidi="ar-SA"/>
                    </w:rPr>
                    <m:t>1</m:t>
                  </m:r>
                  <m:ctrlPr>
                    <w:rPr>
                      <w:rFonts w:hint="default" w:ascii="Cambria Math" w:hAnsi="Cambria Math" w:cs="Times New Roman"/>
                      <w:b w:val="0"/>
                      <w:i/>
                      <w:iCs/>
                      <w:color w:val="000000"/>
                      <w:kern w:val="2"/>
                      <w:sz w:val="14"/>
                      <w:szCs w:val="14"/>
                      <w:vertAlign w:val="baseline"/>
                      <w:lang w:val="en-US" w:eastAsia="zh-CN" w:bidi="ar-SA"/>
                    </w:rPr>
                  </m:ctrlPr>
                </m:sub>
              </m:sSub>
            </m:oMath>
          </w:p>
          <w:p w14:paraId="7451FF4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Cs/>
                <w:i w:val="0"/>
                <w:iCs/>
                <w:color w:val="000000"/>
                <w:kern w:val="2"/>
                <w:sz w:val="14"/>
                <w:szCs w:val="14"/>
                <w:vertAlign w:val="baseline"/>
                <w:lang w:val="en-US" w:eastAsia="zh-CN" w:bidi="ar-SA"/>
              </w:rPr>
            </w:pPr>
            <m:oMathPara>
              <m:oMath>
                <m:sSub>
                  <m:sSubPr>
                    <m:ctrlPr>
                      <w:rPr>
                        <w:rFonts w:hint="default" w:ascii="Cambria Math" w:hAnsi="Cambria Math" w:cs="Times New Roman" w:eastAsiaTheme="minorEastAsia"/>
                        <w:bCs/>
                        <w:i w:val="0"/>
                        <w:iCs/>
                        <w:color w:val="000000"/>
                        <w:kern w:val="2"/>
                        <w:sz w:val="14"/>
                        <w:szCs w:val="14"/>
                        <w:vertAlign w:val="baseline"/>
                        <w:lang w:val="en-US" w:eastAsia="zh-CN" w:bidi="ar-SA"/>
                      </w:rPr>
                    </m:ctrlPr>
                  </m:sSubPr>
                  <m:e>
                    <m:r>
                      <m:rPr/>
                      <w:rPr>
                        <w:rFonts w:hint="default" w:ascii="Cambria Math" w:hAnsi="Cambria Math" w:cs="Times New Roman" w:eastAsiaTheme="minorEastAsia"/>
                        <w:color w:val="000000"/>
                        <w:kern w:val="2"/>
                        <w:sz w:val="14"/>
                        <w:szCs w:val="14"/>
                        <w:vertAlign w:val="baseline"/>
                        <w:lang w:val="en-US" w:eastAsia="zh-CN" w:bidi="ar-SA"/>
                      </w:rPr>
                      <m:t>E</m:t>
                    </m:r>
                    <m:ctrlPr>
                      <w:rPr>
                        <w:rFonts w:hint="default" w:ascii="Cambria Math" w:hAnsi="Cambria Math" w:cs="Times New Roman" w:eastAsiaTheme="minorEastAsia"/>
                        <w:bCs/>
                        <w:i w:val="0"/>
                        <w:iCs/>
                        <w:color w:val="000000"/>
                        <w:kern w:val="2"/>
                        <w:sz w:val="14"/>
                        <w:szCs w:val="14"/>
                        <w:vertAlign w:val="baseline"/>
                        <w:lang w:val="en-US" w:eastAsia="zh-CN" w:bidi="ar-SA"/>
                      </w:rPr>
                    </m:ctrlPr>
                  </m:e>
                  <m:sub>
                    <m:r>
                      <m:rPr>
                        <m:sty m:val="p"/>
                      </m:rPr>
                      <w:rPr>
                        <w:rFonts w:hint="default" w:ascii="Cambria Math" w:hAnsi="Cambria Math" w:cs="Times New Roman" w:eastAsiaTheme="minorEastAsia"/>
                        <w:color w:val="000000"/>
                        <w:kern w:val="2"/>
                        <w:sz w:val="14"/>
                        <w:szCs w:val="14"/>
                        <w:vertAlign w:val="baseline"/>
                        <w:lang w:val="en-US" w:eastAsia="zh-CN" w:bidi="ar-SA"/>
                      </w:rPr>
                      <m:t>a</m:t>
                    </m:r>
                    <m:ctrlPr>
                      <w:rPr>
                        <w:rFonts w:hint="default" w:ascii="Cambria Math" w:hAnsi="Cambria Math" w:cs="Times New Roman" w:eastAsiaTheme="minorEastAsia"/>
                        <w:bCs/>
                        <w:i w:val="0"/>
                        <w:iCs/>
                        <w:color w:val="000000"/>
                        <w:kern w:val="2"/>
                        <w:sz w:val="14"/>
                        <w:szCs w:val="14"/>
                        <w:vertAlign w:val="baseline"/>
                        <w:lang w:val="en-US" w:eastAsia="zh-CN" w:bidi="ar-SA"/>
                      </w:rPr>
                    </m:ctrlPr>
                  </m:sub>
                </m:sSub>
                <m:r>
                  <m:rPr>
                    <m:sty m:val="p"/>
                  </m:rPr>
                  <w:rPr>
                    <w:rFonts w:hint="default" w:ascii="Cambria Math" w:hAnsi="Cambria Math" w:cs="Times New Roman" w:eastAsiaTheme="minorEastAsia"/>
                    <w:color w:val="000000"/>
                    <w:kern w:val="2"/>
                    <w:sz w:val="14"/>
                    <w:szCs w:val="14"/>
                    <w:vertAlign w:val="baseline"/>
                    <w:lang w:val="en-US" w:eastAsia="zh-CN" w:bidi="ar-SA"/>
                  </w:rPr>
                  <m:t>=</m:t>
                </m:r>
                <m:f>
                  <m:fPr>
                    <m:ctrlPr>
                      <w:rPr>
                        <w:rFonts w:hint="eastAsia" w:ascii="Cambria Math" w:hAnsi="Cambria Math" w:cs="Times New Roman"/>
                        <w:bCs/>
                        <w:i w:val="0"/>
                        <w:iCs/>
                        <w:color w:val="000000"/>
                        <w:kern w:val="2"/>
                        <w:sz w:val="14"/>
                        <w:szCs w:val="14"/>
                        <w:vertAlign w:val="baseline"/>
                        <w:lang w:val="en-US" w:eastAsia="zh-CN" w:bidi="ar-SA"/>
                      </w:rPr>
                    </m:ctrlPr>
                  </m:fPr>
                  <m:num>
                    <m:sSub>
                      <m:sSubPr>
                        <m:ctrlPr>
                          <w:rPr>
                            <w:rFonts w:hint="eastAsia" w:ascii="Cambria Math" w:hAnsi="Cambria Math" w:cs="Times New Roman"/>
                            <w:bCs/>
                            <w:i w:val="0"/>
                            <w:iCs/>
                            <w:color w:val="000000"/>
                            <w:kern w:val="2"/>
                            <w:sz w:val="14"/>
                            <w:szCs w:val="14"/>
                            <w:vertAlign w:val="baseline"/>
                            <w:lang w:val="en-US" w:eastAsia="zh-CN" w:bidi="ar-SA"/>
                          </w:rPr>
                        </m:ctrlPr>
                      </m:sSubPr>
                      <m:e>
                        <m:r>
                          <m:rPr/>
                          <w:rPr>
                            <w:rFonts w:hint="default" w:ascii="Cambria Math" w:hAnsi="Cambria Math" w:cs="Times New Roman"/>
                            <w:color w:val="000000"/>
                            <w:kern w:val="2"/>
                            <w:sz w:val="14"/>
                            <w:szCs w:val="14"/>
                            <w:vertAlign w:val="baseline"/>
                            <w:lang w:val="en-US" w:eastAsia="zh-CN" w:bidi="ar-SA"/>
                          </w:rPr>
                          <m:t>e</m:t>
                        </m:r>
                        <m:ctrlPr>
                          <w:rPr>
                            <w:rFonts w:hint="eastAsia" w:ascii="Cambria Math" w:hAnsi="Cambria Math" w:cs="Times New Roman"/>
                            <w:bCs/>
                            <w:i w:val="0"/>
                            <w:iCs/>
                            <w:color w:val="000000"/>
                            <w:kern w:val="2"/>
                            <w:sz w:val="14"/>
                            <w:szCs w:val="14"/>
                            <w:vertAlign w:val="baseline"/>
                            <w:lang w:val="en-US" w:eastAsia="zh-CN" w:bidi="ar-SA"/>
                          </w:rPr>
                        </m:ctrlPr>
                      </m:e>
                      <m:sub>
                        <m:r>
                          <m:rPr>
                            <m:sty m:val="p"/>
                          </m:rPr>
                          <w:rPr>
                            <w:rFonts w:hint="eastAsia" w:ascii="Cambria Math" w:hAnsi="Cambria Math" w:cs="Times New Roman"/>
                            <w:color w:val="000000"/>
                            <w:kern w:val="2"/>
                            <w:sz w:val="14"/>
                            <w:szCs w:val="14"/>
                            <w:vertAlign w:val="baseline"/>
                            <w:lang w:val="en-US" w:eastAsia="zh-CN" w:bidi="ar-SA"/>
                          </w:rPr>
                          <m:t>f</m:t>
                        </m:r>
                        <m:ctrlPr>
                          <w:rPr>
                            <w:rFonts w:hint="eastAsia" w:ascii="Cambria Math" w:hAnsi="Cambria Math" w:cs="Times New Roman"/>
                            <w:bCs/>
                            <w:i w:val="0"/>
                            <w:iCs/>
                            <w:color w:val="000000"/>
                            <w:kern w:val="2"/>
                            <w:sz w:val="14"/>
                            <w:szCs w:val="14"/>
                            <w:vertAlign w:val="baseline"/>
                            <w:lang w:val="en-US" w:eastAsia="zh-CN" w:bidi="ar-SA"/>
                          </w:rPr>
                        </m:ctrlPr>
                      </m:sub>
                    </m:sSub>
                    <m:ctrlPr>
                      <w:rPr>
                        <w:rFonts w:hint="eastAsia" w:ascii="Cambria Math" w:hAnsi="Cambria Math" w:cs="Times New Roman"/>
                        <w:bCs/>
                        <w:i w:val="0"/>
                        <w:iCs/>
                        <w:color w:val="000000"/>
                        <w:kern w:val="2"/>
                        <w:sz w:val="14"/>
                        <w:szCs w:val="14"/>
                        <w:vertAlign w:val="baseline"/>
                        <w:lang w:val="en-US" w:eastAsia="zh-CN" w:bidi="ar-SA"/>
                      </w:rPr>
                    </m:ctrlPr>
                  </m:num>
                  <m:den>
                    <m:r>
                      <m:rPr>
                        <m:sty m:val="p"/>
                      </m:rPr>
                      <w:rPr>
                        <w:rFonts w:hint="default" w:ascii="Cambria Math" w:hAnsi="Cambria Math" w:cs="Times New Roman"/>
                        <w:color w:val="000000"/>
                        <w:kern w:val="2"/>
                        <w:sz w:val="14"/>
                        <w:szCs w:val="14"/>
                        <w:vertAlign w:val="baseline"/>
                        <w:lang w:val="en-US" w:eastAsia="zh-CN" w:bidi="ar-SA"/>
                      </w:rPr>
                      <m:t>2</m:t>
                    </m:r>
                    <m:ctrlPr>
                      <w:rPr>
                        <w:rFonts w:hint="eastAsia" w:ascii="Cambria Math" w:hAnsi="Cambria Math" w:cs="Times New Roman"/>
                        <w:bCs/>
                        <w:i w:val="0"/>
                        <w:iCs/>
                        <w:color w:val="000000"/>
                        <w:kern w:val="2"/>
                        <w:sz w:val="14"/>
                        <w:szCs w:val="14"/>
                        <w:vertAlign w:val="baseline"/>
                        <w:lang w:val="en-US" w:eastAsia="zh-CN" w:bidi="ar-SA"/>
                      </w:rPr>
                    </m:ctrlPr>
                  </m:den>
                </m:f>
                <m:r>
                  <m:rPr>
                    <m:sty m:val="p"/>
                  </m:rPr>
                  <w:rPr>
                    <w:rFonts w:hint="default" w:ascii="Cambria Math" w:hAnsi="Cambria Math" w:cs="Times New Roman"/>
                    <w:color w:val="000000"/>
                    <w:kern w:val="2"/>
                    <w:sz w:val="14"/>
                    <w:szCs w:val="14"/>
                    <w:vertAlign w:val="baseline"/>
                    <w:lang w:val="en-US" w:eastAsia="zh-CN" w:bidi="ar-SA"/>
                  </w:rPr>
                  <m:t>(</m:t>
                </m:r>
                <m:sSub>
                  <m:sSubPr>
                    <m:ctrlPr>
                      <w:rPr>
                        <w:rFonts w:hint="default" w:ascii="Cambria Math" w:hAnsi="Cambria Math" w:cs="Times New Roman"/>
                        <w:bCs/>
                        <w:i w:val="0"/>
                        <w:iCs/>
                        <w:color w:val="000000"/>
                        <w:kern w:val="2"/>
                        <w:sz w:val="14"/>
                        <w:szCs w:val="14"/>
                        <w:vertAlign w:val="baseline"/>
                        <w:lang w:val="en-US" w:eastAsia="zh-CN" w:bidi="ar-SA"/>
                      </w:rPr>
                    </m:ctrlPr>
                  </m:sSubPr>
                  <m:e>
                    <m:r>
                      <m:rPr/>
                      <w:rPr>
                        <w:rFonts w:hint="default" w:ascii="Cambria Math" w:hAnsi="Cambria Math" w:cs="Times New Roman"/>
                        <w:color w:val="000000"/>
                        <w:kern w:val="2"/>
                        <w:sz w:val="14"/>
                        <w:szCs w:val="14"/>
                        <w:vertAlign w:val="baseline"/>
                        <w:lang w:val="en-US" w:eastAsia="zh-CN" w:bidi="ar-SA"/>
                      </w:rPr>
                      <m:t>z</m:t>
                    </m:r>
                    <m:ctrlPr>
                      <w:rPr>
                        <w:rFonts w:hint="default" w:ascii="Cambria Math" w:hAnsi="Cambria Math" w:cs="Times New Roman"/>
                        <w:bCs/>
                        <w:i w:val="0"/>
                        <w:iCs/>
                        <w:color w:val="000000"/>
                        <w:kern w:val="2"/>
                        <w:sz w:val="14"/>
                        <w:szCs w:val="14"/>
                        <w:vertAlign w:val="baseline"/>
                        <w:lang w:val="en-US" w:eastAsia="zh-CN" w:bidi="ar-SA"/>
                      </w:rPr>
                    </m:ctrlPr>
                  </m:e>
                  <m:sub>
                    <m:r>
                      <m:rPr>
                        <m:sty m:val="p"/>
                      </m:rPr>
                      <w:rPr>
                        <w:rFonts w:hint="default" w:ascii="Cambria Math" w:hAnsi="Cambria Math" w:cs="Times New Roman"/>
                        <w:color w:val="000000"/>
                        <w:kern w:val="2"/>
                        <w:sz w:val="14"/>
                        <w:szCs w:val="14"/>
                        <w:vertAlign w:val="baseline"/>
                        <w:lang w:val="en-US" w:eastAsia="zh-CN" w:bidi="ar-SA"/>
                      </w:rPr>
                      <m:t>f</m:t>
                    </m:r>
                    <m:ctrlPr>
                      <w:rPr>
                        <w:rFonts w:hint="default" w:ascii="Cambria Math" w:hAnsi="Cambria Math" w:cs="Times New Roman"/>
                        <w:bCs/>
                        <w:i w:val="0"/>
                        <w:iCs/>
                        <w:color w:val="000000"/>
                        <w:kern w:val="2"/>
                        <w:sz w:val="14"/>
                        <w:szCs w:val="14"/>
                        <w:vertAlign w:val="baseline"/>
                        <w:lang w:val="en-US" w:eastAsia="zh-CN" w:bidi="ar-SA"/>
                      </w:rPr>
                    </m:ctrlPr>
                  </m:sub>
                </m:sSub>
                <m:r>
                  <m:rPr>
                    <m:sty m:val="p"/>
                  </m:rPr>
                  <w:rPr>
                    <w:rFonts w:hint="default" w:ascii="Cambria Math" w:hAnsi="Cambria Math" w:cs="Times New Roman"/>
                    <w:color w:val="000000"/>
                    <w:kern w:val="2"/>
                    <w:sz w:val="14"/>
                    <w:szCs w:val="14"/>
                    <w:vertAlign w:val="baseline"/>
                    <w:lang w:val="en-US" w:eastAsia="zh-CN" w:bidi="ar-SA"/>
                  </w:rPr>
                  <m:t>+</m:t>
                </m:r>
                <m:sSub>
                  <m:sSubPr>
                    <m:ctrlPr>
                      <w:rPr>
                        <w:rFonts w:hint="default" w:ascii="Cambria Math" w:hAnsi="Cambria Math" w:cs="Times New Roman"/>
                        <w:i/>
                        <w:color w:val="000000"/>
                        <w:kern w:val="2"/>
                        <w:sz w:val="14"/>
                        <w:szCs w:val="14"/>
                        <w:vertAlign w:val="baseline"/>
                        <w:lang w:val="en-US" w:eastAsia="zh-CN" w:bidi="ar-SA"/>
                      </w:rPr>
                    </m:ctrlPr>
                  </m:sSubPr>
                  <m:e>
                    <m:r>
                      <m:rPr/>
                      <w:rPr>
                        <w:rFonts w:hint="default" w:ascii="Cambria Math" w:hAnsi="Cambria Math" w:cs="Times New Roman"/>
                        <w:color w:val="000000"/>
                        <w:kern w:val="2"/>
                        <w:sz w:val="14"/>
                        <w:szCs w:val="14"/>
                        <w:vertAlign w:val="baseline"/>
                        <w:lang w:val="en-US" w:eastAsia="zh-CN" w:bidi="ar-SA"/>
                      </w:rPr>
                      <m:t>ℎ</m:t>
                    </m:r>
                    <m:ctrlPr>
                      <w:rPr>
                        <w:rFonts w:hint="default" w:ascii="Cambria Math" w:hAnsi="Cambria Math" w:cs="Times New Roman"/>
                        <w:i/>
                        <w:color w:val="000000"/>
                        <w:kern w:val="2"/>
                        <w:sz w:val="14"/>
                        <w:szCs w:val="14"/>
                        <w:vertAlign w:val="baseline"/>
                        <w:lang w:val="en-US" w:eastAsia="zh-CN" w:bidi="ar-SA"/>
                      </w:rPr>
                    </m:ctrlPr>
                  </m:e>
                  <m:sub>
                    <m:r>
                      <m:rPr/>
                      <w:rPr>
                        <w:rFonts w:hint="default" w:ascii="Cambria Math" w:hAnsi="Cambria Math" w:cs="Times New Roman"/>
                        <w:color w:val="000000"/>
                        <w:kern w:val="2"/>
                        <w:sz w:val="14"/>
                        <w:szCs w:val="14"/>
                        <w:vertAlign w:val="baseline"/>
                        <w:lang w:val="en-US" w:eastAsia="zh-CN" w:bidi="ar-SA"/>
                      </w:rPr>
                      <m:t>1</m:t>
                    </m:r>
                    <m:ctrlPr>
                      <w:rPr>
                        <w:rFonts w:hint="default" w:ascii="Cambria Math" w:hAnsi="Cambria Math" w:cs="Times New Roman"/>
                        <w:i/>
                        <w:color w:val="000000"/>
                        <w:kern w:val="2"/>
                        <w:sz w:val="14"/>
                        <w:szCs w:val="14"/>
                        <w:vertAlign w:val="baseline"/>
                        <w:lang w:val="en-US" w:eastAsia="zh-CN" w:bidi="ar-SA"/>
                      </w:rPr>
                    </m:ctrlPr>
                  </m:sub>
                </m:sSub>
                <m:r>
                  <m:rPr>
                    <m:sty m:val="p"/>
                  </m:rPr>
                  <w:rPr>
                    <w:rFonts w:hint="default" w:ascii="Cambria Math" w:hAnsi="Cambria Math" w:cs="Times New Roman"/>
                    <w:color w:val="000000"/>
                    <w:kern w:val="2"/>
                    <w:sz w:val="14"/>
                    <w:szCs w:val="14"/>
                    <w:vertAlign w:val="baseline"/>
                    <w:lang w:val="en-US" w:eastAsia="zh-CN" w:bidi="ar-SA"/>
                  </w:rPr>
                  <m:t>)</m:t>
                </m:r>
                <m:r>
                  <m:rPr>
                    <m:sty m:val="p"/>
                  </m:rPr>
                  <w:rPr>
                    <w:rFonts w:hint="default" w:ascii="Cambria Math" w:hAnsi="Cambria Math" w:cs="Times New Roman" w:eastAsiaTheme="minorEastAsia"/>
                    <w:color w:val="000000"/>
                    <w:kern w:val="2"/>
                    <w:sz w:val="14"/>
                    <w:szCs w:val="14"/>
                    <w:vertAlign w:val="baseline"/>
                    <w:lang w:val="en-US" w:eastAsia="zh-CN" w:bidi="ar-SA"/>
                  </w:rPr>
                  <m:t>+</m:t>
                </m:r>
                <m:f>
                  <m:fPr>
                    <m:ctrlPr>
                      <w:rPr>
                        <w:rFonts w:hint="default" w:ascii="Cambria Math" w:hAnsi="Cambria Math" w:cs="Times New Roman" w:eastAsiaTheme="minorEastAsia"/>
                        <w:bCs/>
                        <w:i w:val="0"/>
                        <w:iCs/>
                        <w:color w:val="000000"/>
                        <w:kern w:val="2"/>
                        <w:sz w:val="14"/>
                        <w:szCs w:val="14"/>
                        <w:vertAlign w:val="baseline"/>
                        <w:lang w:val="en-US" w:eastAsia="zh-CN" w:bidi="ar-SA"/>
                      </w:rPr>
                    </m:ctrlPr>
                  </m:fPr>
                  <m:num>
                    <m:sSub>
                      <m:sSubPr>
                        <m:ctrlPr>
                          <w:rPr>
                            <w:rFonts w:hint="default" w:ascii="Cambria Math" w:hAnsi="Cambria Math" w:cs="Times New Roman" w:eastAsiaTheme="minorEastAsia"/>
                            <w:bCs/>
                            <w:i w:val="0"/>
                            <w:iCs/>
                            <w:color w:val="000000"/>
                            <w:kern w:val="2"/>
                            <w:sz w:val="14"/>
                            <w:szCs w:val="14"/>
                            <w:vertAlign w:val="baseline"/>
                            <w:lang w:val="en-US" w:eastAsia="zh-CN" w:bidi="ar-SA"/>
                          </w:rPr>
                        </m:ctrlPr>
                      </m:sSubPr>
                      <m:e>
                        <m:r>
                          <m:rPr/>
                          <w:rPr>
                            <w:rFonts w:hint="default" w:ascii="Cambria Math" w:hAnsi="Cambria Math" w:cs="Times New Roman" w:eastAsiaTheme="minorEastAsia"/>
                            <w:color w:val="000000"/>
                            <w:kern w:val="2"/>
                            <w:sz w:val="14"/>
                            <w:szCs w:val="14"/>
                            <w:vertAlign w:val="baseline"/>
                            <w:lang w:val="en-US" w:eastAsia="zh-CN" w:bidi="ar-SA"/>
                          </w:rPr>
                          <m:t>e</m:t>
                        </m:r>
                        <m:ctrlPr>
                          <w:rPr>
                            <w:rFonts w:hint="default" w:ascii="Cambria Math" w:hAnsi="Cambria Math" w:cs="Times New Roman" w:eastAsiaTheme="minorEastAsia"/>
                            <w:bCs/>
                            <w:i w:val="0"/>
                            <w:iCs/>
                            <w:color w:val="000000"/>
                            <w:kern w:val="2"/>
                            <w:sz w:val="14"/>
                            <w:szCs w:val="14"/>
                            <w:vertAlign w:val="baseline"/>
                            <w:lang w:val="en-US" w:eastAsia="zh-CN" w:bidi="ar-SA"/>
                          </w:rPr>
                        </m:ctrlPr>
                      </m:e>
                      <m:sub>
                        <m:r>
                          <m:rPr>
                            <m:sty m:val="p"/>
                          </m:rPr>
                          <w:rPr>
                            <w:rFonts w:hint="default" w:ascii="Cambria Math" w:hAnsi="Cambria Math" w:cs="Times New Roman" w:eastAsiaTheme="minorEastAsia"/>
                            <w:color w:val="000000"/>
                            <w:kern w:val="2"/>
                            <w:sz w:val="14"/>
                            <w:szCs w:val="14"/>
                            <w:vertAlign w:val="baseline"/>
                            <w:lang w:val="en-US" w:eastAsia="zh-CN" w:bidi="ar-SA"/>
                          </w:rPr>
                          <m:t>f</m:t>
                        </m:r>
                        <m:ctrlPr>
                          <w:rPr>
                            <w:rFonts w:hint="default" w:ascii="Cambria Math" w:hAnsi="Cambria Math" w:cs="Times New Roman" w:eastAsiaTheme="minorEastAsia"/>
                            <w:bCs/>
                            <w:i w:val="0"/>
                            <w:iCs/>
                            <w:color w:val="000000"/>
                            <w:kern w:val="2"/>
                            <w:sz w:val="14"/>
                            <w:szCs w:val="14"/>
                            <w:vertAlign w:val="baseline"/>
                            <w:lang w:val="en-US" w:eastAsia="zh-CN" w:bidi="ar-SA"/>
                          </w:rPr>
                        </m:ctrlPr>
                      </m:sub>
                    </m:sSub>
                    <m:r>
                      <m:rPr>
                        <m:sty m:val="p"/>
                      </m:rPr>
                      <w:rPr>
                        <w:rFonts w:hint="default" w:ascii="Cambria Math" w:hAnsi="Cambria Math" w:cs="Times New Roman" w:eastAsiaTheme="minorEastAsia"/>
                        <w:color w:val="000000"/>
                        <w:kern w:val="2"/>
                        <w:sz w:val="14"/>
                        <w:szCs w:val="14"/>
                        <w:vertAlign w:val="baseline"/>
                        <w:lang w:val="en-US" w:eastAsia="zh-CN" w:bidi="ar-SA"/>
                      </w:rPr>
                      <m:t>+</m:t>
                    </m:r>
                    <m:sSub>
                      <m:sSubPr>
                        <m:ctrlPr>
                          <w:rPr>
                            <w:rFonts w:hint="default" w:ascii="Cambria Math" w:hAnsi="Cambria Math" w:cs="Times New Roman" w:eastAsiaTheme="minorEastAsia"/>
                            <w:bCs/>
                            <w:i w:val="0"/>
                            <w:iCs/>
                            <w:color w:val="000000"/>
                            <w:kern w:val="2"/>
                            <w:sz w:val="14"/>
                            <w:szCs w:val="14"/>
                            <w:vertAlign w:val="baseline"/>
                            <w:lang w:val="en-US" w:eastAsia="zh-CN" w:bidi="ar-SA"/>
                          </w:rPr>
                        </m:ctrlPr>
                      </m:sSubPr>
                      <m:e>
                        <m:r>
                          <m:rPr/>
                          <w:rPr>
                            <w:rFonts w:hint="default" w:ascii="Cambria Math" w:hAnsi="Cambria Math" w:cs="Times New Roman" w:eastAsiaTheme="minorEastAsia"/>
                            <w:color w:val="000000"/>
                            <w:kern w:val="2"/>
                            <w:sz w:val="14"/>
                            <w:szCs w:val="14"/>
                            <w:vertAlign w:val="baseline"/>
                            <w:lang w:val="en-US" w:eastAsia="zh-CN" w:bidi="ar-SA"/>
                          </w:rPr>
                          <m:t>e</m:t>
                        </m:r>
                        <m:ctrlPr>
                          <w:rPr>
                            <w:rFonts w:hint="default" w:ascii="Cambria Math" w:hAnsi="Cambria Math" w:cs="Times New Roman" w:eastAsiaTheme="minorEastAsia"/>
                            <w:bCs/>
                            <w:i w:val="0"/>
                            <w:iCs/>
                            <w:color w:val="000000"/>
                            <w:kern w:val="2"/>
                            <w:sz w:val="14"/>
                            <w:szCs w:val="14"/>
                            <w:vertAlign w:val="baseline"/>
                            <w:lang w:val="en-US" w:eastAsia="zh-CN" w:bidi="ar-SA"/>
                          </w:rPr>
                        </m:ctrlPr>
                      </m:e>
                      <m:sub>
                        <m:r>
                          <m:rPr>
                            <m:sty m:val="p"/>
                          </m:rPr>
                          <w:rPr>
                            <w:rFonts w:hint="default" w:ascii="Cambria Math" w:hAnsi="Cambria Math" w:cs="Times New Roman"/>
                            <w:color w:val="000000"/>
                            <w:kern w:val="2"/>
                            <w:sz w:val="14"/>
                            <w:szCs w:val="14"/>
                            <w:vertAlign w:val="baseline"/>
                            <w:lang w:val="en-US" w:eastAsia="zh-CN" w:bidi="ar-SA"/>
                          </w:rPr>
                          <m:t>h</m:t>
                        </m:r>
                        <m:ctrlPr>
                          <w:rPr>
                            <w:rFonts w:hint="default" w:ascii="Cambria Math" w:hAnsi="Cambria Math" w:cs="Times New Roman" w:eastAsiaTheme="minorEastAsia"/>
                            <w:bCs/>
                            <w:i w:val="0"/>
                            <w:iCs/>
                            <w:color w:val="000000"/>
                            <w:kern w:val="2"/>
                            <w:sz w:val="14"/>
                            <w:szCs w:val="14"/>
                            <w:vertAlign w:val="baseline"/>
                            <w:lang w:val="en-US" w:eastAsia="zh-CN" w:bidi="ar-SA"/>
                          </w:rPr>
                        </m:ctrlPr>
                      </m:sub>
                    </m:sSub>
                    <m:ctrlPr>
                      <w:rPr>
                        <w:rFonts w:hint="default" w:ascii="Cambria Math" w:hAnsi="Cambria Math" w:cs="Times New Roman" w:eastAsiaTheme="minorEastAsia"/>
                        <w:bCs/>
                        <w:i w:val="0"/>
                        <w:iCs/>
                        <w:color w:val="000000"/>
                        <w:kern w:val="2"/>
                        <w:sz w:val="14"/>
                        <w:szCs w:val="14"/>
                        <w:vertAlign w:val="baseline"/>
                        <w:lang w:val="en-US" w:eastAsia="zh-CN" w:bidi="ar-SA"/>
                      </w:rPr>
                    </m:ctrlPr>
                  </m:num>
                  <m:den>
                    <m:r>
                      <m:rPr>
                        <m:sty m:val="p"/>
                      </m:rPr>
                      <w:rPr>
                        <w:rFonts w:hint="default" w:ascii="Cambria Math" w:hAnsi="Cambria Math" w:cs="Times New Roman" w:eastAsiaTheme="minorEastAsia"/>
                        <w:color w:val="000000"/>
                        <w:kern w:val="2"/>
                        <w:sz w:val="14"/>
                        <w:szCs w:val="14"/>
                        <w:vertAlign w:val="baseline"/>
                        <w:lang w:val="en-US" w:eastAsia="zh-CN" w:bidi="ar-SA"/>
                      </w:rPr>
                      <m:t>2</m:t>
                    </m:r>
                    <m:ctrlPr>
                      <w:rPr>
                        <w:rFonts w:hint="default" w:ascii="Cambria Math" w:hAnsi="Cambria Math" w:cs="Times New Roman" w:eastAsiaTheme="minorEastAsia"/>
                        <w:bCs/>
                        <w:i w:val="0"/>
                        <w:iCs/>
                        <w:color w:val="000000"/>
                        <w:kern w:val="2"/>
                        <w:sz w:val="14"/>
                        <w:szCs w:val="14"/>
                        <w:vertAlign w:val="baseline"/>
                        <w:lang w:val="en-US" w:eastAsia="zh-CN" w:bidi="ar-SA"/>
                      </w:rPr>
                    </m:ctrlPr>
                  </m:den>
                </m:f>
                <m:r>
                  <m:rPr>
                    <m:sty m:val="p"/>
                  </m:rPr>
                  <w:rPr>
                    <w:rFonts w:hint="default" w:ascii="Cambria Math" w:hAnsi="Cambria Math" w:cs="Times New Roman" w:eastAsiaTheme="minorEastAsia"/>
                    <w:color w:val="000000"/>
                    <w:kern w:val="2"/>
                    <w:sz w:val="14"/>
                    <w:szCs w:val="14"/>
                    <w:vertAlign w:val="baseline"/>
                    <w:lang w:val="en-US" w:eastAsia="zh-CN" w:bidi="ar-SA"/>
                  </w:rPr>
                  <m:t>(</m:t>
                </m:r>
                <m:sSub>
                  <m:sSubPr>
                    <m:ctrlPr>
                      <w:rPr>
                        <w:rFonts w:hint="default" w:ascii="Cambria Math" w:hAnsi="Cambria Math" w:cs="Times New Roman" w:eastAsiaTheme="minorEastAsia"/>
                        <w:b w:val="0"/>
                        <w:i w:val="0"/>
                        <w:color w:val="000000"/>
                        <w:kern w:val="2"/>
                        <w:sz w:val="14"/>
                        <w:szCs w:val="14"/>
                        <w:vertAlign w:val="baseline"/>
                        <w:lang w:val="en-US" w:eastAsia="zh-CN" w:bidi="ar-SA"/>
                      </w:rPr>
                    </m:ctrlPr>
                  </m:sSubPr>
                  <m:e>
                    <m:r>
                      <m:rPr/>
                      <w:rPr>
                        <w:rFonts w:hint="default" w:ascii="Cambria Math" w:hAnsi="Cambria Math" w:cs="Times New Roman" w:eastAsiaTheme="minorEastAsia"/>
                        <w:color w:val="000000"/>
                        <w:kern w:val="2"/>
                        <w:sz w:val="14"/>
                        <w:szCs w:val="14"/>
                        <w:vertAlign w:val="baseline"/>
                        <w:lang w:val="en-US" w:eastAsia="zh-CN" w:bidi="ar-SA"/>
                      </w:rPr>
                      <m:t>z</m:t>
                    </m:r>
                    <m:ctrlPr>
                      <w:rPr>
                        <w:rFonts w:hint="default" w:ascii="Cambria Math" w:hAnsi="Cambria Math" w:cs="Times New Roman" w:eastAsiaTheme="minorEastAsia"/>
                        <w:b w:val="0"/>
                        <w:i w:val="0"/>
                        <w:color w:val="000000"/>
                        <w:kern w:val="2"/>
                        <w:sz w:val="14"/>
                        <w:szCs w:val="14"/>
                        <w:vertAlign w:val="baseline"/>
                        <w:lang w:val="en-US" w:eastAsia="zh-CN" w:bidi="ar-SA"/>
                      </w:rPr>
                    </m:ctrlPr>
                  </m:e>
                  <m:sub>
                    <m:r>
                      <m:rPr>
                        <m:sty m:val="p"/>
                      </m:rPr>
                      <w:rPr>
                        <w:rFonts w:hint="default" w:ascii="Cambria Math" w:hAnsi="Cambria Math" w:cs="Times New Roman" w:eastAsiaTheme="minorEastAsia"/>
                        <w:color w:val="000000"/>
                        <w:kern w:val="2"/>
                        <w:sz w:val="14"/>
                        <w:szCs w:val="14"/>
                        <w:vertAlign w:val="baseline"/>
                        <w:lang w:val="en-US" w:eastAsia="zh-CN" w:bidi="ar-SA"/>
                      </w:rPr>
                      <m:t>h</m:t>
                    </m:r>
                    <m:ctrlPr>
                      <w:rPr>
                        <w:rFonts w:hint="default" w:ascii="Cambria Math" w:hAnsi="Cambria Math" w:cs="Times New Roman" w:eastAsiaTheme="minorEastAsia"/>
                        <w:b w:val="0"/>
                        <w:i w:val="0"/>
                        <w:color w:val="000000"/>
                        <w:kern w:val="2"/>
                        <w:sz w:val="14"/>
                        <w:szCs w:val="14"/>
                        <w:vertAlign w:val="baseline"/>
                        <w:lang w:val="en-US" w:eastAsia="zh-CN" w:bidi="ar-SA"/>
                      </w:rPr>
                    </m:ctrlPr>
                  </m:sub>
                </m:sSub>
                <m:r>
                  <m:rPr>
                    <m:sty m:val="p"/>
                  </m:rPr>
                  <w:rPr>
                    <w:rFonts w:hint="default" w:ascii="Cambria Math" w:hAnsi="Cambria Math" w:cs="Times New Roman" w:eastAsiaTheme="minorEastAsia"/>
                    <w:color w:val="000000"/>
                    <w:kern w:val="2"/>
                    <w:sz w:val="14"/>
                    <w:szCs w:val="14"/>
                    <w:vertAlign w:val="baseline"/>
                    <w:lang w:val="en-US" w:eastAsia="zh-CN" w:bidi="ar-SA"/>
                  </w:rPr>
                  <m:t>−</m:t>
                </m:r>
                <m:sSub>
                  <m:sSubPr>
                    <m:ctrlPr>
                      <w:rPr>
                        <w:rFonts w:hint="default" w:ascii="Cambria Math" w:hAnsi="Cambria Math" w:cs="Times New Roman" w:eastAsiaTheme="minorEastAsia"/>
                        <w:bCs/>
                        <w:i w:val="0"/>
                        <w:iCs/>
                        <w:color w:val="000000"/>
                        <w:kern w:val="2"/>
                        <w:sz w:val="14"/>
                        <w:szCs w:val="14"/>
                        <w:vertAlign w:val="baseline"/>
                        <w:lang w:val="en-US" w:eastAsia="zh-CN" w:bidi="ar-SA"/>
                      </w:rPr>
                    </m:ctrlPr>
                  </m:sSubPr>
                  <m:e>
                    <m:r>
                      <m:rPr/>
                      <w:rPr>
                        <w:rFonts w:hint="default" w:ascii="Cambria Math" w:hAnsi="Cambria Math" w:cs="Times New Roman" w:eastAsiaTheme="minorEastAsia"/>
                        <w:color w:val="000000"/>
                        <w:kern w:val="2"/>
                        <w:sz w:val="14"/>
                        <w:szCs w:val="14"/>
                        <w:vertAlign w:val="baseline"/>
                        <w:lang w:val="en-US" w:eastAsia="zh-CN" w:bidi="ar-SA"/>
                      </w:rPr>
                      <m:t>z</m:t>
                    </m:r>
                    <m:ctrlPr>
                      <w:rPr>
                        <w:rFonts w:hint="default" w:ascii="Cambria Math" w:hAnsi="Cambria Math" w:cs="Times New Roman" w:eastAsiaTheme="minorEastAsia"/>
                        <w:bCs/>
                        <w:i w:val="0"/>
                        <w:iCs/>
                        <w:color w:val="000000"/>
                        <w:kern w:val="2"/>
                        <w:sz w:val="14"/>
                        <w:szCs w:val="14"/>
                        <w:vertAlign w:val="baseline"/>
                        <w:lang w:val="en-US" w:eastAsia="zh-CN" w:bidi="ar-SA"/>
                      </w:rPr>
                    </m:ctrlPr>
                  </m:e>
                  <m:sub>
                    <m:r>
                      <m:rPr>
                        <m:sty m:val="p"/>
                      </m:rPr>
                      <w:rPr>
                        <w:rFonts w:hint="default" w:ascii="Cambria Math" w:hAnsi="Cambria Math" w:cs="Times New Roman" w:eastAsiaTheme="minorEastAsia"/>
                        <w:color w:val="000000"/>
                        <w:kern w:val="2"/>
                        <w:sz w:val="14"/>
                        <w:szCs w:val="14"/>
                        <w:vertAlign w:val="baseline"/>
                        <w:lang w:val="en-US" w:eastAsia="zh-CN" w:bidi="ar-SA"/>
                      </w:rPr>
                      <m:t>f</m:t>
                    </m:r>
                    <m:ctrlPr>
                      <w:rPr>
                        <w:rFonts w:hint="default" w:ascii="Cambria Math" w:hAnsi="Cambria Math" w:cs="Times New Roman" w:eastAsiaTheme="minorEastAsia"/>
                        <w:bCs/>
                        <w:i w:val="0"/>
                        <w:iCs/>
                        <w:color w:val="000000"/>
                        <w:kern w:val="2"/>
                        <w:sz w:val="14"/>
                        <w:szCs w:val="14"/>
                        <w:vertAlign w:val="baseline"/>
                        <w:lang w:val="en-US" w:eastAsia="zh-CN" w:bidi="ar-SA"/>
                      </w:rPr>
                    </m:ctrlPr>
                  </m:sub>
                </m:sSub>
                <m:r>
                  <m:rPr>
                    <m:sty m:val="p"/>
                  </m:rPr>
                  <w:rPr>
                    <w:rFonts w:hint="default" w:ascii="Cambria Math" w:hAnsi="Cambria Math" w:cs="Times New Roman" w:eastAsiaTheme="minorEastAsia"/>
                    <w:color w:val="000000"/>
                    <w:kern w:val="2"/>
                    <w:sz w:val="14"/>
                    <w:szCs w:val="14"/>
                    <w:vertAlign w:val="baseline"/>
                    <w:lang w:val="en-US" w:eastAsia="zh-CN" w:bidi="ar-SA"/>
                  </w:rPr>
                  <m:t>)</m:t>
                </m:r>
                <m:r>
                  <m:rPr>
                    <m:sty m:val="p"/>
                  </m:rPr>
                  <w:rPr>
                    <w:rFonts w:hint="default" w:ascii="Cambria Math" w:hAnsi="Cambria Math" w:cs="Times New Roman"/>
                    <w:color w:val="000000"/>
                    <w:kern w:val="2"/>
                    <w:sz w:val="14"/>
                    <w:szCs w:val="14"/>
                    <w:vertAlign w:val="baseline"/>
                    <w:lang w:val="en-US" w:eastAsia="zh-CN" w:bidi="ar-SA"/>
                  </w:rPr>
                  <m:t>+</m:t>
                </m:r>
                <m:f>
                  <m:fPr>
                    <m:ctrlPr>
                      <w:rPr>
                        <w:rFonts w:hint="default" w:ascii="Cambria Math" w:hAnsi="Cambria Math" w:cs="Times New Roman"/>
                        <w:b w:val="0"/>
                        <w:i w:val="0"/>
                        <w:color w:val="000000"/>
                        <w:kern w:val="2"/>
                        <w:sz w:val="14"/>
                        <w:szCs w:val="14"/>
                        <w:vertAlign w:val="baseline"/>
                        <w:lang w:val="en-US" w:eastAsia="zh-CN" w:bidi="ar-SA"/>
                      </w:rPr>
                    </m:ctrlPr>
                  </m:fPr>
                  <m:num>
                    <m:sSub>
                      <m:sSubPr>
                        <m:ctrlPr>
                          <w:rPr>
                            <w:rFonts w:hint="default" w:ascii="Cambria Math" w:hAnsi="Cambria Math" w:cs="Times New Roman"/>
                            <w:b w:val="0"/>
                            <w:i w:val="0"/>
                            <w:color w:val="000000"/>
                            <w:kern w:val="2"/>
                            <w:sz w:val="14"/>
                            <w:szCs w:val="14"/>
                            <w:vertAlign w:val="baseline"/>
                            <w:lang w:val="en-US" w:eastAsia="zh-CN" w:bidi="ar-SA"/>
                          </w:rPr>
                        </m:ctrlPr>
                      </m:sSubPr>
                      <m:e>
                        <m:r>
                          <m:rPr>
                            <m:sty m:val="p"/>
                          </m:rPr>
                          <w:rPr>
                            <w:rFonts w:hint="default" w:ascii="Cambria Math" w:hAnsi="Cambria Math" w:cs="Times New Roman"/>
                            <w:color w:val="000000"/>
                            <w:kern w:val="2"/>
                            <w:sz w:val="14"/>
                            <w:szCs w:val="14"/>
                            <w:vertAlign w:val="baseline"/>
                            <w:lang w:val="en-US" w:eastAsia="zh-CN" w:bidi="ar-SA"/>
                          </w:rPr>
                          <m:t>e</m:t>
                        </m:r>
                        <m:ctrlPr>
                          <w:rPr>
                            <w:rFonts w:hint="default" w:ascii="Cambria Math" w:hAnsi="Cambria Math" w:cs="Times New Roman"/>
                            <w:b w:val="0"/>
                            <w:i w:val="0"/>
                            <w:color w:val="000000"/>
                            <w:kern w:val="2"/>
                            <w:sz w:val="14"/>
                            <w:szCs w:val="14"/>
                            <w:vertAlign w:val="baseline"/>
                            <w:lang w:val="en-US" w:eastAsia="zh-CN" w:bidi="ar-SA"/>
                          </w:rPr>
                        </m:ctrlPr>
                      </m:e>
                      <m:sub>
                        <m:r>
                          <m:rPr>
                            <m:sty m:val="p"/>
                          </m:rPr>
                          <w:rPr>
                            <w:rFonts w:hint="default" w:ascii="Cambria Math" w:hAnsi="Cambria Math" w:cs="Times New Roman"/>
                            <w:color w:val="000000"/>
                            <w:kern w:val="2"/>
                            <w:sz w:val="14"/>
                            <w:szCs w:val="14"/>
                            <w:vertAlign w:val="baseline"/>
                            <w:lang w:val="en-US" w:eastAsia="zh-CN" w:bidi="ar-SA"/>
                          </w:rPr>
                          <m:t>h</m:t>
                        </m:r>
                        <m:ctrlPr>
                          <w:rPr>
                            <w:rFonts w:hint="default" w:ascii="Cambria Math" w:hAnsi="Cambria Math" w:cs="Times New Roman"/>
                            <w:b w:val="0"/>
                            <w:i w:val="0"/>
                            <w:color w:val="000000"/>
                            <w:kern w:val="2"/>
                            <w:sz w:val="14"/>
                            <w:szCs w:val="14"/>
                            <w:vertAlign w:val="baseline"/>
                            <w:lang w:val="en-US" w:eastAsia="zh-CN" w:bidi="ar-SA"/>
                          </w:rPr>
                        </m:ctrlPr>
                      </m:sub>
                    </m:sSub>
                    <m:r>
                      <m:rPr>
                        <m:sty m:val="p"/>
                      </m:rPr>
                      <w:rPr>
                        <w:rFonts w:hint="default" w:ascii="Cambria Math" w:hAnsi="Cambria Math" w:cs="Times New Roman"/>
                        <w:color w:val="000000"/>
                        <w:kern w:val="2"/>
                        <w:sz w:val="14"/>
                        <w:szCs w:val="14"/>
                        <w:vertAlign w:val="baseline"/>
                        <w:lang w:val="en-US" w:eastAsia="zh-CN" w:bidi="ar-SA"/>
                      </w:rPr>
                      <m:t>+</m:t>
                    </m:r>
                    <m:sSub>
                      <m:sSubPr>
                        <m:ctrlPr>
                          <w:rPr>
                            <w:rFonts w:hint="default" w:ascii="Cambria Math" w:hAnsi="Cambria Math" w:cs="Times New Roman"/>
                            <w:b w:val="0"/>
                            <w:i w:val="0"/>
                            <w:color w:val="000000"/>
                            <w:kern w:val="2"/>
                            <w:sz w:val="14"/>
                            <w:szCs w:val="14"/>
                            <w:vertAlign w:val="baseline"/>
                            <w:lang w:val="en-US" w:eastAsia="zh-CN" w:bidi="ar-SA"/>
                          </w:rPr>
                        </m:ctrlPr>
                      </m:sSubPr>
                      <m:e>
                        <m:r>
                          <m:rPr>
                            <m:sty m:val="p"/>
                          </m:rPr>
                          <w:rPr>
                            <w:rFonts w:hint="default" w:ascii="Cambria Math" w:hAnsi="Cambria Math" w:cs="Times New Roman"/>
                            <w:color w:val="000000"/>
                            <w:kern w:val="2"/>
                            <w:sz w:val="14"/>
                            <w:szCs w:val="14"/>
                            <w:vertAlign w:val="baseline"/>
                            <w:lang w:val="en-US" w:eastAsia="zh-CN" w:bidi="ar-SA"/>
                          </w:rPr>
                          <m:t>e</m:t>
                        </m:r>
                        <m:ctrlPr>
                          <w:rPr>
                            <w:rFonts w:hint="default" w:ascii="Cambria Math" w:hAnsi="Cambria Math" w:cs="Times New Roman"/>
                            <w:b w:val="0"/>
                            <w:i w:val="0"/>
                            <w:color w:val="000000"/>
                            <w:kern w:val="2"/>
                            <w:sz w:val="14"/>
                            <w:szCs w:val="14"/>
                            <w:vertAlign w:val="baseline"/>
                            <w:lang w:val="en-US" w:eastAsia="zh-CN" w:bidi="ar-SA"/>
                          </w:rPr>
                        </m:ctrlPr>
                      </m:e>
                      <m:sub>
                        <m:r>
                          <m:rPr>
                            <m:sty m:val="p"/>
                          </m:rPr>
                          <w:rPr>
                            <w:rFonts w:hint="default" w:ascii="Cambria Math" w:hAnsi="Cambria Math" w:cs="Times New Roman"/>
                            <w:color w:val="000000"/>
                            <w:kern w:val="2"/>
                            <w:sz w:val="14"/>
                            <w:szCs w:val="14"/>
                            <w:vertAlign w:val="baseline"/>
                            <w:lang w:val="en-US" w:eastAsia="zh-CN" w:bidi="ar-SA"/>
                          </w:rPr>
                          <m:t>d</m:t>
                        </m:r>
                        <m:ctrlPr>
                          <w:rPr>
                            <w:rFonts w:hint="default" w:ascii="Cambria Math" w:hAnsi="Cambria Math" w:cs="Times New Roman"/>
                            <w:b w:val="0"/>
                            <w:i w:val="0"/>
                            <w:color w:val="000000"/>
                            <w:kern w:val="2"/>
                            <w:sz w:val="14"/>
                            <w:szCs w:val="14"/>
                            <w:vertAlign w:val="baseline"/>
                            <w:lang w:val="en-US" w:eastAsia="zh-CN" w:bidi="ar-SA"/>
                          </w:rPr>
                        </m:ctrlPr>
                      </m:sub>
                    </m:sSub>
                    <m:ctrlPr>
                      <w:rPr>
                        <w:rFonts w:hint="default" w:ascii="Cambria Math" w:hAnsi="Cambria Math" w:cs="Times New Roman"/>
                        <w:b w:val="0"/>
                        <w:i w:val="0"/>
                        <w:color w:val="000000"/>
                        <w:kern w:val="2"/>
                        <w:sz w:val="14"/>
                        <w:szCs w:val="14"/>
                        <w:vertAlign w:val="baseline"/>
                        <w:lang w:val="en-US" w:eastAsia="zh-CN" w:bidi="ar-SA"/>
                      </w:rPr>
                    </m:ctrlPr>
                  </m:num>
                  <m:den>
                    <m:r>
                      <m:rPr>
                        <m:sty m:val="p"/>
                      </m:rPr>
                      <w:rPr>
                        <w:rFonts w:hint="default" w:ascii="Cambria Math" w:hAnsi="Cambria Math" w:cs="Times New Roman"/>
                        <w:color w:val="000000"/>
                        <w:kern w:val="2"/>
                        <w:sz w:val="14"/>
                        <w:szCs w:val="14"/>
                        <w:vertAlign w:val="baseline"/>
                        <w:lang w:val="en-US" w:eastAsia="zh-CN" w:bidi="ar-SA"/>
                      </w:rPr>
                      <m:t>2</m:t>
                    </m:r>
                    <m:ctrlPr>
                      <w:rPr>
                        <w:rFonts w:hint="default" w:ascii="Cambria Math" w:hAnsi="Cambria Math" w:cs="Times New Roman"/>
                        <w:b w:val="0"/>
                        <w:i w:val="0"/>
                        <w:color w:val="000000"/>
                        <w:kern w:val="2"/>
                        <w:sz w:val="14"/>
                        <w:szCs w:val="14"/>
                        <w:vertAlign w:val="baseline"/>
                        <w:lang w:val="en-US" w:eastAsia="zh-CN" w:bidi="ar-SA"/>
                      </w:rPr>
                    </m:ctrlPr>
                  </m:den>
                </m:f>
                <m:r>
                  <m:rPr>
                    <m:sty m:val="p"/>
                  </m:rPr>
                  <w:rPr>
                    <w:rFonts w:hint="default" w:ascii="Cambria Math" w:hAnsi="Cambria Math" w:cs="Times New Roman"/>
                    <w:color w:val="000000"/>
                    <w:kern w:val="2"/>
                    <w:sz w:val="14"/>
                    <w:szCs w:val="14"/>
                    <w:vertAlign w:val="baseline"/>
                    <w:lang w:val="en-US" w:eastAsia="zh-CN" w:bidi="ar-SA"/>
                  </w:rPr>
                  <m:t>(</m:t>
                </m:r>
                <m:r>
                  <m:rPr/>
                  <w:rPr>
                    <w:rFonts w:hint="default" w:ascii="Cambria Math" w:hAnsi="Cambria Math" w:cs="Times New Roman"/>
                    <w:color w:val="000000"/>
                    <w:kern w:val="2"/>
                    <w:sz w:val="14"/>
                    <w:szCs w:val="14"/>
                    <w:vertAlign w:val="baseline"/>
                    <w:lang w:val="en-US" w:eastAsia="zh-CN" w:bidi="ar-SA"/>
                  </w:rPr>
                  <m:t>z</m:t>
                </m:r>
                <m:r>
                  <m:rPr>
                    <m:sty m:val="p"/>
                  </m:rPr>
                  <w:rPr>
                    <w:rFonts w:hint="default" w:ascii="Cambria Math" w:hAnsi="Cambria Math" w:cs="Times New Roman"/>
                    <w:color w:val="000000"/>
                    <w:kern w:val="2"/>
                    <w:sz w:val="14"/>
                    <w:szCs w:val="14"/>
                    <w:vertAlign w:val="baseline"/>
                    <w:lang w:val="en-US" w:eastAsia="zh-CN" w:bidi="ar-SA"/>
                  </w:rPr>
                  <m:t>−</m:t>
                </m:r>
                <m:sSub>
                  <m:sSubPr>
                    <m:ctrlPr>
                      <w:rPr>
                        <w:rFonts w:hint="default" w:ascii="Cambria Math" w:hAnsi="Cambria Math" w:cs="Times New Roman"/>
                        <w:b w:val="0"/>
                        <w:i w:val="0"/>
                        <w:color w:val="000000"/>
                        <w:kern w:val="2"/>
                        <w:sz w:val="14"/>
                        <w:szCs w:val="14"/>
                        <w:vertAlign w:val="baseline"/>
                        <w:lang w:val="en-US" w:eastAsia="zh-CN" w:bidi="ar-SA"/>
                      </w:rPr>
                    </m:ctrlPr>
                  </m:sSubPr>
                  <m:e>
                    <m:r>
                      <m:rPr>
                        <m:sty m:val="p"/>
                      </m:rPr>
                      <w:rPr>
                        <w:rFonts w:hint="default" w:ascii="Cambria Math" w:hAnsi="Cambria Math" w:cs="Times New Roman"/>
                        <w:color w:val="000000"/>
                        <w:kern w:val="2"/>
                        <w:sz w:val="14"/>
                        <w:szCs w:val="14"/>
                        <w:vertAlign w:val="baseline"/>
                        <w:lang w:val="en-US" w:eastAsia="zh-CN" w:bidi="ar-SA"/>
                      </w:rPr>
                      <m:t>z</m:t>
                    </m:r>
                    <m:ctrlPr>
                      <w:rPr>
                        <w:rFonts w:hint="default" w:ascii="Cambria Math" w:hAnsi="Cambria Math" w:cs="Times New Roman"/>
                        <w:b w:val="0"/>
                        <w:i w:val="0"/>
                        <w:color w:val="000000"/>
                        <w:kern w:val="2"/>
                        <w:sz w:val="14"/>
                        <w:szCs w:val="14"/>
                        <w:vertAlign w:val="baseline"/>
                        <w:lang w:val="en-US" w:eastAsia="zh-CN" w:bidi="ar-SA"/>
                      </w:rPr>
                    </m:ctrlPr>
                  </m:e>
                  <m:sub>
                    <m:r>
                      <m:rPr>
                        <m:sty m:val="p"/>
                      </m:rPr>
                      <w:rPr>
                        <w:rFonts w:hint="default" w:ascii="Cambria Math" w:hAnsi="Cambria Math" w:cs="Times New Roman"/>
                        <w:color w:val="000000"/>
                        <w:kern w:val="2"/>
                        <w:sz w:val="14"/>
                        <w:szCs w:val="14"/>
                        <w:vertAlign w:val="baseline"/>
                        <w:lang w:val="en-US" w:eastAsia="zh-CN" w:bidi="ar-SA"/>
                      </w:rPr>
                      <m:t>h</m:t>
                    </m:r>
                    <m:ctrlPr>
                      <w:rPr>
                        <w:rFonts w:hint="default" w:ascii="Cambria Math" w:hAnsi="Cambria Math" w:cs="Times New Roman"/>
                        <w:b w:val="0"/>
                        <w:i w:val="0"/>
                        <w:color w:val="000000"/>
                        <w:kern w:val="2"/>
                        <w:sz w:val="14"/>
                        <w:szCs w:val="14"/>
                        <w:vertAlign w:val="baseline"/>
                        <w:lang w:val="en-US" w:eastAsia="zh-CN" w:bidi="ar-SA"/>
                      </w:rPr>
                    </m:ctrlPr>
                  </m:sub>
                </m:sSub>
                <m:r>
                  <m:rPr>
                    <m:sty m:val="p"/>
                  </m:rPr>
                  <w:rPr>
                    <w:rFonts w:hint="default" w:ascii="Cambria Math" w:hAnsi="Cambria Math" w:cs="Times New Roman"/>
                    <w:color w:val="000000"/>
                    <w:kern w:val="2"/>
                    <w:sz w:val="14"/>
                    <w:szCs w:val="14"/>
                    <w:vertAlign w:val="baseline"/>
                    <w:lang w:val="en-US" w:eastAsia="zh-CN" w:bidi="ar-SA"/>
                  </w:rPr>
                  <m:t>)</m:t>
                </m:r>
              </m:oMath>
            </m:oMathPara>
          </w:p>
        </w:tc>
      </w:tr>
    </w:tbl>
    <w:p w14:paraId="56DFD2C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sz w:val="16"/>
          <w:szCs w:val="16"/>
          <w:lang w:val="en-US" w:eastAsia="zh-CN"/>
        </w:rPr>
      </w:pPr>
    </w:p>
    <w:p w14:paraId="5C9633A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桩端进入持力层的深度</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356"/>
        <w:gridCol w:w="7431"/>
      </w:tblGrid>
      <w:tr w14:paraId="58CCFE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56" w:type="dxa"/>
            <w:tcBorders>
              <w:top w:val="single" w:color="auto" w:sz="12" w:space="0"/>
              <w:bottom w:val="single" w:color="auto" w:sz="4" w:space="0"/>
              <w:right w:val="single" w:color="auto" w:sz="4" w:space="0"/>
            </w:tcBorders>
            <w:shd w:val="clear" w:color="auto" w:fill="auto"/>
            <w:vAlign w:val="center"/>
          </w:tcPr>
          <w:p w14:paraId="2CD0614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普通桩</w:t>
            </w:r>
          </w:p>
        </w:tc>
        <w:tc>
          <w:tcPr>
            <w:tcW w:w="7431" w:type="dxa"/>
            <w:tcBorders>
              <w:top w:val="single" w:color="auto" w:sz="12" w:space="0"/>
              <w:left w:val="single" w:color="auto" w:sz="4" w:space="0"/>
              <w:bottom w:val="single" w:color="auto" w:sz="4" w:space="0"/>
            </w:tcBorders>
            <w:shd w:val="clear" w:color="auto" w:fill="auto"/>
            <w:vAlign w:val="center"/>
          </w:tcPr>
          <w:p w14:paraId="5D965D0A">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对于黏性土、粉土不宜小于2d，砂土不宜小于1.5d，碎石类土不宜小于1d</w:t>
            </w:r>
          </w:p>
        </w:tc>
      </w:tr>
      <w:tr w14:paraId="5B9EC9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56" w:type="dxa"/>
            <w:tcBorders>
              <w:top w:val="single" w:color="auto" w:sz="4" w:space="0"/>
              <w:bottom w:val="single" w:color="auto" w:sz="4" w:space="0"/>
              <w:right w:val="single" w:color="auto" w:sz="4" w:space="0"/>
            </w:tcBorders>
            <w:shd w:val="clear" w:color="auto" w:fill="auto"/>
            <w:vAlign w:val="center"/>
          </w:tcPr>
          <w:p w14:paraId="26E49A0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嵌岩桩</w:t>
            </w:r>
          </w:p>
        </w:tc>
        <w:tc>
          <w:tcPr>
            <w:tcW w:w="7431" w:type="dxa"/>
            <w:tcBorders>
              <w:top w:val="single" w:color="auto" w:sz="4" w:space="0"/>
              <w:left w:val="single" w:color="auto" w:sz="4" w:space="0"/>
              <w:bottom w:val="single" w:color="auto" w:sz="4" w:space="0"/>
            </w:tcBorders>
            <w:shd w:val="clear" w:color="auto" w:fill="auto"/>
            <w:vAlign w:val="center"/>
          </w:tcPr>
          <w:p w14:paraId="69D5CCBF">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eastAsia"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w:t>
            </w:r>
            <w:r>
              <w:rPr>
                <w:rFonts w:hint="eastAsia" w:ascii="Times New Roman" w:hAnsi="Times New Roman" w:cs="Times New Roman"/>
                <w:b w:val="0"/>
                <w:bCs w:val="0"/>
                <w:i w:val="0"/>
                <w:iCs/>
                <w:color w:val="000000"/>
                <w:sz w:val="16"/>
                <w:szCs w:val="16"/>
                <w:vertAlign w:val="baseline"/>
                <w:lang w:val="en-US" w:eastAsia="zh-CN"/>
              </w:rPr>
              <w:t xml:space="preserve"> </w:t>
            </w:r>
            <w:r>
              <w:rPr>
                <w:rFonts w:hint="default" w:ascii="Times New Roman" w:hAnsi="Times New Roman" w:cs="Times New Roman" w:eastAsiaTheme="minorEastAsia"/>
                <w:b w:val="0"/>
                <w:bCs w:val="0"/>
                <w:i w:val="0"/>
                <w:iCs/>
                <w:color w:val="000000"/>
                <w:sz w:val="16"/>
                <w:szCs w:val="16"/>
                <w:vertAlign w:val="baseline"/>
                <w:lang w:val="en-US" w:eastAsia="zh-CN"/>
              </w:rPr>
              <w:t>嵌入平整、完整的坚硬岩和较硬岩的深度不宜小于0.2d，且不应小于0.2m</w:t>
            </w:r>
            <w:r>
              <w:rPr>
                <w:rFonts w:hint="eastAsia" w:ascii="Times New Roman" w:hAnsi="Times New Roman" w:cs="Times New Roman"/>
                <w:b w:val="0"/>
                <w:bCs w:val="0"/>
                <w:i w:val="0"/>
                <w:iCs/>
                <w:color w:val="000000"/>
                <w:sz w:val="16"/>
                <w:szCs w:val="16"/>
                <w:vertAlign w:val="baseline"/>
                <w:lang w:val="en-US" w:eastAsia="zh-CN"/>
              </w:rPr>
              <w:t>；</w:t>
            </w:r>
          </w:p>
          <w:p w14:paraId="54232DE1">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(2)</w:t>
            </w:r>
            <w:r>
              <w:rPr>
                <w:rFonts w:hint="eastAsia" w:ascii="Times New Roman" w:hAnsi="Times New Roman" w:cs="Times New Roman"/>
                <w:b w:val="0"/>
                <w:bCs w:val="0"/>
                <w:i w:val="0"/>
                <w:iCs/>
                <w:color w:val="000000"/>
                <w:sz w:val="16"/>
                <w:szCs w:val="16"/>
                <w:vertAlign w:val="baseline"/>
                <w:lang w:val="en-US" w:eastAsia="zh-CN"/>
              </w:rPr>
              <w:t xml:space="preserve"> </w:t>
            </w:r>
            <w:r>
              <w:rPr>
                <w:rFonts w:hint="default" w:ascii="Times New Roman" w:hAnsi="Times New Roman" w:cs="Times New Roman" w:eastAsiaTheme="minorEastAsia"/>
                <w:b w:val="0"/>
                <w:bCs w:val="0"/>
                <w:i w:val="0"/>
                <w:iCs/>
                <w:color w:val="000000"/>
                <w:sz w:val="16"/>
                <w:szCs w:val="16"/>
                <w:vertAlign w:val="baseline"/>
                <w:lang w:val="en-US" w:eastAsia="zh-CN"/>
              </w:rPr>
              <w:t>嵌入倾斜的完整和较完整岩的全断面深度不宜小于0.4d 且不小于0.5m，倾斜度大于30%的中风化岩，宜根据倾斜度及岩石完整性适当加大嵌岩深度</w:t>
            </w:r>
          </w:p>
        </w:tc>
      </w:tr>
      <w:tr w14:paraId="5801D7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56" w:type="dxa"/>
            <w:tcBorders>
              <w:top w:val="single" w:color="auto" w:sz="4" w:space="0"/>
              <w:bottom w:val="single" w:color="auto" w:sz="4" w:space="0"/>
              <w:right w:val="single" w:color="auto" w:sz="4" w:space="0"/>
            </w:tcBorders>
            <w:shd w:val="clear" w:color="auto" w:fill="auto"/>
            <w:vAlign w:val="center"/>
          </w:tcPr>
          <w:p w14:paraId="1B4348A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桩端下存在</w:t>
            </w:r>
            <w:r>
              <w:rPr>
                <w:rFonts w:hint="eastAsia" w:ascii="Times New Roman" w:hAnsi="Times New Roman" w:cs="Times New Roman"/>
                <w:b/>
                <w:bCs/>
                <w:i w:val="0"/>
                <w:iCs/>
                <w:color w:val="000000"/>
                <w:sz w:val="16"/>
                <w:szCs w:val="16"/>
                <w:vertAlign w:val="baseline"/>
                <w:lang w:val="en-US" w:eastAsia="zh-CN"/>
              </w:rPr>
              <w:br w:type="textWrapping"/>
            </w:r>
            <w:r>
              <w:rPr>
                <w:rFonts w:hint="eastAsia" w:ascii="Times New Roman" w:hAnsi="Times New Roman" w:cs="Times New Roman"/>
                <w:b/>
                <w:bCs/>
                <w:i w:val="0"/>
                <w:iCs/>
                <w:color w:val="000000"/>
                <w:sz w:val="16"/>
                <w:szCs w:val="16"/>
                <w:vertAlign w:val="baseline"/>
                <w:lang w:val="en-US" w:eastAsia="zh-CN"/>
              </w:rPr>
              <w:t>软弱下卧层</w:t>
            </w:r>
          </w:p>
        </w:tc>
        <w:tc>
          <w:tcPr>
            <w:tcW w:w="7431" w:type="dxa"/>
            <w:tcBorders>
              <w:top w:val="single" w:color="auto" w:sz="4" w:space="0"/>
              <w:left w:val="single" w:color="auto" w:sz="4" w:space="0"/>
              <w:bottom w:val="single" w:color="auto" w:sz="4" w:space="0"/>
            </w:tcBorders>
            <w:shd w:val="clear" w:color="auto" w:fill="auto"/>
            <w:vAlign w:val="center"/>
          </w:tcPr>
          <w:p w14:paraId="32E5CDF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桩端以下硬持力层厚度不宜小于3d</w:t>
            </w:r>
          </w:p>
        </w:tc>
      </w:tr>
      <w:tr w14:paraId="5FDEEA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56" w:type="dxa"/>
            <w:tcBorders>
              <w:top w:val="single" w:color="auto" w:sz="4" w:space="0"/>
              <w:bottom w:val="single" w:color="auto" w:sz="4" w:space="0"/>
              <w:right w:val="single" w:color="auto" w:sz="4" w:space="0"/>
            </w:tcBorders>
            <w:shd w:val="clear" w:color="auto" w:fill="auto"/>
            <w:vAlign w:val="center"/>
          </w:tcPr>
          <w:p w14:paraId="6B68618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湿陷性黄土地基桩</w:t>
            </w:r>
          </w:p>
        </w:tc>
        <w:tc>
          <w:tcPr>
            <w:tcW w:w="7431" w:type="dxa"/>
            <w:tcBorders>
              <w:top w:val="single" w:color="auto" w:sz="4" w:space="0"/>
              <w:left w:val="single" w:color="auto" w:sz="4" w:space="0"/>
              <w:bottom w:val="single" w:color="auto" w:sz="4" w:space="0"/>
            </w:tcBorders>
            <w:shd w:val="clear" w:color="auto" w:fill="auto"/>
            <w:vAlign w:val="center"/>
          </w:tcPr>
          <w:p w14:paraId="0044650C">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基桩应穿透湿陷性黄土层，桩端应支承在压缩性低的黏性土、粉土、中密和密实砂土以及碎石类</w:t>
            </w:r>
            <w:r>
              <w:rPr>
                <w:rFonts w:hint="eastAsia" w:ascii="Times New Roman" w:hAnsi="Times New Roman" w:cs="Times New Roman"/>
                <w:b w:val="0"/>
                <w:bCs w:val="0"/>
                <w:i w:val="0"/>
                <w:iCs/>
                <w:color w:val="000000"/>
                <w:sz w:val="16"/>
                <w:szCs w:val="16"/>
                <w:vertAlign w:val="baseline"/>
                <w:lang w:val="en-US" w:eastAsia="zh-CN"/>
              </w:rPr>
              <w:t>土</w:t>
            </w:r>
            <w:r>
              <w:rPr>
                <w:rFonts w:hint="default" w:ascii="Times New Roman" w:hAnsi="Times New Roman" w:cs="Times New Roman" w:eastAsiaTheme="minorEastAsia"/>
                <w:b w:val="0"/>
                <w:bCs w:val="0"/>
                <w:i w:val="0"/>
                <w:iCs/>
                <w:color w:val="000000"/>
                <w:sz w:val="16"/>
                <w:szCs w:val="16"/>
                <w:vertAlign w:val="baseline"/>
                <w:lang w:val="en-US" w:eastAsia="zh-CN"/>
              </w:rPr>
              <w:t>层中</w:t>
            </w:r>
          </w:p>
        </w:tc>
      </w:tr>
      <w:tr w14:paraId="18A84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451" w:hRule="atLeast"/>
          <w:jc w:val="center"/>
        </w:trPr>
        <w:tc>
          <w:tcPr>
            <w:tcW w:w="1356" w:type="dxa"/>
            <w:tcBorders>
              <w:top w:val="single" w:color="auto" w:sz="4" w:space="0"/>
              <w:bottom w:val="single" w:color="auto" w:sz="4" w:space="0"/>
              <w:right w:val="single" w:color="auto" w:sz="4" w:space="0"/>
            </w:tcBorders>
            <w:shd w:val="clear" w:color="auto" w:fill="auto"/>
            <w:vAlign w:val="center"/>
          </w:tcPr>
          <w:p w14:paraId="39F11A3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季节性冻土、</w:t>
            </w:r>
            <w:r>
              <w:rPr>
                <w:rFonts w:hint="default" w:ascii="Times New Roman" w:hAnsi="Times New Roman" w:cs="Times New Roman"/>
                <w:b/>
                <w:bCs/>
                <w:i w:val="0"/>
                <w:iCs/>
                <w:color w:val="000000"/>
                <w:sz w:val="16"/>
                <w:szCs w:val="16"/>
                <w:vertAlign w:val="baseline"/>
                <w:lang w:val="en-US" w:eastAsia="zh-CN"/>
              </w:rPr>
              <w:br w:type="textWrapping"/>
            </w:r>
            <w:r>
              <w:rPr>
                <w:rFonts w:hint="default" w:ascii="Times New Roman" w:hAnsi="Times New Roman" w:cs="Times New Roman"/>
                <w:b/>
                <w:bCs/>
                <w:i w:val="0"/>
                <w:iCs/>
                <w:color w:val="000000"/>
                <w:sz w:val="16"/>
                <w:szCs w:val="16"/>
                <w:vertAlign w:val="baseline"/>
                <w:lang w:val="en-US" w:eastAsia="zh-CN"/>
              </w:rPr>
              <w:t>膨胀</w:t>
            </w:r>
            <w:r>
              <w:rPr>
                <w:rFonts w:hint="eastAsia" w:ascii="Times New Roman" w:hAnsi="Times New Roman" w:cs="Times New Roman"/>
                <w:b/>
                <w:bCs/>
                <w:i w:val="0"/>
                <w:iCs/>
                <w:color w:val="000000"/>
                <w:sz w:val="16"/>
                <w:szCs w:val="16"/>
                <w:vertAlign w:val="baseline"/>
                <w:lang w:val="en-US" w:eastAsia="zh-CN"/>
              </w:rPr>
              <w:t>土</w:t>
            </w:r>
            <w:r>
              <w:rPr>
                <w:rFonts w:hint="default" w:ascii="Times New Roman" w:hAnsi="Times New Roman" w:cs="Times New Roman"/>
                <w:b/>
                <w:bCs/>
                <w:i w:val="0"/>
                <w:iCs/>
                <w:color w:val="000000"/>
                <w:sz w:val="16"/>
                <w:szCs w:val="16"/>
                <w:vertAlign w:val="baseline"/>
                <w:lang w:val="en-US" w:eastAsia="zh-CN"/>
              </w:rPr>
              <w:t>地基桩基</w:t>
            </w:r>
          </w:p>
        </w:tc>
        <w:tc>
          <w:tcPr>
            <w:tcW w:w="7431" w:type="dxa"/>
            <w:tcBorders>
              <w:top w:val="single" w:color="auto" w:sz="4" w:space="0"/>
              <w:left w:val="single" w:color="auto" w:sz="4" w:space="0"/>
              <w:bottom w:val="single" w:color="auto" w:sz="4" w:space="0"/>
            </w:tcBorders>
            <w:shd w:val="clear" w:color="auto" w:fill="auto"/>
            <w:vAlign w:val="center"/>
          </w:tcPr>
          <w:p w14:paraId="41F193E9">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桩端进入冻深线或膨胀土的大气影响急剧层以下的深度</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应满足抗拔稳定性</w:t>
            </w:r>
            <w:r>
              <w:rPr>
                <w:rFonts w:hint="eastAsia" w:ascii="Times New Roman" w:hAnsi="Times New Roman" w:cs="Times New Roman"/>
                <w:b w:val="0"/>
                <w:bCs w:val="0"/>
                <w:i w:val="0"/>
                <w:iCs/>
                <w:color w:val="000000"/>
                <w:sz w:val="16"/>
                <w:szCs w:val="16"/>
                <w:vertAlign w:val="baseline"/>
                <w:lang w:val="en-US" w:eastAsia="zh-CN"/>
              </w:rPr>
              <w:t>验算</w:t>
            </w:r>
            <w:r>
              <w:rPr>
                <w:rFonts w:hint="default" w:ascii="Times New Roman" w:hAnsi="Times New Roman" w:cs="Times New Roman" w:eastAsiaTheme="minorEastAsia"/>
                <w:b w:val="0"/>
                <w:bCs w:val="0"/>
                <w:i w:val="0"/>
                <w:iCs/>
                <w:color w:val="000000"/>
                <w:sz w:val="16"/>
                <w:szCs w:val="16"/>
                <w:vertAlign w:val="baseline"/>
                <w:lang w:val="en-US" w:eastAsia="zh-CN"/>
              </w:rPr>
              <w:t>要求，且不得小于4倍桩径及1倍扩大端直径，最小深度应大于1</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5m</w:t>
            </w:r>
          </w:p>
        </w:tc>
      </w:tr>
      <w:tr w14:paraId="6167FC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56" w:type="dxa"/>
            <w:tcBorders>
              <w:top w:val="single" w:color="auto" w:sz="4" w:space="0"/>
              <w:bottom w:val="single" w:color="auto" w:sz="12" w:space="0"/>
              <w:right w:val="single" w:color="auto" w:sz="4" w:space="0"/>
            </w:tcBorders>
            <w:shd w:val="clear" w:color="auto" w:fill="auto"/>
            <w:vAlign w:val="center"/>
          </w:tcPr>
          <w:p w14:paraId="08F760F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抗震设防区</w:t>
            </w:r>
            <w:r>
              <w:rPr>
                <w:rFonts w:hint="default" w:ascii="Times New Roman" w:hAnsi="Times New Roman" w:cs="Times New Roman"/>
                <w:b/>
                <w:bCs/>
                <w:i w:val="0"/>
                <w:iCs/>
                <w:color w:val="000000"/>
                <w:sz w:val="16"/>
                <w:szCs w:val="16"/>
                <w:vertAlign w:val="baseline"/>
                <w:lang w:val="en-US" w:eastAsia="zh-CN"/>
              </w:rPr>
              <w:br w:type="textWrapping"/>
            </w:r>
            <w:r>
              <w:rPr>
                <w:rFonts w:hint="default" w:ascii="Times New Roman" w:hAnsi="Times New Roman" w:cs="Times New Roman"/>
                <w:b/>
                <w:bCs/>
                <w:i w:val="0"/>
                <w:iCs/>
                <w:color w:val="000000"/>
                <w:sz w:val="16"/>
                <w:szCs w:val="16"/>
                <w:vertAlign w:val="baseline"/>
                <w:lang w:val="en-US" w:eastAsia="zh-CN"/>
              </w:rPr>
              <w:t>液化土桩基</w:t>
            </w:r>
          </w:p>
        </w:tc>
        <w:tc>
          <w:tcPr>
            <w:tcW w:w="7431" w:type="dxa"/>
            <w:tcBorders>
              <w:top w:val="single" w:color="auto" w:sz="4" w:space="0"/>
              <w:left w:val="single" w:color="auto" w:sz="4" w:space="0"/>
              <w:bottom w:val="single" w:color="auto" w:sz="12" w:space="0"/>
            </w:tcBorders>
            <w:shd w:val="clear" w:color="auto" w:fill="auto"/>
            <w:vAlign w:val="center"/>
          </w:tcPr>
          <w:p w14:paraId="5E2A99BC">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桩进入液化土层以下稳定土层的长度(不包括桩尖部分)应按计算确定</w:t>
            </w:r>
            <w:r>
              <w:rPr>
                <w:rFonts w:hint="eastAsia" w:ascii="Times New Roman" w:hAnsi="Times New Roman" w:cs="Times New Roman"/>
                <w:b w:val="0"/>
                <w:bCs w:val="0"/>
                <w:i w:val="0"/>
                <w:iCs/>
                <w:color w:val="000000"/>
                <w:sz w:val="16"/>
                <w:szCs w:val="16"/>
                <w:vertAlign w:val="baseline"/>
                <w:lang w:val="en-US" w:eastAsia="zh-CN"/>
              </w:rPr>
              <w:t>：</w:t>
            </w:r>
            <w:r>
              <w:rPr>
                <w:rFonts w:hint="eastAsia" w:ascii="Times New Roman" w:hAnsi="Times New Roman" w:cs="Times New Roman"/>
                <w:b w:val="0"/>
                <w:bCs w:val="0"/>
                <w:i w:val="0"/>
                <w:iCs/>
                <w:color w:val="000000"/>
                <w:sz w:val="16"/>
                <w:szCs w:val="16"/>
                <w:vertAlign w:val="baseline"/>
                <w:lang w:val="en-US" w:eastAsia="zh-CN"/>
              </w:rPr>
              <w:br w:type="textWrapping"/>
            </w:r>
            <w:r>
              <w:rPr>
                <w:rFonts w:hint="default" w:ascii="Times New Roman" w:hAnsi="Times New Roman" w:cs="Times New Roman" w:eastAsiaTheme="minorEastAsia"/>
                <w:b w:val="0"/>
                <w:bCs w:val="0"/>
                <w:i w:val="0"/>
                <w:iCs/>
                <w:color w:val="000000"/>
                <w:sz w:val="16"/>
                <w:szCs w:val="16"/>
                <w:vertAlign w:val="baseline"/>
                <w:lang w:val="en-US" w:eastAsia="zh-CN"/>
              </w:rPr>
              <w:t>(1)</w:t>
            </w:r>
            <w:r>
              <w:rPr>
                <w:rFonts w:hint="eastAsia" w:ascii="Times New Roman" w:hAnsi="Times New Roman" w:cs="Times New Roman"/>
                <w:b w:val="0"/>
                <w:bCs w:val="0"/>
                <w:i w:val="0"/>
                <w:iCs/>
                <w:color w:val="000000"/>
                <w:sz w:val="16"/>
                <w:szCs w:val="16"/>
                <w:vertAlign w:val="baseline"/>
                <w:lang w:val="en-US" w:eastAsia="zh-CN"/>
              </w:rPr>
              <w:t xml:space="preserve"> </w:t>
            </w:r>
            <w:r>
              <w:rPr>
                <w:rFonts w:hint="default" w:ascii="Times New Roman" w:hAnsi="Times New Roman" w:cs="Times New Roman" w:eastAsiaTheme="minorEastAsia"/>
                <w:b w:val="0"/>
                <w:bCs w:val="0"/>
                <w:i w:val="0"/>
                <w:iCs/>
                <w:color w:val="000000"/>
                <w:sz w:val="16"/>
                <w:szCs w:val="16"/>
                <w:vertAlign w:val="baseline"/>
                <w:lang w:val="en-US" w:eastAsia="zh-CN"/>
              </w:rPr>
              <w:t>对于碎石土，砾、粗、中砂，密实粉土，坚硬黏性土尚不应小于(2~3)d</w:t>
            </w:r>
            <w:r>
              <w:rPr>
                <w:rFonts w:hint="eastAsia" w:ascii="Times New Roman" w:hAnsi="Times New Roman" w:cs="Times New Roman"/>
                <w:b w:val="0"/>
                <w:bCs w:val="0"/>
                <w:i w:val="0"/>
                <w:iCs/>
                <w:color w:val="000000"/>
                <w:sz w:val="16"/>
                <w:szCs w:val="16"/>
                <w:vertAlign w:val="baseline"/>
                <w:lang w:val="en-US" w:eastAsia="zh-CN"/>
              </w:rPr>
              <w:t>；</w:t>
            </w:r>
            <w:r>
              <w:rPr>
                <w:rFonts w:hint="eastAsia" w:ascii="Times New Roman" w:hAnsi="Times New Roman" w:cs="Times New Roman"/>
                <w:b w:val="0"/>
                <w:bCs w:val="0"/>
                <w:i w:val="0"/>
                <w:iCs/>
                <w:color w:val="000000"/>
                <w:sz w:val="16"/>
                <w:szCs w:val="16"/>
                <w:vertAlign w:val="baseline"/>
                <w:lang w:val="en-US" w:eastAsia="zh-CN"/>
              </w:rPr>
              <w:br w:type="textWrapping"/>
            </w:r>
            <w:r>
              <w:rPr>
                <w:rFonts w:hint="default" w:ascii="Times New Roman" w:hAnsi="Times New Roman" w:cs="Times New Roman" w:eastAsiaTheme="minorEastAsia"/>
                <w:b w:val="0"/>
                <w:bCs w:val="0"/>
                <w:i w:val="0"/>
                <w:iCs/>
                <w:color w:val="000000"/>
                <w:sz w:val="16"/>
                <w:szCs w:val="16"/>
                <w:vertAlign w:val="baseline"/>
                <w:lang w:val="en-US" w:eastAsia="zh-CN"/>
              </w:rPr>
              <w:t>(2)</w:t>
            </w:r>
            <w:r>
              <w:rPr>
                <w:rFonts w:hint="eastAsia" w:ascii="Times New Roman" w:hAnsi="Times New Roman" w:cs="Times New Roman"/>
                <w:b w:val="0"/>
                <w:bCs w:val="0"/>
                <w:i w:val="0"/>
                <w:iCs/>
                <w:color w:val="000000"/>
                <w:sz w:val="16"/>
                <w:szCs w:val="16"/>
                <w:vertAlign w:val="baseline"/>
                <w:lang w:val="en-US" w:eastAsia="zh-CN"/>
              </w:rPr>
              <w:t xml:space="preserve"> </w:t>
            </w:r>
            <w:r>
              <w:rPr>
                <w:rFonts w:hint="default" w:ascii="Times New Roman" w:hAnsi="Times New Roman" w:cs="Times New Roman" w:eastAsiaTheme="minorEastAsia"/>
                <w:b w:val="0"/>
                <w:bCs w:val="0"/>
                <w:i w:val="0"/>
                <w:iCs/>
                <w:color w:val="000000"/>
                <w:sz w:val="16"/>
                <w:szCs w:val="16"/>
                <w:vertAlign w:val="baseline"/>
                <w:lang w:val="en-US" w:eastAsia="zh-CN"/>
              </w:rPr>
              <w:t>对其他非岩石土尚不宜小于(4~5)d</w:t>
            </w:r>
          </w:p>
        </w:tc>
      </w:tr>
    </w:tbl>
    <w:p w14:paraId="0996A3E4">
      <w:pPr>
        <w:pStyle w:val="2"/>
        <w:ind w:left="0" w:leftChars="0" w:firstLine="0" w:firstLineChars="0"/>
        <w:jc w:val="both"/>
        <w:rPr>
          <w:rFonts w:hint="eastAsia" w:eastAsia="宋体"/>
          <w:lang w:val="en-US" w:eastAsia="zh-CN"/>
        </w:rPr>
      </w:pPr>
    </w:p>
    <w:p w14:paraId="7F0C8D9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压实填土地基压实系数控制值</w:t>
      </w:r>
    </w:p>
    <w:tbl>
      <w:tblPr>
        <w:tblStyle w:val="7"/>
        <w:tblW w:w="31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564"/>
        <w:gridCol w:w="994"/>
        <w:gridCol w:w="780"/>
        <w:gridCol w:w="780"/>
      </w:tblGrid>
      <w:tr w14:paraId="302368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564" w:type="dxa"/>
            <w:tcBorders>
              <w:top w:val="single" w:color="auto" w:sz="12" w:space="0"/>
              <w:bottom w:val="single" w:color="auto" w:sz="4" w:space="0"/>
              <w:right w:val="single" w:color="auto" w:sz="4" w:space="0"/>
            </w:tcBorders>
            <w:shd w:val="clear" w:color="auto" w:fill="auto"/>
            <w:vAlign w:val="center"/>
          </w:tcPr>
          <w:p w14:paraId="7EEC24F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结构</w:t>
            </w:r>
            <w:r>
              <w:rPr>
                <w:rFonts w:hint="default" w:ascii="Times New Roman" w:hAnsi="Times New Roman" w:cs="Times New Roman"/>
                <w:b/>
                <w:bCs/>
                <w:i w:val="0"/>
                <w:iCs/>
                <w:color w:val="000000"/>
                <w:sz w:val="16"/>
                <w:szCs w:val="16"/>
                <w:vertAlign w:val="baseline"/>
                <w:lang w:val="en-US" w:eastAsia="zh-CN"/>
              </w:rPr>
              <w:br w:type="textWrapping"/>
            </w:r>
            <w:r>
              <w:rPr>
                <w:rFonts w:hint="default" w:ascii="Times New Roman" w:hAnsi="Times New Roman" w:cs="Times New Roman"/>
                <w:b/>
                <w:bCs/>
                <w:i w:val="0"/>
                <w:iCs/>
                <w:color w:val="000000"/>
                <w:sz w:val="16"/>
                <w:szCs w:val="16"/>
                <w:vertAlign w:val="baseline"/>
                <w:lang w:val="en-US" w:eastAsia="zh-CN"/>
              </w:rPr>
              <w:t>类别</w:t>
            </w:r>
          </w:p>
        </w:tc>
        <w:tc>
          <w:tcPr>
            <w:tcW w:w="994" w:type="dxa"/>
            <w:tcBorders>
              <w:top w:val="single" w:color="auto" w:sz="12" w:space="0"/>
              <w:left w:val="single" w:color="auto" w:sz="4" w:space="0"/>
              <w:bottom w:val="single" w:color="auto" w:sz="4" w:space="0"/>
            </w:tcBorders>
            <w:shd w:val="clear" w:color="auto" w:fill="auto"/>
            <w:vAlign w:val="center"/>
          </w:tcPr>
          <w:p w14:paraId="1E1FE78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填土部位</w:t>
            </w:r>
          </w:p>
        </w:tc>
        <w:tc>
          <w:tcPr>
            <w:tcW w:w="780" w:type="dxa"/>
            <w:tcBorders>
              <w:top w:val="single" w:color="auto" w:sz="12" w:space="0"/>
              <w:left w:val="single" w:color="auto" w:sz="4" w:space="0"/>
              <w:bottom w:val="single" w:color="auto" w:sz="4" w:space="0"/>
            </w:tcBorders>
            <w:shd w:val="clear" w:color="auto" w:fill="auto"/>
            <w:vAlign w:val="center"/>
          </w:tcPr>
          <w:p w14:paraId="2947642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压实系数(λc)</w:t>
            </w:r>
          </w:p>
        </w:tc>
        <w:tc>
          <w:tcPr>
            <w:tcW w:w="780" w:type="dxa"/>
            <w:tcBorders>
              <w:top w:val="single" w:color="auto" w:sz="12" w:space="0"/>
              <w:left w:val="single" w:color="auto" w:sz="4" w:space="0"/>
              <w:bottom w:val="single" w:color="auto" w:sz="4" w:space="0"/>
            </w:tcBorders>
            <w:shd w:val="clear" w:color="auto" w:fill="auto"/>
            <w:vAlign w:val="center"/>
          </w:tcPr>
          <w:p w14:paraId="7EDB4A9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控制含水量(％)</w:t>
            </w:r>
          </w:p>
        </w:tc>
      </w:tr>
      <w:tr w14:paraId="77A26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564" w:type="dxa"/>
            <w:vMerge w:val="restart"/>
            <w:tcBorders>
              <w:top w:val="single" w:color="auto" w:sz="4" w:space="0"/>
              <w:right w:val="single" w:color="auto" w:sz="4" w:space="0"/>
            </w:tcBorders>
            <w:shd w:val="clear" w:color="auto" w:fill="auto"/>
            <w:vAlign w:val="center"/>
          </w:tcPr>
          <w:p w14:paraId="1F7EC2A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砌体承重及框架结构</w:t>
            </w:r>
          </w:p>
        </w:tc>
        <w:tc>
          <w:tcPr>
            <w:tcW w:w="994" w:type="dxa"/>
            <w:tcBorders>
              <w:top w:val="single" w:color="auto" w:sz="4" w:space="0"/>
              <w:left w:val="single" w:color="auto" w:sz="4" w:space="0"/>
              <w:bottom w:val="single" w:color="auto" w:sz="4" w:space="0"/>
            </w:tcBorders>
            <w:shd w:val="clear" w:color="auto" w:fill="auto"/>
            <w:vAlign w:val="center"/>
          </w:tcPr>
          <w:p w14:paraId="6EA6DE4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在地基主要受力层范围内</w:t>
            </w:r>
          </w:p>
        </w:tc>
        <w:tc>
          <w:tcPr>
            <w:tcW w:w="780" w:type="dxa"/>
            <w:tcBorders>
              <w:top w:val="single" w:color="auto" w:sz="4" w:space="0"/>
              <w:left w:val="single" w:color="auto" w:sz="4" w:space="0"/>
              <w:bottom w:val="single" w:color="auto" w:sz="4" w:space="0"/>
            </w:tcBorders>
            <w:shd w:val="clear" w:color="auto" w:fill="auto"/>
            <w:vAlign w:val="center"/>
          </w:tcPr>
          <w:p w14:paraId="6510C8B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≥0.97</w:t>
            </w:r>
          </w:p>
        </w:tc>
        <w:tc>
          <w:tcPr>
            <w:tcW w:w="780" w:type="dxa"/>
            <w:vMerge w:val="restart"/>
            <w:tcBorders>
              <w:top w:val="single" w:color="auto" w:sz="4" w:space="0"/>
              <w:left w:val="single" w:color="auto" w:sz="4" w:space="0"/>
            </w:tcBorders>
            <w:shd w:val="clear" w:color="auto" w:fill="auto"/>
            <w:vAlign w:val="center"/>
          </w:tcPr>
          <w:p w14:paraId="6BD0B6A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ω</w:t>
            </w:r>
            <w:r>
              <w:rPr>
                <w:rFonts w:hint="default" w:ascii="Times New Roman" w:hAnsi="Times New Roman" w:cs="Times New Roman"/>
                <w:b w:val="0"/>
                <w:bCs w:val="0"/>
                <w:i w:val="0"/>
                <w:iCs/>
                <w:color w:val="000000"/>
                <w:sz w:val="16"/>
                <w:szCs w:val="16"/>
                <w:vertAlign w:val="subscript"/>
                <w:lang w:val="en-US" w:eastAsia="zh-CN"/>
              </w:rPr>
              <w:t>op</w:t>
            </w:r>
            <w:r>
              <w:rPr>
                <w:rFonts w:hint="default" w:ascii="Times New Roman" w:hAnsi="Times New Roman" w:cs="Times New Roman"/>
                <w:b w:val="0"/>
                <w:bCs w:val="0"/>
                <w:i w:val="0"/>
                <w:iCs/>
                <w:color w:val="000000"/>
                <w:sz w:val="16"/>
                <w:szCs w:val="16"/>
                <w:vertAlign w:val="baseline"/>
                <w:lang w:val="en-US" w:eastAsia="zh-CN"/>
              </w:rPr>
              <w:t>±2</w:t>
            </w:r>
          </w:p>
        </w:tc>
      </w:tr>
      <w:tr w14:paraId="7A0A9D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564" w:type="dxa"/>
            <w:vMerge w:val="continue"/>
            <w:tcBorders>
              <w:bottom w:val="single" w:color="auto" w:sz="4" w:space="0"/>
              <w:right w:val="single" w:color="auto" w:sz="4" w:space="0"/>
            </w:tcBorders>
            <w:shd w:val="clear" w:color="auto" w:fill="auto"/>
            <w:vAlign w:val="center"/>
          </w:tcPr>
          <w:p w14:paraId="0DA8D36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994" w:type="dxa"/>
            <w:tcBorders>
              <w:top w:val="single" w:color="auto" w:sz="4" w:space="0"/>
              <w:left w:val="single" w:color="auto" w:sz="4" w:space="0"/>
              <w:bottom w:val="single" w:color="auto" w:sz="4" w:space="0"/>
            </w:tcBorders>
            <w:shd w:val="clear" w:color="auto" w:fill="auto"/>
            <w:vAlign w:val="center"/>
          </w:tcPr>
          <w:p w14:paraId="1B9425F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在地基主要受力层范围以下</w:t>
            </w:r>
          </w:p>
        </w:tc>
        <w:tc>
          <w:tcPr>
            <w:tcW w:w="780" w:type="dxa"/>
            <w:tcBorders>
              <w:top w:val="single" w:color="auto" w:sz="4" w:space="0"/>
              <w:left w:val="single" w:color="auto" w:sz="4" w:space="0"/>
              <w:bottom w:val="single" w:color="auto" w:sz="4" w:space="0"/>
            </w:tcBorders>
            <w:shd w:val="clear" w:color="auto" w:fill="auto"/>
            <w:vAlign w:val="center"/>
          </w:tcPr>
          <w:p w14:paraId="0DEE5E9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≥0.9</w:t>
            </w:r>
            <w:r>
              <w:rPr>
                <w:rFonts w:hint="eastAsia" w:ascii="Times New Roman" w:hAnsi="Times New Roman" w:cs="Times New Roman"/>
                <w:b w:val="0"/>
                <w:bCs w:val="0"/>
                <w:i w:val="0"/>
                <w:iCs/>
                <w:color w:val="000000"/>
                <w:sz w:val="16"/>
                <w:szCs w:val="16"/>
                <w:vertAlign w:val="baseline"/>
                <w:lang w:val="en-US" w:eastAsia="zh-CN"/>
              </w:rPr>
              <w:t>5</w:t>
            </w:r>
          </w:p>
        </w:tc>
        <w:tc>
          <w:tcPr>
            <w:tcW w:w="780" w:type="dxa"/>
            <w:vMerge w:val="continue"/>
            <w:tcBorders>
              <w:left w:val="single" w:color="auto" w:sz="4" w:space="0"/>
            </w:tcBorders>
            <w:shd w:val="clear" w:color="auto" w:fill="auto"/>
            <w:vAlign w:val="center"/>
          </w:tcPr>
          <w:p w14:paraId="4A0580EF">
            <w:pPr>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240" w:lineRule="auto"/>
              <w:ind w:left="0" w:right="0"/>
              <w:jc w:val="both"/>
              <w:textAlignment w:val="auto"/>
              <w:rPr>
                <w:rFonts w:hint="default" w:ascii="Times New Roman" w:hAnsi="Times New Roman" w:cs="Times New Roman"/>
                <w:b w:val="0"/>
                <w:bCs w:val="0"/>
                <w:i w:val="0"/>
                <w:iCs/>
                <w:color w:val="000000"/>
                <w:sz w:val="16"/>
                <w:szCs w:val="16"/>
                <w:vertAlign w:val="baseline"/>
                <w:lang w:val="en-US" w:eastAsia="zh-CN"/>
              </w:rPr>
            </w:pPr>
          </w:p>
        </w:tc>
      </w:tr>
      <w:tr w14:paraId="4ADAA8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564" w:type="dxa"/>
            <w:vMerge w:val="restart"/>
            <w:tcBorders>
              <w:top w:val="single" w:color="auto" w:sz="4" w:space="0"/>
              <w:bottom w:val="single" w:color="auto" w:sz="4" w:space="0"/>
              <w:right w:val="single" w:color="auto" w:sz="4" w:space="0"/>
            </w:tcBorders>
            <w:shd w:val="clear" w:color="auto" w:fill="auto"/>
            <w:vAlign w:val="center"/>
          </w:tcPr>
          <w:p w14:paraId="7A983FD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排架</w:t>
            </w:r>
            <w:r>
              <w:rPr>
                <w:rFonts w:hint="default" w:ascii="Times New Roman" w:hAnsi="Times New Roman" w:cs="Times New Roman"/>
                <w:b w:val="0"/>
                <w:bCs w:val="0"/>
                <w:i w:val="0"/>
                <w:iCs/>
                <w:color w:val="000000"/>
                <w:sz w:val="16"/>
                <w:szCs w:val="16"/>
                <w:vertAlign w:val="baseline"/>
                <w:lang w:val="en-US" w:eastAsia="zh-CN"/>
              </w:rPr>
              <w:br w:type="textWrapping"/>
            </w:r>
            <w:r>
              <w:rPr>
                <w:rFonts w:hint="default" w:ascii="Times New Roman" w:hAnsi="Times New Roman" w:cs="Times New Roman"/>
                <w:b w:val="0"/>
                <w:bCs w:val="0"/>
                <w:i w:val="0"/>
                <w:iCs/>
                <w:color w:val="000000"/>
                <w:sz w:val="16"/>
                <w:szCs w:val="16"/>
                <w:vertAlign w:val="baseline"/>
                <w:lang w:val="en-US" w:eastAsia="zh-CN"/>
              </w:rPr>
              <w:t>结构</w:t>
            </w:r>
          </w:p>
        </w:tc>
        <w:tc>
          <w:tcPr>
            <w:tcW w:w="994" w:type="dxa"/>
            <w:tcBorders>
              <w:top w:val="single" w:color="auto" w:sz="4" w:space="0"/>
              <w:left w:val="single" w:color="auto" w:sz="4" w:space="0"/>
              <w:bottom w:val="single" w:color="auto" w:sz="4" w:space="0"/>
            </w:tcBorders>
            <w:shd w:val="clear" w:color="auto" w:fill="auto"/>
            <w:vAlign w:val="center"/>
          </w:tcPr>
          <w:p w14:paraId="2B80C3B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b w:val="0"/>
                <w:bCs w:val="0"/>
                <w:i w:val="0"/>
                <w:iCs/>
                <w:color w:val="000000"/>
                <w:sz w:val="16"/>
                <w:szCs w:val="16"/>
                <w:vertAlign w:val="baseline"/>
                <w:lang w:val="en-US" w:eastAsia="zh-CN"/>
              </w:rPr>
              <w:t>在地基主要受力层范围内</w:t>
            </w:r>
          </w:p>
        </w:tc>
        <w:tc>
          <w:tcPr>
            <w:tcW w:w="780" w:type="dxa"/>
            <w:tcBorders>
              <w:top w:val="single" w:color="auto" w:sz="4" w:space="0"/>
              <w:left w:val="single" w:color="auto" w:sz="4" w:space="0"/>
              <w:bottom w:val="single" w:color="auto" w:sz="4" w:space="0"/>
            </w:tcBorders>
            <w:shd w:val="clear" w:color="auto" w:fill="auto"/>
            <w:vAlign w:val="center"/>
          </w:tcPr>
          <w:p w14:paraId="1C3F076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≥0.9</w:t>
            </w:r>
            <w:r>
              <w:rPr>
                <w:rFonts w:hint="eastAsia" w:ascii="Times New Roman" w:hAnsi="Times New Roman" w:cs="Times New Roman"/>
                <w:b w:val="0"/>
                <w:bCs w:val="0"/>
                <w:i w:val="0"/>
                <w:iCs/>
                <w:color w:val="000000"/>
                <w:sz w:val="16"/>
                <w:szCs w:val="16"/>
                <w:vertAlign w:val="baseline"/>
                <w:lang w:val="en-US" w:eastAsia="zh-CN"/>
              </w:rPr>
              <w:t>6</w:t>
            </w:r>
          </w:p>
        </w:tc>
        <w:tc>
          <w:tcPr>
            <w:tcW w:w="780" w:type="dxa"/>
            <w:vMerge w:val="continue"/>
            <w:tcBorders>
              <w:left w:val="single" w:color="auto" w:sz="4" w:space="0"/>
            </w:tcBorders>
            <w:shd w:val="clear" w:color="auto" w:fill="auto"/>
            <w:vAlign w:val="center"/>
          </w:tcPr>
          <w:p w14:paraId="6DCDD7E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p>
        </w:tc>
      </w:tr>
      <w:tr w14:paraId="7D6E9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564" w:type="dxa"/>
            <w:vMerge w:val="continue"/>
            <w:tcBorders>
              <w:top w:val="single" w:color="auto" w:sz="4" w:space="0"/>
              <w:bottom w:val="single" w:color="auto" w:sz="4" w:space="0"/>
              <w:right w:val="single" w:color="auto" w:sz="4" w:space="0"/>
            </w:tcBorders>
            <w:shd w:val="clear" w:color="auto" w:fill="auto"/>
            <w:vAlign w:val="center"/>
          </w:tcPr>
          <w:p w14:paraId="7286E80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sz w:val="16"/>
                <w:szCs w:val="16"/>
                <w:vertAlign w:val="baseline"/>
                <w:lang w:val="en-US" w:eastAsia="zh-CN"/>
              </w:rPr>
            </w:pPr>
          </w:p>
        </w:tc>
        <w:tc>
          <w:tcPr>
            <w:tcW w:w="994" w:type="dxa"/>
            <w:tcBorders>
              <w:top w:val="single" w:color="auto" w:sz="4" w:space="0"/>
              <w:left w:val="single" w:color="auto" w:sz="4" w:space="0"/>
              <w:bottom w:val="single" w:color="auto" w:sz="4" w:space="0"/>
            </w:tcBorders>
            <w:shd w:val="clear" w:color="auto" w:fill="auto"/>
            <w:vAlign w:val="center"/>
          </w:tcPr>
          <w:p w14:paraId="42D8E64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b w:val="0"/>
                <w:bCs w:val="0"/>
                <w:i w:val="0"/>
                <w:iCs/>
                <w:color w:val="000000"/>
                <w:sz w:val="16"/>
                <w:szCs w:val="16"/>
                <w:vertAlign w:val="baseline"/>
                <w:lang w:val="en-US" w:eastAsia="zh-CN"/>
              </w:rPr>
              <w:t>在地基主要受力层范围以下</w:t>
            </w:r>
          </w:p>
        </w:tc>
        <w:tc>
          <w:tcPr>
            <w:tcW w:w="780" w:type="dxa"/>
            <w:tcBorders>
              <w:top w:val="single" w:color="auto" w:sz="4" w:space="0"/>
              <w:left w:val="single" w:color="auto" w:sz="4" w:space="0"/>
              <w:bottom w:val="single" w:color="auto" w:sz="4" w:space="0"/>
            </w:tcBorders>
            <w:shd w:val="clear" w:color="auto" w:fill="auto"/>
            <w:vAlign w:val="center"/>
          </w:tcPr>
          <w:p w14:paraId="66A70314">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≥0.9</w:t>
            </w:r>
            <w:r>
              <w:rPr>
                <w:rFonts w:hint="eastAsia" w:ascii="Times New Roman" w:hAnsi="Times New Roman" w:cs="Times New Roman"/>
                <w:b w:val="0"/>
                <w:bCs w:val="0"/>
                <w:i w:val="0"/>
                <w:iCs/>
                <w:color w:val="000000"/>
                <w:sz w:val="16"/>
                <w:szCs w:val="16"/>
                <w:vertAlign w:val="baseline"/>
                <w:lang w:val="en-US" w:eastAsia="zh-CN"/>
              </w:rPr>
              <w:t>4</w:t>
            </w:r>
          </w:p>
        </w:tc>
        <w:tc>
          <w:tcPr>
            <w:tcW w:w="780" w:type="dxa"/>
            <w:vMerge w:val="continue"/>
            <w:tcBorders>
              <w:left w:val="single" w:color="auto" w:sz="4" w:space="0"/>
            </w:tcBorders>
            <w:shd w:val="clear" w:color="auto" w:fill="auto"/>
            <w:vAlign w:val="center"/>
          </w:tcPr>
          <w:p w14:paraId="0B443279">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p>
        </w:tc>
      </w:tr>
      <w:tr w14:paraId="2F7F4A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558" w:type="dxa"/>
            <w:gridSpan w:val="2"/>
            <w:tcBorders>
              <w:top w:val="single" w:color="auto" w:sz="4" w:space="0"/>
              <w:bottom w:val="single" w:color="auto" w:sz="12" w:space="0"/>
            </w:tcBorders>
            <w:shd w:val="clear" w:color="auto" w:fill="auto"/>
            <w:vAlign w:val="center"/>
          </w:tcPr>
          <w:p w14:paraId="34E25EC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b w:val="0"/>
                <w:bCs w:val="0"/>
                <w:i w:val="0"/>
                <w:iCs/>
                <w:color w:val="000000"/>
                <w:sz w:val="16"/>
                <w:szCs w:val="16"/>
                <w:vertAlign w:val="baseline"/>
                <w:lang w:val="en-US" w:eastAsia="zh-CN"/>
              </w:rPr>
              <w:t>地坪垫层以下从基础底面标高以上的压实填土</w:t>
            </w:r>
          </w:p>
        </w:tc>
        <w:tc>
          <w:tcPr>
            <w:tcW w:w="780" w:type="dxa"/>
            <w:tcBorders>
              <w:top w:val="single" w:color="auto" w:sz="4" w:space="0"/>
              <w:left w:val="single" w:color="auto" w:sz="4" w:space="0"/>
              <w:bottom w:val="single" w:color="auto" w:sz="12" w:space="0"/>
            </w:tcBorders>
            <w:shd w:val="clear" w:color="auto" w:fill="auto"/>
            <w:vAlign w:val="center"/>
          </w:tcPr>
          <w:p w14:paraId="2BDBF2CD">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≥0.94</w:t>
            </w:r>
          </w:p>
        </w:tc>
        <w:tc>
          <w:tcPr>
            <w:tcW w:w="780" w:type="dxa"/>
            <w:tcBorders>
              <w:left w:val="single" w:color="auto" w:sz="4" w:space="0"/>
              <w:bottom w:val="single" w:color="auto" w:sz="12" w:space="0"/>
            </w:tcBorders>
            <w:shd w:val="clear" w:color="auto" w:fill="auto"/>
            <w:vAlign w:val="center"/>
          </w:tcPr>
          <w:p w14:paraId="0462B6FE">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p>
        </w:tc>
      </w:tr>
    </w:tbl>
    <w:p w14:paraId="7DBB42D3">
      <w:pPr>
        <w:pStyle w:val="2"/>
        <w:ind w:left="0" w:leftChars="0" w:firstLine="0" w:firstLineChars="0"/>
        <w:jc w:val="both"/>
        <w:rPr>
          <w:rFonts w:hint="eastAsia" w:eastAsia="宋体"/>
          <w:lang w:val="en-US" w:eastAsia="zh-CN"/>
        </w:rPr>
      </w:pPr>
    </w:p>
    <w:p w14:paraId="4902EF9A">
      <w:pPr>
        <w:rPr>
          <w:rFonts w:hint="eastAsia" w:eastAsia="宋体"/>
          <w:lang w:val="en-US" w:eastAsia="zh-CN"/>
        </w:rPr>
      </w:pPr>
      <w:r>
        <w:rPr>
          <w:rFonts w:hint="eastAsia" w:eastAsia="宋体"/>
          <w:lang w:val="en-US" w:eastAsia="zh-CN"/>
        </w:rPr>
        <w:br w:type="page"/>
      </w:r>
    </w:p>
    <w:p w14:paraId="1D6BB7E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根据速度导纳曲线判定桩身完整性（基桩检测规8.4.3条文）</w:t>
      </w:r>
    </w:p>
    <w:tbl>
      <w:tblPr>
        <w:tblStyle w:val="7"/>
        <w:tblW w:w="70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736"/>
        <w:gridCol w:w="2242"/>
        <w:gridCol w:w="3109"/>
      </w:tblGrid>
      <w:tr w14:paraId="0AD9E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227" w:hRule="atLeast"/>
          <w:jc w:val="center"/>
        </w:trPr>
        <w:tc>
          <w:tcPr>
            <w:tcW w:w="1736" w:type="dxa"/>
            <w:tcBorders>
              <w:top w:val="single" w:color="auto" w:sz="12" w:space="0"/>
              <w:bottom w:val="single" w:color="auto" w:sz="4" w:space="0"/>
            </w:tcBorders>
            <w:shd w:val="clear" w:color="auto" w:fill="auto"/>
            <w:vAlign w:val="center"/>
          </w:tcPr>
          <w:p w14:paraId="602E4E4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波速平均值</w:t>
            </w:r>
          </w:p>
        </w:tc>
        <w:tc>
          <w:tcPr>
            <w:tcW w:w="2242" w:type="dxa"/>
            <w:tcBorders>
              <w:top w:val="single" w:color="auto" w:sz="12" w:space="0"/>
              <w:left w:val="single" w:color="auto" w:sz="4" w:space="0"/>
              <w:bottom w:val="single" w:color="auto" w:sz="4" w:space="0"/>
              <w:right w:val="single" w:color="auto" w:sz="4" w:space="0"/>
            </w:tcBorders>
            <w:shd w:val="clear" w:color="auto" w:fill="auto"/>
            <w:vAlign w:val="center"/>
          </w:tcPr>
          <w:p w14:paraId="59787EA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Cs/>
                <w:i/>
                <w:iCs/>
                <w:color w:val="000000"/>
                <w:sz w:val="16"/>
                <w:szCs w:val="16"/>
                <w:vertAlign w:val="baseline"/>
                <w:lang w:val="en-US"/>
                <w:oMath/>
              </w:rPr>
            </w:pPr>
            <m:oMath>
              <m:sSub>
                <m:sSubPr>
                  <m:ctrlPr>
                    <w:rPr>
                      <w:rFonts w:ascii="Cambria Math" w:hAnsi="Cambria Math" w:cs="Times New Roman"/>
                      <w:bCs/>
                      <w:i/>
                      <w:iCs/>
                      <w:color w:val="000000"/>
                      <w:sz w:val="16"/>
                      <w:szCs w:val="16"/>
                      <w:vertAlign w:val="baseline"/>
                      <w:lang w:val="en-US"/>
                    </w:rPr>
                  </m:ctrlPr>
                </m:sSubPr>
                <m:e>
                  <m:r>
                    <m:rPr/>
                    <w:rPr>
                      <w:rFonts w:hint="default" w:ascii="Cambria Math" w:hAnsi="Cambria Math" w:cs="Times New Roman"/>
                      <w:color w:val="000000"/>
                      <w:sz w:val="16"/>
                      <w:szCs w:val="16"/>
                      <w:vertAlign w:val="baseline"/>
                      <w:lang w:val="en-US" w:eastAsia="zh-CN"/>
                    </w:rPr>
                    <m:t>c</m:t>
                  </m:r>
                  <m:ctrlPr>
                    <w:rPr>
                      <w:rFonts w:ascii="Cambria Math" w:hAnsi="Cambria Math" w:cs="Times New Roman"/>
                      <w:bCs/>
                      <w:i/>
                      <w:iCs/>
                      <w:color w:val="000000"/>
                      <w:sz w:val="16"/>
                      <w:szCs w:val="16"/>
                      <w:vertAlign w:val="baseline"/>
                      <w:lang w:val="en-US"/>
                    </w:rPr>
                  </m:ctrlPr>
                </m:e>
                <m:sub>
                  <m:r>
                    <m:rPr/>
                    <w:rPr>
                      <w:rFonts w:hint="default" w:ascii="Cambria Math" w:hAnsi="Cambria Math" w:cs="Times New Roman"/>
                      <w:color w:val="000000"/>
                      <w:sz w:val="16"/>
                      <w:szCs w:val="16"/>
                      <w:vertAlign w:val="baseline"/>
                      <w:lang w:val="en-US" w:eastAsia="zh-CN"/>
                    </w:rPr>
                    <m:t>m</m:t>
                  </m:r>
                  <m:ctrlPr>
                    <w:rPr>
                      <w:rFonts w:ascii="Cambria Math" w:hAnsi="Cambria Math" w:cs="Times New Roman"/>
                      <w:bCs/>
                      <w:i/>
                      <w:iCs/>
                      <w:color w:val="000000"/>
                      <w:sz w:val="16"/>
                      <w:szCs w:val="16"/>
                      <w:vertAlign w:val="baseline"/>
                      <w:lang w:val="en-US"/>
                    </w:rPr>
                  </m:ctrlPr>
                </m:sub>
              </m:sSub>
              <m:r>
                <m:rPr/>
                <w:rPr>
                  <w:rFonts w:hint="default" w:ascii="Cambria Math" w:hAnsi="Cambria Math" w:cs="Times New Roman"/>
                  <w:color w:val="000000"/>
                  <w:sz w:val="16"/>
                  <w:szCs w:val="16"/>
                  <w:vertAlign w:val="baseline"/>
                  <w:lang w:val="en-US" w:eastAsia="zh-CN"/>
                </w:rPr>
                <m:t>=2L</m:t>
              </m:r>
              <m:r>
                <m:rPr/>
                <w:rPr>
                  <w:rFonts w:hint="default" w:ascii="Cambria Math" w:hAnsi="Cambria Math" w:cs="Cambria Math"/>
                  <w:color w:val="000000"/>
                  <w:sz w:val="16"/>
                  <w:szCs w:val="16"/>
                  <w:vertAlign w:val="baseline"/>
                  <w:lang w:val="en-US" w:eastAsia="zh-CN"/>
                </w:rPr>
                <m:t>∆</m:t>
              </m:r>
              <m:r>
                <m:rPr/>
                <w:rPr>
                  <w:rFonts w:hint="default" w:ascii="Cambria Math" w:hAnsi="Cambria Math" w:cs="Times New Roman"/>
                  <w:color w:val="000000"/>
                  <w:sz w:val="16"/>
                  <w:szCs w:val="16"/>
                  <w:vertAlign w:val="baseline"/>
                  <w:lang w:val="en-US" w:eastAsia="zh-CN"/>
                </w:rPr>
                <m:t>f</m:t>
              </m:r>
            </m:oMath>
            <w:r>
              <w:rPr>
                <w:rFonts w:hint="eastAsia" w:hAnsi="Cambria Math" w:cs="Times New Roman"/>
                <w:bCs/>
                <w:i/>
                <w:iCs/>
                <w:color w:val="000000"/>
                <w:sz w:val="16"/>
                <w:szCs w:val="16"/>
                <w:vertAlign w:val="baseline"/>
                <w:lang w:val="en-US" w:eastAsia="zh-CN"/>
              </w:rPr>
              <w:t xml:space="preserve"> </w:t>
            </w:r>
            <w:r>
              <w:rPr>
                <w:rFonts w:hint="eastAsia" w:hAnsi="Cambria Math" w:cs="Times New Roman"/>
                <w:bCs/>
                <w:i w:val="0"/>
                <w:iCs w:val="0"/>
                <w:color w:val="000000"/>
                <w:sz w:val="16"/>
                <w:szCs w:val="16"/>
                <w:vertAlign w:val="baseline"/>
                <w:lang w:val="en-US" w:eastAsia="zh-CN"/>
              </w:rPr>
              <w:t>(参考右图)</w:t>
            </w:r>
          </w:p>
        </w:tc>
        <w:tc>
          <w:tcPr>
            <w:tcW w:w="3109" w:type="dxa"/>
            <w:vMerge w:val="restart"/>
            <w:tcBorders>
              <w:top w:val="single" w:color="auto" w:sz="12" w:space="0"/>
              <w:left w:val="single" w:color="auto" w:sz="4" w:space="0"/>
            </w:tcBorders>
            <w:shd w:val="clear" w:color="auto" w:fill="auto"/>
            <w:vAlign w:val="center"/>
          </w:tcPr>
          <w:p w14:paraId="0873567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drawing>
                <wp:inline distT="0" distB="0" distL="114300" distR="114300">
                  <wp:extent cx="1462405" cy="959485"/>
                  <wp:effectExtent l="0" t="0" r="4445" b="12065"/>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7"/>
                          <a:stretch>
                            <a:fillRect/>
                          </a:stretch>
                        </pic:blipFill>
                        <pic:spPr>
                          <a:xfrm>
                            <a:off x="0" y="0"/>
                            <a:ext cx="1462405" cy="959485"/>
                          </a:xfrm>
                          <a:prstGeom prst="rect">
                            <a:avLst/>
                          </a:prstGeom>
                          <a:noFill/>
                          <a:ln>
                            <a:noFill/>
                          </a:ln>
                        </pic:spPr>
                      </pic:pic>
                    </a:graphicData>
                  </a:graphic>
                </wp:inline>
              </w:drawing>
            </w:r>
          </w:p>
        </w:tc>
      </w:tr>
      <w:tr w14:paraId="6CAE2E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736" w:type="dxa"/>
            <w:tcBorders>
              <w:top w:val="single" w:color="auto" w:sz="4" w:space="0"/>
              <w:bottom w:val="single" w:color="auto" w:sz="4" w:space="0"/>
            </w:tcBorders>
            <w:shd w:val="clear" w:color="auto" w:fill="auto"/>
            <w:vAlign w:val="center"/>
          </w:tcPr>
          <w:p w14:paraId="7C2F6A6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导纳理论计算值</w:t>
            </w:r>
          </w:p>
        </w:tc>
        <w:tc>
          <w:tcPr>
            <w:tcW w:w="2242" w:type="dxa"/>
            <w:tcBorders>
              <w:top w:val="single" w:color="auto" w:sz="4" w:space="0"/>
              <w:left w:val="single" w:color="auto" w:sz="4" w:space="0"/>
              <w:bottom w:val="single" w:color="auto" w:sz="4" w:space="0"/>
              <w:right w:val="single" w:color="auto" w:sz="4" w:space="0"/>
            </w:tcBorders>
            <w:shd w:val="clear" w:color="auto" w:fill="auto"/>
            <w:vAlign w:val="center"/>
          </w:tcPr>
          <w:p w14:paraId="6852049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eastAsiaTheme="minorEastAsia"/>
                <w:b/>
                <w:bCs/>
                <w:i w:val="0"/>
                <w:iCs/>
                <w:color w:val="000000"/>
                <w:sz w:val="16"/>
                <w:szCs w:val="16"/>
                <w:vertAlign w:val="baseline"/>
                <w:lang w:val="en-US" w:eastAsia="zh-CN"/>
              </w:rPr>
            </w:pPr>
            <m:oMathPara>
              <m:oMath>
                <m:sSub>
                  <m:sSubPr>
                    <m:ctrlPr>
                      <w:rPr>
                        <w:rFonts w:ascii="Cambria Math" w:hAnsi="Cambria Math" w:cs="Times New Roman"/>
                        <w:bCs/>
                        <w:i/>
                        <w:iCs/>
                        <w:color w:val="000000"/>
                        <w:sz w:val="16"/>
                        <w:szCs w:val="16"/>
                        <w:vertAlign w:val="baseline"/>
                        <w:lang w:val="en-US"/>
                      </w:rPr>
                    </m:ctrlPr>
                  </m:sSubPr>
                  <m:e>
                    <m:r>
                      <m:rPr/>
                      <w:rPr>
                        <w:rFonts w:hint="default" w:ascii="Cambria Math" w:hAnsi="Cambria Math" w:cs="Times New Roman"/>
                        <w:color w:val="000000"/>
                        <w:sz w:val="16"/>
                        <w:szCs w:val="16"/>
                        <w:vertAlign w:val="baseline"/>
                        <w:lang w:val="en-US" w:eastAsia="zh-CN"/>
                      </w:rPr>
                      <m:t>N</m:t>
                    </m:r>
                    <m:ctrlPr>
                      <w:rPr>
                        <w:rFonts w:ascii="Cambria Math" w:hAnsi="Cambria Math" w:cs="Times New Roman"/>
                        <w:bCs/>
                        <w:i/>
                        <w:iCs/>
                        <w:color w:val="000000"/>
                        <w:sz w:val="16"/>
                        <w:szCs w:val="16"/>
                        <w:vertAlign w:val="baseline"/>
                        <w:lang w:val="en-US"/>
                      </w:rPr>
                    </m:ctrlPr>
                  </m:e>
                  <m:sub>
                    <m:r>
                      <m:rPr>
                        <m:sty m:val="p"/>
                      </m:rPr>
                      <w:rPr>
                        <w:rFonts w:hint="default" w:ascii="Cambria Math" w:hAnsi="Cambria Math" w:cs="Times New Roman"/>
                        <w:color w:val="000000"/>
                        <w:sz w:val="16"/>
                        <w:szCs w:val="16"/>
                        <w:vertAlign w:val="baseline"/>
                        <w:lang w:val="en-US" w:eastAsia="zh-CN"/>
                      </w:rPr>
                      <m:t>c</m:t>
                    </m:r>
                    <m:ctrlPr>
                      <w:rPr>
                        <w:rFonts w:ascii="Cambria Math" w:hAnsi="Cambria Math" w:cs="Times New Roman"/>
                        <w:bCs/>
                        <w:i/>
                        <w:iCs/>
                        <w:color w:val="000000"/>
                        <w:sz w:val="16"/>
                        <w:szCs w:val="16"/>
                        <w:vertAlign w:val="baseline"/>
                        <w:lang w:val="en-US"/>
                      </w:rPr>
                    </m:ctrlPr>
                  </m:sub>
                </m:sSub>
                <m:r>
                  <m:rPr/>
                  <w:rPr>
                    <w:rFonts w:hint="default" w:ascii="Cambria Math" w:hAnsi="Cambria Math" w:cs="Times New Roman"/>
                    <w:color w:val="000000"/>
                    <w:sz w:val="16"/>
                    <w:szCs w:val="16"/>
                    <w:vertAlign w:val="baseline"/>
                    <w:lang w:val="en-US" w:eastAsia="zh-CN"/>
                  </w:rPr>
                  <m:t>=</m:t>
                </m:r>
                <m:f>
                  <m:fPr>
                    <m:ctrlPr>
                      <w:rPr>
                        <w:rFonts w:hint="default" w:ascii="Cambria Math" w:hAnsi="Cambria Math" w:cs="Times New Roman"/>
                        <w:bCs/>
                        <w:i/>
                        <w:iCs/>
                        <w:color w:val="000000"/>
                        <w:sz w:val="16"/>
                        <w:szCs w:val="16"/>
                        <w:vertAlign w:val="baseline"/>
                        <w:lang w:val="en-US" w:eastAsia="zh-CN"/>
                      </w:rPr>
                    </m:ctrlPr>
                  </m:fPr>
                  <m:num>
                    <m:r>
                      <m:rPr/>
                      <w:rPr>
                        <w:rFonts w:hint="default" w:ascii="Cambria Math" w:hAnsi="Cambria Math" w:cs="Times New Roman"/>
                        <w:color w:val="000000"/>
                        <w:sz w:val="16"/>
                        <w:szCs w:val="16"/>
                        <w:vertAlign w:val="baseline"/>
                        <w:lang w:val="en-US" w:eastAsia="zh-CN"/>
                      </w:rPr>
                      <m:t>1</m:t>
                    </m:r>
                    <m:ctrlPr>
                      <w:rPr>
                        <w:rFonts w:hint="default" w:ascii="Cambria Math" w:hAnsi="Cambria Math" w:cs="Times New Roman"/>
                        <w:bCs/>
                        <w:i/>
                        <w:iCs/>
                        <w:color w:val="000000"/>
                        <w:sz w:val="16"/>
                        <w:szCs w:val="16"/>
                        <w:vertAlign w:val="baseline"/>
                        <w:lang w:val="en-US" w:eastAsia="zh-CN"/>
                      </w:rPr>
                    </m:ctrlPr>
                  </m:num>
                  <m:den>
                    <m:r>
                      <m:rPr/>
                      <w:rPr>
                        <w:rFonts w:ascii="Cambria Math" w:hAnsi="Cambria Math" w:cs="Times New Roman"/>
                        <w:color w:val="000000"/>
                        <w:sz w:val="16"/>
                        <w:szCs w:val="16"/>
                        <w:vertAlign w:val="baseline"/>
                        <w:lang w:val="en-US"/>
                      </w:rPr>
                      <m:t>ρ</m:t>
                    </m:r>
                    <m:sSub>
                      <m:sSubPr>
                        <m:ctrlPr>
                          <w:rPr>
                            <w:rFonts w:ascii="Cambria Math" w:hAnsi="Cambria Math" w:cs="Times New Roman"/>
                            <w:bCs/>
                            <w:i/>
                            <w:iCs/>
                            <w:color w:val="000000"/>
                            <w:sz w:val="16"/>
                            <w:szCs w:val="16"/>
                            <w:vertAlign w:val="baseline"/>
                            <w:lang w:val="en-US"/>
                          </w:rPr>
                        </m:ctrlPr>
                      </m:sSubPr>
                      <m:e>
                        <m:r>
                          <m:rPr/>
                          <w:rPr>
                            <w:rFonts w:hint="default" w:ascii="Cambria Math" w:hAnsi="Cambria Math" w:cs="Times New Roman"/>
                            <w:color w:val="000000"/>
                            <w:sz w:val="16"/>
                            <w:szCs w:val="16"/>
                            <w:vertAlign w:val="baseline"/>
                            <w:lang w:val="en-US" w:eastAsia="zh-CN"/>
                          </w:rPr>
                          <m:t>c</m:t>
                        </m:r>
                        <m:ctrlPr>
                          <w:rPr>
                            <w:rFonts w:ascii="Cambria Math" w:hAnsi="Cambria Math" w:cs="Times New Roman"/>
                            <w:bCs/>
                            <w:i/>
                            <w:iCs/>
                            <w:color w:val="000000"/>
                            <w:sz w:val="16"/>
                            <w:szCs w:val="16"/>
                            <w:vertAlign w:val="baseline"/>
                            <w:lang w:val="en-US"/>
                          </w:rPr>
                        </m:ctrlPr>
                      </m:e>
                      <m:sub>
                        <m:r>
                          <m:rPr/>
                          <w:rPr>
                            <w:rFonts w:hint="default" w:ascii="Cambria Math" w:hAnsi="Cambria Math" w:cs="Times New Roman"/>
                            <w:color w:val="000000"/>
                            <w:sz w:val="16"/>
                            <w:szCs w:val="16"/>
                            <w:vertAlign w:val="baseline"/>
                            <w:lang w:val="en-US" w:eastAsia="zh-CN"/>
                          </w:rPr>
                          <m:t>m</m:t>
                        </m:r>
                        <m:ctrlPr>
                          <w:rPr>
                            <w:rFonts w:ascii="Cambria Math" w:hAnsi="Cambria Math" w:cs="Times New Roman"/>
                            <w:bCs/>
                            <w:i/>
                            <w:iCs/>
                            <w:color w:val="000000"/>
                            <w:sz w:val="16"/>
                            <w:szCs w:val="16"/>
                            <w:vertAlign w:val="baseline"/>
                            <w:lang w:val="en-US"/>
                          </w:rPr>
                        </m:ctrlPr>
                      </m:sub>
                    </m:sSub>
                    <m:r>
                      <m:rPr/>
                      <w:rPr>
                        <w:rFonts w:hint="default" w:ascii="Cambria Math" w:hAnsi="Cambria Math" w:cs="Times New Roman"/>
                        <w:color w:val="000000"/>
                        <w:sz w:val="16"/>
                        <w:szCs w:val="16"/>
                        <w:vertAlign w:val="baseline"/>
                        <w:lang w:val="en-US" w:eastAsia="zh-CN"/>
                      </w:rPr>
                      <m:t>A</m:t>
                    </m:r>
                    <m:ctrlPr>
                      <w:rPr>
                        <w:rFonts w:hint="default" w:ascii="Cambria Math" w:hAnsi="Cambria Math" w:cs="Times New Roman"/>
                        <w:bCs/>
                        <w:i/>
                        <w:iCs/>
                        <w:color w:val="000000"/>
                        <w:sz w:val="16"/>
                        <w:szCs w:val="16"/>
                        <w:vertAlign w:val="baseline"/>
                        <w:lang w:val="en-US" w:eastAsia="zh-CN"/>
                      </w:rPr>
                    </m:ctrlPr>
                  </m:den>
                </m:f>
              </m:oMath>
            </m:oMathPara>
          </w:p>
        </w:tc>
        <w:tc>
          <w:tcPr>
            <w:tcW w:w="3109" w:type="dxa"/>
            <w:vMerge w:val="continue"/>
            <w:tcBorders>
              <w:left w:val="single" w:color="auto" w:sz="4" w:space="0"/>
            </w:tcBorders>
            <w:shd w:val="clear" w:color="auto" w:fill="auto"/>
            <w:vAlign w:val="center"/>
          </w:tcPr>
          <w:p w14:paraId="7EC76DE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p>
        </w:tc>
      </w:tr>
      <w:tr w14:paraId="6B805B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736" w:type="dxa"/>
            <w:tcBorders>
              <w:bottom w:val="single" w:color="auto" w:sz="4" w:space="0"/>
            </w:tcBorders>
            <w:shd w:val="clear" w:color="auto" w:fill="auto"/>
            <w:vAlign w:val="center"/>
          </w:tcPr>
          <w:p w14:paraId="3152C1C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实测导纳几何平均</w:t>
            </w:r>
            <w:r>
              <w:rPr>
                <w:rFonts w:hint="eastAsia" w:hAnsi="Cambria Math" w:cs="Times New Roman"/>
                <w:b/>
                <w:bCs/>
                <w:i w:val="0"/>
                <w:iCs/>
                <w:color w:val="000000"/>
                <w:sz w:val="16"/>
                <w:szCs w:val="16"/>
                <w:vertAlign w:val="baseline"/>
                <w:lang w:val="en-US" w:eastAsia="zh-CN"/>
              </w:rPr>
              <w:t>值</w:t>
            </w:r>
          </w:p>
        </w:tc>
        <w:tc>
          <w:tcPr>
            <w:tcW w:w="2242" w:type="dxa"/>
            <w:tcBorders>
              <w:top w:val="single" w:color="auto" w:sz="4" w:space="0"/>
              <w:left w:val="single" w:color="auto" w:sz="4" w:space="0"/>
              <w:bottom w:val="single" w:color="auto" w:sz="4" w:space="0"/>
              <w:right w:val="single" w:color="auto" w:sz="4" w:space="0"/>
            </w:tcBorders>
            <w:shd w:val="clear" w:color="auto" w:fill="auto"/>
            <w:vAlign w:val="center"/>
          </w:tcPr>
          <w:p w14:paraId="29E03542">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m:oMathPara>
              <m:oMath>
                <m:sSub>
                  <m:sSubPr>
                    <m:ctrlPr>
                      <w:rPr>
                        <w:rFonts w:hint="default" w:ascii="Cambria Math" w:hAnsi="Cambria Math" w:cs="Times New Roman"/>
                        <w:b w:val="0"/>
                        <w:bCs w:val="0"/>
                        <w:i w:val="0"/>
                        <w:iCs/>
                        <w:color w:val="000000"/>
                        <w:sz w:val="16"/>
                        <w:szCs w:val="16"/>
                        <w:vertAlign w:val="baseline"/>
                        <w:lang w:val="en-US" w:eastAsia="zh-CN"/>
                      </w:rPr>
                    </m:ctrlPr>
                  </m:sSubPr>
                  <m:e>
                    <m:r>
                      <m:rPr>
                        <m:sty m:val="p"/>
                      </m:rPr>
                      <w:rPr>
                        <w:rFonts w:hint="default" w:ascii="Cambria Math" w:hAnsi="Cambria Math" w:cs="Times New Roman"/>
                        <w:color w:val="000000"/>
                        <w:sz w:val="16"/>
                        <w:szCs w:val="16"/>
                        <w:vertAlign w:val="baseline"/>
                        <w:lang w:val="en-US" w:eastAsia="zh-CN"/>
                      </w:rPr>
                      <m:t>N</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m</m:t>
                    </m:r>
                    <m:ctrlPr>
                      <w:rPr>
                        <w:rFonts w:hint="default" w:ascii="Cambria Math" w:hAnsi="Cambria Math" w:cs="Times New Roman"/>
                        <w:b w:val="0"/>
                        <w:bCs w:val="0"/>
                        <w:i w:val="0"/>
                        <w:iCs/>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rad>
                  <m:radPr>
                    <m:degHide m:val="1"/>
                    <m:ctrlPr>
                      <w:rPr>
                        <w:rFonts w:hint="default" w:ascii="Cambria Math" w:hAnsi="Cambria Math" w:cs="Times New Roman"/>
                        <w:b w:val="0"/>
                        <w:bCs w:val="0"/>
                        <w:i w:val="0"/>
                        <w:iCs/>
                        <w:color w:val="000000"/>
                        <w:sz w:val="16"/>
                        <w:szCs w:val="16"/>
                        <w:vertAlign w:val="baseline"/>
                        <w:lang w:val="en-US" w:eastAsia="zh-CN"/>
                      </w:rPr>
                    </m:ctrlPr>
                  </m:radPr>
                  <m:deg>
                    <m:ctrlPr>
                      <w:rPr>
                        <w:rFonts w:hint="default" w:ascii="Cambria Math" w:hAnsi="Cambria Math" w:cs="Times New Roman"/>
                        <w:b w:val="0"/>
                        <w:bCs w:val="0"/>
                        <w:i w:val="0"/>
                        <w:iCs/>
                        <w:color w:val="000000"/>
                        <w:sz w:val="16"/>
                        <w:szCs w:val="16"/>
                        <w:vertAlign w:val="baseline"/>
                        <w:lang w:val="en-US" w:eastAsia="zh-CN"/>
                      </w:rPr>
                    </m:ctrlPr>
                  </m:deg>
                  <m:e>
                    <m:sSub>
                      <m:sSubPr>
                        <m:ctrlPr>
                          <w:rPr>
                            <w:rFonts w:hint="default" w:ascii="Cambria Math" w:hAnsi="Cambria Math" w:cs="Times New Roman"/>
                            <w:b w:val="0"/>
                            <w:bCs w:val="0"/>
                            <w:i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P</m:t>
                        </m:r>
                        <m:ctrlPr>
                          <w:rPr>
                            <w:rFonts w:hint="default" w:ascii="Cambria Math" w:hAnsi="Cambria Math" w:cs="Times New Roman"/>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max</m:t>
                        </m:r>
                        <m:ctrlPr>
                          <w:rPr>
                            <w:rFonts w:hint="default" w:ascii="Cambria Math" w:hAnsi="Cambria Math" w:cs="Times New Roman"/>
                            <w:b w:val="0"/>
                            <w:bCs w:val="0"/>
                            <w:iCs/>
                            <w:color w:val="000000"/>
                            <w:sz w:val="16"/>
                            <w:szCs w:val="16"/>
                            <w:vertAlign w:val="baseline"/>
                            <w:lang w:val="en-US" w:eastAsia="zh-CN"/>
                          </w:rPr>
                        </m:ctrlPr>
                      </m:sub>
                    </m:sSub>
                    <m:r>
                      <m:rPr>
                        <m:sty m:val="p"/>
                      </m:rPr>
                      <w:rPr>
                        <w:rFonts w:ascii="Cambria Math" w:hAnsi="Cambria Math" w:cs="Times New Roman"/>
                        <w:color w:val="000000"/>
                        <w:sz w:val="16"/>
                        <w:szCs w:val="16"/>
                        <w:vertAlign w:val="baseline"/>
                        <w:lang w:val="en-US"/>
                      </w:rPr>
                      <m:t>∙</m:t>
                    </m:r>
                    <m:sSub>
                      <m:sSubPr>
                        <m:ctrlPr>
                          <w:rPr>
                            <w:rFonts w:hint="default" w:ascii="Cambria Math" w:hAnsi="Cambria Math" w:cs="Times New Roman"/>
                            <w:bCs w:val="0"/>
                            <w:iCs/>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Q</m:t>
                        </m:r>
                        <m:ctrlPr>
                          <w:rPr>
                            <w:rFonts w:hint="default" w:ascii="Cambria Math" w:hAnsi="Cambria Math" w:cs="Times New Roman"/>
                            <w:bCs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min</m:t>
                        </m:r>
                        <m:ctrlPr>
                          <w:rPr>
                            <w:rFonts w:hint="default" w:ascii="Cambria Math" w:hAnsi="Cambria Math" w:cs="Times New Roman"/>
                            <w:bCs w:val="0"/>
                            <w:iCs/>
                            <w:color w:val="000000"/>
                            <w:sz w:val="16"/>
                            <w:szCs w:val="16"/>
                            <w:vertAlign w:val="baseline"/>
                            <w:lang w:val="en-US" w:eastAsia="zh-CN"/>
                          </w:rPr>
                        </m:ctrlPr>
                      </m:sub>
                    </m:sSub>
                    <m:ctrlPr>
                      <w:rPr>
                        <w:rFonts w:hint="default" w:ascii="Cambria Math" w:hAnsi="Cambria Math" w:cs="Times New Roman"/>
                        <w:b w:val="0"/>
                        <w:bCs w:val="0"/>
                        <w:i w:val="0"/>
                        <w:iCs/>
                        <w:color w:val="000000"/>
                        <w:sz w:val="16"/>
                        <w:szCs w:val="16"/>
                        <w:vertAlign w:val="baseline"/>
                        <w:lang w:val="en-US" w:eastAsia="zh-CN"/>
                      </w:rPr>
                    </m:ctrlPr>
                  </m:e>
                </m:rad>
              </m:oMath>
            </m:oMathPara>
          </w:p>
        </w:tc>
        <w:tc>
          <w:tcPr>
            <w:tcW w:w="3109" w:type="dxa"/>
            <w:vMerge w:val="continue"/>
            <w:tcBorders>
              <w:left w:val="single" w:color="auto" w:sz="4" w:space="0"/>
            </w:tcBorders>
            <w:shd w:val="clear" w:color="auto" w:fill="auto"/>
            <w:vAlign w:val="center"/>
          </w:tcPr>
          <w:p w14:paraId="223CC2E1">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p>
        </w:tc>
      </w:tr>
      <w:tr w14:paraId="04D764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736" w:type="dxa"/>
            <w:tcBorders>
              <w:bottom w:val="single" w:color="auto" w:sz="4" w:space="0"/>
            </w:tcBorders>
            <w:shd w:val="clear" w:color="auto" w:fill="auto"/>
            <w:vAlign w:val="center"/>
          </w:tcPr>
          <w:p w14:paraId="59EA22A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动刚度</w:t>
            </w:r>
          </w:p>
        </w:tc>
        <w:tc>
          <w:tcPr>
            <w:tcW w:w="2242" w:type="dxa"/>
            <w:tcBorders>
              <w:top w:val="single" w:color="auto" w:sz="4" w:space="0"/>
              <w:left w:val="single" w:color="auto" w:sz="4" w:space="0"/>
              <w:bottom w:val="single" w:color="auto" w:sz="4" w:space="0"/>
              <w:right w:val="single" w:color="auto" w:sz="4" w:space="0"/>
            </w:tcBorders>
            <w:shd w:val="clear" w:color="auto" w:fill="auto"/>
            <w:vAlign w:val="center"/>
          </w:tcPr>
          <w:p w14:paraId="732B7281">
            <w:pPr>
              <w:keepNext w:val="0"/>
              <w:keepLines w:val="0"/>
              <w:pageBreakBefore w:val="0"/>
              <w:widowControl w:val="0"/>
              <w:kinsoku/>
              <w:wordWrap/>
              <w:overflowPunct/>
              <w:topLinePunct w:val="0"/>
              <w:autoSpaceDE/>
              <w:autoSpaceDN/>
              <w:bidi w:val="0"/>
              <w:adjustRightInd/>
              <w:snapToGrid w:val="0"/>
              <w:spacing w:line="240" w:lineRule="auto"/>
              <w:ind w:firstLine="130" w:firstLineChars="100"/>
              <w:jc w:val="left"/>
              <w:textAlignment w:val="auto"/>
              <w:rPr>
                <w:rFonts w:hint="default" w:hAnsi="Cambria Math" w:cs="Times New Roman"/>
                <w:b w:val="0"/>
                <w:bCs w:val="0"/>
                <w:i w:val="0"/>
                <w:iCs/>
                <w:color w:val="000000"/>
                <w:sz w:val="16"/>
                <w:szCs w:val="16"/>
                <w:vertAlign w:val="baseline"/>
                <w:lang w:val="en-US" w:eastAsia="zh-CN"/>
              </w:rPr>
            </w:pPr>
            <m:oMathPara>
              <m:oMath>
                <m:sSub>
                  <m:sSubPr>
                    <m:ctrlPr>
                      <w:rPr>
                        <w:rFonts w:hint="default" w:ascii="Cambria Math" w:hAnsi="Cambria Math" w:cs="Times New Roman"/>
                        <w:b w:val="0"/>
                        <w:bCs w:val="0"/>
                        <w:i w:val="0"/>
                        <w:iCs/>
                        <w:color w:val="000000"/>
                        <w:sz w:val="13"/>
                        <w:szCs w:val="13"/>
                        <w:vertAlign w:val="baseline"/>
                        <w:lang w:val="en-US" w:eastAsia="zh-CN"/>
                      </w:rPr>
                    </m:ctrlPr>
                  </m:sSubPr>
                  <m:e>
                    <m:r>
                      <m:rPr/>
                      <w:rPr>
                        <w:rFonts w:hint="default" w:ascii="Cambria Math" w:hAnsi="Cambria Math" w:cs="Times New Roman"/>
                        <w:color w:val="000000"/>
                        <w:sz w:val="13"/>
                        <w:szCs w:val="13"/>
                        <w:vertAlign w:val="baseline"/>
                        <w:lang w:val="en-US" w:eastAsia="zh-CN"/>
                      </w:rPr>
                      <m:t>K</m:t>
                    </m:r>
                    <m:ctrlPr>
                      <w:rPr>
                        <w:rFonts w:hint="default" w:ascii="Cambria Math" w:hAnsi="Cambria Math" w:cs="Times New Roman"/>
                        <w:b w:val="0"/>
                        <w:bCs w:val="0"/>
                        <w:i w:val="0"/>
                        <w:iCs/>
                        <w:color w:val="000000"/>
                        <w:sz w:val="13"/>
                        <w:szCs w:val="13"/>
                        <w:vertAlign w:val="baseline"/>
                        <w:lang w:val="en-US" w:eastAsia="zh-CN"/>
                      </w:rPr>
                    </m:ctrlPr>
                  </m:e>
                  <m:sub>
                    <m:r>
                      <m:rPr>
                        <m:sty m:val="p"/>
                      </m:rPr>
                      <w:rPr>
                        <w:rFonts w:hint="default" w:ascii="Cambria Math" w:hAnsi="Cambria Math" w:cs="Times New Roman"/>
                        <w:color w:val="000000"/>
                        <w:sz w:val="13"/>
                        <w:szCs w:val="13"/>
                        <w:vertAlign w:val="baseline"/>
                        <w:lang w:val="en-US" w:eastAsia="zh-CN"/>
                      </w:rPr>
                      <m:t>d</m:t>
                    </m:r>
                    <m:ctrlPr>
                      <w:rPr>
                        <w:rFonts w:hint="default" w:ascii="Cambria Math" w:hAnsi="Cambria Math" w:cs="Times New Roman"/>
                        <w:b w:val="0"/>
                        <w:bCs w:val="0"/>
                        <w:i w:val="0"/>
                        <w:iCs/>
                        <w:color w:val="000000"/>
                        <w:sz w:val="13"/>
                        <w:szCs w:val="13"/>
                        <w:vertAlign w:val="baseline"/>
                        <w:lang w:val="en-US" w:eastAsia="zh-CN"/>
                      </w:rPr>
                    </m:ctrlPr>
                  </m:sub>
                </m:sSub>
                <m:r>
                  <m:rPr>
                    <m:sty m:val="p"/>
                  </m:rPr>
                  <w:rPr>
                    <w:rFonts w:hint="default" w:ascii="Cambria Math" w:hAnsi="Cambria Math" w:cs="Times New Roman"/>
                    <w:color w:val="000000"/>
                    <w:sz w:val="13"/>
                    <w:szCs w:val="13"/>
                    <w:vertAlign w:val="baseline"/>
                    <w:lang w:val="en-US" w:eastAsia="zh-CN"/>
                  </w:rPr>
                  <m:t>=</m:t>
                </m:r>
                <m:f>
                  <m:fPr>
                    <m:ctrlPr>
                      <w:rPr>
                        <w:rFonts w:hint="default" w:ascii="Cambria Math" w:hAnsi="Cambria Math" w:cs="Times New Roman"/>
                        <w:b w:val="0"/>
                        <w:bCs w:val="0"/>
                        <w:i w:val="0"/>
                        <w:iCs/>
                        <w:color w:val="000000"/>
                        <w:sz w:val="13"/>
                        <w:szCs w:val="13"/>
                        <w:vertAlign w:val="baseline"/>
                        <w:lang w:val="en-US" w:eastAsia="zh-CN"/>
                      </w:rPr>
                    </m:ctrlPr>
                  </m:fPr>
                  <m:num>
                    <m:r>
                      <m:rPr>
                        <m:sty m:val="p"/>
                      </m:rPr>
                      <w:rPr>
                        <w:rFonts w:hint="default" w:ascii="Cambria Math" w:hAnsi="Cambria Math" w:cs="Times New Roman"/>
                        <w:color w:val="000000"/>
                        <w:sz w:val="13"/>
                        <w:szCs w:val="13"/>
                        <w:vertAlign w:val="baseline"/>
                        <w:lang w:val="en-US" w:eastAsia="zh-CN"/>
                      </w:rPr>
                      <m:t>2</m:t>
                    </m:r>
                    <m:r>
                      <m:rPr>
                        <m:sty m:val="p"/>
                      </m:rPr>
                      <w:rPr>
                        <w:rFonts w:ascii="Cambria Math" w:hAnsi="Cambria Math" w:cs="Times New Roman"/>
                        <w:color w:val="000000"/>
                        <w:sz w:val="13"/>
                        <w:szCs w:val="13"/>
                        <w:vertAlign w:val="baseline"/>
                        <w:lang w:val="en-US"/>
                      </w:rPr>
                      <m:t>π</m:t>
                    </m:r>
                    <m:sSub>
                      <m:sSubPr>
                        <m:ctrlPr>
                          <w:rPr>
                            <w:rFonts w:ascii="Cambria Math" w:hAnsi="Cambria Math" w:cs="Times New Roman"/>
                            <w:bCs w:val="0"/>
                            <w:iCs/>
                            <w:color w:val="000000"/>
                            <w:sz w:val="13"/>
                            <w:szCs w:val="13"/>
                            <w:vertAlign w:val="baseline"/>
                            <w:lang w:val="en-US"/>
                          </w:rPr>
                        </m:ctrlPr>
                      </m:sSubPr>
                      <m:e>
                        <m:r>
                          <m:rPr/>
                          <w:rPr>
                            <w:rFonts w:hint="default" w:ascii="Cambria Math" w:hAnsi="Cambria Math" w:cs="Times New Roman"/>
                            <w:color w:val="000000"/>
                            <w:sz w:val="13"/>
                            <w:szCs w:val="13"/>
                            <w:vertAlign w:val="baseline"/>
                            <w:lang w:val="en-US" w:eastAsia="zh-CN"/>
                          </w:rPr>
                          <m:t>f</m:t>
                        </m:r>
                        <m:ctrlPr>
                          <w:rPr>
                            <w:rFonts w:ascii="Cambria Math" w:hAnsi="Cambria Math" w:cs="Times New Roman"/>
                            <w:bCs w:val="0"/>
                            <w:iCs/>
                            <w:color w:val="000000"/>
                            <w:sz w:val="13"/>
                            <w:szCs w:val="13"/>
                            <w:vertAlign w:val="baseline"/>
                            <w:lang w:val="en-US"/>
                          </w:rPr>
                        </m:ctrlPr>
                      </m:e>
                      <m:sub>
                        <m:r>
                          <m:rPr>
                            <m:sty m:val="p"/>
                          </m:rPr>
                          <w:rPr>
                            <w:rFonts w:hint="default" w:ascii="Cambria Math" w:hAnsi="Cambria Math" w:cs="Times New Roman"/>
                            <w:color w:val="000000"/>
                            <w:sz w:val="13"/>
                            <w:szCs w:val="13"/>
                            <w:vertAlign w:val="baseline"/>
                            <w:lang w:val="en-US" w:eastAsia="zh-CN"/>
                          </w:rPr>
                          <m:t>m</m:t>
                        </m:r>
                        <m:ctrlPr>
                          <w:rPr>
                            <w:rFonts w:ascii="Cambria Math" w:hAnsi="Cambria Math" w:cs="Times New Roman"/>
                            <w:bCs w:val="0"/>
                            <w:iCs/>
                            <w:color w:val="000000"/>
                            <w:sz w:val="13"/>
                            <w:szCs w:val="13"/>
                            <w:vertAlign w:val="baseline"/>
                            <w:lang w:val="en-US"/>
                          </w:rPr>
                        </m:ctrlPr>
                      </m:sub>
                    </m:sSub>
                    <m:ctrlPr>
                      <w:rPr>
                        <w:rFonts w:hint="default" w:ascii="Cambria Math" w:hAnsi="Cambria Math" w:cs="Times New Roman"/>
                        <w:b w:val="0"/>
                        <w:bCs w:val="0"/>
                        <w:i w:val="0"/>
                        <w:iCs/>
                        <w:color w:val="000000"/>
                        <w:sz w:val="13"/>
                        <w:szCs w:val="13"/>
                        <w:vertAlign w:val="baseline"/>
                        <w:lang w:val="en-US" w:eastAsia="zh-CN"/>
                      </w:rPr>
                    </m:ctrlPr>
                  </m:num>
                  <m:den>
                    <m:sSub>
                      <m:sSubPr>
                        <m:ctrlPr>
                          <w:rPr>
                            <w:rFonts w:hint="default" w:ascii="Cambria Math" w:hAnsi="Cambria Math" w:cs="Times New Roman"/>
                            <w:b w:val="0"/>
                            <w:bCs w:val="0"/>
                            <w:i w:val="0"/>
                            <w:iCs/>
                            <w:color w:val="000000"/>
                            <w:sz w:val="13"/>
                            <w:szCs w:val="13"/>
                            <w:vertAlign w:val="baseline"/>
                            <w:lang w:val="en-US" w:eastAsia="zh-CN"/>
                          </w:rPr>
                        </m:ctrlPr>
                      </m:sSubPr>
                      <m:e>
                        <m:d>
                          <m:dPr>
                            <m:begChr m:val="|"/>
                            <m:endChr m:val="|"/>
                            <m:ctrlPr>
                              <w:rPr>
                                <w:rFonts w:hint="default" w:ascii="Cambria Math" w:hAnsi="Cambria Math" w:cs="Times New Roman"/>
                                <w:b w:val="0"/>
                                <w:bCs w:val="0"/>
                                <w:i w:val="0"/>
                                <w:iCs/>
                                <w:color w:val="000000"/>
                                <w:sz w:val="13"/>
                                <w:szCs w:val="13"/>
                                <w:vertAlign w:val="baseline"/>
                                <w:lang w:val="en-US" w:eastAsia="zh-CN"/>
                              </w:rPr>
                            </m:ctrlPr>
                          </m:dPr>
                          <m:e>
                            <m:f>
                              <m:fPr>
                                <m:ctrlPr>
                                  <w:rPr>
                                    <w:rFonts w:hint="default" w:ascii="Cambria Math" w:hAnsi="Cambria Math" w:cs="Times New Roman"/>
                                    <w:b w:val="0"/>
                                    <w:bCs w:val="0"/>
                                    <w:i w:val="0"/>
                                    <w:iCs/>
                                    <w:color w:val="000000"/>
                                    <w:sz w:val="13"/>
                                    <w:szCs w:val="13"/>
                                    <w:vertAlign w:val="baseline"/>
                                    <w:lang w:val="en-US" w:eastAsia="zh-CN"/>
                                  </w:rPr>
                                </m:ctrlPr>
                              </m:fPr>
                              <m:num>
                                <m:r>
                                  <m:rPr>
                                    <m:sty m:val="p"/>
                                  </m:rPr>
                                  <w:rPr>
                                    <w:rFonts w:hint="default" w:ascii="Cambria Math" w:hAnsi="Cambria Math" w:cs="Times New Roman"/>
                                    <w:color w:val="000000"/>
                                    <w:sz w:val="13"/>
                                    <w:szCs w:val="13"/>
                                    <w:vertAlign w:val="baseline"/>
                                    <w:lang w:val="en-US" w:eastAsia="zh-CN"/>
                                  </w:rPr>
                                  <m:t>V</m:t>
                                </m:r>
                                <m:ctrlPr>
                                  <w:rPr>
                                    <w:rFonts w:hint="default" w:ascii="Cambria Math" w:hAnsi="Cambria Math" w:cs="Times New Roman"/>
                                    <w:b w:val="0"/>
                                    <w:bCs w:val="0"/>
                                    <w:i w:val="0"/>
                                    <w:iCs/>
                                    <w:color w:val="000000"/>
                                    <w:sz w:val="13"/>
                                    <w:szCs w:val="13"/>
                                    <w:vertAlign w:val="baseline"/>
                                    <w:lang w:val="en-US" w:eastAsia="zh-CN"/>
                                  </w:rPr>
                                </m:ctrlPr>
                              </m:num>
                              <m:den>
                                <m:r>
                                  <m:rPr>
                                    <m:sty m:val="p"/>
                                  </m:rPr>
                                  <w:rPr>
                                    <w:rFonts w:hint="default" w:ascii="Cambria Math" w:hAnsi="Cambria Math" w:cs="Times New Roman"/>
                                    <w:color w:val="000000"/>
                                    <w:sz w:val="13"/>
                                    <w:szCs w:val="13"/>
                                    <w:vertAlign w:val="baseline"/>
                                    <w:lang w:val="en-US" w:eastAsia="zh-CN"/>
                                  </w:rPr>
                                  <m:t>F</m:t>
                                </m:r>
                                <m:ctrlPr>
                                  <w:rPr>
                                    <w:rFonts w:hint="default" w:ascii="Cambria Math" w:hAnsi="Cambria Math" w:cs="Times New Roman"/>
                                    <w:b w:val="0"/>
                                    <w:bCs w:val="0"/>
                                    <w:i w:val="0"/>
                                    <w:iCs/>
                                    <w:color w:val="000000"/>
                                    <w:sz w:val="13"/>
                                    <w:szCs w:val="13"/>
                                    <w:vertAlign w:val="baseline"/>
                                    <w:lang w:val="en-US" w:eastAsia="zh-CN"/>
                                  </w:rPr>
                                </m:ctrlPr>
                              </m:den>
                            </m:f>
                            <m:ctrlPr>
                              <w:rPr>
                                <w:rFonts w:hint="default" w:ascii="Cambria Math" w:hAnsi="Cambria Math" w:cs="Times New Roman"/>
                                <w:b w:val="0"/>
                                <w:bCs w:val="0"/>
                                <w:i w:val="0"/>
                                <w:iCs/>
                                <w:color w:val="000000"/>
                                <w:sz w:val="13"/>
                                <w:szCs w:val="13"/>
                                <w:vertAlign w:val="baseline"/>
                                <w:lang w:val="en-US" w:eastAsia="zh-CN"/>
                              </w:rPr>
                            </m:ctrlPr>
                          </m:e>
                        </m:d>
                        <m:ctrlPr>
                          <w:rPr>
                            <w:rFonts w:hint="default" w:ascii="Cambria Math" w:hAnsi="Cambria Math" w:cs="Times New Roman"/>
                            <w:b w:val="0"/>
                            <w:bCs w:val="0"/>
                            <w:i w:val="0"/>
                            <w:iCs/>
                            <w:color w:val="000000"/>
                            <w:sz w:val="13"/>
                            <w:szCs w:val="13"/>
                            <w:vertAlign w:val="baseline"/>
                            <w:lang w:val="en-US" w:eastAsia="zh-CN"/>
                          </w:rPr>
                        </m:ctrlPr>
                      </m:e>
                      <m:sub>
                        <m:r>
                          <m:rPr>
                            <m:sty m:val="p"/>
                          </m:rPr>
                          <w:rPr>
                            <w:rFonts w:hint="default" w:ascii="Cambria Math" w:hAnsi="Cambria Math" w:cs="Times New Roman"/>
                            <w:color w:val="000000"/>
                            <w:sz w:val="13"/>
                            <w:szCs w:val="13"/>
                            <w:vertAlign w:val="baseline"/>
                            <w:lang w:val="en-US" w:eastAsia="zh-CN"/>
                          </w:rPr>
                          <m:t>m</m:t>
                        </m:r>
                        <m:ctrlPr>
                          <w:rPr>
                            <w:rFonts w:hint="default" w:ascii="Cambria Math" w:hAnsi="Cambria Math" w:cs="Times New Roman"/>
                            <w:b w:val="0"/>
                            <w:bCs w:val="0"/>
                            <w:i w:val="0"/>
                            <w:iCs/>
                            <w:color w:val="000000"/>
                            <w:sz w:val="13"/>
                            <w:szCs w:val="13"/>
                            <w:vertAlign w:val="baseline"/>
                            <w:lang w:val="en-US" w:eastAsia="zh-CN"/>
                          </w:rPr>
                        </m:ctrlPr>
                      </m:sub>
                    </m:sSub>
                    <m:ctrlPr>
                      <w:rPr>
                        <w:rFonts w:hint="default" w:ascii="Cambria Math" w:hAnsi="Cambria Math" w:cs="Times New Roman"/>
                        <w:b w:val="0"/>
                        <w:bCs w:val="0"/>
                        <w:i w:val="0"/>
                        <w:iCs/>
                        <w:color w:val="000000"/>
                        <w:sz w:val="13"/>
                        <w:szCs w:val="13"/>
                        <w:vertAlign w:val="baseline"/>
                        <w:lang w:val="en-US" w:eastAsia="zh-CN"/>
                      </w:rPr>
                    </m:ctrlPr>
                  </m:den>
                </m:f>
              </m:oMath>
            </m:oMathPara>
          </w:p>
        </w:tc>
        <w:tc>
          <w:tcPr>
            <w:tcW w:w="3109" w:type="dxa"/>
            <w:vMerge w:val="continue"/>
            <w:tcBorders>
              <w:left w:val="single" w:color="auto" w:sz="4" w:space="0"/>
            </w:tcBorders>
            <w:shd w:val="clear" w:color="auto" w:fill="auto"/>
            <w:vAlign w:val="center"/>
          </w:tcPr>
          <w:p w14:paraId="63BFBD6B">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p>
        </w:tc>
      </w:tr>
      <w:tr w14:paraId="58D62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1736" w:type="dxa"/>
            <w:tcBorders>
              <w:top w:val="single" w:color="auto" w:sz="4" w:space="0"/>
              <w:bottom w:val="single" w:color="auto" w:sz="12" w:space="0"/>
              <w:right w:val="single" w:color="auto" w:sz="4" w:space="0"/>
            </w:tcBorders>
            <w:shd w:val="clear" w:color="auto" w:fill="auto"/>
            <w:vAlign w:val="center"/>
          </w:tcPr>
          <w:p w14:paraId="2A10BFA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判定标准</w:t>
            </w:r>
          </w:p>
        </w:tc>
        <w:tc>
          <w:tcPr>
            <w:tcW w:w="2242" w:type="dxa"/>
            <w:tcBorders>
              <w:top w:val="single" w:color="auto" w:sz="4" w:space="0"/>
              <w:left w:val="single" w:color="auto" w:sz="4" w:space="0"/>
              <w:bottom w:val="single" w:color="auto" w:sz="12" w:space="0"/>
              <w:right w:val="single" w:color="auto" w:sz="4" w:space="0"/>
            </w:tcBorders>
            <w:shd w:val="clear" w:color="auto" w:fill="auto"/>
            <w:vAlign w:val="center"/>
          </w:tcPr>
          <w:p w14:paraId="7B824E19">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m:oMathPara>
              <m:oMath>
                <m:d>
                  <m:dPr>
                    <m:begChr m:val="{"/>
                    <m:endChr m:val=""/>
                    <m:ctrlPr>
                      <w:rPr>
                        <w:rFonts w:ascii="Cambria Math" w:hAnsi="Cambria Math" w:cs="Times New Roman"/>
                        <w:bCs w:val="0"/>
                        <w:i/>
                        <w:iCs/>
                        <w:color w:val="000000"/>
                        <w:sz w:val="16"/>
                        <w:szCs w:val="16"/>
                        <w:vertAlign w:val="baseline"/>
                        <w:lang w:val="en-US"/>
                      </w:rPr>
                    </m:ctrlPr>
                  </m:dPr>
                  <m:e>
                    <m:eqArr>
                      <m:eqArrPr>
                        <m:ctrlPr>
                          <w:rPr>
                            <w:rFonts w:ascii="Cambria Math" w:hAnsi="Cambria Math" w:cs="Times New Roman"/>
                            <w:bCs w:val="0"/>
                            <w:i w:val="0"/>
                            <w:iCs w:val="0"/>
                            <w:color w:val="000000"/>
                            <w:sz w:val="16"/>
                            <w:szCs w:val="16"/>
                            <w:vertAlign w:val="baseline"/>
                            <w:lang w:val="en-US"/>
                          </w:rPr>
                        </m:ctrlPr>
                      </m:eqArrPr>
                      <m:e>
                        <m:r>
                          <m:rPr>
                            <m:sty m:val="p"/>
                          </m:rPr>
                          <w:rPr>
                            <w:rFonts w:hint="eastAsia" w:ascii="Cambria Math" w:hAnsi="Cambria Math" w:cs="Times New Roman"/>
                            <w:color w:val="000000"/>
                            <w:sz w:val="16"/>
                            <w:szCs w:val="16"/>
                            <w:vertAlign w:val="baseline"/>
                            <w:lang w:val="en-US" w:eastAsia="zh-CN"/>
                          </w:rPr>
                          <m:t>完整桩</m:t>
                        </m:r>
                        <m:r>
                          <m:rPr>
                            <m:sty m:val="p"/>
                          </m:rPr>
                          <w:rPr>
                            <w:rFonts w:hint="default" w:ascii="Cambria Math" w:hAnsi="Cambria Math" w:cs="Times New Roman"/>
                            <w:color w:val="000000"/>
                            <w:sz w:val="16"/>
                            <w:szCs w:val="16"/>
                            <w:vertAlign w:val="baseline"/>
                            <w:lang w:val="en-US" w:eastAsia="zh-CN"/>
                          </w:rPr>
                          <m:t xml:space="preserve"> </m:t>
                        </m:r>
                        <m:sSub>
                          <m:sSubPr>
                            <m:ctrlPr>
                              <w:rPr>
                                <w:rFonts w:hint="default" w:ascii="Cambria Math" w:hAnsi="Cambria Math" w:cs="Times New Roman"/>
                                <w:bCs w:val="0"/>
                                <w:i w:val="0"/>
                                <w:iCs w:val="0"/>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N</m:t>
                            </m:r>
                            <m:ctrlPr>
                              <w:rPr>
                                <w:rFonts w:hint="default" w:ascii="Cambria Math" w:hAnsi="Cambria Math" w:cs="Times New Roman"/>
                                <w:bCs w:val="0"/>
                                <w:i w:val="0"/>
                                <w:iCs w:val="0"/>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m</m:t>
                            </m:r>
                            <m:ctrlPr>
                              <w:rPr>
                                <w:rFonts w:hint="default" w:ascii="Cambria Math" w:hAnsi="Cambria Math" w:cs="Times New Roman"/>
                                <w:bCs w:val="0"/>
                                <w:iCs w:val="0"/>
                                <w:color w:val="000000"/>
                                <w:sz w:val="16"/>
                                <w:szCs w:val="16"/>
                                <w:vertAlign w:val="baseline"/>
                                <w:lang w:val="en-US" w:eastAsia="zh-CN"/>
                              </w:rPr>
                            </m:ctrlPr>
                          </m:sub>
                        </m:sSub>
                        <m:r>
                          <m:rPr>
                            <m:sty m:val="p"/>
                          </m:rPr>
                          <w:rPr>
                            <w:rFonts w:ascii="Cambria Math" w:hAnsi="Cambria Math" w:cs="Times New Roman"/>
                            <w:color w:val="000000"/>
                            <w:sz w:val="16"/>
                            <w:szCs w:val="16"/>
                            <w:vertAlign w:val="baseline"/>
                            <w:lang w:val="en-US"/>
                          </w:rPr>
                          <m:t>≈</m:t>
                        </m:r>
                        <m:sSub>
                          <m:sSubPr>
                            <m:ctrlPr>
                              <w:rPr>
                                <w:rFonts w:hint="default" w:ascii="Cambria Math" w:hAnsi="Cambria Math" w:cs="Times New Roman"/>
                                <w:bCs w:val="0"/>
                                <w:iCs w:val="0"/>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N</m:t>
                            </m:r>
                            <m:ctrlPr>
                              <w:rPr>
                                <w:rFonts w:hint="default" w:ascii="Cambria Math" w:hAnsi="Cambria Math" w:cs="Times New Roman"/>
                                <w:bCs w:val="0"/>
                                <w:iCs w:val="0"/>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c</m:t>
                            </m:r>
                            <m:ctrlPr>
                              <w:rPr>
                                <w:rFonts w:hint="default" w:ascii="Cambria Math" w:hAnsi="Cambria Math" w:cs="Times New Roman"/>
                                <w:bCs w:val="0"/>
                                <w:iCs w:val="0"/>
                                <w:color w:val="000000"/>
                                <w:sz w:val="16"/>
                                <w:szCs w:val="16"/>
                                <w:vertAlign w:val="baseline"/>
                                <w:lang w:val="en-US" w:eastAsia="zh-CN"/>
                              </w:rPr>
                            </m:ctrlPr>
                          </m:sub>
                        </m:sSub>
                        <m:r>
                          <m:rPr>
                            <m:sty m:val="p"/>
                          </m:rPr>
                          <w:rPr>
                            <w:rFonts w:hint="eastAsia" w:ascii="Cambria Math" w:hAnsi="Cambria Math" w:cs="Times New Roman"/>
                            <w:color w:val="000000"/>
                            <w:sz w:val="16"/>
                            <w:szCs w:val="16"/>
                            <w:vertAlign w:val="baseline"/>
                            <w:lang w:val="en-US" w:eastAsia="zh-CN"/>
                          </w:rPr>
                          <m:t>，</m:t>
                        </m:r>
                        <m:sSub>
                          <m:sSubPr>
                            <m:ctrlPr>
                              <w:rPr>
                                <w:rFonts w:hint="eastAsia" w:ascii="Cambria Math" w:hAnsi="Cambria Math" w:cs="Times New Roman"/>
                                <w:bCs w:val="0"/>
                                <w:iCs w:val="0"/>
                                <w:color w:val="000000"/>
                                <w:sz w:val="16"/>
                                <w:szCs w:val="16"/>
                                <w:vertAlign w:val="baseline"/>
                                <w:lang w:val="en-US" w:eastAsia="zh-CN"/>
                              </w:rPr>
                            </m:ctrlPr>
                          </m:sSubPr>
                          <m:e>
                            <m:r>
                              <m:rPr>
                                <m:sty m:val="p"/>
                              </m:rPr>
                              <w:rPr>
                                <w:rFonts w:hint="eastAsia" w:ascii="Cambria Math" w:hAnsi="Cambria Math" w:cs="Times New Roman"/>
                                <w:color w:val="000000"/>
                                <w:sz w:val="16"/>
                                <w:szCs w:val="16"/>
                                <w:vertAlign w:val="baseline"/>
                                <w:lang w:val="en-US" w:eastAsia="zh-CN"/>
                              </w:rPr>
                              <m:t>K</m:t>
                            </m:r>
                            <m:ctrlPr>
                              <w:rPr>
                                <w:rFonts w:hint="eastAsia" w:ascii="Cambria Math" w:hAnsi="Cambria Math" w:cs="Times New Roman"/>
                                <w:bCs w:val="0"/>
                                <w:iCs w:val="0"/>
                                <w:color w:val="000000"/>
                                <w:sz w:val="16"/>
                                <w:szCs w:val="16"/>
                                <w:vertAlign w:val="baseline"/>
                                <w:lang w:val="en-US" w:eastAsia="zh-CN"/>
                              </w:rPr>
                            </m:ctrlPr>
                          </m:e>
                          <m:sub>
                            <m:r>
                              <m:rPr>
                                <m:sty m:val="p"/>
                              </m:rPr>
                              <w:rPr>
                                <w:rFonts w:hint="eastAsia" w:ascii="Cambria Math" w:hAnsi="Cambria Math" w:cs="Times New Roman"/>
                                <w:color w:val="000000"/>
                                <w:sz w:val="16"/>
                                <w:szCs w:val="16"/>
                                <w:vertAlign w:val="baseline"/>
                                <w:lang w:val="en-US" w:eastAsia="zh-CN"/>
                              </w:rPr>
                              <m:t>d</m:t>
                            </m:r>
                            <m:ctrlPr>
                              <w:rPr>
                                <w:rFonts w:hint="eastAsia" w:ascii="Cambria Math" w:hAnsi="Cambria Math" w:cs="Times New Roman"/>
                                <w:bCs w:val="0"/>
                                <w:iCs w:val="0"/>
                                <w:color w:val="000000"/>
                                <w:sz w:val="16"/>
                                <w:szCs w:val="16"/>
                                <w:vertAlign w:val="baseline"/>
                                <w:lang w:val="en-US" w:eastAsia="zh-CN"/>
                              </w:rPr>
                            </m:ctrlPr>
                          </m:sub>
                        </m:sSub>
                        <m:r>
                          <m:rPr>
                            <m:sty m:val="p"/>
                          </m:rPr>
                          <w:rPr>
                            <w:rFonts w:hint="eastAsia" w:ascii="Cambria Math" w:hAnsi="Cambria Math" w:cs="Times New Roman"/>
                            <w:color w:val="000000"/>
                            <w:sz w:val="16"/>
                            <w:szCs w:val="16"/>
                            <w:vertAlign w:val="baseline"/>
                            <w:lang w:val="en-US" w:eastAsia="zh-CN"/>
                          </w:rPr>
                          <m:t>值正常</m:t>
                        </m:r>
                        <m:ctrlPr>
                          <w:rPr>
                            <w:rFonts w:ascii="Cambria Math" w:hAnsi="Cambria Math" w:cs="Times New Roman"/>
                            <w:bCs w:val="0"/>
                            <w:i w:val="0"/>
                            <w:iCs w:val="0"/>
                            <w:color w:val="000000"/>
                            <w:sz w:val="16"/>
                            <w:szCs w:val="16"/>
                            <w:vertAlign w:val="baseline"/>
                            <w:lang w:val="en-US"/>
                          </w:rPr>
                        </m:ctrlPr>
                      </m:e>
                      <m:e>
                        <m:r>
                          <m:rPr>
                            <m:sty m:val="p"/>
                          </m:rPr>
                          <w:rPr>
                            <w:rFonts w:hint="eastAsia" w:ascii="Cambria Math" w:hAnsi="Cambria Math" w:cs="Times New Roman"/>
                            <w:color w:val="000000"/>
                            <w:sz w:val="16"/>
                            <w:szCs w:val="16"/>
                            <w:vertAlign w:val="baseline"/>
                            <w:lang w:val="en-US" w:eastAsia="zh-CN"/>
                          </w:rPr>
                          <m:t>缺陷桩</m:t>
                        </m:r>
                        <m:r>
                          <m:rPr>
                            <m:sty m:val="p"/>
                          </m:rPr>
                          <w:rPr>
                            <w:rFonts w:hint="default" w:ascii="Cambria Math" w:hAnsi="Cambria Math" w:cs="Times New Roman"/>
                            <w:color w:val="000000"/>
                            <w:sz w:val="16"/>
                            <w:szCs w:val="16"/>
                            <w:vertAlign w:val="baseline"/>
                            <w:lang w:val="en-US" w:eastAsia="zh-CN"/>
                          </w:rPr>
                          <m:t xml:space="preserve"> </m:t>
                        </m:r>
                        <m:sSub>
                          <m:sSubPr>
                            <m:ctrlPr>
                              <w:rPr>
                                <w:rFonts w:hint="default" w:ascii="Cambria Math" w:hAnsi="Cambria Math" w:cs="Times New Roman"/>
                                <w:bCs w:val="0"/>
                                <w:i w:val="0"/>
                                <w:iCs w:val="0"/>
                                <w:color w:val="000000"/>
                                <w:sz w:val="16"/>
                                <w:szCs w:val="16"/>
                                <w:vertAlign w:val="baseline"/>
                                <w:lang w:val="en-US" w:eastAsia="zh-CN"/>
                              </w:rPr>
                            </m:ctrlPr>
                          </m:sSubPr>
                          <m:e>
                            <m:r>
                              <m:rPr>
                                <m:sty m:val="p"/>
                              </m:rPr>
                              <w:rPr>
                                <w:rFonts w:hint="default" w:ascii="Cambria Math" w:hAnsi="Cambria Math" w:cs="Times New Roman"/>
                                <w:color w:val="000000"/>
                                <w:sz w:val="16"/>
                                <w:szCs w:val="16"/>
                                <w:vertAlign w:val="baseline"/>
                                <w:lang w:val="en-US" w:eastAsia="zh-CN"/>
                              </w:rPr>
                              <m:t>N</m:t>
                            </m:r>
                            <m:ctrlPr>
                              <w:rPr>
                                <w:rFonts w:hint="default" w:ascii="Cambria Math" w:hAnsi="Cambria Math" w:cs="Times New Roman"/>
                                <w:bCs w:val="0"/>
                                <w:i w:val="0"/>
                                <w:iCs w:val="0"/>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m</m:t>
                            </m:r>
                            <m:ctrlPr>
                              <w:rPr>
                                <w:rFonts w:hint="default" w:ascii="Cambria Math" w:hAnsi="Cambria Math" w:cs="Times New Roman"/>
                                <w:bCs w:val="0"/>
                                <w:i w:val="0"/>
                                <w:iCs w:val="0"/>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&gt;</m:t>
                        </m:r>
                        <m:sSub>
                          <m:sSubPr>
                            <m:ctrlPr>
                              <w:rPr>
                                <w:rFonts w:hint="default" w:ascii="Cambria Math" w:hAnsi="Cambria Math" w:cs="Times New Roman"/>
                                <w:bCs w:val="0"/>
                                <w:i w:val="0"/>
                                <w:iCs w:val="0"/>
                                <w:color w:val="000000"/>
                                <w:sz w:val="16"/>
                                <w:szCs w:val="16"/>
                                <w:vertAlign w:val="baseline"/>
                                <w:lang w:val="en-US" w:eastAsia="zh-CN"/>
                              </w:rPr>
                            </m:ctrlPr>
                          </m:sSubPr>
                          <m:e>
                            <m:r>
                              <m:rPr>
                                <m:sty m:val="p"/>
                              </m:rPr>
                              <w:rPr>
                                <w:rFonts w:hint="default" w:ascii="Cambria Math" w:hAnsi="Cambria Math" w:cs="Times New Roman"/>
                                <w:color w:val="000000"/>
                                <w:sz w:val="16"/>
                                <w:szCs w:val="16"/>
                                <w:vertAlign w:val="baseline"/>
                                <w:lang w:val="en-US" w:eastAsia="zh-CN"/>
                              </w:rPr>
                              <m:t>N</m:t>
                            </m:r>
                            <m:ctrlPr>
                              <w:rPr>
                                <w:rFonts w:hint="default" w:ascii="Cambria Math" w:hAnsi="Cambria Math" w:cs="Times New Roman"/>
                                <w:bCs w:val="0"/>
                                <w:i w:val="0"/>
                                <w:iCs w:val="0"/>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c</m:t>
                            </m:r>
                            <m:ctrlPr>
                              <w:rPr>
                                <w:rFonts w:hint="default" w:ascii="Cambria Math" w:hAnsi="Cambria Math" w:cs="Times New Roman"/>
                                <w:bCs w:val="0"/>
                                <w:i w:val="0"/>
                                <w:iCs w:val="0"/>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sSub>
                          <m:sSubPr>
                            <m:ctrlPr>
                              <w:rPr>
                                <w:rFonts w:hint="default" w:ascii="Cambria Math" w:hAnsi="Cambria Math" w:cs="Times New Roman"/>
                                <w:bCs w:val="0"/>
                                <w:i w:val="0"/>
                                <w:iCs w:val="0"/>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bCs w:val="0"/>
                                <w:i w:val="0"/>
                                <w:iCs w:val="0"/>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d</m:t>
                            </m:r>
                            <m:ctrlPr>
                              <w:rPr>
                                <w:rFonts w:hint="default" w:ascii="Cambria Math" w:hAnsi="Cambria Math" w:cs="Times New Roman"/>
                                <w:bCs w:val="0"/>
                                <w:i w:val="0"/>
                                <w:iCs w:val="0"/>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值</m:t>
                        </m:r>
                        <m:r>
                          <m:rPr>
                            <m:sty m:val="p"/>
                          </m:rPr>
                          <w:rPr>
                            <w:rFonts w:hint="eastAsia" w:ascii="Cambria Math" w:hAnsi="Cambria Math" w:cs="Times New Roman"/>
                            <w:color w:val="000000"/>
                            <w:sz w:val="16"/>
                            <w:szCs w:val="16"/>
                            <w:vertAlign w:val="baseline"/>
                            <w:lang w:val="en-US" w:eastAsia="zh-CN"/>
                          </w:rPr>
                          <m:t>低</m:t>
                        </m:r>
                        <m:r>
                          <m:rPr>
                            <m:sty m:val="p"/>
                          </m:rPr>
                          <w:rPr>
                            <w:rFonts w:hint="default" w:ascii="Cambria Math" w:hAnsi="Cambria Math" w:cs="Times New Roman"/>
                            <w:color w:val="000000"/>
                            <w:sz w:val="16"/>
                            <w:szCs w:val="16"/>
                            <w:vertAlign w:val="baseline"/>
                            <w:lang w:val="en-US" w:eastAsia="zh-CN"/>
                          </w:rPr>
                          <m:t xml:space="preserve">    </m:t>
                        </m:r>
                        <m:ctrlPr>
                          <w:rPr>
                            <w:rFonts w:ascii="Cambria Math" w:hAnsi="Cambria Math" w:cs="Times New Roman"/>
                            <w:bCs w:val="0"/>
                            <w:i w:val="0"/>
                            <w:iCs w:val="0"/>
                            <w:color w:val="000000"/>
                            <w:sz w:val="16"/>
                            <w:szCs w:val="16"/>
                            <w:vertAlign w:val="baseline"/>
                            <w:lang w:val="en-US"/>
                          </w:rPr>
                        </m:ctrlPr>
                      </m:e>
                      <m:e>
                        <m:r>
                          <m:rPr>
                            <m:sty m:val="p"/>
                          </m:rPr>
                          <w:rPr>
                            <w:rFonts w:hint="eastAsia" w:ascii="Cambria Math" w:hAnsi="Cambria Math" w:cs="Times New Roman"/>
                            <w:color w:val="000000"/>
                            <w:sz w:val="16"/>
                            <w:szCs w:val="16"/>
                            <w:vertAlign w:val="baseline"/>
                            <w:lang w:val="en-US" w:eastAsia="zh-CN"/>
                          </w:rPr>
                          <m:t>扩底桩</m:t>
                        </m:r>
                        <m:r>
                          <m:rPr>
                            <m:sty m:val="p"/>
                          </m:rPr>
                          <w:rPr>
                            <w:rFonts w:hint="default" w:ascii="Cambria Math" w:hAnsi="Cambria Math" w:cs="Times New Roman"/>
                            <w:color w:val="000000"/>
                            <w:sz w:val="16"/>
                            <w:szCs w:val="16"/>
                            <w:vertAlign w:val="baseline"/>
                            <w:lang w:val="en-US" w:eastAsia="zh-CN"/>
                          </w:rPr>
                          <m:t xml:space="preserve"> </m:t>
                        </m:r>
                        <m:sSub>
                          <m:sSubPr>
                            <m:ctrlPr>
                              <w:rPr>
                                <w:rFonts w:hint="default" w:ascii="Cambria Math" w:hAnsi="Cambria Math" w:cs="Times New Roman"/>
                                <w:bCs w:val="0"/>
                                <w:i w:val="0"/>
                                <w:iCs w:val="0"/>
                                <w:color w:val="000000"/>
                                <w:sz w:val="16"/>
                                <w:szCs w:val="16"/>
                                <w:vertAlign w:val="baseline"/>
                                <w:lang w:val="en-US" w:eastAsia="zh-CN"/>
                              </w:rPr>
                            </m:ctrlPr>
                          </m:sSubPr>
                          <m:e>
                            <m:r>
                              <m:rPr>
                                <m:sty m:val="p"/>
                              </m:rPr>
                              <w:rPr>
                                <w:rFonts w:hint="default" w:ascii="Cambria Math" w:hAnsi="Cambria Math" w:cs="Times New Roman"/>
                                <w:color w:val="000000"/>
                                <w:sz w:val="16"/>
                                <w:szCs w:val="16"/>
                                <w:vertAlign w:val="baseline"/>
                                <w:lang w:val="en-US" w:eastAsia="zh-CN"/>
                              </w:rPr>
                              <m:t>N</m:t>
                            </m:r>
                            <m:ctrlPr>
                              <w:rPr>
                                <w:rFonts w:hint="default" w:ascii="Cambria Math" w:hAnsi="Cambria Math" w:cs="Times New Roman"/>
                                <w:bCs w:val="0"/>
                                <w:i w:val="0"/>
                                <w:iCs w:val="0"/>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m</m:t>
                            </m:r>
                            <m:ctrlPr>
                              <w:rPr>
                                <w:rFonts w:hint="default" w:ascii="Cambria Math" w:hAnsi="Cambria Math" w:cs="Times New Roman"/>
                                <w:bCs w:val="0"/>
                                <w:i w:val="0"/>
                                <w:iCs w:val="0"/>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&lt;</m:t>
                        </m:r>
                        <m:sSub>
                          <m:sSubPr>
                            <m:ctrlPr>
                              <w:rPr>
                                <w:rFonts w:hint="default" w:ascii="Cambria Math" w:hAnsi="Cambria Math" w:cs="Times New Roman"/>
                                <w:bCs w:val="0"/>
                                <w:i w:val="0"/>
                                <w:iCs w:val="0"/>
                                <w:color w:val="000000"/>
                                <w:sz w:val="16"/>
                                <w:szCs w:val="16"/>
                                <w:vertAlign w:val="baseline"/>
                                <w:lang w:val="en-US" w:eastAsia="zh-CN"/>
                              </w:rPr>
                            </m:ctrlPr>
                          </m:sSubPr>
                          <m:e>
                            <m:r>
                              <m:rPr>
                                <m:sty m:val="p"/>
                              </m:rPr>
                              <w:rPr>
                                <w:rFonts w:hint="default" w:ascii="Cambria Math" w:hAnsi="Cambria Math" w:cs="Times New Roman"/>
                                <w:color w:val="000000"/>
                                <w:sz w:val="16"/>
                                <w:szCs w:val="16"/>
                                <w:vertAlign w:val="baseline"/>
                                <w:lang w:val="en-US" w:eastAsia="zh-CN"/>
                              </w:rPr>
                              <m:t>N</m:t>
                            </m:r>
                            <m:ctrlPr>
                              <w:rPr>
                                <w:rFonts w:hint="default" w:ascii="Cambria Math" w:hAnsi="Cambria Math" w:cs="Times New Roman"/>
                                <w:bCs w:val="0"/>
                                <w:i w:val="0"/>
                                <w:iCs w:val="0"/>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c</m:t>
                            </m:r>
                            <m:ctrlPr>
                              <w:rPr>
                                <w:rFonts w:hint="default" w:ascii="Cambria Math" w:hAnsi="Cambria Math" w:cs="Times New Roman"/>
                                <w:bCs w:val="0"/>
                                <w:i w:val="0"/>
                                <w:iCs w:val="0"/>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m:t>
                        </m:r>
                        <m:sSub>
                          <m:sSubPr>
                            <m:ctrlPr>
                              <w:rPr>
                                <w:rFonts w:hint="default" w:ascii="Cambria Math" w:hAnsi="Cambria Math" w:cs="Times New Roman"/>
                                <w:bCs w:val="0"/>
                                <w:i w:val="0"/>
                                <w:iCs w:val="0"/>
                                <w:color w:val="000000"/>
                                <w:sz w:val="16"/>
                                <w:szCs w:val="16"/>
                                <w:vertAlign w:val="baseline"/>
                                <w:lang w:val="en-US" w:eastAsia="zh-CN"/>
                              </w:rPr>
                            </m:ctrlPr>
                          </m:sSubPr>
                          <m:e>
                            <m:r>
                              <m:rPr/>
                              <w:rPr>
                                <w:rFonts w:hint="default" w:ascii="Cambria Math" w:hAnsi="Cambria Math" w:cs="Times New Roman"/>
                                <w:color w:val="000000"/>
                                <w:sz w:val="16"/>
                                <w:szCs w:val="16"/>
                                <w:vertAlign w:val="baseline"/>
                                <w:lang w:val="en-US" w:eastAsia="zh-CN"/>
                              </w:rPr>
                              <m:t>K</m:t>
                            </m:r>
                            <m:ctrlPr>
                              <w:rPr>
                                <w:rFonts w:hint="default" w:ascii="Cambria Math" w:hAnsi="Cambria Math" w:cs="Times New Roman"/>
                                <w:bCs w:val="0"/>
                                <w:i w:val="0"/>
                                <w:iCs w:val="0"/>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d</m:t>
                            </m:r>
                            <m:ctrlPr>
                              <w:rPr>
                                <w:rFonts w:hint="default" w:ascii="Cambria Math" w:hAnsi="Cambria Math" w:cs="Times New Roman"/>
                                <w:bCs w:val="0"/>
                                <w:i w:val="0"/>
                                <w:iCs w:val="0"/>
                                <w:color w:val="000000"/>
                                <w:sz w:val="16"/>
                                <w:szCs w:val="16"/>
                                <w:vertAlign w:val="baseline"/>
                                <w:lang w:val="en-US" w:eastAsia="zh-CN"/>
                              </w:rPr>
                            </m:ctrlPr>
                          </m:sub>
                        </m:sSub>
                        <m:r>
                          <m:rPr>
                            <m:sty m:val="p"/>
                          </m:rPr>
                          <w:rPr>
                            <w:rFonts w:hint="default" w:ascii="Cambria Math" w:hAnsi="Cambria Math" w:cs="Times New Roman"/>
                            <w:color w:val="000000"/>
                            <w:sz w:val="16"/>
                            <w:szCs w:val="16"/>
                            <w:vertAlign w:val="baseline"/>
                            <w:lang w:val="en-US" w:eastAsia="zh-CN"/>
                          </w:rPr>
                          <m:t>值</m:t>
                        </m:r>
                        <m:r>
                          <m:rPr>
                            <m:sty m:val="p"/>
                          </m:rPr>
                          <w:rPr>
                            <w:rFonts w:hint="eastAsia" w:ascii="Cambria Math" w:hAnsi="Cambria Math" w:cs="Times New Roman"/>
                            <w:color w:val="000000"/>
                            <w:sz w:val="16"/>
                            <w:szCs w:val="16"/>
                            <w:vertAlign w:val="baseline"/>
                            <w:lang w:val="en-US" w:eastAsia="zh-CN"/>
                          </w:rPr>
                          <m:t>高</m:t>
                        </m:r>
                        <m:r>
                          <m:rPr>
                            <m:sty m:val="p"/>
                          </m:rPr>
                          <w:rPr>
                            <w:rFonts w:hint="default" w:ascii="Cambria Math" w:hAnsi="Cambria Math" w:cs="Times New Roman"/>
                            <w:color w:val="000000"/>
                            <w:sz w:val="16"/>
                            <w:szCs w:val="16"/>
                            <w:vertAlign w:val="baseline"/>
                            <w:lang w:val="en-US" w:eastAsia="zh-CN"/>
                          </w:rPr>
                          <m:t xml:space="preserve">    </m:t>
                        </m:r>
                        <m:ctrlPr>
                          <w:rPr>
                            <w:rFonts w:ascii="Cambria Math" w:hAnsi="Cambria Math" w:cs="Times New Roman"/>
                            <w:bCs w:val="0"/>
                            <w:i w:val="0"/>
                            <w:iCs w:val="0"/>
                            <w:color w:val="000000"/>
                            <w:sz w:val="16"/>
                            <w:szCs w:val="16"/>
                            <w:vertAlign w:val="baseline"/>
                            <w:lang w:val="en-US"/>
                          </w:rPr>
                        </m:ctrlPr>
                      </m:e>
                    </m:eqArr>
                    <m:ctrlPr>
                      <w:rPr>
                        <w:rFonts w:ascii="Cambria Math" w:hAnsi="Cambria Math" w:cs="Times New Roman"/>
                        <w:bCs w:val="0"/>
                        <w:i/>
                        <w:iCs/>
                        <w:color w:val="000000"/>
                        <w:sz w:val="16"/>
                        <w:szCs w:val="16"/>
                        <w:vertAlign w:val="baseline"/>
                        <w:lang w:val="en-US"/>
                      </w:rPr>
                    </m:ctrlPr>
                  </m:e>
                </m:d>
              </m:oMath>
            </m:oMathPara>
          </w:p>
        </w:tc>
        <w:tc>
          <w:tcPr>
            <w:tcW w:w="3109" w:type="dxa"/>
            <w:tcBorders>
              <w:top w:val="single" w:color="auto" w:sz="4" w:space="0"/>
              <w:left w:val="single" w:color="auto" w:sz="4" w:space="0"/>
              <w:bottom w:val="single" w:color="auto" w:sz="12" w:space="0"/>
              <w:right w:val="nil"/>
            </w:tcBorders>
            <w:shd w:val="clear" w:color="auto" w:fill="auto"/>
            <w:vAlign w:val="center"/>
          </w:tcPr>
          <w:p w14:paraId="763C6D9E">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ρ</m:t>
              </m:r>
            </m:oMath>
            <w:r>
              <w:rPr>
                <w:rFonts w:hint="eastAsia" w:hAnsi="Cambria Math"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桩材质量密度</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kg/</w:t>
            </w:r>
            <w:r>
              <w:rPr>
                <w:rFonts w:hint="default" w:ascii="Times New Roman" w:hAnsi="Times New Roman" w:cs="Times New Roman"/>
                <w:bCs/>
                <w:i w:val="0"/>
                <w:iCs/>
                <w:color w:val="000000"/>
                <w:kern w:val="2"/>
                <w:sz w:val="12"/>
                <w:szCs w:val="12"/>
                <w:vertAlign w:val="baseline"/>
                <w:lang w:val="en-US" w:eastAsia="zh-CN" w:bidi="ar-SA"/>
              </w:rPr>
              <w:t>m</w:t>
            </w:r>
            <w:r>
              <w:rPr>
                <w:rFonts w:hint="eastAsia" w:ascii="Times New Roman" w:hAnsi="Times New Roman" w:cs="Times New Roman"/>
                <w:bCs/>
                <w:i w:val="0"/>
                <w:iCs/>
                <w:color w:val="000000"/>
                <w:kern w:val="2"/>
                <w:sz w:val="12"/>
                <w:szCs w:val="12"/>
                <w:vertAlign w:val="superscript"/>
                <w:lang w:val="en-US" w:eastAsia="zh-CN" w:bidi="ar-SA"/>
              </w:rPr>
              <w:t>3</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1414FC9B">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sSub>
                <m:sSubPr>
                  <m:ctrlPr>
                    <w:rPr>
                      <w:rFonts w:hint="default" w:ascii="Cambria Math" w:hAnsi="Cambria Math" w:cs="Times New Roman"/>
                      <w:i/>
                      <w:color w:val="000000"/>
                      <w:kern w:val="2"/>
                      <w:sz w:val="12"/>
                      <w:szCs w:val="12"/>
                      <w:vertAlign w:val="baseline"/>
                      <w:lang w:val="en-US" w:eastAsia="zh-CN" w:bidi="ar-SA"/>
                    </w:rPr>
                  </m:ctrlPr>
                </m:sSubPr>
                <m:e>
                  <m:r>
                    <m:rPr/>
                    <w:rPr>
                      <w:rFonts w:hint="default" w:ascii="Cambria Math" w:hAnsi="Cambria Math" w:cs="Times New Roman"/>
                      <w:color w:val="000000"/>
                      <w:kern w:val="2"/>
                      <w:sz w:val="12"/>
                      <w:szCs w:val="12"/>
                      <w:vertAlign w:val="baseline"/>
                      <w:lang w:val="en-US" w:eastAsia="zh-CN" w:bidi="ar-SA"/>
                    </w:rPr>
                    <m:t>c</m:t>
                  </m:r>
                  <m:ctrlPr>
                    <w:rPr>
                      <w:rFonts w:hint="default" w:ascii="Cambria Math" w:hAnsi="Cambria Math" w:cs="Times New Roman"/>
                      <w:i/>
                      <w:color w:val="000000"/>
                      <w:kern w:val="2"/>
                      <w:sz w:val="12"/>
                      <w:szCs w:val="12"/>
                      <w:vertAlign w:val="baseline"/>
                      <w:lang w:val="en-US" w:eastAsia="zh-CN" w:bidi="ar-SA"/>
                    </w:rPr>
                  </m:ctrlPr>
                </m:e>
                <m:sub>
                  <m:r>
                    <m:rPr/>
                    <w:rPr>
                      <w:rFonts w:hint="default" w:ascii="Cambria Math" w:hAnsi="Cambria Math" w:cs="Times New Roman"/>
                      <w:color w:val="000000"/>
                      <w:kern w:val="2"/>
                      <w:sz w:val="12"/>
                      <w:szCs w:val="12"/>
                      <w:vertAlign w:val="baseline"/>
                      <w:lang w:val="en-US" w:eastAsia="zh-CN" w:bidi="ar-SA"/>
                    </w:rPr>
                    <m:t>m</m:t>
                  </m:r>
                  <m:ctrlPr>
                    <w:rPr>
                      <w:rFonts w:hint="default" w:ascii="Cambria Math" w:hAnsi="Cambria Math" w:cs="Times New Roman"/>
                      <w:i/>
                      <w:color w:val="000000"/>
                      <w:kern w:val="2"/>
                      <w:sz w:val="12"/>
                      <w:szCs w:val="12"/>
                      <w:vertAlign w:val="baseline"/>
                      <w:lang w:val="en-US" w:eastAsia="zh-CN" w:bidi="ar-SA"/>
                    </w:rPr>
                  </m:ctrlPr>
                </m:sub>
              </m:sSub>
            </m:oMath>
            <w:r>
              <w:rPr>
                <w:rFonts w:hint="eastAsia" w:hAnsi="Cambria Math"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桩身波速平均值</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eastAsia" w:ascii="Times New Roman" w:hAnsi="Times New Roman" w:cs="Times New Roman"/>
                <w:bCs/>
                <w:i w:val="0"/>
                <w:iCs/>
                <w:color w:val="000000"/>
                <w:kern w:val="2"/>
                <w:sz w:val="12"/>
                <w:szCs w:val="12"/>
                <w:vertAlign w:val="baseline"/>
                <w:lang w:val="en-US" w:eastAsia="zh-CN" w:bidi="ar-SA"/>
              </w:rPr>
              <w:t>/s</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6C1B957F">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r>
                <m:rPr/>
                <w:rPr>
                  <w:rFonts w:hint="default" w:ascii="Cambria Math" w:hAnsi="Cambria Math" w:cs="Times New Roman"/>
                  <w:color w:val="000000"/>
                  <w:kern w:val="2"/>
                  <w:sz w:val="12"/>
                  <w:szCs w:val="12"/>
                  <w:vertAlign w:val="baseline"/>
                  <w:lang w:val="en-US" w:eastAsia="zh-CN" w:bidi="ar-SA"/>
                </w:rPr>
                <m:t>A</m:t>
              </m:r>
            </m:oMath>
            <w:r>
              <w:rPr>
                <w:rFonts w:hint="eastAsia" w:hAnsi="Cambria Math"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设计桩身截面积</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eastAsia" w:ascii="Times New Roman" w:hAnsi="Times New Roman" w:cs="Times New Roman"/>
                <w:bCs/>
                <w:i w:val="0"/>
                <w:iCs/>
                <w:color w:val="000000"/>
                <w:kern w:val="2"/>
                <w:sz w:val="12"/>
                <w:szCs w:val="12"/>
                <w:vertAlign w:val="superscript"/>
                <w:lang w:val="en-US" w:eastAsia="zh-CN" w:bidi="ar-SA"/>
              </w:rPr>
              <w:t>2</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3A11153F">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sSub>
                <m:sSubPr>
                  <m:ctrlPr>
                    <w:rPr>
                      <w:rFonts w:hint="default" w:ascii="Cambria Math" w:hAnsi="Cambria Math" w:cs="Times New Roman"/>
                      <w:i/>
                      <w:color w:val="000000"/>
                      <w:kern w:val="2"/>
                      <w:sz w:val="12"/>
                      <w:szCs w:val="12"/>
                      <w:vertAlign w:val="baseline"/>
                      <w:lang w:val="en-US" w:eastAsia="zh-CN" w:bidi="ar-SA"/>
                    </w:rPr>
                  </m:ctrlPr>
                </m:sSubPr>
                <m:e>
                  <m:r>
                    <m:rPr/>
                    <w:rPr>
                      <w:rFonts w:hint="default" w:ascii="Cambria Math" w:hAnsi="Cambria Math" w:cs="Times New Roman"/>
                      <w:color w:val="000000"/>
                      <w:kern w:val="2"/>
                      <w:sz w:val="12"/>
                      <w:szCs w:val="12"/>
                      <w:vertAlign w:val="baseline"/>
                      <w:lang w:val="en-US" w:eastAsia="zh-CN" w:bidi="ar-SA"/>
                    </w:rPr>
                    <m:t>P</m:t>
                  </m:r>
                  <m:ctrlPr>
                    <w:rPr>
                      <w:rFonts w:hint="default" w:ascii="Cambria Math" w:hAnsi="Cambria Math" w:cs="Times New Roman"/>
                      <w:i/>
                      <w:color w:val="000000"/>
                      <w:kern w:val="2"/>
                      <w:sz w:val="12"/>
                      <w:szCs w:val="12"/>
                      <w:vertAlign w:val="baseline"/>
                      <w:lang w:val="en-US" w:eastAsia="zh-CN" w:bidi="ar-SA"/>
                    </w:rPr>
                  </m:ctrlPr>
                </m:e>
                <m:sub>
                  <m:r>
                    <m:rPr/>
                    <w:rPr>
                      <w:rFonts w:hint="default" w:ascii="Cambria Math" w:hAnsi="Cambria Math" w:cs="Times New Roman"/>
                      <w:color w:val="000000"/>
                      <w:kern w:val="2"/>
                      <w:sz w:val="12"/>
                      <w:szCs w:val="12"/>
                      <w:vertAlign w:val="baseline"/>
                      <w:lang w:val="en-US" w:eastAsia="zh-CN" w:bidi="ar-SA"/>
                    </w:rPr>
                    <m:t>max</m:t>
                  </m:r>
                  <m:ctrlPr>
                    <w:rPr>
                      <w:rFonts w:hint="default" w:ascii="Cambria Math" w:hAnsi="Cambria Math" w:cs="Times New Roman"/>
                      <w:i/>
                      <w:color w:val="000000"/>
                      <w:kern w:val="2"/>
                      <w:sz w:val="12"/>
                      <w:szCs w:val="12"/>
                      <w:vertAlign w:val="baseline"/>
                      <w:lang w:val="en-US" w:eastAsia="zh-CN" w:bidi="ar-SA"/>
                    </w:rPr>
                  </m:ctrlPr>
                </m:sub>
              </m:sSub>
            </m:oMath>
            <w:r>
              <w:rPr>
                <w:rFonts w:hint="default" w:hAnsi="Cambria Math"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导纳曲线上谐振波峰的最大值</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eastAsia" w:ascii="Times New Roman" w:hAnsi="Times New Roman" w:cs="Times New Roman"/>
                <w:bCs/>
                <w:i w:val="0"/>
                <w:iCs/>
                <w:color w:val="000000"/>
                <w:kern w:val="2"/>
                <w:sz w:val="12"/>
                <w:szCs w:val="12"/>
                <w:vertAlign w:val="baseline"/>
                <w:lang w:val="en-US" w:eastAsia="zh-CN" w:bidi="ar-SA"/>
              </w:rPr>
              <w:t>/s·N</w:t>
            </w:r>
            <w:r>
              <w:rPr>
                <w:rFonts w:hint="eastAsia" w:ascii="Times New Roman" w:hAnsi="Times New Roman" w:cs="Times New Roman"/>
                <w:bCs/>
                <w:i w:val="0"/>
                <w:iCs/>
                <w:color w:val="000000"/>
                <w:kern w:val="2"/>
                <w:sz w:val="12"/>
                <w:szCs w:val="12"/>
                <w:vertAlign w:val="superscript"/>
                <w:lang w:val="en-US" w:eastAsia="zh-CN" w:bidi="ar-SA"/>
              </w:rPr>
              <w:t>-1</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5946E067">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sSub>
                <m:sSubPr>
                  <m:ctrlPr>
                    <w:rPr>
                      <w:rFonts w:hint="default" w:ascii="Cambria Math" w:hAnsi="Cambria Math" w:cs="Times New Roman"/>
                      <w:i/>
                      <w:color w:val="000000"/>
                      <w:kern w:val="2"/>
                      <w:sz w:val="12"/>
                      <w:szCs w:val="12"/>
                      <w:vertAlign w:val="baseline"/>
                      <w:lang w:val="en-US" w:eastAsia="zh-CN" w:bidi="ar-SA"/>
                    </w:rPr>
                  </m:ctrlPr>
                </m:sSubPr>
                <m:e>
                  <m:r>
                    <m:rPr/>
                    <w:rPr>
                      <w:rFonts w:hint="default" w:ascii="Cambria Math" w:hAnsi="Cambria Math" w:cs="Times New Roman"/>
                      <w:color w:val="000000"/>
                      <w:kern w:val="2"/>
                      <w:sz w:val="12"/>
                      <w:szCs w:val="12"/>
                      <w:vertAlign w:val="baseline"/>
                      <w:lang w:val="en-US" w:eastAsia="zh-CN" w:bidi="ar-SA"/>
                    </w:rPr>
                    <m:t>Q</m:t>
                  </m:r>
                  <m:ctrlPr>
                    <w:rPr>
                      <w:rFonts w:hint="default" w:ascii="Cambria Math" w:hAnsi="Cambria Math" w:cs="Times New Roman"/>
                      <w:i/>
                      <w:color w:val="000000"/>
                      <w:kern w:val="2"/>
                      <w:sz w:val="12"/>
                      <w:szCs w:val="12"/>
                      <w:vertAlign w:val="baseline"/>
                      <w:lang w:val="en-US" w:eastAsia="zh-CN" w:bidi="ar-SA"/>
                    </w:rPr>
                  </m:ctrlPr>
                </m:e>
                <m:sub>
                  <m:r>
                    <m:rPr/>
                    <w:rPr>
                      <w:rFonts w:hint="default" w:ascii="Cambria Math" w:hAnsi="Cambria Math" w:cs="Times New Roman"/>
                      <w:color w:val="000000"/>
                      <w:kern w:val="2"/>
                      <w:sz w:val="12"/>
                      <w:szCs w:val="12"/>
                      <w:vertAlign w:val="baseline"/>
                      <w:lang w:val="en-US" w:eastAsia="zh-CN" w:bidi="ar-SA"/>
                    </w:rPr>
                    <m:t>min</m:t>
                  </m:r>
                  <m:ctrlPr>
                    <w:rPr>
                      <w:rFonts w:hint="default" w:ascii="Cambria Math" w:hAnsi="Cambria Math" w:cs="Times New Roman"/>
                      <w:i/>
                      <w:color w:val="000000"/>
                      <w:kern w:val="2"/>
                      <w:sz w:val="12"/>
                      <w:szCs w:val="12"/>
                      <w:vertAlign w:val="baseline"/>
                      <w:lang w:val="en-US" w:eastAsia="zh-CN" w:bidi="ar-SA"/>
                    </w:rPr>
                  </m:ctrlPr>
                </m:sub>
              </m:sSub>
            </m:oMath>
            <w:r>
              <w:rPr>
                <w:rFonts w:hint="default" w:hAnsi="Cambria Math"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导纳曲线上谐振波谷的最小值</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eastAsia" w:ascii="Times New Roman" w:hAnsi="Times New Roman" w:cs="Times New Roman"/>
                <w:bCs/>
                <w:i w:val="0"/>
                <w:iCs/>
                <w:color w:val="000000"/>
                <w:kern w:val="2"/>
                <w:sz w:val="12"/>
                <w:szCs w:val="12"/>
                <w:vertAlign w:val="baseline"/>
                <w:lang w:val="en-US" w:eastAsia="zh-CN" w:bidi="ar-SA"/>
              </w:rPr>
              <w:t>/s·N</w:t>
            </w:r>
            <w:r>
              <w:rPr>
                <w:rFonts w:hint="eastAsia" w:ascii="Times New Roman" w:hAnsi="Times New Roman" w:cs="Times New Roman"/>
                <w:bCs/>
                <w:i w:val="0"/>
                <w:iCs/>
                <w:color w:val="000000"/>
                <w:kern w:val="2"/>
                <w:sz w:val="12"/>
                <w:szCs w:val="12"/>
                <w:vertAlign w:val="superscript"/>
                <w:lang w:val="en-US" w:eastAsia="zh-CN" w:bidi="ar-SA"/>
              </w:rPr>
              <w:t>-1</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0EB77497">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Times New Roman" w:hAnsi="Times New Roman" w:cs="Times New Roman"/>
                <w:bCs/>
                <w:i w:val="0"/>
                <w:iCs/>
                <w:color w:val="000000"/>
                <w:kern w:val="2"/>
                <w:sz w:val="12"/>
                <w:szCs w:val="12"/>
                <w:vertAlign w:val="baseline"/>
                <w:lang w:val="en-US" w:eastAsia="zh-CN" w:bidi="ar-SA"/>
              </w:rPr>
            </w:pPr>
            <m:oMath>
              <m:sSub>
                <m:sSubPr>
                  <m:ctrlPr>
                    <w:rPr>
                      <w:rFonts w:hint="default" w:ascii="Cambria Math" w:hAnsi="Cambria Math" w:cs="Times New Roman"/>
                      <w:i/>
                      <w:color w:val="000000"/>
                      <w:kern w:val="2"/>
                      <w:sz w:val="12"/>
                      <w:szCs w:val="12"/>
                      <w:vertAlign w:val="baseline"/>
                      <w:lang w:val="en-US" w:eastAsia="zh-CN" w:bidi="ar-SA"/>
                    </w:rPr>
                  </m:ctrlPr>
                </m:sSubPr>
                <m:e>
                  <m:r>
                    <m:rPr/>
                    <w:rPr>
                      <w:rFonts w:hint="default" w:ascii="Cambria Math" w:hAnsi="Cambria Math" w:cs="Times New Roman"/>
                      <w:color w:val="000000"/>
                      <w:kern w:val="2"/>
                      <w:sz w:val="12"/>
                      <w:szCs w:val="12"/>
                      <w:vertAlign w:val="baseline"/>
                      <w:lang w:val="en-US" w:eastAsia="zh-CN" w:bidi="ar-SA"/>
                    </w:rPr>
                    <m:t>f</m:t>
                  </m:r>
                  <m:ctrlPr>
                    <w:rPr>
                      <w:rFonts w:hint="default" w:ascii="Cambria Math" w:hAnsi="Cambria Math" w:cs="Times New Roman"/>
                      <w:i/>
                      <w:color w:val="000000"/>
                      <w:kern w:val="2"/>
                      <w:sz w:val="12"/>
                      <w:szCs w:val="12"/>
                      <w:vertAlign w:val="baseline"/>
                      <w:lang w:val="en-US" w:eastAsia="zh-CN" w:bidi="ar-SA"/>
                    </w:rPr>
                  </m:ctrlPr>
                </m:e>
                <m:sub>
                  <m:r>
                    <m:rPr/>
                    <w:rPr>
                      <w:rFonts w:hint="default" w:ascii="Cambria Math" w:hAnsi="Cambria Math" w:cs="Times New Roman"/>
                      <w:color w:val="000000"/>
                      <w:kern w:val="2"/>
                      <w:sz w:val="12"/>
                      <w:szCs w:val="12"/>
                      <w:vertAlign w:val="baseline"/>
                      <w:lang w:val="en-US" w:eastAsia="zh-CN" w:bidi="ar-SA"/>
                    </w:rPr>
                    <m:t>m</m:t>
                  </m:r>
                  <m:ctrlPr>
                    <w:rPr>
                      <w:rFonts w:hint="default" w:ascii="Cambria Math" w:hAnsi="Cambria Math" w:cs="Times New Roman"/>
                      <w:i/>
                      <w:color w:val="000000"/>
                      <w:kern w:val="2"/>
                      <w:sz w:val="12"/>
                      <w:szCs w:val="12"/>
                      <w:vertAlign w:val="baseline"/>
                      <w:lang w:val="en-US" w:eastAsia="zh-CN" w:bidi="ar-SA"/>
                    </w:rPr>
                  </m:ctrlPr>
                </m:sub>
              </m:sSub>
            </m:oMath>
            <w:r>
              <w:rPr>
                <w:rFonts w:hint="default" w:hAnsi="Cambria Math"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导纳曲线上起始近似直线段上任一频率值</w:t>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Hz</w:t>
            </w:r>
            <w:r>
              <w:rPr>
                <w:rFonts w:hint="default" w:ascii="Times New Roman" w:hAnsi="Times New Roman" w:cs="Times New Roman"/>
                <w:bCs/>
                <w:i w:val="0"/>
                <w:iCs/>
                <w:color w:val="000000"/>
                <w:kern w:val="2"/>
                <w:sz w:val="12"/>
                <w:szCs w:val="12"/>
                <w:vertAlign w:val="baseline"/>
                <w:lang w:val="en-US" w:eastAsia="zh-CN" w:bidi="ar-SA"/>
              </w:rPr>
              <w:t>)</w:t>
            </w:r>
          </w:p>
          <w:p w14:paraId="0C2F23C2">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lang w:val="en-US" w:eastAsia="zh-CN"/>
              </w:rPr>
            </w:pPr>
            <m:oMath>
              <m:sSub>
                <m:sSubPr>
                  <m:ctrlPr>
                    <w:rPr>
                      <w:rFonts w:hint="default" w:ascii="Cambria Math" w:hAnsi="Cambria Math" w:cs="Times New Roman"/>
                      <w:bCs/>
                      <w:i w:val="0"/>
                      <w:iCs/>
                      <w:color w:val="000000"/>
                      <w:kern w:val="2"/>
                      <w:sz w:val="12"/>
                      <w:szCs w:val="12"/>
                      <w:vertAlign w:val="baseline"/>
                      <w:lang w:val="en-US" w:eastAsia="zh-CN" w:bidi="ar-SA"/>
                    </w:rPr>
                  </m:ctrlPr>
                </m:sSubPr>
                <m:e>
                  <m:d>
                    <m:dPr>
                      <m:begChr m:val="|"/>
                      <m:endChr m:val="|"/>
                      <m:ctrlPr>
                        <w:rPr>
                          <w:rFonts w:hint="default" w:ascii="Cambria Math" w:hAnsi="Cambria Math" w:cs="Times New Roman"/>
                          <w:bCs/>
                          <w:i w:val="0"/>
                          <w:iCs/>
                          <w:color w:val="000000"/>
                          <w:kern w:val="2"/>
                          <w:sz w:val="12"/>
                          <w:szCs w:val="12"/>
                          <w:vertAlign w:val="baseline"/>
                          <w:lang w:val="en-US" w:eastAsia="zh-CN" w:bidi="ar-SA"/>
                        </w:rPr>
                      </m:ctrlPr>
                    </m:dPr>
                    <m:e>
                      <m:f>
                        <m:fPr>
                          <m:ctrlPr>
                            <w:rPr>
                              <w:rFonts w:hint="default" w:ascii="Cambria Math" w:hAnsi="Cambria Math" w:cs="Times New Roman"/>
                              <w:bCs/>
                              <w:i w:val="0"/>
                              <w:iCs/>
                              <w:color w:val="000000"/>
                              <w:kern w:val="2"/>
                              <w:sz w:val="12"/>
                              <w:szCs w:val="12"/>
                              <w:vertAlign w:val="baseline"/>
                              <w:lang w:val="en-US" w:eastAsia="zh-CN" w:bidi="ar-SA"/>
                            </w:rPr>
                          </m:ctrlPr>
                        </m:fPr>
                        <m:num>
                          <m:r>
                            <m:rPr>
                              <m:sty m:val="p"/>
                            </m:rPr>
                            <w:rPr>
                              <w:rFonts w:hint="default" w:ascii="Cambria Math" w:hAnsi="Cambria Math" w:cs="Times New Roman"/>
                              <w:color w:val="000000"/>
                              <w:kern w:val="2"/>
                              <w:sz w:val="12"/>
                              <w:szCs w:val="12"/>
                              <w:vertAlign w:val="baseline"/>
                              <w:lang w:val="en-US" w:eastAsia="zh-CN" w:bidi="ar-SA"/>
                            </w:rPr>
                            <m:t>V</m:t>
                          </m:r>
                          <m:ctrlPr>
                            <w:rPr>
                              <w:rFonts w:hint="default" w:ascii="Cambria Math" w:hAnsi="Cambria Math" w:cs="Times New Roman"/>
                              <w:bCs/>
                              <w:i w:val="0"/>
                              <w:iCs/>
                              <w:color w:val="000000"/>
                              <w:kern w:val="2"/>
                              <w:sz w:val="12"/>
                              <w:szCs w:val="12"/>
                              <w:vertAlign w:val="baseline"/>
                              <w:lang w:val="en-US" w:eastAsia="zh-CN" w:bidi="ar-SA"/>
                            </w:rPr>
                          </m:ctrlPr>
                        </m:num>
                        <m:den>
                          <m:r>
                            <m:rPr>
                              <m:sty m:val="p"/>
                            </m:rPr>
                            <w:rPr>
                              <w:rFonts w:hint="default" w:ascii="Cambria Math" w:hAnsi="Cambria Math" w:cs="Times New Roman"/>
                              <w:color w:val="000000"/>
                              <w:kern w:val="2"/>
                              <w:sz w:val="12"/>
                              <w:szCs w:val="12"/>
                              <w:vertAlign w:val="baseline"/>
                              <w:lang w:val="en-US" w:eastAsia="zh-CN" w:bidi="ar-SA"/>
                            </w:rPr>
                            <m:t>F</m:t>
                          </m:r>
                          <m:ctrlPr>
                            <w:rPr>
                              <w:rFonts w:hint="default" w:ascii="Cambria Math" w:hAnsi="Cambria Math" w:cs="Times New Roman"/>
                              <w:bCs/>
                              <w:i w:val="0"/>
                              <w:iCs/>
                              <w:color w:val="000000"/>
                              <w:kern w:val="2"/>
                              <w:sz w:val="12"/>
                              <w:szCs w:val="12"/>
                              <w:vertAlign w:val="baseline"/>
                              <w:lang w:val="en-US" w:eastAsia="zh-CN" w:bidi="ar-SA"/>
                            </w:rPr>
                          </m:ctrlPr>
                        </m:den>
                      </m:f>
                      <m:ctrlPr>
                        <w:rPr>
                          <w:rFonts w:hint="default" w:ascii="Cambria Math" w:hAnsi="Cambria Math" w:cs="Times New Roman"/>
                          <w:bCs/>
                          <w:i w:val="0"/>
                          <w:iCs/>
                          <w:color w:val="000000"/>
                          <w:kern w:val="2"/>
                          <w:sz w:val="12"/>
                          <w:szCs w:val="12"/>
                          <w:vertAlign w:val="baseline"/>
                          <w:lang w:val="en-US" w:eastAsia="zh-CN" w:bidi="ar-SA"/>
                        </w:rPr>
                      </m:ctrlPr>
                    </m:e>
                  </m:d>
                  <m:ctrlPr>
                    <w:rPr>
                      <w:rFonts w:hint="default" w:ascii="Cambria Math" w:hAnsi="Cambria Math" w:cs="Times New Roman"/>
                      <w:bCs/>
                      <w:i w:val="0"/>
                      <w:iCs/>
                      <w:color w:val="000000"/>
                      <w:kern w:val="2"/>
                      <w:sz w:val="12"/>
                      <w:szCs w:val="12"/>
                      <w:vertAlign w:val="baseline"/>
                      <w:lang w:val="en-US" w:eastAsia="zh-CN" w:bidi="ar-SA"/>
                    </w:rPr>
                  </m:ctrlPr>
                </m:e>
                <m:sub>
                  <m:r>
                    <m:rPr>
                      <m:sty m:val="p"/>
                    </m:rPr>
                    <w:rPr>
                      <w:rFonts w:hint="default" w:ascii="Cambria Math" w:hAnsi="Cambria Math" w:cs="Times New Roman"/>
                      <w:color w:val="000000"/>
                      <w:kern w:val="2"/>
                      <w:sz w:val="12"/>
                      <w:szCs w:val="12"/>
                      <w:vertAlign w:val="baseline"/>
                      <w:lang w:val="en-US" w:eastAsia="zh-CN" w:bidi="ar-SA"/>
                    </w:rPr>
                    <m:t>m</m:t>
                  </m:r>
                  <m:ctrlPr>
                    <w:rPr>
                      <w:rFonts w:hint="default" w:ascii="Cambria Math" w:hAnsi="Cambria Math" w:cs="Times New Roman"/>
                      <w:bCs/>
                      <w:i w:val="0"/>
                      <w:iCs/>
                      <w:color w:val="000000"/>
                      <w:kern w:val="2"/>
                      <w:sz w:val="12"/>
                      <w:szCs w:val="12"/>
                      <w:vertAlign w:val="baseline"/>
                      <w:lang w:val="en-US" w:eastAsia="zh-CN" w:bidi="ar-SA"/>
                    </w:rPr>
                  </m:ctrlPr>
                </m:sub>
              </m:sSub>
            </m:oMath>
            <w:r>
              <w:rPr>
                <w:rFonts w:hint="default" w:ascii="Times New Roman" w:hAnsi="Times New Roman" w:cs="Times New Roman"/>
                <w:bCs/>
                <w:i w:val="0"/>
                <w:iCs/>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与</w:t>
            </w:r>
            <m:oMath>
              <m:sSub>
                <m:sSubPr>
                  <m:ctrlPr>
                    <w:rPr>
                      <w:rFonts w:hint="eastAsia" w:ascii="Cambria Math" w:hAnsi="Cambria Math" w:cs="Times New Roman"/>
                      <w:bCs/>
                      <w:i/>
                      <w:iCs w:val="0"/>
                      <w:color w:val="000000"/>
                      <w:kern w:val="2"/>
                      <w:sz w:val="12"/>
                      <w:szCs w:val="12"/>
                      <w:vertAlign w:val="baseline"/>
                      <w:lang w:val="en-US" w:eastAsia="zh-CN" w:bidi="ar-SA"/>
                    </w:rPr>
                  </m:ctrlPr>
                </m:sSubPr>
                <m:e>
                  <m:r>
                    <m:rPr/>
                    <w:rPr>
                      <w:rFonts w:hint="eastAsia" w:ascii="Cambria Math" w:hAnsi="Cambria Math" w:cs="Times New Roman"/>
                      <w:color w:val="000000"/>
                      <w:kern w:val="2"/>
                      <w:sz w:val="12"/>
                      <w:szCs w:val="12"/>
                      <w:vertAlign w:val="baseline"/>
                      <w:lang w:val="en-US" w:eastAsia="zh-CN" w:bidi="ar-SA"/>
                    </w:rPr>
                    <m:t>f</m:t>
                  </m:r>
                  <m:ctrlPr>
                    <w:rPr>
                      <w:rFonts w:hint="eastAsia" w:ascii="Cambria Math" w:hAnsi="Cambria Math" w:cs="Times New Roman"/>
                      <w:bCs/>
                      <w:i/>
                      <w:iCs w:val="0"/>
                      <w:color w:val="000000"/>
                      <w:kern w:val="2"/>
                      <w:sz w:val="12"/>
                      <w:szCs w:val="12"/>
                      <w:vertAlign w:val="baseline"/>
                      <w:lang w:val="en-US" w:eastAsia="zh-CN" w:bidi="ar-SA"/>
                    </w:rPr>
                  </m:ctrlPr>
                </m:e>
                <m:sub>
                  <m:r>
                    <m:rPr>
                      <m:sty m:val="p"/>
                    </m:rPr>
                    <w:rPr>
                      <w:rFonts w:hint="default" w:ascii="Cambria Math" w:hAnsi="Cambria Math" w:cs="Times New Roman"/>
                      <w:color w:val="000000"/>
                      <w:kern w:val="2"/>
                      <w:sz w:val="12"/>
                      <w:szCs w:val="12"/>
                      <w:vertAlign w:val="baseline"/>
                      <w:lang w:val="en-US" w:eastAsia="zh-CN" w:bidi="ar-SA"/>
                    </w:rPr>
                    <m:t>m</m:t>
                  </m:r>
                  <m:ctrlPr>
                    <w:rPr>
                      <w:rFonts w:hint="eastAsia" w:ascii="Cambria Math" w:hAnsi="Cambria Math" w:cs="Times New Roman"/>
                      <w:bCs/>
                      <w:i/>
                      <w:iCs w:val="0"/>
                      <w:color w:val="000000"/>
                      <w:kern w:val="2"/>
                      <w:sz w:val="12"/>
                      <w:szCs w:val="12"/>
                      <w:vertAlign w:val="baseline"/>
                      <w:lang w:val="en-US" w:eastAsia="zh-CN" w:bidi="ar-SA"/>
                    </w:rPr>
                  </m:ctrlPr>
                </m:sub>
              </m:sSub>
            </m:oMath>
            <w:r>
              <w:rPr>
                <w:rFonts w:hint="eastAsia" w:ascii="Times New Roman" w:hAnsi="Times New Roman" w:cs="Times New Roman"/>
                <w:bCs/>
                <w:i w:val="0"/>
                <w:iCs/>
                <w:color w:val="000000"/>
                <w:kern w:val="2"/>
                <w:sz w:val="12"/>
                <w:szCs w:val="12"/>
                <w:vertAlign w:val="baseline"/>
                <w:lang w:val="en-US" w:eastAsia="zh-CN" w:bidi="ar-SA"/>
              </w:rPr>
              <w:t>对应的导纳幅值</w:t>
            </w:r>
            <w:r>
              <w:rPr>
                <w:rFonts w:hint="default" w:ascii="Times New Roman" w:hAnsi="Times New Roman" w:cs="Times New Roman"/>
                <w:bCs/>
                <w:i w:val="0"/>
                <w:iCs/>
                <w:color w:val="000000"/>
                <w:kern w:val="2"/>
                <w:sz w:val="12"/>
                <w:szCs w:val="12"/>
                <w:vertAlign w:val="baseline"/>
                <w:lang w:val="en-US" w:eastAsia="zh-CN" w:bidi="ar-SA"/>
              </w:rPr>
              <w:t>(m</w:t>
            </w:r>
            <w:r>
              <w:rPr>
                <w:rFonts w:hint="eastAsia" w:ascii="Times New Roman" w:hAnsi="Times New Roman" w:cs="Times New Roman"/>
                <w:bCs/>
                <w:i w:val="0"/>
                <w:iCs/>
                <w:color w:val="000000"/>
                <w:kern w:val="2"/>
                <w:sz w:val="12"/>
                <w:szCs w:val="12"/>
                <w:vertAlign w:val="baseline"/>
                <w:lang w:val="en-US" w:eastAsia="zh-CN" w:bidi="ar-SA"/>
              </w:rPr>
              <w:t>/s·N</w:t>
            </w:r>
            <w:r>
              <w:rPr>
                <w:rFonts w:hint="eastAsia" w:ascii="Times New Roman" w:hAnsi="Times New Roman" w:cs="Times New Roman"/>
                <w:bCs/>
                <w:i w:val="0"/>
                <w:iCs/>
                <w:color w:val="000000"/>
                <w:kern w:val="2"/>
                <w:sz w:val="12"/>
                <w:szCs w:val="12"/>
                <w:vertAlign w:val="superscript"/>
                <w:lang w:val="en-US" w:eastAsia="zh-CN" w:bidi="ar-SA"/>
              </w:rPr>
              <w:t>-1</w:t>
            </w:r>
            <w:r>
              <w:rPr>
                <w:rFonts w:hint="default" w:ascii="Times New Roman" w:hAnsi="Times New Roman" w:cs="Times New Roman"/>
                <w:bCs/>
                <w:i w:val="0"/>
                <w:iCs/>
                <w:color w:val="000000"/>
                <w:kern w:val="2"/>
                <w:sz w:val="12"/>
                <w:szCs w:val="12"/>
                <w:vertAlign w:val="baseline"/>
                <w:lang w:val="en-US" w:eastAsia="zh-CN" w:bidi="ar-SA"/>
              </w:rPr>
              <w:t>)</w:t>
            </w:r>
          </w:p>
        </w:tc>
      </w:tr>
    </w:tbl>
    <w:p w14:paraId="2EABA608">
      <w:pPr>
        <w:rPr>
          <w:rFonts w:hint="default" w:eastAsia="宋体"/>
          <w:lang w:val="en-US" w:eastAsia="zh-CN"/>
        </w:rPr>
      </w:pPr>
      <w:r>
        <w:rPr>
          <w:rFonts w:hint="default" w:eastAsia="宋体"/>
          <w:lang w:val="en-US" w:eastAsia="zh-CN"/>
        </w:rPr>
        <w:br w:type="page"/>
      </w:r>
    </w:p>
    <w:p w14:paraId="0F71467B">
      <w:pPr>
        <w:pStyle w:val="5"/>
        <w:keepNext w:val="0"/>
        <w:keepLines w:val="0"/>
        <w:pageBreakBefore w:val="0"/>
        <w:widowControl/>
        <w:suppressLineNumbers w:val="0"/>
        <w:kinsoku/>
        <w:wordWrap/>
        <w:overflowPunct/>
        <w:topLinePunct w:val="0"/>
        <w:autoSpaceDE/>
        <w:autoSpaceDN/>
        <w:bidi w:val="0"/>
        <w:adjustRightInd w:val="0"/>
        <w:snapToGrid w:val="0"/>
        <w:spacing w:beforeAutospacing="0" w:afterAutospacing="0" w:line="240" w:lineRule="auto"/>
        <w:jc w:val="center"/>
        <w:textAlignment w:val="auto"/>
        <w:rPr>
          <w:rFonts w:hint="eastAsia" w:ascii="黑体" w:hAnsi="黑体" w:eastAsia="黑体" w:cs="黑体"/>
          <w:b/>
          <w:bCs/>
          <w:kern w:val="2"/>
          <w:sz w:val="16"/>
          <w:szCs w:val="16"/>
          <w:lang w:val="en-US" w:eastAsia="zh-CN" w:bidi="ar-SA"/>
        </w:rPr>
      </w:pPr>
      <w:r>
        <w:rPr>
          <w:rFonts w:hint="eastAsia" w:ascii="黑体" w:hAnsi="黑体" w:eastAsia="黑体" w:cs="黑体"/>
          <w:b/>
          <w:bCs/>
          <w:kern w:val="2"/>
          <w:sz w:val="16"/>
          <w:szCs w:val="16"/>
          <w:lang w:val="en-US" w:eastAsia="zh-CN" w:bidi="ar-SA"/>
        </w:rPr>
        <w:t>中国部分地区的蒸发力及降水量（mm）</w:t>
      </w:r>
    </w:p>
    <w:tbl>
      <w:tblPr>
        <w:tblStyle w:val="6"/>
        <w:tblW w:w="8787"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Layout w:type="autofit"/>
        <w:tblCellMar>
          <w:top w:w="0" w:type="dxa"/>
          <w:left w:w="57" w:type="dxa"/>
          <w:bottom w:w="0" w:type="dxa"/>
          <w:right w:w="57" w:type="dxa"/>
        </w:tblCellMar>
      </w:tblPr>
      <w:tblGrid>
        <w:gridCol w:w="541"/>
        <w:gridCol w:w="541"/>
        <w:gridCol w:w="541"/>
        <w:gridCol w:w="541"/>
        <w:gridCol w:w="541"/>
        <w:gridCol w:w="541"/>
        <w:gridCol w:w="541"/>
        <w:gridCol w:w="541"/>
        <w:gridCol w:w="541"/>
        <w:gridCol w:w="541"/>
        <w:gridCol w:w="541"/>
        <w:gridCol w:w="541"/>
        <w:gridCol w:w="541"/>
        <w:gridCol w:w="548"/>
        <w:gridCol w:w="664"/>
        <w:gridCol w:w="542"/>
      </w:tblGrid>
      <w:tr w14:paraId="28DECA7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shd w:val="clear" w:color="auto" w:fill="auto"/>
            <w:vAlign w:val="center"/>
          </w:tcPr>
          <w:p w14:paraId="48AD6E7F">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bCs/>
                <w:i w:val="0"/>
                <w:iCs w:val="0"/>
                <w:color w:val="000000"/>
                <w:kern w:val="0"/>
                <w:sz w:val="9"/>
                <w:szCs w:val="9"/>
                <w:u w:val="none"/>
                <w:lang w:val="en-US" w:eastAsia="zh-CN" w:bidi="ar"/>
              </w:rPr>
            </w:pPr>
            <w:r>
              <w:rPr>
                <w:rFonts w:hint="default" w:ascii="Times New Roman" w:hAnsi="Times New Roman" w:eastAsia="宋体" w:cs="Times New Roman"/>
                <w:b/>
                <w:bCs/>
                <w:i w:val="0"/>
                <w:iCs w:val="0"/>
                <w:color w:val="000000"/>
                <w:kern w:val="0"/>
                <w:sz w:val="9"/>
                <w:szCs w:val="9"/>
                <w:u w:val="none"/>
                <w:lang w:val="en-US" w:eastAsia="zh-CN" w:bidi="ar"/>
              </w:rPr>
              <w:t>站名</w:t>
            </w:r>
          </w:p>
        </w:tc>
        <w:tc>
          <w:tcPr>
            <w:tcW w:w="541" w:type="dxa"/>
            <w:shd w:val="clear" w:color="auto" w:fill="auto"/>
            <w:vAlign w:val="center"/>
          </w:tcPr>
          <w:p w14:paraId="0241CA4E">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bCs/>
                <w:i w:val="0"/>
                <w:iCs w:val="0"/>
                <w:color w:val="000000"/>
                <w:kern w:val="0"/>
                <w:sz w:val="9"/>
                <w:szCs w:val="9"/>
                <w:u w:val="none"/>
                <w:lang w:val="en-US" w:eastAsia="zh-CN" w:bidi="ar"/>
              </w:rPr>
            </w:pPr>
          </w:p>
        </w:tc>
        <w:tc>
          <w:tcPr>
            <w:tcW w:w="541" w:type="dxa"/>
            <w:shd w:val="clear" w:color="auto" w:fill="auto"/>
            <w:vAlign w:val="center"/>
          </w:tcPr>
          <w:p w14:paraId="66DC6C41">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bCs/>
                <w:i w:val="0"/>
                <w:iCs w:val="0"/>
                <w:color w:val="000000"/>
                <w:kern w:val="0"/>
                <w:sz w:val="9"/>
                <w:szCs w:val="9"/>
                <w:u w:val="none"/>
                <w:lang w:val="en-US" w:eastAsia="zh-CN" w:bidi="ar"/>
              </w:rPr>
            </w:pPr>
            <w:r>
              <w:rPr>
                <w:rFonts w:hint="default" w:ascii="Times New Roman" w:hAnsi="Times New Roman" w:eastAsia="宋体" w:cs="Times New Roman"/>
                <w:b/>
                <w:bCs/>
                <w:i w:val="0"/>
                <w:iCs w:val="0"/>
                <w:color w:val="000000"/>
                <w:kern w:val="0"/>
                <w:sz w:val="9"/>
                <w:szCs w:val="9"/>
                <w:u w:val="none"/>
                <w:lang w:val="en-US" w:eastAsia="zh-CN" w:bidi="ar"/>
              </w:rPr>
              <w:t>1</w:t>
            </w:r>
          </w:p>
        </w:tc>
        <w:tc>
          <w:tcPr>
            <w:tcW w:w="541" w:type="dxa"/>
            <w:shd w:val="clear" w:color="auto" w:fill="auto"/>
            <w:vAlign w:val="center"/>
          </w:tcPr>
          <w:p w14:paraId="38E7F2C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bCs/>
                <w:i w:val="0"/>
                <w:iCs w:val="0"/>
                <w:color w:val="000000"/>
                <w:kern w:val="0"/>
                <w:sz w:val="9"/>
                <w:szCs w:val="9"/>
                <w:u w:val="none"/>
                <w:lang w:val="en-US" w:eastAsia="zh-CN" w:bidi="ar"/>
              </w:rPr>
            </w:pPr>
            <w:r>
              <w:rPr>
                <w:rFonts w:hint="default" w:ascii="Times New Roman" w:hAnsi="Times New Roman" w:eastAsia="宋体" w:cs="Times New Roman"/>
                <w:b/>
                <w:bCs/>
                <w:i w:val="0"/>
                <w:iCs w:val="0"/>
                <w:color w:val="000000"/>
                <w:kern w:val="0"/>
                <w:sz w:val="9"/>
                <w:szCs w:val="9"/>
                <w:u w:val="none"/>
                <w:lang w:val="en-US" w:eastAsia="zh-CN" w:bidi="ar"/>
              </w:rPr>
              <w:t>2</w:t>
            </w:r>
          </w:p>
        </w:tc>
        <w:tc>
          <w:tcPr>
            <w:tcW w:w="541" w:type="dxa"/>
            <w:shd w:val="clear" w:color="auto" w:fill="auto"/>
            <w:vAlign w:val="center"/>
          </w:tcPr>
          <w:p w14:paraId="26AB9ECB">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bCs/>
                <w:i w:val="0"/>
                <w:iCs w:val="0"/>
                <w:color w:val="000000"/>
                <w:kern w:val="0"/>
                <w:sz w:val="9"/>
                <w:szCs w:val="9"/>
                <w:u w:val="none"/>
                <w:lang w:val="en-US" w:eastAsia="zh-CN" w:bidi="ar"/>
              </w:rPr>
            </w:pPr>
            <w:r>
              <w:rPr>
                <w:rFonts w:hint="default" w:ascii="Times New Roman" w:hAnsi="Times New Roman" w:eastAsia="宋体" w:cs="Times New Roman"/>
                <w:b/>
                <w:bCs/>
                <w:i w:val="0"/>
                <w:iCs w:val="0"/>
                <w:color w:val="000000"/>
                <w:kern w:val="0"/>
                <w:sz w:val="9"/>
                <w:szCs w:val="9"/>
                <w:u w:val="none"/>
                <w:lang w:val="en-US" w:eastAsia="zh-CN" w:bidi="ar"/>
              </w:rPr>
              <w:t>3</w:t>
            </w:r>
          </w:p>
        </w:tc>
        <w:tc>
          <w:tcPr>
            <w:tcW w:w="541" w:type="dxa"/>
            <w:shd w:val="clear" w:color="auto" w:fill="auto"/>
            <w:vAlign w:val="center"/>
          </w:tcPr>
          <w:p w14:paraId="50E5611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bCs/>
                <w:i w:val="0"/>
                <w:iCs w:val="0"/>
                <w:color w:val="000000"/>
                <w:kern w:val="0"/>
                <w:sz w:val="9"/>
                <w:szCs w:val="9"/>
                <w:u w:val="none"/>
                <w:lang w:val="en-US" w:eastAsia="zh-CN" w:bidi="ar"/>
              </w:rPr>
            </w:pPr>
            <w:r>
              <w:rPr>
                <w:rFonts w:hint="default" w:ascii="Times New Roman" w:hAnsi="Times New Roman" w:eastAsia="宋体" w:cs="Times New Roman"/>
                <w:b/>
                <w:bCs/>
                <w:i w:val="0"/>
                <w:iCs w:val="0"/>
                <w:color w:val="000000"/>
                <w:kern w:val="0"/>
                <w:sz w:val="9"/>
                <w:szCs w:val="9"/>
                <w:u w:val="none"/>
                <w:lang w:val="en-US" w:eastAsia="zh-CN" w:bidi="ar"/>
              </w:rPr>
              <w:t>4</w:t>
            </w:r>
          </w:p>
        </w:tc>
        <w:tc>
          <w:tcPr>
            <w:tcW w:w="541" w:type="dxa"/>
            <w:shd w:val="clear" w:color="auto" w:fill="auto"/>
            <w:vAlign w:val="center"/>
          </w:tcPr>
          <w:p w14:paraId="06CE6BF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bCs/>
                <w:i w:val="0"/>
                <w:iCs w:val="0"/>
                <w:color w:val="000000"/>
                <w:kern w:val="0"/>
                <w:sz w:val="9"/>
                <w:szCs w:val="9"/>
                <w:u w:val="none"/>
                <w:lang w:val="en-US" w:eastAsia="zh-CN" w:bidi="ar"/>
              </w:rPr>
            </w:pPr>
            <w:r>
              <w:rPr>
                <w:rFonts w:hint="default" w:ascii="Times New Roman" w:hAnsi="Times New Roman" w:eastAsia="宋体" w:cs="Times New Roman"/>
                <w:b/>
                <w:bCs/>
                <w:i w:val="0"/>
                <w:iCs w:val="0"/>
                <w:color w:val="000000"/>
                <w:kern w:val="0"/>
                <w:sz w:val="9"/>
                <w:szCs w:val="9"/>
                <w:u w:val="none"/>
                <w:lang w:val="en-US" w:eastAsia="zh-CN" w:bidi="ar"/>
              </w:rPr>
              <w:t>5</w:t>
            </w:r>
          </w:p>
        </w:tc>
        <w:tc>
          <w:tcPr>
            <w:tcW w:w="541" w:type="dxa"/>
            <w:shd w:val="clear" w:color="auto" w:fill="auto"/>
            <w:vAlign w:val="center"/>
          </w:tcPr>
          <w:p w14:paraId="3077CFB8">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bCs/>
                <w:i w:val="0"/>
                <w:iCs w:val="0"/>
                <w:color w:val="000000"/>
                <w:kern w:val="0"/>
                <w:sz w:val="9"/>
                <w:szCs w:val="9"/>
                <w:u w:val="none"/>
                <w:lang w:val="en-US" w:eastAsia="zh-CN" w:bidi="ar"/>
              </w:rPr>
            </w:pPr>
            <w:r>
              <w:rPr>
                <w:rFonts w:hint="default" w:ascii="Times New Roman" w:hAnsi="Times New Roman" w:eastAsia="宋体" w:cs="Times New Roman"/>
                <w:b/>
                <w:bCs/>
                <w:i w:val="0"/>
                <w:iCs w:val="0"/>
                <w:color w:val="000000"/>
                <w:kern w:val="0"/>
                <w:sz w:val="9"/>
                <w:szCs w:val="9"/>
                <w:u w:val="none"/>
                <w:lang w:val="en-US" w:eastAsia="zh-CN" w:bidi="ar"/>
              </w:rPr>
              <w:t>6</w:t>
            </w:r>
          </w:p>
        </w:tc>
        <w:tc>
          <w:tcPr>
            <w:tcW w:w="541" w:type="dxa"/>
            <w:shd w:val="clear" w:color="auto" w:fill="auto"/>
            <w:vAlign w:val="center"/>
          </w:tcPr>
          <w:p w14:paraId="257096A8">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bCs/>
                <w:i w:val="0"/>
                <w:iCs w:val="0"/>
                <w:color w:val="000000"/>
                <w:kern w:val="0"/>
                <w:sz w:val="9"/>
                <w:szCs w:val="9"/>
                <w:u w:val="none"/>
                <w:lang w:val="en-US" w:eastAsia="zh-CN" w:bidi="ar"/>
              </w:rPr>
            </w:pPr>
            <w:r>
              <w:rPr>
                <w:rFonts w:hint="default" w:ascii="Times New Roman" w:hAnsi="Times New Roman" w:eastAsia="宋体" w:cs="Times New Roman"/>
                <w:b/>
                <w:bCs/>
                <w:i w:val="0"/>
                <w:iCs w:val="0"/>
                <w:color w:val="000000"/>
                <w:kern w:val="0"/>
                <w:sz w:val="9"/>
                <w:szCs w:val="9"/>
                <w:u w:val="none"/>
                <w:lang w:val="en-US" w:eastAsia="zh-CN" w:bidi="ar"/>
              </w:rPr>
              <w:t>7</w:t>
            </w:r>
          </w:p>
        </w:tc>
        <w:tc>
          <w:tcPr>
            <w:tcW w:w="541" w:type="dxa"/>
            <w:shd w:val="clear" w:color="auto" w:fill="auto"/>
            <w:vAlign w:val="center"/>
          </w:tcPr>
          <w:p w14:paraId="117EAF32">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bCs/>
                <w:i w:val="0"/>
                <w:iCs w:val="0"/>
                <w:color w:val="000000"/>
                <w:kern w:val="0"/>
                <w:sz w:val="9"/>
                <w:szCs w:val="9"/>
                <w:u w:val="none"/>
                <w:lang w:val="en-US" w:eastAsia="zh-CN" w:bidi="ar"/>
              </w:rPr>
            </w:pPr>
            <w:r>
              <w:rPr>
                <w:rFonts w:hint="default" w:ascii="Times New Roman" w:hAnsi="Times New Roman" w:eastAsia="宋体" w:cs="Times New Roman"/>
                <w:b/>
                <w:bCs/>
                <w:i w:val="0"/>
                <w:iCs w:val="0"/>
                <w:color w:val="000000"/>
                <w:kern w:val="0"/>
                <w:sz w:val="9"/>
                <w:szCs w:val="9"/>
                <w:u w:val="none"/>
                <w:lang w:val="en-US" w:eastAsia="zh-CN" w:bidi="ar"/>
              </w:rPr>
              <w:t>8</w:t>
            </w:r>
          </w:p>
        </w:tc>
        <w:tc>
          <w:tcPr>
            <w:tcW w:w="541" w:type="dxa"/>
            <w:shd w:val="clear" w:color="auto" w:fill="auto"/>
            <w:vAlign w:val="center"/>
          </w:tcPr>
          <w:p w14:paraId="584E7437">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bCs/>
                <w:i w:val="0"/>
                <w:iCs w:val="0"/>
                <w:color w:val="000000"/>
                <w:kern w:val="0"/>
                <w:sz w:val="9"/>
                <w:szCs w:val="9"/>
                <w:u w:val="none"/>
                <w:lang w:val="en-US" w:eastAsia="zh-CN" w:bidi="ar"/>
              </w:rPr>
            </w:pPr>
            <w:r>
              <w:rPr>
                <w:rFonts w:hint="default" w:ascii="Times New Roman" w:hAnsi="Times New Roman" w:eastAsia="宋体" w:cs="Times New Roman"/>
                <w:b/>
                <w:bCs/>
                <w:i w:val="0"/>
                <w:iCs w:val="0"/>
                <w:color w:val="000000"/>
                <w:kern w:val="0"/>
                <w:sz w:val="9"/>
                <w:szCs w:val="9"/>
                <w:u w:val="none"/>
                <w:lang w:val="en-US" w:eastAsia="zh-CN" w:bidi="ar"/>
              </w:rPr>
              <w:t>9</w:t>
            </w:r>
          </w:p>
        </w:tc>
        <w:tc>
          <w:tcPr>
            <w:tcW w:w="541" w:type="dxa"/>
            <w:shd w:val="clear" w:color="auto" w:fill="auto"/>
            <w:vAlign w:val="center"/>
          </w:tcPr>
          <w:p w14:paraId="162249CE">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bCs/>
                <w:i w:val="0"/>
                <w:iCs w:val="0"/>
                <w:color w:val="000000"/>
                <w:kern w:val="0"/>
                <w:sz w:val="9"/>
                <w:szCs w:val="9"/>
                <w:u w:val="none"/>
                <w:lang w:val="en-US" w:eastAsia="zh-CN" w:bidi="ar"/>
              </w:rPr>
            </w:pPr>
            <w:r>
              <w:rPr>
                <w:rFonts w:hint="default" w:ascii="Times New Roman" w:hAnsi="Times New Roman" w:eastAsia="宋体" w:cs="Times New Roman"/>
                <w:b/>
                <w:bCs/>
                <w:i w:val="0"/>
                <w:iCs w:val="0"/>
                <w:color w:val="000000"/>
                <w:kern w:val="0"/>
                <w:sz w:val="9"/>
                <w:szCs w:val="9"/>
                <w:u w:val="none"/>
                <w:lang w:val="en-US" w:eastAsia="zh-CN" w:bidi="ar"/>
              </w:rPr>
              <w:t>10</w:t>
            </w:r>
          </w:p>
        </w:tc>
        <w:tc>
          <w:tcPr>
            <w:tcW w:w="541" w:type="dxa"/>
            <w:shd w:val="clear" w:color="auto" w:fill="auto"/>
            <w:vAlign w:val="center"/>
          </w:tcPr>
          <w:p w14:paraId="54617A49">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bCs/>
                <w:i w:val="0"/>
                <w:iCs w:val="0"/>
                <w:color w:val="000000"/>
                <w:kern w:val="0"/>
                <w:sz w:val="9"/>
                <w:szCs w:val="9"/>
                <w:u w:val="none"/>
                <w:lang w:val="en-US" w:eastAsia="zh-CN" w:bidi="ar"/>
              </w:rPr>
            </w:pPr>
            <w:r>
              <w:rPr>
                <w:rFonts w:hint="default" w:ascii="Times New Roman" w:hAnsi="Times New Roman" w:eastAsia="宋体" w:cs="Times New Roman"/>
                <w:b/>
                <w:bCs/>
                <w:i w:val="0"/>
                <w:iCs w:val="0"/>
                <w:color w:val="000000"/>
                <w:kern w:val="0"/>
                <w:sz w:val="9"/>
                <w:szCs w:val="9"/>
                <w:u w:val="none"/>
                <w:lang w:val="en-US" w:eastAsia="zh-CN" w:bidi="ar"/>
              </w:rPr>
              <w:t>11</w:t>
            </w:r>
          </w:p>
        </w:tc>
        <w:tc>
          <w:tcPr>
            <w:tcW w:w="548" w:type="dxa"/>
            <w:shd w:val="clear" w:color="auto" w:fill="auto"/>
            <w:vAlign w:val="center"/>
          </w:tcPr>
          <w:p w14:paraId="2E6B9C99">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bCs/>
                <w:i w:val="0"/>
                <w:iCs w:val="0"/>
                <w:color w:val="000000"/>
                <w:kern w:val="0"/>
                <w:sz w:val="9"/>
                <w:szCs w:val="9"/>
                <w:u w:val="none"/>
                <w:lang w:val="en-US" w:eastAsia="zh-CN" w:bidi="ar"/>
              </w:rPr>
            </w:pPr>
            <w:r>
              <w:rPr>
                <w:rFonts w:hint="default" w:ascii="Times New Roman" w:hAnsi="Times New Roman" w:eastAsia="宋体" w:cs="Times New Roman"/>
                <w:b/>
                <w:bCs/>
                <w:i w:val="0"/>
                <w:iCs w:val="0"/>
                <w:color w:val="000000"/>
                <w:kern w:val="0"/>
                <w:sz w:val="9"/>
                <w:szCs w:val="9"/>
                <w:u w:val="none"/>
                <w:lang w:val="en-US" w:eastAsia="zh-CN" w:bidi="ar"/>
              </w:rPr>
              <w:t>12</w:t>
            </w:r>
          </w:p>
        </w:tc>
        <w:tc>
          <w:tcPr>
            <w:tcW w:w="664" w:type="dxa"/>
            <w:shd w:val="clear" w:color="auto" w:fill="auto"/>
            <w:vAlign w:val="center"/>
          </w:tcPr>
          <w:p w14:paraId="60DE8E38">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bCs/>
                <w:i w:val="0"/>
                <w:iCs w:val="0"/>
                <w:color w:val="000000"/>
                <w:kern w:val="0"/>
                <w:sz w:val="9"/>
                <w:szCs w:val="9"/>
                <w:u w:val="none"/>
                <w:lang w:val="en-US" w:eastAsia="zh-CN" w:bidi="ar"/>
              </w:rPr>
            </w:pPr>
            <w:r>
              <w:rPr>
                <w:rFonts w:hint="default" w:ascii="Times New Roman" w:hAnsi="Times New Roman" w:eastAsia="宋体" w:cs="Times New Roman"/>
                <w:b/>
                <w:bCs/>
                <w:i w:val="0"/>
                <w:iCs w:val="0"/>
                <w:color w:val="000000"/>
                <w:kern w:val="0"/>
                <w:sz w:val="9"/>
                <w:szCs w:val="9"/>
                <w:u w:val="none"/>
                <w:lang w:val="en-US" w:eastAsia="zh-CN" w:bidi="ar"/>
              </w:rPr>
              <w:t>α、</w:t>
            </w:r>
            <w:r>
              <w:rPr>
                <w:rFonts w:hint="default" w:ascii="Times New Roman" w:hAnsi="Times New Roman" w:eastAsia="宋体" w:cs="Times New Roman"/>
                <w:b/>
                <w:bCs/>
                <w:i/>
                <w:iCs/>
                <w:color w:val="000000"/>
                <w:kern w:val="0"/>
                <w:sz w:val="9"/>
                <w:szCs w:val="9"/>
                <w:u w:val="none"/>
                <w:lang w:val="en-US" w:eastAsia="zh-CN" w:bidi="ar"/>
              </w:rPr>
              <w:t>Ψ</w:t>
            </w:r>
            <w:r>
              <w:rPr>
                <w:rFonts w:hint="default" w:ascii="Times New Roman" w:hAnsi="Times New Roman" w:eastAsia="宋体" w:cs="Times New Roman"/>
                <w:b/>
                <w:bCs/>
                <w:i w:val="0"/>
                <w:iCs w:val="0"/>
                <w:color w:val="000000"/>
                <w:kern w:val="0"/>
                <w:sz w:val="9"/>
                <w:szCs w:val="9"/>
                <w:u w:val="none"/>
                <w:lang w:val="en-US" w:eastAsia="zh-CN" w:bidi="ar"/>
              </w:rPr>
              <w:t>w、∑c</w:t>
            </w:r>
          </w:p>
        </w:tc>
        <w:tc>
          <w:tcPr>
            <w:tcW w:w="542" w:type="dxa"/>
            <w:shd w:val="clear" w:color="auto" w:fill="auto"/>
            <w:vAlign w:val="center"/>
          </w:tcPr>
          <w:p w14:paraId="2CAA871C">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bCs/>
                <w:i w:val="0"/>
                <w:iCs w:val="0"/>
                <w:color w:val="000000"/>
                <w:kern w:val="0"/>
                <w:sz w:val="9"/>
                <w:szCs w:val="9"/>
                <w:u w:val="none"/>
                <w:lang w:val="en-US" w:eastAsia="zh-CN" w:bidi="ar"/>
              </w:rPr>
            </w:pPr>
            <w:r>
              <w:rPr>
                <w:rFonts w:hint="default" w:ascii="Times New Roman" w:hAnsi="Times New Roman" w:eastAsia="宋体" w:cs="Times New Roman"/>
                <w:b/>
                <w:bCs/>
                <w:i w:val="0"/>
                <w:iCs w:val="0"/>
                <w:color w:val="000000"/>
                <w:kern w:val="0"/>
                <w:sz w:val="9"/>
                <w:szCs w:val="9"/>
                <w:u w:val="none"/>
                <w:lang w:val="en-US" w:eastAsia="zh-CN" w:bidi="ar"/>
              </w:rPr>
              <w:t>da</w:t>
            </w:r>
          </w:p>
        </w:tc>
      </w:tr>
      <w:tr w14:paraId="7215848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71FA06AB">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汉中</w:t>
            </w:r>
          </w:p>
        </w:tc>
        <w:tc>
          <w:tcPr>
            <w:tcW w:w="541" w:type="dxa"/>
            <w:shd w:val="clear" w:color="auto" w:fill="auto"/>
            <w:vAlign w:val="center"/>
          </w:tcPr>
          <w:p w14:paraId="532CFBE6">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5283AD1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14.2</w:t>
            </w:r>
          </w:p>
        </w:tc>
        <w:tc>
          <w:tcPr>
            <w:tcW w:w="541" w:type="dxa"/>
            <w:shd w:val="clear" w:color="auto" w:fill="auto"/>
            <w:vAlign w:val="center"/>
          </w:tcPr>
          <w:p w14:paraId="2E8D6AA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20.6</w:t>
            </w:r>
          </w:p>
        </w:tc>
        <w:tc>
          <w:tcPr>
            <w:tcW w:w="541" w:type="dxa"/>
            <w:shd w:val="clear" w:color="auto" w:fill="auto"/>
            <w:vAlign w:val="center"/>
          </w:tcPr>
          <w:p w14:paraId="6E3491B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43.6</w:t>
            </w:r>
          </w:p>
        </w:tc>
        <w:tc>
          <w:tcPr>
            <w:tcW w:w="541" w:type="dxa"/>
            <w:shd w:val="clear" w:color="auto" w:fill="auto"/>
            <w:vAlign w:val="center"/>
          </w:tcPr>
          <w:p w14:paraId="5B51D68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60.3</w:t>
            </w:r>
          </w:p>
        </w:tc>
        <w:tc>
          <w:tcPr>
            <w:tcW w:w="541" w:type="dxa"/>
            <w:shd w:val="clear" w:color="auto" w:fill="auto"/>
            <w:vAlign w:val="center"/>
          </w:tcPr>
          <w:p w14:paraId="2317FE6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94.1</w:t>
            </w:r>
          </w:p>
        </w:tc>
        <w:tc>
          <w:tcPr>
            <w:tcW w:w="541" w:type="dxa"/>
            <w:shd w:val="clear" w:color="auto" w:fill="auto"/>
            <w:vAlign w:val="center"/>
          </w:tcPr>
          <w:p w14:paraId="24F9662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114.8</w:t>
            </w:r>
          </w:p>
        </w:tc>
        <w:tc>
          <w:tcPr>
            <w:tcW w:w="541" w:type="dxa"/>
            <w:shd w:val="clear" w:color="auto" w:fill="auto"/>
            <w:vAlign w:val="center"/>
          </w:tcPr>
          <w:p w14:paraId="432A4DC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121.5</w:t>
            </w:r>
          </w:p>
        </w:tc>
        <w:tc>
          <w:tcPr>
            <w:tcW w:w="541" w:type="dxa"/>
            <w:shd w:val="clear" w:color="auto" w:fill="auto"/>
            <w:vAlign w:val="center"/>
          </w:tcPr>
          <w:p w14:paraId="1346CDB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118.1</w:t>
            </w:r>
          </w:p>
        </w:tc>
        <w:tc>
          <w:tcPr>
            <w:tcW w:w="541" w:type="dxa"/>
            <w:shd w:val="clear" w:color="auto" w:fill="auto"/>
            <w:vAlign w:val="center"/>
          </w:tcPr>
          <w:p w14:paraId="1C41FD8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57.4</w:t>
            </w:r>
          </w:p>
        </w:tc>
        <w:tc>
          <w:tcPr>
            <w:tcW w:w="541" w:type="dxa"/>
            <w:shd w:val="clear" w:color="auto" w:fill="auto"/>
            <w:vAlign w:val="center"/>
          </w:tcPr>
          <w:p w14:paraId="733D685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39</w:t>
            </w:r>
          </w:p>
        </w:tc>
        <w:tc>
          <w:tcPr>
            <w:tcW w:w="541" w:type="dxa"/>
            <w:shd w:val="clear" w:color="auto" w:fill="auto"/>
            <w:vAlign w:val="center"/>
          </w:tcPr>
          <w:p w14:paraId="6F2A7A7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17.6</w:t>
            </w:r>
          </w:p>
        </w:tc>
        <w:tc>
          <w:tcPr>
            <w:tcW w:w="548" w:type="dxa"/>
            <w:shd w:val="clear" w:color="auto" w:fill="auto"/>
            <w:vAlign w:val="center"/>
          </w:tcPr>
          <w:p w14:paraId="74C9995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11.9</w:t>
            </w:r>
          </w:p>
        </w:tc>
        <w:tc>
          <w:tcPr>
            <w:tcW w:w="664" w:type="dxa"/>
            <w:shd w:val="clear" w:color="auto" w:fill="auto"/>
            <w:vAlign w:val="top"/>
          </w:tcPr>
          <w:p w14:paraId="128A2016">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0.2254 </w:t>
            </w:r>
          </w:p>
        </w:tc>
        <w:tc>
          <w:tcPr>
            <w:tcW w:w="542" w:type="dxa"/>
            <w:vMerge w:val="restart"/>
            <w:shd w:val="clear" w:color="auto" w:fill="auto"/>
            <w:vAlign w:val="center"/>
          </w:tcPr>
          <w:p w14:paraId="3AB7993B">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3.00 </w:t>
            </w:r>
          </w:p>
        </w:tc>
      </w:tr>
      <w:tr w14:paraId="441FC53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6FC2F0D6">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48E30C6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54D95FE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7.5</w:t>
            </w:r>
          </w:p>
        </w:tc>
        <w:tc>
          <w:tcPr>
            <w:tcW w:w="541" w:type="dxa"/>
            <w:shd w:val="clear" w:color="auto" w:fill="auto"/>
            <w:vAlign w:val="center"/>
          </w:tcPr>
          <w:p w14:paraId="2917FB7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10.7</w:t>
            </w:r>
          </w:p>
        </w:tc>
        <w:tc>
          <w:tcPr>
            <w:tcW w:w="541" w:type="dxa"/>
            <w:shd w:val="clear" w:color="auto" w:fill="auto"/>
            <w:vAlign w:val="center"/>
          </w:tcPr>
          <w:p w14:paraId="01C7A54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32.2</w:t>
            </w:r>
          </w:p>
        </w:tc>
        <w:tc>
          <w:tcPr>
            <w:tcW w:w="541" w:type="dxa"/>
            <w:shd w:val="clear" w:color="auto" w:fill="auto"/>
            <w:vAlign w:val="center"/>
          </w:tcPr>
          <w:p w14:paraId="0C4B6B4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68.1</w:t>
            </w:r>
          </w:p>
        </w:tc>
        <w:tc>
          <w:tcPr>
            <w:tcW w:w="541" w:type="dxa"/>
            <w:shd w:val="clear" w:color="auto" w:fill="auto"/>
            <w:vAlign w:val="center"/>
          </w:tcPr>
          <w:p w14:paraId="69BA2B7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86.6</w:t>
            </w:r>
          </w:p>
        </w:tc>
        <w:tc>
          <w:tcPr>
            <w:tcW w:w="541" w:type="dxa"/>
            <w:shd w:val="clear" w:color="auto" w:fill="auto"/>
            <w:vAlign w:val="center"/>
          </w:tcPr>
          <w:p w14:paraId="232DACB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110.2</w:t>
            </w:r>
          </w:p>
        </w:tc>
        <w:tc>
          <w:tcPr>
            <w:tcW w:w="541" w:type="dxa"/>
            <w:shd w:val="clear" w:color="auto" w:fill="auto"/>
            <w:vAlign w:val="center"/>
          </w:tcPr>
          <w:p w14:paraId="11A3D3B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158</w:t>
            </w:r>
          </w:p>
        </w:tc>
        <w:tc>
          <w:tcPr>
            <w:tcW w:w="541" w:type="dxa"/>
            <w:shd w:val="clear" w:color="auto" w:fill="auto"/>
            <w:vAlign w:val="center"/>
          </w:tcPr>
          <w:p w14:paraId="71B9D48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141.7</w:t>
            </w:r>
          </w:p>
        </w:tc>
        <w:tc>
          <w:tcPr>
            <w:tcW w:w="541" w:type="dxa"/>
            <w:shd w:val="clear" w:color="auto" w:fill="auto"/>
            <w:vAlign w:val="center"/>
          </w:tcPr>
          <w:p w14:paraId="1FD7268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146.9</w:t>
            </w:r>
          </w:p>
        </w:tc>
        <w:tc>
          <w:tcPr>
            <w:tcW w:w="541" w:type="dxa"/>
            <w:shd w:val="clear" w:color="auto" w:fill="auto"/>
            <w:vAlign w:val="center"/>
          </w:tcPr>
          <w:p w14:paraId="090AD1F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80.3</w:t>
            </w:r>
          </w:p>
        </w:tc>
        <w:tc>
          <w:tcPr>
            <w:tcW w:w="541" w:type="dxa"/>
            <w:shd w:val="clear" w:color="auto" w:fill="auto"/>
            <w:vAlign w:val="center"/>
          </w:tcPr>
          <w:p w14:paraId="02308F2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38</w:t>
            </w:r>
          </w:p>
        </w:tc>
        <w:tc>
          <w:tcPr>
            <w:tcW w:w="548" w:type="dxa"/>
            <w:shd w:val="clear" w:color="auto" w:fill="auto"/>
            <w:vAlign w:val="center"/>
          </w:tcPr>
          <w:p w14:paraId="6B73F79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9.3</w:t>
            </w:r>
          </w:p>
        </w:tc>
        <w:tc>
          <w:tcPr>
            <w:tcW w:w="664" w:type="dxa"/>
            <w:shd w:val="clear" w:color="auto" w:fill="CFCECE" w:themeFill="background2" w:themeFillShade="E5"/>
            <w:vAlign w:val="top"/>
          </w:tcPr>
          <w:p w14:paraId="601E6A0E">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0.9427 </w:t>
            </w:r>
          </w:p>
        </w:tc>
        <w:tc>
          <w:tcPr>
            <w:tcW w:w="542" w:type="dxa"/>
            <w:vMerge w:val="continue"/>
            <w:shd w:val="clear" w:color="auto" w:fill="CFCECE" w:themeFill="background2" w:themeFillShade="E5"/>
            <w:vAlign w:val="center"/>
          </w:tcPr>
          <w:p w14:paraId="23691654">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10EF2E4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75E6497D">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1FC7ADF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6E419E1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6.7</w:t>
            </w:r>
          </w:p>
        </w:tc>
        <w:tc>
          <w:tcPr>
            <w:tcW w:w="541" w:type="dxa"/>
            <w:shd w:val="clear" w:color="auto" w:fill="CFCECE" w:themeFill="background2" w:themeFillShade="E5"/>
            <w:vAlign w:val="center"/>
          </w:tcPr>
          <w:p w14:paraId="4CE2F91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9.9</w:t>
            </w:r>
          </w:p>
        </w:tc>
        <w:tc>
          <w:tcPr>
            <w:tcW w:w="541" w:type="dxa"/>
            <w:shd w:val="clear" w:color="auto" w:fill="CFCECE" w:themeFill="background2" w:themeFillShade="E5"/>
            <w:vAlign w:val="center"/>
          </w:tcPr>
          <w:p w14:paraId="41C9813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11.4</w:t>
            </w:r>
          </w:p>
        </w:tc>
        <w:tc>
          <w:tcPr>
            <w:tcW w:w="541" w:type="dxa"/>
            <w:shd w:val="clear" w:color="auto" w:fill="CFCECE" w:themeFill="background2" w:themeFillShade="E5"/>
            <w:vAlign w:val="center"/>
          </w:tcPr>
          <w:p w14:paraId="471100E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819CEC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7.5</w:t>
            </w:r>
          </w:p>
        </w:tc>
        <w:tc>
          <w:tcPr>
            <w:tcW w:w="541" w:type="dxa"/>
            <w:shd w:val="clear" w:color="auto" w:fill="CFCECE" w:themeFill="background2" w:themeFillShade="E5"/>
            <w:vAlign w:val="center"/>
          </w:tcPr>
          <w:p w14:paraId="6FF6214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4.6</w:t>
            </w:r>
          </w:p>
        </w:tc>
        <w:tc>
          <w:tcPr>
            <w:tcW w:w="541" w:type="dxa"/>
            <w:shd w:val="clear" w:color="auto" w:fill="CFCECE" w:themeFill="background2" w:themeFillShade="E5"/>
            <w:vAlign w:val="center"/>
          </w:tcPr>
          <w:p w14:paraId="6AFBD27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2AB0B5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C73494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0B1129F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CE51DD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8" w:type="dxa"/>
            <w:shd w:val="clear" w:color="auto" w:fill="CFCECE" w:themeFill="background2" w:themeFillShade="E5"/>
            <w:vAlign w:val="center"/>
          </w:tcPr>
          <w:p w14:paraId="174CA64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2.6</w:t>
            </w:r>
          </w:p>
        </w:tc>
        <w:tc>
          <w:tcPr>
            <w:tcW w:w="664" w:type="dxa"/>
            <w:shd w:val="clear" w:color="auto" w:fill="auto"/>
            <w:vAlign w:val="top"/>
          </w:tcPr>
          <w:p w14:paraId="0963026C">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42.7</w:t>
            </w:r>
          </w:p>
        </w:tc>
        <w:tc>
          <w:tcPr>
            <w:tcW w:w="542" w:type="dxa"/>
            <w:vMerge w:val="continue"/>
            <w:shd w:val="clear" w:color="auto" w:fill="auto"/>
            <w:vAlign w:val="center"/>
          </w:tcPr>
          <w:p w14:paraId="1CB18DED">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51CFAAC8">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758ADC8C">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安康</w:t>
            </w:r>
          </w:p>
        </w:tc>
        <w:tc>
          <w:tcPr>
            <w:tcW w:w="541" w:type="dxa"/>
            <w:shd w:val="clear" w:color="auto" w:fill="auto"/>
            <w:vAlign w:val="center"/>
          </w:tcPr>
          <w:p w14:paraId="6E70E24B">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719A949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18.5</w:t>
            </w:r>
          </w:p>
        </w:tc>
        <w:tc>
          <w:tcPr>
            <w:tcW w:w="541" w:type="dxa"/>
            <w:shd w:val="clear" w:color="auto" w:fill="auto"/>
            <w:vAlign w:val="center"/>
          </w:tcPr>
          <w:p w14:paraId="32D8B7C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27</w:t>
            </w:r>
          </w:p>
        </w:tc>
        <w:tc>
          <w:tcPr>
            <w:tcW w:w="541" w:type="dxa"/>
            <w:shd w:val="clear" w:color="auto" w:fill="auto"/>
            <w:vAlign w:val="center"/>
          </w:tcPr>
          <w:p w14:paraId="184C0BB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51</w:t>
            </w:r>
          </w:p>
        </w:tc>
        <w:tc>
          <w:tcPr>
            <w:tcW w:w="541" w:type="dxa"/>
            <w:shd w:val="clear" w:color="auto" w:fill="auto"/>
            <w:vAlign w:val="center"/>
          </w:tcPr>
          <w:p w14:paraId="4CFE37B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67.3</w:t>
            </w:r>
          </w:p>
        </w:tc>
        <w:tc>
          <w:tcPr>
            <w:tcW w:w="541" w:type="dxa"/>
            <w:shd w:val="clear" w:color="auto" w:fill="auto"/>
            <w:vAlign w:val="center"/>
          </w:tcPr>
          <w:p w14:paraId="506E0A2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98.3</w:t>
            </w:r>
          </w:p>
        </w:tc>
        <w:tc>
          <w:tcPr>
            <w:tcW w:w="541" w:type="dxa"/>
            <w:shd w:val="clear" w:color="auto" w:fill="auto"/>
            <w:vAlign w:val="center"/>
          </w:tcPr>
          <w:p w14:paraId="278A537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122.8</w:t>
            </w:r>
          </w:p>
        </w:tc>
        <w:tc>
          <w:tcPr>
            <w:tcW w:w="541" w:type="dxa"/>
            <w:shd w:val="clear" w:color="auto" w:fill="auto"/>
            <w:vAlign w:val="center"/>
          </w:tcPr>
          <w:p w14:paraId="22D3304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132.6</w:t>
            </w:r>
          </w:p>
        </w:tc>
        <w:tc>
          <w:tcPr>
            <w:tcW w:w="541" w:type="dxa"/>
            <w:shd w:val="clear" w:color="auto" w:fill="auto"/>
            <w:vAlign w:val="center"/>
          </w:tcPr>
          <w:p w14:paraId="6BE5831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131.9</w:t>
            </w:r>
          </w:p>
        </w:tc>
        <w:tc>
          <w:tcPr>
            <w:tcW w:w="541" w:type="dxa"/>
            <w:shd w:val="clear" w:color="auto" w:fill="auto"/>
            <w:vAlign w:val="center"/>
          </w:tcPr>
          <w:p w14:paraId="4250B04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67.2</w:t>
            </w:r>
          </w:p>
        </w:tc>
        <w:tc>
          <w:tcPr>
            <w:tcW w:w="541" w:type="dxa"/>
            <w:shd w:val="clear" w:color="auto" w:fill="auto"/>
            <w:vAlign w:val="center"/>
          </w:tcPr>
          <w:p w14:paraId="7BFD905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43.9</w:t>
            </w:r>
          </w:p>
        </w:tc>
        <w:tc>
          <w:tcPr>
            <w:tcW w:w="541" w:type="dxa"/>
            <w:shd w:val="clear" w:color="auto" w:fill="auto"/>
            <w:vAlign w:val="center"/>
          </w:tcPr>
          <w:p w14:paraId="29D1709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20.6</w:t>
            </w:r>
          </w:p>
        </w:tc>
        <w:tc>
          <w:tcPr>
            <w:tcW w:w="548" w:type="dxa"/>
            <w:shd w:val="clear" w:color="auto" w:fill="auto"/>
            <w:vAlign w:val="center"/>
          </w:tcPr>
          <w:p w14:paraId="2FCAAA6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16.3</w:t>
            </w:r>
          </w:p>
        </w:tc>
        <w:tc>
          <w:tcPr>
            <w:tcW w:w="664" w:type="dxa"/>
            <w:shd w:val="clear" w:color="auto" w:fill="auto"/>
            <w:vAlign w:val="top"/>
          </w:tcPr>
          <w:p w14:paraId="40BB1023">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0.2427 </w:t>
            </w:r>
          </w:p>
        </w:tc>
        <w:tc>
          <w:tcPr>
            <w:tcW w:w="542" w:type="dxa"/>
            <w:vMerge w:val="restart"/>
            <w:shd w:val="clear" w:color="auto" w:fill="auto"/>
            <w:vAlign w:val="center"/>
          </w:tcPr>
          <w:p w14:paraId="1FFE0D6F">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3.35 </w:t>
            </w:r>
          </w:p>
        </w:tc>
      </w:tr>
      <w:tr w14:paraId="378AD03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6A7BC167">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0D3920E6">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3005C72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4.4</w:t>
            </w:r>
          </w:p>
        </w:tc>
        <w:tc>
          <w:tcPr>
            <w:tcW w:w="541" w:type="dxa"/>
            <w:shd w:val="clear" w:color="auto" w:fill="auto"/>
            <w:vAlign w:val="center"/>
          </w:tcPr>
          <w:p w14:paraId="61B2E5C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11.1</w:t>
            </w:r>
          </w:p>
        </w:tc>
        <w:tc>
          <w:tcPr>
            <w:tcW w:w="541" w:type="dxa"/>
            <w:shd w:val="clear" w:color="auto" w:fill="auto"/>
            <w:vAlign w:val="center"/>
          </w:tcPr>
          <w:p w14:paraId="3B2FAEE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33.2</w:t>
            </w:r>
          </w:p>
        </w:tc>
        <w:tc>
          <w:tcPr>
            <w:tcW w:w="541" w:type="dxa"/>
            <w:shd w:val="clear" w:color="auto" w:fill="auto"/>
            <w:vAlign w:val="center"/>
          </w:tcPr>
          <w:p w14:paraId="03CAED3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80.8</w:t>
            </w:r>
          </w:p>
        </w:tc>
        <w:tc>
          <w:tcPr>
            <w:tcW w:w="541" w:type="dxa"/>
            <w:shd w:val="clear" w:color="auto" w:fill="auto"/>
            <w:vAlign w:val="center"/>
          </w:tcPr>
          <w:p w14:paraId="7AD16F2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88.5</w:t>
            </w:r>
          </w:p>
        </w:tc>
        <w:tc>
          <w:tcPr>
            <w:tcW w:w="541" w:type="dxa"/>
            <w:shd w:val="clear" w:color="auto" w:fill="auto"/>
            <w:vAlign w:val="center"/>
          </w:tcPr>
          <w:p w14:paraId="72E2582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78.6</w:t>
            </w:r>
          </w:p>
        </w:tc>
        <w:tc>
          <w:tcPr>
            <w:tcW w:w="541" w:type="dxa"/>
            <w:shd w:val="clear" w:color="auto" w:fill="auto"/>
            <w:vAlign w:val="center"/>
          </w:tcPr>
          <w:p w14:paraId="08530CA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120.7</w:t>
            </w:r>
          </w:p>
        </w:tc>
        <w:tc>
          <w:tcPr>
            <w:tcW w:w="541" w:type="dxa"/>
            <w:shd w:val="clear" w:color="auto" w:fill="auto"/>
            <w:vAlign w:val="center"/>
          </w:tcPr>
          <w:p w14:paraId="60E1CA8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118.7</w:t>
            </w:r>
          </w:p>
        </w:tc>
        <w:tc>
          <w:tcPr>
            <w:tcW w:w="541" w:type="dxa"/>
            <w:shd w:val="clear" w:color="auto" w:fill="auto"/>
            <w:vAlign w:val="center"/>
          </w:tcPr>
          <w:p w14:paraId="58FBD01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133.7</w:t>
            </w:r>
          </w:p>
        </w:tc>
        <w:tc>
          <w:tcPr>
            <w:tcW w:w="541" w:type="dxa"/>
            <w:shd w:val="clear" w:color="auto" w:fill="auto"/>
            <w:vAlign w:val="center"/>
          </w:tcPr>
          <w:p w14:paraId="54D710C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70.2</w:t>
            </w:r>
          </w:p>
        </w:tc>
        <w:tc>
          <w:tcPr>
            <w:tcW w:w="541" w:type="dxa"/>
            <w:shd w:val="clear" w:color="auto" w:fill="auto"/>
            <w:vAlign w:val="center"/>
          </w:tcPr>
          <w:p w14:paraId="0AA14A2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32.8</w:t>
            </w:r>
          </w:p>
        </w:tc>
        <w:tc>
          <w:tcPr>
            <w:tcW w:w="548" w:type="dxa"/>
            <w:shd w:val="clear" w:color="auto" w:fill="auto"/>
            <w:vAlign w:val="center"/>
          </w:tcPr>
          <w:p w14:paraId="30E5A66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w:t>
            </w:r>
          </w:p>
        </w:tc>
        <w:tc>
          <w:tcPr>
            <w:tcW w:w="664" w:type="dxa"/>
            <w:shd w:val="clear" w:color="auto" w:fill="CFCECE" w:themeFill="background2" w:themeFillShade="E5"/>
            <w:vAlign w:val="top"/>
          </w:tcPr>
          <w:p w14:paraId="4F0030C0">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0.8301 </w:t>
            </w:r>
          </w:p>
        </w:tc>
        <w:tc>
          <w:tcPr>
            <w:tcW w:w="542" w:type="dxa"/>
            <w:vMerge w:val="continue"/>
            <w:shd w:val="clear" w:color="auto" w:fill="CFCECE" w:themeFill="background2" w:themeFillShade="E5"/>
            <w:vAlign w:val="center"/>
          </w:tcPr>
          <w:p w14:paraId="3BDB9D81">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0A7E8C2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5D3E99C1">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094A301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10F7961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14.1</w:t>
            </w:r>
          </w:p>
        </w:tc>
        <w:tc>
          <w:tcPr>
            <w:tcW w:w="541" w:type="dxa"/>
            <w:shd w:val="clear" w:color="auto" w:fill="CFCECE" w:themeFill="background2" w:themeFillShade="E5"/>
            <w:vAlign w:val="center"/>
          </w:tcPr>
          <w:p w14:paraId="44BAF29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15.9</w:t>
            </w:r>
          </w:p>
        </w:tc>
        <w:tc>
          <w:tcPr>
            <w:tcW w:w="541" w:type="dxa"/>
            <w:shd w:val="clear" w:color="auto" w:fill="CFCECE" w:themeFill="background2" w:themeFillShade="E5"/>
            <w:vAlign w:val="center"/>
          </w:tcPr>
          <w:p w14:paraId="29DBDB0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17.8</w:t>
            </w:r>
          </w:p>
        </w:tc>
        <w:tc>
          <w:tcPr>
            <w:tcW w:w="541" w:type="dxa"/>
            <w:shd w:val="clear" w:color="auto" w:fill="CFCECE" w:themeFill="background2" w:themeFillShade="E5"/>
            <w:vAlign w:val="center"/>
          </w:tcPr>
          <w:p w14:paraId="70E9963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E1DFDB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9.8</w:t>
            </w:r>
          </w:p>
        </w:tc>
        <w:tc>
          <w:tcPr>
            <w:tcW w:w="541" w:type="dxa"/>
            <w:shd w:val="clear" w:color="auto" w:fill="CFCECE" w:themeFill="background2" w:themeFillShade="E5"/>
            <w:vAlign w:val="center"/>
          </w:tcPr>
          <w:p w14:paraId="0F07CAA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44.2</w:t>
            </w:r>
          </w:p>
        </w:tc>
        <w:tc>
          <w:tcPr>
            <w:tcW w:w="541" w:type="dxa"/>
            <w:shd w:val="clear" w:color="auto" w:fill="CFCECE" w:themeFill="background2" w:themeFillShade="E5"/>
            <w:vAlign w:val="center"/>
          </w:tcPr>
          <w:p w14:paraId="0E6D109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11.9</w:t>
            </w:r>
          </w:p>
        </w:tc>
        <w:tc>
          <w:tcPr>
            <w:tcW w:w="541" w:type="dxa"/>
            <w:shd w:val="clear" w:color="auto" w:fill="CFCECE" w:themeFill="background2" w:themeFillShade="E5"/>
            <w:vAlign w:val="center"/>
          </w:tcPr>
          <w:p w14:paraId="01B7FE9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13.2</w:t>
            </w:r>
          </w:p>
        </w:tc>
        <w:tc>
          <w:tcPr>
            <w:tcW w:w="541" w:type="dxa"/>
            <w:shd w:val="clear" w:color="auto" w:fill="CFCECE" w:themeFill="background2" w:themeFillShade="E5"/>
            <w:vAlign w:val="center"/>
          </w:tcPr>
          <w:p w14:paraId="3C8CC19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0BD2CFE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B0ABE5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8" w:type="dxa"/>
            <w:shd w:val="clear" w:color="auto" w:fill="CFCECE" w:themeFill="background2" w:themeFillShade="E5"/>
            <w:vAlign w:val="center"/>
          </w:tcPr>
          <w:p w14:paraId="1E94A3C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9.3</w:t>
            </w:r>
          </w:p>
        </w:tc>
        <w:tc>
          <w:tcPr>
            <w:tcW w:w="664" w:type="dxa"/>
            <w:shd w:val="clear" w:color="auto" w:fill="auto"/>
            <w:vAlign w:val="top"/>
          </w:tcPr>
          <w:p w14:paraId="61981AFE">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136.2</w:t>
            </w:r>
          </w:p>
        </w:tc>
        <w:tc>
          <w:tcPr>
            <w:tcW w:w="542" w:type="dxa"/>
            <w:vMerge w:val="continue"/>
            <w:shd w:val="clear" w:color="auto" w:fill="auto"/>
            <w:vAlign w:val="center"/>
          </w:tcPr>
          <w:p w14:paraId="37C3DA2B">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5054AEE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25AE5CD6">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通州</w:t>
            </w:r>
          </w:p>
        </w:tc>
        <w:tc>
          <w:tcPr>
            <w:tcW w:w="541" w:type="dxa"/>
            <w:shd w:val="clear" w:color="auto" w:fill="auto"/>
            <w:vAlign w:val="center"/>
          </w:tcPr>
          <w:p w14:paraId="1EB7C625">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5AE430D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15.6</w:t>
            </w:r>
          </w:p>
        </w:tc>
        <w:tc>
          <w:tcPr>
            <w:tcW w:w="541" w:type="dxa"/>
            <w:shd w:val="clear" w:color="auto" w:fill="auto"/>
            <w:vAlign w:val="center"/>
          </w:tcPr>
          <w:p w14:paraId="18F7FCB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21.5</w:t>
            </w:r>
          </w:p>
        </w:tc>
        <w:tc>
          <w:tcPr>
            <w:tcW w:w="541" w:type="dxa"/>
            <w:shd w:val="clear" w:color="auto" w:fill="auto"/>
            <w:vAlign w:val="center"/>
          </w:tcPr>
          <w:p w14:paraId="29843CF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51</w:t>
            </w:r>
          </w:p>
        </w:tc>
        <w:tc>
          <w:tcPr>
            <w:tcW w:w="541" w:type="dxa"/>
            <w:shd w:val="clear" w:color="auto" w:fill="auto"/>
            <w:vAlign w:val="center"/>
          </w:tcPr>
          <w:p w14:paraId="5C7430E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87.3</w:t>
            </w:r>
          </w:p>
        </w:tc>
        <w:tc>
          <w:tcPr>
            <w:tcW w:w="541" w:type="dxa"/>
            <w:shd w:val="clear" w:color="auto" w:fill="auto"/>
            <w:vAlign w:val="center"/>
          </w:tcPr>
          <w:p w14:paraId="10414B2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136.9</w:t>
            </w:r>
          </w:p>
        </w:tc>
        <w:tc>
          <w:tcPr>
            <w:tcW w:w="541" w:type="dxa"/>
            <w:shd w:val="clear" w:color="auto" w:fill="auto"/>
            <w:vAlign w:val="center"/>
          </w:tcPr>
          <w:p w14:paraId="24A8E21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144</w:t>
            </w:r>
          </w:p>
        </w:tc>
        <w:tc>
          <w:tcPr>
            <w:tcW w:w="541" w:type="dxa"/>
            <w:shd w:val="clear" w:color="auto" w:fill="auto"/>
            <w:vAlign w:val="center"/>
          </w:tcPr>
          <w:p w14:paraId="3832207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130.5</w:t>
            </w:r>
          </w:p>
        </w:tc>
        <w:tc>
          <w:tcPr>
            <w:tcW w:w="541" w:type="dxa"/>
            <w:shd w:val="clear" w:color="auto" w:fill="auto"/>
            <w:vAlign w:val="center"/>
          </w:tcPr>
          <w:p w14:paraId="1B4F872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111.2</w:t>
            </w:r>
          </w:p>
        </w:tc>
        <w:tc>
          <w:tcPr>
            <w:tcW w:w="541" w:type="dxa"/>
            <w:shd w:val="clear" w:color="auto" w:fill="auto"/>
            <w:vAlign w:val="center"/>
          </w:tcPr>
          <w:p w14:paraId="16BAAB5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74.4</w:t>
            </w:r>
          </w:p>
        </w:tc>
        <w:tc>
          <w:tcPr>
            <w:tcW w:w="541" w:type="dxa"/>
            <w:shd w:val="clear" w:color="auto" w:fill="auto"/>
            <w:vAlign w:val="center"/>
          </w:tcPr>
          <w:p w14:paraId="0FCD70C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44.6</w:t>
            </w:r>
          </w:p>
        </w:tc>
        <w:tc>
          <w:tcPr>
            <w:tcW w:w="541" w:type="dxa"/>
            <w:shd w:val="clear" w:color="auto" w:fill="auto"/>
            <w:vAlign w:val="center"/>
          </w:tcPr>
          <w:p w14:paraId="5D22391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20.1</w:t>
            </w:r>
          </w:p>
        </w:tc>
        <w:tc>
          <w:tcPr>
            <w:tcW w:w="548" w:type="dxa"/>
            <w:shd w:val="clear" w:color="auto" w:fill="auto"/>
            <w:vAlign w:val="center"/>
          </w:tcPr>
          <w:p w14:paraId="39727E9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12.3</w:t>
            </w:r>
          </w:p>
        </w:tc>
        <w:tc>
          <w:tcPr>
            <w:tcW w:w="664" w:type="dxa"/>
            <w:shd w:val="clear" w:color="auto" w:fill="auto"/>
            <w:vAlign w:val="top"/>
          </w:tcPr>
          <w:p w14:paraId="36DBC4C9">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0.2219 </w:t>
            </w:r>
          </w:p>
        </w:tc>
        <w:tc>
          <w:tcPr>
            <w:tcW w:w="542" w:type="dxa"/>
            <w:vMerge w:val="restart"/>
            <w:shd w:val="clear" w:color="auto" w:fill="auto"/>
            <w:vAlign w:val="center"/>
          </w:tcPr>
          <w:p w14:paraId="062E4F73">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5.00 </w:t>
            </w:r>
          </w:p>
        </w:tc>
      </w:tr>
      <w:tr w14:paraId="2DC2D11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61878722">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29D41396">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214BF9E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2.7</w:t>
            </w:r>
          </w:p>
        </w:tc>
        <w:tc>
          <w:tcPr>
            <w:tcW w:w="541" w:type="dxa"/>
            <w:shd w:val="clear" w:color="auto" w:fill="auto"/>
            <w:vAlign w:val="center"/>
          </w:tcPr>
          <w:p w14:paraId="2F52A49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7.7</w:t>
            </w:r>
          </w:p>
        </w:tc>
        <w:tc>
          <w:tcPr>
            <w:tcW w:w="541" w:type="dxa"/>
            <w:shd w:val="clear" w:color="auto" w:fill="auto"/>
            <w:vAlign w:val="center"/>
          </w:tcPr>
          <w:p w14:paraId="1BB8283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9.2</w:t>
            </w:r>
          </w:p>
        </w:tc>
        <w:tc>
          <w:tcPr>
            <w:tcW w:w="541" w:type="dxa"/>
            <w:shd w:val="clear" w:color="auto" w:fill="auto"/>
            <w:vAlign w:val="center"/>
          </w:tcPr>
          <w:p w14:paraId="5BF3C32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22.7</w:t>
            </w:r>
          </w:p>
        </w:tc>
        <w:tc>
          <w:tcPr>
            <w:tcW w:w="541" w:type="dxa"/>
            <w:shd w:val="clear" w:color="auto" w:fill="auto"/>
            <w:vAlign w:val="center"/>
          </w:tcPr>
          <w:p w14:paraId="5F8A763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35.6</w:t>
            </w:r>
          </w:p>
        </w:tc>
        <w:tc>
          <w:tcPr>
            <w:tcW w:w="541" w:type="dxa"/>
            <w:shd w:val="clear" w:color="auto" w:fill="auto"/>
            <w:vAlign w:val="center"/>
          </w:tcPr>
          <w:p w14:paraId="722CF64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70.6</w:t>
            </w:r>
          </w:p>
        </w:tc>
        <w:tc>
          <w:tcPr>
            <w:tcW w:w="541" w:type="dxa"/>
            <w:shd w:val="clear" w:color="auto" w:fill="auto"/>
            <w:vAlign w:val="center"/>
          </w:tcPr>
          <w:p w14:paraId="28BF006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197.1</w:t>
            </w:r>
          </w:p>
        </w:tc>
        <w:tc>
          <w:tcPr>
            <w:tcW w:w="541" w:type="dxa"/>
            <w:shd w:val="clear" w:color="auto" w:fill="auto"/>
            <w:vAlign w:val="center"/>
          </w:tcPr>
          <w:p w14:paraId="2D26DA4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243.5</w:t>
            </w:r>
          </w:p>
        </w:tc>
        <w:tc>
          <w:tcPr>
            <w:tcW w:w="541" w:type="dxa"/>
            <w:shd w:val="clear" w:color="auto" w:fill="auto"/>
            <w:vAlign w:val="center"/>
          </w:tcPr>
          <w:p w14:paraId="1A8229D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64</w:t>
            </w:r>
          </w:p>
        </w:tc>
        <w:tc>
          <w:tcPr>
            <w:tcW w:w="541" w:type="dxa"/>
            <w:shd w:val="clear" w:color="auto" w:fill="auto"/>
            <w:vAlign w:val="center"/>
          </w:tcPr>
          <w:p w14:paraId="26911B9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w:t>
            </w:r>
          </w:p>
        </w:tc>
        <w:tc>
          <w:tcPr>
            <w:tcW w:w="541" w:type="dxa"/>
            <w:shd w:val="clear" w:color="auto" w:fill="auto"/>
            <w:vAlign w:val="center"/>
          </w:tcPr>
          <w:p w14:paraId="52ECDB3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7.8</w:t>
            </w:r>
          </w:p>
        </w:tc>
        <w:tc>
          <w:tcPr>
            <w:tcW w:w="548" w:type="dxa"/>
            <w:shd w:val="clear" w:color="auto" w:fill="auto"/>
            <w:vAlign w:val="center"/>
          </w:tcPr>
          <w:p w14:paraId="2D55403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w:t>
            </w:r>
          </w:p>
        </w:tc>
        <w:tc>
          <w:tcPr>
            <w:tcW w:w="664" w:type="dxa"/>
            <w:shd w:val="clear" w:color="auto" w:fill="CFCECE" w:themeFill="background2" w:themeFillShade="E5"/>
            <w:vAlign w:val="top"/>
          </w:tcPr>
          <w:p w14:paraId="658E660E">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0.6005 </w:t>
            </w:r>
          </w:p>
        </w:tc>
        <w:tc>
          <w:tcPr>
            <w:tcW w:w="542" w:type="dxa"/>
            <w:vMerge w:val="continue"/>
            <w:shd w:val="clear" w:color="auto" w:fill="CFCECE" w:themeFill="background2" w:themeFillShade="E5"/>
            <w:vAlign w:val="center"/>
          </w:tcPr>
          <w:p w14:paraId="2655AE64">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77BB5DD7">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71D17A64">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29CD3A6D">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59649D2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12.9</w:t>
            </w:r>
          </w:p>
        </w:tc>
        <w:tc>
          <w:tcPr>
            <w:tcW w:w="541" w:type="dxa"/>
            <w:shd w:val="clear" w:color="auto" w:fill="CFCECE" w:themeFill="background2" w:themeFillShade="E5"/>
            <w:vAlign w:val="center"/>
          </w:tcPr>
          <w:p w14:paraId="27055FC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13.8</w:t>
            </w:r>
          </w:p>
        </w:tc>
        <w:tc>
          <w:tcPr>
            <w:tcW w:w="541" w:type="dxa"/>
            <w:shd w:val="clear" w:color="auto" w:fill="CFCECE" w:themeFill="background2" w:themeFillShade="E5"/>
            <w:vAlign w:val="center"/>
          </w:tcPr>
          <w:p w14:paraId="047C411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41.8</w:t>
            </w:r>
          </w:p>
        </w:tc>
        <w:tc>
          <w:tcPr>
            <w:tcW w:w="541" w:type="dxa"/>
            <w:shd w:val="clear" w:color="auto" w:fill="CFCECE" w:themeFill="background2" w:themeFillShade="E5"/>
            <w:vAlign w:val="center"/>
          </w:tcPr>
          <w:p w14:paraId="0522152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64.6</w:t>
            </w:r>
          </w:p>
        </w:tc>
        <w:tc>
          <w:tcPr>
            <w:tcW w:w="541" w:type="dxa"/>
            <w:shd w:val="clear" w:color="auto" w:fill="CFCECE" w:themeFill="background2" w:themeFillShade="E5"/>
            <w:vAlign w:val="center"/>
          </w:tcPr>
          <w:p w14:paraId="7BD60DA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101.3</w:t>
            </w:r>
          </w:p>
        </w:tc>
        <w:tc>
          <w:tcPr>
            <w:tcW w:w="541" w:type="dxa"/>
            <w:shd w:val="clear" w:color="auto" w:fill="CFCECE" w:themeFill="background2" w:themeFillShade="E5"/>
            <w:vAlign w:val="center"/>
          </w:tcPr>
          <w:p w14:paraId="08F8B78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73.4</w:t>
            </w:r>
          </w:p>
        </w:tc>
        <w:tc>
          <w:tcPr>
            <w:tcW w:w="541" w:type="dxa"/>
            <w:shd w:val="clear" w:color="auto" w:fill="CFCECE" w:themeFill="background2" w:themeFillShade="E5"/>
            <w:vAlign w:val="center"/>
          </w:tcPr>
          <w:p w14:paraId="43AB44F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7BBEDD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DEC90B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10.4</w:t>
            </w:r>
          </w:p>
        </w:tc>
        <w:tc>
          <w:tcPr>
            <w:tcW w:w="541" w:type="dxa"/>
            <w:shd w:val="clear" w:color="auto" w:fill="CFCECE" w:themeFill="background2" w:themeFillShade="E5"/>
            <w:vAlign w:val="center"/>
          </w:tcPr>
          <w:p w14:paraId="0014611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23.6</w:t>
            </w:r>
          </w:p>
        </w:tc>
        <w:tc>
          <w:tcPr>
            <w:tcW w:w="541" w:type="dxa"/>
            <w:shd w:val="clear" w:color="auto" w:fill="CFCECE" w:themeFill="background2" w:themeFillShade="E5"/>
            <w:vAlign w:val="center"/>
          </w:tcPr>
          <w:p w14:paraId="5737586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12.3</w:t>
            </w:r>
          </w:p>
        </w:tc>
        <w:tc>
          <w:tcPr>
            <w:tcW w:w="548" w:type="dxa"/>
            <w:shd w:val="clear" w:color="auto" w:fill="CFCECE" w:themeFill="background2" w:themeFillShade="E5"/>
            <w:vAlign w:val="center"/>
          </w:tcPr>
          <w:p w14:paraId="30C2024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10.7</w:t>
            </w:r>
          </w:p>
        </w:tc>
        <w:tc>
          <w:tcPr>
            <w:tcW w:w="664" w:type="dxa"/>
            <w:shd w:val="clear" w:color="auto" w:fill="auto"/>
            <w:vAlign w:val="top"/>
          </w:tcPr>
          <w:p w14:paraId="440E913E">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364.8</w:t>
            </w:r>
          </w:p>
        </w:tc>
        <w:tc>
          <w:tcPr>
            <w:tcW w:w="542" w:type="dxa"/>
            <w:vMerge w:val="continue"/>
            <w:shd w:val="clear" w:color="auto" w:fill="auto"/>
            <w:vAlign w:val="center"/>
          </w:tcPr>
          <w:p w14:paraId="62D81938">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69BECAE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7E5BA92B">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唐山</w:t>
            </w:r>
          </w:p>
        </w:tc>
        <w:tc>
          <w:tcPr>
            <w:tcW w:w="541" w:type="dxa"/>
            <w:shd w:val="clear" w:color="auto" w:fill="auto"/>
            <w:vAlign w:val="center"/>
          </w:tcPr>
          <w:p w14:paraId="38FF074F">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7605883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14.3</w:t>
            </w:r>
          </w:p>
        </w:tc>
        <w:tc>
          <w:tcPr>
            <w:tcW w:w="541" w:type="dxa"/>
            <w:shd w:val="clear" w:color="auto" w:fill="auto"/>
            <w:vAlign w:val="center"/>
          </w:tcPr>
          <w:p w14:paraId="40DF8FA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20.3</w:t>
            </w:r>
          </w:p>
        </w:tc>
        <w:tc>
          <w:tcPr>
            <w:tcW w:w="541" w:type="dxa"/>
            <w:shd w:val="clear" w:color="auto" w:fill="auto"/>
            <w:vAlign w:val="center"/>
          </w:tcPr>
          <w:p w14:paraId="5BA75BC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49.8</w:t>
            </w:r>
          </w:p>
        </w:tc>
        <w:tc>
          <w:tcPr>
            <w:tcW w:w="541" w:type="dxa"/>
            <w:shd w:val="clear" w:color="auto" w:fill="auto"/>
            <w:vAlign w:val="center"/>
          </w:tcPr>
          <w:p w14:paraId="0090EFE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83</w:t>
            </w:r>
          </w:p>
        </w:tc>
        <w:tc>
          <w:tcPr>
            <w:tcW w:w="541" w:type="dxa"/>
            <w:shd w:val="clear" w:color="auto" w:fill="auto"/>
            <w:vAlign w:val="center"/>
          </w:tcPr>
          <w:p w14:paraId="3E34E59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138.8</w:t>
            </w:r>
          </w:p>
        </w:tc>
        <w:tc>
          <w:tcPr>
            <w:tcW w:w="541" w:type="dxa"/>
            <w:shd w:val="clear" w:color="auto" w:fill="auto"/>
            <w:vAlign w:val="center"/>
          </w:tcPr>
          <w:p w14:paraId="3304D7E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140.8</w:t>
            </w:r>
          </w:p>
        </w:tc>
        <w:tc>
          <w:tcPr>
            <w:tcW w:w="541" w:type="dxa"/>
            <w:shd w:val="clear" w:color="auto" w:fill="auto"/>
            <w:vAlign w:val="center"/>
          </w:tcPr>
          <w:p w14:paraId="217EA6E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126.2</w:t>
            </w:r>
          </w:p>
        </w:tc>
        <w:tc>
          <w:tcPr>
            <w:tcW w:w="541" w:type="dxa"/>
            <w:shd w:val="clear" w:color="auto" w:fill="auto"/>
            <w:vAlign w:val="center"/>
          </w:tcPr>
          <w:p w14:paraId="1FDFC28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112.4</w:t>
            </w:r>
          </w:p>
        </w:tc>
        <w:tc>
          <w:tcPr>
            <w:tcW w:w="541" w:type="dxa"/>
            <w:shd w:val="clear" w:color="auto" w:fill="auto"/>
            <w:vAlign w:val="center"/>
          </w:tcPr>
          <w:p w14:paraId="0E07FCA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75.5</w:t>
            </w:r>
          </w:p>
        </w:tc>
        <w:tc>
          <w:tcPr>
            <w:tcW w:w="541" w:type="dxa"/>
            <w:shd w:val="clear" w:color="auto" w:fill="auto"/>
            <w:vAlign w:val="center"/>
          </w:tcPr>
          <w:p w14:paraId="554D26E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45.5</w:t>
            </w:r>
          </w:p>
        </w:tc>
        <w:tc>
          <w:tcPr>
            <w:tcW w:w="541" w:type="dxa"/>
            <w:shd w:val="clear" w:color="auto" w:fill="auto"/>
            <w:vAlign w:val="center"/>
          </w:tcPr>
          <w:p w14:paraId="77832F9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20.4</w:t>
            </w:r>
          </w:p>
        </w:tc>
        <w:tc>
          <w:tcPr>
            <w:tcW w:w="548" w:type="dxa"/>
            <w:shd w:val="clear" w:color="auto" w:fill="auto"/>
            <w:vAlign w:val="center"/>
          </w:tcPr>
          <w:p w14:paraId="4DCAC24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19.1</w:t>
            </w:r>
          </w:p>
        </w:tc>
        <w:tc>
          <w:tcPr>
            <w:tcW w:w="664" w:type="dxa"/>
            <w:shd w:val="clear" w:color="auto" w:fill="auto"/>
            <w:vAlign w:val="top"/>
          </w:tcPr>
          <w:p w14:paraId="5EFB1C97">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0.2306 </w:t>
            </w:r>
          </w:p>
        </w:tc>
        <w:tc>
          <w:tcPr>
            <w:tcW w:w="542" w:type="dxa"/>
            <w:vMerge w:val="restart"/>
            <w:shd w:val="clear" w:color="auto" w:fill="auto"/>
            <w:vAlign w:val="center"/>
          </w:tcPr>
          <w:p w14:paraId="3EB04056">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5.00 </w:t>
            </w:r>
          </w:p>
        </w:tc>
      </w:tr>
      <w:tr w14:paraId="1BF62F4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654547B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053DA295">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3CD1DFA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w:t>
            </w:r>
          </w:p>
        </w:tc>
        <w:tc>
          <w:tcPr>
            <w:tcW w:w="541" w:type="dxa"/>
            <w:shd w:val="clear" w:color="auto" w:fill="auto"/>
            <w:vAlign w:val="center"/>
          </w:tcPr>
          <w:p w14:paraId="5E994DF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6.2</w:t>
            </w:r>
          </w:p>
        </w:tc>
        <w:tc>
          <w:tcPr>
            <w:tcW w:w="541" w:type="dxa"/>
            <w:shd w:val="clear" w:color="auto" w:fill="auto"/>
            <w:vAlign w:val="center"/>
          </w:tcPr>
          <w:p w14:paraId="14042E4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6.5</w:t>
            </w:r>
          </w:p>
        </w:tc>
        <w:tc>
          <w:tcPr>
            <w:tcW w:w="541" w:type="dxa"/>
            <w:shd w:val="clear" w:color="auto" w:fill="auto"/>
            <w:vAlign w:val="center"/>
          </w:tcPr>
          <w:p w14:paraId="42DB61D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27.2</w:t>
            </w:r>
          </w:p>
        </w:tc>
        <w:tc>
          <w:tcPr>
            <w:tcW w:w="541" w:type="dxa"/>
            <w:shd w:val="clear" w:color="auto" w:fill="auto"/>
            <w:vAlign w:val="center"/>
          </w:tcPr>
          <w:p w14:paraId="0DBEA0F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24.3</w:t>
            </w:r>
          </w:p>
        </w:tc>
        <w:tc>
          <w:tcPr>
            <w:tcW w:w="541" w:type="dxa"/>
            <w:shd w:val="clear" w:color="auto" w:fill="auto"/>
            <w:vAlign w:val="center"/>
          </w:tcPr>
          <w:p w14:paraId="7DF3DB0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64.4</w:t>
            </w:r>
          </w:p>
        </w:tc>
        <w:tc>
          <w:tcPr>
            <w:tcW w:w="541" w:type="dxa"/>
            <w:shd w:val="clear" w:color="auto" w:fill="auto"/>
            <w:vAlign w:val="center"/>
          </w:tcPr>
          <w:p w14:paraId="1E7BFCE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224.8</w:t>
            </w:r>
          </w:p>
        </w:tc>
        <w:tc>
          <w:tcPr>
            <w:tcW w:w="541" w:type="dxa"/>
            <w:shd w:val="clear" w:color="auto" w:fill="auto"/>
            <w:vAlign w:val="center"/>
          </w:tcPr>
          <w:p w14:paraId="2FE8A91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196.5</w:t>
            </w:r>
          </w:p>
        </w:tc>
        <w:tc>
          <w:tcPr>
            <w:tcW w:w="541" w:type="dxa"/>
            <w:shd w:val="clear" w:color="auto" w:fill="auto"/>
            <w:vAlign w:val="center"/>
          </w:tcPr>
          <w:p w14:paraId="46E57E5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46.2</w:t>
            </w:r>
          </w:p>
        </w:tc>
        <w:tc>
          <w:tcPr>
            <w:tcW w:w="541" w:type="dxa"/>
            <w:shd w:val="clear" w:color="auto" w:fill="auto"/>
            <w:vAlign w:val="center"/>
          </w:tcPr>
          <w:p w14:paraId="61BE245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22.5</w:t>
            </w:r>
          </w:p>
        </w:tc>
        <w:tc>
          <w:tcPr>
            <w:tcW w:w="541" w:type="dxa"/>
            <w:shd w:val="clear" w:color="auto" w:fill="auto"/>
            <w:vAlign w:val="center"/>
          </w:tcPr>
          <w:p w14:paraId="5EF7002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6.9</w:t>
            </w:r>
          </w:p>
        </w:tc>
        <w:tc>
          <w:tcPr>
            <w:tcW w:w="548" w:type="dxa"/>
            <w:shd w:val="clear" w:color="auto" w:fill="auto"/>
            <w:vAlign w:val="center"/>
          </w:tcPr>
          <w:p w14:paraId="5A842C1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w:t>
            </w:r>
          </w:p>
        </w:tc>
        <w:tc>
          <w:tcPr>
            <w:tcW w:w="664" w:type="dxa"/>
            <w:shd w:val="clear" w:color="auto" w:fill="CFCECE" w:themeFill="background2" w:themeFillShade="E5"/>
            <w:vAlign w:val="top"/>
          </w:tcPr>
          <w:p w14:paraId="218613E3">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0.5596 </w:t>
            </w:r>
          </w:p>
        </w:tc>
        <w:tc>
          <w:tcPr>
            <w:tcW w:w="542" w:type="dxa"/>
            <w:vMerge w:val="continue"/>
            <w:shd w:val="clear" w:color="auto" w:fill="CFCECE" w:themeFill="background2" w:themeFillShade="E5"/>
            <w:vAlign w:val="center"/>
          </w:tcPr>
          <w:p w14:paraId="22D2F486">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1C2C781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1992EFC4">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6A0F6ED9">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315D906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12.2</w:t>
            </w:r>
          </w:p>
        </w:tc>
        <w:tc>
          <w:tcPr>
            <w:tcW w:w="541" w:type="dxa"/>
            <w:shd w:val="clear" w:color="auto" w:fill="CFCECE" w:themeFill="background2" w:themeFillShade="E5"/>
            <w:vAlign w:val="center"/>
          </w:tcPr>
          <w:p w14:paraId="25D0496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14.1</w:t>
            </w:r>
          </w:p>
        </w:tc>
        <w:tc>
          <w:tcPr>
            <w:tcW w:w="541" w:type="dxa"/>
            <w:shd w:val="clear" w:color="auto" w:fill="CFCECE" w:themeFill="background2" w:themeFillShade="E5"/>
            <w:vAlign w:val="center"/>
          </w:tcPr>
          <w:p w14:paraId="4F855A2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43.3</w:t>
            </w:r>
          </w:p>
        </w:tc>
        <w:tc>
          <w:tcPr>
            <w:tcW w:w="541" w:type="dxa"/>
            <w:shd w:val="clear" w:color="auto" w:fill="CFCECE" w:themeFill="background2" w:themeFillShade="E5"/>
            <w:vAlign w:val="center"/>
          </w:tcPr>
          <w:p w14:paraId="4463164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55.8</w:t>
            </w:r>
          </w:p>
        </w:tc>
        <w:tc>
          <w:tcPr>
            <w:tcW w:w="541" w:type="dxa"/>
            <w:shd w:val="clear" w:color="auto" w:fill="CFCECE" w:themeFill="background2" w:themeFillShade="E5"/>
            <w:vAlign w:val="center"/>
          </w:tcPr>
          <w:p w14:paraId="5502AFB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114.5</w:t>
            </w:r>
          </w:p>
        </w:tc>
        <w:tc>
          <w:tcPr>
            <w:tcW w:w="541" w:type="dxa"/>
            <w:shd w:val="clear" w:color="auto" w:fill="CFCECE" w:themeFill="background2" w:themeFillShade="E5"/>
            <w:vAlign w:val="center"/>
          </w:tcPr>
          <w:p w14:paraId="7C71E84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76.4</w:t>
            </w:r>
          </w:p>
        </w:tc>
        <w:tc>
          <w:tcPr>
            <w:tcW w:w="541" w:type="dxa"/>
            <w:shd w:val="clear" w:color="auto" w:fill="CFCECE" w:themeFill="background2" w:themeFillShade="E5"/>
            <w:vAlign w:val="center"/>
          </w:tcPr>
          <w:p w14:paraId="73E0022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04E445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6EAFDF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29.3</w:t>
            </w:r>
          </w:p>
        </w:tc>
        <w:tc>
          <w:tcPr>
            <w:tcW w:w="541" w:type="dxa"/>
            <w:shd w:val="clear" w:color="auto" w:fill="CFCECE" w:themeFill="background2" w:themeFillShade="E5"/>
            <w:vAlign w:val="center"/>
          </w:tcPr>
          <w:p w14:paraId="28AAF1D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23</w:t>
            </w:r>
          </w:p>
        </w:tc>
        <w:tc>
          <w:tcPr>
            <w:tcW w:w="541" w:type="dxa"/>
            <w:shd w:val="clear" w:color="auto" w:fill="CFCECE" w:themeFill="background2" w:themeFillShade="E5"/>
            <w:vAlign w:val="center"/>
          </w:tcPr>
          <w:p w14:paraId="2E92B43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13.5</w:t>
            </w:r>
          </w:p>
        </w:tc>
        <w:tc>
          <w:tcPr>
            <w:tcW w:w="548" w:type="dxa"/>
            <w:shd w:val="clear" w:color="auto" w:fill="CFCECE" w:themeFill="background2" w:themeFillShade="E5"/>
            <w:vAlign w:val="center"/>
          </w:tcPr>
          <w:p w14:paraId="1013F19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15.1</w:t>
            </w:r>
          </w:p>
        </w:tc>
        <w:tc>
          <w:tcPr>
            <w:tcW w:w="664" w:type="dxa"/>
            <w:shd w:val="clear" w:color="auto" w:fill="auto"/>
            <w:vAlign w:val="top"/>
          </w:tcPr>
          <w:p w14:paraId="65B60E84">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397.2</w:t>
            </w:r>
          </w:p>
        </w:tc>
        <w:tc>
          <w:tcPr>
            <w:tcW w:w="542" w:type="dxa"/>
            <w:vMerge w:val="continue"/>
            <w:shd w:val="clear" w:color="auto" w:fill="auto"/>
            <w:vAlign w:val="center"/>
          </w:tcPr>
          <w:p w14:paraId="52557E05">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31460CC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62D9E3B7">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泰安</w:t>
            </w:r>
          </w:p>
        </w:tc>
        <w:tc>
          <w:tcPr>
            <w:tcW w:w="541" w:type="dxa"/>
            <w:shd w:val="clear" w:color="auto" w:fill="auto"/>
            <w:vAlign w:val="center"/>
          </w:tcPr>
          <w:p w14:paraId="449C9199">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0AA1F08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16.8</w:t>
            </w:r>
          </w:p>
        </w:tc>
        <w:tc>
          <w:tcPr>
            <w:tcW w:w="541" w:type="dxa"/>
            <w:shd w:val="clear" w:color="auto" w:fill="auto"/>
            <w:vAlign w:val="center"/>
          </w:tcPr>
          <w:p w14:paraId="3E00C53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24.9</w:t>
            </w:r>
          </w:p>
        </w:tc>
        <w:tc>
          <w:tcPr>
            <w:tcW w:w="541" w:type="dxa"/>
            <w:shd w:val="clear" w:color="auto" w:fill="auto"/>
            <w:vAlign w:val="center"/>
          </w:tcPr>
          <w:p w14:paraId="4DB0F31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56.8</w:t>
            </w:r>
          </w:p>
        </w:tc>
        <w:tc>
          <w:tcPr>
            <w:tcW w:w="541" w:type="dxa"/>
            <w:shd w:val="clear" w:color="auto" w:fill="auto"/>
            <w:vAlign w:val="center"/>
          </w:tcPr>
          <w:p w14:paraId="0665B58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85.6</w:t>
            </w:r>
          </w:p>
        </w:tc>
        <w:tc>
          <w:tcPr>
            <w:tcW w:w="541" w:type="dxa"/>
            <w:shd w:val="clear" w:color="auto" w:fill="auto"/>
            <w:vAlign w:val="center"/>
          </w:tcPr>
          <w:p w14:paraId="159BAA9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132.5</w:t>
            </w:r>
          </w:p>
        </w:tc>
        <w:tc>
          <w:tcPr>
            <w:tcW w:w="541" w:type="dxa"/>
            <w:shd w:val="clear" w:color="auto" w:fill="auto"/>
            <w:vAlign w:val="center"/>
          </w:tcPr>
          <w:p w14:paraId="3DCF5DE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148.1</w:t>
            </w:r>
          </w:p>
        </w:tc>
        <w:tc>
          <w:tcPr>
            <w:tcW w:w="541" w:type="dxa"/>
            <w:shd w:val="clear" w:color="auto" w:fill="auto"/>
            <w:vAlign w:val="center"/>
          </w:tcPr>
          <w:p w14:paraId="037758B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133.8</w:t>
            </w:r>
          </w:p>
        </w:tc>
        <w:tc>
          <w:tcPr>
            <w:tcW w:w="541" w:type="dxa"/>
            <w:shd w:val="clear" w:color="auto" w:fill="auto"/>
            <w:vAlign w:val="center"/>
          </w:tcPr>
          <w:p w14:paraId="0CFD359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123.6</w:t>
            </w:r>
          </w:p>
        </w:tc>
        <w:tc>
          <w:tcPr>
            <w:tcW w:w="541" w:type="dxa"/>
            <w:shd w:val="clear" w:color="auto" w:fill="auto"/>
            <w:vAlign w:val="center"/>
          </w:tcPr>
          <w:p w14:paraId="1B152B9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78.5</w:t>
            </w:r>
          </w:p>
        </w:tc>
        <w:tc>
          <w:tcPr>
            <w:tcW w:w="541" w:type="dxa"/>
            <w:shd w:val="clear" w:color="auto" w:fill="auto"/>
            <w:vAlign w:val="center"/>
          </w:tcPr>
          <w:p w14:paraId="7801D44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54.6</w:t>
            </w:r>
          </w:p>
        </w:tc>
        <w:tc>
          <w:tcPr>
            <w:tcW w:w="541" w:type="dxa"/>
            <w:shd w:val="clear" w:color="auto" w:fill="auto"/>
            <w:vAlign w:val="center"/>
          </w:tcPr>
          <w:p w14:paraId="1546C89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23.8</w:t>
            </w:r>
          </w:p>
        </w:tc>
        <w:tc>
          <w:tcPr>
            <w:tcW w:w="548" w:type="dxa"/>
            <w:shd w:val="clear" w:color="auto" w:fill="auto"/>
            <w:vAlign w:val="center"/>
          </w:tcPr>
          <w:p w14:paraId="633369B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14.2</w:t>
            </w:r>
          </w:p>
        </w:tc>
        <w:tc>
          <w:tcPr>
            <w:tcW w:w="664" w:type="dxa"/>
            <w:shd w:val="clear" w:color="auto" w:fill="auto"/>
            <w:vAlign w:val="top"/>
          </w:tcPr>
          <w:p w14:paraId="0CAFE235">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0.2382 </w:t>
            </w:r>
          </w:p>
        </w:tc>
        <w:tc>
          <w:tcPr>
            <w:tcW w:w="542" w:type="dxa"/>
            <w:vMerge w:val="restart"/>
            <w:shd w:val="clear" w:color="auto" w:fill="auto"/>
            <w:vAlign w:val="center"/>
          </w:tcPr>
          <w:p w14:paraId="29DE8C5B">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4.46 </w:t>
            </w:r>
          </w:p>
        </w:tc>
      </w:tr>
      <w:tr w14:paraId="478A0661">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3EC9B21C">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2872A2F7">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7E6DE8C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5.5</w:t>
            </w:r>
          </w:p>
        </w:tc>
        <w:tc>
          <w:tcPr>
            <w:tcW w:w="541" w:type="dxa"/>
            <w:shd w:val="clear" w:color="auto" w:fill="auto"/>
            <w:vAlign w:val="center"/>
          </w:tcPr>
          <w:p w14:paraId="75B381B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8.7</w:t>
            </w:r>
          </w:p>
        </w:tc>
        <w:tc>
          <w:tcPr>
            <w:tcW w:w="541" w:type="dxa"/>
            <w:shd w:val="clear" w:color="auto" w:fill="auto"/>
            <w:vAlign w:val="center"/>
          </w:tcPr>
          <w:p w14:paraId="4278453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16.5</w:t>
            </w:r>
          </w:p>
        </w:tc>
        <w:tc>
          <w:tcPr>
            <w:tcW w:w="541" w:type="dxa"/>
            <w:shd w:val="clear" w:color="auto" w:fill="auto"/>
            <w:vAlign w:val="center"/>
          </w:tcPr>
          <w:p w14:paraId="7CF2073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36.8</w:t>
            </w:r>
          </w:p>
        </w:tc>
        <w:tc>
          <w:tcPr>
            <w:tcW w:w="541" w:type="dxa"/>
            <w:shd w:val="clear" w:color="auto" w:fill="auto"/>
            <w:vAlign w:val="center"/>
          </w:tcPr>
          <w:p w14:paraId="256BBE2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42.4</w:t>
            </w:r>
          </w:p>
        </w:tc>
        <w:tc>
          <w:tcPr>
            <w:tcW w:w="541" w:type="dxa"/>
            <w:shd w:val="clear" w:color="auto" w:fill="auto"/>
            <w:vAlign w:val="center"/>
          </w:tcPr>
          <w:p w14:paraId="4C8B80D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87.4</w:t>
            </w:r>
          </w:p>
        </w:tc>
        <w:tc>
          <w:tcPr>
            <w:tcW w:w="541" w:type="dxa"/>
            <w:shd w:val="clear" w:color="auto" w:fill="auto"/>
            <w:vAlign w:val="center"/>
          </w:tcPr>
          <w:p w14:paraId="4D2EA51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228.8</w:t>
            </w:r>
          </w:p>
        </w:tc>
        <w:tc>
          <w:tcPr>
            <w:tcW w:w="541" w:type="dxa"/>
            <w:shd w:val="clear" w:color="auto" w:fill="auto"/>
            <w:vAlign w:val="center"/>
          </w:tcPr>
          <w:p w14:paraId="0EC49F9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163.2</w:t>
            </w:r>
          </w:p>
        </w:tc>
        <w:tc>
          <w:tcPr>
            <w:tcW w:w="541" w:type="dxa"/>
            <w:shd w:val="clear" w:color="auto" w:fill="auto"/>
            <w:vAlign w:val="center"/>
          </w:tcPr>
          <w:p w14:paraId="54363AF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70.7</w:t>
            </w:r>
          </w:p>
        </w:tc>
        <w:tc>
          <w:tcPr>
            <w:tcW w:w="541" w:type="dxa"/>
            <w:shd w:val="clear" w:color="auto" w:fill="auto"/>
            <w:vAlign w:val="center"/>
          </w:tcPr>
          <w:p w14:paraId="02848B3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32.2</w:t>
            </w:r>
          </w:p>
        </w:tc>
        <w:tc>
          <w:tcPr>
            <w:tcW w:w="541" w:type="dxa"/>
            <w:shd w:val="clear" w:color="auto" w:fill="auto"/>
            <w:vAlign w:val="center"/>
          </w:tcPr>
          <w:p w14:paraId="3B821B1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26.4</w:t>
            </w:r>
          </w:p>
        </w:tc>
        <w:tc>
          <w:tcPr>
            <w:tcW w:w="548" w:type="dxa"/>
            <w:shd w:val="clear" w:color="auto" w:fill="auto"/>
            <w:vAlign w:val="center"/>
          </w:tcPr>
          <w:p w14:paraId="0BBF09A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8.1</w:t>
            </w:r>
          </w:p>
        </w:tc>
        <w:tc>
          <w:tcPr>
            <w:tcW w:w="664" w:type="dxa"/>
            <w:shd w:val="clear" w:color="auto" w:fill="CFCECE" w:themeFill="background2" w:themeFillShade="E5"/>
            <w:vAlign w:val="top"/>
          </w:tcPr>
          <w:p w14:paraId="0CB0F95E">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0.6541 </w:t>
            </w:r>
          </w:p>
        </w:tc>
        <w:tc>
          <w:tcPr>
            <w:tcW w:w="542" w:type="dxa"/>
            <w:vMerge w:val="continue"/>
            <w:shd w:val="clear" w:color="auto" w:fill="CFCECE" w:themeFill="background2" w:themeFillShade="E5"/>
            <w:vAlign w:val="center"/>
          </w:tcPr>
          <w:p w14:paraId="2A492E1A">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1CB6937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5DF6D535">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205415A6">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6F98D89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11.3</w:t>
            </w:r>
          </w:p>
        </w:tc>
        <w:tc>
          <w:tcPr>
            <w:tcW w:w="541" w:type="dxa"/>
            <w:shd w:val="clear" w:color="auto" w:fill="CFCECE" w:themeFill="background2" w:themeFillShade="E5"/>
            <w:vAlign w:val="center"/>
          </w:tcPr>
          <w:p w14:paraId="3F48253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16.2</w:t>
            </w:r>
          </w:p>
        </w:tc>
        <w:tc>
          <w:tcPr>
            <w:tcW w:w="541" w:type="dxa"/>
            <w:shd w:val="clear" w:color="auto" w:fill="CFCECE" w:themeFill="background2" w:themeFillShade="E5"/>
            <w:vAlign w:val="center"/>
          </w:tcPr>
          <w:p w14:paraId="35E13BA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40.3</w:t>
            </w:r>
          </w:p>
        </w:tc>
        <w:tc>
          <w:tcPr>
            <w:tcW w:w="541" w:type="dxa"/>
            <w:shd w:val="clear" w:color="auto" w:fill="CFCECE" w:themeFill="background2" w:themeFillShade="E5"/>
            <w:vAlign w:val="center"/>
          </w:tcPr>
          <w:p w14:paraId="6039D89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48.8</w:t>
            </w:r>
          </w:p>
        </w:tc>
        <w:tc>
          <w:tcPr>
            <w:tcW w:w="541" w:type="dxa"/>
            <w:shd w:val="clear" w:color="auto" w:fill="CFCECE" w:themeFill="background2" w:themeFillShade="E5"/>
            <w:vAlign w:val="center"/>
          </w:tcPr>
          <w:p w14:paraId="11FE4E4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90.1</w:t>
            </w:r>
          </w:p>
        </w:tc>
        <w:tc>
          <w:tcPr>
            <w:tcW w:w="541" w:type="dxa"/>
            <w:shd w:val="clear" w:color="auto" w:fill="CFCECE" w:themeFill="background2" w:themeFillShade="E5"/>
            <w:vAlign w:val="center"/>
          </w:tcPr>
          <w:p w14:paraId="2006A1D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60.7</w:t>
            </w:r>
          </w:p>
        </w:tc>
        <w:tc>
          <w:tcPr>
            <w:tcW w:w="541" w:type="dxa"/>
            <w:shd w:val="clear" w:color="auto" w:fill="CFCECE" w:themeFill="background2" w:themeFillShade="E5"/>
            <w:vAlign w:val="center"/>
          </w:tcPr>
          <w:p w14:paraId="50C0AC1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62116E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0E7A724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7.8</w:t>
            </w:r>
          </w:p>
        </w:tc>
        <w:tc>
          <w:tcPr>
            <w:tcW w:w="541" w:type="dxa"/>
            <w:shd w:val="clear" w:color="auto" w:fill="CFCECE" w:themeFill="background2" w:themeFillShade="E5"/>
            <w:vAlign w:val="center"/>
          </w:tcPr>
          <w:p w14:paraId="70EC0F7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22.4</w:t>
            </w:r>
          </w:p>
        </w:tc>
        <w:tc>
          <w:tcPr>
            <w:tcW w:w="541" w:type="dxa"/>
            <w:shd w:val="clear" w:color="auto" w:fill="CFCECE" w:themeFill="background2" w:themeFillShade="E5"/>
            <w:vAlign w:val="center"/>
          </w:tcPr>
          <w:p w14:paraId="003AC3D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8" w:type="dxa"/>
            <w:shd w:val="clear" w:color="auto" w:fill="CFCECE" w:themeFill="background2" w:themeFillShade="E5"/>
            <w:vAlign w:val="center"/>
          </w:tcPr>
          <w:p w14:paraId="511B580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6.1</w:t>
            </w:r>
          </w:p>
        </w:tc>
        <w:tc>
          <w:tcPr>
            <w:tcW w:w="664" w:type="dxa"/>
            <w:shd w:val="clear" w:color="auto" w:fill="auto"/>
            <w:vAlign w:val="top"/>
          </w:tcPr>
          <w:p w14:paraId="6FA6B57A">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303.7</w:t>
            </w:r>
          </w:p>
        </w:tc>
        <w:tc>
          <w:tcPr>
            <w:tcW w:w="542" w:type="dxa"/>
            <w:vMerge w:val="continue"/>
            <w:shd w:val="clear" w:color="auto" w:fill="auto"/>
            <w:vAlign w:val="center"/>
          </w:tcPr>
          <w:p w14:paraId="2705F9E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612E315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52CD12B5">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兖州</w:t>
            </w:r>
          </w:p>
        </w:tc>
        <w:tc>
          <w:tcPr>
            <w:tcW w:w="541" w:type="dxa"/>
            <w:shd w:val="clear" w:color="auto" w:fill="auto"/>
            <w:vAlign w:val="center"/>
          </w:tcPr>
          <w:p w14:paraId="0A9B0B0A">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73F0E24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w:t>
            </w:r>
          </w:p>
        </w:tc>
        <w:tc>
          <w:tcPr>
            <w:tcW w:w="541" w:type="dxa"/>
            <w:shd w:val="clear" w:color="auto" w:fill="auto"/>
            <w:vAlign w:val="center"/>
          </w:tcPr>
          <w:p w14:paraId="08F0B7B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24.9</w:t>
            </w:r>
          </w:p>
        </w:tc>
        <w:tc>
          <w:tcPr>
            <w:tcW w:w="541" w:type="dxa"/>
            <w:shd w:val="clear" w:color="auto" w:fill="auto"/>
            <w:vAlign w:val="center"/>
          </w:tcPr>
          <w:p w14:paraId="010F83E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58.2</w:t>
            </w:r>
          </w:p>
        </w:tc>
        <w:tc>
          <w:tcPr>
            <w:tcW w:w="541" w:type="dxa"/>
            <w:shd w:val="clear" w:color="auto" w:fill="auto"/>
            <w:vAlign w:val="center"/>
          </w:tcPr>
          <w:p w14:paraId="4FEC8D3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87.7</w:t>
            </w:r>
          </w:p>
        </w:tc>
        <w:tc>
          <w:tcPr>
            <w:tcW w:w="541" w:type="dxa"/>
            <w:shd w:val="clear" w:color="auto" w:fill="auto"/>
            <w:vAlign w:val="center"/>
          </w:tcPr>
          <w:p w14:paraId="0DB74EF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137.9</w:t>
            </w:r>
          </w:p>
        </w:tc>
        <w:tc>
          <w:tcPr>
            <w:tcW w:w="541" w:type="dxa"/>
            <w:shd w:val="clear" w:color="auto" w:fill="auto"/>
            <w:vAlign w:val="center"/>
          </w:tcPr>
          <w:p w14:paraId="27FFD02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158.5</w:t>
            </w:r>
          </w:p>
        </w:tc>
        <w:tc>
          <w:tcPr>
            <w:tcW w:w="541" w:type="dxa"/>
            <w:shd w:val="clear" w:color="auto" w:fill="auto"/>
            <w:vAlign w:val="center"/>
          </w:tcPr>
          <w:p w14:paraId="6C9FB8C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140.3</w:t>
            </w:r>
          </w:p>
        </w:tc>
        <w:tc>
          <w:tcPr>
            <w:tcW w:w="541" w:type="dxa"/>
            <w:shd w:val="clear" w:color="auto" w:fill="auto"/>
            <w:vAlign w:val="center"/>
          </w:tcPr>
          <w:p w14:paraId="565E580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129.5</w:t>
            </w:r>
          </w:p>
        </w:tc>
        <w:tc>
          <w:tcPr>
            <w:tcW w:w="541" w:type="dxa"/>
            <w:shd w:val="clear" w:color="auto" w:fill="auto"/>
            <w:vAlign w:val="center"/>
          </w:tcPr>
          <w:p w14:paraId="4431470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81</w:t>
            </w:r>
          </w:p>
        </w:tc>
        <w:tc>
          <w:tcPr>
            <w:tcW w:w="541" w:type="dxa"/>
            <w:shd w:val="clear" w:color="auto" w:fill="auto"/>
            <w:vAlign w:val="center"/>
          </w:tcPr>
          <w:p w14:paraId="556A811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56.6</w:t>
            </w:r>
          </w:p>
        </w:tc>
        <w:tc>
          <w:tcPr>
            <w:tcW w:w="541" w:type="dxa"/>
            <w:shd w:val="clear" w:color="auto" w:fill="auto"/>
            <w:vAlign w:val="center"/>
          </w:tcPr>
          <w:p w14:paraId="5E951F5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24.8</w:t>
            </w:r>
          </w:p>
        </w:tc>
        <w:tc>
          <w:tcPr>
            <w:tcW w:w="548" w:type="dxa"/>
            <w:shd w:val="clear" w:color="auto" w:fill="auto"/>
            <w:vAlign w:val="center"/>
          </w:tcPr>
          <w:p w14:paraId="55AEF13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14.7</w:t>
            </w:r>
          </w:p>
        </w:tc>
        <w:tc>
          <w:tcPr>
            <w:tcW w:w="664" w:type="dxa"/>
            <w:shd w:val="clear" w:color="auto" w:fill="auto"/>
            <w:vAlign w:val="top"/>
          </w:tcPr>
          <w:p w14:paraId="421ADE3A">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0.2344 </w:t>
            </w:r>
          </w:p>
        </w:tc>
        <w:tc>
          <w:tcPr>
            <w:tcW w:w="542" w:type="dxa"/>
            <w:vMerge w:val="restart"/>
            <w:shd w:val="clear" w:color="auto" w:fill="auto"/>
            <w:vAlign w:val="center"/>
          </w:tcPr>
          <w:p w14:paraId="1CA1D7B5">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4.62 </w:t>
            </w:r>
          </w:p>
        </w:tc>
      </w:tr>
      <w:tr w14:paraId="7E61582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3F4FDBD9">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608DAC8E">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1D2BA95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8.2</w:t>
            </w:r>
          </w:p>
        </w:tc>
        <w:tc>
          <w:tcPr>
            <w:tcW w:w="541" w:type="dxa"/>
            <w:shd w:val="clear" w:color="auto" w:fill="auto"/>
            <w:vAlign w:val="center"/>
          </w:tcPr>
          <w:p w14:paraId="7BAADEF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11.2</w:t>
            </w:r>
          </w:p>
        </w:tc>
        <w:tc>
          <w:tcPr>
            <w:tcW w:w="541" w:type="dxa"/>
            <w:shd w:val="clear" w:color="auto" w:fill="auto"/>
            <w:vAlign w:val="center"/>
          </w:tcPr>
          <w:p w14:paraId="2D06440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20.4</w:t>
            </w:r>
          </w:p>
        </w:tc>
        <w:tc>
          <w:tcPr>
            <w:tcW w:w="541" w:type="dxa"/>
            <w:shd w:val="clear" w:color="auto" w:fill="auto"/>
            <w:vAlign w:val="center"/>
          </w:tcPr>
          <w:p w14:paraId="533E2CC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42.1</w:t>
            </w:r>
          </w:p>
        </w:tc>
        <w:tc>
          <w:tcPr>
            <w:tcW w:w="541" w:type="dxa"/>
            <w:shd w:val="clear" w:color="auto" w:fill="auto"/>
            <w:vAlign w:val="center"/>
          </w:tcPr>
          <w:p w14:paraId="11805DD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40</w:t>
            </w:r>
          </w:p>
        </w:tc>
        <w:tc>
          <w:tcPr>
            <w:tcW w:w="541" w:type="dxa"/>
            <w:shd w:val="clear" w:color="auto" w:fill="auto"/>
            <w:vAlign w:val="center"/>
          </w:tcPr>
          <w:p w14:paraId="334884A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90.4</w:t>
            </w:r>
          </w:p>
        </w:tc>
        <w:tc>
          <w:tcPr>
            <w:tcW w:w="541" w:type="dxa"/>
            <w:shd w:val="clear" w:color="auto" w:fill="auto"/>
            <w:vAlign w:val="center"/>
          </w:tcPr>
          <w:p w14:paraId="6CEFE90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237.1</w:t>
            </w:r>
          </w:p>
        </w:tc>
        <w:tc>
          <w:tcPr>
            <w:tcW w:w="541" w:type="dxa"/>
            <w:shd w:val="clear" w:color="auto" w:fill="auto"/>
            <w:vAlign w:val="center"/>
          </w:tcPr>
          <w:p w14:paraId="73474B4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156.7</w:t>
            </w:r>
          </w:p>
        </w:tc>
        <w:tc>
          <w:tcPr>
            <w:tcW w:w="541" w:type="dxa"/>
            <w:shd w:val="clear" w:color="auto" w:fill="auto"/>
            <w:vAlign w:val="center"/>
          </w:tcPr>
          <w:p w14:paraId="129812B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60.8</w:t>
            </w:r>
          </w:p>
        </w:tc>
        <w:tc>
          <w:tcPr>
            <w:tcW w:w="541" w:type="dxa"/>
            <w:shd w:val="clear" w:color="auto" w:fill="auto"/>
            <w:vAlign w:val="center"/>
          </w:tcPr>
          <w:p w14:paraId="7DBDF83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30</w:t>
            </w:r>
          </w:p>
        </w:tc>
        <w:tc>
          <w:tcPr>
            <w:tcW w:w="541" w:type="dxa"/>
            <w:shd w:val="clear" w:color="auto" w:fill="auto"/>
            <w:vAlign w:val="center"/>
          </w:tcPr>
          <w:p w14:paraId="72FE6E3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27</w:t>
            </w:r>
          </w:p>
        </w:tc>
        <w:tc>
          <w:tcPr>
            <w:tcW w:w="548" w:type="dxa"/>
            <w:shd w:val="clear" w:color="auto" w:fill="auto"/>
            <w:vAlign w:val="center"/>
          </w:tcPr>
          <w:p w14:paraId="4487E92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11.3</w:t>
            </w:r>
          </w:p>
        </w:tc>
        <w:tc>
          <w:tcPr>
            <w:tcW w:w="664" w:type="dxa"/>
            <w:shd w:val="clear" w:color="auto" w:fill="CFCECE" w:themeFill="background2" w:themeFillShade="E5"/>
            <w:vAlign w:val="top"/>
          </w:tcPr>
          <w:p w14:paraId="677B7FFC">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0.6383 </w:t>
            </w:r>
          </w:p>
        </w:tc>
        <w:tc>
          <w:tcPr>
            <w:tcW w:w="542" w:type="dxa"/>
            <w:vMerge w:val="continue"/>
            <w:shd w:val="clear" w:color="auto" w:fill="CFCECE" w:themeFill="background2" w:themeFillShade="E5"/>
            <w:vAlign w:val="center"/>
          </w:tcPr>
          <w:p w14:paraId="36A86671">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7EDCF57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79A64865">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3CFAC878">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33FD53F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7.8</w:t>
            </w:r>
          </w:p>
        </w:tc>
        <w:tc>
          <w:tcPr>
            <w:tcW w:w="541" w:type="dxa"/>
            <w:shd w:val="clear" w:color="auto" w:fill="CFCECE" w:themeFill="background2" w:themeFillShade="E5"/>
            <w:vAlign w:val="center"/>
          </w:tcPr>
          <w:p w14:paraId="178A773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13.7</w:t>
            </w:r>
          </w:p>
        </w:tc>
        <w:tc>
          <w:tcPr>
            <w:tcW w:w="541" w:type="dxa"/>
            <w:shd w:val="clear" w:color="auto" w:fill="CFCECE" w:themeFill="background2" w:themeFillShade="E5"/>
            <w:vAlign w:val="center"/>
          </w:tcPr>
          <w:p w14:paraId="5A1E6BF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37.8</w:t>
            </w:r>
          </w:p>
        </w:tc>
        <w:tc>
          <w:tcPr>
            <w:tcW w:w="541" w:type="dxa"/>
            <w:shd w:val="clear" w:color="auto" w:fill="CFCECE" w:themeFill="background2" w:themeFillShade="E5"/>
            <w:vAlign w:val="center"/>
          </w:tcPr>
          <w:p w14:paraId="3EE44DC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45.6</w:t>
            </w:r>
          </w:p>
        </w:tc>
        <w:tc>
          <w:tcPr>
            <w:tcW w:w="541" w:type="dxa"/>
            <w:shd w:val="clear" w:color="auto" w:fill="CFCECE" w:themeFill="background2" w:themeFillShade="E5"/>
            <w:vAlign w:val="center"/>
          </w:tcPr>
          <w:p w14:paraId="35F781C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97.9</w:t>
            </w:r>
          </w:p>
        </w:tc>
        <w:tc>
          <w:tcPr>
            <w:tcW w:w="541" w:type="dxa"/>
            <w:shd w:val="clear" w:color="auto" w:fill="CFCECE" w:themeFill="background2" w:themeFillShade="E5"/>
            <w:vAlign w:val="center"/>
          </w:tcPr>
          <w:p w14:paraId="1ECAEEF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68.1</w:t>
            </w:r>
          </w:p>
        </w:tc>
        <w:tc>
          <w:tcPr>
            <w:tcW w:w="541" w:type="dxa"/>
            <w:shd w:val="clear" w:color="auto" w:fill="CFCECE" w:themeFill="background2" w:themeFillShade="E5"/>
            <w:vAlign w:val="center"/>
          </w:tcPr>
          <w:p w14:paraId="6E0C3AE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4CC8B78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D9768B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20.2</w:t>
            </w:r>
          </w:p>
        </w:tc>
        <w:tc>
          <w:tcPr>
            <w:tcW w:w="541" w:type="dxa"/>
            <w:shd w:val="clear" w:color="auto" w:fill="CFCECE" w:themeFill="background2" w:themeFillShade="E5"/>
            <w:vAlign w:val="center"/>
          </w:tcPr>
          <w:p w14:paraId="6EBAC14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26.6</w:t>
            </w:r>
          </w:p>
        </w:tc>
        <w:tc>
          <w:tcPr>
            <w:tcW w:w="541" w:type="dxa"/>
            <w:shd w:val="clear" w:color="auto" w:fill="CFCECE" w:themeFill="background2" w:themeFillShade="E5"/>
            <w:vAlign w:val="center"/>
          </w:tcPr>
          <w:p w14:paraId="46E4667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8" w:type="dxa"/>
            <w:shd w:val="clear" w:color="auto" w:fill="CFCECE" w:themeFill="background2" w:themeFillShade="E5"/>
            <w:vAlign w:val="center"/>
          </w:tcPr>
          <w:p w14:paraId="649AA8A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3.4</w:t>
            </w:r>
          </w:p>
        </w:tc>
        <w:tc>
          <w:tcPr>
            <w:tcW w:w="664" w:type="dxa"/>
            <w:shd w:val="clear" w:color="auto" w:fill="auto"/>
            <w:vAlign w:val="top"/>
          </w:tcPr>
          <w:p w14:paraId="7580300B">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321.1</w:t>
            </w:r>
          </w:p>
        </w:tc>
        <w:tc>
          <w:tcPr>
            <w:tcW w:w="542" w:type="dxa"/>
            <w:vMerge w:val="continue"/>
            <w:shd w:val="clear" w:color="auto" w:fill="auto"/>
            <w:vAlign w:val="center"/>
          </w:tcPr>
          <w:p w14:paraId="6C5AAE4C">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7322898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69BB845C">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临沂</w:t>
            </w:r>
          </w:p>
        </w:tc>
        <w:tc>
          <w:tcPr>
            <w:tcW w:w="541" w:type="dxa"/>
            <w:shd w:val="clear" w:color="auto" w:fill="auto"/>
            <w:vAlign w:val="center"/>
          </w:tcPr>
          <w:p w14:paraId="159773F8">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5003533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17.2</w:t>
            </w:r>
          </w:p>
        </w:tc>
        <w:tc>
          <w:tcPr>
            <w:tcW w:w="541" w:type="dxa"/>
            <w:shd w:val="clear" w:color="auto" w:fill="auto"/>
            <w:vAlign w:val="center"/>
          </w:tcPr>
          <w:p w14:paraId="5688B5F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24.3</w:t>
            </w:r>
          </w:p>
        </w:tc>
        <w:tc>
          <w:tcPr>
            <w:tcW w:w="541" w:type="dxa"/>
            <w:shd w:val="clear" w:color="auto" w:fill="auto"/>
            <w:vAlign w:val="center"/>
          </w:tcPr>
          <w:p w14:paraId="1917D97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53.1</w:t>
            </w:r>
          </w:p>
        </w:tc>
        <w:tc>
          <w:tcPr>
            <w:tcW w:w="541" w:type="dxa"/>
            <w:shd w:val="clear" w:color="auto" w:fill="auto"/>
            <w:vAlign w:val="center"/>
          </w:tcPr>
          <w:p w14:paraId="5B5E24B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78.9</w:t>
            </w:r>
          </w:p>
        </w:tc>
        <w:tc>
          <w:tcPr>
            <w:tcW w:w="541" w:type="dxa"/>
            <w:shd w:val="clear" w:color="auto" w:fill="auto"/>
            <w:vAlign w:val="center"/>
          </w:tcPr>
          <w:p w14:paraId="7D75426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123.7</w:t>
            </w:r>
          </w:p>
        </w:tc>
        <w:tc>
          <w:tcPr>
            <w:tcW w:w="541" w:type="dxa"/>
            <w:shd w:val="clear" w:color="auto" w:fill="auto"/>
            <w:vAlign w:val="center"/>
          </w:tcPr>
          <w:p w14:paraId="51A4BA3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137.2</w:t>
            </w:r>
          </w:p>
        </w:tc>
        <w:tc>
          <w:tcPr>
            <w:tcW w:w="541" w:type="dxa"/>
            <w:shd w:val="clear" w:color="auto" w:fill="auto"/>
            <w:vAlign w:val="center"/>
          </w:tcPr>
          <w:p w14:paraId="4988DFD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123.3</w:t>
            </w:r>
          </w:p>
        </w:tc>
        <w:tc>
          <w:tcPr>
            <w:tcW w:w="541" w:type="dxa"/>
            <w:shd w:val="clear" w:color="auto" w:fill="auto"/>
            <w:vAlign w:val="center"/>
          </w:tcPr>
          <w:p w14:paraId="6D6006C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123.7</w:t>
            </w:r>
          </w:p>
        </w:tc>
        <w:tc>
          <w:tcPr>
            <w:tcW w:w="541" w:type="dxa"/>
            <w:shd w:val="clear" w:color="auto" w:fill="auto"/>
            <w:vAlign w:val="center"/>
          </w:tcPr>
          <w:p w14:paraId="3A28579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77.5</w:t>
            </w:r>
          </w:p>
        </w:tc>
        <w:tc>
          <w:tcPr>
            <w:tcW w:w="541" w:type="dxa"/>
            <w:shd w:val="clear" w:color="auto" w:fill="auto"/>
            <w:vAlign w:val="center"/>
          </w:tcPr>
          <w:p w14:paraId="4321E98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56.2</w:t>
            </w:r>
          </w:p>
        </w:tc>
        <w:tc>
          <w:tcPr>
            <w:tcW w:w="541" w:type="dxa"/>
            <w:shd w:val="clear" w:color="auto" w:fill="auto"/>
            <w:vAlign w:val="center"/>
          </w:tcPr>
          <w:p w14:paraId="17C89CA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25.6</w:t>
            </w:r>
          </w:p>
        </w:tc>
        <w:tc>
          <w:tcPr>
            <w:tcW w:w="548" w:type="dxa"/>
            <w:shd w:val="clear" w:color="auto" w:fill="auto"/>
            <w:vAlign w:val="center"/>
          </w:tcPr>
          <w:p w14:paraId="37027F6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15.5</w:t>
            </w:r>
          </w:p>
        </w:tc>
        <w:tc>
          <w:tcPr>
            <w:tcW w:w="664" w:type="dxa"/>
            <w:shd w:val="clear" w:color="auto" w:fill="auto"/>
            <w:vAlign w:val="top"/>
          </w:tcPr>
          <w:p w14:paraId="3C413667">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0.2526 </w:t>
            </w:r>
          </w:p>
        </w:tc>
        <w:tc>
          <w:tcPr>
            <w:tcW w:w="542" w:type="dxa"/>
            <w:vMerge w:val="restart"/>
            <w:shd w:val="clear" w:color="auto" w:fill="auto"/>
            <w:vAlign w:val="center"/>
          </w:tcPr>
          <w:p w14:paraId="28E6486E">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3.71 </w:t>
            </w:r>
          </w:p>
        </w:tc>
      </w:tr>
      <w:tr w14:paraId="039397D4">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695CDAB5">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673BC72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100B8EA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11.5</w:t>
            </w:r>
          </w:p>
        </w:tc>
        <w:tc>
          <w:tcPr>
            <w:tcW w:w="541" w:type="dxa"/>
            <w:shd w:val="clear" w:color="auto" w:fill="auto"/>
            <w:vAlign w:val="center"/>
          </w:tcPr>
          <w:p w14:paraId="03A1202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15.1</w:t>
            </w:r>
          </w:p>
        </w:tc>
        <w:tc>
          <w:tcPr>
            <w:tcW w:w="541" w:type="dxa"/>
            <w:shd w:val="clear" w:color="auto" w:fill="auto"/>
            <w:vAlign w:val="center"/>
          </w:tcPr>
          <w:p w14:paraId="6E4FD58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24.4</w:t>
            </w:r>
          </w:p>
        </w:tc>
        <w:tc>
          <w:tcPr>
            <w:tcW w:w="541" w:type="dxa"/>
            <w:shd w:val="clear" w:color="auto" w:fill="auto"/>
            <w:vAlign w:val="center"/>
          </w:tcPr>
          <w:p w14:paraId="2925BF9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52.1</w:t>
            </w:r>
          </w:p>
        </w:tc>
        <w:tc>
          <w:tcPr>
            <w:tcW w:w="541" w:type="dxa"/>
            <w:shd w:val="clear" w:color="auto" w:fill="auto"/>
            <w:vAlign w:val="center"/>
          </w:tcPr>
          <w:p w14:paraId="15C41C9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48.2</w:t>
            </w:r>
          </w:p>
        </w:tc>
        <w:tc>
          <w:tcPr>
            <w:tcW w:w="541" w:type="dxa"/>
            <w:shd w:val="clear" w:color="auto" w:fill="auto"/>
            <w:vAlign w:val="center"/>
          </w:tcPr>
          <w:p w14:paraId="4C40B41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111.1</w:t>
            </w:r>
          </w:p>
        </w:tc>
        <w:tc>
          <w:tcPr>
            <w:tcW w:w="541" w:type="dxa"/>
            <w:shd w:val="clear" w:color="auto" w:fill="auto"/>
            <w:vAlign w:val="center"/>
          </w:tcPr>
          <w:p w14:paraId="0153853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284.8</w:t>
            </w:r>
          </w:p>
        </w:tc>
        <w:tc>
          <w:tcPr>
            <w:tcW w:w="541" w:type="dxa"/>
            <w:shd w:val="clear" w:color="auto" w:fill="auto"/>
            <w:vAlign w:val="center"/>
          </w:tcPr>
          <w:p w14:paraId="63970CE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183.1</w:t>
            </w:r>
          </w:p>
        </w:tc>
        <w:tc>
          <w:tcPr>
            <w:tcW w:w="541" w:type="dxa"/>
            <w:shd w:val="clear" w:color="auto" w:fill="auto"/>
            <w:vAlign w:val="center"/>
          </w:tcPr>
          <w:p w14:paraId="42CF6EF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160.4</w:t>
            </w:r>
          </w:p>
        </w:tc>
        <w:tc>
          <w:tcPr>
            <w:tcW w:w="541" w:type="dxa"/>
            <w:shd w:val="clear" w:color="auto" w:fill="auto"/>
            <w:vAlign w:val="center"/>
          </w:tcPr>
          <w:p w14:paraId="5AC090E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33.7</w:t>
            </w:r>
          </w:p>
        </w:tc>
        <w:tc>
          <w:tcPr>
            <w:tcW w:w="541" w:type="dxa"/>
            <w:shd w:val="clear" w:color="auto" w:fill="auto"/>
            <w:vAlign w:val="center"/>
          </w:tcPr>
          <w:p w14:paraId="72AF7B1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32.3</w:t>
            </w:r>
          </w:p>
        </w:tc>
        <w:tc>
          <w:tcPr>
            <w:tcW w:w="548" w:type="dxa"/>
            <w:shd w:val="clear" w:color="auto" w:fill="auto"/>
            <w:vAlign w:val="center"/>
          </w:tcPr>
          <w:p w14:paraId="263FAEE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13.3</w:t>
            </w:r>
          </w:p>
        </w:tc>
        <w:tc>
          <w:tcPr>
            <w:tcW w:w="664" w:type="dxa"/>
            <w:shd w:val="clear" w:color="auto" w:fill="CFCECE" w:themeFill="background2" w:themeFillShade="E5"/>
            <w:vAlign w:val="top"/>
          </w:tcPr>
          <w:p w14:paraId="029ED6FD">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0.7581 </w:t>
            </w:r>
          </w:p>
        </w:tc>
        <w:tc>
          <w:tcPr>
            <w:tcW w:w="542" w:type="dxa"/>
            <w:vMerge w:val="continue"/>
            <w:shd w:val="clear" w:color="auto" w:fill="CFCECE" w:themeFill="background2" w:themeFillShade="E5"/>
            <w:vAlign w:val="center"/>
          </w:tcPr>
          <w:p w14:paraId="09218F7C">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125ADB6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18740834">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79070861">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4EFF8FC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5.7</w:t>
            </w:r>
          </w:p>
        </w:tc>
        <w:tc>
          <w:tcPr>
            <w:tcW w:w="541" w:type="dxa"/>
            <w:shd w:val="clear" w:color="auto" w:fill="CFCECE" w:themeFill="background2" w:themeFillShade="E5"/>
            <w:vAlign w:val="center"/>
          </w:tcPr>
          <w:p w14:paraId="4E99371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9.2</w:t>
            </w:r>
          </w:p>
        </w:tc>
        <w:tc>
          <w:tcPr>
            <w:tcW w:w="541" w:type="dxa"/>
            <w:shd w:val="clear" w:color="auto" w:fill="CFCECE" w:themeFill="background2" w:themeFillShade="E5"/>
            <w:vAlign w:val="center"/>
          </w:tcPr>
          <w:p w14:paraId="17F2B55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28.7</w:t>
            </w:r>
          </w:p>
        </w:tc>
        <w:tc>
          <w:tcPr>
            <w:tcW w:w="541" w:type="dxa"/>
            <w:shd w:val="clear" w:color="auto" w:fill="CFCECE" w:themeFill="background2" w:themeFillShade="E5"/>
            <w:vAlign w:val="center"/>
          </w:tcPr>
          <w:p w14:paraId="3528C89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26.8</w:t>
            </w:r>
          </w:p>
        </w:tc>
        <w:tc>
          <w:tcPr>
            <w:tcW w:w="541" w:type="dxa"/>
            <w:shd w:val="clear" w:color="auto" w:fill="CFCECE" w:themeFill="background2" w:themeFillShade="E5"/>
            <w:vAlign w:val="center"/>
          </w:tcPr>
          <w:p w14:paraId="7BED230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75.5</w:t>
            </w:r>
          </w:p>
        </w:tc>
        <w:tc>
          <w:tcPr>
            <w:tcW w:w="541" w:type="dxa"/>
            <w:shd w:val="clear" w:color="auto" w:fill="CFCECE" w:themeFill="background2" w:themeFillShade="E5"/>
            <w:vAlign w:val="center"/>
          </w:tcPr>
          <w:p w14:paraId="76AC601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26.1</w:t>
            </w:r>
          </w:p>
        </w:tc>
        <w:tc>
          <w:tcPr>
            <w:tcW w:w="541" w:type="dxa"/>
            <w:shd w:val="clear" w:color="auto" w:fill="CFCECE" w:themeFill="background2" w:themeFillShade="E5"/>
            <w:vAlign w:val="center"/>
          </w:tcPr>
          <w:p w14:paraId="340FAAD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480ACBF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5BFAFB3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448E928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22.5</w:t>
            </w:r>
          </w:p>
        </w:tc>
        <w:tc>
          <w:tcPr>
            <w:tcW w:w="541" w:type="dxa"/>
            <w:shd w:val="clear" w:color="auto" w:fill="CFCECE" w:themeFill="background2" w:themeFillShade="E5"/>
            <w:vAlign w:val="center"/>
          </w:tcPr>
          <w:p w14:paraId="111D1D6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8" w:type="dxa"/>
            <w:shd w:val="clear" w:color="auto" w:fill="CFCECE" w:themeFill="background2" w:themeFillShade="E5"/>
            <w:vAlign w:val="center"/>
          </w:tcPr>
          <w:p w14:paraId="293437E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w:t>
            </w:r>
          </w:p>
        </w:tc>
        <w:tc>
          <w:tcPr>
            <w:tcW w:w="664" w:type="dxa"/>
            <w:shd w:val="clear" w:color="auto" w:fill="auto"/>
            <w:vAlign w:val="top"/>
          </w:tcPr>
          <w:p w14:paraId="4D062F89">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196.7</w:t>
            </w:r>
          </w:p>
        </w:tc>
        <w:tc>
          <w:tcPr>
            <w:tcW w:w="542" w:type="dxa"/>
            <w:vMerge w:val="continue"/>
            <w:shd w:val="clear" w:color="auto" w:fill="auto"/>
            <w:vAlign w:val="center"/>
          </w:tcPr>
          <w:p w14:paraId="08EBA72B">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38916038">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1A41883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文登</w:t>
            </w:r>
          </w:p>
        </w:tc>
        <w:tc>
          <w:tcPr>
            <w:tcW w:w="541" w:type="dxa"/>
            <w:shd w:val="clear" w:color="auto" w:fill="auto"/>
            <w:vAlign w:val="center"/>
          </w:tcPr>
          <w:p w14:paraId="6514645E">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367D218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13.2</w:t>
            </w:r>
          </w:p>
        </w:tc>
        <w:tc>
          <w:tcPr>
            <w:tcW w:w="541" w:type="dxa"/>
            <w:shd w:val="clear" w:color="auto" w:fill="auto"/>
            <w:vAlign w:val="center"/>
          </w:tcPr>
          <w:p w14:paraId="0DAAFA6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20.2</w:t>
            </w:r>
          </w:p>
        </w:tc>
        <w:tc>
          <w:tcPr>
            <w:tcW w:w="541" w:type="dxa"/>
            <w:shd w:val="clear" w:color="auto" w:fill="auto"/>
            <w:vAlign w:val="center"/>
          </w:tcPr>
          <w:p w14:paraId="68B8522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47.7</w:t>
            </w:r>
          </w:p>
        </w:tc>
        <w:tc>
          <w:tcPr>
            <w:tcW w:w="541" w:type="dxa"/>
            <w:shd w:val="clear" w:color="auto" w:fill="auto"/>
            <w:vAlign w:val="center"/>
          </w:tcPr>
          <w:p w14:paraId="34D606C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71.5</w:t>
            </w:r>
          </w:p>
        </w:tc>
        <w:tc>
          <w:tcPr>
            <w:tcW w:w="541" w:type="dxa"/>
            <w:shd w:val="clear" w:color="auto" w:fill="auto"/>
            <w:vAlign w:val="center"/>
          </w:tcPr>
          <w:p w14:paraId="413FF0A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120.4</w:t>
            </w:r>
          </w:p>
        </w:tc>
        <w:tc>
          <w:tcPr>
            <w:tcW w:w="541" w:type="dxa"/>
            <w:shd w:val="clear" w:color="auto" w:fill="auto"/>
            <w:vAlign w:val="center"/>
          </w:tcPr>
          <w:p w14:paraId="45FC331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121.1</w:t>
            </w:r>
          </w:p>
        </w:tc>
        <w:tc>
          <w:tcPr>
            <w:tcW w:w="541" w:type="dxa"/>
            <w:shd w:val="clear" w:color="auto" w:fill="auto"/>
            <w:vAlign w:val="center"/>
          </w:tcPr>
          <w:p w14:paraId="21AC504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110.4</w:t>
            </w:r>
          </w:p>
        </w:tc>
        <w:tc>
          <w:tcPr>
            <w:tcW w:w="541" w:type="dxa"/>
            <w:shd w:val="clear" w:color="auto" w:fill="auto"/>
            <w:vAlign w:val="center"/>
          </w:tcPr>
          <w:p w14:paraId="7FAEBBF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112.3</w:t>
            </w:r>
          </w:p>
        </w:tc>
        <w:tc>
          <w:tcPr>
            <w:tcW w:w="541" w:type="dxa"/>
            <w:shd w:val="clear" w:color="auto" w:fill="auto"/>
            <w:vAlign w:val="center"/>
          </w:tcPr>
          <w:p w14:paraId="7E96FE1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73.4</w:t>
            </w:r>
          </w:p>
        </w:tc>
        <w:tc>
          <w:tcPr>
            <w:tcW w:w="541" w:type="dxa"/>
            <w:shd w:val="clear" w:color="auto" w:fill="auto"/>
            <w:vAlign w:val="center"/>
          </w:tcPr>
          <w:p w14:paraId="01280FC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48</w:t>
            </w:r>
          </w:p>
        </w:tc>
        <w:tc>
          <w:tcPr>
            <w:tcW w:w="541" w:type="dxa"/>
            <w:shd w:val="clear" w:color="auto" w:fill="auto"/>
            <w:vAlign w:val="center"/>
          </w:tcPr>
          <w:p w14:paraId="2D6F4A9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21.4</w:t>
            </w:r>
          </w:p>
        </w:tc>
        <w:tc>
          <w:tcPr>
            <w:tcW w:w="548" w:type="dxa"/>
            <w:shd w:val="clear" w:color="auto" w:fill="auto"/>
            <w:vAlign w:val="center"/>
          </w:tcPr>
          <w:p w14:paraId="6D33786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w:t>
            </w:r>
          </w:p>
        </w:tc>
        <w:tc>
          <w:tcPr>
            <w:tcW w:w="664" w:type="dxa"/>
            <w:shd w:val="clear" w:color="auto" w:fill="auto"/>
            <w:vAlign w:val="top"/>
          </w:tcPr>
          <w:p w14:paraId="002F4116">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0.2439 </w:t>
            </w:r>
          </w:p>
        </w:tc>
        <w:tc>
          <w:tcPr>
            <w:tcW w:w="542" w:type="dxa"/>
            <w:vMerge w:val="restart"/>
            <w:shd w:val="clear" w:color="auto" w:fill="auto"/>
            <w:vAlign w:val="center"/>
          </w:tcPr>
          <w:p w14:paraId="011E48DD">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3.63 </w:t>
            </w:r>
          </w:p>
        </w:tc>
      </w:tr>
      <w:tr w14:paraId="6776C217">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6745964B">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3A13AC1C">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76C64AC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15.7</w:t>
            </w:r>
          </w:p>
        </w:tc>
        <w:tc>
          <w:tcPr>
            <w:tcW w:w="541" w:type="dxa"/>
            <w:shd w:val="clear" w:color="auto" w:fill="auto"/>
            <w:vAlign w:val="center"/>
          </w:tcPr>
          <w:p w14:paraId="1145217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12.5</w:t>
            </w:r>
          </w:p>
        </w:tc>
        <w:tc>
          <w:tcPr>
            <w:tcW w:w="541" w:type="dxa"/>
            <w:shd w:val="clear" w:color="auto" w:fill="auto"/>
            <w:vAlign w:val="center"/>
          </w:tcPr>
          <w:p w14:paraId="10875DD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22.4</w:t>
            </w:r>
          </w:p>
        </w:tc>
        <w:tc>
          <w:tcPr>
            <w:tcW w:w="541" w:type="dxa"/>
            <w:shd w:val="clear" w:color="auto" w:fill="auto"/>
            <w:vAlign w:val="center"/>
          </w:tcPr>
          <w:p w14:paraId="1A93D11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44.3</w:t>
            </w:r>
          </w:p>
        </w:tc>
        <w:tc>
          <w:tcPr>
            <w:tcW w:w="541" w:type="dxa"/>
            <w:shd w:val="clear" w:color="auto" w:fill="auto"/>
            <w:vAlign w:val="center"/>
          </w:tcPr>
          <w:p w14:paraId="2BF09AB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43.3</w:t>
            </w:r>
          </w:p>
        </w:tc>
        <w:tc>
          <w:tcPr>
            <w:tcW w:w="541" w:type="dxa"/>
            <w:shd w:val="clear" w:color="auto" w:fill="auto"/>
            <w:vAlign w:val="center"/>
          </w:tcPr>
          <w:p w14:paraId="705F0EB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82.4</w:t>
            </w:r>
          </w:p>
        </w:tc>
        <w:tc>
          <w:tcPr>
            <w:tcW w:w="541" w:type="dxa"/>
            <w:shd w:val="clear" w:color="auto" w:fill="auto"/>
            <w:vAlign w:val="center"/>
          </w:tcPr>
          <w:p w14:paraId="5A5F3D2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234.1</w:t>
            </w:r>
          </w:p>
        </w:tc>
        <w:tc>
          <w:tcPr>
            <w:tcW w:w="541" w:type="dxa"/>
            <w:shd w:val="clear" w:color="auto" w:fill="auto"/>
            <w:vAlign w:val="center"/>
          </w:tcPr>
          <w:p w14:paraId="2E610C7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194.3</w:t>
            </w:r>
          </w:p>
        </w:tc>
        <w:tc>
          <w:tcPr>
            <w:tcW w:w="541" w:type="dxa"/>
            <w:shd w:val="clear" w:color="auto" w:fill="auto"/>
            <w:vAlign w:val="center"/>
          </w:tcPr>
          <w:p w14:paraId="0896A1F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107.9</w:t>
            </w:r>
          </w:p>
        </w:tc>
        <w:tc>
          <w:tcPr>
            <w:tcW w:w="541" w:type="dxa"/>
            <w:shd w:val="clear" w:color="auto" w:fill="auto"/>
            <w:vAlign w:val="center"/>
          </w:tcPr>
          <w:p w14:paraId="6219E23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36</w:t>
            </w:r>
          </w:p>
        </w:tc>
        <w:tc>
          <w:tcPr>
            <w:tcW w:w="541" w:type="dxa"/>
            <w:shd w:val="clear" w:color="auto" w:fill="auto"/>
            <w:vAlign w:val="center"/>
          </w:tcPr>
          <w:p w14:paraId="2D22663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35.3</w:t>
            </w:r>
          </w:p>
        </w:tc>
        <w:tc>
          <w:tcPr>
            <w:tcW w:w="548" w:type="dxa"/>
            <w:shd w:val="clear" w:color="auto" w:fill="auto"/>
            <w:vAlign w:val="center"/>
          </w:tcPr>
          <w:p w14:paraId="0CCD0F9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16.3</w:t>
            </w:r>
          </w:p>
        </w:tc>
        <w:tc>
          <w:tcPr>
            <w:tcW w:w="664" w:type="dxa"/>
            <w:shd w:val="clear" w:color="auto" w:fill="CFCECE" w:themeFill="background2" w:themeFillShade="E5"/>
            <w:vAlign w:val="top"/>
          </w:tcPr>
          <w:p w14:paraId="014AF029">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0.7738 </w:t>
            </w:r>
          </w:p>
        </w:tc>
        <w:tc>
          <w:tcPr>
            <w:tcW w:w="542" w:type="dxa"/>
            <w:vMerge w:val="continue"/>
            <w:shd w:val="clear" w:color="auto" w:fill="CFCECE" w:themeFill="background2" w:themeFillShade="E5"/>
            <w:vAlign w:val="center"/>
          </w:tcPr>
          <w:p w14:paraId="0A55766B">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20A9152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419324F8">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7CE8CEAA">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0C0E75E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9A83BA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7.7</w:t>
            </w:r>
          </w:p>
        </w:tc>
        <w:tc>
          <w:tcPr>
            <w:tcW w:w="541" w:type="dxa"/>
            <w:shd w:val="clear" w:color="auto" w:fill="CFCECE" w:themeFill="background2" w:themeFillShade="E5"/>
            <w:vAlign w:val="center"/>
          </w:tcPr>
          <w:p w14:paraId="7A16F94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25.3</w:t>
            </w:r>
          </w:p>
        </w:tc>
        <w:tc>
          <w:tcPr>
            <w:tcW w:w="541" w:type="dxa"/>
            <w:shd w:val="clear" w:color="auto" w:fill="CFCECE" w:themeFill="background2" w:themeFillShade="E5"/>
            <w:vAlign w:val="center"/>
          </w:tcPr>
          <w:p w14:paraId="686A134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27.2</w:t>
            </w:r>
          </w:p>
        </w:tc>
        <w:tc>
          <w:tcPr>
            <w:tcW w:w="541" w:type="dxa"/>
            <w:shd w:val="clear" w:color="auto" w:fill="CFCECE" w:themeFill="background2" w:themeFillShade="E5"/>
            <w:vAlign w:val="center"/>
          </w:tcPr>
          <w:p w14:paraId="705EB5C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77.1</w:t>
            </w:r>
          </w:p>
        </w:tc>
        <w:tc>
          <w:tcPr>
            <w:tcW w:w="541" w:type="dxa"/>
            <w:shd w:val="clear" w:color="auto" w:fill="CFCECE" w:themeFill="background2" w:themeFillShade="E5"/>
            <w:vAlign w:val="center"/>
          </w:tcPr>
          <w:p w14:paraId="7382A68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38.7</w:t>
            </w:r>
          </w:p>
        </w:tc>
        <w:tc>
          <w:tcPr>
            <w:tcW w:w="541" w:type="dxa"/>
            <w:shd w:val="clear" w:color="auto" w:fill="CFCECE" w:themeFill="background2" w:themeFillShade="E5"/>
            <w:vAlign w:val="center"/>
          </w:tcPr>
          <w:p w14:paraId="28F47E6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9AFE86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534389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7926D2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w:t>
            </w:r>
          </w:p>
        </w:tc>
        <w:tc>
          <w:tcPr>
            <w:tcW w:w="541" w:type="dxa"/>
            <w:shd w:val="clear" w:color="auto" w:fill="CFCECE" w:themeFill="background2" w:themeFillShade="E5"/>
            <w:vAlign w:val="center"/>
          </w:tcPr>
          <w:p w14:paraId="563238E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8" w:type="dxa"/>
            <w:shd w:val="clear" w:color="auto" w:fill="CFCECE" w:themeFill="background2" w:themeFillShade="E5"/>
            <w:vAlign w:val="center"/>
          </w:tcPr>
          <w:p w14:paraId="68102D9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664" w:type="dxa"/>
            <w:shd w:val="clear" w:color="auto" w:fill="auto"/>
            <w:vAlign w:val="top"/>
          </w:tcPr>
          <w:p w14:paraId="486D797E">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188</w:t>
            </w:r>
          </w:p>
        </w:tc>
        <w:tc>
          <w:tcPr>
            <w:tcW w:w="542" w:type="dxa"/>
            <w:vMerge w:val="continue"/>
            <w:shd w:val="clear" w:color="auto" w:fill="auto"/>
            <w:vAlign w:val="center"/>
          </w:tcPr>
          <w:p w14:paraId="0949D4F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6686352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321FBEE6">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南京</w:t>
            </w:r>
          </w:p>
        </w:tc>
        <w:tc>
          <w:tcPr>
            <w:tcW w:w="541" w:type="dxa"/>
            <w:shd w:val="clear" w:color="auto" w:fill="auto"/>
            <w:vAlign w:val="center"/>
          </w:tcPr>
          <w:p w14:paraId="3DC2B875">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3276C83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19.5</w:t>
            </w:r>
          </w:p>
        </w:tc>
        <w:tc>
          <w:tcPr>
            <w:tcW w:w="541" w:type="dxa"/>
            <w:shd w:val="clear" w:color="auto" w:fill="auto"/>
            <w:vAlign w:val="center"/>
          </w:tcPr>
          <w:p w14:paraId="25BB43E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24.9</w:t>
            </w:r>
          </w:p>
        </w:tc>
        <w:tc>
          <w:tcPr>
            <w:tcW w:w="541" w:type="dxa"/>
            <w:shd w:val="clear" w:color="auto" w:fill="auto"/>
            <w:vAlign w:val="center"/>
          </w:tcPr>
          <w:p w14:paraId="0D15562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50.1</w:t>
            </w:r>
          </w:p>
        </w:tc>
        <w:tc>
          <w:tcPr>
            <w:tcW w:w="541" w:type="dxa"/>
            <w:shd w:val="clear" w:color="auto" w:fill="auto"/>
            <w:vAlign w:val="center"/>
          </w:tcPr>
          <w:p w14:paraId="2470BC6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70.5</w:t>
            </w:r>
          </w:p>
        </w:tc>
        <w:tc>
          <w:tcPr>
            <w:tcW w:w="541" w:type="dxa"/>
            <w:shd w:val="clear" w:color="auto" w:fill="auto"/>
            <w:vAlign w:val="center"/>
          </w:tcPr>
          <w:p w14:paraId="5471C83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103.5</w:t>
            </w:r>
          </w:p>
        </w:tc>
        <w:tc>
          <w:tcPr>
            <w:tcW w:w="541" w:type="dxa"/>
            <w:shd w:val="clear" w:color="auto" w:fill="auto"/>
            <w:vAlign w:val="center"/>
          </w:tcPr>
          <w:p w14:paraId="0846D11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120.6</w:t>
            </w:r>
          </w:p>
        </w:tc>
        <w:tc>
          <w:tcPr>
            <w:tcW w:w="541" w:type="dxa"/>
            <w:shd w:val="clear" w:color="auto" w:fill="auto"/>
            <w:vAlign w:val="center"/>
          </w:tcPr>
          <w:p w14:paraId="4D62DCA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140</w:t>
            </w:r>
          </w:p>
        </w:tc>
        <w:tc>
          <w:tcPr>
            <w:tcW w:w="541" w:type="dxa"/>
            <w:shd w:val="clear" w:color="auto" w:fill="auto"/>
            <w:vAlign w:val="center"/>
          </w:tcPr>
          <w:p w14:paraId="5AD820C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139.1</w:t>
            </w:r>
          </w:p>
        </w:tc>
        <w:tc>
          <w:tcPr>
            <w:tcW w:w="541" w:type="dxa"/>
            <w:shd w:val="clear" w:color="auto" w:fill="auto"/>
            <w:vAlign w:val="center"/>
          </w:tcPr>
          <w:p w14:paraId="6962582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80.7</w:t>
            </w:r>
          </w:p>
        </w:tc>
        <w:tc>
          <w:tcPr>
            <w:tcW w:w="541" w:type="dxa"/>
            <w:shd w:val="clear" w:color="auto" w:fill="auto"/>
            <w:vAlign w:val="center"/>
          </w:tcPr>
          <w:p w14:paraId="4FA47B8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59</w:t>
            </w:r>
          </w:p>
        </w:tc>
        <w:tc>
          <w:tcPr>
            <w:tcW w:w="541" w:type="dxa"/>
            <w:shd w:val="clear" w:color="auto" w:fill="auto"/>
            <w:vAlign w:val="center"/>
          </w:tcPr>
          <w:p w14:paraId="589F80C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27.3</w:t>
            </w:r>
          </w:p>
        </w:tc>
        <w:tc>
          <w:tcPr>
            <w:tcW w:w="548" w:type="dxa"/>
            <w:shd w:val="clear" w:color="auto" w:fill="auto"/>
            <w:vAlign w:val="center"/>
          </w:tcPr>
          <w:p w14:paraId="2B8C52E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17.8</w:t>
            </w:r>
          </w:p>
        </w:tc>
        <w:tc>
          <w:tcPr>
            <w:tcW w:w="664" w:type="dxa"/>
            <w:shd w:val="clear" w:color="auto" w:fill="auto"/>
            <w:vAlign w:val="top"/>
          </w:tcPr>
          <w:p w14:paraId="02814EA6">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0.2687 </w:t>
            </w:r>
          </w:p>
        </w:tc>
        <w:tc>
          <w:tcPr>
            <w:tcW w:w="542" w:type="dxa"/>
            <w:vMerge w:val="restart"/>
            <w:shd w:val="clear" w:color="auto" w:fill="auto"/>
            <w:vAlign w:val="center"/>
          </w:tcPr>
          <w:p w14:paraId="3ED0A383">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3.00 </w:t>
            </w:r>
          </w:p>
        </w:tc>
      </w:tr>
      <w:tr w14:paraId="7BDDA641">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6007DB84">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303CA79E">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6A3953D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31.8</w:t>
            </w:r>
          </w:p>
        </w:tc>
        <w:tc>
          <w:tcPr>
            <w:tcW w:w="541" w:type="dxa"/>
            <w:shd w:val="clear" w:color="auto" w:fill="auto"/>
            <w:vAlign w:val="center"/>
          </w:tcPr>
          <w:p w14:paraId="3E1F765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53</w:t>
            </w:r>
          </w:p>
        </w:tc>
        <w:tc>
          <w:tcPr>
            <w:tcW w:w="541" w:type="dxa"/>
            <w:shd w:val="clear" w:color="auto" w:fill="auto"/>
            <w:vAlign w:val="center"/>
          </w:tcPr>
          <w:p w14:paraId="4AF2054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78.7</w:t>
            </w:r>
          </w:p>
        </w:tc>
        <w:tc>
          <w:tcPr>
            <w:tcW w:w="541" w:type="dxa"/>
            <w:shd w:val="clear" w:color="auto" w:fill="auto"/>
            <w:vAlign w:val="center"/>
          </w:tcPr>
          <w:p w14:paraId="7BAB258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98.7</w:t>
            </w:r>
          </w:p>
        </w:tc>
        <w:tc>
          <w:tcPr>
            <w:tcW w:w="541" w:type="dxa"/>
            <w:shd w:val="clear" w:color="auto" w:fill="auto"/>
            <w:vAlign w:val="center"/>
          </w:tcPr>
          <w:p w14:paraId="429C2F0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97.3</w:t>
            </w:r>
          </w:p>
        </w:tc>
        <w:tc>
          <w:tcPr>
            <w:tcW w:w="541" w:type="dxa"/>
            <w:shd w:val="clear" w:color="auto" w:fill="auto"/>
            <w:vAlign w:val="center"/>
          </w:tcPr>
          <w:p w14:paraId="0944E03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139.9</w:t>
            </w:r>
          </w:p>
        </w:tc>
        <w:tc>
          <w:tcPr>
            <w:tcW w:w="541" w:type="dxa"/>
            <w:shd w:val="clear" w:color="auto" w:fill="auto"/>
            <w:vAlign w:val="center"/>
          </w:tcPr>
          <w:p w14:paraId="2873D7C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182</w:t>
            </w:r>
          </w:p>
        </w:tc>
        <w:tc>
          <w:tcPr>
            <w:tcW w:w="541" w:type="dxa"/>
            <w:shd w:val="clear" w:color="auto" w:fill="auto"/>
            <w:vAlign w:val="center"/>
          </w:tcPr>
          <w:p w14:paraId="4F5734E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121</w:t>
            </w:r>
          </w:p>
        </w:tc>
        <w:tc>
          <w:tcPr>
            <w:tcW w:w="541" w:type="dxa"/>
            <w:shd w:val="clear" w:color="auto" w:fill="auto"/>
            <w:vAlign w:val="center"/>
          </w:tcPr>
          <w:p w14:paraId="282F1BB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100.9</w:t>
            </w:r>
          </w:p>
        </w:tc>
        <w:tc>
          <w:tcPr>
            <w:tcW w:w="541" w:type="dxa"/>
            <w:shd w:val="clear" w:color="auto" w:fill="auto"/>
            <w:vAlign w:val="center"/>
          </w:tcPr>
          <w:p w14:paraId="71269AB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44.3</w:t>
            </w:r>
          </w:p>
        </w:tc>
        <w:tc>
          <w:tcPr>
            <w:tcW w:w="541" w:type="dxa"/>
            <w:shd w:val="clear" w:color="auto" w:fill="auto"/>
            <w:vAlign w:val="center"/>
          </w:tcPr>
          <w:p w14:paraId="2427A53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53.2</w:t>
            </w:r>
          </w:p>
        </w:tc>
        <w:tc>
          <w:tcPr>
            <w:tcW w:w="548" w:type="dxa"/>
            <w:shd w:val="clear" w:color="auto" w:fill="auto"/>
            <w:vAlign w:val="center"/>
          </w:tcPr>
          <w:p w14:paraId="65D0D08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21.2</w:t>
            </w:r>
          </w:p>
        </w:tc>
        <w:tc>
          <w:tcPr>
            <w:tcW w:w="664" w:type="dxa"/>
            <w:shd w:val="clear" w:color="auto" w:fill="CFCECE" w:themeFill="background2" w:themeFillShade="E5"/>
            <w:vAlign w:val="top"/>
          </w:tcPr>
          <w:p w14:paraId="7B4A27BF">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0.9152 </w:t>
            </w:r>
          </w:p>
        </w:tc>
        <w:tc>
          <w:tcPr>
            <w:tcW w:w="542" w:type="dxa"/>
            <w:vMerge w:val="continue"/>
            <w:shd w:val="clear" w:color="auto" w:fill="CFCECE" w:themeFill="background2" w:themeFillShade="E5"/>
            <w:vAlign w:val="center"/>
          </w:tcPr>
          <w:p w14:paraId="4DFD5405">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15BCD7E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6DEF990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4546DE2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29BEFC2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BE98FE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6C28C59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4EACB80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8A5722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6.2</w:t>
            </w:r>
          </w:p>
        </w:tc>
        <w:tc>
          <w:tcPr>
            <w:tcW w:w="541" w:type="dxa"/>
            <w:shd w:val="clear" w:color="auto" w:fill="CFCECE" w:themeFill="background2" w:themeFillShade="E5"/>
            <w:vAlign w:val="center"/>
          </w:tcPr>
          <w:p w14:paraId="3B761CC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4CE1E98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099AE7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18.1</w:t>
            </w:r>
          </w:p>
        </w:tc>
        <w:tc>
          <w:tcPr>
            <w:tcW w:w="541" w:type="dxa"/>
            <w:shd w:val="clear" w:color="auto" w:fill="CFCECE" w:themeFill="background2" w:themeFillShade="E5"/>
            <w:vAlign w:val="center"/>
          </w:tcPr>
          <w:p w14:paraId="22783B6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597BCF7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14.7</w:t>
            </w:r>
          </w:p>
        </w:tc>
        <w:tc>
          <w:tcPr>
            <w:tcW w:w="541" w:type="dxa"/>
            <w:shd w:val="clear" w:color="auto" w:fill="CFCECE" w:themeFill="background2" w:themeFillShade="E5"/>
            <w:vAlign w:val="center"/>
          </w:tcPr>
          <w:p w14:paraId="48CBA91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8" w:type="dxa"/>
            <w:shd w:val="clear" w:color="auto" w:fill="CFCECE" w:themeFill="background2" w:themeFillShade="E5"/>
            <w:vAlign w:val="center"/>
          </w:tcPr>
          <w:p w14:paraId="2D7A870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664" w:type="dxa"/>
            <w:shd w:val="clear" w:color="auto" w:fill="auto"/>
            <w:vAlign w:val="top"/>
          </w:tcPr>
          <w:p w14:paraId="2485DAF2">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39</w:t>
            </w:r>
          </w:p>
        </w:tc>
        <w:tc>
          <w:tcPr>
            <w:tcW w:w="542" w:type="dxa"/>
            <w:vMerge w:val="continue"/>
            <w:shd w:val="clear" w:color="auto" w:fill="auto"/>
            <w:vAlign w:val="center"/>
          </w:tcPr>
          <w:p w14:paraId="430063BC">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71D91C1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00F09921">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蚌埠</w:t>
            </w:r>
          </w:p>
        </w:tc>
        <w:tc>
          <w:tcPr>
            <w:tcW w:w="541" w:type="dxa"/>
            <w:shd w:val="clear" w:color="auto" w:fill="auto"/>
            <w:vAlign w:val="center"/>
          </w:tcPr>
          <w:p w14:paraId="6D08E497">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36BD628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w:t>
            </w:r>
          </w:p>
        </w:tc>
        <w:tc>
          <w:tcPr>
            <w:tcW w:w="541" w:type="dxa"/>
            <w:shd w:val="clear" w:color="auto" w:fill="auto"/>
            <w:vAlign w:val="center"/>
          </w:tcPr>
          <w:p w14:paraId="30B7B07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25.9</w:t>
            </w:r>
          </w:p>
        </w:tc>
        <w:tc>
          <w:tcPr>
            <w:tcW w:w="541" w:type="dxa"/>
            <w:shd w:val="clear" w:color="auto" w:fill="auto"/>
            <w:vAlign w:val="center"/>
          </w:tcPr>
          <w:p w14:paraId="01F47CC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52</w:t>
            </w:r>
          </w:p>
        </w:tc>
        <w:tc>
          <w:tcPr>
            <w:tcW w:w="541" w:type="dxa"/>
            <w:shd w:val="clear" w:color="auto" w:fill="auto"/>
            <w:vAlign w:val="center"/>
          </w:tcPr>
          <w:p w14:paraId="32192D3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74.4</w:t>
            </w:r>
          </w:p>
        </w:tc>
        <w:tc>
          <w:tcPr>
            <w:tcW w:w="541" w:type="dxa"/>
            <w:shd w:val="clear" w:color="auto" w:fill="auto"/>
            <w:vAlign w:val="center"/>
          </w:tcPr>
          <w:p w14:paraId="39E83E1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114.3</w:t>
            </w:r>
          </w:p>
        </w:tc>
        <w:tc>
          <w:tcPr>
            <w:tcW w:w="541" w:type="dxa"/>
            <w:shd w:val="clear" w:color="auto" w:fill="auto"/>
            <w:vAlign w:val="center"/>
          </w:tcPr>
          <w:p w14:paraId="0385C15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136.9</w:t>
            </w:r>
          </w:p>
        </w:tc>
        <w:tc>
          <w:tcPr>
            <w:tcW w:w="541" w:type="dxa"/>
            <w:shd w:val="clear" w:color="auto" w:fill="auto"/>
            <w:vAlign w:val="center"/>
          </w:tcPr>
          <w:p w14:paraId="1F3F18B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137.2</w:t>
            </w:r>
          </w:p>
        </w:tc>
        <w:tc>
          <w:tcPr>
            <w:tcW w:w="541" w:type="dxa"/>
            <w:shd w:val="clear" w:color="auto" w:fill="auto"/>
            <w:vAlign w:val="center"/>
          </w:tcPr>
          <w:p w14:paraId="64FB3C8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136</w:t>
            </w:r>
          </w:p>
        </w:tc>
        <w:tc>
          <w:tcPr>
            <w:tcW w:w="541" w:type="dxa"/>
            <w:shd w:val="clear" w:color="auto" w:fill="auto"/>
            <w:vAlign w:val="center"/>
          </w:tcPr>
          <w:p w14:paraId="064B68B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79.1</w:t>
            </w:r>
          </w:p>
        </w:tc>
        <w:tc>
          <w:tcPr>
            <w:tcW w:w="541" w:type="dxa"/>
            <w:shd w:val="clear" w:color="auto" w:fill="auto"/>
            <w:vAlign w:val="center"/>
          </w:tcPr>
          <w:p w14:paraId="6587B73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57.8</w:t>
            </w:r>
          </w:p>
        </w:tc>
        <w:tc>
          <w:tcPr>
            <w:tcW w:w="541" w:type="dxa"/>
            <w:shd w:val="clear" w:color="auto" w:fill="auto"/>
            <w:vAlign w:val="center"/>
          </w:tcPr>
          <w:p w14:paraId="3CB3875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28.2</w:t>
            </w:r>
          </w:p>
        </w:tc>
        <w:tc>
          <w:tcPr>
            <w:tcW w:w="548" w:type="dxa"/>
            <w:shd w:val="clear" w:color="auto" w:fill="auto"/>
            <w:vAlign w:val="center"/>
          </w:tcPr>
          <w:p w14:paraId="64993D2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18.5</w:t>
            </w:r>
          </w:p>
        </w:tc>
        <w:tc>
          <w:tcPr>
            <w:tcW w:w="664" w:type="dxa"/>
            <w:shd w:val="clear" w:color="auto" w:fill="auto"/>
            <w:vAlign w:val="top"/>
          </w:tcPr>
          <w:p w14:paraId="3ADD8DE9">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0.2599 </w:t>
            </w:r>
          </w:p>
        </w:tc>
        <w:tc>
          <w:tcPr>
            <w:tcW w:w="542" w:type="dxa"/>
            <w:vMerge w:val="restart"/>
            <w:shd w:val="clear" w:color="auto" w:fill="auto"/>
            <w:vAlign w:val="center"/>
          </w:tcPr>
          <w:p w14:paraId="45D0BFB0">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3.23 </w:t>
            </w:r>
          </w:p>
        </w:tc>
      </w:tr>
      <w:tr w14:paraId="2D4CA0E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6B70EF1B">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772FB9A4">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3D95D30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26.6</w:t>
            </w:r>
          </w:p>
        </w:tc>
        <w:tc>
          <w:tcPr>
            <w:tcW w:w="541" w:type="dxa"/>
            <w:shd w:val="clear" w:color="auto" w:fill="auto"/>
            <w:vAlign w:val="center"/>
          </w:tcPr>
          <w:p w14:paraId="3615A7B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32.6</w:t>
            </w:r>
          </w:p>
        </w:tc>
        <w:tc>
          <w:tcPr>
            <w:tcW w:w="541" w:type="dxa"/>
            <w:shd w:val="clear" w:color="auto" w:fill="auto"/>
            <w:vAlign w:val="center"/>
          </w:tcPr>
          <w:p w14:paraId="426AD7F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60.8</w:t>
            </w:r>
          </w:p>
        </w:tc>
        <w:tc>
          <w:tcPr>
            <w:tcW w:w="541" w:type="dxa"/>
            <w:shd w:val="clear" w:color="auto" w:fill="auto"/>
            <w:vAlign w:val="center"/>
          </w:tcPr>
          <w:p w14:paraId="76154E9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62.5</w:t>
            </w:r>
          </w:p>
        </w:tc>
        <w:tc>
          <w:tcPr>
            <w:tcW w:w="541" w:type="dxa"/>
            <w:shd w:val="clear" w:color="auto" w:fill="auto"/>
            <w:vAlign w:val="center"/>
          </w:tcPr>
          <w:p w14:paraId="7FE38AC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74.3</w:t>
            </w:r>
          </w:p>
        </w:tc>
        <w:tc>
          <w:tcPr>
            <w:tcW w:w="541" w:type="dxa"/>
            <w:shd w:val="clear" w:color="auto" w:fill="auto"/>
            <w:vAlign w:val="center"/>
          </w:tcPr>
          <w:p w14:paraId="4F75A90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106.8</w:t>
            </w:r>
          </w:p>
        </w:tc>
        <w:tc>
          <w:tcPr>
            <w:tcW w:w="541" w:type="dxa"/>
            <w:shd w:val="clear" w:color="auto" w:fill="auto"/>
            <w:vAlign w:val="center"/>
          </w:tcPr>
          <w:p w14:paraId="55AB226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205.8</w:t>
            </w:r>
          </w:p>
        </w:tc>
        <w:tc>
          <w:tcPr>
            <w:tcW w:w="541" w:type="dxa"/>
            <w:shd w:val="clear" w:color="auto" w:fill="auto"/>
            <w:vAlign w:val="center"/>
          </w:tcPr>
          <w:p w14:paraId="55FDBB2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153.7</w:t>
            </w:r>
          </w:p>
        </w:tc>
        <w:tc>
          <w:tcPr>
            <w:tcW w:w="541" w:type="dxa"/>
            <w:shd w:val="clear" w:color="auto" w:fill="auto"/>
            <w:vAlign w:val="center"/>
          </w:tcPr>
          <w:p w14:paraId="6203ED7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87</w:t>
            </w:r>
          </w:p>
        </w:tc>
        <w:tc>
          <w:tcPr>
            <w:tcW w:w="541" w:type="dxa"/>
            <w:shd w:val="clear" w:color="auto" w:fill="auto"/>
            <w:vAlign w:val="center"/>
          </w:tcPr>
          <w:p w14:paraId="6B7B545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38.2</w:t>
            </w:r>
          </w:p>
        </w:tc>
        <w:tc>
          <w:tcPr>
            <w:tcW w:w="541" w:type="dxa"/>
            <w:shd w:val="clear" w:color="auto" w:fill="auto"/>
            <w:vAlign w:val="center"/>
          </w:tcPr>
          <w:p w14:paraId="6237431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40.3</w:t>
            </w:r>
          </w:p>
        </w:tc>
        <w:tc>
          <w:tcPr>
            <w:tcW w:w="548" w:type="dxa"/>
            <w:shd w:val="clear" w:color="auto" w:fill="auto"/>
            <w:vAlign w:val="center"/>
          </w:tcPr>
          <w:p w14:paraId="5A67D3B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w:t>
            </w:r>
          </w:p>
        </w:tc>
        <w:tc>
          <w:tcPr>
            <w:tcW w:w="664" w:type="dxa"/>
            <w:shd w:val="clear" w:color="auto" w:fill="CFCECE" w:themeFill="background2" w:themeFillShade="E5"/>
            <w:vAlign w:val="top"/>
          </w:tcPr>
          <w:p w14:paraId="6D8E00A2">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0.8546 </w:t>
            </w:r>
          </w:p>
        </w:tc>
        <w:tc>
          <w:tcPr>
            <w:tcW w:w="542" w:type="dxa"/>
            <w:vMerge w:val="continue"/>
            <w:shd w:val="clear" w:color="auto" w:fill="CFCECE" w:themeFill="background2" w:themeFillShade="E5"/>
            <w:vAlign w:val="center"/>
          </w:tcPr>
          <w:p w14:paraId="3EC3AB8C">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1960E9C7">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0D893612">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4E69B66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3FB7159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83C1E5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BE73CC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946055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11.9</w:t>
            </w:r>
          </w:p>
        </w:tc>
        <w:tc>
          <w:tcPr>
            <w:tcW w:w="541" w:type="dxa"/>
            <w:shd w:val="clear" w:color="auto" w:fill="CFCECE" w:themeFill="background2" w:themeFillShade="E5"/>
            <w:vAlign w:val="center"/>
          </w:tcPr>
          <w:p w14:paraId="63A2D1C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40</w:t>
            </w:r>
          </w:p>
        </w:tc>
        <w:tc>
          <w:tcPr>
            <w:tcW w:w="541" w:type="dxa"/>
            <w:shd w:val="clear" w:color="auto" w:fill="CFCECE" w:themeFill="background2" w:themeFillShade="E5"/>
            <w:vAlign w:val="center"/>
          </w:tcPr>
          <w:p w14:paraId="4E0BBD7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30.1</w:t>
            </w:r>
          </w:p>
        </w:tc>
        <w:tc>
          <w:tcPr>
            <w:tcW w:w="541" w:type="dxa"/>
            <w:shd w:val="clear" w:color="auto" w:fill="CFCECE" w:themeFill="background2" w:themeFillShade="E5"/>
            <w:vAlign w:val="center"/>
          </w:tcPr>
          <w:p w14:paraId="5AFDACF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4958A1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69207B3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70FF1F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19.6</w:t>
            </w:r>
          </w:p>
        </w:tc>
        <w:tc>
          <w:tcPr>
            <w:tcW w:w="541" w:type="dxa"/>
            <w:shd w:val="clear" w:color="auto" w:fill="CFCECE" w:themeFill="background2" w:themeFillShade="E5"/>
            <w:vAlign w:val="center"/>
          </w:tcPr>
          <w:p w14:paraId="3A6B39F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8" w:type="dxa"/>
            <w:shd w:val="clear" w:color="auto" w:fill="CFCECE" w:themeFill="background2" w:themeFillShade="E5"/>
            <w:vAlign w:val="center"/>
          </w:tcPr>
          <w:p w14:paraId="497414C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664" w:type="dxa"/>
            <w:shd w:val="clear" w:color="auto" w:fill="auto"/>
            <w:vAlign w:val="top"/>
          </w:tcPr>
          <w:p w14:paraId="0A67DCD2">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101.6</w:t>
            </w:r>
          </w:p>
        </w:tc>
        <w:tc>
          <w:tcPr>
            <w:tcW w:w="542" w:type="dxa"/>
            <w:vMerge w:val="continue"/>
            <w:shd w:val="clear" w:color="auto" w:fill="auto"/>
            <w:vAlign w:val="center"/>
          </w:tcPr>
          <w:p w14:paraId="32A0F4F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4B806317">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43579B54">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合肥</w:t>
            </w:r>
          </w:p>
        </w:tc>
        <w:tc>
          <w:tcPr>
            <w:tcW w:w="541" w:type="dxa"/>
            <w:shd w:val="clear" w:color="auto" w:fill="auto"/>
            <w:vAlign w:val="center"/>
          </w:tcPr>
          <w:p w14:paraId="7D46F8E5">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2FF271A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w:t>
            </w:r>
          </w:p>
        </w:tc>
        <w:tc>
          <w:tcPr>
            <w:tcW w:w="541" w:type="dxa"/>
            <w:shd w:val="clear" w:color="auto" w:fill="auto"/>
            <w:vAlign w:val="center"/>
          </w:tcPr>
          <w:p w14:paraId="38A77C8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25.6</w:t>
            </w:r>
          </w:p>
        </w:tc>
        <w:tc>
          <w:tcPr>
            <w:tcW w:w="541" w:type="dxa"/>
            <w:shd w:val="clear" w:color="auto" w:fill="auto"/>
            <w:vAlign w:val="center"/>
          </w:tcPr>
          <w:p w14:paraId="08CF3A9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51.3</w:t>
            </w:r>
          </w:p>
        </w:tc>
        <w:tc>
          <w:tcPr>
            <w:tcW w:w="541" w:type="dxa"/>
            <w:shd w:val="clear" w:color="auto" w:fill="auto"/>
            <w:vAlign w:val="center"/>
          </w:tcPr>
          <w:p w14:paraId="3A2CA96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71.7</w:t>
            </w:r>
          </w:p>
        </w:tc>
        <w:tc>
          <w:tcPr>
            <w:tcW w:w="541" w:type="dxa"/>
            <w:shd w:val="clear" w:color="auto" w:fill="auto"/>
            <w:vAlign w:val="center"/>
          </w:tcPr>
          <w:p w14:paraId="2F8AD0F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111.5</w:t>
            </w:r>
          </w:p>
        </w:tc>
        <w:tc>
          <w:tcPr>
            <w:tcW w:w="541" w:type="dxa"/>
            <w:shd w:val="clear" w:color="auto" w:fill="auto"/>
            <w:vAlign w:val="center"/>
          </w:tcPr>
          <w:p w14:paraId="35E39A6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131.9</w:t>
            </w:r>
          </w:p>
        </w:tc>
        <w:tc>
          <w:tcPr>
            <w:tcW w:w="541" w:type="dxa"/>
            <w:shd w:val="clear" w:color="auto" w:fill="auto"/>
            <w:vAlign w:val="center"/>
          </w:tcPr>
          <w:p w14:paraId="1930A10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150</w:t>
            </w:r>
          </w:p>
        </w:tc>
        <w:tc>
          <w:tcPr>
            <w:tcW w:w="541" w:type="dxa"/>
            <w:shd w:val="clear" w:color="auto" w:fill="auto"/>
            <w:vAlign w:val="center"/>
          </w:tcPr>
          <w:p w14:paraId="22F5FBF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146.3</w:t>
            </w:r>
          </w:p>
        </w:tc>
        <w:tc>
          <w:tcPr>
            <w:tcW w:w="541" w:type="dxa"/>
            <w:shd w:val="clear" w:color="auto" w:fill="auto"/>
            <w:vAlign w:val="center"/>
          </w:tcPr>
          <w:p w14:paraId="6C0815A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80.8</w:t>
            </w:r>
          </w:p>
        </w:tc>
        <w:tc>
          <w:tcPr>
            <w:tcW w:w="541" w:type="dxa"/>
            <w:shd w:val="clear" w:color="auto" w:fill="auto"/>
            <w:vAlign w:val="center"/>
          </w:tcPr>
          <w:p w14:paraId="0CDB06B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59.2</w:t>
            </w:r>
          </w:p>
        </w:tc>
        <w:tc>
          <w:tcPr>
            <w:tcW w:w="541" w:type="dxa"/>
            <w:shd w:val="clear" w:color="auto" w:fill="auto"/>
            <w:vAlign w:val="center"/>
          </w:tcPr>
          <w:p w14:paraId="1977AA4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27.9</w:t>
            </w:r>
          </w:p>
        </w:tc>
        <w:tc>
          <w:tcPr>
            <w:tcW w:w="548" w:type="dxa"/>
            <w:shd w:val="clear" w:color="auto" w:fill="auto"/>
            <w:vAlign w:val="center"/>
          </w:tcPr>
          <w:p w14:paraId="0F4205F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18.5</w:t>
            </w:r>
          </w:p>
        </w:tc>
        <w:tc>
          <w:tcPr>
            <w:tcW w:w="664" w:type="dxa"/>
            <w:shd w:val="clear" w:color="auto" w:fill="auto"/>
            <w:vAlign w:val="top"/>
          </w:tcPr>
          <w:p w14:paraId="71C47B20">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0.2585 </w:t>
            </w:r>
          </w:p>
        </w:tc>
        <w:tc>
          <w:tcPr>
            <w:tcW w:w="542" w:type="dxa"/>
            <w:vMerge w:val="restart"/>
            <w:shd w:val="clear" w:color="auto" w:fill="auto"/>
            <w:vAlign w:val="center"/>
          </w:tcPr>
          <w:p w14:paraId="6A4CA9A0">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3.16 </w:t>
            </w:r>
          </w:p>
        </w:tc>
      </w:tr>
      <w:tr w14:paraId="27C2E708">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20EA226F">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137AA2D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4A5B5D3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33.6</w:t>
            </w:r>
          </w:p>
        </w:tc>
        <w:tc>
          <w:tcPr>
            <w:tcW w:w="541" w:type="dxa"/>
            <w:shd w:val="clear" w:color="auto" w:fill="auto"/>
            <w:vAlign w:val="center"/>
          </w:tcPr>
          <w:p w14:paraId="135561D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50.2</w:t>
            </w:r>
          </w:p>
        </w:tc>
        <w:tc>
          <w:tcPr>
            <w:tcW w:w="541" w:type="dxa"/>
            <w:shd w:val="clear" w:color="auto" w:fill="auto"/>
            <w:vAlign w:val="center"/>
          </w:tcPr>
          <w:p w14:paraId="385B7D0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75.4</w:t>
            </w:r>
          </w:p>
        </w:tc>
        <w:tc>
          <w:tcPr>
            <w:tcW w:w="541" w:type="dxa"/>
            <w:shd w:val="clear" w:color="auto" w:fill="auto"/>
            <w:vAlign w:val="center"/>
          </w:tcPr>
          <w:p w14:paraId="30DC3F7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106.1</w:t>
            </w:r>
          </w:p>
        </w:tc>
        <w:tc>
          <w:tcPr>
            <w:tcW w:w="541" w:type="dxa"/>
            <w:shd w:val="clear" w:color="auto" w:fill="auto"/>
            <w:vAlign w:val="center"/>
          </w:tcPr>
          <w:p w14:paraId="3A36A5B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105.9</w:t>
            </w:r>
          </w:p>
        </w:tc>
        <w:tc>
          <w:tcPr>
            <w:tcW w:w="541" w:type="dxa"/>
            <w:shd w:val="clear" w:color="auto" w:fill="auto"/>
            <w:vAlign w:val="center"/>
          </w:tcPr>
          <w:p w14:paraId="4102F53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96.3</w:t>
            </w:r>
          </w:p>
        </w:tc>
        <w:tc>
          <w:tcPr>
            <w:tcW w:w="541" w:type="dxa"/>
            <w:shd w:val="clear" w:color="auto" w:fill="auto"/>
            <w:vAlign w:val="center"/>
          </w:tcPr>
          <w:p w14:paraId="4DFD295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181.5</w:t>
            </w:r>
          </w:p>
        </w:tc>
        <w:tc>
          <w:tcPr>
            <w:tcW w:w="541" w:type="dxa"/>
            <w:shd w:val="clear" w:color="auto" w:fill="auto"/>
            <w:vAlign w:val="center"/>
          </w:tcPr>
          <w:p w14:paraId="1E64D7A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114.1</w:t>
            </w:r>
          </w:p>
        </w:tc>
        <w:tc>
          <w:tcPr>
            <w:tcW w:w="541" w:type="dxa"/>
            <w:shd w:val="clear" w:color="auto" w:fill="auto"/>
            <w:vAlign w:val="center"/>
          </w:tcPr>
          <w:p w14:paraId="57539D0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80</w:t>
            </w:r>
          </w:p>
        </w:tc>
        <w:tc>
          <w:tcPr>
            <w:tcW w:w="541" w:type="dxa"/>
            <w:shd w:val="clear" w:color="auto" w:fill="auto"/>
            <w:vAlign w:val="center"/>
          </w:tcPr>
          <w:p w14:paraId="0C4AD45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43.2</w:t>
            </w:r>
          </w:p>
        </w:tc>
        <w:tc>
          <w:tcPr>
            <w:tcW w:w="541" w:type="dxa"/>
            <w:shd w:val="clear" w:color="auto" w:fill="auto"/>
            <w:vAlign w:val="center"/>
          </w:tcPr>
          <w:p w14:paraId="4EBFBD7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52.5</w:t>
            </w:r>
          </w:p>
        </w:tc>
        <w:tc>
          <w:tcPr>
            <w:tcW w:w="548" w:type="dxa"/>
            <w:shd w:val="clear" w:color="auto" w:fill="auto"/>
            <w:vAlign w:val="center"/>
          </w:tcPr>
          <w:p w14:paraId="0B18DF8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31.5</w:t>
            </w:r>
          </w:p>
        </w:tc>
        <w:tc>
          <w:tcPr>
            <w:tcW w:w="664" w:type="dxa"/>
            <w:shd w:val="clear" w:color="auto" w:fill="CFCECE" w:themeFill="background2" w:themeFillShade="E5"/>
            <w:vAlign w:val="top"/>
          </w:tcPr>
          <w:p w14:paraId="7DAB9F9B">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0.8678 </w:t>
            </w:r>
          </w:p>
        </w:tc>
        <w:tc>
          <w:tcPr>
            <w:tcW w:w="542" w:type="dxa"/>
            <w:vMerge w:val="continue"/>
            <w:shd w:val="clear" w:color="auto" w:fill="CFCECE" w:themeFill="background2" w:themeFillShade="E5"/>
            <w:vAlign w:val="center"/>
          </w:tcPr>
          <w:p w14:paraId="3797A538">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386612B7">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12021B18">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6CCD80FC">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309932D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409D4D8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E581E4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48963F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4FBD1C8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5.6</w:t>
            </w:r>
          </w:p>
        </w:tc>
        <w:tc>
          <w:tcPr>
            <w:tcW w:w="541" w:type="dxa"/>
            <w:shd w:val="clear" w:color="auto" w:fill="CFCECE" w:themeFill="background2" w:themeFillShade="E5"/>
            <w:vAlign w:val="center"/>
          </w:tcPr>
          <w:p w14:paraId="48AF68C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35.6</w:t>
            </w:r>
          </w:p>
        </w:tc>
        <w:tc>
          <w:tcPr>
            <w:tcW w:w="541" w:type="dxa"/>
            <w:shd w:val="clear" w:color="auto" w:fill="CFCECE" w:themeFill="background2" w:themeFillShade="E5"/>
            <w:vAlign w:val="center"/>
          </w:tcPr>
          <w:p w14:paraId="465BA9E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C9AC66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32.2</w:t>
            </w:r>
          </w:p>
        </w:tc>
        <w:tc>
          <w:tcPr>
            <w:tcW w:w="541" w:type="dxa"/>
            <w:shd w:val="clear" w:color="auto" w:fill="CFCECE" w:themeFill="background2" w:themeFillShade="E5"/>
            <w:vAlign w:val="center"/>
          </w:tcPr>
          <w:p w14:paraId="0EE4F3F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0.8</w:t>
            </w:r>
          </w:p>
        </w:tc>
        <w:tc>
          <w:tcPr>
            <w:tcW w:w="541" w:type="dxa"/>
            <w:shd w:val="clear" w:color="auto" w:fill="CFCECE" w:themeFill="background2" w:themeFillShade="E5"/>
            <w:vAlign w:val="center"/>
          </w:tcPr>
          <w:p w14:paraId="2C89A04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w:t>
            </w:r>
          </w:p>
        </w:tc>
        <w:tc>
          <w:tcPr>
            <w:tcW w:w="541" w:type="dxa"/>
            <w:shd w:val="clear" w:color="auto" w:fill="CFCECE" w:themeFill="background2" w:themeFillShade="E5"/>
            <w:vAlign w:val="center"/>
          </w:tcPr>
          <w:p w14:paraId="4B7C683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8" w:type="dxa"/>
            <w:shd w:val="clear" w:color="auto" w:fill="CFCECE" w:themeFill="background2" w:themeFillShade="E5"/>
            <w:vAlign w:val="center"/>
          </w:tcPr>
          <w:p w14:paraId="52B044B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664" w:type="dxa"/>
            <w:shd w:val="clear" w:color="auto" w:fill="auto"/>
            <w:vAlign w:val="top"/>
          </w:tcPr>
          <w:p w14:paraId="697A6D5F">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90.2</w:t>
            </w:r>
          </w:p>
        </w:tc>
        <w:tc>
          <w:tcPr>
            <w:tcW w:w="542" w:type="dxa"/>
            <w:vMerge w:val="continue"/>
            <w:shd w:val="clear" w:color="auto" w:fill="auto"/>
            <w:vAlign w:val="center"/>
          </w:tcPr>
          <w:p w14:paraId="4D84473F">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7FC18B04">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01AC69AE">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巢湖</w:t>
            </w:r>
          </w:p>
        </w:tc>
        <w:tc>
          <w:tcPr>
            <w:tcW w:w="541" w:type="dxa"/>
            <w:shd w:val="clear" w:color="auto" w:fill="auto"/>
            <w:vAlign w:val="center"/>
          </w:tcPr>
          <w:p w14:paraId="7D8A23A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76AA52F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22.8</w:t>
            </w:r>
          </w:p>
        </w:tc>
        <w:tc>
          <w:tcPr>
            <w:tcW w:w="541" w:type="dxa"/>
            <w:shd w:val="clear" w:color="auto" w:fill="auto"/>
            <w:vAlign w:val="center"/>
          </w:tcPr>
          <w:p w14:paraId="5D4E5D9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27.6</w:t>
            </w:r>
          </w:p>
        </w:tc>
        <w:tc>
          <w:tcPr>
            <w:tcW w:w="541" w:type="dxa"/>
            <w:shd w:val="clear" w:color="auto" w:fill="auto"/>
            <w:vAlign w:val="center"/>
          </w:tcPr>
          <w:p w14:paraId="2BBE50D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54.2</w:t>
            </w:r>
          </w:p>
        </w:tc>
        <w:tc>
          <w:tcPr>
            <w:tcW w:w="541" w:type="dxa"/>
            <w:shd w:val="clear" w:color="auto" w:fill="auto"/>
            <w:vAlign w:val="center"/>
          </w:tcPr>
          <w:p w14:paraId="0B4B1ED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72.6</w:t>
            </w:r>
          </w:p>
        </w:tc>
        <w:tc>
          <w:tcPr>
            <w:tcW w:w="541" w:type="dxa"/>
            <w:shd w:val="clear" w:color="auto" w:fill="auto"/>
            <w:vAlign w:val="center"/>
          </w:tcPr>
          <w:p w14:paraId="7CF65E0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111.3</w:t>
            </w:r>
          </w:p>
        </w:tc>
        <w:tc>
          <w:tcPr>
            <w:tcW w:w="541" w:type="dxa"/>
            <w:shd w:val="clear" w:color="auto" w:fill="auto"/>
            <w:vAlign w:val="center"/>
          </w:tcPr>
          <w:p w14:paraId="57A393C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134.8</w:t>
            </w:r>
          </w:p>
        </w:tc>
        <w:tc>
          <w:tcPr>
            <w:tcW w:w="541" w:type="dxa"/>
            <w:shd w:val="clear" w:color="auto" w:fill="auto"/>
            <w:vAlign w:val="center"/>
          </w:tcPr>
          <w:p w14:paraId="2DC7AA3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159.7</w:t>
            </w:r>
          </w:p>
        </w:tc>
        <w:tc>
          <w:tcPr>
            <w:tcW w:w="541" w:type="dxa"/>
            <w:shd w:val="clear" w:color="auto" w:fill="auto"/>
            <w:vAlign w:val="center"/>
          </w:tcPr>
          <w:p w14:paraId="22512E4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149.9</w:t>
            </w:r>
          </w:p>
        </w:tc>
        <w:tc>
          <w:tcPr>
            <w:tcW w:w="541" w:type="dxa"/>
            <w:shd w:val="clear" w:color="auto" w:fill="auto"/>
            <w:vAlign w:val="center"/>
          </w:tcPr>
          <w:p w14:paraId="061B3A0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84.2</w:t>
            </w:r>
          </w:p>
        </w:tc>
        <w:tc>
          <w:tcPr>
            <w:tcW w:w="541" w:type="dxa"/>
            <w:shd w:val="clear" w:color="auto" w:fill="auto"/>
            <w:vAlign w:val="center"/>
          </w:tcPr>
          <w:p w14:paraId="259C9B9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64.7</w:t>
            </w:r>
          </w:p>
        </w:tc>
        <w:tc>
          <w:tcPr>
            <w:tcW w:w="541" w:type="dxa"/>
            <w:shd w:val="clear" w:color="auto" w:fill="auto"/>
            <w:vAlign w:val="center"/>
          </w:tcPr>
          <w:p w14:paraId="2A9A8AE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31.2</w:t>
            </w:r>
          </w:p>
        </w:tc>
        <w:tc>
          <w:tcPr>
            <w:tcW w:w="548" w:type="dxa"/>
            <w:shd w:val="clear" w:color="auto" w:fill="auto"/>
            <w:vAlign w:val="center"/>
          </w:tcPr>
          <w:p w14:paraId="23A0541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21.6</w:t>
            </w:r>
          </w:p>
        </w:tc>
        <w:tc>
          <w:tcPr>
            <w:tcW w:w="664" w:type="dxa"/>
            <w:shd w:val="clear" w:color="auto" w:fill="auto"/>
            <w:vAlign w:val="top"/>
          </w:tcPr>
          <w:p w14:paraId="252106DA">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0.2697 </w:t>
            </w:r>
          </w:p>
        </w:tc>
        <w:tc>
          <w:tcPr>
            <w:tcW w:w="542" w:type="dxa"/>
            <w:vMerge w:val="restart"/>
            <w:shd w:val="clear" w:color="auto" w:fill="auto"/>
            <w:vAlign w:val="center"/>
          </w:tcPr>
          <w:p w14:paraId="3FD59DBE">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3.42 </w:t>
            </w:r>
          </w:p>
        </w:tc>
      </w:tr>
      <w:tr w14:paraId="5B780D2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234E8FBD">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504A275A">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314EC8F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27.4</w:t>
            </w:r>
          </w:p>
        </w:tc>
        <w:tc>
          <w:tcPr>
            <w:tcW w:w="541" w:type="dxa"/>
            <w:shd w:val="clear" w:color="auto" w:fill="auto"/>
            <w:vAlign w:val="center"/>
          </w:tcPr>
          <w:p w14:paraId="78CAF9F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45.5</w:t>
            </w:r>
          </w:p>
        </w:tc>
        <w:tc>
          <w:tcPr>
            <w:tcW w:w="541" w:type="dxa"/>
            <w:shd w:val="clear" w:color="auto" w:fill="auto"/>
            <w:vAlign w:val="center"/>
          </w:tcPr>
          <w:p w14:paraId="7655B3B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73.7</w:t>
            </w:r>
          </w:p>
        </w:tc>
        <w:tc>
          <w:tcPr>
            <w:tcW w:w="541" w:type="dxa"/>
            <w:shd w:val="clear" w:color="auto" w:fill="auto"/>
            <w:vAlign w:val="center"/>
          </w:tcPr>
          <w:p w14:paraId="40AA54C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111.1</w:t>
            </w:r>
          </w:p>
        </w:tc>
        <w:tc>
          <w:tcPr>
            <w:tcW w:w="541" w:type="dxa"/>
            <w:shd w:val="clear" w:color="auto" w:fill="auto"/>
            <w:vAlign w:val="center"/>
          </w:tcPr>
          <w:p w14:paraId="34E03EF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110.2</w:t>
            </w:r>
          </w:p>
        </w:tc>
        <w:tc>
          <w:tcPr>
            <w:tcW w:w="541" w:type="dxa"/>
            <w:shd w:val="clear" w:color="auto" w:fill="auto"/>
            <w:vAlign w:val="center"/>
          </w:tcPr>
          <w:p w14:paraId="3322040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89</w:t>
            </w:r>
          </w:p>
        </w:tc>
        <w:tc>
          <w:tcPr>
            <w:tcW w:w="541" w:type="dxa"/>
            <w:shd w:val="clear" w:color="auto" w:fill="auto"/>
            <w:vAlign w:val="center"/>
          </w:tcPr>
          <w:p w14:paraId="64B7FD7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158.1</w:t>
            </w:r>
          </w:p>
        </w:tc>
        <w:tc>
          <w:tcPr>
            <w:tcW w:w="541" w:type="dxa"/>
            <w:shd w:val="clear" w:color="auto" w:fill="auto"/>
            <w:vAlign w:val="center"/>
          </w:tcPr>
          <w:p w14:paraId="4C402B4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98.9</w:t>
            </w:r>
          </w:p>
        </w:tc>
        <w:tc>
          <w:tcPr>
            <w:tcW w:w="541" w:type="dxa"/>
            <w:shd w:val="clear" w:color="auto" w:fill="auto"/>
            <w:vAlign w:val="center"/>
          </w:tcPr>
          <w:p w14:paraId="59895C7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76.6</w:t>
            </w:r>
          </w:p>
        </w:tc>
        <w:tc>
          <w:tcPr>
            <w:tcW w:w="541" w:type="dxa"/>
            <w:shd w:val="clear" w:color="auto" w:fill="auto"/>
            <w:vAlign w:val="center"/>
          </w:tcPr>
          <w:p w14:paraId="22E6639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40.1</w:t>
            </w:r>
          </w:p>
        </w:tc>
        <w:tc>
          <w:tcPr>
            <w:tcW w:w="541" w:type="dxa"/>
            <w:shd w:val="clear" w:color="auto" w:fill="auto"/>
            <w:vAlign w:val="center"/>
          </w:tcPr>
          <w:p w14:paraId="6DAB4F8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59.6</w:t>
            </w:r>
          </w:p>
        </w:tc>
        <w:tc>
          <w:tcPr>
            <w:tcW w:w="548" w:type="dxa"/>
            <w:shd w:val="clear" w:color="auto" w:fill="auto"/>
            <w:vAlign w:val="center"/>
          </w:tcPr>
          <w:p w14:paraId="26E7508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26.1</w:t>
            </w:r>
          </w:p>
        </w:tc>
        <w:tc>
          <w:tcPr>
            <w:tcW w:w="664" w:type="dxa"/>
            <w:shd w:val="clear" w:color="auto" w:fill="CFCECE" w:themeFill="background2" w:themeFillShade="E5"/>
            <w:vAlign w:val="top"/>
          </w:tcPr>
          <w:p w14:paraId="0C62A937">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0.8152 </w:t>
            </w:r>
          </w:p>
        </w:tc>
        <w:tc>
          <w:tcPr>
            <w:tcW w:w="542" w:type="dxa"/>
            <w:vMerge w:val="continue"/>
            <w:shd w:val="clear" w:color="auto" w:fill="CFCECE" w:themeFill="background2" w:themeFillShade="E5"/>
            <w:vAlign w:val="center"/>
          </w:tcPr>
          <w:p w14:paraId="6FC38CD4">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55A7C14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6AED6C2F">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230BB455">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1905336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C8E429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2EB6A5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4A0674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0A4F8B2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w:t>
            </w:r>
          </w:p>
        </w:tc>
        <w:tc>
          <w:tcPr>
            <w:tcW w:w="541" w:type="dxa"/>
            <w:shd w:val="clear" w:color="auto" w:fill="CFCECE" w:themeFill="background2" w:themeFillShade="E5"/>
            <w:vAlign w:val="center"/>
          </w:tcPr>
          <w:p w14:paraId="5BF4E4C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45.8</w:t>
            </w:r>
          </w:p>
        </w:tc>
        <w:tc>
          <w:tcPr>
            <w:tcW w:w="541" w:type="dxa"/>
            <w:shd w:val="clear" w:color="auto" w:fill="CFCECE" w:themeFill="background2" w:themeFillShade="E5"/>
            <w:vAlign w:val="center"/>
          </w:tcPr>
          <w:p w14:paraId="3DF0618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w:t>
            </w:r>
          </w:p>
        </w:tc>
        <w:tc>
          <w:tcPr>
            <w:tcW w:w="541" w:type="dxa"/>
            <w:shd w:val="clear" w:color="auto" w:fill="CFCECE" w:themeFill="background2" w:themeFillShade="E5"/>
            <w:vAlign w:val="center"/>
          </w:tcPr>
          <w:p w14:paraId="4D5FF5D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51</w:t>
            </w:r>
          </w:p>
        </w:tc>
        <w:tc>
          <w:tcPr>
            <w:tcW w:w="541" w:type="dxa"/>
            <w:shd w:val="clear" w:color="auto" w:fill="CFCECE" w:themeFill="background2" w:themeFillShade="E5"/>
            <w:vAlign w:val="center"/>
          </w:tcPr>
          <w:p w14:paraId="3827CB0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7.6</w:t>
            </w:r>
          </w:p>
        </w:tc>
        <w:tc>
          <w:tcPr>
            <w:tcW w:w="541" w:type="dxa"/>
            <w:shd w:val="clear" w:color="auto" w:fill="CFCECE" w:themeFill="background2" w:themeFillShade="E5"/>
            <w:vAlign w:val="center"/>
          </w:tcPr>
          <w:p w14:paraId="4522B1D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24.6</w:t>
            </w:r>
          </w:p>
        </w:tc>
        <w:tc>
          <w:tcPr>
            <w:tcW w:w="541" w:type="dxa"/>
            <w:shd w:val="clear" w:color="auto" w:fill="CFCECE" w:themeFill="background2" w:themeFillShade="E5"/>
            <w:vAlign w:val="center"/>
          </w:tcPr>
          <w:p w14:paraId="3C8712F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8" w:type="dxa"/>
            <w:shd w:val="clear" w:color="auto" w:fill="CFCECE" w:themeFill="background2" w:themeFillShade="E5"/>
            <w:vAlign w:val="center"/>
          </w:tcPr>
          <w:p w14:paraId="6A07D1B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664" w:type="dxa"/>
            <w:shd w:val="clear" w:color="auto" w:fill="auto"/>
            <w:vAlign w:val="top"/>
          </w:tcPr>
          <w:p w14:paraId="2C6C52FE">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131.7</w:t>
            </w:r>
          </w:p>
        </w:tc>
        <w:tc>
          <w:tcPr>
            <w:tcW w:w="542" w:type="dxa"/>
            <w:vMerge w:val="continue"/>
            <w:shd w:val="clear" w:color="auto" w:fill="auto"/>
            <w:vAlign w:val="center"/>
          </w:tcPr>
          <w:p w14:paraId="3F4ED2C4">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71C9618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075BB57F">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许昌</w:t>
            </w:r>
          </w:p>
        </w:tc>
        <w:tc>
          <w:tcPr>
            <w:tcW w:w="541" w:type="dxa"/>
            <w:shd w:val="clear" w:color="auto" w:fill="auto"/>
            <w:vAlign w:val="center"/>
          </w:tcPr>
          <w:p w14:paraId="66F8AC16">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75F9735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20.3</w:t>
            </w:r>
          </w:p>
        </w:tc>
        <w:tc>
          <w:tcPr>
            <w:tcW w:w="541" w:type="dxa"/>
            <w:shd w:val="clear" w:color="auto" w:fill="auto"/>
            <w:vAlign w:val="center"/>
          </w:tcPr>
          <w:p w14:paraId="7BA1FF4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26.8</w:t>
            </w:r>
          </w:p>
        </w:tc>
        <w:tc>
          <w:tcPr>
            <w:tcW w:w="541" w:type="dxa"/>
            <w:shd w:val="clear" w:color="auto" w:fill="auto"/>
            <w:vAlign w:val="center"/>
          </w:tcPr>
          <w:p w14:paraId="55293EB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33</w:t>
            </w:r>
          </w:p>
        </w:tc>
        <w:tc>
          <w:tcPr>
            <w:tcW w:w="541" w:type="dxa"/>
            <w:shd w:val="clear" w:color="auto" w:fill="auto"/>
            <w:vAlign w:val="center"/>
          </w:tcPr>
          <w:p w14:paraId="4716E84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75.7</w:t>
            </w:r>
          </w:p>
        </w:tc>
        <w:tc>
          <w:tcPr>
            <w:tcW w:w="541" w:type="dxa"/>
            <w:shd w:val="clear" w:color="auto" w:fill="auto"/>
            <w:vAlign w:val="center"/>
          </w:tcPr>
          <w:p w14:paraId="7740ACE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122.3</w:t>
            </w:r>
          </w:p>
        </w:tc>
        <w:tc>
          <w:tcPr>
            <w:tcW w:w="541" w:type="dxa"/>
            <w:shd w:val="clear" w:color="auto" w:fill="auto"/>
            <w:vAlign w:val="center"/>
          </w:tcPr>
          <w:p w14:paraId="4F59241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153</w:t>
            </w:r>
          </w:p>
        </w:tc>
        <w:tc>
          <w:tcPr>
            <w:tcW w:w="541" w:type="dxa"/>
            <w:shd w:val="clear" w:color="auto" w:fill="auto"/>
            <w:vAlign w:val="center"/>
          </w:tcPr>
          <w:p w14:paraId="0F60D8F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140.7</w:t>
            </w:r>
          </w:p>
        </w:tc>
        <w:tc>
          <w:tcPr>
            <w:tcW w:w="541" w:type="dxa"/>
            <w:shd w:val="clear" w:color="auto" w:fill="auto"/>
            <w:vAlign w:val="center"/>
          </w:tcPr>
          <w:p w14:paraId="79E76B9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125.2</w:t>
            </w:r>
          </w:p>
        </w:tc>
        <w:tc>
          <w:tcPr>
            <w:tcW w:w="541" w:type="dxa"/>
            <w:shd w:val="clear" w:color="auto" w:fill="auto"/>
            <w:vAlign w:val="center"/>
          </w:tcPr>
          <w:p w14:paraId="28BD0E9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76.8</w:t>
            </w:r>
          </w:p>
        </w:tc>
        <w:tc>
          <w:tcPr>
            <w:tcW w:w="541" w:type="dxa"/>
            <w:shd w:val="clear" w:color="auto" w:fill="auto"/>
            <w:vAlign w:val="center"/>
          </w:tcPr>
          <w:p w14:paraId="7DF4997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54.6</w:t>
            </w:r>
          </w:p>
        </w:tc>
        <w:tc>
          <w:tcPr>
            <w:tcW w:w="541" w:type="dxa"/>
            <w:shd w:val="clear" w:color="auto" w:fill="auto"/>
            <w:vAlign w:val="center"/>
          </w:tcPr>
          <w:p w14:paraId="0E3623A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27.5</w:t>
            </w:r>
          </w:p>
        </w:tc>
        <w:tc>
          <w:tcPr>
            <w:tcW w:w="548" w:type="dxa"/>
            <w:shd w:val="clear" w:color="auto" w:fill="auto"/>
            <w:vAlign w:val="center"/>
          </w:tcPr>
          <w:p w14:paraId="76A1766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w:t>
            </w:r>
          </w:p>
        </w:tc>
        <w:tc>
          <w:tcPr>
            <w:tcW w:w="664" w:type="dxa"/>
            <w:shd w:val="clear" w:color="auto" w:fill="auto"/>
            <w:vAlign w:val="top"/>
          </w:tcPr>
          <w:p w14:paraId="5A400D68">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0.2572 </w:t>
            </w:r>
          </w:p>
        </w:tc>
        <w:tc>
          <w:tcPr>
            <w:tcW w:w="542" w:type="dxa"/>
            <w:vMerge w:val="restart"/>
            <w:shd w:val="clear" w:color="auto" w:fill="auto"/>
            <w:vAlign w:val="center"/>
          </w:tcPr>
          <w:p w14:paraId="33B579C1">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3.92 </w:t>
            </w:r>
          </w:p>
        </w:tc>
      </w:tr>
      <w:tr w14:paraId="035D32F8">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25AB315D">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7DB13A51">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058AEE5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w:t>
            </w:r>
          </w:p>
        </w:tc>
        <w:tc>
          <w:tcPr>
            <w:tcW w:w="541" w:type="dxa"/>
            <w:shd w:val="clear" w:color="auto" w:fill="auto"/>
            <w:vAlign w:val="center"/>
          </w:tcPr>
          <w:p w14:paraId="26F64AA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w:t>
            </w:r>
          </w:p>
        </w:tc>
        <w:tc>
          <w:tcPr>
            <w:tcW w:w="541" w:type="dxa"/>
            <w:shd w:val="clear" w:color="auto" w:fill="auto"/>
            <w:vAlign w:val="center"/>
          </w:tcPr>
          <w:p w14:paraId="00AFD79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19.8</w:t>
            </w:r>
          </w:p>
        </w:tc>
        <w:tc>
          <w:tcPr>
            <w:tcW w:w="541" w:type="dxa"/>
            <w:shd w:val="clear" w:color="auto" w:fill="auto"/>
            <w:vAlign w:val="center"/>
          </w:tcPr>
          <w:p w14:paraId="3F75909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53</w:t>
            </w:r>
          </w:p>
        </w:tc>
        <w:tc>
          <w:tcPr>
            <w:tcW w:w="541" w:type="dxa"/>
            <w:shd w:val="clear" w:color="auto" w:fill="auto"/>
            <w:vAlign w:val="center"/>
          </w:tcPr>
          <w:p w14:paraId="689F71C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53.8</w:t>
            </w:r>
          </w:p>
        </w:tc>
        <w:tc>
          <w:tcPr>
            <w:tcW w:w="541" w:type="dxa"/>
            <w:shd w:val="clear" w:color="auto" w:fill="auto"/>
            <w:vAlign w:val="center"/>
          </w:tcPr>
          <w:p w14:paraId="25FA450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70.4</w:t>
            </w:r>
          </w:p>
        </w:tc>
        <w:tc>
          <w:tcPr>
            <w:tcW w:w="541" w:type="dxa"/>
            <w:shd w:val="clear" w:color="auto" w:fill="auto"/>
            <w:vAlign w:val="center"/>
          </w:tcPr>
          <w:p w14:paraId="151FC06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185.7</w:t>
            </w:r>
          </w:p>
        </w:tc>
        <w:tc>
          <w:tcPr>
            <w:tcW w:w="541" w:type="dxa"/>
            <w:shd w:val="clear" w:color="auto" w:fill="auto"/>
            <w:vAlign w:val="center"/>
          </w:tcPr>
          <w:p w14:paraId="3032732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156.4</w:t>
            </w:r>
          </w:p>
        </w:tc>
        <w:tc>
          <w:tcPr>
            <w:tcW w:w="541" w:type="dxa"/>
            <w:shd w:val="clear" w:color="auto" w:fill="auto"/>
            <w:vAlign w:val="center"/>
          </w:tcPr>
          <w:p w14:paraId="3499241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72.2</w:t>
            </w:r>
          </w:p>
        </w:tc>
        <w:tc>
          <w:tcPr>
            <w:tcW w:w="541" w:type="dxa"/>
            <w:shd w:val="clear" w:color="auto" w:fill="auto"/>
            <w:vAlign w:val="center"/>
          </w:tcPr>
          <w:p w14:paraId="401A09A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39.9</w:t>
            </w:r>
          </w:p>
        </w:tc>
        <w:tc>
          <w:tcPr>
            <w:tcW w:w="541" w:type="dxa"/>
            <w:shd w:val="clear" w:color="auto" w:fill="auto"/>
            <w:vAlign w:val="center"/>
          </w:tcPr>
          <w:p w14:paraId="3DA7276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37.9</w:t>
            </w:r>
          </w:p>
        </w:tc>
        <w:tc>
          <w:tcPr>
            <w:tcW w:w="548" w:type="dxa"/>
            <w:shd w:val="clear" w:color="auto" w:fill="auto"/>
            <w:vAlign w:val="center"/>
          </w:tcPr>
          <w:p w14:paraId="4A1D997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10.7</w:t>
            </w:r>
          </w:p>
        </w:tc>
        <w:tc>
          <w:tcPr>
            <w:tcW w:w="664" w:type="dxa"/>
            <w:shd w:val="clear" w:color="auto" w:fill="CFCECE" w:themeFill="background2" w:themeFillShade="E5"/>
            <w:vAlign w:val="top"/>
          </w:tcPr>
          <w:p w14:paraId="49A04BB8">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0.7152 </w:t>
            </w:r>
          </w:p>
        </w:tc>
        <w:tc>
          <w:tcPr>
            <w:tcW w:w="542" w:type="dxa"/>
            <w:vMerge w:val="continue"/>
            <w:shd w:val="clear" w:color="auto" w:fill="CFCECE" w:themeFill="background2" w:themeFillShade="E5"/>
            <w:vAlign w:val="center"/>
          </w:tcPr>
          <w:p w14:paraId="4181E471">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444E8B1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15744FB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1BB4C4B2">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26142B0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7.3</w:t>
            </w:r>
          </w:p>
        </w:tc>
        <w:tc>
          <w:tcPr>
            <w:tcW w:w="541" w:type="dxa"/>
            <w:shd w:val="clear" w:color="auto" w:fill="CFCECE" w:themeFill="background2" w:themeFillShade="E5"/>
            <w:vAlign w:val="center"/>
          </w:tcPr>
          <w:p w14:paraId="34579B7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11.8</w:t>
            </w:r>
          </w:p>
        </w:tc>
        <w:tc>
          <w:tcPr>
            <w:tcW w:w="541" w:type="dxa"/>
            <w:shd w:val="clear" w:color="auto" w:fill="CFCECE" w:themeFill="background2" w:themeFillShade="E5"/>
            <w:vAlign w:val="center"/>
          </w:tcPr>
          <w:p w14:paraId="5D24654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13.2</w:t>
            </w:r>
          </w:p>
        </w:tc>
        <w:tc>
          <w:tcPr>
            <w:tcW w:w="541" w:type="dxa"/>
            <w:shd w:val="clear" w:color="auto" w:fill="CFCECE" w:themeFill="background2" w:themeFillShade="E5"/>
            <w:vAlign w:val="center"/>
          </w:tcPr>
          <w:p w14:paraId="469640E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22.7</w:t>
            </w:r>
          </w:p>
        </w:tc>
        <w:tc>
          <w:tcPr>
            <w:tcW w:w="541" w:type="dxa"/>
            <w:shd w:val="clear" w:color="auto" w:fill="CFCECE" w:themeFill="background2" w:themeFillShade="E5"/>
            <w:vAlign w:val="center"/>
          </w:tcPr>
          <w:p w14:paraId="663A61C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68.5</w:t>
            </w:r>
          </w:p>
        </w:tc>
        <w:tc>
          <w:tcPr>
            <w:tcW w:w="541" w:type="dxa"/>
            <w:shd w:val="clear" w:color="auto" w:fill="CFCECE" w:themeFill="background2" w:themeFillShade="E5"/>
            <w:vAlign w:val="center"/>
          </w:tcPr>
          <w:p w14:paraId="40CAEC5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82.6</w:t>
            </w:r>
          </w:p>
        </w:tc>
        <w:tc>
          <w:tcPr>
            <w:tcW w:w="541" w:type="dxa"/>
            <w:shd w:val="clear" w:color="auto" w:fill="CFCECE" w:themeFill="background2" w:themeFillShade="E5"/>
            <w:vAlign w:val="center"/>
          </w:tcPr>
          <w:p w14:paraId="73EBA3D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0F31034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F3FE1C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4.6</w:t>
            </w:r>
          </w:p>
        </w:tc>
        <w:tc>
          <w:tcPr>
            <w:tcW w:w="541" w:type="dxa"/>
            <w:shd w:val="clear" w:color="auto" w:fill="CFCECE" w:themeFill="background2" w:themeFillShade="E5"/>
            <w:vAlign w:val="center"/>
          </w:tcPr>
          <w:p w14:paraId="2E715BE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14.7</w:t>
            </w:r>
          </w:p>
        </w:tc>
        <w:tc>
          <w:tcPr>
            <w:tcW w:w="541" w:type="dxa"/>
            <w:shd w:val="clear" w:color="auto" w:fill="CFCECE" w:themeFill="background2" w:themeFillShade="E5"/>
            <w:vAlign w:val="center"/>
          </w:tcPr>
          <w:p w14:paraId="21CAE21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8" w:type="dxa"/>
            <w:shd w:val="clear" w:color="auto" w:fill="CFCECE" w:themeFill="background2" w:themeFillShade="E5"/>
            <w:vAlign w:val="center"/>
          </w:tcPr>
          <w:p w14:paraId="7ED17F7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8.3</w:t>
            </w:r>
          </w:p>
        </w:tc>
        <w:tc>
          <w:tcPr>
            <w:tcW w:w="664" w:type="dxa"/>
            <w:shd w:val="clear" w:color="auto" w:fill="auto"/>
            <w:vAlign w:val="top"/>
          </w:tcPr>
          <w:p w14:paraId="33F5F867">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233.7</w:t>
            </w:r>
          </w:p>
        </w:tc>
        <w:tc>
          <w:tcPr>
            <w:tcW w:w="542" w:type="dxa"/>
            <w:vMerge w:val="continue"/>
            <w:shd w:val="clear" w:color="auto" w:fill="auto"/>
            <w:vAlign w:val="center"/>
          </w:tcPr>
          <w:p w14:paraId="19396119">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50A08D84">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5D5DD6DD">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南阳</w:t>
            </w:r>
          </w:p>
        </w:tc>
        <w:tc>
          <w:tcPr>
            <w:tcW w:w="541" w:type="dxa"/>
            <w:shd w:val="clear" w:color="auto" w:fill="auto"/>
            <w:vAlign w:val="center"/>
          </w:tcPr>
          <w:p w14:paraId="7D4E4A9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2D17128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19.2</w:t>
            </w:r>
          </w:p>
        </w:tc>
        <w:tc>
          <w:tcPr>
            <w:tcW w:w="541" w:type="dxa"/>
            <w:shd w:val="clear" w:color="auto" w:fill="auto"/>
            <w:vAlign w:val="center"/>
          </w:tcPr>
          <w:p w14:paraId="5FB36BE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29.9</w:t>
            </w:r>
          </w:p>
        </w:tc>
        <w:tc>
          <w:tcPr>
            <w:tcW w:w="541" w:type="dxa"/>
            <w:shd w:val="clear" w:color="auto" w:fill="auto"/>
            <w:vAlign w:val="center"/>
          </w:tcPr>
          <w:p w14:paraId="3013975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53.3</w:t>
            </w:r>
          </w:p>
        </w:tc>
        <w:tc>
          <w:tcPr>
            <w:tcW w:w="541" w:type="dxa"/>
            <w:shd w:val="clear" w:color="auto" w:fill="auto"/>
            <w:vAlign w:val="center"/>
          </w:tcPr>
          <w:p w14:paraId="60E6E32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74.4</w:t>
            </w:r>
          </w:p>
        </w:tc>
        <w:tc>
          <w:tcPr>
            <w:tcW w:w="541" w:type="dxa"/>
            <w:shd w:val="clear" w:color="auto" w:fill="auto"/>
            <w:vAlign w:val="center"/>
          </w:tcPr>
          <w:p w14:paraId="365D47B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113.8</w:t>
            </w:r>
          </w:p>
        </w:tc>
        <w:tc>
          <w:tcPr>
            <w:tcW w:w="541" w:type="dxa"/>
            <w:shd w:val="clear" w:color="auto" w:fill="auto"/>
            <w:vAlign w:val="center"/>
          </w:tcPr>
          <w:p w14:paraId="68C54D1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144.8</w:t>
            </w:r>
          </w:p>
        </w:tc>
        <w:tc>
          <w:tcPr>
            <w:tcW w:w="541" w:type="dxa"/>
            <w:shd w:val="clear" w:color="auto" w:fill="auto"/>
            <w:vAlign w:val="center"/>
          </w:tcPr>
          <w:p w14:paraId="6EF56D5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137.6</w:t>
            </w:r>
          </w:p>
        </w:tc>
        <w:tc>
          <w:tcPr>
            <w:tcW w:w="541" w:type="dxa"/>
            <w:shd w:val="clear" w:color="auto" w:fill="auto"/>
            <w:vAlign w:val="center"/>
          </w:tcPr>
          <w:p w14:paraId="7943EA7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132.6</w:t>
            </w:r>
          </w:p>
        </w:tc>
        <w:tc>
          <w:tcPr>
            <w:tcW w:w="541" w:type="dxa"/>
            <w:shd w:val="clear" w:color="auto" w:fill="auto"/>
            <w:vAlign w:val="center"/>
          </w:tcPr>
          <w:p w14:paraId="21F78A1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78.8</w:t>
            </w:r>
          </w:p>
        </w:tc>
        <w:tc>
          <w:tcPr>
            <w:tcW w:w="541" w:type="dxa"/>
            <w:shd w:val="clear" w:color="auto" w:fill="auto"/>
            <w:vAlign w:val="center"/>
          </w:tcPr>
          <w:p w14:paraId="3778392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55.6</w:t>
            </w:r>
          </w:p>
        </w:tc>
        <w:tc>
          <w:tcPr>
            <w:tcW w:w="541" w:type="dxa"/>
            <w:shd w:val="clear" w:color="auto" w:fill="auto"/>
            <w:vAlign w:val="center"/>
          </w:tcPr>
          <w:p w14:paraId="771D037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26.5</w:t>
            </w:r>
          </w:p>
        </w:tc>
        <w:tc>
          <w:tcPr>
            <w:tcW w:w="548" w:type="dxa"/>
            <w:shd w:val="clear" w:color="auto" w:fill="auto"/>
            <w:vAlign w:val="center"/>
          </w:tcPr>
          <w:p w14:paraId="1A47A9E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18.6</w:t>
            </w:r>
          </w:p>
        </w:tc>
        <w:tc>
          <w:tcPr>
            <w:tcW w:w="664" w:type="dxa"/>
            <w:shd w:val="clear" w:color="auto" w:fill="auto"/>
            <w:vAlign w:val="top"/>
          </w:tcPr>
          <w:p w14:paraId="35093787">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0.2583 </w:t>
            </w:r>
          </w:p>
        </w:tc>
        <w:tc>
          <w:tcPr>
            <w:tcW w:w="542" w:type="dxa"/>
            <w:vMerge w:val="restart"/>
            <w:shd w:val="clear" w:color="auto" w:fill="auto"/>
            <w:vAlign w:val="center"/>
          </w:tcPr>
          <w:p w14:paraId="0F743F3C">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3.56 </w:t>
            </w:r>
          </w:p>
        </w:tc>
      </w:tr>
      <w:tr w14:paraId="0EEBFA0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24E31F62">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568E39E7">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38EF2A9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14.2</w:t>
            </w:r>
          </w:p>
        </w:tc>
        <w:tc>
          <w:tcPr>
            <w:tcW w:w="541" w:type="dxa"/>
            <w:shd w:val="clear" w:color="auto" w:fill="auto"/>
            <w:vAlign w:val="center"/>
          </w:tcPr>
          <w:p w14:paraId="6C388D0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16.1</w:t>
            </w:r>
          </w:p>
        </w:tc>
        <w:tc>
          <w:tcPr>
            <w:tcW w:w="541" w:type="dxa"/>
            <w:shd w:val="clear" w:color="auto" w:fill="auto"/>
            <w:vAlign w:val="center"/>
          </w:tcPr>
          <w:p w14:paraId="78EA8FC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36.2</w:t>
            </w:r>
          </w:p>
        </w:tc>
        <w:tc>
          <w:tcPr>
            <w:tcW w:w="541" w:type="dxa"/>
            <w:shd w:val="clear" w:color="auto" w:fill="auto"/>
            <w:vAlign w:val="center"/>
          </w:tcPr>
          <w:p w14:paraId="7900BCB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69.9</w:t>
            </w:r>
          </w:p>
        </w:tc>
        <w:tc>
          <w:tcPr>
            <w:tcW w:w="541" w:type="dxa"/>
            <w:shd w:val="clear" w:color="auto" w:fill="auto"/>
            <w:vAlign w:val="center"/>
          </w:tcPr>
          <w:p w14:paraId="61D7BFB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66</w:t>
            </w:r>
          </w:p>
        </w:tc>
        <w:tc>
          <w:tcPr>
            <w:tcW w:w="541" w:type="dxa"/>
            <w:shd w:val="clear" w:color="auto" w:fill="auto"/>
            <w:vAlign w:val="center"/>
          </w:tcPr>
          <w:p w14:paraId="5BFDB86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84</w:t>
            </w:r>
          </w:p>
        </w:tc>
        <w:tc>
          <w:tcPr>
            <w:tcW w:w="541" w:type="dxa"/>
            <w:shd w:val="clear" w:color="auto" w:fill="auto"/>
            <w:vAlign w:val="center"/>
          </w:tcPr>
          <w:p w14:paraId="34D3819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196.8</w:t>
            </w:r>
          </w:p>
        </w:tc>
        <w:tc>
          <w:tcPr>
            <w:tcW w:w="541" w:type="dxa"/>
            <w:shd w:val="clear" w:color="auto" w:fill="auto"/>
            <w:vAlign w:val="center"/>
          </w:tcPr>
          <w:p w14:paraId="47AC908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163.1</w:t>
            </w:r>
          </w:p>
        </w:tc>
        <w:tc>
          <w:tcPr>
            <w:tcW w:w="541" w:type="dxa"/>
            <w:shd w:val="clear" w:color="auto" w:fill="auto"/>
            <w:vAlign w:val="center"/>
          </w:tcPr>
          <w:p w14:paraId="5FB7759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93.8</w:t>
            </w:r>
          </w:p>
        </w:tc>
        <w:tc>
          <w:tcPr>
            <w:tcW w:w="541" w:type="dxa"/>
            <w:shd w:val="clear" w:color="auto" w:fill="auto"/>
            <w:vAlign w:val="center"/>
          </w:tcPr>
          <w:p w14:paraId="68AFEF1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47.3</w:t>
            </w:r>
          </w:p>
        </w:tc>
        <w:tc>
          <w:tcPr>
            <w:tcW w:w="541" w:type="dxa"/>
            <w:shd w:val="clear" w:color="auto" w:fill="auto"/>
            <w:vAlign w:val="center"/>
          </w:tcPr>
          <w:p w14:paraId="06F7204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31.5</w:t>
            </w:r>
          </w:p>
        </w:tc>
        <w:tc>
          <w:tcPr>
            <w:tcW w:w="548" w:type="dxa"/>
            <w:shd w:val="clear" w:color="auto" w:fill="auto"/>
            <w:vAlign w:val="center"/>
          </w:tcPr>
          <w:p w14:paraId="10BB6C0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10.2</w:t>
            </w:r>
          </w:p>
        </w:tc>
        <w:tc>
          <w:tcPr>
            <w:tcW w:w="664" w:type="dxa"/>
            <w:shd w:val="clear" w:color="auto" w:fill="CFCECE" w:themeFill="background2" w:themeFillShade="E5"/>
            <w:vAlign w:val="top"/>
          </w:tcPr>
          <w:p w14:paraId="40933E38">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0.7872 </w:t>
            </w:r>
          </w:p>
        </w:tc>
        <w:tc>
          <w:tcPr>
            <w:tcW w:w="542" w:type="dxa"/>
            <w:vMerge w:val="continue"/>
            <w:shd w:val="clear" w:color="auto" w:fill="CFCECE" w:themeFill="background2" w:themeFillShade="E5"/>
            <w:vAlign w:val="center"/>
          </w:tcPr>
          <w:p w14:paraId="289C3EC9">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62252E3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3FD4D625">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199FC675">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5047B12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w:t>
            </w:r>
          </w:p>
        </w:tc>
        <w:tc>
          <w:tcPr>
            <w:tcW w:w="541" w:type="dxa"/>
            <w:shd w:val="clear" w:color="auto" w:fill="CFCECE" w:themeFill="background2" w:themeFillShade="E5"/>
            <w:vAlign w:val="center"/>
          </w:tcPr>
          <w:p w14:paraId="52C2BCC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13.8</w:t>
            </w:r>
          </w:p>
        </w:tc>
        <w:tc>
          <w:tcPr>
            <w:tcW w:w="541" w:type="dxa"/>
            <w:shd w:val="clear" w:color="auto" w:fill="CFCECE" w:themeFill="background2" w:themeFillShade="E5"/>
            <w:vAlign w:val="center"/>
          </w:tcPr>
          <w:p w14:paraId="1960998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17.1</w:t>
            </w:r>
          </w:p>
        </w:tc>
        <w:tc>
          <w:tcPr>
            <w:tcW w:w="541" w:type="dxa"/>
            <w:shd w:val="clear" w:color="auto" w:fill="CFCECE" w:themeFill="background2" w:themeFillShade="E5"/>
            <w:vAlign w:val="center"/>
          </w:tcPr>
          <w:p w14:paraId="1103D44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4.5</w:t>
            </w:r>
          </w:p>
        </w:tc>
        <w:tc>
          <w:tcPr>
            <w:tcW w:w="541" w:type="dxa"/>
            <w:shd w:val="clear" w:color="auto" w:fill="CFCECE" w:themeFill="background2" w:themeFillShade="E5"/>
            <w:vAlign w:val="center"/>
          </w:tcPr>
          <w:p w14:paraId="57B1A83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47.8</w:t>
            </w:r>
          </w:p>
        </w:tc>
        <w:tc>
          <w:tcPr>
            <w:tcW w:w="541" w:type="dxa"/>
            <w:shd w:val="clear" w:color="auto" w:fill="CFCECE" w:themeFill="background2" w:themeFillShade="E5"/>
            <w:vAlign w:val="center"/>
          </w:tcPr>
          <w:p w14:paraId="209E2A2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60.8</w:t>
            </w:r>
          </w:p>
        </w:tc>
        <w:tc>
          <w:tcPr>
            <w:tcW w:w="541" w:type="dxa"/>
            <w:shd w:val="clear" w:color="auto" w:fill="CFCECE" w:themeFill="background2" w:themeFillShade="E5"/>
            <w:vAlign w:val="center"/>
          </w:tcPr>
          <w:p w14:paraId="1109781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3596E5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DD40ED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83EDBD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8.3</w:t>
            </w:r>
          </w:p>
        </w:tc>
        <w:tc>
          <w:tcPr>
            <w:tcW w:w="541" w:type="dxa"/>
            <w:shd w:val="clear" w:color="auto" w:fill="CFCECE" w:themeFill="background2" w:themeFillShade="E5"/>
            <w:vAlign w:val="center"/>
          </w:tcPr>
          <w:p w14:paraId="06EF205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8" w:type="dxa"/>
            <w:shd w:val="clear" w:color="auto" w:fill="CFCECE" w:themeFill="background2" w:themeFillShade="E5"/>
            <w:vAlign w:val="center"/>
          </w:tcPr>
          <w:p w14:paraId="3B3EAB6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8.4</w:t>
            </w:r>
          </w:p>
        </w:tc>
        <w:tc>
          <w:tcPr>
            <w:tcW w:w="664" w:type="dxa"/>
            <w:shd w:val="clear" w:color="auto" w:fill="auto"/>
            <w:vAlign w:val="top"/>
          </w:tcPr>
          <w:p w14:paraId="5D791D68">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165.7</w:t>
            </w:r>
          </w:p>
        </w:tc>
        <w:tc>
          <w:tcPr>
            <w:tcW w:w="542" w:type="dxa"/>
            <w:vMerge w:val="continue"/>
            <w:shd w:val="clear" w:color="auto" w:fill="auto"/>
            <w:vAlign w:val="center"/>
          </w:tcPr>
          <w:p w14:paraId="31ED37C6">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23880064">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1B408FDB">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郧阳</w:t>
            </w:r>
          </w:p>
        </w:tc>
        <w:tc>
          <w:tcPr>
            <w:tcW w:w="541" w:type="dxa"/>
            <w:shd w:val="clear" w:color="auto" w:fill="auto"/>
            <w:vAlign w:val="center"/>
          </w:tcPr>
          <w:p w14:paraId="2F29650A">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55DCFAD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17.5</w:t>
            </w:r>
          </w:p>
        </w:tc>
        <w:tc>
          <w:tcPr>
            <w:tcW w:w="541" w:type="dxa"/>
            <w:shd w:val="clear" w:color="auto" w:fill="auto"/>
            <w:vAlign w:val="center"/>
          </w:tcPr>
          <w:p w14:paraId="7D25798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23.3</w:t>
            </w:r>
          </w:p>
        </w:tc>
        <w:tc>
          <w:tcPr>
            <w:tcW w:w="541" w:type="dxa"/>
            <w:shd w:val="clear" w:color="auto" w:fill="auto"/>
            <w:vAlign w:val="center"/>
          </w:tcPr>
          <w:p w14:paraId="50B169A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46.5</w:t>
            </w:r>
          </w:p>
        </w:tc>
        <w:tc>
          <w:tcPr>
            <w:tcW w:w="541" w:type="dxa"/>
            <w:shd w:val="clear" w:color="auto" w:fill="auto"/>
            <w:vAlign w:val="center"/>
          </w:tcPr>
          <w:p w14:paraId="146FB22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65.7</w:t>
            </w:r>
          </w:p>
        </w:tc>
        <w:tc>
          <w:tcPr>
            <w:tcW w:w="541" w:type="dxa"/>
            <w:shd w:val="clear" w:color="auto" w:fill="auto"/>
            <w:vAlign w:val="center"/>
          </w:tcPr>
          <w:p w14:paraId="58E3AC2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105.3</w:t>
            </w:r>
          </w:p>
        </w:tc>
        <w:tc>
          <w:tcPr>
            <w:tcW w:w="541" w:type="dxa"/>
            <w:shd w:val="clear" w:color="auto" w:fill="auto"/>
            <w:vAlign w:val="center"/>
          </w:tcPr>
          <w:p w14:paraId="0F14B24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131</w:t>
            </w:r>
          </w:p>
        </w:tc>
        <w:tc>
          <w:tcPr>
            <w:tcW w:w="541" w:type="dxa"/>
            <w:shd w:val="clear" w:color="auto" w:fill="auto"/>
            <w:vAlign w:val="center"/>
          </w:tcPr>
          <w:p w14:paraId="67E840E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135.7</w:t>
            </w:r>
          </w:p>
        </w:tc>
        <w:tc>
          <w:tcPr>
            <w:tcW w:w="541" w:type="dxa"/>
            <w:shd w:val="clear" w:color="auto" w:fill="auto"/>
            <w:vAlign w:val="center"/>
          </w:tcPr>
          <w:p w14:paraId="5E70F65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127</w:t>
            </w:r>
          </w:p>
        </w:tc>
        <w:tc>
          <w:tcPr>
            <w:tcW w:w="541" w:type="dxa"/>
            <w:shd w:val="clear" w:color="auto" w:fill="auto"/>
            <w:vAlign w:val="center"/>
          </w:tcPr>
          <w:p w14:paraId="2C5C366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69.4</w:t>
            </w:r>
          </w:p>
        </w:tc>
        <w:tc>
          <w:tcPr>
            <w:tcW w:w="541" w:type="dxa"/>
            <w:shd w:val="clear" w:color="auto" w:fill="auto"/>
            <w:vAlign w:val="center"/>
          </w:tcPr>
          <w:p w14:paraId="3FC1E50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49</w:t>
            </w:r>
          </w:p>
        </w:tc>
        <w:tc>
          <w:tcPr>
            <w:tcW w:w="541" w:type="dxa"/>
            <w:shd w:val="clear" w:color="auto" w:fill="auto"/>
            <w:vAlign w:val="center"/>
          </w:tcPr>
          <w:p w14:paraId="03664B3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23.3</w:t>
            </w:r>
          </w:p>
        </w:tc>
        <w:tc>
          <w:tcPr>
            <w:tcW w:w="548" w:type="dxa"/>
            <w:shd w:val="clear" w:color="auto" w:fill="auto"/>
            <w:vAlign w:val="center"/>
          </w:tcPr>
          <w:p w14:paraId="1929A1F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16.2</w:t>
            </w:r>
          </w:p>
        </w:tc>
        <w:tc>
          <w:tcPr>
            <w:tcW w:w="664" w:type="dxa"/>
            <w:shd w:val="clear" w:color="auto" w:fill="auto"/>
            <w:vAlign w:val="top"/>
          </w:tcPr>
          <w:p w14:paraId="557065B5">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0.2453 </w:t>
            </w:r>
          </w:p>
        </w:tc>
        <w:tc>
          <w:tcPr>
            <w:tcW w:w="542" w:type="dxa"/>
            <w:vMerge w:val="restart"/>
            <w:shd w:val="clear" w:color="auto" w:fill="auto"/>
            <w:vAlign w:val="center"/>
          </w:tcPr>
          <w:p w14:paraId="48E4FF8D">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3.16 </w:t>
            </w:r>
          </w:p>
        </w:tc>
      </w:tr>
      <w:tr w14:paraId="7F5BCBF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0FAA10B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4728EFCC">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41303DE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14.5</w:t>
            </w:r>
          </w:p>
        </w:tc>
        <w:tc>
          <w:tcPr>
            <w:tcW w:w="541" w:type="dxa"/>
            <w:shd w:val="clear" w:color="auto" w:fill="auto"/>
            <w:vAlign w:val="center"/>
          </w:tcPr>
          <w:p w14:paraId="7CF66B2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20.3</w:t>
            </w:r>
          </w:p>
        </w:tc>
        <w:tc>
          <w:tcPr>
            <w:tcW w:w="541" w:type="dxa"/>
            <w:shd w:val="clear" w:color="auto" w:fill="auto"/>
            <w:vAlign w:val="center"/>
          </w:tcPr>
          <w:p w14:paraId="47DA6E1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43.7</w:t>
            </w:r>
          </w:p>
        </w:tc>
        <w:tc>
          <w:tcPr>
            <w:tcW w:w="541" w:type="dxa"/>
            <w:shd w:val="clear" w:color="auto" w:fill="auto"/>
            <w:vAlign w:val="center"/>
          </w:tcPr>
          <w:p w14:paraId="0B16123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84.1</w:t>
            </w:r>
          </w:p>
        </w:tc>
        <w:tc>
          <w:tcPr>
            <w:tcW w:w="541" w:type="dxa"/>
            <w:shd w:val="clear" w:color="auto" w:fill="auto"/>
            <w:vAlign w:val="center"/>
          </w:tcPr>
          <w:p w14:paraId="696F601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74.8</w:t>
            </w:r>
          </w:p>
        </w:tc>
        <w:tc>
          <w:tcPr>
            <w:tcW w:w="541" w:type="dxa"/>
            <w:shd w:val="clear" w:color="auto" w:fill="auto"/>
            <w:vAlign w:val="center"/>
          </w:tcPr>
          <w:p w14:paraId="2F11530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74.7</w:t>
            </w:r>
          </w:p>
        </w:tc>
        <w:tc>
          <w:tcPr>
            <w:tcW w:w="541" w:type="dxa"/>
            <w:shd w:val="clear" w:color="auto" w:fill="auto"/>
            <w:vAlign w:val="center"/>
          </w:tcPr>
          <w:p w14:paraId="08071B2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145.2</w:t>
            </w:r>
          </w:p>
        </w:tc>
        <w:tc>
          <w:tcPr>
            <w:tcW w:w="541" w:type="dxa"/>
            <w:shd w:val="clear" w:color="auto" w:fill="auto"/>
            <w:vAlign w:val="center"/>
          </w:tcPr>
          <w:p w14:paraId="64D5F39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134.6</w:t>
            </w:r>
          </w:p>
        </w:tc>
        <w:tc>
          <w:tcPr>
            <w:tcW w:w="541" w:type="dxa"/>
            <w:shd w:val="clear" w:color="auto" w:fill="auto"/>
            <w:vAlign w:val="center"/>
          </w:tcPr>
          <w:p w14:paraId="252D051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109.7</w:t>
            </w:r>
          </w:p>
        </w:tc>
        <w:tc>
          <w:tcPr>
            <w:tcW w:w="541" w:type="dxa"/>
            <w:shd w:val="clear" w:color="auto" w:fill="auto"/>
            <w:vAlign w:val="center"/>
          </w:tcPr>
          <w:p w14:paraId="14F2123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61.7</w:t>
            </w:r>
          </w:p>
        </w:tc>
        <w:tc>
          <w:tcPr>
            <w:tcW w:w="541" w:type="dxa"/>
            <w:shd w:val="clear" w:color="auto" w:fill="auto"/>
            <w:vAlign w:val="center"/>
          </w:tcPr>
          <w:p w14:paraId="6959CCA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38.9</w:t>
            </w:r>
          </w:p>
        </w:tc>
        <w:tc>
          <w:tcPr>
            <w:tcW w:w="548" w:type="dxa"/>
            <w:shd w:val="clear" w:color="auto" w:fill="auto"/>
            <w:vAlign w:val="center"/>
          </w:tcPr>
          <w:p w14:paraId="3388B41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12.3</w:t>
            </w:r>
          </w:p>
        </w:tc>
        <w:tc>
          <w:tcPr>
            <w:tcW w:w="664" w:type="dxa"/>
            <w:shd w:val="clear" w:color="auto" w:fill="CFCECE" w:themeFill="background2" w:themeFillShade="E5"/>
            <w:vAlign w:val="top"/>
          </w:tcPr>
          <w:p w14:paraId="5E0BAD61">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0.8674 </w:t>
            </w:r>
          </w:p>
        </w:tc>
        <w:tc>
          <w:tcPr>
            <w:tcW w:w="542" w:type="dxa"/>
            <w:vMerge w:val="continue"/>
            <w:shd w:val="clear" w:color="auto" w:fill="CFCECE" w:themeFill="background2" w:themeFillShade="E5"/>
            <w:vAlign w:val="center"/>
          </w:tcPr>
          <w:p w14:paraId="5BFC3B5A">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11242AA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096030A4">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53380462">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042F6E2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w:t>
            </w:r>
          </w:p>
        </w:tc>
        <w:tc>
          <w:tcPr>
            <w:tcW w:w="541" w:type="dxa"/>
            <w:shd w:val="clear" w:color="auto" w:fill="CFCECE" w:themeFill="background2" w:themeFillShade="E5"/>
            <w:vAlign w:val="center"/>
          </w:tcPr>
          <w:p w14:paraId="3419FB9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w:t>
            </w:r>
          </w:p>
        </w:tc>
        <w:tc>
          <w:tcPr>
            <w:tcW w:w="541" w:type="dxa"/>
            <w:shd w:val="clear" w:color="auto" w:fill="CFCECE" w:themeFill="background2" w:themeFillShade="E5"/>
            <w:vAlign w:val="center"/>
          </w:tcPr>
          <w:p w14:paraId="1A33D80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2.8</w:t>
            </w:r>
          </w:p>
        </w:tc>
        <w:tc>
          <w:tcPr>
            <w:tcW w:w="541" w:type="dxa"/>
            <w:shd w:val="clear" w:color="auto" w:fill="CFCECE" w:themeFill="background2" w:themeFillShade="E5"/>
            <w:vAlign w:val="center"/>
          </w:tcPr>
          <w:p w14:paraId="702EB1E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7464BA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30.5</w:t>
            </w:r>
          </w:p>
        </w:tc>
        <w:tc>
          <w:tcPr>
            <w:tcW w:w="541" w:type="dxa"/>
            <w:shd w:val="clear" w:color="auto" w:fill="CFCECE" w:themeFill="background2" w:themeFillShade="E5"/>
            <w:vAlign w:val="center"/>
          </w:tcPr>
          <w:p w14:paraId="52C97A2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56.3</w:t>
            </w:r>
          </w:p>
        </w:tc>
        <w:tc>
          <w:tcPr>
            <w:tcW w:w="541" w:type="dxa"/>
            <w:shd w:val="clear" w:color="auto" w:fill="CFCECE" w:themeFill="background2" w:themeFillShade="E5"/>
            <w:vAlign w:val="center"/>
          </w:tcPr>
          <w:p w14:paraId="7393EB9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600F51D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0D74F5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6844CD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478D389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8" w:type="dxa"/>
            <w:shd w:val="clear" w:color="auto" w:fill="CFCECE" w:themeFill="background2" w:themeFillShade="E5"/>
            <w:vAlign w:val="center"/>
          </w:tcPr>
          <w:p w14:paraId="70EC3F1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3.9</w:t>
            </w:r>
          </w:p>
        </w:tc>
        <w:tc>
          <w:tcPr>
            <w:tcW w:w="664" w:type="dxa"/>
            <w:shd w:val="clear" w:color="auto" w:fill="auto"/>
            <w:vAlign w:val="top"/>
          </w:tcPr>
          <w:p w14:paraId="2CF7A345">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99.5</w:t>
            </w:r>
          </w:p>
        </w:tc>
        <w:tc>
          <w:tcPr>
            <w:tcW w:w="542" w:type="dxa"/>
            <w:vMerge w:val="continue"/>
            <w:shd w:val="clear" w:color="auto" w:fill="auto"/>
            <w:vAlign w:val="center"/>
          </w:tcPr>
          <w:p w14:paraId="71326EED">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4E367D7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2D64C508">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钟祥</w:t>
            </w:r>
          </w:p>
        </w:tc>
        <w:tc>
          <w:tcPr>
            <w:tcW w:w="541" w:type="dxa"/>
            <w:shd w:val="clear" w:color="auto" w:fill="auto"/>
            <w:vAlign w:val="center"/>
          </w:tcPr>
          <w:p w14:paraId="4ACFD79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2654A82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23.4</w:t>
            </w:r>
          </w:p>
        </w:tc>
        <w:tc>
          <w:tcPr>
            <w:tcW w:w="541" w:type="dxa"/>
            <w:shd w:val="clear" w:color="auto" w:fill="auto"/>
            <w:vAlign w:val="center"/>
          </w:tcPr>
          <w:p w14:paraId="19977D3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29.1</w:t>
            </w:r>
          </w:p>
        </w:tc>
        <w:tc>
          <w:tcPr>
            <w:tcW w:w="541" w:type="dxa"/>
            <w:shd w:val="clear" w:color="auto" w:fill="auto"/>
            <w:vAlign w:val="center"/>
          </w:tcPr>
          <w:p w14:paraId="02D3038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52.2</w:t>
            </w:r>
          </w:p>
        </w:tc>
        <w:tc>
          <w:tcPr>
            <w:tcW w:w="541" w:type="dxa"/>
            <w:shd w:val="clear" w:color="auto" w:fill="auto"/>
            <w:vAlign w:val="center"/>
          </w:tcPr>
          <w:p w14:paraId="2600ED9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70.5</w:t>
            </w:r>
          </w:p>
        </w:tc>
        <w:tc>
          <w:tcPr>
            <w:tcW w:w="541" w:type="dxa"/>
            <w:shd w:val="clear" w:color="auto" w:fill="auto"/>
            <w:vAlign w:val="center"/>
          </w:tcPr>
          <w:p w14:paraId="03C2DD7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108.6</w:t>
            </w:r>
          </w:p>
        </w:tc>
        <w:tc>
          <w:tcPr>
            <w:tcW w:w="541" w:type="dxa"/>
            <w:shd w:val="clear" w:color="auto" w:fill="auto"/>
            <w:vAlign w:val="center"/>
          </w:tcPr>
          <w:p w14:paraId="53012A6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131.2</w:t>
            </w:r>
          </w:p>
        </w:tc>
        <w:tc>
          <w:tcPr>
            <w:tcW w:w="541" w:type="dxa"/>
            <w:shd w:val="clear" w:color="auto" w:fill="auto"/>
            <w:vAlign w:val="center"/>
          </w:tcPr>
          <w:p w14:paraId="45870E5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151.3</w:t>
            </w:r>
          </w:p>
        </w:tc>
        <w:tc>
          <w:tcPr>
            <w:tcW w:w="541" w:type="dxa"/>
            <w:shd w:val="clear" w:color="auto" w:fill="auto"/>
            <w:vAlign w:val="center"/>
          </w:tcPr>
          <w:p w14:paraId="3DB7FF1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146.2</w:t>
            </w:r>
          </w:p>
        </w:tc>
        <w:tc>
          <w:tcPr>
            <w:tcW w:w="541" w:type="dxa"/>
            <w:shd w:val="clear" w:color="auto" w:fill="auto"/>
            <w:vAlign w:val="center"/>
          </w:tcPr>
          <w:p w14:paraId="6C3CD6F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89.9</w:t>
            </w:r>
          </w:p>
        </w:tc>
        <w:tc>
          <w:tcPr>
            <w:tcW w:w="541" w:type="dxa"/>
            <w:shd w:val="clear" w:color="auto" w:fill="auto"/>
            <w:vAlign w:val="center"/>
          </w:tcPr>
          <w:p w14:paraId="578A5F3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62.5</w:t>
            </w:r>
          </w:p>
        </w:tc>
        <w:tc>
          <w:tcPr>
            <w:tcW w:w="541" w:type="dxa"/>
            <w:shd w:val="clear" w:color="auto" w:fill="auto"/>
            <w:vAlign w:val="center"/>
          </w:tcPr>
          <w:p w14:paraId="055452C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31.9</w:t>
            </w:r>
          </w:p>
        </w:tc>
        <w:tc>
          <w:tcPr>
            <w:tcW w:w="548" w:type="dxa"/>
            <w:shd w:val="clear" w:color="auto" w:fill="auto"/>
            <w:vAlign w:val="center"/>
          </w:tcPr>
          <w:p w14:paraId="75FC9B6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21.7</w:t>
            </w:r>
          </w:p>
        </w:tc>
        <w:tc>
          <w:tcPr>
            <w:tcW w:w="664" w:type="dxa"/>
            <w:shd w:val="clear" w:color="auto" w:fill="auto"/>
            <w:vAlign w:val="top"/>
          </w:tcPr>
          <w:p w14:paraId="5A8B4D59">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0.2814 </w:t>
            </w:r>
          </w:p>
        </w:tc>
        <w:tc>
          <w:tcPr>
            <w:tcW w:w="542" w:type="dxa"/>
            <w:vMerge w:val="restart"/>
            <w:shd w:val="clear" w:color="auto" w:fill="auto"/>
            <w:vAlign w:val="center"/>
          </w:tcPr>
          <w:p w14:paraId="358E6DFF">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3.07 </w:t>
            </w:r>
          </w:p>
        </w:tc>
      </w:tr>
      <w:tr w14:paraId="39E84114">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28E65687">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3F356F47">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17F3A81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26.4</w:t>
            </w:r>
          </w:p>
        </w:tc>
        <w:tc>
          <w:tcPr>
            <w:tcW w:w="541" w:type="dxa"/>
            <w:shd w:val="clear" w:color="auto" w:fill="auto"/>
            <w:vAlign w:val="center"/>
          </w:tcPr>
          <w:p w14:paraId="286A019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30.3</w:t>
            </w:r>
          </w:p>
        </w:tc>
        <w:tc>
          <w:tcPr>
            <w:tcW w:w="541" w:type="dxa"/>
            <w:shd w:val="clear" w:color="auto" w:fill="auto"/>
            <w:vAlign w:val="center"/>
          </w:tcPr>
          <w:p w14:paraId="00CF9DD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55.9</w:t>
            </w:r>
          </w:p>
        </w:tc>
        <w:tc>
          <w:tcPr>
            <w:tcW w:w="541" w:type="dxa"/>
            <w:shd w:val="clear" w:color="auto" w:fill="auto"/>
            <w:vAlign w:val="center"/>
          </w:tcPr>
          <w:p w14:paraId="1282D6A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99.4</w:t>
            </w:r>
          </w:p>
        </w:tc>
        <w:tc>
          <w:tcPr>
            <w:tcW w:w="541" w:type="dxa"/>
            <w:shd w:val="clear" w:color="auto" w:fill="auto"/>
            <w:vAlign w:val="center"/>
          </w:tcPr>
          <w:p w14:paraId="0E1C450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119.5</w:t>
            </w:r>
          </w:p>
        </w:tc>
        <w:tc>
          <w:tcPr>
            <w:tcW w:w="541" w:type="dxa"/>
            <w:shd w:val="clear" w:color="auto" w:fill="auto"/>
            <w:vAlign w:val="center"/>
          </w:tcPr>
          <w:p w14:paraId="44BAF96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136.5</w:t>
            </w:r>
          </w:p>
        </w:tc>
        <w:tc>
          <w:tcPr>
            <w:tcW w:w="541" w:type="dxa"/>
            <w:shd w:val="clear" w:color="auto" w:fill="auto"/>
            <w:vAlign w:val="center"/>
          </w:tcPr>
          <w:p w14:paraId="65B84EC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184.6</w:t>
            </w:r>
          </w:p>
        </w:tc>
        <w:tc>
          <w:tcPr>
            <w:tcW w:w="541" w:type="dxa"/>
            <w:shd w:val="clear" w:color="auto" w:fill="auto"/>
            <w:vAlign w:val="center"/>
          </w:tcPr>
          <w:p w14:paraId="2FBCA7D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114</w:t>
            </w:r>
          </w:p>
        </w:tc>
        <w:tc>
          <w:tcPr>
            <w:tcW w:w="541" w:type="dxa"/>
            <w:shd w:val="clear" w:color="auto" w:fill="auto"/>
            <w:vAlign w:val="center"/>
          </w:tcPr>
          <w:p w14:paraId="3CC5227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73.7</w:t>
            </w:r>
          </w:p>
        </w:tc>
        <w:tc>
          <w:tcPr>
            <w:tcW w:w="541" w:type="dxa"/>
            <w:shd w:val="clear" w:color="auto" w:fill="auto"/>
            <w:vAlign w:val="center"/>
          </w:tcPr>
          <w:p w14:paraId="755DCE4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53.1</w:t>
            </w:r>
          </w:p>
        </w:tc>
        <w:tc>
          <w:tcPr>
            <w:tcW w:w="541" w:type="dxa"/>
            <w:shd w:val="clear" w:color="auto" w:fill="auto"/>
            <w:vAlign w:val="center"/>
          </w:tcPr>
          <w:p w14:paraId="075A729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47.2</w:t>
            </w:r>
          </w:p>
        </w:tc>
        <w:tc>
          <w:tcPr>
            <w:tcW w:w="548" w:type="dxa"/>
            <w:shd w:val="clear" w:color="auto" w:fill="auto"/>
            <w:vAlign w:val="center"/>
          </w:tcPr>
          <w:p w14:paraId="47BD1E0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22.8</w:t>
            </w:r>
          </w:p>
        </w:tc>
        <w:tc>
          <w:tcPr>
            <w:tcW w:w="664" w:type="dxa"/>
            <w:shd w:val="clear" w:color="auto" w:fill="CFCECE" w:themeFill="background2" w:themeFillShade="E5"/>
            <w:vAlign w:val="top"/>
          </w:tcPr>
          <w:p w14:paraId="017A9D03">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0.8858 </w:t>
            </w:r>
          </w:p>
        </w:tc>
        <w:tc>
          <w:tcPr>
            <w:tcW w:w="542" w:type="dxa"/>
            <w:vMerge w:val="continue"/>
            <w:shd w:val="clear" w:color="auto" w:fill="CFCECE" w:themeFill="background2" w:themeFillShade="E5"/>
            <w:vAlign w:val="center"/>
          </w:tcPr>
          <w:p w14:paraId="4F00422A">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0B692AE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30BC4369">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2BECFEF5">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6FFE9D9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A0A859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32F999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B578B1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C46147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2A0AA7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905D45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6436CF5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32.2</w:t>
            </w:r>
          </w:p>
        </w:tc>
        <w:tc>
          <w:tcPr>
            <w:tcW w:w="541" w:type="dxa"/>
            <w:shd w:val="clear" w:color="auto" w:fill="CFCECE" w:themeFill="background2" w:themeFillShade="E5"/>
            <w:vAlign w:val="center"/>
          </w:tcPr>
          <w:p w14:paraId="69BDF68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16.2</w:t>
            </w:r>
          </w:p>
        </w:tc>
        <w:tc>
          <w:tcPr>
            <w:tcW w:w="541" w:type="dxa"/>
            <w:shd w:val="clear" w:color="auto" w:fill="CFCECE" w:themeFill="background2" w:themeFillShade="E5"/>
            <w:vAlign w:val="center"/>
          </w:tcPr>
          <w:p w14:paraId="3F14A44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9.4</w:t>
            </w:r>
          </w:p>
        </w:tc>
        <w:tc>
          <w:tcPr>
            <w:tcW w:w="541" w:type="dxa"/>
            <w:shd w:val="clear" w:color="auto" w:fill="CFCECE" w:themeFill="background2" w:themeFillShade="E5"/>
            <w:vAlign w:val="center"/>
          </w:tcPr>
          <w:p w14:paraId="277B99B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8" w:type="dxa"/>
            <w:shd w:val="clear" w:color="auto" w:fill="CFCECE" w:themeFill="background2" w:themeFillShade="E5"/>
            <w:vAlign w:val="center"/>
          </w:tcPr>
          <w:p w14:paraId="1E25F35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664" w:type="dxa"/>
            <w:shd w:val="clear" w:color="auto" w:fill="auto"/>
            <w:vAlign w:val="top"/>
          </w:tcPr>
          <w:p w14:paraId="20524C1E">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57.8</w:t>
            </w:r>
          </w:p>
        </w:tc>
        <w:tc>
          <w:tcPr>
            <w:tcW w:w="542" w:type="dxa"/>
            <w:vMerge w:val="continue"/>
            <w:shd w:val="clear" w:color="auto" w:fill="auto"/>
            <w:vAlign w:val="center"/>
          </w:tcPr>
          <w:p w14:paraId="6A8DBCEB">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094C9487">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0086EFC2">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江陵荆州</w:t>
            </w:r>
          </w:p>
        </w:tc>
        <w:tc>
          <w:tcPr>
            <w:tcW w:w="541" w:type="dxa"/>
            <w:shd w:val="clear" w:color="auto" w:fill="auto"/>
            <w:vAlign w:val="center"/>
          </w:tcPr>
          <w:p w14:paraId="07062E76">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7F59308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20.1</w:t>
            </w:r>
          </w:p>
        </w:tc>
        <w:tc>
          <w:tcPr>
            <w:tcW w:w="541" w:type="dxa"/>
            <w:shd w:val="clear" w:color="auto" w:fill="auto"/>
            <w:vAlign w:val="center"/>
          </w:tcPr>
          <w:p w14:paraId="3A32ED9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24.8</w:t>
            </w:r>
          </w:p>
        </w:tc>
        <w:tc>
          <w:tcPr>
            <w:tcW w:w="541" w:type="dxa"/>
            <w:shd w:val="clear" w:color="auto" w:fill="auto"/>
            <w:vAlign w:val="center"/>
          </w:tcPr>
          <w:p w14:paraId="0BB7341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45.6</w:t>
            </w:r>
          </w:p>
        </w:tc>
        <w:tc>
          <w:tcPr>
            <w:tcW w:w="541" w:type="dxa"/>
            <w:shd w:val="clear" w:color="auto" w:fill="auto"/>
            <w:vAlign w:val="center"/>
          </w:tcPr>
          <w:p w14:paraId="1DC2A4A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61.7</w:t>
            </w:r>
          </w:p>
        </w:tc>
        <w:tc>
          <w:tcPr>
            <w:tcW w:w="541" w:type="dxa"/>
            <w:shd w:val="clear" w:color="auto" w:fill="auto"/>
            <w:vAlign w:val="center"/>
          </w:tcPr>
          <w:p w14:paraId="7DDB070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96.5</w:t>
            </w:r>
          </w:p>
        </w:tc>
        <w:tc>
          <w:tcPr>
            <w:tcW w:w="541" w:type="dxa"/>
            <w:shd w:val="clear" w:color="auto" w:fill="auto"/>
            <w:vAlign w:val="center"/>
          </w:tcPr>
          <w:p w14:paraId="760F2AB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120.2</w:t>
            </w:r>
          </w:p>
        </w:tc>
        <w:tc>
          <w:tcPr>
            <w:tcW w:w="541" w:type="dxa"/>
            <w:shd w:val="clear" w:color="auto" w:fill="auto"/>
            <w:vAlign w:val="center"/>
          </w:tcPr>
          <w:p w14:paraId="43E7891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146.8</w:t>
            </w:r>
          </w:p>
        </w:tc>
        <w:tc>
          <w:tcPr>
            <w:tcW w:w="541" w:type="dxa"/>
            <w:shd w:val="clear" w:color="auto" w:fill="auto"/>
            <w:vAlign w:val="center"/>
          </w:tcPr>
          <w:p w14:paraId="663FB3B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136.9</w:t>
            </w:r>
          </w:p>
        </w:tc>
        <w:tc>
          <w:tcPr>
            <w:tcW w:w="541" w:type="dxa"/>
            <w:shd w:val="clear" w:color="auto" w:fill="auto"/>
            <w:vAlign w:val="center"/>
          </w:tcPr>
          <w:p w14:paraId="741328E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82.3</w:t>
            </w:r>
          </w:p>
        </w:tc>
        <w:tc>
          <w:tcPr>
            <w:tcW w:w="541" w:type="dxa"/>
            <w:shd w:val="clear" w:color="auto" w:fill="auto"/>
            <w:vAlign w:val="center"/>
          </w:tcPr>
          <w:p w14:paraId="29D0449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54.4</w:t>
            </w:r>
          </w:p>
        </w:tc>
        <w:tc>
          <w:tcPr>
            <w:tcW w:w="541" w:type="dxa"/>
            <w:shd w:val="clear" w:color="auto" w:fill="auto"/>
            <w:vAlign w:val="center"/>
          </w:tcPr>
          <w:p w14:paraId="34F0489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27</w:t>
            </w:r>
          </w:p>
        </w:tc>
        <w:tc>
          <w:tcPr>
            <w:tcW w:w="548" w:type="dxa"/>
            <w:shd w:val="clear" w:color="auto" w:fill="auto"/>
            <w:vAlign w:val="center"/>
          </w:tcPr>
          <w:p w14:paraId="333B766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18.8</w:t>
            </w:r>
          </w:p>
        </w:tc>
        <w:tc>
          <w:tcPr>
            <w:tcW w:w="664" w:type="dxa"/>
            <w:shd w:val="clear" w:color="auto" w:fill="auto"/>
            <w:vAlign w:val="top"/>
          </w:tcPr>
          <w:p w14:paraId="4073DB65">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0.2723 </w:t>
            </w:r>
          </w:p>
        </w:tc>
        <w:tc>
          <w:tcPr>
            <w:tcW w:w="542" w:type="dxa"/>
            <w:vMerge w:val="restart"/>
            <w:shd w:val="clear" w:color="auto" w:fill="auto"/>
            <w:vAlign w:val="center"/>
          </w:tcPr>
          <w:p w14:paraId="33BDE6E8">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3.00 </w:t>
            </w:r>
          </w:p>
        </w:tc>
      </w:tr>
      <w:tr w14:paraId="7BA8B09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4C13AB17">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36B18D8A">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4FBA0F9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30</w:t>
            </w:r>
          </w:p>
        </w:tc>
        <w:tc>
          <w:tcPr>
            <w:tcW w:w="541" w:type="dxa"/>
            <w:shd w:val="clear" w:color="auto" w:fill="auto"/>
            <w:vAlign w:val="center"/>
          </w:tcPr>
          <w:p w14:paraId="342B2BE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40.7</w:t>
            </w:r>
          </w:p>
        </w:tc>
        <w:tc>
          <w:tcPr>
            <w:tcW w:w="541" w:type="dxa"/>
            <w:shd w:val="clear" w:color="auto" w:fill="auto"/>
            <w:vAlign w:val="center"/>
          </w:tcPr>
          <w:p w14:paraId="621EFD7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77.1</w:t>
            </w:r>
          </w:p>
        </w:tc>
        <w:tc>
          <w:tcPr>
            <w:tcW w:w="541" w:type="dxa"/>
            <w:shd w:val="clear" w:color="auto" w:fill="auto"/>
            <w:vAlign w:val="center"/>
          </w:tcPr>
          <w:p w14:paraId="662ED96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132.7</w:t>
            </w:r>
          </w:p>
        </w:tc>
        <w:tc>
          <w:tcPr>
            <w:tcW w:w="541" w:type="dxa"/>
            <w:shd w:val="clear" w:color="auto" w:fill="auto"/>
            <w:vAlign w:val="center"/>
          </w:tcPr>
          <w:p w14:paraId="62196EA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160.2</w:t>
            </w:r>
          </w:p>
        </w:tc>
        <w:tc>
          <w:tcPr>
            <w:tcW w:w="541" w:type="dxa"/>
            <w:shd w:val="clear" w:color="auto" w:fill="auto"/>
            <w:vAlign w:val="center"/>
          </w:tcPr>
          <w:p w14:paraId="60ECEDF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165.9</w:t>
            </w:r>
          </w:p>
        </w:tc>
        <w:tc>
          <w:tcPr>
            <w:tcW w:w="541" w:type="dxa"/>
            <w:shd w:val="clear" w:color="auto" w:fill="auto"/>
            <w:vAlign w:val="center"/>
          </w:tcPr>
          <w:p w14:paraId="13C3B5D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177.6</w:t>
            </w:r>
          </w:p>
        </w:tc>
        <w:tc>
          <w:tcPr>
            <w:tcW w:w="541" w:type="dxa"/>
            <w:shd w:val="clear" w:color="auto" w:fill="auto"/>
            <w:vAlign w:val="center"/>
          </w:tcPr>
          <w:p w14:paraId="507A956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124.6</w:t>
            </w:r>
          </w:p>
        </w:tc>
        <w:tc>
          <w:tcPr>
            <w:tcW w:w="541" w:type="dxa"/>
            <w:shd w:val="clear" w:color="auto" w:fill="auto"/>
            <w:vAlign w:val="center"/>
          </w:tcPr>
          <w:p w14:paraId="2A07F1E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70</w:t>
            </w:r>
          </w:p>
        </w:tc>
        <w:tc>
          <w:tcPr>
            <w:tcW w:w="541" w:type="dxa"/>
            <w:shd w:val="clear" w:color="auto" w:fill="auto"/>
            <w:vAlign w:val="center"/>
          </w:tcPr>
          <w:p w14:paraId="686B479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74</w:t>
            </w:r>
          </w:p>
        </w:tc>
        <w:tc>
          <w:tcPr>
            <w:tcW w:w="541" w:type="dxa"/>
            <w:shd w:val="clear" w:color="auto" w:fill="auto"/>
            <w:vAlign w:val="center"/>
          </w:tcPr>
          <w:p w14:paraId="2DC2E0A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53.5</w:t>
            </w:r>
          </w:p>
        </w:tc>
        <w:tc>
          <w:tcPr>
            <w:tcW w:w="548" w:type="dxa"/>
            <w:shd w:val="clear" w:color="auto" w:fill="auto"/>
            <w:vAlign w:val="center"/>
          </w:tcPr>
          <w:p w14:paraId="465D621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31.2</w:t>
            </w:r>
          </w:p>
        </w:tc>
        <w:tc>
          <w:tcPr>
            <w:tcW w:w="664" w:type="dxa"/>
            <w:shd w:val="clear" w:color="auto" w:fill="CFCECE" w:themeFill="background2" w:themeFillShade="E5"/>
            <w:vAlign w:val="top"/>
          </w:tcPr>
          <w:p w14:paraId="4A3912CE">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0.9280 </w:t>
            </w:r>
          </w:p>
        </w:tc>
        <w:tc>
          <w:tcPr>
            <w:tcW w:w="542" w:type="dxa"/>
            <w:vMerge w:val="continue"/>
            <w:shd w:val="clear" w:color="auto" w:fill="CFCECE" w:themeFill="background2" w:themeFillShade="E5"/>
            <w:vAlign w:val="center"/>
          </w:tcPr>
          <w:p w14:paraId="1234166C">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5CFC7DC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74E789A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1F06084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0E7BECB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64D41AD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60C6FA7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6AFDC6E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3B697C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913D3E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E77D26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6E0489B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12.3</w:t>
            </w:r>
          </w:p>
        </w:tc>
        <w:tc>
          <w:tcPr>
            <w:tcW w:w="541" w:type="dxa"/>
            <w:shd w:val="clear" w:color="auto" w:fill="CFCECE" w:themeFill="background2" w:themeFillShade="E5"/>
            <w:vAlign w:val="center"/>
          </w:tcPr>
          <w:p w14:paraId="0E33146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12.3</w:t>
            </w:r>
          </w:p>
        </w:tc>
        <w:tc>
          <w:tcPr>
            <w:tcW w:w="541" w:type="dxa"/>
            <w:shd w:val="clear" w:color="auto" w:fill="CFCECE" w:themeFill="background2" w:themeFillShade="E5"/>
            <w:vAlign w:val="center"/>
          </w:tcPr>
          <w:p w14:paraId="2F54959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5528F6F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8" w:type="dxa"/>
            <w:shd w:val="clear" w:color="auto" w:fill="CFCECE" w:themeFill="background2" w:themeFillShade="E5"/>
            <w:vAlign w:val="center"/>
          </w:tcPr>
          <w:p w14:paraId="02FD0C8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664" w:type="dxa"/>
            <w:shd w:val="clear" w:color="auto" w:fill="auto"/>
            <w:vAlign w:val="top"/>
          </w:tcPr>
          <w:p w14:paraId="6321259B">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24.6</w:t>
            </w:r>
          </w:p>
        </w:tc>
        <w:tc>
          <w:tcPr>
            <w:tcW w:w="542" w:type="dxa"/>
            <w:vMerge w:val="continue"/>
            <w:shd w:val="clear" w:color="auto" w:fill="auto"/>
            <w:vAlign w:val="center"/>
          </w:tcPr>
          <w:p w14:paraId="4EDD6548">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2346D9A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3771FDDD">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全州</w:t>
            </w:r>
          </w:p>
        </w:tc>
        <w:tc>
          <w:tcPr>
            <w:tcW w:w="541" w:type="dxa"/>
            <w:shd w:val="clear" w:color="auto" w:fill="auto"/>
            <w:vAlign w:val="center"/>
          </w:tcPr>
          <w:p w14:paraId="17810592">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638271E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29.1</w:t>
            </w:r>
          </w:p>
        </w:tc>
        <w:tc>
          <w:tcPr>
            <w:tcW w:w="541" w:type="dxa"/>
            <w:shd w:val="clear" w:color="auto" w:fill="auto"/>
            <w:vAlign w:val="center"/>
          </w:tcPr>
          <w:p w14:paraId="178C81C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27.9</w:t>
            </w:r>
          </w:p>
        </w:tc>
        <w:tc>
          <w:tcPr>
            <w:tcW w:w="541" w:type="dxa"/>
            <w:shd w:val="clear" w:color="auto" w:fill="auto"/>
            <w:vAlign w:val="center"/>
          </w:tcPr>
          <w:p w14:paraId="78F0BA6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47.1</w:t>
            </w:r>
          </w:p>
        </w:tc>
        <w:tc>
          <w:tcPr>
            <w:tcW w:w="541" w:type="dxa"/>
            <w:shd w:val="clear" w:color="auto" w:fill="auto"/>
            <w:vAlign w:val="center"/>
          </w:tcPr>
          <w:p w14:paraId="6FD65E2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59.4</w:t>
            </w:r>
          </w:p>
        </w:tc>
        <w:tc>
          <w:tcPr>
            <w:tcW w:w="541" w:type="dxa"/>
            <w:shd w:val="clear" w:color="auto" w:fill="auto"/>
            <w:vAlign w:val="center"/>
          </w:tcPr>
          <w:p w14:paraId="4ADCFE7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90.6</w:t>
            </w:r>
          </w:p>
        </w:tc>
        <w:tc>
          <w:tcPr>
            <w:tcW w:w="541" w:type="dxa"/>
            <w:shd w:val="clear" w:color="auto" w:fill="auto"/>
            <w:vAlign w:val="center"/>
          </w:tcPr>
          <w:p w14:paraId="0C47C48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105.8</w:t>
            </w:r>
          </w:p>
        </w:tc>
        <w:tc>
          <w:tcPr>
            <w:tcW w:w="541" w:type="dxa"/>
            <w:shd w:val="clear" w:color="auto" w:fill="auto"/>
            <w:vAlign w:val="center"/>
          </w:tcPr>
          <w:p w14:paraId="368DF7A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151.5</w:t>
            </w:r>
          </w:p>
        </w:tc>
        <w:tc>
          <w:tcPr>
            <w:tcW w:w="541" w:type="dxa"/>
            <w:shd w:val="clear" w:color="auto" w:fill="auto"/>
            <w:vAlign w:val="center"/>
          </w:tcPr>
          <w:p w14:paraId="2C1E2DF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137.7</w:t>
            </w:r>
          </w:p>
        </w:tc>
        <w:tc>
          <w:tcPr>
            <w:tcW w:w="541" w:type="dxa"/>
            <w:shd w:val="clear" w:color="auto" w:fill="auto"/>
            <w:vAlign w:val="center"/>
          </w:tcPr>
          <w:p w14:paraId="5ECC875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98.6</w:t>
            </w:r>
          </w:p>
        </w:tc>
        <w:tc>
          <w:tcPr>
            <w:tcW w:w="541" w:type="dxa"/>
            <w:shd w:val="clear" w:color="auto" w:fill="auto"/>
            <w:vAlign w:val="center"/>
          </w:tcPr>
          <w:p w14:paraId="19A914F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68.5</w:t>
            </w:r>
          </w:p>
        </w:tc>
        <w:tc>
          <w:tcPr>
            <w:tcW w:w="541" w:type="dxa"/>
            <w:shd w:val="clear" w:color="auto" w:fill="auto"/>
            <w:vAlign w:val="center"/>
          </w:tcPr>
          <w:p w14:paraId="4BADB54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35.7</w:t>
            </w:r>
          </w:p>
        </w:tc>
        <w:tc>
          <w:tcPr>
            <w:tcW w:w="548" w:type="dxa"/>
            <w:shd w:val="clear" w:color="auto" w:fill="auto"/>
            <w:vAlign w:val="center"/>
          </w:tcPr>
          <w:p w14:paraId="4273344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27.5</w:t>
            </w:r>
          </w:p>
        </w:tc>
        <w:tc>
          <w:tcPr>
            <w:tcW w:w="664" w:type="dxa"/>
            <w:shd w:val="clear" w:color="auto" w:fill="auto"/>
            <w:vAlign w:val="top"/>
          </w:tcPr>
          <w:p w14:paraId="172B5A2B">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0.3267 </w:t>
            </w:r>
          </w:p>
        </w:tc>
        <w:tc>
          <w:tcPr>
            <w:tcW w:w="542" w:type="dxa"/>
            <w:vMerge w:val="restart"/>
            <w:shd w:val="clear" w:color="auto" w:fill="auto"/>
            <w:vAlign w:val="center"/>
          </w:tcPr>
          <w:p w14:paraId="332237EE">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3.45 </w:t>
            </w:r>
          </w:p>
        </w:tc>
      </w:tr>
      <w:tr w14:paraId="268D282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5CBA3CEA">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38B306F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5B8B0AB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55</w:t>
            </w:r>
          </w:p>
        </w:tc>
        <w:tc>
          <w:tcPr>
            <w:tcW w:w="541" w:type="dxa"/>
            <w:shd w:val="clear" w:color="auto" w:fill="auto"/>
            <w:vAlign w:val="center"/>
          </w:tcPr>
          <w:p w14:paraId="6CBD680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89</w:t>
            </w:r>
          </w:p>
        </w:tc>
        <w:tc>
          <w:tcPr>
            <w:tcW w:w="541" w:type="dxa"/>
            <w:shd w:val="clear" w:color="auto" w:fill="auto"/>
            <w:vAlign w:val="center"/>
          </w:tcPr>
          <w:p w14:paraId="0C07D92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131.9</w:t>
            </w:r>
          </w:p>
        </w:tc>
        <w:tc>
          <w:tcPr>
            <w:tcW w:w="541" w:type="dxa"/>
            <w:shd w:val="clear" w:color="auto" w:fill="auto"/>
            <w:vAlign w:val="center"/>
          </w:tcPr>
          <w:p w14:paraId="6FFB722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250.1</w:t>
            </w:r>
          </w:p>
        </w:tc>
        <w:tc>
          <w:tcPr>
            <w:tcW w:w="541" w:type="dxa"/>
            <w:shd w:val="clear" w:color="auto" w:fill="auto"/>
            <w:vAlign w:val="center"/>
          </w:tcPr>
          <w:p w14:paraId="52A2CEC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231</w:t>
            </w:r>
          </w:p>
        </w:tc>
        <w:tc>
          <w:tcPr>
            <w:tcW w:w="541" w:type="dxa"/>
            <w:shd w:val="clear" w:color="auto" w:fill="auto"/>
            <w:vAlign w:val="center"/>
          </w:tcPr>
          <w:p w14:paraId="0CA23C4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198.9</w:t>
            </w:r>
          </w:p>
        </w:tc>
        <w:tc>
          <w:tcPr>
            <w:tcW w:w="541" w:type="dxa"/>
            <w:shd w:val="clear" w:color="auto" w:fill="auto"/>
            <w:vAlign w:val="center"/>
          </w:tcPr>
          <w:p w14:paraId="15AC8D0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110.6</w:t>
            </w:r>
          </w:p>
        </w:tc>
        <w:tc>
          <w:tcPr>
            <w:tcW w:w="541" w:type="dxa"/>
            <w:shd w:val="clear" w:color="auto" w:fill="auto"/>
            <w:vAlign w:val="center"/>
          </w:tcPr>
          <w:p w14:paraId="3DAF4EA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130.8</w:t>
            </w:r>
          </w:p>
        </w:tc>
        <w:tc>
          <w:tcPr>
            <w:tcW w:w="541" w:type="dxa"/>
            <w:shd w:val="clear" w:color="auto" w:fill="auto"/>
            <w:vAlign w:val="center"/>
          </w:tcPr>
          <w:p w14:paraId="61B6F21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48.3</w:t>
            </w:r>
          </w:p>
        </w:tc>
        <w:tc>
          <w:tcPr>
            <w:tcW w:w="541" w:type="dxa"/>
            <w:shd w:val="clear" w:color="auto" w:fill="auto"/>
            <w:vAlign w:val="center"/>
          </w:tcPr>
          <w:p w14:paraId="2FE8389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69.9</w:t>
            </w:r>
          </w:p>
        </w:tc>
        <w:tc>
          <w:tcPr>
            <w:tcW w:w="541" w:type="dxa"/>
            <w:shd w:val="clear" w:color="auto" w:fill="auto"/>
            <w:vAlign w:val="center"/>
          </w:tcPr>
          <w:p w14:paraId="039E7B8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86</w:t>
            </w:r>
          </w:p>
        </w:tc>
        <w:tc>
          <w:tcPr>
            <w:tcW w:w="548" w:type="dxa"/>
            <w:shd w:val="clear" w:color="auto" w:fill="auto"/>
            <w:vAlign w:val="center"/>
          </w:tcPr>
          <w:p w14:paraId="0B1E88E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58.6</w:t>
            </w:r>
          </w:p>
        </w:tc>
        <w:tc>
          <w:tcPr>
            <w:tcW w:w="664" w:type="dxa"/>
            <w:shd w:val="clear" w:color="auto" w:fill="CFCECE" w:themeFill="background2" w:themeFillShade="E5"/>
            <w:vAlign w:val="top"/>
          </w:tcPr>
          <w:p w14:paraId="5F28C060">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0.8098 </w:t>
            </w:r>
          </w:p>
        </w:tc>
        <w:tc>
          <w:tcPr>
            <w:tcW w:w="542" w:type="dxa"/>
            <w:vMerge w:val="continue"/>
            <w:shd w:val="clear" w:color="auto" w:fill="CFCECE" w:themeFill="background2" w:themeFillShade="E5"/>
            <w:vAlign w:val="center"/>
          </w:tcPr>
          <w:p w14:paraId="12BC9608">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5CAA681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4FE1DB67">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4FADE5C2">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30BA510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F9D180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2CC985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6AB1D20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44A3632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D29712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88D9D4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40.9</w:t>
            </w:r>
          </w:p>
        </w:tc>
        <w:tc>
          <w:tcPr>
            <w:tcW w:w="541" w:type="dxa"/>
            <w:shd w:val="clear" w:color="auto" w:fill="CFCECE" w:themeFill="background2" w:themeFillShade="E5"/>
            <w:vAlign w:val="center"/>
          </w:tcPr>
          <w:p w14:paraId="24CCB78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6.9</w:t>
            </w:r>
          </w:p>
        </w:tc>
        <w:tc>
          <w:tcPr>
            <w:tcW w:w="541" w:type="dxa"/>
            <w:shd w:val="clear" w:color="auto" w:fill="CFCECE" w:themeFill="background2" w:themeFillShade="E5"/>
            <w:vAlign w:val="center"/>
          </w:tcPr>
          <w:p w14:paraId="384B421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50.3</w:t>
            </w:r>
          </w:p>
        </w:tc>
        <w:tc>
          <w:tcPr>
            <w:tcW w:w="541" w:type="dxa"/>
            <w:shd w:val="clear" w:color="auto" w:fill="CFCECE" w:themeFill="background2" w:themeFillShade="E5"/>
            <w:vAlign w:val="center"/>
          </w:tcPr>
          <w:p w14:paraId="07922E1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044C54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8" w:type="dxa"/>
            <w:shd w:val="clear" w:color="auto" w:fill="CFCECE" w:themeFill="background2" w:themeFillShade="E5"/>
            <w:vAlign w:val="center"/>
          </w:tcPr>
          <w:p w14:paraId="659C3FF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664" w:type="dxa"/>
            <w:shd w:val="clear" w:color="auto" w:fill="auto"/>
            <w:vAlign w:val="top"/>
          </w:tcPr>
          <w:p w14:paraId="7F7673EB">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98.1</w:t>
            </w:r>
          </w:p>
        </w:tc>
        <w:tc>
          <w:tcPr>
            <w:tcW w:w="542" w:type="dxa"/>
            <w:vMerge w:val="continue"/>
            <w:shd w:val="clear" w:color="auto" w:fill="auto"/>
            <w:vAlign w:val="center"/>
          </w:tcPr>
          <w:p w14:paraId="6534BDA5">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1AF41044">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27ED09DA">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桂林</w:t>
            </w:r>
          </w:p>
        </w:tc>
        <w:tc>
          <w:tcPr>
            <w:tcW w:w="541" w:type="dxa"/>
            <w:shd w:val="clear" w:color="auto" w:fill="auto"/>
            <w:vAlign w:val="center"/>
          </w:tcPr>
          <w:p w14:paraId="61F7E319">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57DC768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32.5</w:t>
            </w:r>
          </w:p>
        </w:tc>
        <w:tc>
          <w:tcPr>
            <w:tcW w:w="541" w:type="dxa"/>
            <w:shd w:val="clear" w:color="auto" w:fill="auto"/>
            <w:vAlign w:val="center"/>
          </w:tcPr>
          <w:p w14:paraId="0477B1F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31.2</w:t>
            </w:r>
          </w:p>
        </w:tc>
        <w:tc>
          <w:tcPr>
            <w:tcW w:w="541" w:type="dxa"/>
            <w:shd w:val="clear" w:color="auto" w:fill="auto"/>
            <w:vAlign w:val="center"/>
          </w:tcPr>
          <w:p w14:paraId="5637BE8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47.7</w:t>
            </w:r>
          </w:p>
        </w:tc>
        <w:tc>
          <w:tcPr>
            <w:tcW w:w="541" w:type="dxa"/>
            <w:shd w:val="clear" w:color="auto" w:fill="auto"/>
            <w:vAlign w:val="center"/>
          </w:tcPr>
          <w:p w14:paraId="0BB6536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61.6</w:t>
            </w:r>
          </w:p>
        </w:tc>
        <w:tc>
          <w:tcPr>
            <w:tcW w:w="541" w:type="dxa"/>
            <w:shd w:val="clear" w:color="auto" w:fill="auto"/>
            <w:vAlign w:val="center"/>
          </w:tcPr>
          <w:p w14:paraId="0BD17D1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91.5</w:t>
            </w:r>
          </w:p>
        </w:tc>
        <w:tc>
          <w:tcPr>
            <w:tcW w:w="541" w:type="dxa"/>
            <w:shd w:val="clear" w:color="auto" w:fill="auto"/>
            <w:vAlign w:val="center"/>
          </w:tcPr>
          <w:p w14:paraId="593717C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106.7</w:t>
            </w:r>
          </w:p>
        </w:tc>
        <w:tc>
          <w:tcPr>
            <w:tcW w:w="541" w:type="dxa"/>
            <w:shd w:val="clear" w:color="auto" w:fill="auto"/>
            <w:vAlign w:val="center"/>
          </w:tcPr>
          <w:p w14:paraId="7F06193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138.4</w:t>
            </w:r>
          </w:p>
        </w:tc>
        <w:tc>
          <w:tcPr>
            <w:tcW w:w="541" w:type="dxa"/>
            <w:shd w:val="clear" w:color="auto" w:fill="auto"/>
            <w:vAlign w:val="center"/>
          </w:tcPr>
          <w:p w14:paraId="415523D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133.5</w:t>
            </w:r>
          </w:p>
        </w:tc>
        <w:tc>
          <w:tcPr>
            <w:tcW w:w="541" w:type="dxa"/>
            <w:shd w:val="clear" w:color="auto" w:fill="auto"/>
            <w:vAlign w:val="center"/>
          </w:tcPr>
          <w:p w14:paraId="2DB098B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106.9</w:t>
            </w:r>
          </w:p>
        </w:tc>
        <w:tc>
          <w:tcPr>
            <w:tcW w:w="541" w:type="dxa"/>
            <w:shd w:val="clear" w:color="auto" w:fill="auto"/>
            <w:vAlign w:val="center"/>
          </w:tcPr>
          <w:p w14:paraId="3971EDC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78.5</w:t>
            </w:r>
          </w:p>
        </w:tc>
        <w:tc>
          <w:tcPr>
            <w:tcW w:w="541" w:type="dxa"/>
            <w:shd w:val="clear" w:color="auto" w:fill="auto"/>
            <w:vAlign w:val="center"/>
          </w:tcPr>
          <w:p w14:paraId="22DEEC6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42.9</w:t>
            </w:r>
          </w:p>
        </w:tc>
        <w:tc>
          <w:tcPr>
            <w:tcW w:w="548" w:type="dxa"/>
            <w:shd w:val="clear" w:color="auto" w:fill="auto"/>
            <w:vAlign w:val="center"/>
          </w:tcPr>
          <w:p w14:paraId="08844AF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33.5</w:t>
            </w:r>
          </w:p>
        </w:tc>
        <w:tc>
          <w:tcPr>
            <w:tcW w:w="664" w:type="dxa"/>
            <w:shd w:val="clear" w:color="auto" w:fill="auto"/>
            <w:vAlign w:val="top"/>
          </w:tcPr>
          <w:p w14:paraId="36C744C6">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0.3597 </w:t>
            </w:r>
          </w:p>
        </w:tc>
        <w:tc>
          <w:tcPr>
            <w:tcW w:w="542" w:type="dxa"/>
            <w:vMerge w:val="restart"/>
            <w:shd w:val="clear" w:color="auto" w:fill="auto"/>
            <w:vAlign w:val="center"/>
          </w:tcPr>
          <w:p w14:paraId="3214EE57">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3.27 </w:t>
            </w:r>
          </w:p>
        </w:tc>
      </w:tr>
      <w:tr w14:paraId="5DE5BFC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79C9EDD8">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1AFAFB1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5BB8D98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55.6</w:t>
            </w:r>
          </w:p>
        </w:tc>
        <w:tc>
          <w:tcPr>
            <w:tcW w:w="541" w:type="dxa"/>
            <w:shd w:val="clear" w:color="auto" w:fill="auto"/>
            <w:vAlign w:val="center"/>
          </w:tcPr>
          <w:p w14:paraId="402058C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76.1</w:t>
            </w:r>
          </w:p>
        </w:tc>
        <w:tc>
          <w:tcPr>
            <w:tcW w:w="541" w:type="dxa"/>
            <w:shd w:val="clear" w:color="auto" w:fill="auto"/>
            <w:vAlign w:val="center"/>
          </w:tcPr>
          <w:p w14:paraId="212A78A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134</w:t>
            </w:r>
          </w:p>
        </w:tc>
        <w:tc>
          <w:tcPr>
            <w:tcW w:w="541" w:type="dxa"/>
            <w:shd w:val="clear" w:color="auto" w:fill="auto"/>
            <w:vAlign w:val="center"/>
          </w:tcPr>
          <w:p w14:paraId="5A1832E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279.7</w:t>
            </w:r>
          </w:p>
        </w:tc>
        <w:tc>
          <w:tcPr>
            <w:tcW w:w="541" w:type="dxa"/>
            <w:shd w:val="clear" w:color="auto" w:fill="auto"/>
            <w:vAlign w:val="center"/>
          </w:tcPr>
          <w:p w14:paraId="21C3CA2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318.4</w:t>
            </w:r>
          </w:p>
        </w:tc>
        <w:tc>
          <w:tcPr>
            <w:tcW w:w="541" w:type="dxa"/>
            <w:shd w:val="clear" w:color="auto" w:fill="auto"/>
            <w:vAlign w:val="center"/>
          </w:tcPr>
          <w:p w14:paraId="11CB343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315.8</w:t>
            </w:r>
          </w:p>
        </w:tc>
        <w:tc>
          <w:tcPr>
            <w:tcW w:w="541" w:type="dxa"/>
            <w:shd w:val="clear" w:color="auto" w:fill="auto"/>
            <w:vAlign w:val="center"/>
          </w:tcPr>
          <w:p w14:paraId="7DC092F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224.2</w:t>
            </w:r>
          </w:p>
        </w:tc>
        <w:tc>
          <w:tcPr>
            <w:tcW w:w="541" w:type="dxa"/>
            <w:shd w:val="clear" w:color="auto" w:fill="auto"/>
            <w:vAlign w:val="center"/>
          </w:tcPr>
          <w:p w14:paraId="2A75E65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166.9</w:t>
            </w:r>
          </w:p>
        </w:tc>
        <w:tc>
          <w:tcPr>
            <w:tcW w:w="541" w:type="dxa"/>
            <w:shd w:val="clear" w:color="auto" w:fill="auto"/>
            <w:vAlign w:val="center"/>
          </w:tcPr>
          <w:p w14:paraId="41B0DF1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65.2</w:t>
            </w:r>
          </w:p>
        </w:tc>
        <w:tc>
          <w:tcPr>
            <w:tcW w:w="541" w:type="dxa"/>
            <w:shd w:val="clear" w:color="auto" w:fill="auto"/>
            <w:vAlign w:val="center"/>
          </w:tcPr>
          <w:p w14:paraId="670B4E6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97.3</w:t>
            </w:r>
          </w:p>
        </w:tc>
        <w:tc>
          <w:tcPr>
            <w:tcW w:w="541" w:type="dxa"/>
            <w:shd w:val="clear" w:color="auto" w:fill="auto"/>
            <w:vAlign w:val="center"/>
          </w:tcPr>
          <w:p w14:paraId="5E1C414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83.2</w:t>
            </w:r>
          </w:p>
        </w:tc>
        <w:tc>
          <w:tcPr>
            <w:tcW w:w="548" w:type="dxa"/>
            <w:shd w:val="clear" w:color="auto" w:fill="auto"/>
            <w:vAlign w:val="center"/>
          </w:tcPr>
          <w:p w14:paraId="11B0886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56.6</w:t>
            </w:r>
          </w:p>
        </w:tc>
        <w:tc>
          <w:tcPr>
            <w:tcW w:w="664" w:type="dxa"/>
            <w:shd w:val="clear" w:color="auto" w:fill="CFCECE" w:themeFill="background2" w:themeFillShade="E5"/>
            <w:vAlign w:val="top"/>
          </w:tcPr>
          <w:p w14:paraId="5506B3B2">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0.8462 </w:t>
            </w:r>
          </w:p>
        </w:tc>
        <w:tc>
          <w:tcPr>
            <w:tcW w:w="542" w:type="dxa"/>
            <w:vMerge w:val="continue"/>
            <w:shd w:val="clear" w:color="auto" w:fill="CFCECE" w:themeFill="background2" w:themeFillShade="E5"/>
            <w:vAlign w:val="center"/>
          </w:tcPr>
          <w:p w14:paraId="073E7D3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71F5C0A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41695FDD">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711E5855">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71D1EFC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5541C84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008C6C3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558AAB3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61E1A0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019651E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0F9A1B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FD43ED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4D19D89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41.7</w:t>
            </w:r>
          </w:p>
        </w:tc>
        <w:tc>
          <w:tcPr>
            <w:tcW w:w="541" w:type="dxa"/>
            <w:shd w:val="clear" w:color="auto" w:fill="CFCECE" w:themeFill="background2" w:themeFillShade="E5"/>
            <w:vAlign w:val="center"/>
          </w:tcPr>
          <w:p w14:paraId="0115D5C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A391A3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8" w:type="dxa"/>
            <w:shd w:val="clear" w:color="auto" w:fill="CFCECE" w:themeFill="background2" w:themeFillShade="E5"/>
            <w:vAlign w:val="center"/>
          </w:tcPr>
          <w:p w14:paraId="1CA48C1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664" w:type="dxa"/>
            <w:shd w:val="clear" w:color="auto" w:fill="auto"/>
            <w:vAlign w:val="top"/>
          </w:tcPr>
          <w:p w14:paraId="221789EC">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41.7</w:t>
            </w:r>
          </w:p>
        </w:tc>
        <w:tc>
          <w:tcPr>
            <w:tcW w:w="542" w:type="dxa"/>
            <w:vMerge w:val="continue"/>
            <w:shd w:val="clear" w:color="auto" w:fill="auto"/>
            <w:vAlign w:val="center"/>
          </w:tcPr>
          <w:p w14:paraId="5915AF7F">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795026C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78D05B7C">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百色</w:t>
            </w:r>
          </w:p>
        </w:tc>
        <w:tc>
          <w:tcPr>
            <w:tcW w:w="541" w:type="dxa"/>
            <w:shd w:val="clear" w:color="auto" w:fill="auto"/>
            <w:vAlign w:val="center"/>
          </w:tcPr>
          <w:p w14:paraId="04D6D149">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5B1620B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31.6</w:t>
            </w:r>
          </w:p>
        </w:tc>
        <w:tc>
          <w:tcPr>
            <w:tcW w:w="541" w:type="dxa"/>
            <w:shd w:val="clear" w:color="auto" w:fill="auto"/>
            <w:vAlign w:val="center"/>
          </w:tcPr>
          <w:p w14:paraId="1BFB8AF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36.9</w:t>
            </w:r>
          </w:p>
        </w:tc>
        <w:tc>
          <w:tcPr>
            <w:tcW w:w="541" w:type="dxa"/>
            <w:shd w:val="clear" w:color="auto" w:fill="auto"/>
            <w:vAlign w:val="center"/>
          </w:tcPr>
          <w:p w14:paraId="285ED64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67.6</w:t>
            </w:r>
          </w:p>
        </w:tc>
        <w:tc>
          <w:tcPr>
            <w:tcW w:w="541" w:type="dxa"/>
            <w:shd w:val="clear" w:color="auto" w:fill="auto"/>
            <w:vAlign w:val="center"/>
          </w:tcPr>
          <w:p w14:paraId="72E8E85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90.5</w:t>
            </w:r>
          </w:p>
        </w:tc>
        <w:tc>
          <w:tcPr>
            <w:tcW w:w="541" w:type="dxa"/>
            <w:shd w:val="clear" w:color="auto" w:fill="auto"/>
            <w:vAlign w:val="center"/>
          </w:tcPr>
          <w:p w14:paraId="49B42AB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123.1</w:t>
            </w:r>
          </w:p>
        </w:tc>
        <w:tc>
          <w:tcPr>
            <w:tcW w:w="541" w:type="dxa"/>
            <w:shd w:val="clear" w:color="auto" w:fill="auto"/>
            <w:vAlign w:val="center"/>
          </w:tcPr>
          <w:p w14:paraId="26FC50B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117.9</w:t>
            </w:r>
          </w:p>
        </w:tc>
        <w:tc>
          <w:tcPr>
            <w:tcW w:w="541" w:type="dxa"/>
            <w:shd w:val="clear" w:color="auto" w:fill="auto"/>
            <w:vAlign w:val="center"/>
          </w:tcPr>
          <w:p w14:paraId="1FC4968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134.1</w:t>
            </w:r>
          </w:p>
        </w:tc>
        <w:tc>
          <w:tcPr>
            <w:tcW w:w="541" w:type="dxa"/>
            <w:shd w:val="clear" w:color="auto" w:fill="auto"/>
            <w:vAlign w:val="center"/>
          </w:tcPr>
          <w:p w14:paraId="1C23A7C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128.8</w:t>
            </w:r>
          </w:p>
        </w:tc>
        <w:tc>
          <w:tcPr>
            <w:tcW w:w="541" w:type="dxa"/>
            <w:shd w:val="clear" w:color="auto" w:fill="auto"/>
            <w:vAlign w:val="center"/>
          </w:tcPr>
          <w:p w14:paraId="427D1BA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96.8</w:t>
            </w:r>
          </w:p>
        </w:tc>
        <w:tc>
          <w:tcPr>
            <w:tcW w:w="541" w:type="dxa"/>
            <w:shd w:val="clear" w:color="auto" w:fill="auto"/>
            <w:vAlign w:val="center"/>
          </w:tcPr>
          <w:p w14:paraId="513015F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68.3</w:t>
            </w:r>
          </w:p>
        </w:tc>
        <w:tc>
          <w:tcPr>
            <w:tcW w:w="541" w:type="dxa"/>
            <w:shd w:val="clear" w:color="auto" w:fill="auto"/>
            <w:vAlign w:val="center"/>
          </w:tcPr>
          <w:p w14:paraId="3F4CB72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40</w:t>
            </w:r>
          </w:p>
        </w:tc>
        <w:tc>
          <w:tcPr>
            <w:tcW w:w="548" w:type="dxa"/>
            <w:shd w:val="clear" w:color="auto" w:fill="auto"/>
            <w:vAlign w:val="center"/>
          </w:tcPr>
          <w:p w14:paraId="348D0C5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26.4</w:t>
            </w:r>
          </w:p>
        </w:tc>
        <w:tc>
          <w:tcPr>
            <w:tcW w:w="664" w:type="dxa"/>
            <w:shd w:val="clear" w:color="auto" w:fill="auto"/>
            <w:vAlign w:val="top"/>
          </w:tcPr>
          <w:p w14:paraId="36D68C7D">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0.3119 </w:t>
            </w:r>
          </w:p>
        </w:tc>
        <w:tc>
          <w:tcPr>
            <w:tcW w:w="542" w:type="dxa"/>
            <w:vMerge w:val="restart"/>
            <w:shd w:val="clear" w:color="auto" w:fill="auto"/>
            <w:vAlign w:val="center"/>
          </w:tcPr>
          <w:p w14:paraId="1A68406A">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3.41 </w:t>
            </w:r>
          </w:p>
        </w:tc>
      </w:tr>
      <w:tr w14:paraId="3A509F3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173D44F9">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12BF4B2B">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55198BC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19.9</w:t>
            </w:r>
          </w:p>
        </w:tc>
        <w:tc>
          <w:tcPr>
            <w:tcW w:w="541" w:type="dxa"/>
            <w:shd w:val="clear" w:color="auto" w:fill="auto"/>
            <w:vAlign w:val="center"/>
          </w:tcPr>
          <w:p w14:paraId="52B7142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17.3</w:t>
            </w:r>
          </w:p>
        </w:tc>
        <w:tc>
          <w:tcPr>
            <w:tcW w:w="541" w:type="dxa"/>
            <w:shd w:val="clear" w:color="auto" w:fill="auto"/>
            <w:vAlign w:val="center"/>
          </w:tcPr>
          <w:p w14:paraId="00A25F6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31.1</w:t>
            </w:r>
          </w:p>
        </w:tc>
        <w:tc>
          <w:tcPr>
            <w:tcW w:w="541" w:type="dxa"/>
            <w:shd w:val="clear" w:color="auto" w:fill="auto"/>
            <w:vAlign w:val="center"/>
          </w:tcPr>
          <w:p w14:paraId="2E6FB8E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66.1</w:t>
            </w:r>
          </w:p>
        </w:tc>
        <w:tc>
          <w:tcPr>
            <w:tcW w:w="541" w:type="dxa"/>
            <w:shd w:val="clear" w:color="auto" w:fill="auto"/>
            <w:vAlign w:val="center"/>
          </w:tcPr>
          <w:p w14:paraId="6B6D64B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168.7</w:t>
            </w:r>
          </w:p>
        </w:tc>
        <w:tc>
          <w:tcPr>
            <w:tcW w:w="541" w:type="dxa"/>
            <w:shd w:val="clear" w:color="auto" w:fill="auto"/>
            <w:vAlign w:val="center"/>
          </w:tcPr>
          <w:p w14:paraId="0604276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195.7</w:t>
            </w:r>
          </w:p>
        </w:tc>
        <w:tc>
          <w:tcPr>
            <w:tcW w:w="541" w:type="dxa"/>
            <w:shd w:val="clear" w:color="auto" w:fill="auto"/>
            <w:vAlign w:val="center"/>
          </w:tcPr>
          <w:p w14:paraId="5E05E69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170.3</w:t>
            </w:r>
          </w:p>
        </w:tc>
        <w:tc>
          <w:tcPr>
            <w:tcW w:w="541" w:type="dxa"/>
            <w:shd w:val="clear" w:color="auto" w:fill="auto"/>
            <w:vAlign w:val="center"/>
          </w:tcPr>
          <w:p w14:paraId="1A9F3FF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189.3</w:t>
            </w:r>
          </w:p>
        </w:tc>
        <w:tc>
          <w:tcPr>
            <w:tcW w:w="541" w:type="dxa"/>
            <w:shd w:val="clear" w:color="auto" w:fill="auto"/>
            <w:vAlign w:val="center"/>
          </w:tcPr>
          <w:p w14:paraId="0C7A9C4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109.4</w:t>
            </w:r>
          </w:p>
        </w:tc>
        <w:tc>
          <w:tcPr>
            <w:tcW w:w="541" w:type="dxa"/>
            <w:shd w:val="clear" w:color="auto" w:fill="auto"/>
            <w:vAlign w:val="center"/>
          </w:tcPr>
          <w:p w14:paraId="5FE470E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81.3</w:t>
            </w:r>
          </w:p>
        </w:tc>
        <w:tc>
          <w:tcPr>
            <w:tcW w:w="541" w:type="dxa"/>
            <w:shd w:val="clear" w:color="auto" w:fill="auto"/>
            <w:vAlign w:val="center"/>
          </w:tcPr>
          <w:p w14:paraId="709705A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39.6</w:t>
            </w:r>
          </w:p>
        </w:tc>
        <w:tc>
          <w:tcPr>
            <w:tcW w:w="548" w:type="dxa"/>
            <w:shd w:val="clear" w:color="auto" w:fill="auto"/>
            <w:vAlign w:val="center"/>
          </w:tcPr>
          <w:p w14:paraId="24D494E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17.7</w:t>
            </w:r>
          </w:p>
        </w:tc>
        <w:tc>
          <w:tcPr>
            <w:tcW w:w="664" w:type="dxa"/>
            <w:shd w:val="clear" w:color="auto" w:fill="CFCECE" w:themeFill="background2" w:themeFillShade="E5"/>
            <w:vAlign w:val="top"/>
          </w:tcPr>
          <w:p w14:paraId="219AC237">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0.8172 </w:t>
            </w:r>
          </w:p>
        </w:tc>
        <w:tc>
          <w:tcPr>
            <w:tcW w:w="542" w:type="dxa"/>
            <w:vMerge w:val="continue"/>
            <w:shd w:val="clear" w:color="auto" w:fill="CFCECE" w:themeFill="background2" w:themeFillShade="E5"/>
            <w:vAlign w:val="center"/>
          </w:tcPr>
          <w:p w14:paraId="305C08F4">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20A8C2E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53E39035">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7D9F7AD6">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72D700D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11.7</w:t>
            </w:r>
          </w:p>
        </w:tc>
        <w:tc>
          <w:tcPr>
            <w:tcW w:w="541" w:type="dxa"/>
            <w:shd w:val="clear" w:color="auto" w:fill="CFCECE" w:themeFill="background2" w:themeFillShade="E5"/>
            <w:vAlign w:val="center"/>
          </w:tcPr>
          <w:p w14:paraId="58E5A11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19.6</w:t>
            </w:r>
          </w:p>
        </w:tc>
        <w:tc>
          <w:tcPr>
            <w:tcW w:w="541" w:type="dxa"/>
            <w:shd w:val="clear" w:color="auto" w:fill="CFCECE" w:themeFill="background2" w:themeFillShade="E5"/>
            <w:vAlign w:val="center"/>
          </w:tcPr>
          <w:p w14:paraId="1ECD4BA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36.5</w:t>
            </w:r>
          </w:p>
        </w:tc>
        <w:tc>
          <w:tcPr>
            <w:tcW w:w="541" w:type="dxa"/>
            <w:shd w:val="clear" w:color="auto" w:fill="CFCECE" w:themeFill="background2" w:themeFillShade="E5"/>
            <w:vAlign w:val="center"/>
          </w:tcPr>
          <w:p w14:paraId="5171D49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24.4</w:t>
            </w:r>
          </w:p>
        </w:tc>
        <w:tc>
          <w:tcPr>
            <w:tcW w:w="541" w:type="dxa"/>
            <w:shd w:val="clear" w:color="auto" w:fill="CFCECE" w:themeFill="background2" w:themeFillShade="E5"/>
            <w:vAlign w:val="center"/>
          </w:tcPr>
          <w:p w14:paraId="61EAD8F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0213D67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070934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04A6BF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6698E39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4D138E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7DAF64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0.4</w:t>
            </w:r>
          </w:p>
        </w:tc>
        <w:tc>
          <w:tcPr>
            <w:tcW w:w="548" w:type="dxa"/>
            <w:shd w:val="clear" w:color="auto" w:fill="CFCECE" w:themeFill="background2" w:themeFillShade="E5"/>
            <w:vAlign w:val="center"/>
          </w:tcPr>
          <w:p w14:paraId="045A21E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8.7</w:t>
            </w:r>
          </w:p>
        </w:tc>
        <w:tc>
          <w:tcPr>
            <w:tcW w:w="664" w:type="dxa"/>
            <w:shd w:val="clear" w:color="auto" w:fill="auto"/>
            <w:vAlign w:val="top"/>
          </w:tcPr>
          <w:p w14:paraId="190F3E61">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101.3</w:t>
            </w:r>
          </w:p>
        </w:tc>
        <w:tc>
          <w:tcPr>
            <w:tcW w:w="542" w:type="dxa"/>
            <w:vMerge w:val="continue"/>
            <w:shd w:val="clear" w:color="auto" w:fill="auto"/>
            <w:vAlign w:val="center"/>
          </w:tcPr>
          <w:p w14:paraId="1C642104">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25D40120">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790902F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田东</w:t>
            </w:r>
          </w:p>
        </w:tc>
        <w:tc>
          <w:tcPr>
            <w:tcW w:w="541" w:type="dxa"/>
            <w:shd w:val="clear" w:color="auto" w:fill="auto"/>
            <w:vAlign w:val="center"/>
          </w:tcPr>
          <w:p w14:paraId="543965CF">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43256EF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37.1</w:t>
            </w:r>
          </w:p>
        </w:tc>
        <w:tc>
          <w:tcPr>
            <w:tcW w:w="541" w:type="dxa"/>
            <w:shd w:val="clear" w:color="auto" w:fill="auto"/>
            <w:vAlign w:val="center"/>
          </w:tcPr>
          <w:p w14:paraId="31D913B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41.2</w:t>
            </w:r>
          </w:p>
        </w:tc>
        <w:tc>
          <w:tcPr>
            <w:tcW w:w="541" w:type="dxa"/>
            <w:shd w:val="clear" w:color="auto" w:fill="auto"/>
            <w:vAlign w:val="center"/>
          </w:tcPr>
          <w:p w14:paraId="2487502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70.1</w:t>
            </w:r>
          </w:p>
        </w:tc>
        <w:tc>
          <w:tcPr>
            <w:tcW w:w="541" w:type="dxa"/>
            <w:shd w:val="clear" w:color="auto" w:fill="auto"/>
            <w:vAlign w:val="center"/>
          </w:tcPr>
          <w:p w14:paraId="0A8D30F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68</w:t>
            </w:r>
          </w:p>
        </w:tc>
        <w:tc>
          <w:tcPr>
            <w:tcW w:w="541" w:type="dxa"/>
            <w:shd w:val="clear" w:color="auto" w:fill="auto"/>
            <w:vAlign w:val="center"/>
          </w:tcPr>
          <w:p w14:paraId="345910B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125.5</w:t>
            </w:r>
          </w:p>
        </w:tc>
        <w:tc>
          <w:tcPr>
            <w:tcW w:w="541" w:type="dxa"/>
            <w:shd w:val="clear" w:color="auto" w:fill="auto"/>
            <w:vAlign w:val="center"/>
          </w:tcPr>
          <w:p w14:paraId="1B2011E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122</w:t>
            </w:r>
          </w:p>
        </w:tc>
        <w:tc>
          <w:tcPr>
            <w:tcW w:w="541" w:type="dxa"/>
            <w:shd w:val="clear" w:color="auto" w:fill="auto"/>
            <w:vAlign w:val="center"/>
          </w:tcPr>
          <w:p w14:paraId="26DA6F1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138.5</w:t>
            </w:r>
          </w:p>
        </w:tc>
        <w:tc>
          <w:tcPr>
            <w:tcW w:w="541" w:type="dxa"/>
            <w:shd w:val="clear" w:color="auto" w:fill="auto"/>
            <w:vAlign w:val="center"/>
          </w:tcPr>
          <w:p w14:paraId="7802412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132.8</w:t>
            </w:r>
          </w:p>
        </w:tc>
        <w:tc>
          <w:tcPr>
            <w:tcW w:w="541" w:type="dxa"/>
            <w:shd w:val="clear" w:color="auto" w:fill="auto"/>
            <w:vAlign w:val="center"/>
          </w:tcPr>
          <w:p w14:paraId="6870F05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101.1</w:t>
            </w:r>
          </w:p>
        </w:tc>
        <w:tc>
          <w:tcPr>
            <w:tcW w:w="541" w:type="dxa"/>
            <w:shd w:val="clear" w:color="auto" w:fill="auto"/>
            <w:vAlign w:val="center"/>
          </w:tcPr>
          <w:p w14:paraId="6BA013C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73.9</w:t>
            </w:r>
          </w:p>
        </w:tc>
        <w:tc>
          <w:tcPr>
            <w:tcW w:w="541" w:type="dxa"/>
            <w:shd w:val="clear" w:color="auto" w:fill="auto"/>
            <w:vAlign w:val="center"/>
          </w:tcPr>
          <w:p w14:paraId="75B4C4E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42.7</w:t>
            </w:r>
          </w:p>
        </w:tc>
        <w:tc>
          <w:tcPr>
            <w:tcW w:w="548" w:type="dxa"/>
            <w:shd w:val="clear" w:color="auto" w:fill="auto"/>
            <w:vAlign w:val="center"/>
          </w:tcPr>
          <w:p w14:paraId="48741C0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35.5</w:t>
            </w:r>
          </w:p>
        </w:tc>
        <w:tc>
          <w:tcPr>
            <w:tcW w:w="664" w:type="dxa"/>
            <w:shd w:val="clear" w:color="auto" w:fill="auto"/>
            <w:vAlign w:val="top"/>
          </w:tcPr>
          <w:p w14:paraId="42E87809">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0.3354 </w:t>
            </w:r>
          </w:p>
        </w:tc>
        <w:tc>
          <w:tcPr>
            <w:tcW w:w="542" w:type="dxa"/>
            <w:vMerge w:val="restart"/>
            <w:shd w:val="clear" w:color="auto" w:fill="auto"/>
            <w:vAlign w:val="center"/>
          </w:tcPr>
          <w:p w14:paraId="2079B939">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3.49 </w:t>
            </w:r>
          </w:p>
        </w:tc>
      </w:tr>
      <w:tr w14:paraId="3F9A7B20">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094BC89B">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6623D636">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1459B3D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17.4</w:t>
            </w:r>
          </w:p>
        </w:tc>
        <w:tc>
          <w:tcPr>
            <w:tcW w:w="541" w:type="dxa"/>
            <w:shd w:val="clear" w:color="auto" w:fill="auto"/>
            <w:vAlign w:val="center"/>
          </w:tcPr>
          <w:p w14:paraId="7B9B18F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22.3</w:t>
            </w:r>
          </w:p>
        </w:tc>
        <w:tc>
          <w:tcPr>
            <w:tcW w:w="541" w:type="dxa"/>
            <w:shd w:val="clear" w:color="auto" w:fill="auto"/>
            <w:vAlign w:val="center"/>
          </w:tcPr>
          <w:p w14:paraId="1F4C2F8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37.2</w:t>
            </w:r>
          </w:p>
        </w:tc>
        <w:tc>
          <w:tcPr>
            <w:tcW w:w="541" w:type="dxa"/>
            <w:shd w:val="clear" w:color="auto" w:fill="auto"/>
            <w:vAlign w:val="center"/>
          </w:tcPr>
          <w:p w14:paraId="7783E1C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66</w:t>
            </w:r>
          </w:p>
        </w:tc>
        <w:tc>
          <w:tcPr>
            <w:tcW w:w="541" w:type="dxa"/>
            <w:shd w:val="clear" w:color="auto" w:fill="auto"/>
            <w:vAlign w:val="center"/>
          </w:tcPr>
          <w:p w14:paraId="47D3BA1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159.4</w:t>
            </w:r>
          </w:p>
        </w:tc>
        <w:tc>
          <w:tcPr>
            <w:tcW w:w="541" w:type="dxa"/>
            <w:shd w:val="clear" w:color="auto" w:fill="auto"/>
            <w:vAlign w:val="center"/>
          </w:tcPr>
          <w:p w14:paraId="60819D9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213.5</w:t>
            </w:r>
          </w:p>
        </w:tc>
        <w:tc>
          <w:tcPr>
            <w:tcW w:w="541" w:type="dxa"/>
            <w:shd w:val="clear" w:color="auto" w:fill="auto"/>
            <w:vAlign w:val="center"/>
          </w:tcPr>
          <w:p w14:paraId="0538CA0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153.7</w:t>
            </w:r>
          </w:p>
        </w:tc>
        <w:tc>
          <w:tcPr>
            <w:tcW w:w="541" w:type="dxa"/>
            <w:shd w:val="clear" w:color="auto" w:fill="auto"/>
            <w:vAlign w:val="center"/>
          </w:tcPr>
          <w:p w14:paraId="2A116E7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211.2</w:t>
            </w:r>
          </w:p>
        </w:tc>
        <w:tc>
          <w:tcPr>
            <w:tcW w:w="541" w:type="dxa"/>
            <w:shd w:val="clear" w:color="auto" w:fill="auto"/>
            <w:vAlign w:val="center"/>
          </w:tcPr>
          <w:p w14:paraId="40D8BCA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134.5</w:t>
            </w:r>
          </w:p>
        </w:tc>
        <w:tc>
          <w:tcPr>
            <w:tcW w:w="541" w:type="dxa"/>
            <w:shd w:val="clear" w:color="auto" w:fill="auto"/>
            <w:vAlign w:val="center"/>
          </w:tcPr>
          <w:p w14:paraId="77A5AB2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67.3</w:t>
            </w:r>
          </w:p>
        </w:tc>
        <w:tc>
          <w:tcPr>
            <w:tcW w:w="541" w:type="dxa"/>
            <w:shd w:val="clear" w:color="auto" w:fill="auto"/>
            <w:vAlign w:val="center"/>
          </w:tcPr>
          <w:p w14:paraId="0A3A462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37.2</w:t>
            </w:r>
          </w:p>
        </w:tc>
        <w:tc>
          <w:tcPr>
            <w:tcW w:w="548" w:type="dxa"/>
            <w:shd w:val="clear" w:color="auto" w:fill="auto"/>
            <w:vAlign w:val="center"/>
          </w:tcPr>
          <w:p w14:paraId="61A891E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22.4</w:t>
            </w:r>
          </w:p>
        </w:tc>
        <w:tc>
          <w:tcPr>
            <w:tcW w:w="664" w:type="dxa"/>
            <w:shd w:val="clear" w:color="auto" w:fill="CFCECE" w:themeFill="background2" w:themeFillShade="E5"/>
            <w:vAlign w:val="top"/>
          </w:tcPr>
          <w:p w14:paraId="6BA79F89">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0.8029 </w:t>
            </w:r>
          </w:p>
        </w:tc>
        <w:tc>
          <w:tcPr>
            <w:tcW w:w="542" w:type="dxa"/>
            <w:vMerge w:val="continue"/>
            <w:shd w:val="clear" w:color="auto" w:fill="CFCECE" w:themeFill="background2" w:themeFillShade="E5"/>
            <w:vAlign w:val="center"/>
          </w:tcPr>
          <w:p w14:paraId="348CEEA2">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3B493451">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2DDCD81B">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13CD376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65ACDA2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19.7</w:t>
            </w:r>
          </w:p>
        </w:tc>
        <w:tc>
          <w:tcPr>
            <w:tcW w:w="541" w:type="dxa"/>
            <w:shd w:val="clear" w:color="auto" w:fill="CFCECE" w:themeFill="background2" w:themeFillShade="E5"/>
            <w:vAlign w:val="center"/>
          </w:tcPr>
          <w:p w14:paraId="2042BA1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18.9</w:t>
            </w:r>
          </w:p>
        </w:tc>
        <w:tc>
          <w:tcPr>
            <w:tcW w:w="541" w:type="dxa"/>
            <w:shd w:val="clear" w:color="auto" w:fill="CFCECE" w:themeFill="background2" w:themeFillShade="E5"/>
            <w:vAlign w:val="center"/>
          </w:tcPr>
          <w:p w14:paraId="2DA8FC4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32.9</w:t>
            </w:r>
          </w:p>
        </w:tc>
        <w:tc>
          <w:tcPr>
            <w:tcW w:w="541" w:type="dxa"/>
            <w:shd w:val="clear" w:color="auto" w:fill="CFCECE" w:themeFill="background2" w:themeFillShade="E5"/>
            <w:vAlign w:val="center"/>
          </w:tcPr>
          <w:p w14:paraId="3298713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w:t>
            </w:r>
          </w:p>
        </w:tc>
        <w:tc>
          <w:tcPr>
            <w:tcW w:w="541" w:type="dxa"/>
            <w:shd w:val="clear" w:color="auto" w:fill="CFCECE" w:themeFill="background2" w:themeFillShade="E5"/>
            <w:vAlign w:val="center"/>
          </w:tcPr>
          <w:p w14:paraId="60CB5C2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45E8B8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0853A4C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AFF0AB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FFE6A5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61A235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6.6</w:t>
            </w:r>
          </w:p>
        </w:tc>
        <w:tc>
          <w:tcPr>
            <w:tcW w:w="541" w:type="dxa"/>
            <w:shd w:val="clear" w:color="auto" w:fill="CFCECE" w:themeFill="background2" w:themeFillShade="E5"/>
            <w:vAlign w:val="center"/>
          </w:tcPr>
          <w:p w14:paraId="27F0F36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5.5</w:t>
            </w:r>
          </w:p>
        </w:tc>
        <w:tc>
          <w:tcPr>
            <w:tcW w:w="548" w:type="dxa"/>
            <w:shd w:val="clear" w:color="auto" w:fill="CFCECE" w:themeFill="background2" w:themeFillShade="E5"/>
            <w:vAlign w:val="center"/>
          </w:tcPr>
          <w:p w14:paraId="41236A0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13.1</w:t>
            </w:r>
          </w:p>
        </w:tc>
        <w:tc>
          <w:tcPr>
            <w:tcW w:w="664" w:type="dxa"/>
            <w:shd w:val="clear" w:color="auto" w:fill="auto"/>
            <w:vAlign w:val="top"/>
          </w:tcPr>
          <w:p w14:paraId="1E625B97">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98.7</w:t>
            </w:r>
          </w:p>
        </w:tc>
        <w:tc>
          <w:tcPr>
            <w:tcW w:w="542" w:type="dxa"/>
            <w:vMerge w:val="continue"/>
            <w:shd w:val="clear" w:color="auto" w:fill="auto"/>
            <w:vAlign w:val="center"/>
          </w:tcPr>
          <w:p w14:paraId="2F8A9BDB">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7466D767">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72565B5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贵港</w:t>
            </w:r>
          </w:p>
        </w:tc>
        <w:tc>
          <w:tcPr>
            <w:tcW w:w="541" w:type="dxa"/>
            <w:shd w:val="clear" w:color="auto" w:fill="auto"/>
            <w:vAlign w:val="center"/>
          </w:tcPr>
          <w:p w14:paraId="6AD39672">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38CF70A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41.8</w:t>
            </w:r>
          </w:p>
        </w:tc>
        <w:tc>
          <w:tcPr>
            <w:tcW w:w="541" w:type="dxa"/>
            <w:shd w:val="clear" w:color="auto" w:fill="auto"/>
            <w:vAlign w:val="center"/>
          </w:tcPr>
          <w:p w14:paraId="4405D6D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36.7</w:t>
            </w:r>
          </w:p>
        </w:tc>
        <w:tc>
          <w:tcPr>
            <w:tcW w:w="541" w:type="dxa"/>
            <w:shd w:val="clear" w:color="auto" w:fill="auto"/>
            <w:vAlign w:val="center"/>
          </w:tcPr>
          <w:p w14:paraId="6F14FC6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52.7</w:t>
            </w:r>
          </w:p>
        </w:tc>
        <w:tc>
          <w:tcPr>
            <w:tcW w:w="541" w:type="dxa"/>
            <w:shd w:val="clear" w:color="auto" w:fill="auto"/>
            <w:vAlign w:val="center"/>
          </w:tcPr>
          <w:p w14:paraId="415EFC4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67.6</w:t>
            </w:r>
          </w:p>
        </w:tc>
        <w:tc>
          <w:tcPr>
            <w:tcW w:w="541" w:type="dxa"/>
            <w:shd w:val="clear" w:color="auto" w:fill="auto"/>
            <w:vAlign w:val="center"/>
          </w:tcPr>
          <w:p w14:paraId="65EC0F9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110.6</w:t>
            </w:r>
          </w:p>
        </w:tc>
        <w:tc>
          <w:tcPr>
            <w:tcW w:w="541" w:type="dxa"/>
            <w:shd w:val="clear" w:color="auto" w:fill="auto"/>
            <w:vAlign w:val="center"/>
          </w:tcPr>
          <w:p w14:paraId="29CDDCF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109.2</w:t>
            </w:r>
          </w:p>
        </w:tc>
        <w:tc>
          <w:tcPr>
            <w:tcW w:w="541" w:type="dxa"/>
            <w:shd w:val="clear" w:color="auto" w:fill="auto"/>
            <w:vAlign w:val="center"/>
          </w:tcPr>
          <w:p w14:paraId="1A9F117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135</w:t>
            </w:r>
          </w:p>
        </w:tc>
        <w:tc>
          <w:tcPr>
            <w:tcW w:w="541" w:type="dxa"/>
            <w:shd w:val="clear" w:color="auto" w:fill="auto"/>
            <w:vAlign w:val="center"/>
          </w:tcPr>
          <w:p w14:paraId="79342D8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133.1</w:t>
            </w:r>
          </w:p>
        </w:tc>
        <w:tc>
          <w:tcPr>
            <w:tcW w:w="541" w:type="dxa"/>
            <w:shd w:val="clear" w:color="auto" w:fill="auto"/>
            <w:vAlign w:val="center"/>
          </w:tcPr>
          <w:p w14:paraId="0DAB9CA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111.4</w:t>
            </w:r>
          </w:p>
        </w:tc>
        <w:tc>
          <w:tcPr>
            <w:tcW w:w="541" w:type="dxa"/>
            <w:shd w:val="clear" w:color="auto" w:fill="auto"/>
            <w:vAlign w:val="center"/>
          </w:tcPr>
          <w:p w14:paraId="4D67602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91.2</w:t>
            </w:r>
          </w:p>
        </w:tc>
        <w:tc>
          <w:tcPr>
            <w:tcW w:w="541" w:type="dxa"/>
            <w:shd w:val="clear" w:color="auto" w:fill="auto"/>
            <w:vAlign w:val="center"/>
          </w:tcPr>
          <w:p w14:paraId="5EB7321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52.1</w:t>
            </w:r>
          </w:p>
        </w:tc>
        <w:tc>
          <w:tcPr>
            <w:tcW w:w="548" w:type="dxa"/>
            <w:shd w:val="clear" w:color="auto" w:fill="auto"/>
            <w:vAlign w:val="center"/>
          </w:tcPr>
          <w:p w14:paraId="5BC9031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42.1</w:t>
            </w:r>
          </w:p>
        </w:tc>
        <w:tc>
          <w:tcPr>
            <w:tcW w:w="664" w:type="dxa"/>
            <w:shd w:val="clear" w:color="auto" w:fill="auto"/>
            <w:vAlign w:val="top"/>
          </w:tcPr>
          <w:p w14:paraId="3B7A70D5">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0.3816 </w:t>
            </w:r>
          </w:p>
        </w:tc>
        <w:tc>
          <w:tcPr>
            <w:tcW w:w="542" w:type="dxa"/>
            <w:vMerge w:val="restart"/>
            <w:shd w:val="clear" w:color="auto" w:fill="auto"/>
            <w:vAlign w:val="center"/>
          </w:tcPr>
          <w:p w14:paraId="27D745B7">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3.51 </w:t>
            </w:r>
          </w:p>
        </w:tc>
      </w:tr>
      <w:tr w14:paraId="714294F0">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5AAE15AE">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5E0BB51C">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37B3E1D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33.3</w:t>
            </w:r>
          </w:p>
        </w:tc>
        <w:tc>
          <w:tcPr>
            <w:tcW w:w="541" w:type="dxa"/>
            <w:shd w:val="clear" w:color="auto" w:fill="auto"/>
            <w:vAlign w:val="center"/>
          </w:tcPr>
          <w:p w14:paraId="7C3BA39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48.4</w:t>
            </w:r>
          </w:p>
        </w:tc>
        <w:tc>
          <w:tcPr>
            <w:tcW w:w="541" w:type="dxa"/>
            <w:shd w:val="clear" w:color="auto" w:fill="auto"/>
            <w:vAlign w:val="center"/>
          </w:tcPr>
          <w:p w14:paraId="17FFD03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63.2</w:t>
            </w:r>
          </w:p>
        </w:tc>
        <w:tc>
          <w:tcPr>
            <w:tcW w:w="541" w:type="dxa"/>
            <w:shd w:val="clear" w:color="auto" w:fill="auto"/>
            <w:vAlign w:val="center"/>
          </w:tcPr>
          <w:p w14:paraId="565A93F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144</w:t>
            </w:r>
          </w:p>
        </w:tc>
        <w:tc>
          <w:tcPr>
            <w:tcW w:w="541" w:type="dxa"/>
            <w:shd w:val="clear" w:color="auto" w:fill="auto"/>
            <w:vAlign w:val="center"/>
          </w:tcPr>
          <w:p w14:paraId="1544252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183.6</w:t>
            </w:r>
          </w:p>
        </w:tc>
        <w:tc>
          <w:tcPr>
            <w:tcW w:w="541" w:type="dxa"/>
            <w:shd w:val="clear" w:color="auto" w:fill="auto"/>
            <w:vAlign w:val="center"/>
          </w:tcPr>
          <w:p w14:paraId="28FD266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302.5</w:t>
            </w:r>
          </w:p>
        </w:tc>
        <w:tc>
          <w:tcPr>
            <w:tcW w:w="541" w:type="dxa"/>
            <w:shd w:val="clear" w:color="auto" w:fill="auto"/>
            <w:vAlign w:val="center"/>
          </w:tcPr>
          <w:p w14:paraId="44ACB3F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221.4</w:t>
            </w:r>
          </w:p>
        </w:tc>
        <w:tc>
          <w:tcPr>
            <w:tcW w:w="541" w:type="dxa"/>
            <w:shd w:val="clear" w:color="auto" w:fill="auto"/>
            <w:vAlign w:val="center"/>
          </w:tcPr>
          <w:p w14:paraId="2E94AD1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244.9</w:t>
            </w:r>
          </w:p>
        </w:tc>
        <w:tc>
          <w:tcPr>
            <w:tcW w:w="541" w:type="dxa"/>
            <w:shd w:val="clear" w:color="auto" w:fill="auto"/>
            <w:vAlign w:val="center"/>
          </w:tcPr>
          <w:p w14:paraId="1D098C0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101.4</w:t>
            </w:r>
          </w:p>
        </w:tc>
        <w:tc>
          <w:tcPr>
            <w:tcW w:w="541" w:type="dxa"/>
            <w:shd w:val="clear" w:color="auto" w:fill="auto"/>
            <w:vAlign w:val="center"/>
          </w:tcPr>
          <w:p w14:paraId="67030F4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66.6</w:t>
            </w:r>
          </w:p>
        </w:tc>
        <w:tc>
          <w:tcPr>
            <w:tcW w:w="541" w:type="dxa"/>
            <w:shd w:val="clear" w:color="auto" w:fill="auto"/>
            <w:vAlign w:val="center"/>
          </w:tcPr>
          <w:p w14:paraId="155A778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38</w:t>
            </w:r>
          </w:p>
        </w:tc>
        <w:tc>
          <w:tcPr>
            <w:tcW w:w="548" w:type="dxa"/>
            <w:shd w:val="clear" w:color="auto" w:fill="auto"/>
            <w:vAlign w:val="center"/>
          </w:tcPr>
          <w:p w14:paraId="6EE80A9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27.4</w:t>
            </w:r>
          </w:p>
        </w:tc>
        <w:tc>
          <w:tcPr>
            <w:tcW w:w="664" w:type="dxa"/>
            <w:shd w:val="clear" w:color="auto" w:fill="CFCECE" w:themeFill="background2" w:themeFillShade="E5"/>
            <w:vAlign w:val="top"/>
          </w:tcPr>
          <w:p w14:paraId="4FDD00E2">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0.7980 </w:t>
            </w:r>
          </w:p>
        </w:tc>
        <w:tc>
          <w:tcPr>
            <w:tcW w:w="542" w:type="dxa"/>
            <w:vMerge w:val="continue"/>
            <w:shd w:val="clear" w:color="auto" w:fill="CFCECE" w:themeFill="background2" w:themeFillShade="E5"/>
            <w:vAlign w:val="center"/>
          </w:tcPr>
          <w:p w14:paraId="2305A4FF">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3AA362F4">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224A1474">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40C98E77">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389C732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8.5</w:t>
            </w:r>
          </w:p>
        </w:tc>
        <w:tc>
          <w:tcPr>
            <w:tcW w:w="541" w:type="dxa"/>
            <w:shd w:val="clear" w:color="auto" w:fill="CFCECE" w:themeFill="background2" w:themeFillShade="E5"/>
            <w:vAlign w:val="center"/>
          </w:tcPr>
          <w:p w14:paraId="2212861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16264A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56C16E0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52ED084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4D416F0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A0C6F4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5B6EB3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25B75A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w:t>
            </w:r>
          </w:p>
        </w:tc>
        <w:tc>
          <w:tcPr>
            <w:tcW w:w="541" w:type="dxa"/>
            <w:shd w:val="clear" w:color="auto" w:fill="CFCECE" w:themeFill="background2" w:themeFillShade="E5"/>
            <w:vAlign w:val="center"/>
          </w:tcPr>
          <w:p w14:paraId="7A82FC0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24.6</w:t>
            </w:r>
          </w:p>
        </w:tc>
        <w:tc>
          <w:tcPr>
            <w:tcW w:w="541" w:type="dxa"/>
            <w:shd w:val="clear" w:color="auto" w:fill="CFCECE" w:themeFill="background2" w:themeFillShade="E5"/>
            <w:vAlign w:val="center"/>
          </w:tcPr>
          <w:p w14:paraId="1B848EB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14.1</w:t>
            </w:r>
          </w:p>
        </w:tc>
        <w:tc>
          <w:tcPr>
            <w:tcW w:w="548" w:type="dxa"/>
            <w:shd w:val="clear" w:color="auto" w:fill="CFCECE" w:themeFill="background2" w:themeFillShade="E5"/>
            <w:vAlign w:val="center"/>
          </w:tcPr>
          <w:p w14:paraId="1E123A4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14.7</w:t>
            </w:r>
          </w:p>
        </w:tc>
        <w:tc>
          <w:tcPr>
            <w:tcW w:w="664" w:type="dxa"/>
            <w:shd w:val="clear" w:color="auto" w:fill="auto"/>
            <w:vAlign w:val="top"/>
          </w:tcPr>
          <w:p w14:paraId="24AB8C98">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71.9</w:t>
            </w:r>
          </w:p>
        </w:tc>
        <w:tc>
          <w:tcPr>
            <w:tcW w:w="542" w:type="dxa"/>
            <w:vMerge w:val="continue"/>
            <w:shd w:val="clear" w:color="auto" w:fill="auto"/>
            <w:vAlign w:val="center"/>
          </w:tcPr>
          <w:p w14:paraId="3342BBE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0EDED774">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1D8F89A1">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南宁</w:t>
            </w:r>
          </w:p>
        </w:tc>
        <w:tc>
          <w:tcPr>
            <w:tcW w:w="541" w:type="dxa"/>
            <w:shd w:val="clear" w:color="auto" w:fill="auto"/>
            <w:vAlign w:val="center"/>
          </w:tcPr>
          <w:p w14:paraId="3249E33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603B4B0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25.1</w:t>
            </w:r>
          </w:p>
        </w:tc>
        <w:tc>
          <w:tcPr>
            <w:tcW w:w="541" w:type="dxa"/>
            <w:shd w:val="clear" w:color="auto" w:fill="auto"/>
            <w:vAlign w:val="center"/>
          </w:tcPr>
          <w:p w14:paraId="14E0E5F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33.4</w:t>
            </w:r>
          </w:p>
        </w:tc>
        <w:tc>
          <w:tcPr>
            <w:tcW w:w="541" w:type="dxa"/>
            <w:shd w:val="clear" w:color="auto" w:fill="auto"/>
            <w:vAlign w:val="center"/>
          </w:tcPr>
          <w:p w14:paraId="0071F76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51.2</w:t>
            </w:r>
          </w:p>
        </w:tc>
        <w:tc>
          <w:tcPr>
            <w:tcW w:w="541" w:type="dxa"/>
            <w:shd w:val="clear" w:color="auto" w:fill="auto"/>
            <w:vAlign w:val="center"/>
          </w:tcPr>
          <w:p w14:paraId="3D84E66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71.3</w:t>
            </w:r>
          </w:p>
        </w:tc>
        <w:tc>
          <w:tcPr>
            <w:tcW w:w="541" w:type="dxa"/>
            <w:shd w:val="clear" w:color="auto" w:fill="auto"/>
            <w:vAlign w:val="center"/>
          </w:tcPr>
          <w:p w14:paraId="563A936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116</w:t>
            </w:r>
          </w:p>
        </w:tc>
        <w:tc>
          <w:tcPr>
            <w:tcW w:w="541" w:type="dxa"/>
            <w:shd w:val="clear" w:color="auto" w:fill="auto"/>
            <w:vAlign w:val="center"/>
          </w:tcPr>
          <w:p w14:paraId="630D1DE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115.7</w:t>
            </w:r>
          </w:p>
        </w:tc>
        <w:tc>
          <w:tcPr>
            <w:tcW w:w="541" w:type="dxa"/>
            <w:shd w:val="clear" w:color="auto" w:fill="auto"/>
            <w:vAlign w:val="center"/>
          </w:tcPr>
          <w:p w14:paraId="16F4F7C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136.3</w:t>
            </w:r>
          </w:p>
        </w:tc>
        <w:tc>
          <w:tcPr>
            <w:tcW w:w="541" w:type="dxa"/>
            <w:shd w:val="clear" w:color="auto" w:fill="auto"/>
            <w:vAlign w:val="center"/>
          </w:tcPr>
          <w:p w14:paraId="2AC021F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130.5</w:t>
            </w:r>
          </w:p>
        </w:tc>
        <w:tc>
          <w:tcPr>
            <w:tcW w:w="541" w:type="dxa"/>
            <w:shd w:val="clear" w:color="auto" w:fill="auto"/>
            <w:vAlign w:val="center"/>
          </w:tcPr>
          <w:p w14:paraId="38939A2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101.9</w:t>
            </w:r>
          </w:p>
        </w:tc>
        <w:tc>
          <w:tcPr>
            <w:tcW w:w="541" w:type="dxa"/>
            <w:shd w:val="clear" w:color="auto" w:fill="auto"/>
            <w:vAlign w:val="center"/>
          </w:tcPr>
          <w:p w14:paraId="7A2CE63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81.7</w:t>
            </w:r>
          </w:p>
        </w:tc>
        <w:tc>
          <w:tcPr>
            <w:tcW w:w="541" w:type="dxa"/>
            <w:shd w:val="clear" w:color="auto" w:fill="auto"/>
            <w:vAlign w:val="center"/>
          </w:tcPr>
          <w:p w14:paraId="1FD2A35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46.1</w:t>
            </w:r>
          </w:p>
        </w:tc>
        <w:tc>
          <w:tcPr>
            <w:tcW w:w="548" w:type="dxa"/>
            <w:shd w:val="clear" w:color="auto" w:fill="auto"/>
            <w:vAlign w:val="center"/>
          </w:tcPr>
          <w:p w14:paraId="7D4930D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35.3</w:t>
            </w:r>
          </w:p>
        </w:tc>
        <w:tc>
          <w:tcPr>
            <w:tcW w:w="664" w:type="dxa"/>
            <w:shd w:val="clear" w:color="auto" w:fill="auto"/>
            <w:vAlign w:val="top"/>
          </w:tcPr>
          <w:p w14:paraId="18E72024">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0.3425 </w:t>
            </w:r>
          </w:p>
        </w:tc>
        <w:tc>
          <w:tcPr>
            <w:tcW w:w="542" w:type="dxa"/>
            <w:vMerge w:val="restart"/>
            <w:shd w:val="clear" w:color="auto" w:fill="auto"/>
            <w:vAlign w:val="center"/>
          </w:tcPr>
          <w:p w14:paraId="149C462A">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3.13 </w:t>
            </w:r>
          </w:p>
        </w:tc>
      </w:tr>
      <w:tr w14:paraId="4BD21CA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5AEC4BC2">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44B2C901">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6DDEA2F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40.2</w:t>
            </w:r>
          </w:p>
        </w:tc>
        <w:tc>
          <w:tcPr>
            <w:tcW w:w="541" w:type="dxa"/>
            <w:shd w:val="clear" w:color="auto" w:fill="auto"/>
            <w:vAlign w:val="center"/>
          </w:tcPr>
          <w:p w14:paraId="626A002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41.8</w:t>
            </w:r>
          </w:p>
        </w:tc>
        <w:tc>
          <w:tcPr>
            <w:tcW w:w="541" w:type="dxa"/>
            <w:shd w:val="clear" w:color="auto" w:fill="auto"/>
            <w:vAlign w:val="center"/>
          </w:tcPr>
          <w:p w14:paraId="481A2E5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63</w:t>
            </w:r>
          </w:p>
        </w:tc>
        <w:tc>
          <w:tcPr>
            <w:tcW w:w="541" w:type="dxa"/>
            <w:shd w:val="clear" w:color="auto" w:fill="auto"/>
            <w:vAlign w:val="center"/>
          </w:tcPr>
          <w:p w14:paraId="3FABD5F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84.1</w:t>
            </w:r>
          </w:p>
        </w:tc>
        <w:tc>
          <w:tcPr>
            <w:tcW w:w="541" w:type="dxa"/>
            <w:shd w:val="clear" w:color="auto" w:fill="auto"/>
            <w:vAlign w:val="center"/>
          </w:tcPr>
          <w:p w14:paraId="60CE8B0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183.3</w:t>
            </w:r>
          </w:p>
        </w:tc>
        <w:tc>
          <w:tcPr>
            <w:tcW w:w="541" w:type="dxa"/>
            <w:shd w:val="clear" w:color="auto" w:fill="auto"/>
            <w:vAlign w:val="center"/>
          </w:tcPr>
          <w:p w14:paraId="77709B2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241.8</w:t>
            </w:r>
          </w:p>
        </w:tc>
        <w:tc>
          <w:tcPr>
            <w:tcW w:w="541" w:type="dxa"/>
            <w:shd w:val="clear" w:color="auto" w:fill="auto"/>
            <w:vAlign w:val="center"/>
          </w:tcPr>
          <w:p w14:paraId="087F283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179.9</w:t>
            </w:r>
          </w:p>
        </w:tc>
        <w:tc>
          <w:tcPr>
            <w:tcW w:w="541" w:type="dxa"/>
            <w:shd w:val="clear" w:color="auto" w:fill="auto"/>
            <w:vAlign w:val="center"/>
          </w:tcPr>
          <w:p w14:paraId="09BC869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203.6</w:t>
            </w:r>
          </w:p>
        </w:tc>
        <w:tc>
          <w:tcPr>
            <w:tcW w:w="541" w:type="dxa"/>
            <w:shd w:val="clear" w:color="auto" w:fill="auto"/>
            <w:vAlign w:val="center"/>
          </w:tcPr>
          <w:p w14:paraId="4CAE7C3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110.1</w:t>
            </w:r>
          </w:p>
        </w:tc>
        <w:tc>
          <w:tcPr>
            <w:tcW w:w="541" w:type="dxa"/>
            <w:shd w:val="clear" w:color="auto" w:fill="auto"/>
            <w:vAlign w:val="center"/>
          </w:tcPr>
          <w:p w14:paraId="52D9079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67</w:t>
            </w:r>
          </w:p>
        </w:tc>
        <w:tc>
          <w:tcPr>
            <w:tcW w:w="541" w:type="dxa"/>
            <w:shd w:val="clear" w:color="auto" w:fill="auto"/>
            <w:vAlign w:val="center"/>
          </w:tcPr>
          <w:p w14:paraId="532DDA3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43.3</w:t>
            </w:r>
          </w:p>
        </w:tc>
        <w:tc>
          <w:tcPr>
            <w:tcW w:w="548" w:type="dxa"/>
            <w:shd w:val="clear" w:color="auto" w:fill="auto"/>
            <w:vAlign w:val="center"/>
          </w:tcPr>
          <w:p w14:paraId="38D49D2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25.1</w:t>
            </w:r>
          </w:p>
        </w:tc>
        <w:tc>
          <w:tcPr>
            <w:tcW w:w="664" w:type="dxa"/>
            <w:shd w:val="clear" w:color="auto" w:fill="CFCECE" w:themeFill="background2" w:themeFillShade="E5"/>
            <w:vAlign w:val="top"/>
          </w:tcPr>
          <w:p w14:paraId="0C9938CD">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0.8737 </w:t>
            </w:r>
          </w:p>
        </w:tc>
        <w:tc>
          <w:tcPr>
            <w:tcW w:w="542" w:type="dxa"/>
            <w:vMerge w:val="continue"/>
            <w:shd w:val="clear" w:color="auto" w:fill="CFCECE" w:themeFill="background2" w:themeFillShade="E5"/>
            <w:vAlign w:val="center"/>
          </w:tcPr>
          <w:p w14:paraId="439D3D1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5FB2C94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25D7F03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0E85999A">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710861A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21DF71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5AA4F19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7C0392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51CF971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40E9E31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6753772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8F0E94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7655EC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189A82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14.7</w:t>
            </w:r>
          </w:p>
        </w:tc>
        <w:tc>
          <w:tcPr>
            <w:tcW w:w="541" w:type="dxa"/>
            <w:shd w:val="clear" w:color="auto" w:fill="CFCECE" w:themeFill="background2" w:themeFillShade="E5"/>
            <w:vAlign w:val="center"/>
          </w:tcPr>
          <w:p w14:paraId="0A0BC98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2.8</w:t>
            </w:r>
          </w:p>
        </w:tc>
        <w:tc>
          <w:tcPr>
            <w:tcW w:w="548" w:type="dxa"/>
            <w:shd w:val="clear" w:color="auto" w:fill="CFCECE" w:themeFill="background2" w:themeFillShade="E5"/>
            <w:vAlign w:val="center"/>
          </w:tcPr>
          <w:p w14:paraId="161983C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10.2</w:t>
            </w:r>
          </w:p>
        </w:tc>
        <w:tc>
          <w:tcPr>
            <w:tcW w:w="664" w:type="dxa"/>
            <w:shd w:val="clear" w:color="auto" w:fill="auto"/>
            <w:vAlign w:val="top"/>
          </w:tcPr>
          <w:p w14:paraId="2054A9AB">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27.7</w:t>
            </w:r>
          </w:p>
        </w:tc>
        <w:tc>
          <w:tcPr>
            <w:tcW w:w="542" w:type="dxa"/>
            <w:vMerge w:val="continue"/>
            <w:shd w:val="clear" w:color="auto" w:fill="auto"/>
            <w:vAlign w:val="center"/>
          </w:tcPr>
          <w:p w14:paraId="4B5A9ABD">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3B413AC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191932DD">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上思</w:t>
            </w:r>
          </w:p>
        </w:tc>
        <w:tc>
          <w:tcPr>
            <w:tcW w:w="541" w:type="dxa"/>
            <w:shd w:val="clear" w:color="auto" w:fill="auto"/>
            <w:vAlign w:val="center"/>
          </w:tcPr>
          <w:p w14:paraId="4E197AC9">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0357F4B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45</w:t>
            </w:r>
          </w:p>
        </w:tc>
        <w:tc>
          <w:tcPr>
            <w:tcW w:w="541" w:type="dxa"/>
            <w:shd w:val="clear" w:color="auto" w:fill="auto"/>
            <w:vAlign w:val="center"/>
          </w:tcPr>
          <w:p w14:paraId="5E4C0C0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34.7</w:t>
            </w:r>
          </w:p>
        </w:tc>
        <w:tc>
          <w:tcPr>
            <w:tcW w:w="541" w:type="dxa"/>
            <w:shd w:val="clear" w:color="auto" w:fill="auto"/>
            <w:vAlign w:val="center"/>
          </w:tcPr>
          <w:p w14:paraId="3092D47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54.9</w:t>
            </w:r>
          </w:p>
        </w:tc>
        <w:tc>
          <w:tcPr>
            <w:tcW w:w="541" w:type="dxa"/>
            <w:shd w:val="clear" w:color="auto" w:fill="auto"/>
            <w:vAlign w:val="center"/>
          </w:tcPr>
          <w:p w14:paraId="2A78D68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74.3</w:t>
            </w:r>
          </w:p>
        </w:tc>
        <w:tc>
          <w:tcPr>
            <w:tcW w:w="541" w:type="dxa"/>
            <w:shd w:val="clear" w:color="auto" w:fill="auto"/>
            <w:vAlign w:val="center"/>
          </w:tcPr>
          <w:p w14:paraId="06120BF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123</w:t>
            </w:r>
          </w:p>
        </w:tc>
        <w:tc>
          <w:tcPr>
            <w:tcW w:w="541" w:type="dxa"/>
            <w:shd w:val="clear" w:color="auto" w:fill="auto"/>
            <w:vAlign w:val="center"/>
          </w:tcPr>
          <w:p w14:paraId="3F73FDE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108.5</w:t>
            </w:r>
          </w:p>
        </w:tc>
        <w:tc>
          <w:tcPr>
            <w:tcW w:w="541" w:type="dxa"/>
            <w:shd w:val="clear" w:color="auto" w:fill="auto"/>
            <w:vAlign w:val="center"/>
          </w:tcPr>
          <w:p w14:paraId="6102EB2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127.2</w:t>
            </w:r>
          </w:p>
        </w:tc>
        <w:tc>
          <w:tcPr>
            <w:tcW w:w="541" w:type="dxa"/>
            <w:shd w:val="clear" w:color="auto" w:fill="auto"/>
            <w:vAlign w:val="center"/>
          </w:tcPr>
          <w:p w14:paraId="426C645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119</w:t>
            </w:r>
          </w:p>
        </w:tc>
        <w:tc>
          <w:tcPr>
            <w:tcW w:w="541" w:type="dxa"/>
            <w:shd w:val="clear" w:color="auto" w:fill="auto"/>
            <w:vAlign w:val="center"/>
          </w:tcPr>
          <w:p w14:paraId="37006F6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91.4</w:t>
            </w:r>
          </w:p>
        </w:tc>
        <w:tc>
          <w:tcPr>
            <w:tcW w:w="541" w:type="dxa"/>
            <w:shd w:val="clear" w:color="auto" w:fill="auto"/>
            <w:vAlign w:val="center"/>
          </w:tcPr>
          <w:p w14:paraId="0FA737C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73.4</w:t>
            </w:r>
          </w:p>
        </w:tc>
        <w:tc>
          <w:tcPr>
            <w:tcW w:w="541" w:type="dxa"/>
            <w:shd w:val="clear" w:color="auto" w:fill="auto"/>
            <w:vAlign w:val="center"/>
          </w:tcPr>
          <w:p w14:paraId="7349D54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42.5</w:t>
            </w:r>
          </w:p>
        </w:tc>
        <w:tc>
          <w:tcPr>
            <w:tcW w:w="548" w:type="dxa"/>
            <w:shd w:val="clear" w:color="auto" w:fill="auto"/>
            <w:vAlign w:val="center"/>
          </w:tcPr>
          <w:p w14:paraId="08E538A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34.6</w:t>
            </w:r>
          </w:p>
        </w:tc>
        <w:tc>
          <w:tcPr>
            <w:tcW w:w="664" w:type="dxa"/>
            <w:shd w:val="clear" w:color="auto" w:fill="auto"/>
            <w:vAlign w:val="top"/>
          </w:tcPr>
          <w:p w14:paraId="1103E4FC">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0.3464 </w:t>
            </w:r>
          </w:p>
        </w:tc>
        <w:tc>
          <w:tcPr>
            <w:tcW w:w="542" w:type="dxa"/>
            <w:vMerge w:val="restart"/>
            <w:shd w:val="clear" w:color="auto" w:fill="auto"/>
            <w:vAlign w:val="center"/>
          </w:tcPr>
          <w:p w14:paraId="4A6E2BF8">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3.49 </w:t>
            </w:r>
          </w:p>
        </w:tc>
      </w:tr>
      <w:tr w14:paraId="2807260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4234DD1C">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74B7BED9">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1B1B7CF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23.4</w:t>
            </w:r>
          </w:p>
        </w:tc>
        <w:tc>
          <w:tcPr>
            <w:tcW w:w="541" w:type="dxa"/>
            <w:shd w:val="clear" w:color="auto" w:fill="auto"/>
            <w:vAlign w:val="center"/>
          </w:tcPr>
          <w:p w14:paraId="051F449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26</w:t>
            </w:r>
          </w:p>
        </w:tc>
        <w:tc>
          <w:tcPr>
            <w:tcW w:w="541" w:type="dxa"/>
            <w:shd w:val="clear" w:color="auto" w:fill="auto"/>
            <w:vAlign w:val="center"/>
          </w:tcPr>
          <w:p w14:paraId="3DCE931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23.1</w:t>
            </w:r>
          </w:p>
        </w:tc>
        <w:tc>
          <w:tcPr>
            <w:tcW w:w="541" w:type="dxa"/>
            <w:shd w:val="clear" w:color="auto" w:fill="auto"/>
            <w:vAlign w:val="center"/>
          </w:tcPr>
          <w:p w14:paraId="09EA19F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62.4</w:t>
            </w:r>
          </w:p>
        </w:tc>
        <w:tc>
          <w:tcPr>
            <w:tcW w:w="541" w:type="dxa"/>
            <w:shd w:val="clear" w:color="auto" w:fill="auto"/>
            <w:vAlign w:val="center"/>
          </w:tcPr>
          <w:p w14:paraId="2F3CD49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126.7</w:t>
            </w:r>
          </w:p>
        </w:tc>
        <w:tc>
          <w:tcPr>
            <w:tcW w:w="541" w:type="dxa"/>
            <w:shd w:val="clear" w:color="auto" w:fill="auto"/>
            <w:vAlign w:val="center"/>
          </w:tcPr>
          <w:p w14:paraId="35F7377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144.3</w:t>
            </w:r>
          </w:p>
        </w:tc>
        <w:tc>
          <w:tcPr>
            <w:tcW w:w="541" w:type="dxa"/>
            <w:shd w:val="clear" w:color="auto" w:fill="auto"/>
            <w:vAlign w:val="center"/>
          </w:tcPr>
          <w:p w14:paraId="5E33C66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201</w:t>
            </w:r>
          </w:p>
        </w:tc>
        <w:tc>
          <w:tcPr>
            <w:tcW w:w="541" w:type="dxa"/>
            <w:shd w:val="clear" w:color="auto" w:fill="auto"/>
            <w:vAlign w:val="center"/>
          </w:tcPr>
          <w:p w14:paraId="6F6C545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235.6</w:t>
            </w:r>
          </w:p>
        </w:tc>
        <w:tc>
          <w:tcPr>
            <w:tcW w:w="541" w:type="dxa"/>
            <w:shd w:val="clear" w:color="auto" w:fill="auto"/>
            <w:vAlign w:val="center"/>
          </w:tcPr>
          <w:p w14:paraId="0CD5B1F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141.7</w:t>
            </w:r>
          </w:p>
        </w:tc>
        <w:tc>
          <w:tcPr>
            <w:tcW w:w="541" w:type="dxa"/>
            <w:shd w:val="clear" w:color="auto" w:fill="auto"/>
            <w:vAlign w:val="center"/>
          </w:tcPr>
          <w:p w14:paraId="0E393FB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74</w:t>
            </w:r>
          </w:p>
        </w:tc>
        <w:tc>
          <w:tcPr>
            <w:tcW w:w="541" w:type="dxa"/>
            <w:shd w:val="clear" w:color="auto" w:fill="auto"/>
            <w:vAlign w:val="center"/>
          </w:tcPr>
          <w:p w14:paraId="6F12591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40.4</w:t>
            </w:r>
          </w:p>
        </w:tc>
        <w:tc>
          <w:tcPr>
            <w:tcW w:w="548" w:type="dxa"/>
            <w:shd w:val="clear" w:color="auto" w:fill="auto"/>
            <w:vAlign w:val="center"/>
          </w:tcPr>
          <w:p w14:paraId="4AEB68C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18</w:t>
            </w:r>
          </w:p>
        </w:tc>
        <w:tc>
          <w:tcPr>
            <w:tcW w:w="664" w:type="dxa"/>
            <w:shd w:val="clear" w:color="auto" w:fill="CFCECE" w:themeFill="background2" w:themeFillShade="E5"/>
            <w:vAlign w:val="top"/>
          </w:tcPr>
          <w:p w14:paraId="1A65CC08">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0.8013 </w:t>
            </w:r>
          </w:p>
        </w:tc>
        <w:tc>
          <w:tcPr>
            <w:tcW w:w="542" w:type="dxa"/>
            <w:vMerge w:val="continue"/>
            <w:shd w:val="clear" w:color="auto" w:fill="CFCECE" w:themeFill="background2" w:themeFillShade="E5"/>
            <w:vAlign w:val="center"/>
          </w:tcPr>
          <w:p w14:paraId="1340401C">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3D45CE5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0FF4099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0C494FD2">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3F5BB26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21.6</w:t>
            </w:r>
          </w:p>
        </w:tc>
        <w:tc>
          <w:tcPr>
            <w:tcW w:w="541" w:type="dxa"/>
            <w:shd w:val="clear" w:color="auto" w:fill="CFCECE" w:themeFill="background2" w:themeFillShade="E5"/>
            <w:vAlign w:val="center"/>
          </w:tcPr>
          <w:p w14:paraId="2DE77C4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8.7</w:t>
            </w:r>
          </w:p>
        </w:tc>
        <w:tc>
          <w:tcPr>
            <w:tcW w:w="541" w:type="dxa"/>
            <w:shd w:val="clear" w:color="auto" w:fill="CFCECE" w:themeFill="background2" w:themeFillShade="E5"/>
            <w:vAlign w:val="center"/>
          </w:tcPr>
          <w:p w14:paraId="0CEDBB8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31.8</w:t>
            </w:r>
          </w:p>
        </w:tc>
        <w:tc>
          <w:tcPr>
            <w:tcW w:w="541" w:type="dxa"/>
            <w:shd w:val="clear" w:color="auto" w:fill="CFCECE" w:themeFill="background2" w:themeFillShade="E5"/>
            <w:vAlign w:val="center"/>
          </w:tcPr>
          <w:p w14:paraId="73D3D28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11.9</w:t>
            </w:r>
          </w:p>
        </w:tc>
        <w:tc>
          <w:tcPr>
            <w:tcW w:w="541" w:type="dxa"/>
            <w:shd w:val="clear" w:color="auto" w:fill="CFCECE" w:themeFill="background2" w:themeFillShade="E5"/>
            <w:vAlign w:val="center"/>
          </w:tcPr>
          <w:p w14:paraId="17DCACE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39CCB3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5FE64F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48EAE7E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D9AEA9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0CCAD2E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97B79F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w:t>
            </w:r>
          </w:p>
        </w:tc>
        <w:tc>
          <w:tcPr>
            <w:tcW w:w="548" w:type="dxa"/>
            <w:shd w:val="clear" w:color="auto" w:fill="CFCECE" w:themeFill="background2" w:themeFillShade="E5"/>
            <w:vAlign w:val="center"/>
          </w:tcPr>
          <w:p w14:paraId="46947BE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16.6</w:t>
            </w:r>
          </w:p>
        </w:tc>
        <w:tc>
          <w:tcPr>
            <w:tcW w:w="664" w:type="dxa"/>
            <w:shd w:val="clear" w:color="auto" w:fill="auto"/>
            <w:vAlign w:val="top"/>
          </w:tcPr>
          <w:p w14:paraId="4E962162">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92.7</w:t>
            </w:r>
          </w:p>
        </w:tc>
        <w:tc>
          <w:tcPr>
            <w:tcW w:w="542" w:type="dxa"/>
            <w:vMerge w:val="continue"/>
            <w:shd w:val="clear" w:color="auto" w:fill="auto"/>
            <w:vAlign w:val="center"/>
          </w:tcPr>
          <w:p w14:paraId="1741E03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32D57E1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4A5C04CE">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来宾</w:t>
            </w:r>
          </w:p>
        </w:tc>
        <w:tc>
          <w:tcPr>
            <w:tcW w:w="541" w:type="dxa"/>
            <w:shd w:val="clear" w:color="auto" w:fill="auto"/>
            <w:vAlign w:val="center"/>
          </w:tcPr>
          <w:p w14:paraId="0B701877">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648C523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36</w:t>
            </w:r>
          </w:p>
        </w:tc>
        <w:tc>
          <w:tcPr>
            <w:tcW w:w="541" w:type="dxa"/>
            <w:shd w:val="clear" w:color="auto" w:fill="auto"/>
            <w:vAlign w:val="center"/>
          </w:tcPr>
          <w:p w14:paraId="29E819A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34.2</w:t>
            </w:r>
          </w:p>
        </w:tc>
        <w:tc>
          <w:tcPr>
            <w:tcW w:w="541" w:type="dxa"/>
            <w:shd w:val="clear" w:color="auto" w:fill="auto"/>
            <w:vAlign w:val="center"/>
          </w:tcPr>
          <w:p w14:paraId="6C8F579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51.3</w:t>
            </w:r>
          </w:p>
        </w:tc>
        <w:tc>
          <w:tcPr>
            <w:tcW w:w="541" w:type="dxa"/>
            <w:shd w:val="clear" w:color="auto" w:fill="auto"/>
            <w:vAlign w:val="center"/>
          </w:tcPr>
          <w:p w14:paraId="52636FD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76.4</w:t>
            </w:r>
          </w:p>
        </w:tc>
        <w:tc>
          <w:tcPr>
            <w:tcW w:w="541" w:type="dxa"/>
            <w:shd w:val="clear" w:color="auto" w:fill="auto"/>
            <w:vAlign w:val="center"/>
          </w:tcPr>
          <w:p w14:paraId="0C2659D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107.5</w:t>
            </w:r>
          </w:p>
        </w:tc>
        <w:tc>
          <w:tcPr>
            <w:tcW w:w="541" w:type="dxa"/>
            <w:shd w:val="clear" w:color="auto" w:fill="auto"/>
            <w:vAlign w:val="center"/>
          </w:tcPr>
          <w:p w14:paraId="5639D90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112.6</w:t>
            </w:r>
          </w:p>
        </w:tc>
        <w:tc>
          <w:tcPr>
            <w:tcW w:w="541" w:type="dxa"/>
            <w:shd w:val="clear" w:color="auto" w:fill="auto"/>
            <w:vAlign w:val="center"/>
          </w:tcPr>
          <w:p w14:paraId="74538D3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140.9</w:t>
            </w:r>
          </w:p>
        </w:tc>
        <w:tc>
          <w:tcPr>
            <w:tcW w:w="541" w:type="dxa"/>
            <w:shd w:val="clear" w:color="auto" w:fill="auto"/>
            <w:vAlign w:val="center"/>
          </w:tcPr>
          <w:p w14:paraId="54AEAAF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135.7</w:t>
            </w:r>
          </w:p>
        </w:tc>
        <w:tc>
          <w:tcPr>
            <w:tcW w:w="541" w:type="dxa"/>
            <w:shd w:val="clear" w:color="auto" w:fill="auto"/>
            <w:vAlign w:val="center"/>
          </w:tcPr>
          <w:p w14:paraId="7ED2BC3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107</w:t>
            </w:r>
          </w:p>
        </w:tc>
        <w:tc>
          <w:tcPr>
            <w:tcW w:w="541" w:type="dxa"/>
            <w:shd w:val="clear" w:color="auto" w:fill="auto"/>
            <w:vAlign w:val="center"/>
          </w:tcPr>
          <w:p w14:paraId="7CD2E8B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79.9</w:t>
            </w:r>
          </w:p>
        </w:tc>
        <w:tc>
          <w:tcPr>
            <w:tcW w:w="541" w:type="dxa"/>
            <w:shd w:val="clear" w:color="auto" w:fill="auto"/>
            <w:vAlign w:val="center"/>
          </w:tcPr>
          <w:p w14:paraId="369FC3C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43.4</w:t>
            </w:r>
          </w:p>
        </w:tc>
        <w:tc>
          <w:tcPr>
            <w:tcW w:w="548" w:type="dxa"/>
            <w:shd w:val="clear" w:color="auto" w:fill="auto"/>
            <w:vAlign w:val="center"/>
          </w:tcPr>
          <w:p w14:paraId="26C055D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34.2</w:t>
            </w:r>
          </w:p>
        </w:tc>
        <w:tc>
          <w:tcPr>
            <w:tcW w:w="664" w:type="dxa"/>
            <w:shd w:val="clear" w:color="auto" w:fill="auto"/>
            <w:vAlign w:val="top"/>
          </w:tcPr>
          <w:p w14:paraId="2B014C28">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0.3490 </w:t>
            </w:r>
          </w:p>
        </w:tc>
        <w:tc>
          <w:tcPr>
            <w:tcW w:w="542" w:type="dxa"/>
            <w:vMerge w:val="restart"/>
            <w:shd w:val="clear" w:color="auto" w:fill="auto"/>
            <w:vAlign w:val="center"/>
          </w:tcPr>
          <w:p w14:paraId="09BF3A3B">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3.26 </w:t>
            </w:r>
          </w:p>
        </w:tc>
      </w:tr>
      <w:tr w14:paraId="3FC34604">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6588F3FC">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4FE8FFFE">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735BF15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28.8</w:t>
            </w:r>
          </w:p>
        </w:tc>
        <w:tc>
          <w:tcPr>
            <w:tcW w:w="541" w:type="dxa"/>
            <w:shd w:val="clear" w:color="auto" w:fill="auto"/>
            <w:vAlign w:val="center"/>
          </w:tcPr>
          <w:p w14:paraId="100857D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52.7</w:t>
            </w:r>
          </w:p>
        </w:tc>
        <w:tc>
          <w:tcPr>
            <w:tcW w:w="541" w:type="dxa"/>
            <w:shd w:val="clear" w:color="auto" w:fill="auto"/>
            <w:vAlign w:val="center"/>
          </w:tcPr>
          <w:p w14:paraId="60E4D2F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67.2</w:t>
            </w:r>
          </w:p>
        </w:tc>
        <w:tc>
          <w:tcPr>
            <w:tcW w:w="541" w:type="dxa"/>
            <w:shd w:val="clear" w:color="auto" w:fill="auto"/>
            <w:vAlign w:val="center"/>
          </w:tcPr>
          <w:p w14:paraId="0027C05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116.9</w:t>
            </w:r>
          </w:p>
        </w:tc>
        <w:tc>
          <w:tcPr>
            <w:tcW w:w="541" w:type="dxa"/>
            <w:shd w:val="clear" w:color="auto" w:fill="auto"/>
            <w:vAlign w:val="center"/>
          </w:tcPr>
          <w:p w14:paraId="4288D05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182.8</w:t>
            </w:r>
          </w:p>
        </w:tc>
        <w:tc>
          <w:tcPr>
            <w:tcW w:w="541" w:type="dxa"/>
            <w:shd w:val="clear" w:color="auto" w:fill="auto"/>
            <w:vAlign w:val="center"/>
          </w:tcPr>
          <w:p w14:paraId="32F9846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296.1</w:t>
            </w:r>
          </w:p>
        </w:tc>
        <w:tc>
          <w:tcPr>
            <w:tcW w:w="541" w:type="dxa"/>
            <w:shd w:val="clear" w:color="auto" w:fill="auto"/>
            <w:vAlign w:val="center"/>
          </w:tcPr>
          <w:p w14:paraId="1772DE5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195.9</w:t>
            </w:r>
          </w:p>
        </w:tc>
        <w:tc>
          <w:tcPr>
            <w:tcW w:w="541" w:type="dxa"/>
            <w:shd w:val="clear" w:color="auto" w:fill="auto"/>
            <w:vAlign w:val="center"/>
          </w:tcPr>
          <w:p w14:paraId="15FA3A1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209</w:t>
            </w:r>
          </w:p>
        </w:tc>
        <w:tc>
          <w:tcPr>
            <w:tcW w:w="541" w:type="dxa"/>
            <w:shd w:val="clear" w:color="auto" w:fill="auto"/>
            <w:vAlign w:val="center"/>
          </w:tcPr>
          <w:p w14:paraId="3696328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68.5</w:t>
            </w:r>
          </w:p>
        </w:tc>
        <w:tc>
          <w:tcPr>
            <w:tcW w:w="541" w:type="dxa"/>
            <w:shd w:val="clear" w:color="auto" w:fill="auto"/>
            <w:vAlign w:val="center"/>
          </w:tcPr>
          <w:p w14:paraId="201D074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78.3</w:t>
            </w:r>
          </w:p>
        </w:tc>
        <w:tc>
          <w:tcPr>
            <w:tcW w:w="541" w:type="dxa"/>
            <w:shd w:val="clear" w:color="auto" w:fill="auto"/>
            <w:vAlign w:val="center"/>
          </w:tcPr>
          <w:p w14:paraId="612D475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57.3</w:t>
            </w:r>
          </w:p>
        </w:tc>
        <w:tc>
          <w:tcPr>
            <w:tcW w:w="548" w:type="dxa"/>
            <w:shd w:val="clear" w:color="auto" w:fill="auto"/>
            <w:vAlign w:val="center"/>
          </w:tcPr>
          <w:p w14:paraId="7EEF293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36.3</w:t>
            </w:r>
          </w:p>
        </w:tc>
        <w:tc>
          <w:tcPr>
            <w:tcW w:w="664" w:type="dxa"/>
            <w:shd w:val="clear" w:color="auto" w:fill="CFCECE" w:themeFill="background2" w:themeFillShade="E5"/>
            <w:vAlign w:val="top"/>
          </w:tcPr>
          <w:p w14:paraId="72CBDF7D">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0.8480 </w:t>
            </w:r>
          </w:p>
        </w:tc>
        <w:tc>
          <w:tcPr>
            <w:tcW w:w="542" w:type="dxa"/>
            <w:vMerge w:val="continue"/>
            <w:shd w:val="clear" w:color="auto" w:fill="CFCECE" w:themeFill="background2" w:themeFillShade="E5"/>
            <w:vAlign w:val="center"/>
          </w:tcPr>
          <w:p w14:paraId="1940D5AE">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7ABA263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50627C5E">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02FCAD3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3BAAE23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7.2</w:t>
            </w:r>
          </w:p>
        </w:tc>
        <w:tc>
          <w:tcPr>
            <w:tcW w:w="541" w:type="dxa"/>
            <w:shd w:val="clear" w:color="auto" w:fill="CFCECE" w:themeFill="background2" w:themeFillShade="E5"/>
            <w:vAlign w:val="center"/>
          </w:tcPr>
          <w:p w14:paraId="24A39E5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652CEC3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DCFC6F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C24531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4700DA2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691527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FF0577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5404A0D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38.5</w:t>
            </w:r>
          </w:p>
        </w:tc>
        <w:tc>
          <w:tcPr>
            <w:tcW w:w="541" w:type="dxa"/>
            <w:shd w:val="clear" w:color="auto" w:fill="CFCECE" w:themeFill="background2" w:themeFillShade="E5"/>
            <w:vAlign w:val="center"/>
          </w:tcPr>
          <w:p w14:paraId="2B47734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w:t>
            </w:r>
          </w:p>
        </w:tc>
        <w:tc>
          <w:tcPr>
            <w:tcW w:w="541" w:type="dxa"/>
            <w:shd w:val="clear" w:color="auto" w:fill="CFCECE" w:themeFill="background2" w:themeFillShade="E5"/>
            <w:vAlign w:val="center"/>
          </w:tcPr>
          <w:p w14:paraId="6161B25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8" w:type="dxa"/>
            <w:shd w:val="clear" w:color="auto" w:fill="CFCECE" w:themeFill="background2" w:themeFillShade="E5"/>
            <w:vAlign w:val="center"/>
          </w:tcPr>
          <w:p w14:paraId="5B622A4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664" w:type="dxa"/>
            <w:shd w:val="clear" w:color="auto" w:fill="auto"/>
            <w:vAlign w:val="top"/>
          </w:tcPr>
          <w:p w14:paraId="72F7DBD6">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47.3</w:t>
            </w:r>
          </w:p>
        </w:tc>
        <w:tc>
          <w:tcPr>
            <w:tcW w:w="542" w:type="dxa"/>
            <w:vMerge w:val="continue"/>
            <w:shd w:val="clear" w:color="auto" w:fill="auto"/>
            <w:vAlign w:val="center"/>
          </w:tcPr>
          <w:p w14:paraId="6E683111">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49795234">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1036D45D">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韶关</w:t>
            </w:r>
            <w:r>
              <w:rPr>
                <w:rFonts w:hint="default" w:ascii="Times New Roman" w:hAnsi="Times New Roman" w:eastAsia="宋体" w:cs="Times New Roman"/>
                <w:b w:val="0"/>
                <w:bCs w:val="0"/>
                <w:i w:val="0"/>
                <w:iCs w:val="0"/>
                <w:color w:val="000000"/>
                <w:kern w:val="0"/>
                <w:sz w:val="9"/>
                <w:szCs w:val="9"/>
                <w:u w:val="none"/>
                <w:lang w:val="en-US" w:eastAsia="zh-CN" w:bidi="ar"/>
              </w:rPr>
              <w:br w:type="textWrapping"/>
            </w:r>
            <w:r>
              <w:rPr>
                <w:rFonts w:hint="default" w:ascii="Times New Roman" w:hAnsi="Times New Roman" w:eastAsia="宋体" w:cs="Times New Roman"/>
                <w:b w:val="0"/>
                <w:bCs w:val="0"/>
                <w:i w:val="0"/>
                <w:iCs w:val="0"/>
                <w:color w:val="000000"/>
                <w:kern w:val="0"/>
                <w:sz w:val="9"/>
                <w:szCs w:val="9"/>
                <w:u w:val="none"/>
                <w:lang w:val="en-US" w:eastAsia="zh-CN" w:bidi="ar"/>
              </w:rPr>
              <w:t>(曲江)</w:t>
            </w:r>
          </w:p>
        </w:tc>
        <w:tc>
          <w:tcPr>
            <w:tcW w:w="541" w:type="dxa"/>
            <w:shd w:val="clear" w:color="auto" w:fill="auto"/>
            <w:vAlign w:val="center"/>
          </w:tcPr>
          <w:p w14:paraId="5B54DC4E">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5E22696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32.2</w:t>
            </w:r>
          </w:p>
        </w:tc>
        <w:tc>
          <w:tcPr>
            <w:tcW w:w="541" w:type="dxa"/>
            <w:shd w:val="clear" w:color="auto" w:fill="auto"/>
            <w:vAlign w:val="center"/>
          </w:tcPr>
          <w:p w14:paraId="0D3A672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31.8</w:t>
            </w:r>
          </w:p>
        </w:tc>
        <w:tc>
          <w:tcPr>
            <w:tcW w:w="541" w:type="dxa"/>
            <w:shd w:val="clear" w:color="auto" w:fill="auto"/>
            <w:vAlign w:val="center"/>
          </w:tcPr>
          <w:p w14:paraId="47671B3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51.4</w:t>
            </w:r>
          </w:p>
        </w:tc>
        <w:tc>
          <w:tcPr>
            <w:tcW w:w="541" w:type="dxa"/>
            <w:shd w:val="clear" w:color="auto" w:fill="auto"/>
            <w:vAlign w:val="center"/>
          </w:tcPr>
          <w:p w14:paraId="33195CF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65</w:t>
            </w:r>
          </w:p>
        </w:tc>
        <w:tc>
          <w:tcPr>
            <w:tcW w:w="541" w:type="dxa"/>
            <w:shd w:val="clear" w:color="auto" w:fill="auto"/>
            <w:vAlign w:val="center"/>
          </w:tcPr>
          <w:p w14:paraId="433F79B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103.4</w:t>
            </w:r>
          </w:p>
        </w:tc>
        <w:tc>
          <w:tcPr>
            <w:tcW w:w="541" w:type="dxa"/>
            <w:shd w:val="clear" w:color="auto" w:fill="auto"/>
            <w:vAlign w:val="center"/>
          </w:tcPr>
          <w:p w14:paraId="303619A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111.4</w:t>
            </w:r>
          </w:p>
        </w:tc>
        <w:tc>
          <w:tcPr>
            <w:tcW w:w="541" w:type="dxa"/>
            <w:shd w:val="clear" w:color="auto" w:fill="auto"/>
            <w:vAlign w:val="center"/>
          </w:tcPr>
          <w:p w14:paraId="6C6EB3D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155.6</w:t>
            </w:r>
          </w:p>
        </w:tc>
        <w:tc>
          <w:tcPr>
            <w:tcW w:w="541" w:type="dxa"/>
            <w:shd w:val="clear" w:color="auto" w:fill="auto"/>
            <w:vAlign w:val="center"/>
          </w:tcPr>
          <w:p w14:paraId="7A3DA5A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141.2</w:t>
            </w:r>
          </w:p>
        </w:tc>
        <w:tc>
          <w:tcPr>
            <w:tcW w:w="541" w:type="dxa"/>
            <w:shd w:val="clear" w:color="auto" w:fill="auto"/>
            <w:vAlign w:val="center"/>
          </w:tcPr>
          <w:p w14:paraId="738EBD6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109.9</w:t>
            </w:r>
          </w:p>
        </w:tc>
        <w:tc>
          <w:tcPr>
            <w:tcW w:w="541" w:type="dxa"/>
            <w:shd w:val="clear" w:color="auto" w:fill="auto"/>
            <w:vAlign w:val="center"/>
          </w:tcPr>
          <w:p w14:paraId="3512B9B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79.5</w:t>
            </w:r>
          </w:p>
        </w:tc>
        <w:tc>
          <w:tcPr>
            <w:tcW w:w="541" w:type="dxa"/>
            <w:shd w:val="clear" w:color="auto" w:fill="auto"/>
            <w:vAlign w:val="center"/>
          </w:tcPr>
          <w:p w14:paraId="6D39FAB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44.4</w:t>
            </w:r>
          </w:p>
        </w:tc>
        <w:tc>
          <w:tcPr>
            <w:tcW w:w="548" w:type="dxa"/>
            <w:shd w:val="clear" w:color="auto" w:fill="auto"/>
            <w:vAlign w:val="center"/>
          </w:tcPr>
          <w:p w14:paraId="58D63FD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32.2</w:t>
            </w:r>
          </w:p>
        </w:tc>
        <w:tc>
          <w:tcPr>
            <w:tcW w:w="664" w:type="dxa"/>
            <w:shd w:val="clear" w:color="auto" w:fill="auto"/>
            <w:vAlign w:val="top"/>
          </w:tcPr>
          <w:p w14:paraId="1D6CCBFE">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0.3445 </w:t>
            </w:r>
          </w:p>
        </w:tc>
        <w:tc>
          <w:tcPr>
            <w:tcW w:w="542" w:type="dxa"/>
            <w:vMerge w:val="restart"/>
            <w:shd w:val="clear" w:color="auto" w:fill="auto"/>
            <w:vAlign w:val="center"/>
          </w:tcPr>
          <w:p w14:paraId="72673F59">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3.38 </w:t>
            </w:r>
          </w:p>
        </w:tc>
      </w:tr>
      <w:tr w14:paraId="4185C5C8">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0F2DFDAD">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0DB80AD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4E0758A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52.4</w:t>
            </w:r>
          </w:p>
        </w:tc>
        <w:tc>
          <w:tcPr>
            <w:tcW w:w="541" w:type="dxa"/>
            <w:shd w:val="clear" w:color="auto" w:fill="auto"/>
            <w:vAlign w:val="center"/>
          </w:tcPr>
          <w:p w14:paraId="6B6CFBF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83.2</w:t>
            </w:r>
          </w:p>
        </w:tc>
        <w:tc>
          <w:tcPr>
            <w:tcW w:w="541" w:type="dxa"/>
            <w:shd w:val="clear" w:color="auto" w:fill="auto"/>
            <w:vAlign w:val="center"/>
          </w:tcPr>
          <w:p w14:paraId="4205404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149.7</w:t>
            </w:r>
          </w:p>
        </w:tc>
        <w:tc>
          <w:tcPr>
            <w:tcW w:w="541" w:type="dxa"/>
            <w:shd w:val="clear" w:color="auto" w:fill="auto"/>
            <w:vAlign w:val="center"/>
          </w:tcPr>
          <w:p w14:paraId="5BADF7E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226.2</w:t>
            </w:r>
          </w:p>
        </w:tc>
        <w:tc>
          <w:tcPr>
            <w:tcW w:w="541" w:type="dxa"/>
            <w:shd w:val="clear" w:color="auto" w:fill="auto"/>
            <w:vAlign w:val="center"/>
          </w:tcPr>
          <w:p w14:paraId="7D4D4BA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239.9</w:t>
            </w:r>
          </w:p>
        </w:tc>
        <w:tc>
          <w:tcPr>
            <w:tcW w:w="541" w:type="dxa"/>
            <w:shd w:val="clear" w:color="auto" w:fill="auto"/>
            <w:vAlign w:val="center"/>
          </w:tcPr>
          <w:p w14:paraId="21D24B2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264.1</w:t>
            </w:r>
          </w:p>
        </w:tc>
        <w:tc>
          <w:tcPr>
            <w:tcW w:w="541" w:type="dxa"/>
            <w:shd w:val="clear" w:color="auto" w:fill="auto"/>
            <w:vAlign w:val="center"/>
          </w:tcPr>
          <w:p w14:paraId="65FC981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127.6</w:t>
            </w:r>
          </w:p>
        </w:tc>
        <w:tc>
          <w:tcPr>
            <w:tcW w:w="541" w:type="dxa"/>
            <w:shd w:val="clear" w:color="auto" w:fill="auto"/>
            <w:vAlign w:val="center"/>
          </w:tcPr>
          <w:p w14:paraId="608A03E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138.4</w:t>
            </w:r>
          </w:p>
        </w:tc>
        <w:tc>
          <w:tcPr>
            <w:tcW w:w="541" w:type="dxa"/>
            <w:shd w:val="clear" w:color="auto" w:fill="auto"/>
            <w:vAlign w:val="center"/>
          </w:tcPr>
          <w:p w14:paraId="5BDD454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90.8</w:t>
            </w:r>
          </w:p>
        </w:tc>
        <w:tc>
          <w:tcPr>
            <w:tcW w:w="541" w:type="dxa"/>
            <w:shd w:val="clear" w:color="auto" w:fill="auto"/>
            <w:vAlign w:val="center"/>
          </w:tcPr>
          <w:p w14:paraId="4683217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57.3</w:t>
            </w:r>
          </w:p>
        </w:tc>
        <w:tc>
          <w:tcPr>
            <w:tcW w:w="541" w:type="dxa"/>
            <w:shd w:val="clear" w:color="auto" w:fill="auto"/>
            <w:vAlign w:val="center"/>
          </w:tcPr>
          <w:p w14:paraId="7402541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49.3</w:t>
            </w:r>
          </w:p>
        </w:tc>
        <w:tc>
          <w:tcPr>
            <w:tcW w:w="548" w:type="dxa"/>
            <w:shd w:val="clear" w:color="auto" w:fill="auto"/>
            <w:vAlign w:val="center"/>
          </w:tcPr>
          <w:p w14:paraId="66405CA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43.5</w:t>
            </w:r>
          </w:p>
        </w:tc>
        <w:tc>
          <w:tcPr>
            <w:tcW w:w="664" w:type="dxa"/>
            <w:shd w:val="clear" w:color="auto" w:fill="CFCECE" w:themeFill="background2" w:themeFillShade="E5"/>
            <w:vAlign w:val="top"/>
          </w:tcPr>
          <w:p w14:paraId="4EC1E757">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0.8248 </w:t>
            </w:r>
          </w:p>
        </w:tc>
        <w:tc>
          <w:tcPr>
            <w:tcW w:w="542" w:type="dxa"/>
            <w:vMerge w:val="continue"/>
            <w:shd w:val="clear" w:color="auto" w:fill="CFCECE" w:themeFill="background2" w:themeFillShade="E5"/>
            <w:vAlign w:val="center"/>
          </w:tcPr>
          <w:p w14:paraId="2E1E5F5F">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500440A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4CDCEFDE">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12FE6275">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3DBAF9A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52C7421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C77FD8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6805717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031B761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4BA9454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01C178A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28</w:t>
            </w:r>
          </w:p>
        </w:tc>
        <w:tc>
          <w:tcPr>
            <w:tcW w:w="541" w:type="dxa"/>
            <w:shd w:val="clear" w:color="auto" w:fill="CFCECE" w:themeFill="background2" w:themeFillShade="E5"/>
            <w:vAlign w:val="center"/>
          </w:tcPr>
          <w:p w14:paraId="0715817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2.8</w:t>
            </w:r>
          </w:p>
        </w:tc>
        <w:tc>
          <w:tcPr>
            <w:tcW w:w="541" w:type="dxa"/>
            <w:shd w:val="clear" w:color="auto" w:fill="CFCECE" w:themeFill="background2" w:themeFillShade="E5"/>
            <w:vAlign w:val="center"/>
          </w:tcPr>
          <w:p w14:paraId="314966C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19.1</w:t>
            </w:r>
          </w:p>
        </w:tc>
        <w:tc>
          <w:tcPr>
            <w:tcW w:w="541" w:type="dxa"/>
            <w:shd w:val="clear" w:color="auto" w:fill="CFCECE" w:themeFill="background2" w:themeFillShade="E5"/>
            <w:vAlign w:val="center"/>
          </w:tcPr>
          <w:p w14:paraId="38DFF99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22.2</w:t>
            </w:r>
          </w:p>
        </w:tc>
        <w:tc>
          <w:tcPr>
            <w:tcW w:w="541" w:type="dxa"/>
            <w:shd w:val="clear" w:color="auto" w:fill="CFCECE" w:themeFill="background2" w:themeFillShade="E5"/>
            <w:vAlign w:val="center"/>
          </w:tcPr>
          <w:p w14:paraId="5F235E5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8" w:type="dxa"/>
            <w:shd w:val="clear" w:color="auto" w:fill="CFCECE" w:themeFill="background2" w:themeFillShade="E5"/>
            <w:vAlign w:val="center"/>
          </w:tcPr>
          <w:p w14:paraId="08C6E14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664" w:type="dxa"/>
            <w:shd w:val="clear" w:color="auto" w:fill="auto"/>
            <w:vAlign w:val="top"/>
          </w:tcPr>
          <w:p w14:paraId="60D62BA1">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72.1</w:t>
            </w:r>
          </w:p>
        </w:tc>
        <w:tc>
          <w:tcPr>
            <w:tcW w:w="542" w:type="dxa"/>
            <w:vMerge w:val="continue"/>
            <w:shd w:val="clear" w:color="auto" w:fill="auto"/>
            <w:vAlign w:val="center"/>
          </w:tcPr>
          <w:p w14:paraId="77D050B7">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3006B914">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4FC847EC">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广州</w:t>
            </w:r>
          </w:p>
        </w:tc>
        <w:tc>
          <w:tcPr>
            <w:tcW w:w="541" w:type="dxa"/>
            <w:shd w:val="clear" w:color="auto" w:fill="auto"/>
            <w:vAlign w:val="center"/>
          </w:tcPr>
          <w:p w14:paraId="2EB52C59">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1757FB5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40.1</w:t>
            </w:r>
          </w:p>
        </w:tc>
        <w:tc>
          <w:tcPr>
            <w:tcW w:w="541" w:type="dxa"/>
            <w:shd w:val="clear" w:color="auto" w:fill="auto"/>
            <w:vAlign w:val="center"/>
          </w:tcPr>
          <w:p w14:paraId="63F359E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35.9</w:t>
            </w:r>
          </w:p>
        </w:tc>
        <w:tc>
          <w:tcPr>
            <w:tcW w:w="541" w:type="dxa"/>
            <w:shd w:val="clear" w:color="auto" w:fill="auto"/>
            <w:vAlign w:val="center"/>
          </w:tcPr>
          <w:p w14:paraId="2950922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53.1</w:t>
            </w:r>
          </w:p>
        </w:tc>
        <w:tc>
          <w:tcPr>
            <w:tcW w:w="541" w:type="dxa"/>
            <w:shd w:val="clear" w:color="auto" w:fill="auto"/>
            <w:vAlign w:val="center"/>
          </w:tcPr>
          <w:p w14:paraId="0E0B41A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66.2</w:t>
            </w:r>
          </w:p>
        </w:tc>
        <w:tc>
          <w:tcPr>
            <w:tcW w:w="541" w:type="dxa"/>
            <w:shd w:val="clear" w:color="auto" w:fill="auto"/>
            <w:vAlign w:val="center"/>
          </w:tcPr>
          <w:p w14:paraId="6CC5CD5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105.4</w:t>
            </w:r>
          </w:p>
        </w:tc>
        <w:tc>
          <w:tcPr>
            <w:tcW w:w="541" w:type="dxa"/>
            <w:shd w:val="clear" w:color="auto" w:fill="auto"/>
            <w:vAlign w:val="center"/>
          </w:tcPr>
          <w:p w14:paraId="2B501D1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109.2</w:t>
            </w:r>
          </w:p>
        </w:tc>
        <w:tc>
          <w:tcPr>
            <w:tcW w:w="541" w:type="dxa"/>
            <w:shd w:val="clear" w:color="auto" w:fill="auto"/>
            <w:vAlign w:val="center"/>
          </w:tcPr>
          <w:p w14:paraId="2AE65C7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137.5</w:t>
            </w:r>
          </w:p>
        </w:tc>
        <w:tc>
          <w:tcPr>
            <w:tcW w:w="541" w:type="dxa"/>
            <w:shd w:val="clear" w:color="auto" w:fill="auto"/>
            <w:vAlign w:val="center"/>
          </w:tcPr>
          <w:p w14:paraId="674D864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131.1</w:t>
            </w:r>
          </w:p>
        </w:tc>
        <w:tc>
          <w:tcPr>
            <w:tcW w:w="541" w:type="dxa"/>
            <w:shd w:val="clear" w:color="auto" w:fill="auto"/>
            <w:vAlign w:val="center"/>
          </w:tcPr>
          <w:p w14:paraId="7462512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99.5</w:t>
            </w:r>
          </w:p>
        </w:tc>
        <w:tc>
          <w:tcPr>
            <w:tcW w:w="541" w:type="dxa"/>
            <w:shd w:val="clear" w:color="auto" w:fill="auto"/>
            <w:vAlign w:val="center"/>
          </w:tcPr>
          <w:p w14:paraId="31B2008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88.4</w:t>
            </w:r>
          </w:p>
        </w:tc>
        <w:tc>
          <w:tcPr>
            <w:tcW w:w="541" w:type="dxa"/>
            <w:shd w:val="clear" w:color="auto" w:fill="auto"/>
            <w:vAlign w:val="center"/>
          </w:tcPr>
          <w:p w14:paraId="76BE8E9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54.5</w:t>
            </w:r>
          </w:p>
        </w:tc>
        <w:tc>
          <w:tcPr>
            <w:tcW w:w="548" w:type="dxa"/>
            <w:shd w:val="clear" w:color="auto" w:fill="auto"/>
            <w:vAlign w:val="center"/>
          </w:tcPr>
          <w:p w14:paraId="39F941B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41.8</w:t>
            </w:r>
          </w:p>
        </w:tc>
        <w:tc>
          <w:tcPr>
            <w:tcW w:w="664" w:type="dxa"/>
            <w:shd w:val="clear" w:color="auto" w:fill="auto"/>
            <w:vAlign w:val="top"/>
          </w:tcPr>
          <w:p w14:paraId="0154E13A">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0.3742 </w:t>
            </w:r>
          </w:p>
        </w:tc>
        <w:tc>
          <w:tcPr>
            <w:tcW w:w="542" w:type="dxa"/>
            <w:vMerge w:val="restart"/>
            <w:shd w:val="clear" w:color="auto" w:fill="auto"/>
            <w:vAlign w:val="center"/>
          </w:tcPr>
          <w:p w14:paraId="53005B1D">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3.48 </w:t>
            </w:r>
          </w:p>
        </w:tc>
      </w:tr>
      <w:tr w14:paraId="72B0326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0C04F07D">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23A27145">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49F89FC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39.3</w:t>
            </w:r>
          </w:p>
        </w:tc>
        <w:tc>
          <w:tcPr>
            <w:tcW w:w="541" w:type="dxa"/>
            <w:shd w:val="clear" w:color="auto" w:fill="auto"/>
            <w:vAlign w:val="center"/>
          </w:tcPr>
          <w:p w14:paraId="6B3314D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62.5</w:t>
            </w:r>
          </w:p>
        </w:tc>
        <w:tc>
          <w:tcPr>
            <w:tcW w:w="541" w:type="dxa"/>
            <w:shd w:val="clear" w:color="auto" w:fill="auto"/>
            <w:vAlign w:val="center"/>
          </w:tcPr>
          <w:p w14:paraId="1AD83F7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91.3</w:t>
            </w:r>
          </w:p>
        </w:tc>
        <w:tc>
          <w:tcPr>
            <w:tcW w:w="541" w:type="dxa"/>
            <w:shd w:val="clear" w:color="auto" w:fill="auto"/>
            <w:vAlign w:val="center"/>
          </w:tcPr>
          <w:p w14:paraId="0C7B03C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158.2</w:t>
            </w:r>
          </w:p>
        </w:tc>
        <w:tc>
          <w:tcPr>
            <w:tcW w:w="541" w:type="dxa"/>
            <w:shd w:val="clear" w:color="auto" w:fill="auto"/>
            <w:vAlign w:val="center"/>
          </w:tcPr>
          <w:p w14:paraId="16E8DD4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266.7</w:t>
            </w:r>
          </w:p>
        </w:tc>
        <w:tc>
          <w:tcPr>
            <w:tcW w:w="541" w:type="dxa"/>
            <w:shd w:val="clear" w:color="auto" w:fill="auto"/>
            <w:vAlign w:val="center"/>
          </w:tcPr>
          <w:p w14:paraId="447738B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299.2</w:t>
            </w:r>
          </w:p>
        </w:tc>
        <w:tc>
          <w:tcPr>
            <w:tcW w:w="541" w:type="dxa"/>
            <w:shd w:val="clear" w:color="auto" w:fill="auto"/>
            <w:vAlign w:val="center"/>
          </w:tcPr>
          <w:p w14:paraId="6A03C21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220</w:t>
            </w:r>
          </w:p>
        </w:tc>
        <w:tc>
          <w:tcPr>
            <w:tcW w:w="541" w:type="dxa"/>
            <w:shd w:val="clear" w:color="auto" w:fill="auto"/>
            <w:vAlign w:val="center"/>
          </w:tcPr>
          <w:p w14:paraId="231646B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225.5</w:t>
            </w:r>
          </w:p>
        </w:tc>
        <w:tc>
          <w:tcPr>
            <w:tcW w:w="541" w:type="dxa"/>
            <w:shd w:val="clear" w:color="auto" w:fill="auto"/>
            <w:vAlign w:val="center"/>
          </w:tcPr>
          <w:p w14:paraId="250283A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204</w:t>
            </w:r>
          </w:p>
        </w:tc>
        <w:tc>
          <w:tcPr>
            <w:tcW w:w="541" w:type="dxa"/>
            <w:shd w:val="clear" w:color="auto" w:fill="auto"/>
            <w:vAlign w:val="center"/>
          </w:tcPr>
          <w:p w14:paraId="4AD7ADD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52.2</w:t>
            </w:r>
          </w:p>
        </w:tc>
        <w:tc>
          <w:tcPr>
            <w:tcW w:w="541" w:type="dxa"/>
            <w:shd w:val="clear" w:color="auto" w:fill="auto"/>
            <w:vAlign w:val="center"/>
          </w:tcPr>
          <w:p w14:paraId="47E9E6D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42</w:t>
            </w:r>
          </w:p>
        </w:tc>
        <w:tc>
          <w:tcPr>
            <w:tcW w:w="548" w:type="dxa"/>
            <w:shd w:val="clear" w:color="auto" w:fill="auto"/>
            <w:vAlign w:val="center"/>
          </w:tcPr>
          <w:p w14:paraId="38863B8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19.7</w:t>
            </w:r>
          </w:p>
        </w:tc>
        <w:tc>
          <w:tcPr>
            <w:tcW w:w="664" w:type="dxa"/>
            <w:shd w:val="clear" w:color="auto" w:fill="CFCECE" w:themeFill="background2" w:themeFillShade="E5"/>
            <w:vAlign w:val="top"/>
          </w:tcPr>
          <w:p w14:paraId="5F2F7579">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0.8038 </w:t>
            </w:r>
          </w:p>
        </w:tc>
        <w:tc>
          <w:tcPr>
            <w:tcW w:w="542" w:type="dxa"/>
            <w:vMerge w:val="continue"/>
            <w:shd w:val="clear" w:color="auto" w:fill="CFCECE" w:themeFill="background2" w:themeFillShade="E5"/>
            <w:vAlign w:val="center"/>
          </w:tcPr>
          <w:p w14:paraId="40FDA4D6">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328307D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411B1252">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12C1B671">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3208C78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0.8</w:t>
            </w:r>
          </w:p>
        </w:tc>
        <w:tc>
          <w:tcPr>
            <w:tcW w:w="541" w:type="dxa"/>
            <w:shd w:val="clear" w:color="auto" w:fill="CFCECE" w:themeFill="background2" w:themeFillShade="E5"/>
            <w:vAlign w:val="center"/>
          </w:tcPr>
          <w:p w14:paraId="1871DDA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00F2BF6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62CB86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55C233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335FA8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E5AA54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561D8D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96A892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042C59A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36.2</w:t>
            </w:r>
          </w:p>
        </w:tc>
        <w:tc>
          <w:tcPr>
            <w:tcW w:w="541" w:type="dxa"/>
            <w:shd w:val="clear" w:color="auto" w:fill="CFCECE" w:themeFill="background2" w:themeFillShade="E5"/>
            <w:vAlign w:val="center"/>
          </w:tcPr>
          <w:p w14:paraId="650D263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12.5</w:t>
            </w:r>
          </w:p>
        </w:tc>
        <w:tc>
          <w:tcPr>
            <w:tcW w:w="548" w:type="dxa"/>
            <w:shd w:val="clear" w:color="auto" w:fill="CFCECE" w:themeFill="background2" w:themeFillShade="E5"/>
            <w:vAlign w:val="center"/>
          </w:tcPr>
          <w:p w14:paraId="779CC38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22.1</w:t>
            </w:r>
          </w:p>
        </w:tc>
        <w:tc>
          <w:tcPr>
            <w:tcW w:w="664" w:type="dxa"/>
            <w:shd w:val="clear" w:color="auto" w:fill="auto"/>
            <w:vAlign w:val="top"/>
          </w:tcPr>
          <w:p w14:paraId="05720521">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71.6</w:t>
            </w:r>
          </w:p>
        </w:tc>
        <w:tc>
          <w:tcPr>
            <w:tcW w:w="542" w:type="dxa"/>
            <w:vMerge w:val="continue"/>
            <w:shd w:val="clear" w:color="auto" w:fill="auto"/>
            <w:vAlign w:val="center"/>
          </w:tcPr>
          <w:p w14:paraId="3F988E0A">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7471926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6A1C4384">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湛江</w:t>
            </w:r>
          </w:p>
        </w:tc>
        <w:tc>
          <w:tcPr>
            <w:tcW w:w="541" w:type="dxa"/>
            <w:shd w:val="clear" w:color="auto" w:fill="auto"/>
            <w:vAlign w:val="center"/>
          </w:tcPr>
          <w:p w14:paraId="17A5102D">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5A14E5C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43</w:t>
            </w:r>
          </w:p>
        </w:tc>
        <w:tc>
          <w:tcPr>
            <w:tcW w:w="541" w:type="dxa"/>
            <w:shd w:val="clear" w:color="auto" w:fill="auto"/>
            <w:vAlign w:val="center"/>
          </w:tcPr>
          <w:p w14:paraId="4552FB2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37.1</w:t>
            </w:r>
          </w:p>
        </w:tc>
        <w:tc>
          <w:tcPr>
            <w:tcW w:w="541" w:type="dxa"/>
            <w:shd w:val="clear" w:color="auto" w:fill="auto"/>
            <w:vAlign w:val="center"/>
          </w:tcPr>
          <w:p w14:paraId="7E5A95E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55.9</w:t>
            </w:r>
          </w:p>
        </w:tc>
        <w:tc>
          <w:tcPr>
            <w:tcW w:w="541" w:type="dxa"/>
            <w:shd w:val="clear" w:color="auto" w:fill="auto"/>
            <w:vAlign w:val="center"/>
          </w:tcPr>
          <w:p w14:paraId="0AB1590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26.9</w:t>
            </w:r>
          </w:p>
        </w:tc>
        <w:tc>
          <w:tcPr>
            <w:tcW w:w="541" w:type="dxa"/>
            <w:shd w:val="clear" w:color="auto" w:fill="auto"/>
            <w:vAlign w:val="center"/>
          </w:tcPr>
          <w:p w14:paraId="004C479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123.8</w:t>
            </w:r>
          </w:p>
        </w:tc>
        <w:tc>
          <w:tcPr>
            <w:tcW w:w="541" w:type="dxa"/>
            <w:shd w:val="clear" w:color="auto" w:fill="auto"/>
            <w:vAlign w:val="center"/>
          </w:tcPr>
          <w:p w14:paraId="0F5618D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122.3</w:t>
            </w:r>
          </w:p>
        </w:tc>
        <w:tc>
          <w:tcPr>
            <w:tcW w:w="541" w:type="dxa"/>
            <w:shd w:val="clear" w:color="auto" w:fill="auto"/>
            <w:vAlign w:val="center"/>
          </w:tcPr>
          <w:p w14:paraId="7DF96DF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144.9</w:t>
            </w:r>
          </w:p>
        </w:tc>
        <w:tc>
          <w:tcPr>
            <w:tcW w:w="541" w:type="dxa"/>
            <w:shd w:val="clear" w:color="auto" w:fill="auto"/>
            <w:vAlign w:val="center"/>
          </w:tcPr>
          <w:p w14:paraId="6501334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132</w:t>
            </w:r>
          </w:p>
        </w:tc>
        <w:tc>
          <w:tcPr>
            <w:tcW w:w="541" w:type="dxa"/>
            <w:shd w:val="clear" w:color="auto" w:fill="auto"/>
            <w:vAlign w:val="center"/>
          </w:tcPr>
          <w:p w14:paraId="2C32451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105.1</w:t>
            </w:r>
          </w:p>
        </w:tc>
        <w:tc>
          <w:tcPr>
            <w:tcW w:w="541" w:type="dxa"/>
            <w:shd w:val="clear" w:color="auto" w:fill="auto"/>
            <w:vAlign w:val="center"/>
          </w:tcPr>
          <w:p w14:paraId="0CCE3BB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87.8</w:t>
            </w:r>
          </w:p>
        </w:tc>
        <w:tc>
          <w:tcPr>
            <w:tcW w:w="541" w:type="dxa"/>
            <w:shd w:val="clear" w:color="auto" w:fill="auto"/>
            <w:vAlign w:val="center"/>
          </w:tcPr>
          <w:p w14:paraId="2A16F8A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58.9</w:t>
            </w:r>
          </w:p>
        </w:tc>
        <w:tc>
          <w:tcPr>
            <w:tcW w:w="548" w:type="dxa"/>
            <w:shd w:val="clear" w:color="auto" w:fill="auto"/>
            <w:vAlign w:val="center"/>
          </w:tcPr>
          <w:p w14:paraId="5F1BE48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46.2</w:t>
            </w:r>
          </w:p>
        </w:tc>
        <w:tc>
          <w:tcPr>
            <w:tcW w:w="664" w:type="dxa"/>
            <w:shd w:val="clear" w:color="auto" w:fill="auto"/>
            <w:vAlign w:val="top"/>
          </w:tcPr>
          <w:p w14:paraId="492B96B0">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0.3843 </w:t>
            </w:r>
          </w:p>
        </w:tc>
        <w:tc>
          <w:tcPr>
            <w:tcW w:w="542" w:type="dxa"/>
            <w:vMerge w:val="restart"/>
            <w:shd w:val="clear" w:color="auto" w:fill="auto"/>
            <w:vAlign w:val="center"/>
          </w:tcPr>
          <w:p w14:paraId="457A9AF7">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3.45 </w:t>
            </w:r>
          </w:p>
        </w:tc>
      </w:tr>
      <w:tr w14:paraId="3FCBD37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03DF813E">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54D276F6">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00498A7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25.2</w:t>
            </w:r>
          </w:p>
        </w:tc>
        <w:tc>
          <w:tcPr>
            <w:tcW w:w="541" w:type="dxa"/>
            <w:shd w:val="clear" w:color="auto" w:fill="auto"/>
            <w:vAlign w:val="center"/>
          </w:tcPr>
          <w:p w14:paraId="31AFFBF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38.7</w:t>
            </w:r>
          </w:p>
        </w:tc>
        <w:tc>
          <w:tcPr>
            <w:tcW w:w="541" w:type="dxa"/>
            <w:shd w:val="clear" w:color="auto" w:fill="auto"/>
            <w:vAlign w:val="center"/>
          </w:tcPr>
          <w:p w14:paraId="40E9D17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63.5</w:t>
            </w:r>
          </w:p>
        </w:tc>
        <w:tc>
          <w:tcPr>
            <w:tcW w:w="541" w:type="dxa"/>
            <w:shd w:val="clear" w:color="auto" w:fill="auto"/>
            <w:vAlign w:val="center"/>
          </w:tcPr>
          <w:p w14:paraId="2CCEFCF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40.6</w:t>
            </w:r>
          </w:p>
        </w:tc>
        <w:tc>
          <w:tcPr>
            <w:tcW w:w="541" w:type="dxa"/>
            <w:shd w:val="clear" w:color="auto" w:fill="auto"/>
            <w:vAlign w:val="center"/>
          </w:tcPr>
          <w:p w14:paraId="6C24F3A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163.3</w:t>
            </w:r>
          </w:p>
        </w:tc>
        <w:tc>
          <w:tcPr>
            <w:tcW w:w="541" w:type="dxa"/>
            <w:shd w:val="clear" w:color="auto" w:fill="auto"/>
            <w:vAlign w:val="center"/>
          </w:tcPr>
          <w:p w14:paraId="56C05CC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209.2</w:t>
            </w:r>
          </w:p>
        </w:tc>
        <w:tc>
          <w:tcPr>
            <w:tcW w:w="541" w:type="dxa"/>
            <w:shd w:val="clear" w:color="auto" w:fill="auto"/>
            <w:vAlign w:val="center"/>
          </w:tcPr>
          <w:p w14:paraId="6078FC7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163.5</w:t>
            </w:r>
          </w:p>
        </w:tc>
        <w:tc>
          <w:tcPr>
            <w:tcW w:w="541" w:type="dxa"/>
            <w:shd w:val="clear" w:color="auto" w:fill="auto"/>
            <w:vAlign w:val="center"/>
          </w:tcPr>
          <w:p w14:paraId="44479AE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251.2</w:t>
            </w:r>
          </w:p>
        </w:tc>
        <w:tc>
          <w:tcPr>
            <w:tcW w:w="541" w:type="dxa"/>
            <w:shd w:val="clear" w:color="auto" w:fill="auto"/>
            <w:vAlign w:val="center"/>
          </w:tcPr>
          <w:p w14:paraId="2563838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254.4</w:t>
            </w:r>
          </w:p>
        </w:tc>
        <w:tc>
          <w:tcPr>
            <w:tcW w:w="541" w:type="dxa"/>
            <w:shd w:val="clear" w:color="auto" w:fill="auto"/>
            <w:vAlign w:val="center"/>
          </w:tcPr>
          <w:p w14:paraId="4A2A5EC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90.9</w:t>
            </w:r>
          </w:p>
        </w:tc>
        <w:tc>
          <w:tcPr>
            <w:tcW w:w="541" w:type="dxa"/>
            <w:shd w:val="clear" w:color="auto" w:fill="auto"/>
            <w:vAlign w:val="center"/>
          </w:tcPr>
          <w:p w14:paraId="31DE583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44.7</w:t>
            </w:r>
          </w:p>
        </w:tc>
        <w:tc>
          <w:tcPr>
            <w:tcW w:w="548" w:type="dxa"/>
            <w:shd w:val="clear" w:color="auto" w:fill="auto"/>
            <w:vAlign w:val="center"/>
          </w:tcPr>
          <w:p w14:paraId="21101F4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19.5</w:t>
            </w:r>
          </w:p>
        </w:tc>
        <w:tc>
          <w:tcPr>
            <w:tcW w:w="664" w:type="dxa"/>
            <w:shd w:val="clear" w:color="auto" w:fill="CFCECE" w:themeFill="background2" w:themeFillShade="E5"/>
            <w:vAlign w:val="top"/>
          </w:tcPr>
          <w:p w14:paraId="06663B44">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0.8102 </w:t>
            </w:r>
          </w:p>
        </w:tc>
        <w:tc>
          <w:tcPr>
            <w:tcW w:w="542" w:type="dxa"/>
            <w:vMerge w:val="continue"/>
            <w:shd w:val="clear" w:color="auto" w:fill="CFCECE" w:themeFill="background2" w:themeFillShade="E5"/>
            <w:vAlign w:val="center"/>
          </w:tcPr>
          <w:p w14:paraId="1D6EA31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2BB7146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6B735EA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4FA0F819">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6B79916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17.8</w:t>
            </w:r>
          </w:p>
        </w:tc>
        <w:tc>
          <w:tcPr>
            <w:tcW w:w="541" w:type="dxa"/>
            <w:shd w:val="clear" w:color="auto" w:fill="CFCECE" w:themeFill="background2" w:themeFillShade="E5"/>
            <w:vAlign w:val="center"/>
          </w:tcPr>
          <w:p w14:paraId="1C5D2BA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52F3D78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1300E7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F68812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825A41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6C8AB85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02A21E4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6B021EC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5180037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4D4235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14.2</w:t>
            </w:r>
          </w:p>
        </w:tc>
        <w:tc>
          <w:tcPr>
            <w:tcW w:w="548" w:type="dxa"/>
            <w:shd w:val="clear" w:color="auto" w:fill="CFCECE" w:themeFill="background2" w:themeFillShade="E5"/>
            <w:vAlign w:val="center"/>
          </w:tcPr>
          <w:p w14:paraId="2F1C7CD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26.7</w:t>
            </w:r>
          </w:p>
        </w:tc>
        <w:tc>
          <w:tcPr>
            <w:tcW w:w="664" w:type="dxa"/>
            <w:shd w:val="clear" w:color="auto" w:fill="auto"/>
            <w:vAlign w:val="top"/>
          </w:tcPr>
          <w:p w14:paraId="4609D6DB">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58.7</w:t>
            </w:r>
          </w:p>
        </w:tc>
        <w:tc>
          <w:tcPr>
            <w:tcW w:w="542" w:type="dxa"/>
            <w:vMerge w:val="continue"/>
            <w:shd w:val="clear" w:color="auto" w:fill="auto"/>
            <w:vAlign w:val="center"/>
          </w:tcPr>
          <w:p w14:paraId="2E14998B">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03299C3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6C40C108">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绵阳</w:t>
            </w:r>
          </w:p>
        </w:tc>
        <w:tc>
          <w:tcPr>
            <w:tcW w:w="541" w:type="dxa"/>
            <w:shd w:val="clear" w:color="auto" w:fill="auto"/>
            <w:vAlign w:val="center"/>
          </w:tcPr>
          <w:p w14:paraId="52F333F1">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5CD6EC5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16.8</w:t>
            </w:r>
          </w:p>
        </w:tc>
        <w:tc>
          <w:tcPr>
            <w:tcW w:w="541" w:type="dxa"/>
            <w:shd w:val="clear" w:color="auto" w:fill="auto"/>
            <w:vAlign w:val="center"/>
          </w:tcPr>
          <w:p w14:paraId="25D20F8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21.4</w:t>
            </w:r>
          </w:p>
        </w:tc>
        <w:tc>
          <w:tcPr>
            <w:tcW w:w="541" w:type="dxa"/>
            <w:shd w:val="clear" w:color="auto" w:fill="auto"/>
            <w:vAlign w:val="center"/>
          </w:tcPr>
          <w:p w14:paraId="5BE065C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43.8</w:t>
            </w:r>
          </w:p>
        </w:tc>
        <w:tc>
          <w:tcPr>
            <w:tcW w:w="541" w:type="dxa"/>
            <w:shd w:val="clear" w:color="auto" w:fill="auto"/>
            <w:vAlign w:val="center"/>
          </w:tcPr>
          <w:p w14:paraId="02C4A04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61.2</w:t>
            </w:r>
          </w:p>
        </w:tc>
        <w:tc>
          <w:tcPr>
            <w:tcW w:w="541" w:type="dxa"/>
            <w:shd w:val="clear" w:color="auto" w:fill="auto"/>
            <w:vAlign w:val="center"/>
          </w:tcPr>
          <w:p w14:paraId="59AA9D1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92.8</w:t>
            </w:r>
          </w:p>
        </w:tc>
        <w:tc>
          <w:tcPr>
            <w:tcW w:w="541" w:type="dxa"/>
            <w:shd w:val="clear" w:color="auto" w:fill="auto"/>
            <w:vAlign w:val="center"/>
          </w:tcPr>
          <w:p w14:paraId="04127F0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97</w:t>
            </w:r>
          </w:p>
        </w:tc>
        <w:tc>
          <w:tcPr>
            <w:tcW w:w="541" w:type="dxa"/>
            <w:shd w:val="clear" w:color="auto" w:fill="auto"/>
            <w:vAlign w:val="center"/>
          </w:tcPr>
          <w:p w14:paraId="03C8B52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109.4</w:t>
            </w:r>
          </w:p>
        </w:tc>
        <w:tc>
          <w:tcPr>
            <w:tcW w:w="541" w:type="dxa"/>
            <w:shd w:val="clear" w:color="auto" w:fill="auto"/>
            <w:vAlign w:val="center"/>
          </w:tcPr>
          <w:p w14:paraId="4D5369E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104</w:t>
            </w:r>
          </w:p>
        </w:tc>
        <w:tc>
          <w:tcPr>
            <w:tcW w:w="541" w:type="dxa"/>
            <w:shd w:val="clear" w:color="auto" w:fill="auto"/>
            <w:vAlign w:val="center"/>
          </w:tcPr>
          <w:p w14:paraId="5038E1A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56.7</w:t>
            </w:r>
          </w:p>
        </w:tc>
        <w:tc>
          <w:tcPr>
            <w:tcW w:w="541" w:type="dxa"/>
            <w:shd w:val="clear" w:color="auto" w:fill="auto"/>
            <w:vAlign w:val="center"/>
          </w:tcPr>
          <w:p w14:paraId="1FF5C25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38.2</w:t>
            </w:r>
          </w:p>
        </w:tc>
        <w:tc>
          <w:tcPr>
            <w:tcW w:w="541" w:type="dxa"/>
            <w:shd w:val="clear" w:color="auto" w:fill="auto"/>
            <w:vAlign w:val="center"/>
          </w:tcPr>
          <w:p w14:paraId="6F9E474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21.9</w:t>
            </w:r>
          </w:p>
        </w:tc>
        <w:tc>
          <w:tcPr>
            <w:tcW w:w="548" w:type="dxa"/>
            <w:shd w:val="clear" w:color="auto" w:fill="auto"/>
            <w:vAlign w:val="center"/>
          </w:tcPr>
          <w:p w14:paraId="32ED2AF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15.2</w:t>
            </w:r>
          </w:p>
        </w:tc>
        <w:tc>
          <w:tcPr>
            <w:tcW w:w="664" w:type="dxa"/>
            <w:shd w:val="clear" w:color="auto" w:fill="auto"/>
            <w:vAlign w:val="top"/>
          </w:tcPr>
          <w:p w14:paraId="2D4FCF0B">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0.2509 </w:t>
            </w:r>
          </w:p>
        </w:tc>
        <w:tc>
          <w:tcPr>
            <w:tcW w:w="542" w:type="dxa"/>
            <w:vMerge w:val="restart"/>
            <w:shd w:val="clear" w:color="auto" w:fill="auto"/>
            <w:vAlign w:val="center"/>
          </w:tcPr>
          <w:p w14:paraId="45F1CF5E">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3.04 </w:t>
            </w:r>
          </w:p>
        </w:tc>
      </w:tr>
      <w:tr w14:paraId="463C3AA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43DBDEA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001B9944">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3990F5A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6.1</w:t>
            </w:r>
          </w:p>
        </w:tc>
        <w:tc>
          <w:tcPr>
            <w:tcW w:w="541" w:type="dxa"/>
            <w:shd w:val="clear" w:color="auto" w:fill="auto"/>
            <w:vAlign w:val="center"/>
          </w:tcPr>
          <w:p w14:paraId="3433748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10.9</w:t>
            </w:r>
          </w:p>
        </w:tc>
        <w:tc>
          <w:tcPr>
            <w:tcW w:w="541" w:type="dxa"/>
            <w:shd w:val="clear" w:color="auto" w:fill="auto"/>
            <w:vAlign w:val="center"/>
          </w:tcPr>
          <w:p w14:paraId="5F25FBF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20.2</w:t>
            </w:r>
          </w:p>
        </w:tc>
        <w:tc>
          <w:tcPr>
            <w:tcW w:w="541" w:type="dxa"/>
            <w:shd w:val="clear" w:color="auto" w:fill="auto"/>
            <w:vAlign w:val="center"/>
          </w:tcPr>
          <w:p w14:paraId="2BB8FBA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54.5</w:t>
            </w:r>
          </w:p>
        </w:tc>
        <w:tc>
          <w:tcPr>
            <w:tcW w:w="541" w:type="dxa"/>
            <w:shd w:val="clear" w:color="auto" w:fill="auto"/>
            <w:vAlign w:val="center"/>
          </w:tcPr>
          <w:p w14:paraId="634FC7B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83.5</w:t>
            </w:r>
          </w:p>
        </w:tc>
        <w:tc>
          <w:tcPr>
            <w:tcW w:w="541" w:type="dxa"/>
            <w:shd w:val="clear" w:color="auto" w:fill="auto"/>
            <w:vAlign w:val="center"/>
          </w:tcPr>
          <w:p w14:paraId="395B5F8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162</w:t>
            </w:r>
          </w:p>
        </w:tc>
        <w:tc>
          <w:tcPr>
            <w:tcW w:w="541" w:type="dxa"/>
            <w:shd w:val="clear" w:color="auto" w:fill="auto"/>
            <w:vAlign w:val="center"/>
          </w:tcPr>
          <w:p w14:paraId="143ED78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244</w:t>
            </w:r>
          </w:p>
        </w:tc>
        <w:tc>
          <w:tcPr>
            <w:tcW w:w="541" w:type="dxa"/>
            <w:shd w:val="clear" w:color="auto" w:fill="auto"/>
            <w:vAlign w:val="center"/>
          </w:tcPr>
          <w:p w14:paraId="217CC05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224.6</w:t>
            </w:r>
          </w:p>
        </w:tc>
        <w:tc>
          <w:tcPr>
            <w:tcW w:w="541" w:type="dxa"/>
            <w:shd w:val="clear" w:color="auto" w:fill="auto"/>
            <w:vAlign w:val="center"/>
          </w:tcPr>
          <w:p w14:paraId="27F25A1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143.5</w:t>
            </w:r>
          </w:p>
        </w:tc>
        <w:tc>
          <w:tcPr>
            <w:tcW w:w="541" w:type="dxa"/>
            <w:shd w:val="clear" w:color="auto" w:fill="auto"/>
            <w:vAlign w:val="center"/>
          </w:tcPr>
          <w:p w14:paraId="15C474A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43.9</w:t>
            </w:r>
          </w:p>
        </w:tc>
        <w:tc>
          <w:tcPr>
            <w:tcW w:w="541" w:type="dxa"/>
            <w:shd w:val="clear" w:color="auto" w:fill="auto"/>
            <w:vAlign w:val="center"/>
          </w:tcPr>
          <w:p w14:paraId="5DB42F5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19.7</w:t>
            </w:r>
          </w:p>
        </w:tc>
        <w:tc>
          <w:tcPr>
            <w:tcW w:w="548" w:type="dxa"/>
            <w:shd w:val="clear" w:color="auto" w:fill="auto"/>
            <w:vAlign w:val="center"/>
          </w:tcPr>
          <w:p w14:paraId="36167F8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6.1</w:t>
            </w:r>
          </w:p>
        </w:tc>
        <w:tc>
          <w:tcPr>
            <w:tcW w:w="664" w:type="dxa"/>
            <w:shd w:val="clear" w:color="auto" w:fill="CFCECE" w:themeFill="background2" w:themeFillShade="E5"/>
            <w:vAlign w:val="top"/>
          </w:tcPr>
          <w:p w14:paraId="6AB0508B">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0.8927 </w:t>
            </w:r>
          </w:p>
        </w:tc>
        <w:tc>
          <w:tcPr>
            <w:tcW w:w="542" w:type="dxa"/>
            <w:vMerge w:val="continue"/>
            <w:shd w:val="clear" w:color="auto" w:fill="CFCECE" w:themeFill="background2" w:themeFillShade="E5"/>
            <w:vAlign w:val="center"/>
          </w:tcPr>
          <w:p w14:paraId="485E52EF">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6FDF225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4BBC6EFC">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548D117E">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6B9ACC4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10.7</w:t>
            </w:r>
          </w:p>
        </w:tc>
        <w:tc>
          <w:tcPr>
            <w:tcW w:w="541" w:type="dxa"/>
            <w:shd w:val="clear" w:color="auto" w:fill="CFCECE" w:themeFill="background2" w:themeFillShade="E5"/>
            <w:vAlign w:val="center"/>
          </w:tcPr>
          <w:p w14:paraId="4519678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10.5</w:t>
            </w:r>
          </w:p>
        </w:tc>
        <w:tc>
          <w:tcPr>
            <w:tcW w:w="541" w:type="dxa"/>
            <w:shd w:val="clear" w:color="auto" w:fill="CFCECE" w:themeFill="background2" w:themeFillShade="E5"/>
            <w:vAlign w:val="center"/>
          </w:tcPr>
          <w:p w14:paraId="1A69ADC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23.6</w:t>
            </w:r>
          </w:p>
        </w:tc>
        <w:tc>
          <w:tcPr>
            <w:tcW w:w="541" w:type="dxa"/>
            <w:shd w:val="clear" w:color="auto" w:fill="CFCECE" w:themeFill="background2" w:themeFillShade="E5"/>
            <w:vAlign w:val="center"/>
          </w:tcPr>
          <w:p w14:paraId="271FC11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6.7</w:t>
            </w:r>
          </w:p>
        </w:tc>
        <w:tc>
          <w:tcPr>
            <w:tcW w:w="541" w:type="dxa"/>
            <w:shd w:val="clear" w:color="auto" w:fill="CFCECE" w:themeFill="background2" w:themeFillShade="E5"/>
            <w:vAlign w:val="center"/>
          </w:tcPr>
          <w:p w14:paraId="53A1E9A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9.3</w:t>
            </w:r>
          </w:p>
        </w:tc>
        <w:tc>
          <w:tcPr>
            <w:tcW w:w="541" w:type="dxa"/>
            <w:shd w:val="clear" w:color="auto" w:fill="CFCECE" w:themeFill="background2" w:themeFillShade="E5"/>
            <w:vAlign w:val="center"/>
          </w:tcPr>
          <w:p w14:paraId="7DDF5C9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5A733AA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0B658DF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D9ADA8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6E817D1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59F904F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w:t>
            </w:r>
          </w:p>
        </w:tc>
        <w:tc>
          <w:tcPr>
            <w:tcW w:w="548" w:type="dxa"/>
            <w:shd w:val="clear" w:color="auto" w:fill="CFCECE" w:themeFill="background2" w:themeFillShade="E5"/>
            <w:vAlign w:val="center"/>
          </w:tcPr>
          <w:p w14:paraId="012E6CF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9.1</w:t>
            </w:r>
          </w:p>
        </w:tc>
        <w:tc>
          <w:tcPr>
            <w:tcW w:w="664" w:type="dxa"/>
            <w:shd w:val="clear" w:color="auto" w:fill="auto"/>
            <w:vAlign w:val="top"/>
          </w:tcPr>
          <w:p w14:paraId="6CF37C5F">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72.1</w:t>
            </w:r>
          </w:p>
        </w:tc>
        <w:tc>
          <w:tcPr>
            <w:tcW w:w="542" w:type="dxa"/>
            <w:vMerge w:val="continue"/>
            <w:shd w:val="clear" w:color="auto" w:fill="auto"/>
            <w:vAlign w:val="center"/>
          </w:tcPr>
          <w:p w14:paraId="03C110CE">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1B0AADD7">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1A926074">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成都</w:t>
            </w:r>
          </w:p>
        </w:tc>
        <w:tc>
          <w:tcPr>
            <w:tcW w:w="541" w:type="dxa"/>
            <w:shd w:val="clear" w:color="auto" w:fill="auto"/>
            <w:vAlign w:val="center"/>
          </w:tcPr>
          <w:p w14:paraId="61F0FB3B">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5CDF371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17.5</w:t>
            </w:r>
          </w:p>
        </w:tc>
        <w:tc>
          <w:tcPr>
            <w:tcW w:w="541" w:type="dxa"/>
            <w:shd w:val="clear" w:color="auto" w:fill="auto"/>
            <w:vAlign w:val="center"/>
          </w:tcPr>
          <w:p w14:paraId="4430F93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21.4</w:t>
            </w:r>
          </w:p>
        </w:tc>
        <w:tc>
          <w:tcPr>
            <w:tcW w:w="541" w:type="dxa"/>
            <w:shd w:val="clear" w:color="auto" w:fill="auto"/>
            <w:vAlign w:val="center"/>
          </w:tcPr>
          <w:p w14:paraId="1CA9387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43.6</w:t>
            </w:r>
          </w:p>
        </w:tc>
        <w:tc>
          <w:tcPr>
            <w:tcW w:w="541" w:type="dxa"/>
            <w:shd w:val="clear" w:color="auto" w:fill="auto"/>
            <w:vAlign w:val="center"/>
          </w:tcPr>
          <w:p w14:paraId="2FEC2BF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59.7</w:t>
            </w:r>
          </w:p>
        </w:tc>
        <w:tc>
          <w:tcPr>
            <w:tcW w:w="541" w:type="dxa"/>
            <w:shd w:val="clear" w:color="auto" w:fill="auto"/>
            <w:vAlign w:val="center"/>
          </w:tcPr>
          <w:p w14:paraId="4D3377D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91</w:t>
            </w:r>
          </w:p>
        </w:tc>
        <w:tc>
          <w:tcPr>
            <w:tcW w:w="541" w:type="dxa"/>
            <w:shd w:val="clear" w:color="auto" w:fill="auto"/>
            <w:vAlign w:val="center"/>
          </w:tcPr>
          <w:p w14:paraId="03A099A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94.3</w:t>
            </w:r>
          </w:p>
        </w:tc>
        <w:tc>
          <w:tcPr>
            <w:tcW w:w="541" w:type="dxa"/>
            <w:shd w:val="clear" w:color="auto" w:fill="auto"/>
            <w:vAlign w:val="center"/>
          </w:tcPr>
          <w:p w14:paraId="5A5D22D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107.7</w:t>
            </w:r>
          </w:p>
        </w:tc>
        <w:tc>
          <w:tcPr>
            <w:tcW w:w="541" w:type="dxa"/>
            <w:shd w:val="clear" w:color="auto" w:fill="auto"/>
            <w:vAlign w:val="center"/>
          </w:tcPr>
          <w:p w14:paraId="47C3CE8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102.1</w:t>
            </w:r>
          </w:p>
        </w:tc>
        <w:tc>
          <w:tcPr>
            <w:tcW w:w="541" w:type="dxa"/>
            <w:shd w:val="clear" w:color="auto" w:fill="auto"/>
            <w:vAlign w:val="center"/>
          </w:tcPr>
          <w:p w14:paraId="7731743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56</w:t>
            </w:r>
          </w:p>
        </w:tc>
        <w:tc>
          <w:tcPr>
            <w:tcW w:w="541" w:type="dxa"/>
            <w:shd w:val="clear" w:color="auto" w:fill="auto"/>
            <w:vAlign w:val="center"/>
          </w:tcPr>
          <w:p w14:paraId="41D2774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37.5</w:t>
            </w:r>
          </w:p>
        </w:tc>
        <w:tc>
          <w:tcPr>
            <w:tcW w:w="541" w:type="dxa"/>
            <w:shd w:val="clear" w:color="auto" w:fill="auto"/>
            <w:vAlign w:val="center"/>
          </w:tcPr>
          <w:p w14:paraId="49A2B85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21.7</w:t>
            </w:r>
          </w:p>
        </w:tc>
        <w:tc>
          <w:tcPr>
            <w:tcW w:w="548" w:type="dxa"/>
            <w:shd w:val="clear" w:color="auto" w:fill="auto"/>
            <w:vAlign w:val="center"/>
          </w:tcPr>
          <w:p w14:paraId="056CA22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15.7</w:t>
            </w:r>
          </w:p>
        </w:tc>
        <w:tc>
          <w:tcPr>
            <w:tcW w:w="664" w:type="dxa"/>
            <w:shd w:val="clear" w:color="auto" w:fill="auto"/>
            <w:vAlign w:val="top"/>
          </w:tcPr>
          <w:p w14:paraId="12FB6E2A">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0.2541 </w:t>
            </w:r>
          </w:p>
        </w:tc>
        <w:tc>
          <w:tcPr>
            <w:tcW w:w="542" w:type="dxa"/>
            <w:vMerge w:val="restart"/>
            <w:shd w:val="clear" w:color="auto" w:fill="auto"/>
            <w:vAlign w:val="center"/>
          </w:tcPr>
          <w:p w14:paraId="26343FB2">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3.04 </w:t>
            </w:r>
          </w:p>
        </w:tc>
      </w:tr>
      <w:tr w14:paraId="634704B7">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4F65C15E">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0DEDA43A">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6DC8982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5.1</w:t>
            </w:r>
          </w:p>
        </w:tc>
        <w:tc>
          <w:tcPr>
            <w:tcW w:w="541" w:type="dxa"/>
            <w:shd w:val="clear" w:color="auto" w:fill="auto"/>
            <w:vAlign w:val="center"/>
          </w:tcPr>
          <w:p w14:paraId="0867E46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11.3</w:t>
            </w:r>
          </w:p>
        </w:tc>
        <w:tc>
          <w:tcPr>
            <w:tcW w:w="541" w:type="dxa"/>
            <w:shd w:val="clear" w:color="auto" w:fill="auto"/>
            <w:vAlign w:val="center"/>
          </w:tcPr>
          <w:p w14:paraId="477E1E0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21.8</w:t>
            </w:r>
          </w:p>
        </w:tc>
        <w:tc>
          <w:tcPr>
            <w:tcW w:w="541" w:type="dxa"/>
            <w:shd w:val="clear" w:color="auto" w:fill="auto"/>
            <w:vAlign w:val="center"/>
          </w:tcPr>
          <w:p w14:paraId="53F0DDF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51.3</w:t>
            </w:r>
          </w:p>
        </w:tc>
        <w:tc>
          <w:tcPr>
            <w:tcW w:w="541" w:type="dxa"/>
            <w:shd w:val="clear" w:color="auto" w:fill="auto"/>
            <w:vAlign w:val="center"/>
          </w:tcPr>
          <w:p w14:paraId="727A010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88.3</w:t>
            </w:r>
          </w:p>
        </w:tc>
        <w:tc>
          <w:tcPr>
            <w:tcW w:w="541" w:type="dxa"/>
            <w:shd w:val="clear" w:color="auto" w:fill="auto"/>
            <w:vAlign w:val="center"/>
          </w:tcPr>
          <w:p w14:paraId="7B46C22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119.8</w:t>
            </w:r>
          </w:p>
        </w:tc>
        <w:tc>
          <w:tcPr>
            <w:tcW w:w="541" w:type="dxa"/>
            <w:shd w:val="clear" w:color="auto" w:fill="auto"/>
            <w:vAlign w:val="center"/>
          </w:tcPr>
          <w:p w14:paraId="28FDBF4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229.4</w:t>
            </w:r>
          </w:p>
        </w:tc>
        <w:tc>
          <w:tcPr>
            <w:tcW w:w="541" w:type="dxa"/>
            <w:shd w:val="clear" w:color="auto" w:fill="auto"/>
            <w:vAlign w:val="center"/>
          </w:tcPr>
          <w:p w14:paraId="3DB7AC5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365.5</w:t>
            </w:r>
          </w:p>
        </w:tc>
        <w:tc>
          <w:tcPr>
            <w:tcW w:w="541" w:type="dxa"/>
            <w:shd w:val="clear" w:color="auto" w:fill="auto"/>
            <w:vAlign w:val="center"/>
          </w:tcPr>
          <w:p w14:paraId="457C40B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113.7</w:t>
            </w:r>
          </w:p>
        </w:tc>
        <w:tc>
          <w:tcPr>
            <w:tcW w:w="541" w:type="dxa"/>
            <w:shd w:val="clear" w:color="auto" w:fill="auto"/>
            <w:vAlign w:val="center"/>
          </w:tcPr>
          <w:p w14:paraId="68440C8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48</w:t>
            </w:r>
          </w:p>
        </w:tc>
        <w:tc>
          <w:tcPr>
            <w:tcW w:w="541" w:type="dxa"/>
            <w:shd w:val="clear" w:color="auto" w:fill="auto"/>
            <w:vAlign w:val="center"/>
          </w:tcPr>
          <w:p w14:paraId="7597CA1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16.5</w:t>
            </w:r>
          </w:p>
        </w:tc>
        <w:tc>
          <w:tcPr>
            <w:tcW w:w="548" w:type="dxa"/>
            <w:shd w:val="clear" w:color="auto" w:fill="auto"/>
            <w:vAlign w:val="center"/>
          </w:tcPr>
          <w:p w14:paraId="2863549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6.4</w:t>
            </w:r>
          </w:p>
        </w:tc>
        <w:tc>
          <w:tcPr>
            <w:tcW w:w="664" w:type="dxa"/>
            <w:shd w:val="clear" w:color="auto" w:fill="CFCECE" w:themeFill="background2" w:themeFillShade="E5"/>
            <w:vAlign w:val="top"/>
          </w:tcPr>
          <w:p w14:paraId="6B9DC10F">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0.8927 </w:t>
            </w:r>
          </w:p>
        </w:tc>
        <w:tc>
          <w:tcPr>
            <w:tcW w:w="542" w:type="dxa"/>
            <w:vMerge w:val="continue"/>
            <w:shd w:val="clear" w:color="auto" w:fill="CFCECE" w:themeFill="background2" w:themeFillShade="E5"/>
            <w:vAlign w:val="center"/>
          </w:tcPr>
          <w:p w14:paraId="3E33469C">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546D9F6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1425DD0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00267DA1">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6E34857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12.4</w:t>
            </w:r>
          </w:p>
        </w:tc>
        <w:tc>
          <w:tcPr>
            <w:tcW w:w="541" w:type="dxa"/>
            <w:shd w:val="clear" w:color="auto" w:fill="CFCECE" w:themeFill="background2" w:themeFillShade="E5"/>
            <w:vAlign w:val="center"/>
          </w:tcPr>
          <w:p w14:paraId="14F4CF7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10.1</w:t>
            </w:r>
          </w:p>
        </w:tc>
        <w:tc>
          <w:tcPr>
            <w:tcW w:w="541" w:type="dxa"/>
            <w:shd w:val="clear" w:color="auto" w:fill="CFCECE" w:themeFill="background2" w:themeFillShade="E5"/>
            <w:vAlign w:val="center"/>
          </w:tcPr>
          <w:p w14:paraId="1F02AB1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21.8</w:t>
            </w:r>
          </w:p>
        </w:tc>
        <w:tc>
          <w:tcPr>
            <w:tcW w:w="541" w:type="dxa"/>
            <w:shd w:val="clear" w:color="auto" w:fill="CFCECE" w:themeFill="background2" w:themeFillShade="E5"/>
            <w:vAlign w:val="center"/>
          </w:tcPr>
          <w:p w14:paraId="1D36A90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8.4</w:t>
            </w:r>
          </w:p>
        </w:tc>
        <w:tc>
          <w:tcPr>
            <w:tcW w:w="541" w:type="dxa"/>
            <w:shd w:val="clear" w:color="auto" w:fill="CFCECE" w:themeFill="background2" w:themeFillShade="E5"/>
            <w:vAlign w:val="center"/>
          </w:tcPr>
          <w:p w14:paraId="0DFA85D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2.7</w:t>
            </w:r>
          </w:p>
        </w:tc>
        <w:tc>
          <w:tcPr>
            <w:tcW w:w="541" w:type="dxa"/>
            <w:shd w:val="clear" w:color="auto" w:fill="CFCECE" w:themeFill="background2" w:themeFillShade="E5"/>
            <w:vAlign w:val="center"/>
          </w:tcPr>
          <w:p w14:paraId="186CBB1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8D0511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0DCE82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49929C3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4F8CFD3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5021F0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5.2</w:t>
            </w:r>
          </w:p>
        </w:tc>
        <w:tc>
          <w:tcPr>
            <w:tcW w:w="548" w:type="dxa"/>
            <w:shd w:val="clear" w:color="auto" w:fill="CFCECE" w:themeFill="background2" w:themeFillShade="E5"/>
            <w:vAlign w:val="center"/>
          </w:tcPr>
          <w:p w14:paraId="00F0BEF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9.3</w:t>
            </w:r>
          </w:p>
        </w:tc>
        <w:tc>
          <w:tcPr>
            <w:tcW w:w="664" w:type="dxa"/>
            <w:shd w:val="clear" w:color="auto" w:fill="auto"/>
            <w:vAlign w:val="top"/>
          </w:tcPr>
          <w:p w14:paraId="2DED2AD4">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69.9</w:t>
            </w:r>
          </w:p>
        </w:tc>
        <w:tc>
          <w:tcPr>
            <w:tcW w:w="542" w:type="dxa"/>
            <w:vMerge w:val="continue"/>
            <w:shd w:val="clear" w:color="auto" w:fill="auto"/>
            <w:vAlign w:val="center"/>
          </w:tcPr>
          <w:p w14:paraId="7BA36527">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72B9782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5CFA3658">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昭通</w:t>
            </w:r>
          </w:p>
        </w:tc>
        <w:tc>
          <w:tcPr>
            <w:tcW w:w="541" w:type="dxa"/>
            <w:shd w:val="clear" w:color="auto" w:fill="auto"/>
            <w:vAlign w:val="center"/>
          </w:tcPr>
          <w:p w14:paraId="6CF6E912">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4A4FE75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23.4</w:t>
            </w:r>
          </w:p>
        </w:tc>
        <w:tc>
          <w:tcPr>
            <w:tcW w:w="541" w:type="dxa"/>
            <w:shd w:val="clear" w:color="auto" w:fill="auto"/>
            <w:vAlign w:val="center"/>
          </w:tcPr>
          <w:p w14:paraId="5127EF9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31.4</w:t>
            </w:r>
          </w:p>
        </w:tc>
        <w:tc>
          <w:tcPr>
            <w:tcW w:w="541" w:type="dxa"/>
            <w:shd w:val="clear" w:color="auto" w:fill="auto"/>
            <w:vAlign w:val="center"/>
          </w:tcPr>
          <w:p w14:paraId="16B8C11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66.1</w:t>
            </w:r>
          </w:p>
        </w:tc>
        <w:tc>
          <w:tcPr>
            <w:tcW w:w="541" w:type="dxa"/>
            <w:shd w:val="clear" w:color="auto" w:fill="auto"/>
            <w:vAlign w:val="center"/>
          </w:tcPr>
          <w:p w14:paraId="651E586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83</w:t>
            </w:r>
          </w:p>
        </w:tc>
        <w:tc>
          <w:tcPr>
            <w:tcW w:w="541" w:type="dxa"/>
            <w:shd w:val="clear" w:color="auto" w:fill="auto"/>
            <w:vAlign w:val="center"/>
          </w:tcPr>
          <w:p w14:paraId="3915C35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97.7</w:t>
            </w:r>
          </w:p>
        </w:tc>
        <w:tc>
          <w:tcPr>
            <w:tcW w:w="541" w:type="dxa"/>
            <w:shd w:val="clear" w:color="auto" w:fill="auto"/>
            <w:vAlign w:val="center"/>
          </w:tcPr>
          <w:p w14:paraId="284FC9D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81.9</w:t>
            </w:r>
          </w:p>
        </w:tc>
        <w:tc>
          <w:tcPr>
            <w:tcW w:w="541" w:type="dxa"/>
            <w:shd w:val="clear" w:color="auto" w:fill="auto"/>
            <w:vAlign w:val="center"/>
          </w:tcPr>
          <w:p w14:paraId="7A982DF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101.9</w:t>
            </w:r>
          </w:p>
        </w:tc>
        <w:tc>
          <w:tcPr>
            <w:tcW w:w="541" w:type="dxa"/>
            <w:shd w:val="clear" w:color="auto" w:fill="auto"/>
            <w:vAlign w:val="center"/>
          </w:tcPr>
          <w:p w14:paraId="26183E6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92.8</w:t>
            </w:r>
          </w:p>
        </w:tc>
        <w:tc>
          <w:tcPr>
            <w:tcW w:w="541" w:type="dxa"/>
            <w:shd w:val="clear" w:color="auto" w:fill="auto"/>
            <w:vAlign w:val="center"/>
          </w:tcPr>
          <w:p w14:paraId="7669764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61.7</w:t>
            </w:r>
          </w:p>
        </w:tc>
        <w:tc>
          <w:tcPr>
            <w:tcW w:w="541" w:type="dxa"/>
            <w:shd w:val="clear" w:color="auto" w:fill="auto"/>
            <w:vAlign w:val="center"/>
          </w:tcPr>
          <w:p w14:paraId="66311C7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40.1</w:t>
            </w:r>
          </w:p>
        </w:tc>
        <w:tc>
          <w:tcPr>
            <w:tcW w:w="541" w:type="dxa"/>
            <w:shd w:val="clear" w:color="auto" w:fill="auto"/>
            <w:vAlign w:val="center"/>
          </w:tcPr>
          <w:p w14:paraId="62DCB73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27.2</w:t>
            </w:r>
          </w:p>
        </w:tc>
        <w:tc>
          <w:tcPr>
            <w:tcW w:w="548" w:type="dxa"/>
            <w:shd w:val="clear" w:color="auto" w:fill="auto"/>
            <w:vAlign w:val="center"/>
          </w:tcPr>
          <w:p w14:paraId="4518F3F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21.2</w:t>
            </w:r>
          </w:p>
        </w:tc>
        <w:tc>
          <w:tcPr>
            <w:tcW w:w="664" w:type="dxa"/>
            <w:shd w:val="clear" w:color="auto" w:fill="auto"/>
            <w:vAlign w:val="top"/>
          </w:tcPr>
          <w:p w14:paraId="1731F770">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0.2814 </w:t>
            </w:r>
          </w:p>
        </w:tc>
        <w:tc>
          <w:tcPr>
            <w:tcW w:w="542" w:type="dxa"/>
            <w:vMerge w:val="restart"/>
            <w:shd w:val="clear" w:color="auto" w:fill="auto"/>
            <w:vAlign w:val="center"/>
          </w:tcPr>
          <w:p w14:paraId="17BA4CEC">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3.84 </w:t>
            </w:r>
          </w:p>
        </w:tc>
      </w:tr>
      <w:tr w14:paraId="2F19492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71B6AD2F">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3B88443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63987DE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5.6</w:t>
            </w:r>
          </w:p>
        </w:tc>
        <w:tc>
          <w:tcPr>
            <w:tcW w:w="541" w:type="dxa"/>
            <w:shd w:val="clear" w:color="auto" w:fill="auto"/>
            <w:vAlign w:val="center"/>
          </w:tcPr>
          <w:p w14:paraId="05ECB55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6.6</w:t>
            </w:r>
          </w:p>
        </w:tc>
        <w:tc>
          <w:tcPr>
            <w:tcW w:w="541" w:type="dxa"/>
            <w:shd w:val="clear" w:color="auto" w:fill="auto"/>
            <w:vAlign w:val="center"/>
          </w:tcPr>
          <w:p w14:paraId="20872E5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12.6</w:t>
            </w:r>
          </w:p>
        </w:tc>
        <w:tc>
          <w:tcPr>
            <w:tcW w:w="541" w:type="dxa"/>
            <w:shd w:val="clear" w:color="auto" w:fill="auto"/>
            <w:vAlign w:val="center"/>
          </w:tcPr>
          <w:p w14:paraId="64AD250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26.6</w:t>
            </w:r>
          </w:p>
        </w:tc>
        <w:tc>
          <w:tcPr>
            <w:tcW w:w="541" w:type="dxa"/>
            <w:shd w:val="clear" w:color="auto" w:fill="auto"/>
            <w:vAlign w:val="center"/>
          </w:tcPr>
          <w:p w14:paraId="2D8EC51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74.3</w:t>
            </w:r>
          </w:p>
        </w:tc>
        <w:tc>
          <w:tcPr>
            <w:tcW w:w="541" w:type="dxa"/>
            <w:shd w:val="clear" w:color="auto" w:fill="auto"/>
            <w:vAlign w:val="center"/>
          </w:tcPr>
          <w:p w14:paraId="32A1738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144.1</w:t>
            </w:r>
          </w:p>
        </w:tc>
        <w:tc>
          <w:tcPr>
            <w:tcW w:w="541" w:type="dxa"/>
            <w:shd w:val="clear" w:color="auto" w:fill="auto"/>
            <w:vAlign w:val="center"/>
          </w:tcPr>
          <w:p w14:paraId="69C8D40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162</w:t>
            </w:r>
          </w:p>
        </w:tc>
        <w:tc>
          <w:tcPr>
            <w:tcW w:w="541" w:type="dxa"/>
            <w:shd w:val="clear" w:color="auto" w:fill="auto"/>
            <w:vAlign w:val="center"/>
          </w:tcPr>
          <w:p w14:paraId="3B6E464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124.4</w:t>
            </w:r>
          </w:p>
        </w:tc>
        <w:tc>
          <w:tcPr>
            <w:tcW w:w="541" w:type="dxa"/>
            <w:shd w:val="clear" w:color="auto" w:fill="auto"/>
            <w:vAlign w:val="center"/>
          </w:tcPr>
          <w:p w14:paraId="4C4DE1D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101.2</w:t>
            </w:r>
          </w:p>
        </w:tc>
        <w:tc>
          <w:tcPr>
            <w:tcW w:w="541" w:type="dxa"/>
            <w:shd w:val="clear" w:color="auto" w:fill="auto"/>
            <w:vAlign w:val="center"/>
          </w:tcPr>
          <w:p w14:paraId="1F00B60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62.2</w:t>
            </w:r>
          </w:p>
        </w:tc>
        <w:tc>
          <w:tcPr>
            <w:tcW w:w="541" w:type="dxa"/>
            <w:shd w:val="clear" w:color="auto" w:fill="auto"/>
            <w:vAlign w:val="center"/>
          </w:tcPr>
          <w:p w14:paraId="1AC563C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15.2</w:t>
            </w:r>
          </w:p>
        </w:tc>
        <w:tc>
          <w:tcPr>
            <w:tcW w:w="548" w:type="dxa"/>
            <w:shd w:val="clear" w:color="auto" w:fill="auto"/>
            <w:vAlign w:val="center"/>
          </w:tcPr>
          <w:p w14:paraId="7722DA5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w:t>
            </w:r>
          </w:p>
        </w:tc>
        <w:tc>
          <w:tcPr>
            <w:tcW w:w="664" w:type="dxa"/>
            <w:shd w:val="clear" w:color="auto" w:fill="CFCECE" w:themeFill="background2" w:themeFillShade="E5"/>
            <w:vAlign w:val="top"/>
          </w:tcPr>
          <w:p w14:paraId="1715784A">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0.7314 </w:t>
            </w:r>
          </w:p>
        </w:tc>
        <w:tc>
          <w:tcPr>
            <w:tcW w:w="542" w:type="dxa"/>
            <w:vMerge w:val="continue"/>
            <w:shd w:val="clear" w:color="auto" w:fill="CFCECE" w:themeFill="background2" w:themeFillShade="E5"/>
            <w:vAlign w:val="center"/>
          </w:tcPr>
          <w:p w14:paraId="5422EAB2">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1B62C800">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303FC7D6">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6F244622">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73D4950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17.8</w:t>
            </w:r>
          </w:p>
        </w:tc>
        <w:tc>
          <w:tcPr>
            <w:tcW w:w="541" w:type="dxa"/>
            <w:shd w:val="clear" w:color="auto" w:fill="CFCECE" w:themeFill="background2" w:themeFillShade="E5"/>
            <w:vAlign w:val="center"/>
          </w:tcPr>
          <w:p w14:paraId="1AC9C34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24.8</w:t>
            </w:r>
          </w:p>
        </w:tc>
        <w:tc>
          <w:tcPr>
            <w:tcW w:w="541" w:type="dxa"/>
            <w:shd w:val="clear" w:color="auto" w:fill="CFCECE" w:themeFill="background2" w:themeFillShade="E5"/>
            <w:vAlign w:val="center"/>
          </w:tcPr>
          <w:p w14:paraId="70A10EC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53.5</w:t>
            </w:r>
          </w:p>
        </w:tc>
        <w:tc>
          <w:tcPr>
            <w:tcW w:w="541" w:type="dxa"/>
            <w:shd w:val="clear" w:color="auto" w:fill="CFCECE" w:themeFill="background2" w:themeFillShade="E5"/>
            <w:vAlign w:val="center"/>
          </w:tcPr>
          <w:p w14:paraId="5A55789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56.4</w:t>
            </w:r>
          </w:p>
        </w:tc>
        <w:tc>
          <w:tcPr>
            <w:tcW w:w="541" w:type="dxa"/>
            <w:shd w:val="clear" w:color="auto" w:fill="CFCECE" w:themeFill="background2" w:themeFillShade="E5"/>
            <w:vAlign w:val="center"/>
          </w:tcPr>
          <w:p w14:paraId="3BAE429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23.4</w:t>
            </w:r>
          </w:p>
        </w:tc>
        <w:tc>
          <w:tcPr>
            <w:tcW w:w="541" w:type="dxa"/>
            <w:shd w:val="clear" w:color="auto" w:fill="CFCECE" w:themeFill="background2" w:themeFillShade="E5"/>
            <w:vAlign w:val="center"/>
          </w:tcPr>
          <w:p w14:paraId="28791D6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43A12D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7C2228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4E8E2F9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4D2889C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0EB6C15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w:t>
            </w:r>
          </w:p>
        </w:tc>
        <w:tc>
          <w:tcPr>
            <w:tcW w:w="548" w:type="dxa"/>
            <w:shd w:val="clear" w:color="auto" w:fill="CFCECE" w:themeFill="background2" w:themeFillShade="E5"/>
            <w:vAlign w:val="center"/>
          </w:tcPr>
          <w:p w14:paraId="4E265B2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14.2</w:t>
            </w:r>
          </w:p>
        </w:tc>
        <w:tc>
          <w:tcPr>
            <w:tcW w:w="664" w:type="dxa"/>
            <w:shd w:val="clear" w:color="auto" w:fill="auto"/>
            <w:vAlign w:val="top"/>
          </w:tcPr>
          <w:p w14:paraId="7248AE10">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202.1</w:t>
            </w:r>
          </w:p>
        </w:tc>
        <w:tc>
          <w:tcPr>
            <w:tcW w:w="542" w:type="dxa"/>
            <w:vMerge w:val="continue"/>
            <w:shd w:val="clear" w:color="auto" w:fill="auto"/>
            <w:vAlign w:val="center"/>
          </w:tcPr>
          <w:p w14:paraId="005A6F3C">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4BC0EFB1">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26B364C2">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昆明</w:t>
            </w:r>
          </w:p>
        </w:tc>
        <w:tc>
          <w:tcPr>
            <w:tcW w:w="541" w:type="dxa"/>
            <w:shd w:val="clear" w:color="auto" w:fill="auto"/>
            <w:vAlign w:val="center"/>
          </w:tcPr>
          <w:p w14:paraId="357DB5AC">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0539E6D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35.6</w:t>
            </w:r>
          </w:p>
        </w:tc>
        <w:tc>
          <w:tcPr>
            <w:tcW w:w="541" w:type="dxa"/>
            <w:shd w:val="clear" w:color="auto" w:fill="auto"/>
            <w:vAlign w:val="center"/>
          </w:tcPr>
          <w:p w14:paraId="0AB84FE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47.2</w:t>
            </w:r>
          </w:p>
        </w:tc>
        <w:tc>
          <w:tcPr>
            <w:tcW w:w="541" w:type="dxa"/>
            <w:shd w:val="clear" w:color="auto" w:fill="auto"/>
            <w:vAlign w:val="center"/>
          </w:tcPr>
          <w:p w14:paraId="77145F6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85.1</w:t>
            </w:r>
          </w:p>
        </w:tc>
        <w:tc>
          <w:tcPr>
            <w:tcW w:w="541" w:type="dxa"/>
            <w:shd w:val="clear" w:color="auto" w:fill="auto"/>
            <w:vAlign w:val="center"/>
          </w:tcPr>
          <w:p w14:paraId="3A74BB9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103.4</w:t>
            </w:r>
          </w:p>
        </w:tc>
        <w:tc>
          <w:tcPr>
            <w:tcW w:w="541" w:type="dxa"/>
            <w:shd w:val="clear" w:color="auto" w:fill="auto"/>
            <w:vAlign w:val="center"/>
          </w:tcPr>
          <w:p w14:paraId="5076DB8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122.6</w:t>
            </w:r>
          </w:p>
        </w:tc>
        <w:tc>
          <w:tcPr>
            <w:tcW w:w="541" w:type="dxa"/>
            <w:shd w:val="clear" w:color="auto" w:fill="auto"/>
            <w:vAlign w:val="center"/>
          </w:tcPr>
          <w:p w14:paraId="486B542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91.9</w:t>
            </w:r>
          </w:p>
        </w:tc>
        <w:tc>
          <w:tcPr>
            <w:tcW w:w="541" w:type="dxa"/>
            <w:shd w:val="clear" w:color="auto" w:fill="auto"/>
            <w:vAlign w:val="center"/>
          </w:tcPr>
          <w:p w14:paraId="370BBCA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90.2</w:t>
            </w:r>
          </w:p>
        </w:tc>
        <w:tc>
          <w:tcPr>
            <w:tcW w:w="541" w:type="dxa"/>
            <w:shd w:val="clear" w:color="auto" w:fill="auto"/>
            <w:vAlign w:val="center"/>
          </w:tcPr>
          <w:p w14:paraId="1BBF7D5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90.3</w:t>
            </w:r>
          </w:p>
        </w:tc>
        <w:tc>
          <w:tcPr>
            <w:tcW w:w="541" w:type="dxa"/>
            <w:shd w:val="clear" w:color="auto" w:fill="auto"/>
            <w:vAlign w:val="center"/>
          </w:tcPr>
          <w:p w14:paraId="55B61EE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67.6</w:t>
            </w:r>
          </w:p>
        </w:tc>
        <w:tc>
          <w:tcPr>
            <w:tcW w:w="541" w:type="dxa"/>
            <w:shd w:val="clear" w:color="auto" w:fill="auto"/>
            <w:vAlign w:val="center"/>
          </w:tcPr>
          <w:p w14:paraId="5277F52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53</w:t>
            </w:r>
          </w:p>
        </w:tc>
        <w:tc>
          <w:tcPr>
            <w:tcW w:w="541" w:type="dxa"/>
            <w:shd w:val="clear" w:color="auto" w:fill="auto"/>
            <w:vAlign w:val="center"/>
          </w:tcPr>
          <w:p w14:paraId="62C6E99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36.9</w:t>
            </w:r>
          </w:p>
        </w:tc>
        <w:tc>
          <w:tcPr>
            <w:tcW w:w="548" w:type="dxa"/>
            <w:shd w:val="clear" w:color="auto" w:fill="auto"/>
            <w:vAlign w:val="center"/>
          </w:tcPr>
          <w:p w14:paraId="0DE6994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30.1</w:t>
            </w:r>
          </w:p>
        </w:tc>
        <w:tc>
          <w:tcPr>
            <w:tcW w:w="664" w:type="dxa"/>
            <w:shd w:val="clear" w:color="auto" w:fill="auto"/>
            <w:vAlign w:val="top"/>
          </w:tcPr>
          <w:p w14:paraId="05FAB9F5">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0.3167 </w:t>
            </w:r>
          </w:p>
        </w:tc>
        <w:tc>
          <w:tcPr>
            <w:tcW w:w="542" w:type="dxa"/>
            <w:vMerge w:val="restart"/>
            <w:shd w:val="clear" w:color="auto" w:fill="auto"/>
            <w:vAlign w:val="center"/>
          </w:tcPr>
          <w:p w14:paraId="6466F9E5">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4.77 </w:t>
            </w:r>
          </w:p>
        </w:tc>
      </w:tr>
      <w:tr w14:paraId="0E0C0D3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5A211489">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272705F7">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672EE98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w:t>
            </w:r>
          </w:p>
        </w:tc>
        <w:tc>
          <w:tcPr>
            <w:tcW w:w="541" w:type="dxa"/>
            <w:shd w:val="clear" w:color="auto" w:fill="auto"/>
            <w:vAlign w:val="center"/>
          </w:tcPr>
          <w:p w14:paraId="5D44E23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9.9</w:t>
            </w:r>
          </w:p>
        </w:tc>
        <w:tc>
          <w:tcPr>
            <w:tcW w:w="541" w:type="dxa"/>
            <w:shd w:val="clear" w:color="auto" w:fill="auto"/>
            <w:vAlign w:val="center"/>
          </w:tcPr>
          <w:p w14:paraId="7CECA03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13.6</w:t>
            </w:r>
          </w:p>
        </w:tc>
        <w:tc>
          <w:tcPr>
            <w:tcW w:w="541" w:type="dxa"/>
            <w:shd w:val="clear" w:color="auto" w:fill="auto"/>
            <w:vAlign w:val="center"/>
          </w:tcPr>
          <w:p w14:paraId="1D5EEDF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19.7</w:t>
            </w:r>
          </w:p>
        </w:tc>
        <w:tc>
          <w:tcPr>
            <w:tcW w:w="541" w:type="dxa"/>
            <w:shd w:val="clear" w:color="auto" w:fill="auto"/>
            <w:vAlign w:val="center"/>
          </w:tcPr>
          <w:p w14:paraId="63A616D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78.5</w:t>
            </w:r>
          </w:p>
        </w:tc>
        <w:tc>
          <w:tcPr>
            <w:tcW w:w="541" w:type="dxa"/>
            <w:shd w:val="clear" w:color="auto" w:fill="auto"/>
            <w:vAlign w:val="center"/>
          </w:tcPr>
          <w:p w14:paraId="3BDBC90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182</w:t>
            </w:r>
          </w:p>
        </w:tc>
        <w:tc>
          <w:tcPr>
            <w:tcW w:w="541" w:type="dxa"/>
            <w:shd w:val="clear" w:color="auto" w:fill="auto"/>
            <w:vAlign w:val="center"/>
          </w:tcPr>
          <w:p w14:paraId="3C1C6CD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216.5</w:t>
            </w:r>
          </w:p>
        </w:tc>
        <w:tc>
          <w:tcPr>
            <w:tcW w:w="541" w:type="dxa"/>
            <w:shd w:val="clear" w:color="auto" w:fill="auto"/>
            <w:vAlign w:val="center"/>
          </w:tcPr>
          <w:p w14:paraId="5068B5D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195.1</w:t>
            </w:r>
          </w:p>
        </w:tc>
        <w:tc>
          <w:tcPr>
            <w:tcW w:w="541" w:type="dxa"/>
            <w:shd w:val="clear" w:color="auto" w:fill="auto"/>
            <w:vAlign w:val="center"/>
          </w:tcPr>
          <w:p w14:paraId="18CD21C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123</w:t>
            </w:r>
          </w:p>
        </w:tc>
        <w:tc>
          <w:tcPr>
            <w:tcW w:w="541" w:type="dxa"/>
            <w:shd w:val="clear" w:color="auto" w:fill="auto"/>
            <w:vAlign w:val="center"/>
          </w:tcPr>
          <w:p w14:paraId="3777418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94.9</w:t>
            </w:r>
          </w:p>
        </w:tc>
        <w:tc>
          <w:tcPr>
            <w:tcW w:w="541" w:type="dxa"/>
            <w:shd w:val="clear" w:color="auto" w:fill="auto"/>
            <w:vAlign w:val="center"/>
          </w:tcPr>
          <w:p w14:paraId="7F5E4AB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33.6</w:t>
            </w:r>
          </w:p>
        </w:tc>
        <w:tc>
          <w:tcPr>
            <w:tcW w:w="548" w:type="dxa"/>
            <w:shd w:val="clear" w:color="auto" w:fill="auto"/>
            <w:vAlign w:val="center"/>
          </w:tcPr>
          <w:p w14:paraId="47CEE29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w:t>
            </w:r>
          </w:p>
        </w:tc>
        <w:tc>
          <w:tcPr>
            <w:tcW w:w="664" w:type="dxa"/>
            <w:shd w:val="clear" w:color="auto" w:fill="CFCECE" w:themeFill="background2" w:themeFillShade="E5"/>
            <w:vAlign w:val="top"/>
          </w:tcPr>
          <w:p w14:paraId="356F44A2">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0.6229 </w:t>
            </w:r>
          </w:p>
        </w:tc>
        <w:tc>
          <w:tcPr>
            <w:tcW w:w="542" w:type="dxa"/>
            <w:vMerge w:val="continue"/>
            <w:shd w:val="clear" w:color="auto" w:fill="CFCECE" w:themeFill="background2" w:themeFillShade="E5"/>
            <w:vAlign w:val="center"/>
          </w:tcPr>
          <w:p w14:paraId="7B1C73BF">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25F7E59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02636AA5">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28D31CB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4E399A8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25.6</w:t>
            </w:r>
          </w:p>
        </w:tc>
        <w:tc>
          <w:tcPr>
            <w:tcW w:w="541" w:type="dxa"/>
            <w:shd w:val="clear" w:color="auto" w:fill="CFCECE" w:themeFill="background2" w:themeFillShade="E5"/>
            <w:vAlign w:val="center"/>
          </w:tcPr>
          <w:p w14:paraId="0BD4B2F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37.3</w:t>
            </w:r>
          </w:p>
        </w:tc>
        <w:tc>
          <w:tcPr>
            <w:tcW w:w="541" w:type="dxa"/>
            <w:shd w:val="clear" w:color="auto" w:fill="CFCECE" w:themeFill="background2" w:themeFillShade="E5"/>
            <w:vAlign w:val="center"/>
          </w:tcPr>
          <w:p w14:paraId="35898D2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71.5</w:t>
            </w:r>
          </w:p>
        </w:tc>
        <w:tc>
          <w:tcPr>
            <w:tcW w:w="541" w:type="dxa"/>
            <w:shd w:val="clear" w:color="auto" w:fill="CFCECE" w:themeFill="background2" w:themeFillShade="E5"/>
            <w:vAlign w:val="center"/>
          </w:tcPr>
          <w:p w14:paraId="4DC1032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83.7</w:t>
            </w:r>
          </w:p>
        </w:tc>
        <w:tc>
          <w:tcPr>
            <w:tcW w:w="541" w:type="dxa"/>
            <w:shd w:val="clear" w:color="auto" w:fill="CFCECE" w:themeFill="background2" w:themeFillShade="E5"/>
            <w:vAlign w:val="center"/>
          </w:tcPr>
          <w:p w14:paraId="586140D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44.1</w:t>
            </w:r>
          </w:p>
        </w:tc>
        <w:tc>
          <w:tcPr>
            <w:tcW w:w="541" w:type="dxa"/>
            <w:shd w:val="clear" w:color="auto" w:fill="CFCECE" w:themeFill="background2" w:themeFillShade="E5"/>
            <w:vAlign w:val="center"/>
          </w:tcPr>
          <w:p w14:paraId="518B75D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5ECA4C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FA2941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775469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53668F9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0F13B6B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3.3</w:t>
            </w:r>
          </w:p>
        </w:tc>
        <w:tc>
          <w:tcPr>
            <w:tcW w:w="548" w:type="dxa"/>
            <w:shd w:val="clear" w:color="auto" w:fill="CFCECE" w:themeFill="background2" w:themeFillShade="E5"/>
            <w:vAlign w:val="center"/>
          </w:tcPr>
          <w:p w14:paraId="40B396A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14.1</w:t>
            </w:r>
          </w:p>
        </w:tc>
        <w:tc>
          <w:tcPr>
            <w:tcW w:w="664" w:type="dxa"/>
            <w:shd w:val="clear" w:color="auto" w:fill="auto"/>
            <w:vAlign w:val="top"/>
          </w:tcPr>
          <w:p w14:paraId="0B774651">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279.6</w:t>
            </w:r>
          </w:p>
        </w:tc>
        <w:tc>
          <w:tcPr>
            <w:tcW w:w="542" w:type="dxa"/>
            <w:vMerge w:val="continue"/>
            <w:shd w:val="clear" w:color="auto" w:fill="auto"/>
            <w:vAlign w:val="center"/>
          </w:tcPr>
          <w:p w14:paraId="39E741E7">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77561B3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3E76C299">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开远</w:t>
            </w:r>
          </w:p>
        </w:tc>
        <w:tc>
          <w:tcPr>
            <w:tcW w:w="541" w:type="dxa"/>
            <w:shd w:val="clear" w:color="auto" w:fill="auto"/>
            <w:vAlign w:val="center"/>
          </w:tcPr>
          <w:p w14:paraId="2CA4C2FD">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2D72F45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44.4</w:t>
            </w:r>
          </w:p>
        </w:tc>
        <w:tc>
          <w:tcPr>
            <w:tcW w:w="541" w:type="dxa"/>
            <w:shd w:val="clear" w:color="auto" w:fill="auto"/>
            <w:vAlign w:val="center"/>
          </w:tcPr>
          <w:p w14:paraId="632252F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56.9</w:t>
            </w:r>
          </w:p>
        </w:tc>
        <w:tc>
          <w:tcPr>
            <w:tcW w:w="541" w:type="dxa"/>
            <w:shd w:val="clear" w:color="auto" w:fill="auto"/>
            <w:vAlign w:val="center"/>
          </w:tcPr>
          <w:p w14:paraId="5F2B569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99.6</w:t>
            </w:r>
          </w:p>
        </w:tc>
        <w:tc>
          <w:tcPr>
            <w:tcW w:w="541" w:type="dxa"/>
            <w:shd w:val="clear" w:color="auto" w:fill="auto"/>
            <w:vAlign w:val="center"/>
          </w:tcPr>
          <w:p w14:paraId="2E68F2C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116.7</w:t>
            </w:r>
          </w:p>
        </w:tc>
        <w:tc>
          <w:tcPr>
            <w:tcW w:w="541" w:type="dxa"/>
            <w:shd w:val="clear" w:color="auto" w:fill="auto"/>
            <w:vAlign w:val="center"/>
          </w:tcPr>
          <w:p w14:paraId="1D7B26F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140.2</w:t>
            </w:r>
          </w:p>
        </w:tc>
        <w:tc>
          <w:tcPr>
            <w:tcW w:w="541" w:type="dxa"/>
            <w:shd w:val="clear" w:color="auto" w:fill="auto"/>
            <w:vAlign w:val="center"/>
          </w:tcPr>
          <w:p w14:paraId="723B63F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105.4</w:t>
            </w:r>
          </w:p>
        </w:tc>
        <w:tc>
          <w:tcPr>
            <w:tcW w:w="541" w:type="dxa"/>
            <w:shd w:val="clear" w:color="auto" w:fill="auto"/>
            <w:vAlign w:val="center"/>
          </w:tcPr>
          <w:p w14:paraId="7308B78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107.5</w:t>
            </w:r>
          </w:p>
        </w:tc>
        <w:tc>
          <w:tcPr>
            <w:tcW w:w="541" w:type="dxa"/>
            <w:shd w:val="clear" w:color="auto" w:fill="auto"/>
            <w:vAlign w:val="center"/>
          </w:tcPr>
          <w:p w14:paraId="43B68B3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100.8</w:t>
            </w:r>
          </w:p>
        </w:tc>
        <w:tc>
          <w:tcPr>
            <w:tcW w:w="541" w:type="dxa"/>
            <w:shd w:val="clear" w:color="auto" w:fill="auto"/>
            <w:vAlign w:val="center"/>
          </w:tcPr>
          <w:p w14:paraId="161D41D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81.6</w:t>
            </w:r>
          </w:p>
        </w:tc>
        <w:tc>
          <w:tcPr>
            <w:tcW w:w="541" w:type="dxa"/>
            <w:shd w:val="clear" w:color="auto" w:fill="auto"/>
            <w:vAlign w:val="center"/>
          </w:tcPr>
          <w:p w14:paraId="43420F9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66.5</w:t>
            </w:r>
          </w:p>
        </w:tc>
        <w:tc>
          <w:tcPr>
            <w:tcW w:w="541" w:type="dxa"/>
            <w:shd w:val="clear" w:color="auto" w:fill="auto"/>
            <w:vAlign w:val="center"/>
          </w:tcPr>
          <w:p w14:paraId="6432210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44.2</w:t>
            </w:r>
          </w:p>
        </w:tc>
        <w:tc>
          <w:tcPr>
            <w:tcW w:w="548" w:type="dxa"/>
            <w:shd w:val="clear" w:color="auto" w:fill="auto"/>
            <w:vAlign w:val="center"/>
          </w:tcPr>
          <w:p w14:paraId="048124E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39.2</w:t>
            </w:r>
          </w:p>
        </w:tc>
        <w:tc>
          <w:tcPr>
            <w:tcW w:w="664" w:type="dxa"/>
            <w:shd w:val="clear" w:color="auto" w:fill="auto"/>
            <w:vAlign w:val="top"/>
          </w:tcPr>
          <w:p w14:paraId="5E797135">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0.3318 </w:t>
            </w:r>
          </w:p>
        </w:tc>
        <w:tc>
          <w:tcPr>
            <w:tcW w:w="542" w:type="dxa"/>
            <w:vMerge w:val="restart"/>
            <w:shd w:val="clear" w:color="auto" w:fill="auto"/>
            <w:vAlign w:val="center"/>
          </w:tcPr>
          <w:p w14:paraId="581A944A">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5.00 </w:t>
            </w:r>
          </w:p>
        </w:tc>
      </w:tr>
      <w:tr w14:paraId="51B233E1">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37C994FA">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042688AE">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386E252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14.2</w:t>
            </w:r>
          </w:p>
        </w:tc>
        <w:tc>
          <w:tcPr>
            <w:tcW w:w="541" w:type="dxa"/>
            <w:shd w:val="clear" w:color="auto" w:fill="auto"/>
            <w:vAlign w:val="center"/>
          </w:tcPr>
          <w:p w14:paraId="7AFD8A3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14.2</w:t>
            </w:r>
          </w:p>
        </w:tc>
        <w:tc>
          <w:tcPr>
            <w:tcW w:w="541" w:type="dxa"/>
            <w:shd w:val="clear" w:color="auto" w:fill="auto"/>
            <w:vAlign w:val="center"/>
          </w:tcPr>
          <w:p w14:paraId="4E05DC2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25.9</w:t>
            </w:r>
          </w:p>
        </w:tc>
        <w:tc>
          <w:tcPr>
            <w:tcW w:w="541" w:type="dxa"/>
            <w:shd w:val="clear" w:color="auto" w:fill="auto"/>
            <w:vAlign w:val="center"/>
          </w:tcPr>
          <w:p w14:paraId="07263B7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40.9</w:t>
            </w:r>
          </w:p>
        </w:tc>
        <w:tc>
          <w:tcPr>
            <w:tcW w:w="541" w:type="dxa"/>
            <w:shd w:val="clear" w:color="auto" w:fill="auto"/>
            <w:vAlign w:val="center"/>
          </w:tcPr>
          <w:p w14:paraId="7FCFF84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75.7</w:t>
            </w:r>
          </w:p>
        </w:tc>
        <w:tc>
          <w:tcPr>
            <w:tcW w:w="541" w:type="dxa"/>
            <w:shd w:val="clear" w:color="auto" w:fill="auto"/>
            <w:vAlign w:val="center"/>
          </w:tcPr>
          <w:p w14:paraId="4D41A71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131.8</w:t>
            </w:r>
          </w:p>
        </w:tc>
        <w:tc>
          <w:tcPr>
            <w:tcW w:w="541" w:type="dxa"/>
            <w:shd w:val="clear" w:color="auto" w:fill="auto"/>
            <w:vAlign w:val="center"/>
          </w:tcPr>
          <w:p w14:paraId="66147C7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166.6</w:t>
            </w:r>
          </w:p>
        </w:tc>
        <w:tc>
          <w:tcPr>
            <w:tcW w:w="541" w:type="dxa"/>
            <w:shd w:val="clear" w:color="auto" w:fill="auto"/>
            <w:vAlign w:val="center"/>
          </w:tcPr>
          <w:p w14:paraId="788BE4C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135.1</w:t>
            </w:r>
          </w:p>
        </w:tc>
        <w:tc>
          <w:tcPr>
            <w:tcW w:w="541" w:type="dxa"/>
            <w:shd w:val="clear" w:color="auto" w:fill="auto"/>
            <w:vAlign w:val="center"/>
          </w:tcPr>
          <w:p w14:paraId="36F8266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83.2</w:t>
            </w:r>
          </w:p>
        </w:tc>
        <w:tc>
          <w:tcPr>
            <w:tcW w:w="541" w:type="dxa"/>
            <w:shd w:val="clear" w:color="auto" w:fill="auto"/>
            <w:vAlign w:val="center"/>
          </w:tcPr>
          <w:p w14:paraId="0A72519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55.2</w:t>
            </w:r>
          </w:p>
        </w:tc>
        <w:tc>
          <w:tcPr>
            <w:tcW w:w="541" w:type="dxa"/>
            <w:shd w:val="clear" w:color="auto" w:fill="auto"/>
            <w:vAlign w:val="center"/>
          </w:tcPr>
          <w:p w14:paraId="7426CB9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33.2</w:t>
            </w:r>
          </w:p>
        </w:tc>
        <w:tc>
          <w:tcPr>
            <w:tcW w:w="548" w:type="dxa"/>
            <w:shd w:val="clear" w:color="auto" w:fill="auto"/>
            <w:vAlign w:val="center"/>
          </w:tcPr>
          <w:p w14:paraId="481A8D7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20</w:t>
            </w:r>
          </w:p>
        </w:tc>
        <w:tc>
          <w:tcPr>
            <w:tcW w:w="664" w:type="dxa"/>
            <w:shd w:val="clear" w:color="auto" w:fill="CFCECE" w:themeFill="background2" w:themeFillShade="E5"/>
            <w:vAlign w:val="top"/>
          </w:tcPr>
          <w:p w14:paraId="0BB95C05">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0.5597 </w:t>
            </w:r>
          </w:p>
        </w:tc>
        <w:tc>
          <w:tcPr>
            <w:tcW w:w="542" w:type="dxa"/>
            <w:vMerge w:val="continue"/>
            <w:shd w:val="clear" w:color="auto" w:fill="CFCECE" w:themeFill="background2" w:themeFillShade="E5"/>
            <w:vAlign w:val="center"/>
          </w:tcPr>
          <w:p w14:paraId="2AF44CE7">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0FCD2307">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3CE8B33E">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2439DF71">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139A86B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30.2</w:t>
            </w:r>
          </w:p>
        </w:tc>
        <w:tc>
          <w:tcPr>
            <w:tcW w:w="541" w:type="dxa"/>
            <w:shd w:val="clear" w:color="auto" w:fill="CFCECE" w:themeFill="background2" w:themeFillShade="E5"/>
            <w:vAlign w:val="center"/>
          </w:tcPr>
          <w:p w14:paraId="6FD2F34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42.7</w:t>
            </w:r>
          </w:p>
        </w:tc>
        <w:tc>
          <w:tcPr>
            <w:tcW w:w="541" w:type="dxa"/>
            <w:shd w:val="clear" w:color="auto" w:fill="CFCECE" w:themeFill="background2" w:themeFillShade="E5"/>
            <w:vAlign w:val="center"/>
          </w:tcPr>
          <w:p w14:paraId="6CFCB0B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73.7</w:t>
            </w:r>
          </w:p>
        </w:tc>
        <w:tc>
          <w:tcPr>
            <w:tcW w:w="541" w:type="dxa"/>
            <w:shd w:val="clear" w:color="auto" w:fill="CFCECE" w:themeFill="background2" w:themeFillShade="E5"/>
            <w:vAlign w:val="center"/>
          </w:tcPr>
          <w:p w14:paraId="0C17C5F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75.8</w:t>
            </w:r>
          </w:p>
        </w:tc>
        <w:tc>
          <w:tcPr>
            <w:tcW w:w="541" w:type="dxa"/>
            <w:shd w:val="clear" w:color="auto" w:fill="CFCECE" w:themeFill="background2" w:themeFillShade="E5"/>
            <w:vAlign w:val="center"/>
          </w:tcPr>
          <w:p w14:paraId="20340D7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64.5</w:t>
            </w:r>
          </w:p>
        </w:tc>
        <w:tc>
          <w:tcPr>
            <w:tcW w:w="541" w:type="dxa"/>
            <w:shd w:val="clear" w:color="auto" w:fill="CFCECE" w:themeFill="background2" w:themeFillShade="E5"/>
            <w:vAlign w:val="center"/>
          </w:tcPr>
          <w:p w14:paraId="0542B98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48022C4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8A46FD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C00D54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E85A1E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11.3</w:t>
            </w:r>
          </w:p>
        </w:tc>
        <w:tc>
          <w:tcPr>
            <w:tcW w:w="541" w:type="dxa"/>
            <w:shd w:val="clear" w:color="auto" w:fill="CFCECE" w:themeFill="background2" w:themeFillShade="E5"/>
            <w:vAlign w:val="center"/>
          </w:tcPr>
          <w:p w14:paraId="601FC65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w:t>
            </w:r>
          </w:p>
        </w:tc>
        <w:tc>
          <w:tcPr>
            <w:tcW w:w="548" w:type="dxa"/>
            <w:shd w:val="clear" w:color="auto" w:fill="CFCECE" w:themeFill="background2" w:themeFillShade="E5"/>
            <w:vAlign w:val="center"/>
          </w:tcPr>
          <w:p w14:paraId="2F648E7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19.2</w:t>
            </w:r>
          </w:p>
        </w:tc>
        <w:tc>
          <w:tcPr>
            <w:tcW w:w="664" w:type="dxa"/>
            <w:shd w:val="clear" w:color="auto" w:fill="auto"/>
            <w:vAlign w:val="top"/>
          </w:tcPr>
          <w:p w14:paraId="080E1A51">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328.4</w:t>
            </w:r>
          </w:p>
        </w:tc>
        <w:tc>
          <w:tcPr>
            <w:tcW w:w="542" w:type="dxa"/>
            <w:vMerge w:val="continue"/>
            <w:shd w:val="clear" w:color="auto" w:fill="auto"/>
            <w:vAlign w:val="center"/>
          </w:tcPr>
          <w:p w14:paraId="32646327">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12B1842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6108D21F">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元江</w:t>
            </w:r>
          </w:p>
        </w:tc>
        <w:tc>
          <w:tcPr>
            <w:tcW w:w="541" w:type="dxa"/>
            <w:shd w:val="clear" w:color="auto" w:fill="auto"/>
            <w:vAlign w:val="center"/>
          </w:tcPr>
          <w:p w14:paraId="23AAB22E">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0FFA694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54.2</w:t>
            </w:r>
          </w:p>
        </w:tc>
        <w:tc>
          <w:tcPr>
            <w:tcW w:w="541" w:type="dxa"/>
            <w:shd w:val="clear" w:color="auto" w:fill="auto"/>
            <w:vAlign w:val="center"/>
          </w:tcPr>
          <w:p w14:paraId="4A63EE0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69.4</w:t>
            </w:r>
          </w:p>
        </w:tc>
        <w:tc>
          <w:tcPr>
            <w:tcW w:w="541" w:type="dxa"/>
            <w:shd w:val="clear" w:color="auto" w:fill="auto"/>
            <w:vAlign w:val="center"/>
          </w:tcPr>
          <w:p w14:paraId="560F093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114.3</w:t>
            </w:r>
          </w:p>
        </w:tc>
        <w:tc>
          <w:tcPr>
            <w:tcW w:w="541" w:type="dxa"/>
            <w:shd w:val="clear" w:color="auto" w:fill="auto"/>
            <w:vAlign w:val="center"/>
          </w:tcPr>
          <w:p w14:paraId="484E22D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123.3</w:t>
            </w:r>
          </w:p>
        </w:tc>
        <w:tc>
          <w:tcPr>
            <w:tcW w:w="541" w:type="dxa"/>
            <w:shd w:val="clear" w:color="auto" w:fill="auto"/>
            <w:vAlign w:val="center"/>
          </w:tcPr>
          <w:p w14:paraId="033416D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148.7</w:t>
            </w:r>
          </w:p>
        </w:tc>
        <w:tc>
          <w:tcPr>
            <w:tcW w:w="541" w:type="dxa"/>
            <w:shd w:val="clear" w:color="auto" w:fill="auto"/>
            <w:vAlign w:val="center"/>
          </w:tcPr>
          <w:p w14:paraId="2D97A68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118.8</w:t>
            </w:r>
          </w:p>
        </w:tc>
        <w:tc>
          <w:tcPr>
            <w:tcW w:w="541" w:type="dxa"/>
            <w:shd w:val="clear" w:color="auto" w:fill="auto"/>
            <w:vAlign w:val="center"/>
          </w:tcPr>
          <w:p w14:paraId="706289A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121.2</w:t>
            </w:r>
          </w:p>
        </w:tc>
        <w:tc>
          <w:tcPr>
            <w:tcW w:w="541" w:type="dxa"/>
            <w:shd w:val="clear" w:color="auto" w:fill="auto"/>
            <w:vAlign w:val="center"/>
          </w:tcPr>
          <w:p w14:paraId="7D971CF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116.9</w:t>
            </w:r>
          </w:p>
        </w:tc>
        <w:tc>
          <w:tcPr>
            <w:tcW w:w="541" w:type="dxa"/>
            <w:shd w:val="clear" w:color="auto" w:fill="auto"/>
            <w:vAlign w:val="center"/>
          </w:tcPr>
          <w:p w14:paraId="7101619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95.3</w:t>
            </w:r>
          </w:p>
        </w:tc>
        <w:tc>
          <w:tcPr>
            <w:tcW w:w="541" w:type="dxa"/>
            <w:shd w:val="clear" w:color="auto" w:fill="auto"/>
            <w:vAlign w:val="center"/>
          </w:tcPr>
          <w:p w14:paraId="2E45117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76.4</w:t>
            </w:r>
          </w:p>
        </w:tc>
        <w:tc>
          <w:tcPr>
            <w:tcW w:w="541" w:type="dxa"/>
            <w:shd w:val="clear" w:color="auto" w:fill="auto"/>
            <w:vAlign w:val="center"/>
          </w:tcPr>
          <w:p w14:paraId="5824E92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52.2</w:t>
            </w:r>
          </w:p>
        </w:tc>
        <w:tc>
          <w:tcPr>
            <w:tcW w:w="548" w:type="dxa"/>
            <w:shd w:val="clear" w:color="auto" w:fill="auto"/>
            <w:vAlign w:val="center"/>
          </w:tcPr>
          <w:p w14:paraId="4CC449D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44.8</w:t>
            </w:r>
          </w:p>
        </w:tc>
        <w:tc>
          <w:tcPr>
            <w:tcW w:w="664" w:type="dxa"/>
            <w:shd w:val="clear" w:color="auto" w:fill="auto"/>
            <w:vAlign w:val="top"/>
          </w:tcPr>
          <w:p w14:paraId="0D704D8B">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0.3455 </w:t>
            </w:r>
          </w:p>
        </w:tc>
        <w:tc>
          <w:tcPr>
            <w:tcW w:w="542" w:type="dxa"/>
            <w:vMerge w:val="restart"/>
            <w:shd w:val="clear" w:color="auto" w:fill="auto"/>
            <w:vAlign w:val="center"/>
          </w:tcPr>
          <w:p w14:paraId="6BA07EED">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5.00 </w:t>
            </w:r>
          </w:p>
        </w:tc>
      </w:tr>
      <w:tr w14:paraId="71EC9A2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49D29614">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2E7152D6">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4410D55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12.5</w:t>
            </w:r>
          </w:p>
        </w:tc>
        <w:tc>
          <w:tcPr>
            <w:tcW w:w="541" w:type="dxa"/>
            <w:shd w:val="clear" w:color="auto" w:fill="auto"/>
            <w:vAlign w:val="center"/>
          </w:tcPr>
          <w:p w14:paraId="1950A22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11.1</w:t>
            </w:r>
          </w:p>
        </w:tc>
        <w:tc>
          <w:tcPr>
            <w:tcW w:w="541" w:type="dxa"/>
            <w:shd w:val="clear" w:color="auto" w:fill="auto"/>
            <w:vAlign w:val="center"/>
          </w:tcPr>
          <w:p w14:paraId="7D00795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17.2</w:t>
            </w:r>
          </w:p>
        </w:tc>
        <w:tc>
          <w:tcPr>
            <w:tcW w:w="541" w:type="dxa"/>
            <w:shd w:val="clear" w:color="auto" w:fill="auto"/>
            <w:vAlign w:val="center"/>
          </w:tcPr>
          <w:p w14:paraId="022BA62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41.9</w:t>
            </w:r>
          </w:p>
        </w:tc>
        <w:tc>
          <w:tcPr>
            <w:tcW w:w="541" w:type="dxa"/>
            <w:shd w:val="clear" w:color="auto" w:fill="auto"/>
            <w:vAlign w:val="center"/>
          </w:tcPr>
          <w:p w14:paraId="49BD461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80.3</w:t>
            </w:r>
          </w:p>
        </w:tc>
        <w:tc>
          <w:tcPr>
            <w:tcW w:w="541" w:type="dxa"/>
            <w:shd w:val="clear" w:color="auto" w:fill="auto"/>
            <w:vAlign w:val="center"/>
          </w:tcPr>
          <w:p w14:paraId="7B93814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142.6</w:t>
            </w:r>
          </w:p>
        </w:tc>
        <w:tc>
          <w:tcPr>
            <w:tcW w:w="541" w:type="dxa"/>
            <w:shd w:val="clear" w:color="auto" w:fill="auto"/>
            <w:vAlign w:val="center"/>
          </w:tcPr>
          <w:p w14:paraId="476D469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132.1</w:t>
            </w:r>
          </w:p>
        </w:tc>
        <w:tc>
          <w:tcPr>
            <w:tcW w:w="541" w:type="dxa"/>
            <w:shd w:val="clear" w:color="auto" w:fill="auto"/>
            <w:vAlign w:val="center"/>
          </w:tcPr>
          <w:p w14:paraId="4A1EBE2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133.3</w:t>
            </w:r>
          </w:p>
        </w:tc>
        <w:tc>
          <w:tcPr>
            <w:tcW w:w="541" w:type="dxa"/>
            <w:shd w:val="clear" w:color="auto" w:fill="auto"/>
            <w:vAlign w:val="center"/>
          </w:tcPr>
          <w:p w14:paraId="0B73AAD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72.4</w:t>
            </w:r>
          </w:p>
        </w:tc>
        <w:tc>
          <w:tcPr>
            <w:tcW w:w="541" w:type="dxa"/>
            <w:shd w:val="clear" w:color="auto" w:fill="auto"/>
            <w:vAlign w:val="center"/>
          </w:tcPr>
          <w:p w14:paraId="310FBB3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74.1</w:t>
            </w:r>
          </w:p>
        </w:tc>
        <w:tc>
          <w:tcPr>
            <w:tcW w:w="541" w:type="dxa"/>
            <w:shd w:val="clear" w:color="auto" w:fill="auto"/>
            <w:vAlign w:val="center"/>
          </w:tcPr>
          <w:p w14:paraId="685F9C4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37.1</w:t>
            </w:r>
          </w:p>
        </w:tc>
        <w:tc>
          <w:tcPr>
            <w:tcW w:w="548" w:type="dxa"/>
            <w:shd w:val="clear" w:color="auto" w:fill="auto"/>
            <w:vAlign w:val="center"/>
          </w:tcPr>
          <w:p w14:paraId="74216FF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26.9</w:t>
            </w:r>
          </w:p>
        </w:tc>
        <w:tc>
          <w:tcPr>
            <w:tcW w:w="664" w:type="dxa"/>
            <w:shd w:val="clear" w:color="auto" w:fill="CFCECE" w:themeFill="background2" w:themeFillShade="E5"/>
            <w:vAlign w:val="top"/>
          </w:tcPr>
          <w:p w14:paraId="7985351A">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0.4677 </w:t>
            </w:r>
          </w:p>
        </w:tc>
        <w:tc>
          <w:tcPr>
            <w:tcW w:w="542" w:type="dxa"/>
            <w:vMerge w:val="continue"/>
            <w:shd w:val="clear" w:color="auto" w:fill="CFCECE" w:themeFill="background2" w:themeFillShade="E5"/>
            <w:vAlign w:val="center"/>
          </w:tcPr>
          <w:p w14:paraId="1F40997F">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5AB93D47">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0E09116B">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6D1A6BAC">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4AB5FBF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41.7</w:t>
            </w:r>
          </w:p>
        </w:tc>
        <w:tc>
          <w:tcPr>
            <w:tcW w:w="541" w:type="dxa"/>
            <w:shd w:val="clear" w:color="auto" w:fill="CFCECE" w:themeFill="background2" w:themeFillShade="E5"/>
            <w:vAlign w:val="center"/>
          </w:tcPr>
          <w:p w14:paraId="658E98B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58.3</w:t>
            </w:r>
          </w:p>
        </w:tc>
        <w:tc>
          <w:tcPr>
            <w:tcW w:w="541" w:type="dxa"/>
            <w:shd w:val="clear" w:color="auto" w:fill="CFCECE" w:themeFill="background2" w:themeFillShade="E5"/>
            <w:vAlign w:val="center"/>
          </w:tcPr>
          <w:p w14:paraId="42C3E04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97.1</w:t>
            </w:r>
          </w:p>
        </w:tc>
        <w:tc>
          <w:tcPr>
            <w:tcW w:w="541" w:type="dxa"/>
            <w:shd w:val="clear" w:color="auto" w:fill="CFCECE" w:themeFill="background2" w:themeFillShade="E5"/>
            <w:vAlign w:val="center"/>
          </w:tcPr>
          <w:p w14:paraId="1ADB1C2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81.4</w:t>
            </w:r>
          </w:p>
        </w:tc>
        <w:tc>
          <w:tcPr>
            <w:tcW w:w="541" w:type="dxa"/>
            <w:shd w:val="clear" w:color="auto" w:fill="CFCECE" w:themeFill="background2" w:themeFillShade="E5"/>
            <w:vAlign w:val="center"/>
          </w:tcPr>
          <w:p w14:paraId="1A4C464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68.4</w:t>
            </w:r>
          </w:p>
        </w:tc>
        <w:tc>
          <w:tcPr>
            <w:tcW w:w="541" w:type="dxa"/>
            <w:shd w:val="clear" w:color="auto" w:fill="CFCECE" w:themeFill="background2" w:themeFillShade="E5"/>
            <w:vAlign w:val="center"/>
          </w:tcPr>
          <w:p w14:paraId="0104F9C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5C074E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A96356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E3EC42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22.9</w:t>
            </w:r>
          </w:p>
        </w:tc>
        <w:tc>
          <w:tcPr>
            <w:tcW w:w="541" w:type="dxa"/>
            <w:shd w:val="clear" w:color="auto" w:fill="CFCECE" w:themeFill="background2" w:themeFillShade="E5"/>
            <w:vAlign w:val="center"/>
          </w:tcPr>
          <w:p w14:paraId="3A7ECB3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2.3</w:t>
            </w:r>
          </w:p>
        </w:tc>
        <w:tc>
          <w:tcPr>
            <w:tcW w:w="541" w:type="dxa"/>
            <w:shd w:val="clear" w:color="auto" w:fill="CFCECE" w:themeFill="background2" w:themeFillShade="E5"/>
            <w:vAlign w:val="center"/>
          </w:tcPr>
          <w:p w14:paraId="0FBE98C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15.1</w:t>
            </w:r>
          </w:p>
        </w:tc>
        <w:tc>
          <w:tcPr>
            <w:tcW w:w="548" w:type="dxa"/>
            <w:shd w:val="clear" w:color="auto" w:fill="CFCECE" w:themeFill="background2" w:themeFillShade="E5"/>
            <w:vAlign w:val="center"/>
          </w:tcPr>
          <w:p w14:paraId="646F0F7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17.9</w:t>
            </w:r>
          </w:p>
        </w:tc>
        <w:tc>
          <w:tcPr>
            <w:tcW w:w="664" w:type="dxa"/>
            <w:shd w:val="clear" w:color="auto" w:fill="auto"/>
            <w:vAlign w:val="top"/>
          </w:tcPr>
          <w:p w14:paraId="49400571">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405.1</w:t>
            </w:r>
          </w:p>
        </w:tc>
        <w:tc>
          <w:tcPr>
            <w:tcW w:w="542" w:type="dxa"/>
            <w:vMerge w:val="continue"/>
            <w:shd w:val="clear" w:color="auto" w:fill="auto"/>
            <w:vAlign w:val="center"/>
          </w:tcPr>
          <w:p w14:paraId="5569CB1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430BB6F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63F31FF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文山</w:t>
            </w:r>
          </w:p>
        </w:tc>
        <w:tc>
          <w:tcPr>
            <w:tcW w:w="541" w:type="dxa"/>
            <w:shd w:val="clear" w:color="auto" w:fill="auto"/>
            <w:vAlign w:val="center"/>
          </w:tcPr>
          <w:p w14:paraId="2B671E5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3904DDF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36.1</w:t>
            </w:r>
          </w:p>
        </w:tc>
        <w:tc>
          <w:tcPr>
            <w:tcW w:w="541" w:type="dxa"/>
            <w:shd w:val="clear" w:color="auto" w:fill="auto"/>
            <w:vAlign w:val="center"/>
          </w:tcPr>
          <w:p w14:paraId="56B0AC5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45.8</w:t>
            </w:r>
          </w:p>
        </w:tc>
        <w:tc>
          <w:tcPr>
            <w:tcW w:w="541" w:type="dxa"/>
            <w:shd w:val="clear" w:color="auto" w:fill="auto"/>
            <w:vAlign w:val="center"/>
          </w:tcPr>
          <w:p w14:paraId="025D162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84.3</w:t>
            </w:r>
          </w:p>
        </w:tc>
        <w:tc>
          <w:tcPr>
            <w:tcW w:w="541" w:type="dxa"/>
            <w:shd w:val="clear" w:color="auto" w:fill="auto"/>
            <w:vAlign w:val="center"/>
          </w:tcPr>
          <w:p w14:paraId="03C1FA8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104.4</w:t>
            </w:r>
          </w:p>
        </w:tc>
        <w:tc>
          <w:tcPr>
            <w:tcW w:w="541" w:type="dxa"/>
            <w:shd w:val="clear" w:color="auto" w:fill="auto"/>
            <w:vAlign w:val="center"/>
          </w:tcPr>
          <w:p w14:paraId="0F82C9A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120.8</w:t>
            </w:r>
          </w:p>
        </w:tc>
        <w:tc>
          <w:tcPr>
            <w:tcW w:w="541" w:type="dxa"/>
            <w:shd w:val="clear" w:color="auto" w:fill="auto"/>
            <w:vAlign w:val="center"/>
          </w:tcPr>
          <w:p w14:paraId="41BA32D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94.5</w:t>
            </w:r>
          </w:p>
        </w:tc>
        <w:tc>
          <w:tcPr>
            <w:tcW w:w="541" w:type="dxa"/>
            <w:shd w:val="clear" w:color="auto" w:fill="auto"/>
            <w:vAlign w:val="center"/>
          </w:tcPr>
          <w:p w14:paraId="2DD2FA5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99.3</w:t>
            </w:r>
          </w:p>
        </w:tc>
        <w:tc>
          <w:tcPr>
            <w:tcW w:w="541" w:type="dxa"/>
            <w:shd w:val="clear" w:color="auto" w:fill="auto"/>
            <w:vAlign w:val="center"/>
          </w:tcPr>
          <w:p w14:paraId="32AF1CF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93.6</w:t>
            </w:r>
          </w:p>
        </w:tc>
        <w:tc>
          <w:tcPr>
            <w:tcW w:w="541" w:type="dxa"/>
            <w:shd w:val="clear" w:color="auto" w:fill="auto"/>
            <w:vAlign w:val="center"/>
          </w:tcPr>
          <w:p w14:paraId="3A3D536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70.5</w:t>
            </w:r>
          </w:p>
        </w:tc>
        <w:tc>
          <w:tcPr>
            <w:tcW w:w="541" w:type="dxa"/>
            <w:shd w:val="clear" w:color="auto" w:fill="auto"/>
            <w:vAlign w:val="center"/>
          </w:tcPr>
          <w:p w14:paraId="0E04705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59.5</w:t>
            </w:r>
          </w:p>
        </w:tc>
        <w:tc>
          <w:tcPr>
            <w:tcW w:w="541" w:type="dxa"/>
            <w:shd w:val="clear" w:color="auto" w:fill="auto"/>
            <w:vAlign w:val="center"/>
          </w:tcPr>
          <w:p w14:paraId="6C83977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40.4</w:t>
            </w:r>
          </w:p>
        </w:tc>
        <w:tc>
          <w:tcPr>
            <w:tcW w:w="548" w:type="dxa"/>
            <w:shd w:val="clear" w:color="auto" w:fill="auto"/>
            <w:vAlign w:val="center"/>
          </w:tcPr>
          <w:p w14:paraId="4F7D694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34.3</w:t>
            </w:r>
          </w:p>
        </w:tc>
        <w:tc>
          <w:tcPr>
            <w:tcW w:w="664" w:type="dxa"/>
            <w:shd w:val="clear" w:color="auto" w:fill="auto"/>
            <w:vAlign w:val="top"/>
          </w:tcPr>
          <w:p w14:paraId="4EBE58B2">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0.3244 </w:t>
            </w:r>
          </w:p>
        </w:tc>
        <w:tc>
          <w:tcPr>
            <w:tcW w:w="542" w:type="dxa"/>
            <w:vMerge w:val="restart"/>
            <w:shd w:val="clear" w:color="auto" w:fill="auto"/>
            <w:vAlign w:val="center"/>
          </w:tcPr>
          <w:p w14:paraId="0B923654">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3.97 </w:t>
            </w:r>
          </w:p>
        </w:tc>
      </w:tr>
      <w:tr w14:paraId="6D385C7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74AB2C1F">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51FFD641">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736236F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13.7</w:t>
            </w:r>
          </w:p>
        </w:tc>
        <w:tc>
          <w:tcPr>
            <w:tcW w:w="541" w:type="dxa"/>
            <w:shd w:val="clear" w:color="auto" w:fill="auto"/>
            <w:vAlign w:val="center"/>
          </w:tcPr>
          <w:p w14:paraId="1ECCD53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12.4</w:t>
            </w:r>
          </w:p>
        </w:tc>
        <w:tc>
          <w:tcPr>
            <w:tcW w:w="541" w:type="dxa"/>
            <w:shd w:val="clear" w:color="auto" w:fill="auto"/>
            <w:vAlign w:val="center"/>
          </w:tcPr>
          <w:p w14:paraId="25940B2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24.5</w:t>
            </w:r>
          </w:p>
        </w:tc>
        <w:tc>
          <w:tcPr>
            <w:tcW w:w="541" w:type="dxa"/>
            <w:shd w:val="clear" w:color="auto" w:fill="auto"/>
            <w:vAlign w:val="center"/>
          </w:tcPr>
          <w:p w14:paraId="27B0661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61.6</w:t>
            </w:r>
          </w:p>
        </w:tc>
        <w:tc>
          <w:tcPr>
            <w:tcW w:w="541" w:type="dxa"/>
            <w:shd w:val="clear" w:color="auto" w:fill="auto"/>
            <w:vAlign w:val="center"/>
          </w:tcPr>
          <w:p w14:paraId="7AF131A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103.9</w:t>
            </w:r>
          </w:p>
        </w:tc>
        <w:tc>
          <w:tcPr>
            <w:tcW w:w="541" w:type="dxa"/>
            <w:shd w:val="clear" w:color="auto" w:fill="auto"/>
            <w:vAlign w:val="center"/>
          </w:tcPr>
          <w:p w14:paraId="48DE9A7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154</w:t>
            </w:r>
          </w:p>
        </w:tc>
        <w:tc>
          <w:tcPr>
            <w:tcW w:w="541" w:type="dxa"/>
            <w:shd w:val="clear" w:color="auto" w:fill="auto"/>
            <w:vAlign w:val="center"/>
          </w:tcPr>
          <w:p w14:paraId="0A79E37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194.6</w:t>
            </w:r>
          </w:p>
        </w:tc>
        <w:tc>
          <w:tcPr>
            <w:tcW w:w="541" w:type="dxa"/>
            <w:shd w:val="clear" w:color="auto" w:fill="auto"/>
            <w:vAlign w:val="center"/>
          </w:tcPr>
          <w:p w14:paraId="78EB5E4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175</w:t>
            </w:r>
          </w:p>
        </w:tc>
        <w:tc>
          <w:tcPr>
            <w:tcW w:w="541" w:type="dxa"/>
            <w:shd w:val="clear" w:color="auto" w:fill="auto"/>
            <w:vAlign w:val="center"/>
          </w:tcPr>
          <w:p w14:paraId="21B15E0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103.6</w:t>
            </w:r>
          </w:p>
        </w:tc>
        <w:tc>
          <w:tcPr>
            <w:tcW w:w="541" w:type="dxa"/>
            <w:shd w:val="clear" w:color="auto" w:fill="auto"/>
            <w:vAlign w:val="center"/>
          </w:tcPr>
          <w:p w14:paraId="47008A3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64.9</w:t>
            </w:r>
          </w:p>
        </w:tc>
        <w:tc>
          <w:tcPr>
            <w:tcW w:w="541" w:type="dxa"/>
            <w:shd w:val="clear" w:color="auto" w:fill="auto"/>
            <w:vAlign w:val="center"/>
          </w:tcPr>
          <w:p w14:paraId="0EDF0C7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31.1</w:t>
            </w:r>
          </w:p>
        </w:tc>
        <w:tc>
          <w:tcPr>
            <w:tcW w:w="548" w:type="dxa"/>
            <w:shd w:val="clear" w:color="auto" w:fill="auto"/>
            <w:vAlign w:val="center"/>
          </w:tcPr>
          <w:p w14:paraId="00FFB15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23</w:t>
            </w:r>
          </w:p>
        </w:tc>
        <w:tc>
          <w:tcPr>
            <w:tcW w:w="664" w:type="dxa"/>
            <w:shd w:val="clear" w:color="auto" w:fill="CFCECE" w:themeFill="background2" w:themeFillShade="E5"/>
            <w:vAlign w:val="top"/>
          </w:tcPr>
          <w:p w14:paraId="41375F95">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0.7069 </w:t>
            </w:r>
          </w:p>
        </w:tc>
        <w:tc>
          <w:tcPr>
            <w:tcW w:w="542" w:type="dxa"/>
            <w:vMerge w:val="continue"/>
            <w:shd w:val="clear" w:color="auto" w:fill="CFCECE" w:themeFill="background2" w:themeFillShade="E5"/>
            <w:vAlign w:val="center"/>
          </w:tcPr>
          <w:p w14:paraId="499DCF5F">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1CBE2CB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5A7AA2FB">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064E96BD">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3BFE98B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22.4</w:t>
            </w:r>
          </w:p>
        </w:tc>
        <w:tc>
          <w:tcPr>
            <w:tcW w:w="541" w:type="dxa"/>
            <w:shd w:val="clear" w:color="auto" w:fill="CFCECE" w:themeFill="background2" w:themeFillShade="E5"/>
            <w:vAlign w:val="center"/>
          </w:tcPr>
          <w:p w14:paraId="64005E3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33.4</w:t>
            </w:r>
          </w:p>
        </w:tc>
        <w:tc>
          <w:tcPr>
            <w:tcW w:w="541" w:type="dxa"/>
            <w:shd w:val="clear" w:color="auto" w:fill="CFCECE" w:themeFill="background2" w:themeFillShade="E5"/>
            <w:vAlign w:val="center"/>
          </w:tcPr>
          <w:p w14:paraId="63AE963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59.8</w:t>
            </w:r>
          </w:p>
        </w:tc>
        <w:tc>
          <w:tcPr>
            <w:tcW w:w="541" w:type="dxa"/>
            <w:shd w:val="clear" w:color="auto" w:fill="CFCECE" w:themeFill="background2" w:themeFillShade="E5"/>
            <w:vAlign w:val="center"/>
          </w:tcPr>
          <w:p w14:paraId="1AC40A0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42.8</w:t>
            </w:r>
          </w:p>
        </w:tc>
        <w:tc>
          <w:tcPr>
            <w:tcW w:w="541" w:type="dxa"/>
            <w:shd w:val="clear" w:color="auto" w:fill="CFCECE" w:themeFill="background2" w:themeFillShade="E5"/>
            <w:vAlign w:val="center"/>
          </w:tcPr>
          <w:p w14:paraId="279D91D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16.9</w:t>
            </w:r>
          </w:p>
        </w:tc>
        <w:tc>
          <w:tcPr>
            <w:tcW w:w="541" w:type="dxa"/>
            <w:shd w:val="clear" w:color="auto" w:fill="CFCECE" w:themeFill="background2" w:themeFillShade="E5"/>
            <w:vAlign w:val="center"/>
          </w:tcPr>
          <w:p w14:paraId="41990FE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795941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C9A650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E8E7A3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51DD551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03F7404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9.3</w:t>
            </w:r>
          </w:p>
        </w:tc>
        <w:tc>
          <w:tcPr>
            <w:tcW w:w="548" w:type="dxa"/>
            <w:shd w:val="clear" w:color="auto" w:fill="CFCECE" w:themeFill="background2" w:themeFillShade="E5"/>
            <w:vAlign w:val="center"/>
          </w:tcPr>
          <w:p w14:paraId="18AB2DD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11.3</w:t>
            </w:r>
          </w:p>
        </w:tc>
        <w:tc>
          <w:tcPr>
            <w:tcW w:w="664" w:type="dxa"/>
            <w:shd w:val="clear" w:color="auto" w:fill="auto"/>
            <w:vAlign w:val="top"/>
          </w:tcPr>
          <w:p w14:paraId="591C8B94">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195.9</w:t>
            </w:r>
          </w:p>
        </w:tc>
        <w:tc>
          <w:tcPr>
            <w:tcW w:w="542" w:type="dxa"/>
            <w:vMerge w:val="continue"/>
            <w:shd w:val="clear" w:color="auto" w:fill="auto"/>
            <w:vAlign w:val="center"/>
          </w:tcPr>
          <w:p w14:paraId="5488FA37">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3A42990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4AA7C3B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蒙自</w:t>
            </w:r>
          </w:p>
        </w:tc>
        <w:tc>
          <w:tcPr>
            <w:tcW w:w="541" w:type="dxa"/>
            <w:shd w:val="clear" w:color="auto" w:fill="auto"/>
            <w:vAlign w:val="center"/>
          </w:tcPr>
          <w:p w14:paraId="4DE3843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7442139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40.4</w:t>
            </w:r>
          </w:p>
        </w:tc>
        <w:tc>
          <w:tcPr>
            <w:tcW w:w="541" w:type="dxa"/>
            <w:shd w:val="clear" w:color="auto" w:fill="auto"/>
            <w:vAlign w:val="center"/>
          </w:tcPr>
          <w:p w14:paraId="18B5B48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58.4</w:t>
            </w:r>
          </w:p>
        </w:tc>
        <w:tc>
          <w:tcPr>
            <w:tcW w:w="541" w:type="dxa"/>
            <w:shd w:val="clear" w:color="auto" w:fill="auto"/>
            <w:vAlign w:val="center"/>
          </w:tcPr>
          <w:p w14:paraId="2EDFF4F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100.8</w:t>
            </w:r>
          </w:p>
        </w:tc>
        <w:tc>
          <w:tcPr>
            <w:tcW w:w="541" w:type="dxa"/>
            <w:shd w:val="clear" w:color="auto" w:fill="auto"/>
            <w:vAlign w:val="center"/>
          </w:tcPr>
          <w:p w14:paraId="4A63DA8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117.6</w:t>
            </w:r>
          </w:p>
        </w:tc>
        <w:tc>
          <w:tcPr>
            <w:tcW w:w="541" w:type="dxa"/>
            <w:shd w:val="clear" w:color="auto" w:fill="auto"/>
            <w:vAlign w:val="center"/>
          </w:tcPr>
          <w:p w14:paraId="59AB5FE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134.5</w:t>
            </w:r>
          </w:p>
        </w:tc>
        <w:tc>
          <w:tcPr>
            <w:tcW w:w="541" w:type="dxa"/>
            <w:shd w:val="clear" w:color="auto" w:fill="auto"/>
            <w:vAlign w:val="center"/>
          </w:tcPr>
          <w:p w14:paraId="22C67B7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102.3</w:t>
            </w:r>
          </w:p>
        </w:tc>
        <w:tc>
          <w:tcPr>
            <w:tcW w:w="541" w:type="dxa"/>
            <w:shd w:val="clear" w:color="auto" w:fill="auto"/>
            <w:vAlign w:val="center"/>
          </w:tcPr>
          <w:p w14:paraId="396CC04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102.6</w:t>
            </w:r>
          </w:p>
        </w:tc>
        <w:tc>
          <w:tcPr>
            <w:tcW w:w="541" w:type="dxa"/>
            <w:shd w:val="clear" w:color="auto" w:fill="auto"/>
            <w:vAlign w:val="center"/>
          </w:tcPr>
          <w:p w14:paraId="4914969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97.7</w:t>
            </w:r>
          </w:p>
        </w:tc>
        <w:tc>
          <w:tcPr>
            <w:tcW w:w="541" w:type="dxa"/>
            <w:shd w:val="clear" w:color="auto" w:fill="auto"/>
            <w:vAlign w:val="center"/>
          </w:tcPr>
          <w:p w14:paraId="592B7B4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78.7</w:t>
            </w:r>
          </w:p>
        </w:tc>
        <w:tc>
          <w:tcPr>
            <w:tcW w:w="541" w:type="dxa"/>
            <w:shd w:val="clear" w:color="auto" w:fill="auto"/>
            <w:vAlign w:val="center"/>
          </w:tcPr>
          <w:p w14:paraId="644800E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66</w:t>
            </w:r>
          </w:p>
        </w:tc>
        <w:tc>
          <w:tcPr>
            <w:tcW w:w="541" w:type="dxa"/>
            <w:shd w:val="clear" w:color="auto" w:fill="auto"/>
            <w:vAlign w:val="center"/>
          </w:tcPr>
          <w:p w14:paraId="4B4ECC7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47.8</w:t>
            </w:r>
          </w:p>
        </w:tc>
        <w:tc>
          <w:tcPr>
            <w:tcW w:w="548" w:type="dxa"/>
            <w:shd w:val="clear" w:color="auto" w:fill="auto"/>
            <w:vAlign w:val="center"/>
          </w:tcPr>
          <w:p w14:paraId="26DFE32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41.3</w:t>
            </w:r>
          </w:p>
        </w:tc>
        <w:tc>
          <w:tcPr>
            <w:tcW w:w="664" w:type="dxa"/>
            <w:shd w:val="clear" w:color="auto" w:fill="auto"/>
            <w:vAlign w:val="top"/>
          </w:tcPr>
          <w:p w14:paraId="2282461A">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0.3366 </w:t>
            </w:r>
          </w:p>
        </w:tc>
        <w:tc>
          <w:tcPr>
            <w:tcW w:w="542" w:type="dxa"/>
            <w:vMerge w:val="restart"/>
            <w:shd w:val="clear" w:color="auto" w:fill="auto"/>
            <w:vAlign w:val="center"/>
          </w:tcPr>
          <w:p w14:paraId="2483DE66">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5.00 </w:t>
            </w:r>
          </w:p>
        </w:tc>
      </w:tr>
      <w:tr w14:paraId="63288764">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05365E07">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55ADEF68">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21C93F5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12.9</w:t>
            </w:r>
          </w:p>
        </w:tc>
        <w:tc>
          <w:tcPr>
            <w:tcW w:w="541" w:type="dxa"/>
            <w:shd w:val="clear" w:color="auto" w:fill="auto"/>
            <w:vAlign w:val="center"/>
          </w:tcPr>
          <w:p w14:paraId="2080B68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16.4</w:t>
            </w:r>
          </w:p>
        </w:tc>
        <w:tc>
          <w:tcPr>
            <w:tcW w:w="541" w:type="dxa"/>
            <w:shd w:val="clear" w:color="auto" w:fill="auto"/>
            <w:vAlign w:val="center"/>
          </w:tcPr>
          <w:p w14:paraId="5034B21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26.2</w:t>
            </w:r>
          </w:p>
        </w:tc>
        <w:tc>
          <w:tcPr>
            <w:tcW w:w="541" w:type="dxa"/>
            <w:shd w:val="clear" w:color="auto" w:fill="auto"/>
            <w:vAlign w:val="center"/>
          </w:tcPr>
          <w:p w14:paraId="584093D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45.9</w:t>
            </w:r>
          </w:p>
        </w:tc>
        <w:tc>
          <w:tcPr>
            <w:tcW w:w="541" w:type="dxa"/>
            <w:shd w:val="clear" w:color="auto" w:fill="auto"/>
            <w:vAlign w:val="center"/>
          </w:tcPr>
          <w:p w14:paraId="43B60F1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90.1</w:t>
            </w:r>
          </w:p>
        </w:tc>
        <w:tc>
          <w:tcPr>
            <w:tcW w:w="541" w:type="dxa"/>
            <w:shd w:val="clear" w:color="auto" w:fill="auto"/>
            <w:vAlign w:val="center"/>
          </w:tcPr>
          <w:p w14:paraId="3B9CA38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131.8</w:t>
            </w:r>
          </w:p>
        </w:tc>
        <w:tc>
          <w:tcPr>
            <w:tcW w:w="541" w:type="dxa"/>
            <w:shd w:val="clear" w:color="auto" w:fill="auto"/>
            <w:vAlign w:val="center"/>
          </w:tcPr>
          <w:p w14:paraId="63011C1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150.8</w:t>
            </w:r>
          </w:p>
        </w:tc>
        <w:tc>
          <w:tcPr>
            <w:tcW w:w="541" w:type="dxa"/>
            <w:shd w:val="clear" w:color="auto" w:fill="auto"/>
            <w:vAlign w:val="center"/>
          </w:tcPr>
          <w:p w14:paraId="720F2B9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150.5</w:t>
            </w:r>
          </w:p>
        </w:tc>
        <w:tc>
          <w:tcPr>
            <w:tcW w:w="541" w:type="dxa"/>
            <w:shd w:val="clear" w:color="auto" w:fill="auto"/>
            <w:vAlign w:val="center"/>
          </w:tcPr>
          <w:p w14:paraId="108FE84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81.1</w:t>
            </w:r>
          </w:p>
        </w:tc>
        <w:tc>
          <w:tcPr>
            <w:tcW w:w="541" w:type="dxa"/>
            <w:shd w:val="clear" w:color="auto" w:fill="auto"/>
            <w:vAlign w:val="center"/>
          </w:tcPr>
          <w:p w14:paraId="59C5A39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52.8</w:t>
            </w:r>
          </w:p>
        </w:tc>
        <w:tc>
          <w:tcPr>
            <w:tcW w:w="541" w:type="dxa"/>
            <w:shd w:val="clear" w:color="auto" w:fill="auto"/>
            <w:vAlign w:val="center"/>
          </w:tcPr>
          <w:p w14:paraId="3C7F23B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27.7</w:t>
            </w:r>
          </w:p>
        </w:tc>
        <w:tc>
          <w:tcPr>
            <w:tcW w:w="548" w:type="dxa"/>
            <w:shd w:val="clear" w:color="auto" w:fill="auto"/>
            <w:vAlign w:val="center"/>
          </w:tcPr>
          <w:p w14:paraId="7471BDA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19.8</w:t>
            </w:r>
          </w:p>
        </w:tc>
        <w:tc>
          <w:tcPr>
            <w:tcW w:w="664" w:type="dxa"/>
            <w:shd w:val="clear" w:color="auto" w:fill="CFCECE" w:themeFill="background2" w:themeFillShade="E5"/>
            <w:vAlign w:val="top"/>
          </w:tcPr>
          <w:p w14:paraId="7E6E9F43">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0.5706 </w:t>
            </w:r>
          </w:p>
        </w:tc>
        <w:tc>
          <w:tcPr>
            <w:tcW w:w="542" w:type="dxa"/>
            <w:vMerge w:val="continue"/>
            <w:shd w:val="clear" w:color="auto" w:fill="CFCECE" w:themeFill="background2" w:themeFillShade="E5"/>
            <w:vAlign w:val="center"/>
          </w:tcPr>
          <w:p w14:paraId="6DE97FE4">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2AE67930">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553101DE">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33539D0D">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586AEFB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27.5</w:t>
            </w:r>
          </w:p>
        </w:tc>
        <w:tc>
          <w:tcPr>
            <w:tcW w:w="541" w:type="dxa"/>
            <w:shd w:val="clear" w:color="auto" w:fill="CFCECE" w:themeFill="background2" w:themeFillShade="E5"/>
            <w:vAlign w:val="center"/>
          </w:tcPr>
          <w:p w14:paraId="30F5FE1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42</w:t>
            </w:r>
          </w:p>
        </w:tc>
        <w:tc>
          <w:tcPr>
            <w:tcW w:w="541" w:type="dxa"/>
            <w:shd w:val="clear" w:color="auto" w:fill="CFCECE" w:themeFill="background2" w:themeFillShade="E5"/>
            <w:vAlign w:val="center"/>
          </w:tcPr>
          <w:p w14:paraId="10AF584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74.6</w:t>
            </w:r>
          </w:p>
        </w:tc>
        <w:tc>
          <w:tcPr>
            <w:tcW w:w="541" w:type="dxa"/>
            <w:shd w:val="clear" w:color="auto" w:fill="CFCECE" w:themeFill="background2" w:themeFillShade="E5"/>
            <w:vAlign w:val="center"/>
          </w:tcPr>
          <w:p w14:paraId="5A8A2A7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71.7</w:t>
            </w:r>
          </w:p>
        </w:tc>
        <w:tc>
          <w:tcPr>
            <w:tcW w:w="541" w:type="dxa"/>
            <w:shd w:val="clear" w:color="auto" w:fill="CFCECE" w:themeFill="background2" w:themeFillShade="E5"/>
            <w:vAlign w:val="center"/>
          </w:tcPr>
          <w:p w14:paraId="53D0DB1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44.4</w:t>
            </w:r>
          </w:p>
        </w:tc>
        <w:tc>
          <w:tcPr>
            <w:tcW w:w="541" w:type="dxa"/>
            <w:shd w:val="clear" w:color="auto" w:fill="CFCECE" w:themeFill="background2" w:themeFillShade="E5"/>
            <w:vAlign w:val="center"/>
          </w:tcPr>
          <w:p w14:paraId="14FB05F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5FD1E37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51A7E45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B752AE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A77ED6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13.2</w:t>
            </w:r>
          </w:p>
        </w:tc>
        <w:tc>
          <w:tcPr>
            <w:tcW w:w="541" w:type="dxa"/>
            <w:shd w:val="clear" w:color="auto" w:fill="CFCECE" w:themeFill="background2" w:themeFillShade="E5"/>
            <w:vAlign w:val="center"/>
          </w:tcPr>
          <w:p w14:paraId="2204C75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20.1</w:t>
            </w:r>
          </w:p>
        </w:tc>
        <w:tc>
          <w:tcPr>
            <w:tcW w:w="548" w:type="dxa"/>
            <w:shd w:val="clear" w:color="auto" w:fill="CFCECE" w:themeFill="background2" w:themeFillShade="E5"/>
            <w:vAlign w:val="center"/>
          </w:tcPr>
          <w:p w14:paraId="5E1B6EE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21.5</w:t>
            </w:r>
          </w:p>
        </w:tc>
        <w:tc>
          <w:tcPr>
            <w:tcW w:w="664" w:type="dxa"/>
            <w:shd w:val="clear" w:color="auto" w:fill="auto"/>
            <w:vAlign w:val="top"/>
          </w:tcPr>
          <w:p w14:paraId="77344698">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315</w:t>
            </w:r>
          </w:p>
        </w:tc>
        <w:tc>
          <w:tcPr>
            <w:tcW w:w="542" w:type="dxa"/>
            <w:vMerge w:val="continue"/>
            <w:shd w:val="clear" w:color="auto" w:fill="auto"/>
            <w:vAlign w:val="center"/>
          </w:tcPr>
          <w:p w14:paraId="07C9D259">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p>
        </w:tc>
      </w:tr>
      <w:tr w14:paraId="190123C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restart"/>
            <w:shd w:val="clear" w:color="auto" w:fill="auto"/>
            <w:vAlign w:val="center"/>
          </w:tcPr>
          <w:p w14:paraId="441B26E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贵阳</w:t>
            </w:r>
          </w:p>
        </w:tc>
        <w:tc>
          <w:tcPr>
            <w:tcW w:w="541" w:type="dxa"/>
            <w:shd w:val="clear" w:color="auto" w:fill="auto"/>
            <w:vAlign w:val="center"/>
          </w:tcPr>
          <w:p w14:paraId="7B79DE28">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蒸发力</w:t>
            </w:r>
          </w:p>
        </w:tc>
        <w:tc>
          <w:tcPr>
            <w:tcW w:w="541" w:type="dxa"/>
            <w:shd w:val="clear" w:color="auto" w:fill="auto"/>
            <w:vAlign w:val="center"/>
          </w:tcPr>
          <w:p w14:paraId="559210C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w:t>
            </w:r>
          </w:p>
        </w:tc>
        <w:tc>
          <w:tcPr>
            <w:tcW w:w="541" w:type="dxa"/>
            <w:shd w:val="clear" w:color="auto" w:fill="auto"/>
            <w:vAlign w:val="center"/>
          </w:tcPr>
          <w:p w14:paraId="4A3CF2F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25</w:t>
            </w:r>
          </w:p>
        </w:tc>
        <w:tc>
          <w:tcPr>
            <w:tcW w:w="541" w:type="dxa"/>
            <w:shd w:val="clear" w:color="auto" w:fill="auto"/>
            <w:vAlign w:val="center"/>
          </w:tcPr>
          <w:p w14:paraId="4E61F2F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51.8</w:t>
            </w:r>
          </w:p>
        </w:tc>
        <w:tc>
          <w:tcPr>
            <w:tcW w:w="541" w:type="dxa"/>
            <w:shd w:val="clear" w:color="auto" w:fill="auto"/>
            <w:vAlign w:val="center"/>
          </w:tcPr>
          <w:p w14:paraId="45076A8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70.3</w:t>
            </w:r>
          </w:p>
        </w:tc>
        <w:tc>
          <w:tcPr>
            <w:tcW w:w="541" w:type="dxa"/>
            <w:shd w:val="clear" w:color="auto" w:fill="auto"/>
            <w:vAlign w:val="center"/>
          </w:tcPr>
          <w:p w14:paraId="151285C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90.9</w:t>
            </w:r>
          </w:p>
        </w:tc>
        <w:tc>
          <w:tcPr>
            <w:tcW w:w="541" w:type="dxa"/>
            <w:shd w:val="clear" w:color="auto" w:fill="auto"/>
            <w:vAlign w:val="center"/>
          </w:tcPr>
          <w:p w14:paraId="6C63DE3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92.7</w:t>
            </w:r>
          </w:p>
        </w:tc>
        <w:tc>
          <w:tcPr>
            <w:tcW w:w="541" w:type="dxa"/>
            <w:shd w:val="clear" w:color="auto" w:fill="auto"/>
            <w:vAlign w:val="center"/>
          </w:tcPr>
          <w:p w14:paraId="416F347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116.9</w:t>
            </w:r>
          </w:p>
        </w:tc>
        <w:tc>
          <w:tcPr>
            <w:tcW w:w="541" w:type="dxa"/>
            <w:shd w:val="clear" w:color="auto" w:fill="auto"/>
            <w:vAlign w:val="center"/>
          </w:tcPr>
          <w:p w14:paraId="5F49F13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110.1</w:t>
            </w:r>
          </w:p>
        </w:tc>
        <w:tc>
          <w:tcPr>
            <w:tcW w:w="541" w:type="dxa"/>
            <w:shd w:val="clear" w:color="auto" w:fill="auto"/>
            <w:vAlign w:val="center"/>
          </w:tcPr>
          <w:p w14:paraId="06DFCE5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74.4</w:t>
            </w:r>
          </w:p>
        </w:tc>
        <w:tc>
          <w:tcPr>
            <w:tcW w:w="541" w:type="dxa"/>
            <w:shd w:val="clear" w:color="auto" w:fill="auto"/>
            <w:vAlign w:val="center"/>
          </w:tcPr>
          <w:p w14:paraId="60C0134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46.7</w:t>
            </w:r>
          </w:p>
        </w:tc>
        <w:tc>
          <w:tcPr>
            <w:tcW w:w="541" w:type="dxa"/>
            <w:shd w:val="clear" w:color="auto" w:fill="auto"/>
            <w:vAlign w:val="center"/>
          </w:tcPr>
          <w:p w14:paraId="788DE60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28.1</w:t>
            </w:r>
          </w:p>
        </w:tc>
        <w:tc>
          <w:tcPr>
            <w:tcW w:w="548" w:type="dxa"/>
            <w:shd w:val="clear" w:color="auto" w:fill="auto"/>
            <w:vAlign w:val="center"/>
          </w:tcPr>
          <w:p w14:paraId="6560BCB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21.1</w:t>
            </w:r>
          </w:p>
        </w:tc>
        <w:tc>
          <w:tcPr>
            <w:tcW w:w="664" w:type="dxa"/>
            <w:shd w:val="clear" w:color="auto" w:fill="auto"/>
            <w:vAlign w:val="top"/>
          </w:tcPr>
          <w:p w14:paraId="2F38D6E9">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0.2888 </w:t>
            </w:r>
          </w:p>
        </w:tc>
        <w:tc>
          <w:tcPr>
            <w:tcW w:w="542" w:type="dxa"/>
            <w:vMerge w:val="restart"/>
            <w:shd w:val="clear" w:color="auto" w:fill="auto"/>
            <w:vAlign w:val="center"/>
          </w:tcPr>
          <w:p w14:paraId="7A2242F4">
            <w:pPr>
              <w:keepNext w:val="0"/>
              <w:keepLines w:val="0"/>
              <w:widowControl/>
              <w:suppressLineNumbers w:val="0"/>
              <w:jc w:val="center"/>
              <w:textAlignment w:val="center"/>
              <w:rPr>
                <w:rFonts w:hint="default" w:ascii="Times New Roman" w:hAnsi="Times New Roman" w:eastAsia="宋体" w:cs="Times New Roman"/>
                <w:b w:val="0"/>
                <w:bCs w:val="0"/>
                <w:i w:val="0"/>
                <w:iCs w:val="0"/>
                <w:color w:val="000000"/>
                <w:kern w:val="0"/>
                <w:sz w:val="12"/>
                <w:szCs w:val="12"/>
                <w:u w:val="none"/>
                <w:lang w:val="en-US" w:eastAsia="zh-CN" w:bidi="ar"/>
              </w:rPr>
            </w:pPr>
            <w:r>
              <w:rPr>
                <w:rFonts w:hint="default" w:ascii="Times New Roman" w:hAnsi="Times New Roman" w:eastAsia="宋体" w:cs="Times New Roman"/>
                <w:i w:val="0"/>
                <w:iCs w:val="0"/>
                <w:color w:val="000000"/>
                <w:kern w:val="0"/>
                <w:sz w:val="12"/>
                <w:szCs w:val="12"/>
                <w:u w:val="none"/>
                <w:lang w:val="en-US" w:eastAsia="zh-CN" w:bidi="ar"/>
              </w:rPr>
              <w:t xml:space="preserve">3.00 </w:t>
            </w:r>
          </w:p>
        </w:tc>
      </w:tr>
      <w:tr w14:paraId="5477292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696E4B7B">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auto"/>
            <w:vAlign w:val="center"/>
          </w:tcPr>
          <w:p w14:paraId="48ED25BE">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降水量</w:t>
            </w:r>
          </w:p>
        </w:tc>
        <w:tc>
          <w:tcPr>
            <w:tcW w:w="541" w:type="dxa"/>
            <w:shd w:val="clear" w:color="auto" w:fill="auto"/>
            <w:vAlign w:val="center"/>
          </w:tcPr>
          <w:p w14:paraId="77AD338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19.7</w:t>
            </w:r>
          </w:p>
        </w:tc>
        <w:tc>
          <w:tcPr>
            <w:tcW w:w="541" w:type="dxa"/>
            <w:shd w:val="clear" w:color="auto" w:fill="auto"/>
            <w:vAlign w:val="center"/>
          </w:tcPr>
          <w:p w14:paraId="553FC11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21.8</w:t>
            </w:r>
          </w:p>
        </w:tc>
        <w:tc>
          <w:tcPr>
            <w:tcW w:w="541" w:type="dxa"/>
            <w:shd w:val="clear" w:color="auto" w:fill="auto"/>
            <w:vAlign w:val="center"/>
          </w:tcPr>
          <w:p w14:paraId="1D26F03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33.2</w:t>
            </w:r>
          </w:p>
        </w:tc>
        <w:tc>
          <w:tcPr>
            <w:tcW w:w="541" w:type="dxa"/>
            <w:shd w:val="clear" w:color="auto" w:fill="auto"/>
            <w:vAlign w:val="center"/>
          </w:tcPr>
          <w:p w14:paraId="47BC52D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108.3</w:t>
            </w:r>
          </w:p>
        </w:tc>
        <w:tc>
          <w:tcPr>
            <w:tcW w:w="541" w:type="dxa"/>
            <w:shd w:val="clear" w:color="auto" w:fill="auto"/>
            <w:vAlign w:val="center"/>
          </w:tcPr>
          <w:p w14:paraId="10AE2FE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191.8</w:t>
            </w:r>
          </w:p>
        </w:tc>
        <w:tc>
          <w:tcPr>
            <w:tcW w:w="541" w:type="dxa"/>
            <w:shd w:val="clear" w:color="auto" w:fill="auto"/>
            <w:vAlign w:val="center"/>
          </w:tcPr>
          <w:p w14:paraId="4255C81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213.2</w:t>
            </w:r>
          </w:p>
        </w:tc>
        <w:tc>
          <w:tcPr>
            <w:tcW w:w="541" w:type="dxa"/>
            <w:shd w:val="clear" w:color="auto" w:fill="auto"/>
            <w:vAlign w:val="center"/>
          </w:tcPr>
          <w:p w14:paraId="525813A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178.9</w:t>
            </w:r>
          </w:p>
        </w:tc>
        <w:tc>
          <w:tcPr>
            <w:tcW w:w="541" w:type="dxa"/>
            <w:shd w:val="clear" w:color="auto" w:fill="auto"/>
            <w:vAlign w:val="center"/>
          </w:tcPr>
          <w:p w14:paraId="410E28B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142</w:t>
            </w:r>
          </w:p>
        </w:tc>
        <w:tc>
          <w:tcPr>
            <w:tcW w:w="541" w:type="dxa"/>
            <w:shd w:val="clear" w:color="auto" w:fill="auto"/>
            <w:vAlign w:val="center"/>
          </w:tcPr>
          <w:p w14:paraId="7D457CA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82.6</w:t>
            </w:r>
          </w:p>
        </w:tc>
        <w:tc>
          <w:tcPr>
            <w:tcW w:w="541" w:type="dxa"/>
            <w:shd w:val="clear" w:color="auto" w:fill="auto"/>
            <w:vAlign w:val="center"/>
          </w:tcPr>
          <w:p w14:paraId="7E5F01A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89.2</w:t>
            </w:r>
          </w:p>
        </w:tc>
        <w:tc>
          <w:tcPr>
            <w:tcW w:w="541" w:type="dxa"/>
            <w:shd w:val="clear" w:color="auto" w:fill="auto"/>
            <w:vAlign w:val="center"/>
          </w:tcPr>
          <w:p w14:paraId="265B545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55.9</w:t>
            </w:r>
          </w:p>
        </w:tc>
        <w:tc>
          <w:tcPr>
            <w:tcW w:w="548" w:type="dxa"/>
            <w:shd w:val="clear" w:color="auto" w:fill="auto"/>
            <w:vAlign w:val="center"/>
          </w:tcPr>
          <w:p w14:paraId="5A72936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25.7</w:t>
            </w:r>
          </w:p>
        </w:tc>
        <w:tc>
          <w:tcPr>
            <w:tcW w:w="664" w:type="dxa"/>
            <w:shd w:val="clear" w:color="auto" w:fill="CFCECE" w:themeFill="background2" w:themeFillShade="E5"/>
            <w:vAlign w:val="top"/>
          </w:tcPr>
          <w:p w14:paraId="429DCA7D">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 xml:space="preserve">0.9176 </w:t>
            </w:r>
          </w:p>
        </w:tc>
        <w:tc>
          <w:tcPr>
            <w:tcW w:w="542" w:type="dxa"/>
            <w:vMerge w:val="continue"/>
            <w:shd w:val="clear" w:color="auto" w:fill="CFCECE" w:themeFill="background2" w:themeFillShade="E5"/>
            <w:vAlign w:val="center"/>
          </w:tcPr>
          <w:p w14:paraId="2B945D80">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r>
      <w:tr w14:paraId="1DC1FA1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0" w:type="dxa"/>
            <w:left w:w="57" w:type="dxa"/>
            <w:bottom w:w="0" w:type="dxa"/>
            <w:right w:w="57" w:type="dxa"/>
          </w:tblCellMar>
        </w:tblPrEx>
        <w:trPr>
          <w:trHeight w:val="23" w:hRule="atLeast"/>
          <w:jc w:val="center"/>
        </w:trPr>
        <w:tc>
          <w:tcPr>
            <w:tcW w:w="541" w:type="dxa"/>
            <w:vMerge w:val="continue"/>
            <w:shd w:val="clear" w:color="auto" w:fill="auto"/>
            <w:vAlign w:val="center"/>
          </w:tcPr>
          <w:p w14:paraId="7264F988">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c>
          <w:tcPr>
            <w:tcW w:w="541" w:type="dxa"/>
            <w:shd w:val="clear" w:color="auto" w:fill="CFCECE" w:themeFill="background2" w:themeFillShade="E5"/>
            <w:vAlign w:val="center"/>
          </w:tcPr>
          <w:p w14:paraId="06544289">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b w:val="0"/>
                <w:bCs w:val="0"/>
                <w:i w:val="0"/>
                <w:iCs w:val="0"/>
                <w:color w:val="000000"/>
                <w:kern w:val="0"/>
                <w:sz w:val="9"/>
                <w:szCs w:val="9"/>
                <w:u w:val="none"/>
                <w:lang w:val="en-US" w:eastAsia="zh-CN" w:bidi="ar"/>
              </w:rPr>
              <w:t>c</w:t>
            </w:r>
          </w:p>
        </w:tc>
        <w:tc>
          <w:tcPr>
            <w:tcW w:w="541" w:type="dxa"/>
            <w:shd w:val="clear" w:color="auto" w:fill="CFCECE" w:themeFill="background2" w:themeFillShade="E5"/>
            <w:vAlign w:val="center"/>
          </w:tcPr>
          <w:p w14:paraId="66D628C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1.3</w:t>
            </w:r>
          </w:p>
        </w:tc>
        <w:tc>
          <w:tcPr>
            <w:tcW w:w="541" w:type="dxa"/>
            <w:shd w:val="clear" w:color="auto" w:fill="CFCECE" w:themeFill="background2" w:themeFillShade="E5"/>
            <w:vAlign w:val="center"/>
          </w:tcPr>
          <w:p w14:paraId="1492421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3.2</w:t>
            </w:r>
          </w:p>
        </w:tc>
        <w:tc>
          <w:tcPr>
            <w:tcW w:w="541" w:type="dxa"/>
            <w:shd w:val="clear" w:color="auto" w:fill="CFCECE" w:themeFill="background2" w:themeFillShade="E5"/>
            <w:vAlign w:val="center"/>
          </w:tcPr>
          <w:p w14:paraId="38C917C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18.6</w:t>
            </w:r>
          </w:p>
        </w:tc>
        <w:tc>
          <w:tcPr>
            <w:tcW w:w="541" w:type="dxa"/>
            <w:shd w:val="clear" w:color="auto" w:fill="CFCECE" w:themeFill="background2" w:themeFillShade="E5"/>
            <w:vAlign w:val="center"/>
          </w:tcPr>
          <w:p w14:paraId="0569404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C45332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42EDF0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7190B39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159E0BF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3BDA938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2795028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1" w:type="dxa"/>
            <w:shd w:val="clear" w:color="auto" w:fill="CFCECE" w:themeFill="background2" w:themeFillShade="E5"/>
            <w:vAlign w:val="center"/>
          </w:tcPr>
          <w:p w14:paraId="576092C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548" w:type="dxa"/>
            <w:shd w:val="clear" w:color="auto" w:fill="CFCECE" w:themeFill="background2" w:themeFillShade="E5"/>
            <w:vAlign w:val="center"/>
          </w:tcPr>
          <w:p w14:paraId="2C74F40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0</w:t>
            </w:r>
          </w:p>
        </w:tc>
        <w:tc>
          <w:tcPr>
            <w:tcW w:w="664" w:type="dxa"/>
            <w:shd w:val="clear" w:color="auto" w:fill="auto"/>
            <w:vAlign w:val="top"/>
          </w:tcPr>
          <w:p w14:paraId="0D4DE810">
            <w:pPr>
              <w:keepNext w:val="0"/>
              <w:keepLines w:val="0"/>
              <w:pageBreakBefore w:val="0"/>
              <w:widowControl/>
              <w:suppressLineNumbers w:val="0"/>
              <w:kinsoku/>
              <w:wordWrap/>
              <w:overflowPunct/>
              <w:topLinePunct w:val="0"/>
              <w:autoSpaceDE/>
              <w:autoSpaceDN/>
              <w:bidi w:val="0"/>
              <w:adjustRightInd w:val="0"/>
              <w:snapToGrid w:val="0"/>
              <w:jc w:val="center"/>
              <w:textAlignment w:val="top"/>
              <w:rPr>
                <w:rFonts w:hint="default" w:ascii="Times New Roman" w:hAnsi="Times New Roman" w:eastAsia="宋体" w:cs="Times New Roman"/>
                <w:b w:val="0"/>
                <w:bCs w:val="0"/>
                <w:i w:val="0"/>
                <w:iCs w:val="0"/>
                <w:color w:val="000000"/>
                <w:kern w:val="0"/>
                <w:sz w:val="9"/>
                <w:szCs w:val="9"/>
                <w:u w:val="none"/>
                <w:lang w:val="en-US" w:eastAsia="zh-CN" w:bidi="ar"/>
              </w:rPr>
            </w:pPr>
            <w:r>
              <w:rPr>
                <w:rFonts w:hint="default" w:ascii="Times New Roman" w:hAnsi="Times New Roman" w:eastAsia="宋体" w:cs="Times New Roman"/>
                <w:i w:val="0"/>
                <w:iCs w:val="0"/>
                <w:color w:val="000000"/>
                <w:kern w:val="0"/>
                <w:sz w:val="9"/>
                <w:szCs w:val="9"/>
                <w:u w:val="none"/>
                <w:lang w:val="en-US" w:eastAsia="zh-CN" w:bidi="ar"/>
              </w:rPr>
              <w:t>23.1</w:t>
            </w:r>
          </w:p>
        </w:tc>
        <w:tc>
          <w:tcPr>
            <w:tcW w:w="542" w:type="dxa"/>
            <w:vMerge w:val="continue"/>
            <w:shd w:val="clear" w:color="auto" w:fill="auto"/>
            <w:vAlign w:val="center"/>
          </w:tcPr>
          <w:p w14:paraId="6E42C6F3">
            <w:pPr>
              <w:keepNext w:val="0"/>
              <w:keepLines w:val="0"/>
              <w:pageBreakBefore w:val="0"/>
              <w:widowControl/>
              <w:suppressLineNumbers w:val="0"/>
              <w:kinsoku/>
              <w:wordWrap/>
              <w:overflowPunct/>
              <w:topLinePunct w:val="0"/>
              <w:autoSpaceDE/>
              <w:autoSpaceDN/>
              <w:bidi w:val="0"/>
              <w:adjustRightInd w:val="0"/>
              <w:snapToGrid w:val="0"/>
              <w:spacing w:line="240" w:lineRule="auto"/>
              <w:jc w:val="center"/>
              <w:textAlignment w:val="center"/>
              <w:rPr>
                <w:rFonts w:hint="default" w:ascii="Times New Roman" w:hAnsi="Times New Roman" w:eastAsia="宋体" w:cs="Times New Roman"/>
                <w:b w:val="0"/>
                <w:bCs w:val="0"/>
                <w:i w:val="0"/>
                <w:iCs w:val="0"/>
                <w:color w:val="000000"/>
                <w:kern w:val="0"/>
                <w:sz w:val="9"/>
                <w:szCs w:val="9"/>
                <w:u w:val="none"/>
                <w:lang w:val="en-US" w:eastAsia="zh-CN" w:bidi="ar"/>
              </w:rPr>
            </w:pPr>
          </w:p>
        </w:tc>
      </w:tr>
    </w:tbl>
    <w:p w14:paraId="20D4558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黑体" w:hAnsi="黑体" w:eastAsia="黑体" w:cs="黑体"/>
          <w:b/>
          <w:bCs/>
          <w:sz w:val="16"/>
          <w:szCs w:val="16"/>
          <w:lang w:val="en-US" w:eastAsia="zh-CN"/>
        </w:rPr>
      </w:pPr>
    </w:p>
    <w:p w14:paraId="62E2E013">
      <w:pPr>
        <w:pStyle w:val="2"/>
        <w:ind w:left="0" w:leftChars="0" w:firstLine="0" w:firstLineChars="0"/>
        <w:rPr>
          <w:rFonts w:hint="eastAsia"/>
          <w:lang w:val="en-US" w:eastAsia="zh-CN"/>
        </w:rPr>
      </w:pPr>
    </w:p>
    <w:p w14:paraId="04B4D74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场地复杂程度等级（《岩土勘察》3.1.2）</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356"/>
        <w:gridCol w:w="7431"/>
      </w:tblGrid>
      <w:tr w14:paraId="4F268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56" w:type="dxa"/>
            <w:tcBorders>
              <w:top w:val="single" w:color="auto" w:sz="12" w:space="0"/>
              <w:bottom w:val="single" w:color="auto" w:sz="4" w:space="0"/>
              <w:right w:val="single" w:color="auto" w:sz="4" w:space="0"/>
            </w:tcBorders>
            <w:shd w:val="clear" w:color="auto" w:fill="auto"/>
            <w:vAlign w:val="center"/>
          </w:tcPr>
          <w:p w14:paraId="23C6793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一级场地</w:t>
            </w:r>
          </w:p>
          <w:p w14:paraId="07E6B45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lang w:val="en-US" w:eastAsia="zh-CN"/>
              </w:rPr>
            </w:pPr>
            <w:r>
              <w:rPr>
                <w:rFonts w:hint="eastAsia" w:ascii="Times New Roman" w:hAnsi="Times New Roman" w:cs="Times New Roman" w:eastAsiaTheme="minorEastAsia"/>
                <w:b w:val="0"/>
                <w:bCs w:val="0"/>
                <w:i w:val="0"/>
                <w:iCs/>
                <w:color w:val="000000"/>
                <w:sz w:val="16"/>
                <w:szCs w:val="16"/>
                <w:vertAlign w:val="baseline"/>
                <w:lang w:val="en-US" w:eastAsia="zh-CN"/>
              </w:rPr>
              <w:t>（复杂</w:t>
            </w:r>
            <w:r>
              <w:rPr>
                <w:rFonts w:hint="eastAsia" w:ascii="Times New Roman" w:hAnsi="Times New Roman" w:cs="Times New Roman"/>
                <w:b w:val="0"/>
                <w:bCs w:val="0"/>
                <w:i w:val="0"/>
                <w:iCs/>
                <w:color w:val="000000"/>
                <w:sz w:val="16"/>
                <w:szCs w:val="16"/>
                <w:vertAlign w:val="baseline"/>
                <w:lang w:val="en-US" w:eastAsia="zh-CN"/>
              </w:rPr>
              <w:t>场地</w:t>
            </w:r>
            <w:r>
              <w:rPr>
                <w:rFonts w:hint="eastAsia" w:ascii="Times New Roman" w:hAnsi="Times New Roman" w:cs="Times New Roman" w:eastAsiaTheme="minorEastAsia"/>
                <w:b w:val="0"/>
                <w:bCs w:val="0"/>
                <w:i w:val="0"/>
                <w:iCs/>
                <w:color w:val="000000"/>
                <w:sz w:val="16"/>
                <w:szCs w:val="16"/>
                <w:vertAlign w:val="baseline"/>
                <w:lang w:val="en-US" w:eastAsia="zh-CN"/>
              </w:rPr>
              <w:t>）</w:t>
            </w:r>
          </w:p>
        </w:tc>
        <w:tc>
          <w:tcPr>
            <w:tcW w:w="7431" w:type="dxa"/>
            <w:tcBorders>
              <w:top w:val="single" w:color="auto" w:sz="12" w:space="0"/>
              <w:left w:val="single" w:color="auto" w:sz="4" w:space="0"/>
              <w:bottom w:val="single" w:color="auto" w:sz="4" w:space="0"/>
            </w:tcBorders>
            <w:shd w:val="clear" w:color="auto" w:fill="auto"/>
            <w:vAlign w:val="center"/>
          </w:tcPr>
          <w:p w14:paraId="40AE2EB6">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符合下列条件之一者为一级场地（复杂场地）：</w:t>
            </w:r>
          </w:p>
          <w:p w14:paraId="0394B8E1">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1）对建筑抗震危险的地段；</w:t>
            </w:r>
            <w:r>
              <w:rPr>
                <w:rFonts w:hint="eastAsia"/>
                <w:lang w:val="en-US" w:eastAsia="zh-CN"/>
              </w:rPr>
              <w:tab/>
            </w:r>
            <w:r>
              <w:rPr>
                <w:rFonts w:hint="eastAsia"/>
                <w:lang w:val="en-US" w:eastAsia="zh-CN"/>
              </w:rPr>
              <w:tab/>
            </w:r>
            <w:r>
              <w:rPr>
                <w:rFonts w:hint="eastAsia"/>
                <w:lang w:val="en-US" w:eastAsia="zh-CN"/>
              </w:rPr>
              <w:tab/>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2）不良地质作用强烈发育；</w:t>
            </w:r>
          </w:p>
          <w:p w14:paraId="0EF955DA">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3）地质环境已经或可能受到强烈破坏；</w:t>
            </w:r>
            <w:r>
              <w:rPr>
                <w:rFonts w:hint="eastAsia"/>
                <w:lang w:val="en-US" w:eastAsia="zh-CN"/>
              </w:rPr>
              <w:tab/>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4）地形地貌复杂；</w:t>
            </w:r>
          </w:p>
          <w:p w14:paraId="24C8C03A">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5）有影响工程的多层地下水、岩溶裂隙水或其他水文地质条件复杂，需专门研究的场地。</w:t>
            </w:r>
          </w:p>
        </w:tc>
      </w:tr>
      <w:tr w14:paraId="743ECC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56" w:type="dxa"/>
            <w:tcBorders>
              <w:top w:val="single" w:color="auto" w:sz="4" w:space="0"/>
              <w:bottom w:val="single" w:color="auto" w:sz="4" w:space="0"/>
              <w:right w:val="single" w:color="auto" w:sz="4" w:space="0"/>
            </w:tcBorders>
            <w:shd w:val="clear" w:color="auto" w:fill="auto"/>
            <w:vAlign w:val="center"/>
          </w:tcPr>
          <w:p w14:paraId="1F759C5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b/>
                <w:bCs/>
                <w:i w:val="0"/>
                <w:iCs/>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二级场地</w:t>
            </w:r>
          </w:p>
          <w:p w14:paraId="4102014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lang w:val="en-US" w:eastAsia="zh-CN"/>
              </w:rPr>
            </w:pPr>
            <w:r>
              <w:rPr>
                <w:rFonts w:hint="eastAsia" w:ascii="Times New Roman" w:hAnsi="Times New Roman" w:cs="Times New Roman" w:eastAsiaTheme="minorEastAsia"/>
                <w:b w:val="0"/>
                <w:bCs w:val="0"/>
                <w:i w:val="0"/>
                <w:iCs/>
                <w:color w:val="000000"/>
                <w:sz w:val="16"/>
                <w:szCs w:val="16"/>
                <w:vertAlign w:val="baseline"/>
                <w:lang w:val="en-US" w:eastAsia="zh-CN"/>
              </w:rPr>
              <w:t>（</w:t>
            </w:r>
            <w:r>
              <w:rPr>
                <w:rFonts w:hint="eastAsia" w:ascii="Times New Roman" w:hAnsi="Times New Roman" w:cs="Times New Roman"/>
                <w:b w:val="0"/>
                <w:bCs w:val="0"/>
                <w:i w:val="0"/>
                <w:iCs/>
                <w:color w:val="000000"/>
                <w:sz w:val="16"/>
                <w:szCs w:val="16"/>
                <w:vertAlign w:val="baseline"/>
                <w:lang w:val="en-US" w:eastAsia="zh-CN"/>
              </w:rPr>
              <w:t>中等</w:t>
            </w:r>
            <w:r>
              <w:rPr>
                <w:rFonts w:hint="eastAsia" w:ascii="Times New Roman" w:hAnsi="Times New Roman" w:cs="Times New Roman" w:eastAsiaTheme="minorEastAsia"/>
                <w:b w:val="0"/>
                <w:bCs w:val="0"/>
                <w:i w:val="0"/>
                <w:iCs/>
                <w:color w:val="000000"/>
                <w:sz w:val="16"/>
                <w:szCs w:val="16"/>
                <w:vertAlign w:val="baseline"/>
                <w:lang w:val="en-US" w:eastAsia="zh-CN"/>
              </w:rPr>
              <w:t>复杂</w:t>
            </w:r>
            <w:r>
              <w:rPr>
                <w:rFonts w:hint="eastAsia" w:ascii="Times New Roman" w:hAnsi="Times New Roman" w:cs="Times New Roman"/>
                <w:b w:val="0"/>
                <w:bCs w:val="0"/>
                <w:i w:val="0"/>
                <w:iCs/>
                <w:color w:val="000000"/>
                <w:sz w:val="16"/>
                <w:szCs w:val="16"/>
                <w:vertAlign w:val="baseline"/>
                <w:lang w:val="en-US" w:eastAsia="zh-CN"/>
              </w:rPr>
              <w:t>场地</w:t>
            </w:r>
            <w:r>
              <w:rPr>
                <w:rFonts w:hint="eastAsia" w:ascii="Times New Roman" w:hAnsi="Times New Roman" w:cs="Times New Roman" w:eastAsiaTheme="minorEastAsia"/>
                <w:b w:val="0"/>
                <w:bCs w:val="0"/>
                <w:i w:val="0"/>
                <w:iCs/>
                <w:color w:val="000000"/>
                <w:sz w:val="16"/>
                <w:szCs w:val="16"/>
                <w:vertAlign w:val="baseline"/>
                <w:lang w:val="en-US" w:eastAsia="zh-CN"/>
              </w:rPr>
              <w:t>）</w:t>
            </w:r>
          </w:p>
        </w:tc>
        <w:tc>
          <w:tcPr>
            <w:tcW w:w="7431" w:type="dxa"/>
            <w:tcBorders>
              <w:top w:val="single" w:color="auto" w:sz="4" w:space="0"/>
              <w:left w:val="single" w:color="auto" w:sz="4" w:space="0"/>
              <w:bottom w:val="single" w:color="auto" w:sz="4" w:space="0"/>
            </w:tcBorders>
            <w:shd w:val="clear" w:color="auto" w:fill="auto"/>
            <w:vAlign w:val="center"/>
          </w:tcPr>
          <w:p w14:paraId="6705C3C7">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符合下列条件之一者为二级场地（中等复杂场地</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default" w:ascii="Times New Roman" w:hAnsi="Times New Roman" w:cs="Times New Roman" w:eastAsiaTheme="minorEastAsia"/>
                <w:b w:val="0"/>
                <w:bCs w:val="0"/>
                <w:i w:val="0"/>
                <w:iCs/>
                <w:color w:val="000000"/>
                <w:sz w:val="16"/>
                <w:szCs w:val="16"/>
                <w:vertAlign w:val="baseline"/>
                <w:lang w:val="en-US" w:eastAsia="zh-CN"/>
              </w:rPr>
              <w:t>：</w:t>
            </w:r>
          </w:p>
          <w:p w14:paraId="39F8C3BC">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1）对建筑抗震不利的地段；</w:t>
            </w:r>
            <w:r>
              <w:rPr>
                <w:rFonts w:hint="eastAsia"/>
                <w:lang w:val="en-US" w:eastAsia="zh-CN"/>
              </w:rPr>
              <w:tab/>
            </w:r>
            <w:r>
              <w:rPr>
                <w:rFonts w:hint="eastAsia"/>
                <w:lang w:val="en-US" w:eastAsia="zh-CN"/>
              </w:rPr>
              <w:tab/>
            </w:r>
            <w:r>
              <w:rPr>
                <w:rFonts w:hint="eastAsia"/>
                <w:lang w:val="en-US" w:eastAsia="zh-CN"/>
              </w:rPr>
              <w:tab/>
            </w:r>
            <w:r>
              <w:rPr>
                <w:rFonts w:hint="default" w:ascii="Times New Roman" w:hAnsi="Times New Roman" w:cs="Times New Roman" w:eastAsiaTheme="minorEastAsia"/>
                <w:b w:val="0"/>
                <w:bCs w:val="0"/>
                <w:i w:val="0"/>
                <w:iCs/>
                <w:color w:val="000000"/>
                <w:sz w:val="16"/>
                <w:szCs w:val="16"/>
                <w:vertAlign w:val="baseline"/>
                <w:lang w:val="en-US" w:eastAsia="zh-CN"/>
              </w:rPr>
              <w:t>2）不良地质作用一般发育；</w:t>
            </w:r>
          </w:p>
          <w:p w14:paraId="57B46EB8">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3）地质环境已经或可能受到一般破坏；</w:t>
            </w:r>
            <w:r>
              <w:rPr>
                <w:rFonts w:hint="eastAsia"/>
                <w:lang w:val="en-US" w:eastAsia="zh-CN"/>
              </w:rPr>
              <w:tab/>
            </w:r>
            <w:r>
              <w:rPr>
                <w:rFonts w:hint="default" w:ascii="Times New Roman" w:hAnsi="Times New Roman" w:cs="Times New Roman" w:eastAsiaTheme="minorEastAsia"/>
                <w:b w:val="0"/>
                <w:bCs w:val="0"/>
                <w:i w:val="0"/>
                <w:iCs/>
                <w:color w:val="000000"/>
                <w:sz w:val="16"/>
                <w:szCs w:val="16"/>
                <w:vertAlign w:val="baseline"/>
                <w:lang w:val="en-US" w:eastAsia="zh-CN"/>
              </w:rPr>
              <w:t>4）地形地貌较复杂；</w:t>
            </w:r>
          </w:p>
          <w:p w14:paraId="0A946048">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5）基础位于地下水位以下的场地。</w:t>
            </w:r>
          </w:p>
        </w:tc>
      </w:tr>
      <w:tr w14:paraId="120903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56" w:type="dxa"/>
            <w:tcBorders>
              <w:top w:val="single" w:color="auto" w:sz="4" w:space="0"/>
              <w:bottom w:val="single" w:color="auto" w:sz="12" w:space="0"/>
              <w:right w:val="single" w:color="auto" w:sz="4" w:space="0"/>
            </w:tcBorders>
            <w:shd w:val="clear" w:color="auto" w:fill="auto"/>
            <w:vAlign w:val="center"/>
          </w:tcPr>
          <w:p w14:paraId="269CB89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b/>
                <w:bCs/>
                <w:i w:val="0"/>
                <w:iCs/>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三级场地</w:t>
            </w:r>
          </w:p>
          <w:p w14:paraId="6F363AF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eastAsia" w:ascii="Times New Roman" w:hAnsi="Times New Roman" w:cs="Times New Roman" w:eastAsiaTheme="minorEastAsia"/>
                <w:b w:val="0"/>
                <w:bCs w:val="0"/>
                <w:i w:val="0"/>
                <w:iCs/>
                <w:color w:val="000000"/>
                <w:sz w:val="16"/>
                <w:szCs w:val="16"/>
                <w:vertAlign w:val="baseline"/>
                <w:lang w:val="en-US" w:eastAsia="zh-CN"/>
              </w:rPr>
              <w:t>（</w:t>
            </w:r>
            <w:r>
              <w:rPr>
                <w:rFonts w:hint="eastAsia" w:ascii="Times New Roman" w:hAnsi="Times New Roman" w:cs="Times New Roman"/>
                <w:b w:val="0"/>
                <w:bCs w:val="0"/>
                <w:i w:val="0"/>
                <w:iCs/>
                <w:color w:val="000000"/>
                <w:sz w:val="16"/>
                <w:szCs w:val="16"/>
                <w:vertAlign w:val="baseline"/>
                <w:lang w:val="en-US" w:eastAsia="zh-CN"/>
              </w:rPr>
              <w:t>简单场地</w:t>
            </w:r>
            <w:r>
              <w:rPr>
                <w:rFonts w:hint="eastAsia" w:ascii="Times New Roman" w:hAnsi="Times New Roman" w:cs="Times New Roman" w:eastAsiaTheme="minorEastAsia"/>
                <w:b w:val="0"/>
                <w:bCs w:val="0"/>
                <w:i w:val="0"/>
                <w:iCs/>
                <w:color w:val="000000"/>
                <w:sz w:val="16"/>
                <w:szCs w:val="16"/>
                <w:vertAlign w:val="baseline"/>
                <w:lang w:val="en-US" w:eastAsia="zh-CN"/>
              </w:rPr>
              <w:t>）</w:t>
            </w:r>
          </w:p>
        </w:tc>
        <w:tc>
          <w:tcPr>
            <w:tcW w:w="7431" w:type="dxa"/>
            <w:tcBorders>
              <w:top w:val="single" w:color="auto" w:sz="4" w:space="0"/>
              <w:left w:val="single" w:color="auto" w:sz="4" w:space="0"/>
              <w:bottom w:val="single" w:color="auto" w:sz="12" w:space="0"/>
            </w:tcBorders>
            <w:shd w:val="clear" w:color="auto" w:fill="auto"/>
            <w:vAlign w:val="center"/>
          </w:tcPr>
          <w:p w14:paraId="2F5E49F1">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符合下列条件者为三级场地（简单场地）：</w:t>
            </w:r>
          </w:p>
          <w:p w14:paraId="1A2E4773">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1）抗震设防烈度等于或小于6度，或对建筑抗震有利的地段；2）不良地质作用不发育；</w:t>
            </w:r>
          </w:p>
          <w:p w14:paraId="68EC1A06">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3）地质环境基本未受破坏；</w:t>
            </w:r>
            <w:r>
              <w:rPr>
                <w:rFonts w:hint="eastAsia"/>
                <w:lang w:val="en-US" w:eastAsia="zh-CN"/>
              </w:rPr>
              <w:tab/>
            </w:r>
            <w:r>
              <w:rPr>
                <w:rFonts w:hint="eastAsia"/>
                <w:lang w:val="en-US" w:eastAsia="zh-CN"/>
              </w:rPr>
              <w:tab/>
            </w:r>
            <w:r>
              <w:rPr>
                <w:rFonts w:hint="eastAsia"/>
                <w:lang w:val="en-US" w:eastAsia="zh-CN"/>
              </w:rPr>
              <w:tab/>
            </w:r>
            <w:r>
              <w:rPr>
                <w:rFonts w:hint="default" w:ascii="Times New Roman" w:hAnsi="Times New Roman" w:cs="Times New Roman" w:eastAsiaTheme="minorEastAsia"/>
                <w:b w:val="0"/>
                <w:bCs w:val="0"/>
                <w:i w:val="0"/>
                <w:iCs/>
                <w:color w:val="000000"/>
                <w:sz w:val="16"/>
                <w:szCs w:val="16"/>
                <w:vertAlign w:val="baseline"/>
                <w:lang w:val="en-US" w:eastAsia="zh-CN"/>
              </w:rPr>
              <w:t>4）地形地貌简单；</w:t>
            </w:r>
          </w:p>
          <w:p w14:paraId="6015E00C">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5）地下水对工程无影响。</w:t>
            </w:r>
          </w:p>
        </w:tc>
      </w:tr>
    </w:tbl>
    <w:p w14:paraId="7213996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地基复杂程度等级（《岩土勘察》3.1.3）</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356"/>
        <w:gridCol w:w="7431"/>
      </w:tblGrid>
      <w:tr w14:paraId="4433A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56" w:type="dxa"/>
            <w:tcBorders>
              <w:top w:val="single" w:color="auto" w:sz="12" w:space="0"/>
              <w:bottom w:val="single" w:color="auto" w:sz="4" w:space="0"/>
              <w:right w:val="single" w:color="auto" w:sz="4" w:space="0"/>
            </w:tcBorders>
            <w:shd w:val="clear" w:color="auto" w:fill="auto"/>
            <w:vAlign w:val="center"/>
          </w:tcPr>
          <w:p w14:paraId="13F914F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一级地基</w:t>
            </w:r>
          </w:p>
          <w:p w14:paraId="60EBD12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lang w:val="en-US" w:eastAsia="zh-CN"/>
              </w:rPr>
            </w:pPr>
            <w:r>
              <w:rPr>
                <w:rFonts w:hint="eastAsia" w:ascii="Times New Roman" w:hAnsi="Times New Roman" w:cs="Times New Roman" w:eastAsiaTheme="minorEastAsia"/>
                <w:b w:val="0"/>
                <w:bCs w:val="0"/>
                <w:i w:val="0"/>
                <w:iCs/>
                <w:color w:val="000000"/>
                <w:sz w:val="16"/>
                <w:szCs w:val="16"/>
                <w:vertAlign w:val="baseline"/>
                <w:lang w:val="en-US" w:eastAsia="zh-CN"/>
              </w:rPr>
              <w:t>（复杂地基）</w:t>
            </w:r>
          </w:p>
        </w:tc>
        <w:tc>
          <w:tcPr>
            <w:tcW w:w="7431" w:type="dxa"/>
            <w:tcBorders>
              <w:top w:val="single" w:color="auto" w:sz="12" w:space="0"/>
              <w:left w:val="single" w:color="auto" w:sz="4" w:space="0"/>
              <w:bottom w:val="single" w:color="auto" w:sz="4" w:space="0"/>
            </w:tcBorders>
            <w:shd w:val="clear" w:color="auto" w:fill="auto"/>
            <w:vAlign w:val="center"/>
          </w:tcPr>
          <w:p w14:paraId="560DD24B">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符合下列条件之一者为一级地基（复杂地基</w:t>
            </w:r>
            <w:r>
              <w:rPr>
                <w:rFonts w:hint="eastAsia" w:ascii="Times New Roman" w:hAnsi="Times New Roman" w:cs="Times New Roman"/>
                <w:b w:val="0"/>
                <w:bCs w:val="0"/>
                <w:i w:val="0"/>
                <w:iCs/>
                <w:color w:val="000000"/>
                <w:kern w:val="2"/>
                <w:sz w:val="16"/>
                <w:szCs w:val="16"/>
                <w:vertAlign w:val="baseline"/>
                <w:lang w:val="en-US" w:eastAsia="zh-CN" w:bidi="ar-SA"/>
              </w:rPr>
              <w:t>）：</w:t>
            </w:r>
          </w:p>
          <w:p w14:paraId="06BE340F">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1）岩土种类多，很不均匀，性质变化大，需特殊处理；</w:t>
            </w:r>
          </w:p>
          <w:p w14:paraId="59C44B16">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2）严重湿陷、膨胀、盐渍、污染的特殊性岩土，以及其他情况复杂，需作专门处理的岩土。</w:t>
            </w:r>
          </w:p>
        </w:tc>
      </w:tr>
      <w:tr w14:paraId="442CE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56" w:type="dxa"/>
            <w:tcBorders>
              <w:top w:val="single" w:color="auto" w:sz="4" w:space="0"/>
              <w:bottom w:val="single" w:color="auto" w:sz="4" w:space="0"/>
              <w:right w:val="single" w:color="auto" w:sz="4" w:space="0"/>
            </w:tcBorders>
            <w:shd w:val="clear" w:color="auto" w:fill="auto"/>
            <w:vAlign w:val="center"/>
          </w:tcPr>
          <w:p w14:paraId="6C53DF2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b/>
                <w:bCs/>
                <w:i w:val="0"/>
                <w:iCs/>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二级地基</w:t>
            </w:r>
          </w:p>
          <w:p w14:paraId="0BDAF80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lang w:val="en-US" w:eastAsia="zh-CN"/>
              </w:rPr>
            </w:pPr>
            <w:r>
              <w:rPr>
                <w:rFonts w:hint="eastAsia" w:ascii="Times New Roman" w:hAnsi="Times New Roman" w:cs="Times New Roman" w:eastAsiaTheme="minorEastAsia"/>
                <w:b w:val="0"/>
                <w:bCs w:val="0"/>
                <w:i w:val="0"/>
                <w:iCs/>
                <w:color w:val="000000"/>
                <w:sz w:val="16"/>
                <w:szCs w:val="16"/>
                <w:vertAlign w:val="baseline"/>
                <w:lang w:val="en-US" w:eastAsia="zh-CN"/>
              </w:rPr>
              <w:t>（</w:t>
            </w:r>
            <w:r>
              <w:rPr>
                <w:rFonts w:hint="eastAsia" w:ascii="Times New Roman" w:hAnsi="Times New Roman" w:cs="Times New Roman"/>
                <w:b w:val="0"/>
                <w:bCs w:val="0"/>
                <w:i w:val="0"/>
                <w:iCs/>
                <w:color w:val="000000"/>
                <w:sz w:val="16"/>
                <w:szCs w:val="16"/>
                <w:vertAlign w:val="baseline"/>
                <w:lang w:val="en-US" w:eastAsia="zh-CN"/>
              </w:rPr>
              <w:t>中等</w:t>
            </w:r>
            <w:r>
              <w:rPr>
                <w:rFonts w:hint="eastAsia" w:ascii="Times New Roman" w:hAnsi="Times New Roman" w:cs="Times New Roman" w:eastAsiaTheme="minorEastAsia"/>
                <w:b w:val="0"/>
                <w:bCs w:val="0"/>
                <w:i w:val="0"/>
                <w:iCs/>
                <w:color w:val="000000"/>
                <w:sz w:val="16"/>
                <w:szCs w:val="16"/>
                <w:vertAlign w:val="baseline"/>
                <w:lang w:val="en-US" w:eastAsia="zh-CN"/>
              </w:rPr>
              <w:t>复杂地基）</w:t>
            </w:r>
          </w:p>
        </w:tc>
        <w:tc>
          <w:tcPr>
            <w:tcW w:w="7431" w:type="dxa"/>
            <w:tcBorders>
              <w:top w:val="single" w:color="auto" w:sz="4" w:space="0"/>
              <w:left w:val="single" w:color="auto" w:sz="4" w:space="0"/>
              <w:bottom w:val="single" w:color="auto" w:sz="4" w:space="0"/>
            </w:tcBorders>
            <w:shd w:val="clear" w:color="auto" w:fill="auto"/>
            <w:vAlign w:val="center"/>
          </w:tcPr>
          <w:p w14:paraId="3C3052B6">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符合下列条件之一者为二级地基（中等复杂地基）</w:t>
            </w:r>
            <w:r>
              <w:rPr>
                <w:rFonts w:hint="eastAsia" w:ascii="Times New Roman" w:hAnsi="Times New Roman" w:cs="Times New Roman"/>
                <w:b w:val="0"/>
                <w:bCs w:val="0"/>
                <w:i w:val="0"/>
                <w:iCs/>
                <w:color w:val="000000"/>
                <w:sz w:val="16"/>
                <w:szCs w:val="16"/>
                <w:vertAlign w:val="baseline"/>
                <w:lang w:val="en-US" w:eastAsia="zh-CN"/>
              </w:rPr>
              <w:t>：</w:t>
            </w:r>
          </w:p>
          <w:p w14:paraId="5A13C569">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1）岩土种类较多，不均匀，性质变化较大；</w:t>
            </w:r>
            <w:r>
              <w:rPr>
                <w:rFonts w:hint="eastAsia"/>
                <w:lang w:val="en-US" w:eastAsia="zh-CN"/>
              </w:rPr>
              <w:tab/>
            </w:r>
            <w:r>
              <w:rPr>
                <w:rFonts w:hint="default" w:ascii="Times New Roman" w:hAnsi="Times New Roman" w:cs="Times New Roman" w:eastAsiaTheme="minorEastAsia"/>
                <w:b w:val="0"/>
                <w:bCs w:val="0"/>
                <w:i w:val="0"/>
                <w:iCs/>
                <w:color w:val="000000"/>
                <w:sz w:val="16"/>
                <w:szCs w:val="16"/>
                <w:vertAlign w:val="baseline"/>
                <w:lang w:val="en-US" w:eastAsia="zh-CN"/>
              </w:rPr>
              <w:t>2）除本条第1款规定以外的特殊性岩土。</w:t>
            </w:r>
          </w:p>
        </w:tc>
      </w:tr>
      <w:tr w14:paraId="4122C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56" w:type="dxa"/>
            <w:tcBorders>
              <w:top w:val="single" w:color="auto" w:sz="4" w:space="0"/>
              <w:bottom w:val="single" w:color="auto" w:sz="12" w:space="0"/>
              <w:right w:val="single" w:color="auto" w:sz="4" w:space="0"/>
            </w:tcBorders>
            <w:shd w:val="clear" w:color="auto" w:fill="auto"/>
            <w:vAlign w:val="center"/>
          </w:tcPr>
          <w:p w14:paraId="2786333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b/>
                <w:bCs/>
                <w:i w:val="0"/>
                <w:iCs/>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三级地基</w:t>
            </w:r>
          </w:p>
          <w:p w14:paraId="68454B7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eastAsia" w:ascii="Times New Roman" w:hAnsi="Times New Roman" w:cs="Times New Roman" w:eastAsiaTheme="minorEastAsia"/>
                <w:b w:val="0"/>
                <w:bCs w:val="0"/>
                <w:i w:val="0"/>
                <w:iCs/>
                <w:color w:val="000000"/>
                <w:sz w:val="16"/>
                <w:szCs w:val="16"/>
                <w:vertAlign w:val="baseline"/>
                <w:lang w:val="en-US" w:eastAsia="zh-CN"/>
              </w:rPr>
              <w:t>（</w:t>
            </w:r>
            <w:r>
              <w:rPr>
                <w:rFonts w:hint="eastAsia" w:ascii="Times New Roman" w:hAnsi="Times New Roman" w:cs="Times New Roman"/>
                <w:b w:val="0"/>
                <w:bCs w:val="0"/>
                <w:i w:val="0"/>
                <w:iCs/>
                <w:color w:val="000000"/>
                <w:sz w:val="16"/>
                <w:szCs w:val="16"/>
                <w:vertAlign w:val="baseline"/>
                <w:lang w:val="en-US" w:eastAsia="zh-CN"/>
              </w:rPr>
              <w:t>简单</w:t>
            </w:r>
            <w:r>
              <w:rPr>
                <w:rFonts w:hint="eastAsia" w:ascii="Times New Roman" w:hAnsi="Times New Roman" w:cs="Times New Roman" w:eastAsiaTheme="minorEastAsia"/>
                <w:b w:val="0"/>
                <w:bCs w:val="0"/>
                <w:i w:val="0"/>
                <w:iCs/>
                <w:color w:val="000000"/>
                <w:sz w:val="16"/>
                <w:szCs w:val="16"/>
                <w:vertAlign w:val="baseline"/>
                <w:lang w:val="en-US" w:eastAsia="zh-CN"/>
              </w:rPr>
              <w:t>地基）</w:t>
            </w:r>
          </w:p>
        </w:tc>
        <w:tc>
          <w:tcPr>
            <w:tcW w:w="7431" w:type="dxa"/>
            <w:tcBorders>
              <w:top w:val="single" w:color="auto" w:sz="4" w:space="0"/>
              <w:left w:val="single" w:color="auto" w:sz="4" w:space="0"/>
              <w:bottom w:val="single" w:color="auto" w:sz="12" w:space="0"/>
            </w:tcBorders>
            <w:shd w:val="clear" w:color="auto" w:fill="auto"/>
            <w:vAlign w:val="center"/>
          </w:tcPr>
          <w:p w14:paraId="7BA20595">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符合下列条件者为三级地基（简单地基）：</w:t>
            </w:r>
          </w:p>
          <w:p w14:paraId="4D3A85B9">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1）岩土种类单一，均匀，性质变化不大；</w:t>
            </w:r>
            <w:r>
              <w:rPr>
                <w:rFonts w:hint="eastAsia"/>
                <w:lang w:val="en-US" w:eastAsia="zh-CN"/>
              </w:rPr>
              <w:tab/>
            </w:r>
            <w:r>
              <w:rPr>
                <w:rFonts w:hint="default" w:ascii="Times New Roman" w:hAnsi="Times New Roman" w:cs="Times New Roman" w:eastAsiaTheme="minorEastAsia"/>
                <w:b w:val="0"/>
                <w:bCs w:val="0"/>
                <w:i w:val="0"/>
                <w:iCs/>
                <w:color w:val="000000"/>
                <w:sz w:val="16"/>
                <w:szCs w:val="16"/>
                <w:vertAlign w:val="baseline"/>
                <w:lang w:val="en-US" w:eastAsia="zh-CN"/>
              </w:rPr>
              <w:t>2）无特殊性岩土。</w:t>
            </w:r>
          </w:p>
        </w:tc>
      </w:tr>
    </w:tbl>
    <w:p w14:paraId="5390A20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边坡地质环境复杂程度（《边坡规》4.1.9）</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356"/>
        <w:gridCol w:w="7431"/>
      </w:tblGrid>
      <w:tr w14:paraId="5A14F6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56" w:type="dxa"/>
            <w:tcBorders>
              <w:top w:val="single" w:color="auto" w:sz="12" w:space="0"/>
              <w:bottom w:val="single" w:color="auto" w:sz="4" w:space="0"/>
              <w:right w:val="single" w:color="auto" w:sz="4" w:space="0"/>
            </w:tcBorders>
            <w:shd w:val="clear" w:color="auto" w:fill="auto"/>
            <w:vAlign w:val="center"/>
          </w:tcPr>
          <w:p w14:paraId="2EC0283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地质环境复杂</w:t>
            </w:r>
          </w:p>
        </w:tc>
        <w:tc>
          <w:tcPr>
            <w:tcW w:w="7431" w:type="dxa"/>
            <w:tcBorders>
              <w:top w:val="single" w:color="auto" w:sz="12" w:space="0"/>
              <w:left w:val="single" w:color="auto" w:sz="4" w:space="0"/>
              <w:bottom w:val="single" w:color="auto" w:sz="4" w:space="0"/>
            </w:tcBorders>
            <w:shd w:val="clear" w:color="auto" w:fill="auto"/>
            <w:vAlign w:val="center"/>
          </w:tcPr>
          <w:p w14:paraId="2456E89B">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组成边坡的岩土体种类多，强度变化大，均匀性差，土质边坡潜在滑面多，岩质边坡受外倾结构面或外倾不同结构面组合控制，水文地质条件复杂</w:t>
            </w:r>
            <w:r>
              <w:rPr>
                <w:rFonts w:hint="eastAsia" w:ascii="Times New Roman" w:hAnsi="Times New Roman" w:cs="Times New Roman"/>
                <w:b w:val="0"/>
                <w:bCs w:val="0"/>
                <w:i w:val="0"/>
                <w:iCs/>
                <w:color w:val="000000"/>
                <w:kern w:val="2"/>
                <w:sz w:val="16"/>
                <w:szCs w:val="16"/>
                <w:vertAlign w:val="baseline"/>
                <w:lang w:val="en-US" w:eastAsia="zh-CN" w:bidi="ar-SA"/>
              </w:rPr>
              <w:t>。</w:t>
            </w:r>
          </w:p>
        </w:tc>
      </w:tr>
      <w:tr w14:paraId="55C720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56" w:type="dxa"/>
            <w:tcBorders>
              <w:top w:val="single" w:color="auto" w:sz="4" w:space="0"/>
              <w:bottom w:val="single" w:color="auto" w:sz="4" w:space="0"/>
              <w:right w:val="single" w:color="auto" w:sz="4" w:space="0"/>
            </w:tcBorders>
            <w:shd w:val="clear" w:color="auto" w:fill="auto"/>
            <w:vAlign w:val="center"/>
          </w:tcPr>
          <w:p w14:paraId="59AD934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地质环境中等复杂</w:t>
            </w:r>
          </w:p>
        </w:tc>
        <w:tc>
          <w:tcPr>
            <w:tcW w:w="7431" w:type="dxa"/>
            <w:tcBorders>
              <w:top w:val="single" w:color="auto" w:sz="4" w:space="0"/>
              <w:left w:val="single" w:color="auto" w:sz="4" w:space="0"/>
              <w:bottom w:val="single" w:color="auto" w:sz="4" w:space="0"/>
            </w:tcBorders>
            <w:shd w:val="clear" w:color="auto" w:fill="auto"/>
            <w:vAlign w:val="center"/>
          </w:tcPr>
          <w:p w14:paraId="1CB75C9B">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介于地质环境复杂与地质环境简单之间</w:t>
            </w:r>
            <w:r>
              <w:rPr>
                <w:rFonts w:hint="eastAsia" w:ascii="Times New Roman" w:hAnsi="Times New Roman" w:cs="Times New Roman"/>
                <w:b w:val="0"/>
                <w:bCs w:val="0"/>
                <w:i w:val="0"/>
                <w:iCs/>
                <w:color w:val="000000"/>
                <w:sz w:val="16"/>
                <w:szCs w:val="16"/>
                <w:vertAlign w:val="baseline"/>
                <w:lang w:val="en-US" w:eastAsia="zh-CN"/>
              </w:rPr>
              <w:t>。</w:t>
            </w:r>
          </w:p>
        </w:tc>
      </w:tr>
      <w:tr w14:paraId="22AD7A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56" w:type="dxa"/>
            <w:tcBorders>
              <w:top w:val="single" w:color="auto" w:sz="4" w:space="0"/>
              <w:bottom w:val="single" w:color="auto" w:sz="12" w:space="0"/>
              <w:right w:val="single" w:color="auto" w:sz="4" w:space="0"/>
            </w:tcBorders>
            <w:shd w:val="clear" w:color="auto" w:fill="auto"/>
            <w:vAlign w:val="center"/>
          </w:tcPr>
          <w:p w14:paraId="40F758B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地质环境简单</w:t>
            </w:r>
          </w:p>
        </w:tc>
        <w:tc>
          <w:tcPr>
            <w:tcW w:w="7431" w:type="dxa"/>
            <w:tcBorders>
              <w:top w:val="single" w:color="auto" w:sz="4" w:space="0"/>
              <w:left w:val="single" w:color="auto" w:sz="4" w:space="0"/>
              <w:bottom w:val="single" w:color="auto" w:sz="12" w:space="0"/>
            </w:tcBorders>
            <w:shd w:val="clear" w:color="auto" w:fill="auto"/>
            <w:vAlign w:val="center"/>
          </w:tcPr>
          <w:p w14:paraId="01508568">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组成边坡的岩土体种类少，强度变化小，均匀性好，土质边坡潜在滑面少，岩质边坡受外倾结构面或外倾不同结构面组合控制，水文地质条件简单</w:t>
            </w:r>
            <w:r>
              <w:rPr>
                <w:rFonts w:hint="eastAsia" w:ascii="Times New Roman" w:hAnsi="Times New Roman" w:cs="Times New Roman"/>
                <w:b w:val="0"/>
                <w:bCs w:val="0"/>
                <w:i w:val="0"/>
                <w:iCs/>
                <w:color w:val="000000"/>
                <w:sz w:val="16"/>
                <w:szCs w:val="16"/>
                <w:vertAlign w:val="baseline"/>
                <w:lang w:val="en-US" w:eastAsia="zh-CN"/>
              </w:rPr>
              <w:t>。</w:t>
            </w:r>
          </w:p>
        </w:tc>
      </w:tr>
    </w:tbl>
    <w:p w14:paraId="0CBCF18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基坑支护结构的安全等级（《基坑支护》3.1.3）</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356"/>
        <w:gridCol w:w="7431"/>
      </w:tblGrid>
      <w:tr w14:paraId="496BC7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56" w:type="dxa"/>
            <w:tcBorders>
              <w:top w:val="single" w:color="auto" w:sz="12" w:space="0"/>
              <w:bottom w:val="single" w:color="auto" w:sz="4" w:space="0"/>
              <w:right w:val="single" w:color="auto" w:sz="4" w:space="0"/>
            </w:tcBorders>
            <w:shd w:val="clear" w:color="auto" w:fill="auto"/>
            <w:vAlign w:val="center"/>
          </w:tcPr>
          <w:p w14:paraId="18A42CB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一级</w:t>
            </w:r>
          </w:p>
        </w:tc>
        <w:tc>
          <w:tcPr>
            <w:tcW w:w="7431" w:type="dxa"/>
            <w:tcBorders>
              <w:top w:val="single" w:color="auto" w:sz="12" w:space="0"/>
              <w:left w:val="single" w:color="auto" w:sz="4" w:space="0"/>
              <w:bottom w:val="single" w:color="auto" w:sz="4" w:space="0"/>
            </w:tcBorders>
            <w:shd w:val="clear" w:color="auto" w:fill="auto"/>
            <w:vAlign w:val="center"/>
          </w:tcPr>
          <w:p w14:paraId="4EAD16F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支护结构失效、土体过大变形对基坑周边环境或主体结构施工安全的影响很严重</w:t>
            </w:r>
          </w:p>
        </w:tc>
      </w:tr>
      <w:tr w14:paraId="3DCB63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56" w:type="dxa"/>
            <w:tcBorders>
              <w:top w:val="single" w:color="auto" w:sz="4" w:space="0"/>
              <w:bottom w:val="single" w:color="auto" w:sz="4" w:space="0"/>
              <w:right w:val="single" w:color="auto" w:sz="4" w:space="0"/>
            </w:tcBorders>
            <w:shd w:val="clear" w:color="auto" w:fill="auto"/>
            <w:vAlign w:val="center"/>
          </w:tcPr>
          <w:p w14:paraId="37E9958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二级</w:t>
            </w:r>
          </w:p>
        </w:tc>
        <w:tc>
          <w:tcPr>
            <w:tcW w:w="7431" w:type="dxa"/>
            <w:tcBorders>
              <w:top w:val="single" w:color="auto" w:sz="4" w:space="0"/>
              <w:left w:val="single" w:color="auto" w:sz="4" w:space="0"/>
              <w:bottom w:val="single" w:color="auto" w:sz="4" w:space="0"/>
            </w:tcBorders>
            <w:shd w:val="clear" w:color="auto" w:fill="auto"/>
            <w:vAlign w:val="center"/>
          </w:tcPr>
          <w:p w14:paraId="0D2BF656">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支护结构失效、土体过大变形对基坑周边环境或主体结构施工安全的影响严重</w:t>
            </w:r>
          </w:p>
        </w:tc>
      </w:tr>
      <w:tr w14:paraId="54078A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356" w:type="dxa"/>
            <w:tcBorders>
              <w:top w:val="single" w:color="auto" w:sz="4" w:space="0"/>
              <w:bottom w:val="single" w:color="auto" w:sz="12" w:space="0"/>
              <w:right w:val="single" w:color="auto" w:sz="4" w:space="0"/>
            </w:tcBorders>
            <w:shd w:val="clear" w:color="auto" w:fill="auto"/>
            <w:vAlign w:val="center"/>
          </w:tcPr>
          <w:p w14:paraId="09F93F9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三级</w:t>
            </w:r>
          </w:p>
        </w:tc>
        <w:tc>
          <w:tcPr>
            <w:tcW w:w="7431" w:type="dxa"/>
            <w:tcBorders>
              <w:top w:val="single" w:color="auto" w:sz="4" w:space="0"/>
              <w:left w:val="single" w:color="auto" w:sz="4" w:space="0"/>
              <w:bottom w:val="single" w:color="auto" w:sz="12" w:space="0"/>
            </w:tcBorders>
            <w:shd w:val="clear" w:color="auto" w:fill="auto"/>
            <w:vAlign w:val="center"/>
          </w:tcPr>
          <w:p w14:paraId="748EC7F8">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支护结构失效、土体过大变形对基坑周边环境或主体结构施工安全的影响不严重</w:t>
            </w:r>
          </w:p>
        </w:tc>
      </w:tr>
    </w:tbl>
    <w:p w14:paraId="605DC765">
      <w:pPr>
        <w:pStyle w:val="2"/>
        <w:ind w:left="0" w:leftChars="0" w:firstLine="0" w:firstLineChars="0"/>
        <w:jc w:val="both"/>
        <w:rPr>
          <w:rFonts w:hint="default" w:eastAsia="宋体"/>
          <w:lang w:val="en-US" w:eastAsia="zh-CN"/>
        </w:rPr>
      </w:pPr>
    </w:p>
    <w:p w14:paraId="2BA9A7C4">
      <w:pPr>
        <w:pStyle w:val="2"/>
        <w:ind w:left="0" w:leftChars="0" w:firstLine="0" w:firstLineChars="0"/>
        <w:jc w:val="both"/>
        <w:rPr>
          <w:rFonts w:hint="default" w:eastAsia="宋体"/>
          <w:lang w:val="en-US" w:eastAsia="zh-CN"/>
        </w:rPr>
      </w:pPr>
    </w:p>
    <w:p w14:paraId="37093C1A">
      <w:pPr>
        <w:pStyle w:val="2"/>
        <w:ind w:left="0" w:leftChars="0" w:firstLine="0" w:firstLineChars="0"/>
        <w:jc w:val="both"/>
        <w:rPr>
          <w:rFonts w:hint="default" w:eastAsia="宋体"/>
          <w:lang w:val="en-US" w:eastAsia="zh-CN"/>
        </w:rPr>
      </w:pPr>
    </w:p>
    <w:p w14:paraId="7CA8C21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r>
        <w:rPr>
          <w:rFonts w:hint="eastAsia" w:ascii="黑体" w:hAnsi="黑体" w:eastAsia="黑体" w:cs="黑体"/>
          <w:b/>
          <w:bCs/>
          <w:sz w:val="16"/>
          <w:szCs w:val="16"/>
          <w:lang w:val="en-US" w:eastAsia="zh-CN"/>
        </w:rPr>
        <w:t>土压力、边坡破裂角</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740"/>
        <w:gridCol w:w="1183"/>
        <w:gridCol w:w="2472"/>
        <w:gridCol w:w="740"/>
        <w:gridCol w:w="1183"/>
        <w:gridCol w:w="2469"/>
      </w:tblGrid>
      <w:tr w14:paraId="134AC9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4395" w:type="dxa"/>
            <w:gridSpan w:val="3"/>
            <w:tcBorders>
              <w:top w:val="single" w:color="auto" w:sz="12" w:space="0"/>
              <w:bottom w:val="single" w:color="auto" w:sz="4" w:space="0"/>
            </w:tcBorders>
            <w:shd w:val="clear" w:color="auto" w:fill="auto"/>
            <w:vAlign w:val="center"/>
          </w:tcPr>
          <w:p w14:paraId="212073E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bCs/>
                <w:i w:val="0"/>
                <w:iCs/>
                <w:color w:val="000000"/>
                <w:kern w:val="2"/>
                <w:sz w:val="16"/>
                <w:szCs w:val="16"/>
                <w:vertAlign w:val="baseline"/>
                <w:lang w:val="en-US" w:eastAsia="zh-CN" w:bidi="ar-SA"/>
              </w:rPr>
              <w:t>土压力破裂角</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坡顶无荷载，有挡土墙</w:t>
            </w:r>
            <w:r>
              <w:rPr>
                <w:rFonts w:hint="eastAsia" w:ascii="Times New Roman" w:hAnsi="Times New Roman" w:cs="Times New Roman"/>
                <w:b w:val="0"/>
                <w:bCs w:val="0"/>
                <w:i w:val="0"/>
                <w:iCs/>
                <w:color w:val="000000"/>
                <w:kern w:val="2"/>
                <w:sz w:val="16"/>
                <w:szCs w:val="16"/>
                <w:vertAlign w:val="baseline"/>
                <w:lang w:val="en-US" w:eastAsia="zh-CN" w:bidi="ar-SA"/>
              </w:rPr>
              <w:t>）</w:t>
            </w:r>
          </w:p>
        </w:tc>
        <w:tc>
          <w:tcPr>
            <w:tcW w:w="4392" w:type="dxa"/>
            <w:gridSpan w:val="3"/>
            <w:tcBorders>
              <w:top w:val="single" w:color="auto" w:sz="12" w:space="0"/>
              <w:left w:val="single" w:color="auto" w:sz="4" w:space="0"/>
              <w:bottom w:val="single" w:color="auto" w:sz="4" w:space="0"/>
            </w:tcBorders>
            <w:shd w:val="clear" w:color="auto" w:fill="auto"/>
            <w:vAlign w:val="center"/>
          </w:tcPr>
          <w:p w14:paraId="4634501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Cs w:val="0"/>
                <w:i/>
                <w:iCs w:val="0"/>
                <w:color w:val="000000"/>
                <w:kern w:val="2"/>
                <w:sz w:val="16"/>
                <w:szCs w:val="16"/>
                <w:vertAlign w:val="baseline"/>
                <w:lang w:val="en-US" w:bidi="ar-SA"/>
                <w:oMath/>
              </w:rPr>
            </w:pPr>
            <w:r>
              <w:rPr>
                <w:rFonts w:hint="eastAsia" w:ascii="Times New Roman" w:hAnsi="Times New Roman" w:cs="Times New Roman"/>
                <w:b/>
                <w:bCs/>
                <w:i w:val="0"/>
                <w:iCs/>
                <w:color w:val="000000"/>
                <w:kern w:val="2"/>
                <w:sz w:val="16"/>
                <w:szCs w:val="16"/>
                <w:vertAlign w:val="baseline"/>
                <w:lang w:val="en-US" w:eastAsia="zh-CN" w:bidi="ar-SA"/>
              </w:rPr>
              <w:t>边坡</w:t>
            </w:r>
            <w:r>
              <w:rPr>
                <w:rFonts w:hint="default" w:ascii="Times New Roman" w:hAnsi="Times New Roman" w:cs="Times New Roman" w:eastAsiaTheme="minorEastAsia"/>
                <w:b/>
                <w:bCs/>
                <w:i w:val="0"/>
                <w:iCs/>
                <w:color w:val="000000"/>
                <w:kern w:val="2"/>
                <w:sz w:val="16"/>
                <w:szCs w:val="16"/>
                <w:vertAlign w:val="baseline"/>
                <w:lang w:val="en-US" w:eastAsia="zh-CN" w:bidi="ar-SA"/>
              </w:rPr>
              <w:t>破裂角</w:t>
            </w:r>
            <w:r>
              <w:rPr>
                <w:rFonts w:hint="eastAsia" w:ascii="Times New Roman" w:hAnsi="Times New Roman" w:cs="Times New Roman"/>
                <w:b w:val="0"/>
                <w:bCs w:val="0"/>
                <w:i w:val="0"/>
                <w:iCs/>
                <w:color w:val="000000"/>
                <w:kern w:val="2"/>
                <w:sz w:val="16"/>
                <w:szCs w:val="16"/>
                <w:vertAlign w:val="baseline"/>
                <w:lang w:val="en-US" w:eastAsia="zh-CN" w:bidi="ar-SA"/>
              </w:rPr>
              <w:t>（</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坡顶无荷载，</w:t>
            </w:r>
            <w:r>
              <w:rPr>
                <w:rFonts w:hint="eastAsia" w:ascii="Times New Roman" w:hAnsi="Times New Roman" w:cs="Times New Roman"/>
                <w:b w:val="0"/>
                <w:bCs w:val="0"/>
                <w:i w:val="0"/>
                <w:iCs/>
                <w:color w:val="000000"/>
                <w:kern w:val="2"/>
                <w:sz w:val="16"/>
                <w:szCs w:val="16"/>
                <w:vertAlign w:val="baseline"/>
                <w:lang w:val="en-US" w:eastAsia="zh-CN" w:bidi="ar-SA"/>
              </w:rPr>
              <w:t>没有</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挡土墙</w:t>
            </w:r>
            <w:r>
              <w:rPr>
                <w:rFonts w:hint="eastAsia" w:ascii="Times New Roman" w:hAnsi="Times New Roman" w:cs="Times New Roman"/>
                <w:b w:val="0"/>
                <w:bCs w:val="0"/>
                <w:i w:val="0"/>
                <w:iCs/>
                <w:color w:val="000000"/>
                <w:kern w:val="2"/>
                <w:sz w:val="16"/>
                <w:szCs w:val="16"/>
                <w:vertAlign w:val="baseline"/>
                <w:lang w:val="en-US" w:eastAsia="zh-CN" w:bidi="ar-SA"/>
              </w:rPr>
              <w:t>）</w:t>
            </w:r>
          </w:p>
        </w:tc>
      </w:tr>
      <w:tr w14:paraId="6AB4E5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740" w:type="dxa"/>
            <w:vMerge w:val="restart"/>
            <w:tcBorders>
              <w:top w:val="single" w:color="auto" w:sz="4" w:space="0"/>
              <w:right w:val="single" w:color="auto" w:sz="4" w:space="0"/>
            </w:tcBorders>
            <w:shd w:val="clear" w:color="auto" w:fill="auto"/>
            <w:vAlign w:val="center"/>
          </w:tcPr>
          <w:p w14:paraId="5F18695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直立</w:t>
            </w:r>
          </w:p>
          <w:p w14:paraId="310AC7C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default" w:ascii="Times New Roman" w:hAnsi="Times New Roman" w:cs="Times New Roman"/>
                <w:b/>
                <w:bCs/>
                <w:i w:val="0"/>
                <w:iCs/>
                <w:color w:val="000000"/>
                <w:sz w:val="16"/>
                <w:szCs w:val="16"/>
                <w:vertAlign w:val="baseline"/>
                <w:lang w:val="en-US" w:eastAsia="zh-CN"/>
              </w:rPr>
              <w:t>土质边坡</w:t>
            </w:r>
          </w:p>
        </w:tc>
        <w:tc>
          <w:tcPr>
            <w:tcW w:w="1183" w:type="dxa"/>
            <w:tcBorders>
              <w:top w:val="single" w:color="auto" w:sz="4" w:space="0"/>
              <w:left w:val="single" w:color="auto" w:sz="4" w:space="0"/>
              <w:bottom w:val="single" w:color="auto" w:sz="4" w:space="0"/>
            </w:tcBorders>
            <w:shd w:val="clear" w:color="auto" w:fill="auto"/>
            <w:vAlign w:val="center"/>
          </w:tcPr>
          <w:p w14:paraId="1DE2FA6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朗肯土压力</w:t>
            </w:r>
          </w:p>
          <w:p w14:paraId="2416C4A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破裂角</w:t>
            </w:r>
          </w:p>
        </w:tc>
        <w:tc>
          <w:tcPr>
            <w:tcW w:w="2472" w:type="dxa"/>
            <w:tcBorders>
              <w:top w:val="single" w:color="auto" w:sz="4" w:space="0"/>
              <w:left w:val="single" w:color="auto" w:sz="4" w:space="0"/>
              <w:bottom w:val="single" w:color="auto" w:sz="4" w:space="0"/>
            </w:tcBorders>
            <w:shd w:val="clear" w:color="auto" w:fill="auto"/>
            <w:vAlign w:val="center"/>
          </w:tcPr>
          <w:p w14:paraId="02702486">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m:oMathPara>
              <m:oMath>
                <m:r>
                  <m:rPr/>
                  <w:rPr>
                    <w:rFonts w:hint="default" w:ascii="Cambria Math" w:hAnsi="Cambria Math" w:cs="Times New Roman"/>
                    <w:color w:val="000000"/>
                    <w:kern w:val="2"/>
                    <w:sz w:val="16"/>
                    <w:szCs w:val="16"/>
                    <w:vertAlign w:val="baseline"/>
                    <w:lang w:val="en-US" w:bidi="ar-SA"/>
                  </w:rPr>
                  <m:t>θ</m:t>
                </m:r>
                <m:r>
                  <m:rPr>
                    <m:sty m:val="p"/>
                  </m:rPr>
                  <w:rPr>
                    <w:rFonts w:hint="default" w:ascii="Cambria Math" w:hAnsi="Cambria Math" w:cs="Times New Roman"/>
                    <w:color w:val="000000"/>
                    <w:kern w:val="2"/>
                    <w:sz w:val="16"/>
                    <w:szCs w:val="16"/>
                    <w:vertAlign w:val="baseline"/>
                    <w:lang w:val="en-US" w:eastAsia="zh-CN" w:bidi="ar-SA"/>
                  </w:rPr>
                  <m:t>=45</m:t>
                </m:r>
                <m:r>
                  <m:rPr>
                    <m:sty m:val="p"/>
                  </m:rPr>
                  <w:rPr>
                    <w:rFonts w:hint="default" w:ascii="Cambria Math" w:hAnsi="Cambria Math" w:cs="Cambria Math"/>
                    <w:color w:val="000000"/>
                    <w:kern w:val="2"/>
                    <w:sz w:val="16"/>
                    <w:szCs w:val="16"/>
                    <w:vertAlign w:val="baseline"/>
                    <w:lang w:val="en-US" w:eastAsia="zh-CN" w:bidi="ar-SA"/>
                  </w:rPr>
                  <m:t>°</m:t>
                </m:r>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Cambria Math"/>
                    <w:color w:val="000000"/>
                    <w:kern w:val="2"/>
                    <w:sz w:val="16"/>
                    <w:szCs w:val="16"/>
                    <w:vertAlign w:val="baseline"/>
                    <w:lang w:val="en-US" w:eastAsia="zh-CN" w:bidi="ar-SA"/>
                  </w:rPr>
                  <m:t>φ</m:t>
                </m:r>
                <m:r>
                  <m:rPr>
                    <m:sty m:val="p"/>
                  </m:rPr>
                  <w:rPr>
                    <w:rFonts w:hint="default" w:ascii="Cambria Math" w:hAnsi="Cambria Math" w:cs="Times New Roman"/>
                    <w:color w:val="000000"/>
                    <w:kern w:val="2"/>
                    <w:sz w:val="16"/>
                    <w:szCs w:val="16"/>
                    <w:vertAlign w:val="baseline"/>
                    <w:lang w:val="en-US" w:eastAsia="zh-CN" w:bidi="ar-SA"/>
                  </w:rPr>
                  <m:t>/2</m:t>
                </m:r>
              </m:oMath>
            </m:oMathPara>
          </w:p>
        </w:tc>
        <w:tc>
          <w:tcPr>
            <w:tcW w:w="740" w:type="dxa"/>
            <w:vMerge w:val="restart"/>
            <w:tcBorders>
              <w:top w:val="single" w:color="auto" w:sz="4" w:space="0"/>
              <w:left w:val="single" w:color="auto" w:sz="4" w:space="0"/>
            </w:tcBorders>
            <w:shd w:val="clear" w:color="auto" w:fill="auto"/>
            <w:vAlign w:val="center"/>
          </w:tcPr>
          <w:p w14:paraId="0EFCAD9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直立</w:t>
            </w:r>
          </w:p>
          <w:p w14:paraId="28F560F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oMath/>
              </w:rPr>
            </w:pPr>
            <w:r>
              <w:rPr>
                <w:rFonts w:hint="default" w:ascii="Times New Roman" w:hAnsi="Times New Roman" w:cs="Times New Roman"/>
                <w:b/>
                <w:bCs/>
                <w:i w:val="0"/>
                <w:iCs/>
                <w:color w:val="000000"/>
                <w:sz w:val="16"/>
                <w:szCs w:val="16"/>
                <w:vertAlign w:val="baseline"/>
                <w:lang w:val="en-US" w:eastAsia="zh-CN"/>
              </w:rPr>
              <w:t>土质边坡</w:t>
            </w:r>
          </w:p>
        </w:tc>
        <w:tc>
          <w:tcPr>
            <w:tcW w:w="3652" w:type="dxa"/>
            <w:gridSpan w:val="2"/>
            <w:vMerge w:val="restart"/>
            <w:tcBorders>
              <w:top w:val="single" w:color="auto" w:sz="4" w:space="0"/>
              <w:left w:val="single" w:color="auto" w:sz="4" w:space="0"/>
            </w:tcBorders>
            <w:shd w:val="clear" w:color="auto" w:fill="auto"/>
            <w:vAlign w:val="center"/>
          </w:tcPr>
          <w:p w14:paraId="3095383B">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m:oMathPara>
              <m:oMath>
                <m:r>
                  <m:rPr/>
                  <w:rPr>
                    <w:rFonts w:hint="default" w:ascii="Cambria Math" w:hAnsi="Cambria Math" w:cs="Times New Roman"/>
                    <w:color w:val="000000"/>
                    <w:kern w:val="2"/>
                    <w:sz w:val="16"/>
                    <w:szCs w:val="16"/>
                    <w:vertAlign w:val="baseline"/>
                    <w:lang w:val="en-US" w:bidi="ar-SA"/>
                  </w:rPr>
                  <m:t>θ</m:t>
                </m:r>
                <m:r>
                  <m:rPr>
                    <m:sty m:val="p"/>
                  </m:rPr>
                  <w:rPr>
                    <w:rFonts w:hint="default" w:ascii="Cambria Math" w:hAnsi="Cambria Math" w:cs="Times New Roman"/>
                    <w:color w:val="000000"/>
                    <w:kern w:val="2"/>
                    <w:sz w:val="16"/>
                    <w:szCs w:val="16"/>
                    <w:vertAlign w:val="baseline"/>
                    <w:lang w:val="en-US" w:eastAsia="zh-CN" w:bidi="ar-SA"/>
                  </w:rPr>
                  <m:t>=45</m:t>
                </m:r>
                <m:r>
                  <m:rPr>
                    <m:sty m:val="p"/>
                  </m:rPr>
                  <w:rPr>
                    <w:rFonts w:hint="default" w:ascii="Cambria Math" w:hAnsi="Cambria Math" w:cs="Cambria Math"/>
                    <w:color w:val="000000"/>
                    <w:kern w:val="2"/>
                    <w:sz w:val="16"/>
                    <w:szCs w:val="16"/>
                    <w:vertAlign w:val="baseline"/>
                    <w:lang w:val="en-US" w:eastAsia="zh-CN" w:bidi="ar-SA"/>
                  </w:rPr>
                  <m:t>°</m:t>
                </m:r>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Cambria Math"/>
                    <w:color w:val="000000"/>
                    <w:kern w:val="2"/>
                    <w:sz w:val="16"/>
                    <w:szCs w:val="16"/>
                    <w:vertAlign w:val="baseline"/>
                    <w:lang w:val="en-US" w:eastAsia="zh-CN" w:bidi="ar-SA"/>
                  </w:rPr>
                  <m:t>φ</m:t>
                </m:r>
                <m:r>
                  <m:rPr>
                    <m:sty m:val="p"/>
                  </m:rPr>
                  <w:rPr>
                    <w:rFonts w:hint="default" w:ascii="Cambria Math" w:hAnsi="Cambria Math" w:cs="Times New Roman"/>
                    <w:color w:val="000000"/>
                    <w:kern w:val="2"/>
                    <w:sz w:val="16"/>
                    <w:szCs w:val="16"/>
                    <w:vertAlign w:val="baseline"/>
                    <w:lang w:val="en-US" w:eastAsia="zh-CN" w:bidi="ar-SA"/>
                  </w:rPr>
                  <m:t>/2</m:t>
                </m:r>
              </m:oMath>
            </m:oMathPara>
          </w:p>
        </w:tc>
      </w:tr>
      <w:tr w14:paraId="51FC7B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740" w:type="dxa"/>
            <w:vMerge w:val="continue"/>
            <w:tcBorders>
              <w:bottom w:val="single" w:color="auto" w:sz="4" w:space="0"/>
              <w:right w:val="single" w:color="auto" w:sz="4" w:space="0"/>
            </w:tcBorders>
            <w:shd w:val="clear" w:color="auto" w:fill="auto"/>
            <w:vAlign w:val="center"/>
          </w:tcPr>
          <w:p w14:paraId="3ED7B1E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1183" w:type="dxa"/>
            <w:tcBorders>
              <w:top w:val="single" w:color="auto" w:sz="4" w:space="0"/>
              <w:left w:val="single" w:color="auto" w:sz="4" w:space="0"/>
              <w:bottom w:val="single" w:color="auto" w:sz="4" w:space="0"/>
            </w:tcBorders>
            <w:shd w:val="clear" w:color="auto" w:fill="auto"/>
            <w:vAlign w:val="center"/>
          </w:tcPr>
          <w:p w14:paraId="7120CE1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二阶竖直、</w:t>
            </w:r>
          </w:p>
          <w:p w14:paraId="2DBA6E0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坡顶水平无超载</w:t>
            </w:r>
          </w:p>
        </w:tc>
        <w:tc>
          <w:tcPr>
            <w:tcW w:w="2472" w:type="dxa"/>
            <w:tcBorders>
              <w:top w:val="single" w:color="auto" w:sz="4" w:space="0"/>
              <w:left w:val="single" w:color="auto" w:sz="4" w:space="0"/>
              <w:bottom w:val="single" w:color="auto" w:sz="4" w:space="0"/>
            </w:tcBorders>
            <w:shd w:val="clear" w:color="auto" w:fill="auto"/>
            <w:vAlign w:val="center"/>
          </w:tcPr>
          <w:p w14:paraId="02267EA5">
            <w:pPr>
              <w:keepNext w:val="0"/>
              <w:keepLines w:val="0"/>
              <w:pageBreakBefore w:val="0"/>
              <w:widowControl w:val="0"/>
              <w:kinsoku/>
              <w:wordWrap/>
              <w:overflowPunct/>
              <w:topLinePunct w:val="0"/>
              <w:autoSpaceDE/>
              <w:autoSpaceDN/>
              <w:bidi w:val="0"/>
              <w:adjustRightInd/>
              <w:snapToGrid w:val="0"/>
              <w:spacing w:line="240" w:lineRule="auto"/>
              <w:ind w:left="0" w:leftChars="0" w:firstLine="13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m:oMathPara>
              <m:oMath>
                <m:r>
                  <m:rPr/>
                  <w:rPr>
                    <w:rFonts w:hint="default" w:ascii="Cambria Math" w:hAnsi="Cambria Math" w:cs="Times New Roman"/>
                    <w:color w:val="000000"/>
                    <w:kern w:val="2"/>
                    <w:sz w:val="13"/>
                    <w:szCs w:val="13"/>
                    <w:vertAlign w:val="baseline"/>
                    <w:lang w:val="en-US" w:bidi="ar-SA"/>
                  </w:rPr>
                  <m:t>θ</m:t>
                </m:r>
                <m:r>
                  <m:rPr>
                    <m:sty m:val="p"/>
                  </m:rPr>
                  <w:rPr>
                    <w:rFonts w:hint="default" w:ascii="Cambria Math" w:hAnsi="Cambria Math" w:cs="Times New Roman"/>
                    <w:color w:val="000000"/>
                    <w:kern w:val="2"/>
                    <w:sz w:val="13"/>
                    <w:szCs w:val="13"/>
                    <w:vertAlign w:val="baseline"/>
                    <w:lang w:val="en-US" w:eastAsia="zh-CN" w:bidi="ar-SA"/>
                  </w:rPr>
                  <m:t>=</m:t>
                </m:r>
                <m:r>
                  <m:rPr>
                    <m:sty m:val="p"/>
                  </m:rPr>
                  <w:rPr>
                    <w:rFonts w:hint="eastAsia" w:ascii="Cambria Math" w:hAnsi="Cambria Math" w:cs="Times New Roman"/>
                    <w:color w:val="000000"/>
                    <w:kern w:val="2"/>
                    <w:sz w:val="13"/>
                    <w:szCs w:val="13"/>
                    <w:vertAlign w:val="baseline"/>
                    <w:lang w:val="en-US" w:eastAsia="zh-CN" w:bidi="ar-SA"/>
                  </w:rPr>
                  <m:t>arc</m:t>
                </m:r>
                <m:r>
                  <m:rPr>
                    <m:sty m:val="p"/>
                  </m:rPr>
                  <w:rPr>
                    <w:rFonts w:hint="default" w:ascii="Cambria Math" w:hAnsi="Cambria Math" w:cs="Times New Roman"/>
                    <w:color w:val="000000"/>
                    <w:kern w:val="2"/>
                    <w:sz w:val="13"/>
                    <w:szCs w:val="13"/>
                    <w:vertAlign w:val="baseline"/>
                    <w:lang w:val="en-US" w:eastAsia="zh-CN" w:bidi="ar-SA"/>
                  </w:rPr>
                  <m:t>tan[</m:t>
                </m:r>
                <m:f>
                  <m:fPr>
                    <m:ctrlPr>
                      <w:rPr>
                        <w:rFonts w:hint="default" w:ascii="Cambria Math" w:hAnsi="Cambria Math" w:cs="Times New Roman"/>
                        <w:b w:val="0"/>
                        <w:i w:val="0"/>
                        <w:color w:val="000000"/>
                        <w:kern w:val="2"/>
                        <w:sz w:val="13"/>
                        <w:szCs w:val="13"/>
                        <w:vertAlign w:val="baseline"/>
                        <w:lang w:val="en-US" w:eastAsia="zh-CN" w:bidi="ar-SA"/>
                      </w:rPr>
                    </m:ctrlPr>
                  </m:fPr>
                  <m:num>
                    <m:func>
                      <m:funcPr>
                        <m:ctrlPr>
                          <w:rPr>
                            <w:rFonts w:hint="default" w:ascii="Cambria Math" w:hAnsi="Cambria Math" w:cs="Times New Roman"/>
                            <w:b w:val="0"/>
                            <w:color w:val="000000"/>
                            <w:kern w:val="2"/>
                            <w:sz w:val="13"/>
                            <w:szCs w:val="13"/>
                            <w:vertAlign w:val="baseline"/>
                            <w:lang w:val="en-US" w:eastAsia="zh-CN" w:bidi="ar-SA"/>
                          </w:rPr>
                        </m:ctrlPr>
                      </m:funcPr>
                      <m:fName>
                        <m:r>
                          <m:rPr>
                            <m:sty m:val="p"/>
                          </m:rPr>
                          <w:rPr>
                            <w:rFonts w:ascii="Cambria Math" w:hAnsi="Cambria Math" w:cs="Times New Roman"/>
                            <w:color w:val="000000"/>
                            <w:kern w:val="2"/>
                            <w:sz w:val="13"/>
                            <w:szCs w:val="13"/>
                            <w:vertAlign w:val="baseline"/>
                            <w:lang w:val="en-US" w:bidi="ar-SA"/>
                          </w:rPr>
                          <m:t>cos</m:t>
                        </m:r>
                        <m:ctrlPr>
                          <w:rPr>
                            <w:rFonts w:hint="default" w:ascii="Cambria Math" w:hAnsi="Cambria Math" w:cs="Times New Roman"/>
                            <w:b w:val="0"/>
                            <w:color w:val="000000"/>
                            <w:kern w:val="2"/>
                            <w:sz w:val="13"/>
                            <w:szCs w:val="13"/>
                            <w:vertAlign w:val="baseline"/>
                            <w:lang w:val="en-US" w:eastAsia="zh-CN" w:bidi="ar-SA"/>
                          </w:rPr>
                        </m:ctrlPr>
                      </m:fName>
                      <m:e>
                        <m:r>
                          <m:rPr/>
                          <w:rPr>
                            <w:rFonts w:hint="default" w:ascii="Cambria Math" w:hAnsi="Cambria Math" w:cs="Times New Roman"/>
                            <w:color w:val="000000"/>
                            <w:kern w:val="2"/>
                            <w:sz w:val="13"/>
                            <w:szCs w:val="13"/>
                            <w:vertAlign w:val="baseline"/>
                            <w:lang w:val="en-US" w:bidi="ar-SA"/>
                          </w:rPr>
                          <m:t>φ</m:t>
                        </m:r>
                        <m:ctrlPr>
                          <w:rPr>
                            <w:rFonts w:hint="default" w:ascii="Cambria Math" w:hAnsi="Cambria Math" w:cs="Times New Roman"/>
                            <w:b w:val="0"/>
                            <w:i w:val="0"/>
                            <w:color w:val="000000"/>
                            <w:kern w:val="2"/>
                            <w:sz w:val="13"/>
                            <w:szCs w:val="13"/>
                            <w:vertAlign w:val="baseline"/>
                            <w:lang w:val="en-US" w:eastAsia="zh-CN" w:bidi="ar-SA"/>
                          </w:rPr>
                        </m:ctrlPr>
                      </m:e>
                    </m:func>
                    <m:ctrlPr>
                      <w:rPr>
                        <w:rFonts w:hint="default" w:ascii="Cambria Math" w:hAnsi="Cambria Math" w:cs="Times New Roman"/>
                        <w:b w:val="0"/>
                        <w:i w:val="0"/>
                        <w:color w:val="000000"/>
                        <w:kern w:val="2"/>
                        <w:sz w:val="13"/>
                        <w:szCs w:val="13"/>
                        <w:vertAlign w:val="baseline"/>
                        <w:lang w:val="en-US" w:eastAsia="zh-CN" w:bidi="ar-SA"/>
                      </w:rPr>
                    </m:ctrlPr>
                  </m:num>
                  <m:den>
                    <m:rad>
                      <m:radPr>
                        <m:degHide m:val="1"/>
                        <m:ctrlPr>
                          <w:rPr>
                            <w:rFonts w:hint="default" w:ascii="Cambria Math" w:hAnsi="Cambria Math" w:cs="Times New Roman"/>
                            <w:b w:val="0"/>
                            <w:i w:val="0"/>
                            <w:color w:val="000000"/>
                            <w:kern w:val="2"/>
                            <w:sz w:val="13"/>
                            <w:szCs w:val="13"/>
                            <w:vertAlign w:val="baseline"/>
                            <w:lang w:val="en-US" w:eastAsia="zh-CN" w:bidi="ar-SA"/>
                          </w:rPr>
                        </m:ctrlPr>
                      </m:radPr>
                      <m:deg>
                        <m:ctrlPr>
                          <w:rPr>
                            <w:rFonts w:hint="default" w:ascii="Cambria Math" w:hAnsi="Cambria Math" w:cs="Times New Roman"/>
                            <w:b w:val="0"/>
                            <w:i w:val="0"/>
                            <w:color w:val="000000"/>
                            <w:kern w:val="2"/>
                            <w:sz w:val="13"/>
                            <w:szCs w:val="13"/>
                            <w:vertAlign w:val="baseline"/>
                            <w:lang w:val="en-US" w:eastAsia="zh-CN" w:bidi="ar-SA"/>
                          </w:rPr>
                        </m:ctrlPr>
                      </m:deg>
                      <m:e>
                        <m:r>
                          <m:rPr>
                            <m:sty m:val="p"/>
                          </m:rPr>
                          <w:rPr>
                            <w:rFonts w:hint="default" w:ascii="Cambria Math" w:hAnsi="Cambria Math" w:cs="Times New Roman"/>
                            <w:color w:val="000000"/>
                            <w:kern w:val="2"/>
                            <w:sz w:val="13"/>
                            <w:szCs w:val="13"/>
                            <w:vertAlign w:val="baseline"/>
                            <w:lang w:val="en-US" w:eastAsia="zh-CN" w:bidi="ar-SA"/>
                          </w:rPr>
                          <m:t>1+</m:t>
                        </m:r>
                        <m:f>
                          <m:fPr>
                            <m:ctrlPr>
                              <w:rPr>
                                <w:rFonts w:hint="default" w:ascii="Cambria Math" w:hAnsi="Cambria Math" w:cs="Times New Roman"/>
                                <w:b w:val="0"/>
                                <w:i w:val="0"/>
                                <w:color w:val="000000"/>
                                <w:kern w:val="2"/>
                                <w:sz w:val="13"/>
                                <w:szCs w:val="13"/>
                                <w:vertAlign w:val="baseline"/>
                                <w:lang w:val="en-US" w:eastAsia="zh-CN" w:bidi="ar-SA"/>
                              </w:rPr>
                            </m:ctrlPr>
                          </m:fPr>
                          <m:num>
                            <m:r>
                              <m:rPr>
                                <m:sty m:val="p"/>
                              </m:rPr>
                              <w:rPr>
                                <w:rFonts w:hint="default" w:ascii="Cambria Math" w:hAnsi="Cambria Math" w:cs="Times New Roman"/>
                                <w:color w:val="000000"/>
                                <w:kern w:val="2"/>
                                <w:sz w:val="13"/>
                                <w:szCs w:val="13"/>
                                <w:vertAlign w:val="baseline"/>
                                <w:lang w:val="en-US" w:eastAsia="zh-CN" w:bidi="ar-SA"/>
                              </w:rPr>
                              <m:t>2</m:t>
                            </m:r>
                            <m:r>
                              <m:rPr/>
                              <w:rPr>
                                <w:rFonts w:hint="default" w:ascii="Cambria Math" w:hAnsi="Cambria Math" w:cs="Times New Roman"/>
                                <w:color w:val="000000"/>
                                <w:kern w:val="2"/>
                                <w:sz w:val="13"/>
                                <w:szCs w:val="13"/>
                                <w:vertAlign w:val="baseline"/>
                                <w:lang w:val="en-US" w:eastAsia="zh-CN" w:bidi="ar-SA"/>
                              </w:rPr>
                              <m:t>a</m:t>
                            </m:r>
                            <m:r>
                              <m:rPr/>
                              <w:rPr>
                                <w:rFonts w:hint="default" w:ascii="Cambria Math" w:hAnsi="Cambria Math" w:cs="Times New Roman"/>
                                <w:color w:val="000000"/>
                                <w:kern w:val="2"/>
                                <w:sz w:val="13"/>
                                <w:szCs w:val="13"/>
                                <w:vertAlign w:val="baseline"/>
                                <w:lang w:val="en-US" w:bidi="ar-SA"/>
                              </w:rPr>
                              <m:t>ξ</m:t>
                            </m:r>
                            <m:ctrlPr>
                              <w:rPr>
                                <w:rFonts w:hint="default" w:ascii="Cambria Math" w:hAnsi="Cambria Math" w:cs="Times New Roman"/>
                                <w:b w:val="0"/>
                                <w:i w:val="0"/>
                                <w:color w:val="000000"/>
                                <w:kern w:val="2"/>
                                <w:sz w:val="13"/>
                                <w:szCs w:val="13"/>
                                <w:vertAlign w:val="baseline"/>
                                <w:lang w:val="en-US" w:eastAsia="zh-CN" w:bidi="ar-SA"/>
                              </w:rPr>
                            </m:ctrlPr>
                          </m:num>
                          <m:den>
                            <m:r>
                              <m:rPr/>
                              <w:rPr>
                                <w:rFonts w:hint="default" w:ascii="Cambria Math" w:hAnsi="Cambria Math" w:cs="Times New Roman"/>
                                <w:color w:val="000000"/>
                                <w:kern w:val="2"/>
                                <w:sz w:val="13"/>
                                <w:szCs w:val="13"/>
                                <w:vertAlign w:val="baseline"/>
                                <w:lang w:val="en-US" w:eastAsia="zh-CN" w:bidi="ar-SA"/>
                              </w:rPr>
                              <m:t>ℎ</m:t>
                            </m:r>
                            <m:r>
                              <m:rPr>
                                <m:sty m:val="p"/>
                              </m:rPr>
                              <w:rPr>
                                <w:rFonts w:hint="default" w:ascii="Cambria Math" w:hAnsi="Cambria Math" w:cs="Times New Roman"/>
                                <w:color w:val="000000"/>
                                <w:kern w:val="2"/>
                                <w:sz w:val="13"/>
                                <w:szCs w:val="13"/>
                                <w:vertAlign w:val="baseline"/>
                                <w:lang w:val="en-US" w:eastAsia="zh-CN" w:bidi="ar-SA"/>
                              </w:rPr>
                              <m:t>(</m:t>
                            </m:r>
                            <m:r>
                              <m:rPr/>
                              <w:rPr>
                                <w:rFonts w:hint="default" w:ascii="Cambria Math" w:hAnsi="Cambria Math" w:cs="Times New Roman"/>
                                <w:color w:val="000000"/>
                                <w:kern w:val="2"/>
                                <w:sz w:val="13"/>
                                <w:szCs w:val="13"/>
                                <w:vertAlign w:val="baseline"/>
                                <w:lang w:val="en-US" w:bidi="ar-SA"/>
                              </w:rPr>
                              <m:t>η</m:t>
                            </m:r>
                            <m:r>
                              <m:rPr/>
                              <w:rPr>
                                <w:rFonts w:hint="default" w:ascii="Cambria Math" w:hAnsi="Cambria Math" w:cs="Times New Roman"/>
                                <w:color w:val="000000"/>
                                <w:kern w:val="2"/>
                                <w:sz w:val="13"/>
                                <w:szCs w:val="13"/>
                                <w:vertAlign w:val="baseline"/>
                                <w:lang w:val="en-US" w:eastAsia="zh-CN" w:bidi="ar-SA"/>
                              </w:rPr>
                              <m:t>+</m:t>
                            </m:r>
                            <m:r>
                              <m:rPr>
                                <m:sty m:val="p"/>
                              </m:rPr>
                              <w:rPr>
                                <w:rFonts w:hint="default" w:ascii="Cambria Math" w:hAnsi="Cambria Math" w:cs="Times New Roman"/>
                                <w:color w:val="000000"/>
                                <w:kern w:val="2"/>
                                <w:sz w:val="13"/>
                                <w:szCs w:val="13"/>
                                <w:vertAlign w:val="baseline"/>
                                <w:lang w:val="en-US" w:eastAsia="zh-CN" w:bidi="ar-SA"/>
                              </w:rPr>
                              <m:t>tan</m:t>
                            </m:r>
                            <m:r>
                              <m:rPr/>
                              <w:rPr>
                                <w:rFonts w:ascii="Cambria Math" w:hAnsi="Cambria Math" w:cs="Times New Roman"/>
                                <w:color w:val="000000"/>
                                <w:kern w:val="2"/>
                                <w:sz w:val="13"/>
                                <w:szCs w:val="13"/>
                                <w:vertAlign w:val="baseline"/>
                                <w:lang w:val="en-US" w:bidi="ar-SA"/>
                              </w:rPr>
                              <m:t>φ</m:t>
                            </m:r>
                            <m:r>
                              <m:rPr>
                                <m:sty m:val="p"/>
                              </m:rPr>
                              <w:rPr>
                                <w:rFonts w:hint="default" w:ascii="Cambria Math" w:hAnsi="Cambria Math" w:cs="Times New Roman"/>
                                <w:color w:val="000000"/>
                                <w:kern w:val="2"/>
                                <w:sz w:val="13"/>
                                <w:szCs w:val="13"/>
                                <w:vertAlign w:val="baseline"/>
                                <w:lang w:val="en-US" w:eastAsia="zh-CN" w:bidi="ar-SA"/>
                              </w:rPr>
                              <m:t>)</m:t>
                            </m:r>
                            <m:ctrlPr>
                              <w:rPr>
                                <w:rFonts w:hint="default" w:ascii="Cambria Math" w:hAnsi="Cambria Math" w:cs="Times New Roman"/>
                                <w:b w:val="0"/>
                                <w:i w:val="0"/>
                                <w:color w:val="000000"/>
                                <w:kern w:val="2"/>
                                <w:sz w:val="13"/>
                                <w:szCs w:val="13"/>
                                <w:vertAlign w:val="baseline"/>
                                <w:lang w:val="en-US" w:eastAsia="zh-CN" w:bidi="ar-SA"/>
                              </w:rPr>
                            </m:ctrlPr>
                          </m:den>
                        </m:f>
                        <m:ctrlPr>
                          <w:rPr>
                            <w:rFonts w:hint="default" w:ascii="Cambria Math" w:hAnsi="Cambria Math" w:cs="Times New Roman"/>
                            <w:b w:val="0"/>
                            <w:i w:val="0"/>
                            <w:color w:val="000000"/>
                            <w:kern w:val="2"/>
                            <w:sz w:val="13"/>
                            <w:szCs w:val="13"/>
                            <w:vertAlign w:val="baseline"/>
                            <w:lang w:val="en-US" w:eastAsia="zh-CN" w:bidi="ar-SA"/>
                          </w:rPr>
                        </m:ctrlPr>
                      </m:e>
                    </m:rad>
                    <m:r>
                      <m:rPr>
                        <m:sty m:val="p"/>
                      </m:rPr>
                      <w:rPr>
                        <w:rFonts w:hint="default" w:ascii="Cambria Math" w:hAnsi="Cambria Math" w:cs="Times New Roman"/>
                        <w:color w:val="000000"/>
                        <w:kern w:val="2"/>
                        <w:sz w:val="13"/>
                        <w:szCs w:val="13"/>
                        <w:vertAlign w:val="baseline"/>
                        <w:lang w:val="en-US" w:eastAsia="zh-CN" w:bidi="ar-SA"/>
                      </w:rPr>
                      <m:t>−sin</m:t>
                    </m:r>
                    <m:r>
                      <m:rPr/>
                      <w:rPr>
                        <w:rFonts w:hint="default" w:ascii="Cambria Math" w:hAnsi="Cambria Math" w:cs="Times New Roman"/>
                        <w:color w:val="000000"/>
                        <w:kern w:val="2"/>
                        <w:sz w:val="13"/>
                        <w:szCs w:val="13"/>
                        <w:vertAlign w:val="baseline"/>
                        <w:lang w:val="en-US" w:bidi="ar-SA"/>
                      </w:rPr>
                      <m:t>φ</m:t>
                    </m:r>
                    <m:ctrlPr>
                      <w:rPr>
                        <w:rFonts w:hint="default" w:ascii="Cambria Math" w:hAnsi="Cambria Math" w:cs="Times New Roman"/>
                        <w:b w:val="0"/>
                        <w:i w:val="0"/>
                        <w:color w:val="000000"/>
                        <w:kern w:val="2"/>
                        <w:sz w:val="13"/>
                        <w:szCs w:val="13"/>
                        <w:vertAlign w:val="baseline"/>
                        <w:lang w:val="en-US" w:eastAsia="zh-CN" w:bidi="ar-SA"/>
                      </w:rPr>
                    </m:ctrlPr>
                  </m:den>
                </m:f>
                <m:r>
                  <m:rPr>
                    <m:sty m:val="p"/>
                  </m:rPr>
                  <w:rPr>
                    <w:rFonts w:hint="default" w:ascii="Cambria Math" w:hAnsi="Cambria Math" w:cs="Times New Roman"/>
                    <w:color w:val="000000"/>
                    <w:kern w:val="2"/>
                    <w:sz w:val="13"/>
                    <w:szCs w:val="13"/>
                    <w:vertAlign w:val="baseline"/>
                    <w:lang w:val="en-US" w:eastAsia="zh-CN" w:bidi="ar-SA"/>
                  </w:rPr>
                  <m:t>]</m:t>
                </m:r>
              </m:oMath>
            </m:oMathPara>
          </w:p>
        </w:tc>
        <w:tc>
          <w:tcPr>
            <w:tcW w:w="740" w:type="dxa"/>
            <w:vMerge w:val="continue"/>
            <w:tcBorders>
              <w:left w:val="single" w:color="auto" w:sz="4" w:space="0"/>
              <w:bottom w:val="single" w:color="auto" w:sz="4" w:space="0"/>
            </w:tcBorders>
            <w:shd w:val="clear" w:color="auto" w:fill="auto"/>
            <w:vAlign w:val="center"/>
          </w:tcPr>
          <w:p w14:paraId="620A724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p>
        </w:tc>
        <w:tc>
          <w:tcPr>
            <w:tcW w:w="3652" w:type="dxa"/>
            <w:gridSpan w:val="2"/>
            <w:vMerge w:val="continue"/>
            <w:tcBorders>
              <w:left w:val="single" w:color="auto" w:sz="4" w:space="0"/>
              <w:bottom w:val="single" w:color="auto" w:sz="4" w:space="0"/>
            </w:tcBorders>
            <w:shd w:val="clear" w:color="auto" w:fill="auto"/>
            <w:vAlign w:val="center"/>
          </w:tcPr>
          <w:p w14:paraId="6C2342E5">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p>
        </w:tc>
      </w:tr>
      <w:tr w14:paraId="3EB6C0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740" w:type="dxa"/>
            <w:tcBorders>
              <w:top w:val="single" w:color="auto" w:sz="4" w:space="0"/>
              <w:bottom w:val="single" w:color="auto" w:sz="4" w:space="0"/>
              <w:right w:val="single" w:color="auto" w:sz="4" w:space="0"/>
            </w:tcBorders>
            <w:shd w:val="clear" w:color="auto" w:fill="auto"/>
            <w:vAlign w:val="center"/>
          </w:tcPr>
          <w:p w14:paraId="567899B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b/>
                <w:bCs/>
                <w:i w:val="0"/>
                <w:iCs/>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斜面</w:t>
            </w:r>
          </w:p>
          <w:p w14:paraId="61422B6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土质边坡</w:t>
            </w:r>
          </w:p>
        </w:tc>
        <w:tc>
          <w:tcPr>
            <w:tcW w:w="1183" w:type="dxa"/>
            <w:tcBorders>
              <w:top w:val="single" w:color="auto" w:sz="4" w:space="0"/>
              <w:left w:val="single" w:color="auto" w:sz="4" w:space="0"/>
              <w:bottom w:val="single" w:color="auto" w:sz="4" w:space="0"/>
            </w:tcBorders>
            <w:shd w:val="clear" w:color="auto" w:fill="auto"/>
            <w:vAlign w:val="center"/>
          </w:tcPr>
          <w:p w14:paraId="335D5EA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坡面倾斜、</w:t>
            </w:r>
          </w:p>
          <w:p w14:paraId="7F31283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坡顶水平无超载</w:t>
            </w:r>
          </w:p>
        </w:tc>
        <w:tc>
          <w:tcPr>
            <w:tcW w:w="2472" w:type="dxa"/>
            <w:tcBorders>
              <w:top w:val="single" w:color="auto" w:sz="4" w:space="0"/>
              <w:left w:val="single" w:color="auto" w:sz="4" w:space="0"/>
              <w:bottom w:val="single" w:color="auto" w:sz="4" w:space="0"/>
            </w:tcBorders>
            <w:shd w:val="clear" w:color="auto" w:fill="auto"/>
            <w:vAlign w:val="center"/>
          </w:tcPr>
          <w:p w14:paraId="59FB00DE">
            <w:pPr>
              <w:keepNext w:val="0"/>
              <w:keepLines w:val="0"/>
              <w:pageBreakBefore w:val="0"/>
              <w:widowControl w:val="0"/>
              <w:kinsoku/>
              <w:wordWrap/>
              <w:overflowPunct/>
              <w:topLinePunct w:val="0"/>
              <w:autoSpaceDE/>
              <w:autoSpaceDN/>
              <w:bidi w:val="0"/>
              <w:adjustRightInd/>
              <w:snapToGrid w:val="0"/>
              <w:spacing w:line="240" w:lineRule="auto"/>
              <w:ind w:left="0" w:leftChars="0" w:firstLine="13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m:oMathPara>
              <m:oMath>
                <m:r>
                  <m:rPr/>
                  <w:rPr>
                    <w:rFonts w:hint="default" w:ascii="Cambria Math" w:hAnsi="Cambria Math" w:cs="Times New Roman"/>
                    <w:color w:val="000000"/>
                    <w:kern w:val="2"/>
                    <w:sz w:val="13"/>
                    <w:szCs w:val="13"/>
                    <w:vertAlign w:val="baseline"/>
                    <w:lang w:val="en-US" w:bidi="ar-SA"/>
                  </w:rPr>
                  <m:t>θ</m:t>
                </m:r>
                <m:r>
                  <m:rPr>
                    <m:sty m:val="p"/>
                  </m:rPr>
                  <w:rPr>
                    <w:rFonts w:hint="default" w:ascii="Cambria Math" w:hAnsi="Cambria Math" w:cs="Times New Roman"/>
                    <w:color w:val="000000"/>
                    <w:kern w:val="2"/>
                    <w:sz w:val="13"/>
                    <w:szCs w:val="13"/>
                    <w:vertAlign w:val="baseline"/>
                    <w:lang w:val="en-US" w:eastAsia="zh-CN" w:bidi="ar-SA"/>
                  </w:rPr>
                  <m:t>=</m:t>
                </m:r>
                <m:r>
                  <m:rPr>
                    <m:sty m:val="p"/>
                  </m:rPr>
                  <w:rPr>
                    <w:rFonts w:hint="eastAsia" w:ascii="Cambria Math" w:hAnsi="Cambria Math" w:cs="Times New Roman"/>
                    <w:color w:val="000000"/>
                    <w:kern w:val="2"/>
                    <w:sz w:val="13"/>
                    <w:szCs w:val="13"/>
                    <w:vertAlign w:val="baseline"/>
                    <w:lang w:val="en-US" w:eastAsia="zh-CN" w:bidi="ar-SA"/>
                  </w:rPr>
                  <m:t>arc</m:t>
                </m:r>
                <m:r>
                  <m:rPr>
                    <m:sty m:val="p"/>
                  </m:rPr>
                  <w:rPr>
                    <w:rFonts w:hint="default" w:ascii="Cambria Math" w:hAnsi="Cambria Math" w:cs="Times New Roman"/>
                    <w:color w:val="000000"/>
                    <w:kern w:val="2"/>
                    <w:sz w:val="13"/>
                    <w:szCs w:val="13"/>
                    <w:vertAlign w:val="baseline"/>
                    <w:lang w:val="en-US" w:eastAsia="zh-CN" w:bidi="ar-SA"/>
                  </w:rPr>
                  <m:t>tan[</m:t>
                </m:r>
                <m:f>
                  <m:fPr>
                    <m:ctrlPr>
                      <w:rPr>
                        <w:rFonts w:hint="default" w:ascii="Cambria Math" w:hAnsi="Cambria Math" w:cs="Times New Roman"/>
                        <w:b w:val="0"/>
                        <w:i w:val="0"/>
                        <w:color w:val="000000"/>
                        <w:kern w:val="2"/>
                        <w:sz w:val="13"/>
                        <w:szCs w:val="13"/>
                        <w:vertAlign w:val="baseline"/>
                        <w:lang w:val="en-US" w:eastAsia="zh-CN" w:bidi="ar-SA"/>
                      </w:rPr>
                    </m:ctrlPr>
                  </m:fPr>
                  <m:num>
                    <m:func>
                      <m:funcPr>
                        <m:ctrlPr>
                          <w:rPr>
                            <w:rFonts w:hint="default" w:ascii="Cambria Math" w:hAnsi="Cambria Math" w:cs="Times New Roman"/>
                            <w:b w:val="0"/>
                            <w:color w:val="000000"/>
                            <w:kern w:val="2"/>
                            <w:sz w:val="13"/>
                            <w:szCs w:val="13"/>
                            <w:vertAlign w:val="baseline"/>
                            <w:lang w:val="en-US" w:eastAsia="zh-CN" w:bidi="ar-SA"/>
                          </w:rPr>
                        </m:ctrlPr>
                      </m:funcPr>
                      <m:fName>
                        <m:r>
                          <m:rPr>
                            <m:sty m:val="p"/>
                          </m:rPr>
                          <w:rPr>
                            <w:rFonts w:ascii="Cambria Math" w:hAnsi="Cambria Math" w:cs="Times New Roman"/>
                            <w:color w:val="000000"/>
                            <w:kern w:val="2"/>
                            <w:sz w:val="13"/>
                            <w:szCs w:val="13"/>
                            <w:vertAlign w:val="baseline"/>
                            <w:lang w:val="en-US" w:bidi="ar-SA"/>
                          </w:rPr>
                          <m:t>cos</m:t>
                        </m:r>
                        <m:ctrlPr>
                          <w:rPr>
                            <w:rFonts w:hint="default" w:ascii="Cambria Math" w:hAnsi="Cambria Math" w:cs="Times New Roman"/>
                            <w:b w:val="0"/>
                            <w:color w:val="000000"/>
                            <w:kern w:val="2"/>
                            <w:sz w:val="13"/>
                            <w:szCs w:val="13"/>
                            <w:vertAlign w:val="baseline"/>
                            <w:lang w:val="en-US" w:eastAsia="zh-CN" w:bidi="ar-SA"/>
                          </w:rPr>
                        </m:ctrlPr>
                      </m:fName>
                      <m:e>
                        <m:r>
                          <m:rPr/>
                          <w:rPr>
                            <w:rFonts w:hint="default" w:ascii="Cambria Math" w:hAnsi="Cambria Math" w:cs="Times New Roman"/>
                            <w:color w:val="000000"/>
                            <w:kern w:val="2"/>
                            <w:sz w:val="13"/>
                            <w:szCs w:val="13"/>
                            <w:vertAlign w:val="baseline"/>
                            <w:lang w:val="en-US" w:bidi="ar-SA"/>
                          </w:rPr>
                          <m:t>φ</m:t>
                        </m:r>
                        <m:ctrlPr>
                          <w:rPr>
                            <w:rFonts w:hint="default" w:ascii="Cambria Math" w:hAnsi="Cambria Math" w:cs="Times New Roman"/>
                            <w:b w:val="0"/>
                            <w:i w:val="0"/>
                            <w:color w:val="000000"/>
                            <w:kern w:val="2"/>
                            <w:sz w:val="13"/>
                            <w:szCs w:val="13"/>
                            <w:vertAlign w:val="baseline"/>
                            <w:lang w:val="en-US" w:eastAsia="zh-CN" w:bidi="ar-SA"/>
                          </w:rPr>
                        </m:ctrlPr>
                      </m:e>
                    </m:func>
                    <m:ctrlPr>
                      <w:rPr>
                        <w:rFonts w:hint="default" w:ascii="Cambria Math" w:hAnsi="Cambria Math" w:cs="Times New Roman"/>
                        <w:b w:val="0"/>
                        <w:i w:val="0"/>
                        <w:color w:val="000000"/>
                        <w:kern w:val="2"/>
                        <w:sz w:val="13"/>
                        <w:szCs w:val="13"/>
                        <w:vertAlign w:val="baseline"/>
                        <w:lang w:val="en-US" w:eastAsia="zh-CN" w:bidi="ar-SA"/>
                      </w:rPr>
                    </m:ctrlPr>
                  </m:num>
                  <m:den>
                    <m:rad>
                      <m:radPr>
                        <m:degHide m:val="1"/>
                        <m:ctrlPr>
                          <w:rPr>
                            <w:rFonts w:hint="default" w:ascii="Cambria Math" w:hAnsi="Cambria Math" w:cs="Times New Roman"/>
                            <w:b w:val="0"/>
                            <w:i w:val="0"/>
                            <w:color w:val="000000"/>
                            <w:kern w:val="2"/>
                            <w:sz w:val="13"/>
                            <w:szCs w:val="13"/>
                            <w:vertAlign w:val="baseline"/>
                            <w:lang w:val="en-US" w:eastAsia="zh-CN" w:bidi="ar-SA"/>
                          </w:rPr>
                        </m:ctrlPr>
                      </m:radPr>
                      <m:deg>
                        <m:ctrlPr>
                          <w:rPr>
                            <w:rFonts w:hint="default" w:ascii="Cambria Math" w:hAnsi="Cambria Math" w:cs="Times New Roman"/>
                            <w:b w:val="0"/>
                            <w:i w:val="0"/>
                            <w:color w:val="000000"/>
                            <w:kern w:val="2"/>
                            <w:sz w:val="13"/>
                            <w:szCs w:val="13"/>
                            <w:vertAlign w:val="baseline"/>
                            <w:lang w:val="en-US" w:eastAsia="zh-CN" w:bidi="ar-SA"/>
                          </w:rPr>
                        </m:ctrlPr>
                      </m:deg>
                      <m:e>
                        <m:r>
                          <m:rPr>
                            <m:sty m:val="p"/>
                          </m:rPr>
                          <w:rPr>
                            <w:rFonts w:hint="default" w:ascii="Cambria Math" w:hAnsi="Cambria Math" w:cs="Times New Roman"/>
                            <w:color w:val="000000"/>
                            <w:kern w:val="2"/>
                            <w:sz w:val="13"/>
                            <w:szCs w:val="13"/>
                            <w:vertAlign w:val="baseline"/>
                            <w:lang w:val="en-US" w:eastAsia="zh-CN" w:bidi="ar-SA"/>
                          </w:rPr>
                          <m:t>1+</m:t>
                        </m:r>
                        <m:f>
                          <m:fPr>
                            <m:ctrlPr>
                              <w:rPr>
                                <w:rFonts w:hint="default" w:ascii="Cambria Math" w:hAnsi="Cambria Math" w:cs="Times New Roman"/>
                                <w:b w:val="0"/>
                                <w:i w:val="0"/>
                                <w:color w:val="000000"/>
                                <w:kern w:val="2"/>
                                <w:sz w:val="13"/>
                                <w:szCs w:val="13"/>
                                <w:vertAlign w:val="baseline"/>
                                <w:lang w:val="en-US" w:eastAsia="zh-CN" w:bidi="ar-SA"/>
                              </w:rPr>
                            </m:ctrlPr>
                          </m:fPr>
                          <m:num>
                            <m:r>
                              <m:rPr>
                                <m:sty m:val="p"/>
                              </m:rPr>
                              <w:rPr>
                                <w:rFonts w:hint="default" w:ascii="Cambria Math" w:hAnsi="Cambria Math" w:cs="Times New Roman"/>
                                <w:color w:val="000000"/>
                                <w:kern w:val="2"/>
                                <w:sz w:val="13"/>
                                <w:szCs w:val="13"/>
                                <w:vertAlign w:val="baseline"/>
                                <w:lang w:val="en-US" w:eastAsia="zh-CN" w:bidi="ar-SA"/>
                              </w:rPr>
                              <m:t>cot</m:t>
                            </m:r>
                            <m:r>
                              <m:rPr/>
                              <w:rPr>
                                <w:rFonts w:hint="default" w:ascii="Cambria Math" w:hAnsi="Cambria Math" w:cs="Times New Roman"/>
                                <w:color w:val="000000"/>
                                <w:kern w:val="2"/>
                                <w:sz w:val="13"/>
                                <w:szCs w:val="13"/>
                                <w:vertAlign w:val="baseline"/>
                                <w:lang w:val="en-US" w:bidi="ar-SA"/>
                              </w:rPr>
                              <m:t>α</m:t>
                            </m:r>
                            <m:r>
                              <m:rPr/>
                              <w:rPr>
                                <w:rFonts w:hint="default" w:ascii="Cambria Math" w:hAnsi="Cambria Math" w:cs="Times New Roman"/>
                                <w:color w:val="000000"/>
                                <w:kern w:val="2"/>
                                <w:sz w:val="13"/>
                                <w:szCs w:val="13"/>
                                <w:vertAlign w:val="baseline"/>
                                <w:lang w:val="en-US" w:eastAsia="zh-CN" w:bidi="ar-SA"/>
                              </w:rPr>
                              <m:t>'</m:t>
                            </m:r>
                            <m:ctrlPr>
                              <w:rPr>
                                <w:rFonts w:hint="default" w:ascii="Cambria Math" w:hAnsi="Cambria Math" w:cs="Times New Roman"/>
                                <w:b w:val="0"/>
                                <w:i w:val="0"/>
                                <w:color w:val="000000"/>
                                <w:kern w:val="2"/>
                                <w:sz w:val="13"/>
                                <w:szCs w:val="13"/>
                                <w:vertAlign w:val="baseline"/>
                                <w:lang w:val="en-US" w:eastAsia="zh-CN" w:bidi="ar-SA"/>
                              </w:rPr>
                            </m:ctrlPr>
                          </m:num>
                          <m:den>
                            <m:r>
                              <m:rPr/>
                              <w:rPr>
                                <w:rFonts w:hint="default" w:ascii="Cambria Math" w:hAnsi="Cambria Math" w:cs="Times New Roman"/>
                                <w:color w:val="000000"/>
                                <w:kern w:val="2"/>
                                <w:sz w:val="13"/>
                                <w:szCs w:val="13"/>
                                <w:vertAlign w:val="baseline"/>
                                <w:lang w:val="en-US" w:bidi="ar-SA"/>
                              </w:rPr>
                              <m:t>η</m:t>
                            </m:r>
                            <m:r>
                              <m:rPr/>
                              <w:rPr>
                                <w:rFonts w:hint="default" w:ascii="Cambria Math" w:hAnsi="Cambria Math" w:cs="Times New Roman"/>
                                <w:color w:val="000000"/>
                                <w:kern w:val="2"/>
                                <w:sz w:val="13"/>
                                <w:szCs w:val="13"/>
                                <w:vertAlign w:val="baseline"/>
                                <w:lang w:val="en-US" w:eastAsia="zh-CN" w:bidi="ar-SA"/>
                              </w:rPr>
                              <m:t>+</m:t>
                            </m:r>
                            <m:r>
                              <m:rPr>
                                <m:sty m:val="p"/>
                              </m:rPr>
                              <w:rPr>
                                <w:rFonts w:hint="default" w:ascii="Cambria Math" w:hAnsi="Cambria Math" w:cs="Times New Roman"/>
                                <w:color w:val="000000"/>
                                <w:kern w:val="2"/>
                                <w:sz w:val="13"/>
                                <w:szCs w:val="13"/>
                                <w:vertAlign w:val="baseline"/>
                                <w:lang w:val="en-US" w:eastAsia="zh-CN" w:bidi="ar-SA"/>
                              </w:rPr>
                              <m:t>tan</m:t>
                            </m:r>
                            <m:r>
                              <m:rPr/>
                              <w:rPr>
                                <w:rFonts w:ascii="Cambria Math" w:hAnsi="Cambria Math" w:cs="Times New Roman"/>
                                <w:color w:val="000000"/>
                                <w:kern w:val="2"/>
                                <w:sz w:val="13"/>
                                <w:szCs w:val="13"/>
                                <w:vertAlign w:val="baseline"/>
                                <w:lang w:val="en-US" w:bidi="ar-SA"/>
                              </w:rPr>
                              <m:t>φ</m:t>
                            </m:r>
                            <m:ctrlPr>
                              <w:rPr>
                                <w:rFonts w:hint="default" w:ascii="Cambria Math" w:hAnsi="Cambria Math" w:cs="Times New Roman"/>
                                <w:b w:val="0"/>
                                <w:i w:val="0"/>
                                <w:color w:val="000000"/>
                                <w:kern w:val="2"/>
                                <w:sz w:val="13"/>
                                <w:szCs w:val="13"/>
                                <w:vertAlign w:val="baseline"/>
                                <w:lang w:val="en-US" w:eastAsia="zh-CN" w:bidi="ar-SA"/>
                              </w:rPr>
                            </m:ctrlPr>
                          </m:den>
                        </m:f>
                        <m:ctrlPr>
                          <w:rPr>
                            <w:rFonts w:hint="default" w:ascii="Cambria Math" w:hAnsi="Cambria Math" w:cs="Times New Roman"/>
                            <w:b w:val="0"/>
                            <w:i w:val="0"/>
                            <w:color w:val="000000"/>
                            <w:kern w:val="2"/>
                            <w:sz w:val="13"/>
                            <w:szCs w:val="13"/>
                            <w:vertAlign w:val="baseline"/>
                            <w:lang w:val="en-US" w:eastAsia="zh-CN" w:bidi="ar-SA"/>
                          </w:rPr>
                        </m:ctrlPr>
                      </m:e>
                    </m:rad>
                    <m:r>
                      <m:rPr>
                        <m:sty m:val="p"/>
                      </m:rPr>
                      <w:rPr>
                        <w:rFonts w:hint="default" w:ascii="Cambria Math" w:hAnsi="Cambria Math" w:cs="Times New Roman"/>
                        <w:color w:val="000000"/>
                        <w:kern w:val="2"/>
                        <w:sz w:val="13"/>
                        <w:szCs w:val="13"/>
                        <w:vertAlign w:val="baseline"/>
                        <w:lang w:val="en-US" w:eastAsia="zh-CN" w:bidi="ar-SA"/>
                      </w:rPr>
                      <m:t>−sin</m:t>
                    </m:r>
                    <m:r>
                      <m:rPr/>
                      <w:rPr>
                        <w:rFonts w:hint="default" w:ascii="Cambria Math" w:hAnsi="Cambria Math" w:cs="Times New Roman"/>
                        <w:color w:val="000000"/>
                        <w:kern w:val="2"/>
                        <w:sz w:val="13"/>
                        <w:szCs w:val="13"/>
                        <w:vertAlign w:val="baseline"/>
                        <w:lang w:val="en-US" w:bidi="ar-SA"/>
                      </w:rPr>
                      <m:t>φ</m:t>
                    </m:r>
                    <m:ctrlPr>
                      <w:rPr>
                        <w:rFonts w:hint="default" w:ascii="Cambria Math" w:hAnsi="Cambria Math" w:cs="Times New Roman"/>
                        <w:b w:val="0"/>
                        <w:i w:val="0"/>
                        <w:color w:val="000000"/>
                        <w:kern w:val="2"/>
                        <w:sz w:val="13"/>
                        <w:szCs w:val="13"/>
                        <w:vertAlign w:val="baseline"/>
                        <w:lang w:val="en-US" w:eastAsia="zh-CN" w:bidi="ar-SA"/>
                      </w:rPr>
                    </m:ctrlPr>
                  </m:den>
                </m:f>
                <m:r>
                  <m:rPr>
                    <m:sty m:val="p"/>
                  </m:rPr>
                  <w:rPr>
                    <w:rFonts w:hint="default" w:ascii="Cambria Math" w:hAnsi="Cambria Math" w:cs="Times New Roman"/>
                    <w:color w:val="000000"/>
                    <w:kern w:val="2"/>
                    <w:sz w:val="13"/>
                    <w:szCs w:val="13"/>
                    <w:vertAlign w:val="baseline"/>
                    <w:lang w:val="en-US" w:eastAsia="zh-CN" w:bidi="ar-SA"/>
                  </w:rPr>
                  <m:t>]</m:t>
                </m:r>
              </m:oMath>
            </m:oMathPara>
          </w:p>
        </w:tc>
        <w:tc>
          <w:tcPr>
            <w:tcW w:w="740" w:type="dxa"/>
            <w:tcBorders>
              <w:top w:val="single" w:color="auto" w:sz="4" w:space="0"/>
              <w:left w:val="single" w:color="auto" w:sz="4" w:space="0"/>
              <w:bottom w:val="single" w:color="auto" w:sz="4" w:space="0"/>
            </w:tcBorders>
            <w:shd w:val="clear" w:color="auto" w:fill="auto"/>
            <w:vAlign w:val="center"/>
          </w:tcPr>
          <w:p w14:paraId="7A5A298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b/>
                <w:bCs/>
                <w:i w:val="0"/>
                <w:iCs/>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斜面</w:t>
            </w:r>
          </w:p>
          <w:p w14:paraId="4119E19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default" w:ascii="Times New Roman" w:hAnsi="Times New Roman" w:cs="Times New Roman"/>
                <w:b/>
                <w:bCs/>
                <w:i w:val="0"/>
                <w:iCs/>
                <w:color w:val="000000"/>
                <w:sz w:val="16"/>
                <w:szCs w:val="16"/>
                <w:vertAlign w:val="baseline"/>
                <w:lang w:val="en-US" w:eastAsia="zh-CN"/>
              </w:rPr>
              <w:t>土质边坡</w:t>
            </w:r>
          </w:p>
        </w:tc>
        <w:tc>
          <w:tcPr>
            <w:tcW w:w="3652" w:type="dxa"/>
            <w:gridSpan w:val="2"/>
            <w:tcBorders>
              <w:top w:val="single" w:color="auto" w:sz="4" w:space="0"/>
              <w:left w:val="single" w:color="auto" w:sz="4" w:space="0"/>
              <w:bottom w:val="single" w:color="auto" w:sz="4" w:space="0"/>
            </w:tcBorders>
            <w:shd w:val="clear" w:color="auto" w:fill="auto"/>
            <w:vAlign w:val="center"/>
          </w:tcPr>
          <w:p w14:paraId="513B4A4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hAnsi="Cambria Math" w:cs="Times New Roman"/>
                <w:b w:val="0"/>
                <w:i w:val="0"/>
                <w:color w:val="000000"/>
                <w:kern w:val="2"/>
                <w:sz w:val="16"/>
                <w:szCs w:val="16"/>
                <w:vertAlign w:val="baseline"/>
                <w:lang w:val="en-US" w:eastAsia="zh-CN" w:bidi="ar-SA"/>
              </w:rPr>
            </w:pPr>
            <m:oMathPara>
              <m:oMath>
                <m:r>
                  <m:rPr/>
                  <w:rPr>
                    <w:rFonts w:hint="default" w:ascii="Cambria Math" w:hAnsi="Cambria Math" w:cs="Times New Roman"/>
                    <w:color w:val="000000"/>
                    <w:kern w:val="2"/>
                    <w:sz w:val="16"/>
                    <w:szCs w:val="16"/>
                    <w:vertAlign w:val="baseline"/>
                    <w:lang w:val="en-US" w:bidi="ar-SA"/>
                  </w:rPr>
                  <m:t>θ</m:t>
                </m:r>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bidi="ar-SA"/>
                  </w:rPr>
                  <m:t>β</m:t>
                </m:r>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Cambria Math"/>
                    <w:color w:val="000000"/>
                    <w:kern w:val="2"/>
                    <w:sz w:val="16"/>
                    <w:szCs w:val="16"/>
                    <w:vertAlign w:val="baseline"/>
                    <w:lang w:val="en-US" w:eastAsia="zh-CN" w:bidi="ar-SA"/>
                  </w:rPr>
                  <m:t>φ)</m:t>
                </m:r>
                <m:r>
                  <m:rPr>
                    <m:sty m:val="p"/>
                  </m:rPr>
                  <w:rPr>
                    <w:rFonts w:hint="default" w:ascii="Cambria Math" w:hAnsi="Cambria Math" w:cs="Times New Roman"/>
                    <w:color w:val="000000"/>
                    <w:kern w:val="2"/>
                    <w:sz w:val="16"/>
                    <w:szCs w:val="16"/>
                    <w:vertAlign w:val="baseline"/>
                    <w:lang w:val="en-US" w:eastAsia="zh-CN" w:bidi="ar-SA"/>
                  </w:rPr>
                  <m:t>/2</m:t>
                </m:r>
              </m:oMath>
            </m:oMathPara>
          </w:p>
          <w:p w14:paraId="38573AB7">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hAnsi="Cambria Math" w:cs="Times New Roman"/>
                <w:b w:val="0"/>
                <w:i w:val="0"/>
                <w:color w:val="000000"/>
                <w:kern w:val="2"/>
                <w:sz w:val="15"/>
                <w:szCs w:val="15"/>
                <w:vertAlign w:val="baseline"/>
                <w:lang w:val="en-US" w:eastAsia="zh-CN" w:bidi="ar-SA"/>
              </w:rPr>
              <w:t>（</w:t>
            </w:r>
            <w:r>
              <w:rPr>
                <w:rFonts w:hint="default" w:hAnsi="Cambria Math" w:cs="Times New Roman"/>
                <w:b w:val="0"/>
                <w:i w:val="0"/>
                <w:color w:val="000000"/>
                <w:kern w:val="2"/>
                <w:sz w:val="15"/>
                <w:szCs w:val="15"/>
                <w:vertAlign w:val="baseline"/>
                <w:lang w:val="en-US" w:eastAsia="zh-CN" w:bidi="ar-SA"/>
              </w:rPr>
              <w:t>卡尔曼法破裂角,仅适用于边坡高度刚好为临界高度</w:t>
            </w:r>
            <w:r>
              <w:rPr>
                <w:rFonts w:hint="eastAsia" w:hAnsi="Cambria Math" w:cs="Times New Roman"/>
                <w:b w:val="0"/>
                <w:i w:val="0"/>
                <w:color w:val="000000"/>
                <w:kern w:val="2"/>
                <w:sz w:val="15"/>
                <w:szCs w:val="15"/>
                <w:vertAlign w:val="baseline"/>
                <w:lang w:val="en-US" w:eastAsia="zh-CN" w:bidi="ar-SA"/>
              </w:rPr>
              <w:t>）</w:t>
            </w:r>
          </w:p>
        </w:tc>
      </w:tr>
      <w:tr w14:paraId="37B0D9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740" w:type="dxa"/>
            <w:vMerge w:val="restart"/>
            <w:tcBorders>
              <w:top w:val="single" w:color="auto" w:sz="4" w:space="0"/>
              <w:right w:val="single" w:color="auto" w:sz="4" w:space="0"/>
            </w:tcBorders>
            <w:shd w:val="clear" w:color="auto" w:fill="auto"/>
            <w:vAlign w:val="center"/>
          </w:tcPr>
          <w:p w14:paraId="3E0BC6F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直立</w:t>
            </w:r>
          </w:p>
          <w:p w14:paraId="6D1B636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岩质边坡</w:t>
            </w:r>
          </w:p>
        </w:tc>
        <w:tc>
          <w:tcPr>
            <w:tcW w:w="1183" w:type="dxa"/>
            <w:tcBorders>
              <w:top w:val="single" w:color="auto" w:sz="4" w:space="0"/>
              <w:left w:val="single" w:color="auto" w:sz="4" w:space="0"/>
              <w:bottom w:val="single" w:color="auto" w:sz="4" w:space="0"/>
            </w:tcBorders>
            <w:shd w:val="clear" w:color="auto" w:fill="auto"/>
            <w:vAlign w:val="center"/>
          </w:tcPr>
          <w:p w14:paraId="52CEA9F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无外倾结构面</w:t>
            </w:r>
          </w:p>
        </w:tc>
        <w:tc>
          <w:tcPr>
            <w:tcW w:w="2472" w:type="dxa"/>
            <w:tcBorders>
              <w:top w:val="single" w:color="auto" w:sz="4" w:space="0"/>
              <w:left w:val="single" w:color="auto" w:sz="4" w:space="0"/>
              <w:bottom w:val="single" w:color="auto" w:sz="4" w:space="0"/>
            </w:tcBorders>
            <w:shd w:val="clear" w:color="auto" w:fill="auto"/>
            <w:vAlign w:val="center"/>
          </w:tcPr>
          <w:p w14:paraId="4B77CCCD">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m:oMathPara>
              <m:oMath>
                <m:r>
                  <m:rPr/>
                  <w:rPr>
                    <w:rFonts w:hint="default" w:ascii="Cambria Math" w:hAnsi="Cambria Math" w:cs="Times New Roman"/>
                    <w:color w:val="000000"/>
                    <w:kern w:val="2"/>
                    <w:sz w:val="16"/>
                    <w:szCs w:val="16"/>
                    <w:vertAlign w:val="baseline"/>
                    <w:lang w:val="en-US" w:bidi="ar-SA"/>
                  </w:rPr>
                  <m:t>θ</m:t>
                </m:r>
                <m:r>
                  <m:rPr>
                    <m:sty m:val="p"/>
                  </m:rPr>
                  <w:rPr>
                    <w:rFonts w:hint="default" w:ascii="Cambria Math" w:hAnsi="Cambria Math" w:cs="Times New Roman"/>
                    <w:color w:val="000000"/>
                    <w:kern w:val="2"/>
                    <w:sz w:val="16"/>
                    <w:szCs w:val="16"/>
                    <w:vertAlign w:val="baseline"/>
                    <w:lang w:val="en-US" w:eastAsia="zh-CN" w:bidi="ar-SA"/>
                  </w:rPr>
                  <m:t>=45</m:t>
                </m:r>
                <m:r>
                  <m:rPr>
                    <m:sty m:val="p"/>
                  </m:rPr>
                  <w:rPr>
                    <w:rFonts w:hint="default" w:ascii="Cambria Math" w:hAnsi="Cambria Math" w:cs="Cambria Math"/>
                    <w:color w:val="000000"/>
                    <w:kern w:val="2"/>
                    <w:sz w:val="16"/>
                    <w:szCs w:val="16"/>
                    <w:vertAlign w:val="baseline"/>
                    <w:lang w:val="en-US" w:eastAsia="zh-CN" w:bidi="ar-SA"/>
                  </w:rPr>
                  <m:t>°</m:t>
                </m:r>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Cambria Math"/>
                    <w:color w:val="000000"/>
                    <w:kern w:val="2"/>
                    <w:sz w:val="16"/>
                    <w:szCs w:val="16"/>
                    <w:vertAlign w:val="baseline"/>
                    <w:lang w:val="en-US" w:eastAsia="zh-CN" w:bidi="ar-SA"/>
                  </w:rPr>
                  <m:t>φ</m:t>
                </m:r>
                <m:r>
                  <m:rPr>
                    <m:sty m:val="p"/>
                  </m:rPr>
                  <w:rPr>
                    <w:rFonts w:hint="default" w:ascii="Cambria Math" w:hAnsi="Cambria Math" w:cs="Times New Roman"/>
                    <w:color w:val="000000"/>
                    <w:kern w:val="2"/>
                    <w:sz w:val="16"/>
                    <w:szCs w:val="16"/>
                    <w:vertAlign w:val="baseline"/>
                    <w:lang w:val="en-US" w:eastAsia="zh-CN" w:bidi="ar-SA"/>
                  </w:rPr>
                  <m:t>/2</m:t>
                </m:r>
              </m:oMath>
            </m:oMathPara>
          </w:p>
        </w:tc>
        <w:tc>
          <w:tcPr>
            <w:tcW w:w="740" w:type="dxa"/>
            <w:vMerge w:val="restart"/>
            <w:tcBorders>
              <w:top w:val="single" w:color="auto" w:sz="4" w:space="0"/>
              <w:left w:val="single" w:color="auto" w:sz="4" w:space="0"/>
            </w:tcBorders>
            <w:shd w:val="clear" w:color="auto" w:fill="auto"/>
            <w:vAlign w:val="center"/>
          </w:tcPr>
          <w:p w14:paraId="1E7C677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直立</w:t>
            </w:r>
          </w:p>
          <w:p w14:paraId="28F0915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bCs/>
                <w:i w:val="0"/>
                <w:iCs/>
                <w:color w:val="000000"/>
                <w:kern w:val="2"/>
                <w:sz w:val="16"/>
                <w:szCs w:val="16"/>
                <w:vertAlign w:val="baseline"/>
                <w:lang w:val="en-US" w:eastAsia="zh-CN" w:bidi="ar-SA"/>
              </w:rPr>
            </w:pPr>
            <w:r>
              <w:rPr>
                <w:rFonts w:hint="default" w:ascii="Times New Roman" w:hAnsi="Times New Roman" w:cs="Times New Roman"/>
                <w:b/>
                <w:bCs/>
                <w:i w:val="0"/>
                <w:iCs/>
                <w:color w:val="000000"/>
                <w:sz w:val="16"/>
                <w:szCs w:val="16"/>
                <w:vertAlign w:val="baseline"/>
                <w:lang w:val="en-US" w:eastAsia="zh-CN"/>
              </w:rPr>
              <w:t>岩质边坡</w:t>
            </w:r>
          </w:p>
        </w:tc>
        <w:tc>
          <w:tcPr>
            <w:tcW w:w="1183" w:type="dxa"/>
            <w:tcBorders>
              <w:top w:val="single" w:color="auto" w:sz="4" w:space="0"/>
              <w:left w:val="single" w:color="auto" w:sz="4" w:space="0"/>
              <w:bottom w:val="single" w:color="auto" w:sz="4" w:space="0"/>
            </w:tcBorders>
            <w:shd w:val="clear" w:color="auto" w:fill="auto"/>
            <w:vAlign w:val="center"/>
          </w:tcPr>
          <w:p w14:paraId="6D6D318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无外倾结构面</w:t>
            </w:r>
          </w:p>
        </w:tc>
        <w:tc>
          <w:tcPr>
            <w:tcW w:w="2469" w:type="dxa"/>
            <w:tcBorders>
              <w:top w:val="single" w:color="auto" w:sz="4" w:space="0"/>
              <w:left w:val="single" w:color="auto" w:sz="4" w:space="0"/>
              <w:bottom w:val="single" w:color="auto" w:sz="4" w:space="0"/>
            </w:tcBorders>
            <w:shd w:val="clear" w:color="auto" w:fill="auto"/>
            <w:vAlign w:val="center"/>
          </w:tcPr>
          <w:p w14:paraId="7769337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hAnsi="Cambria Math" w:cs="Times New Roman"/>
                <w:i w:val="0"/>
                <w:color w:val="000000"/>
                <w:kern w:val="2"/>
                <w:sz w:val="16"/>
                <w:szCs w:val="16"/>
                <w:vertAlign w:val="baseline"/>
                <w:lang w:val="en-US" w:eastAsia="zh-CN" w:bidi="ar-SA"/>
              </w:rPr>
              <w:t>边坡规3.2.3 手册二P89</w:t>
            </w:r>
          </w:p>
        </w:tc>
      </w:tr>
      <w:tr w14:paraId="329463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740" w:type="dxa"/>
            <w:vMerge w:val="continue"/>
            <w:tcBorders>
              <w:right w:val="single" w:color="auto" w:sz="4" w:space="0"/>
            </w:tcBorders>
            <w:shd w:val="clear" w:color="auto" w:fill="auto"/>
            <w:vAlign w:val="center"/>
          </w:tcPr>
          <w:p w14:paraId="652FE6B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p>
        </w:tc>
        <w:tc>
          <w:tcPr>
            <w:tcW w:w="1183" w:type="dxa"/>
            <w:tcBorders>
              <w:top w:val="single" w:color="auto" w:sz="4" w:space="0"/>
              <w:left w:val="single" w:color="auto" w:sz="4" w:space="0"/>
              <w:bottom w:val="single" w:color="auto" w:sz="4" w:space="0"/>
            </w:tcBorders>
            <w:shd w:val="clear" w:color="auto" w:fill="auto"/>
            <w:vAlign w:val="center"/>
          </w:tcPr>
          <w:p w14:paraId="3CFA49E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有外倾硬性</w:t>
            </w:r>
          </w:p>
          <w:p w14:paraId="530EB25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结构面</w:t>
            </w:r>
          </w:p>
        </w:tc>
        <w:tc>
          <w:tcPr>
            <w:tcW w:w="2472" w:type="dxa"/>
            <w:tcBorders>
              <w:top w:val="single" w:color="auto" w:sz="4" w:space="0"/>
              <w:left w:val="single" w:color="auto" w:sz="4" w:space="0"/>
              <w:bottom w:val="single" w:color="auto" w:sz="4" w:space="0"/>
            </w:tcBorders>
            <w:shd w:val="clear" w:color="auto" w:fill="auto"/>
            <w:vAlign w:val="center"/>
          </w:tcPr>
          <w:p w14:paraId="1D1396BF">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m:oMathPara>
              <m:oMath>
                <m:r>
                  <m:rPr/>
                  <w:rPr>
                    <w:rFonts w:hint="default" w:ascii="Cambria Math" w:hAnsi="Cambria Math" w:cs="Times New Roman"/>
                    <w:color w:val="000000"/>
                    <w:kern w:val="2"/>
                    <w:sz w:val="13"/>
                    <w:szCs w:val="13"/>
                    <w:vertAlign w:val="baseline"/>
                    <w:lang w:val="en-US" w:bidi="ar-SA"/>
                  </w:rPr>
                  <m:t>θ</m:t>
                </m:r>
                <m:r>
                  <m:rPr>
                    <m:sty m:val="p"/>
                  </m:rPr>
                  <w:rPr>
                    <w:rFonts w:hint="default" w:ascii="Cambria Math" w:hAnsi="Cambria Math" w:cs="Times New Roman"/>
                    <w:color w:val="000000"/>
                    <w:kern w:val="2"/>
                    <w:sz w:val="13"/>
                    <w:szCs w:val="13"/>
                    <w:vertAlign w:val="baseline"/>
                    <w:lang w:val="en-US" w:eastAsia="zh-CN" w:bidi="ar-SA"/>
                  </w:rPr>
                  <m:t>=min(45</m:t>
                </m:r>
                <m:r>
                  <m:rPr>
                    <m:sty m:val="p"/>
                  </m:rPr>
                  <w:rPr>
                    <w:rFonts w:hint="default" w:ascii="Cambria Math" w:hAnsi="Cambria Math" w:cs="Cambria Math"/>
                    <w:color w:val="000000"/>
                    <w:kern w:val="2"/>
                    <w:sz w:val="13"/>
                    <w:szCs w:val="13"/>
                    <w:vertAlign w:val="baseline"/>
                    <w:lang w:val="en-US" w:eastAsia="zh-CN" w:bidi="ar-SA"/>
                  </w:rPr>
                  <m:t>°</m:t>
                </m:r>
                <m:r>
                  <m:rPr>
                    <m:sty m:val="p"/>
                  </m:rPr>
                  <w:rPr>
                    <w:rFonts w:hint="default" w:ascii="Cambria Math" w:hAnsi="Cambria Math" w:cs="Times New Roman"/>
                    <w:color w:val="000000"/>
                    <w:kern w:val="2"/>
                    <w:sz w:val="13"/>
                    <w:szCs w:val="13"/>
                    <w:vertAlign w:val="baseline"/>
                    <w:lang w:val="en-US" w:eastAsia="zh-CN" w:bidi="ar-SA"/>
                  </w:rPr>
                  <m:t>+</m:t>
                </m:r>
                <m:r>
                  <m:rPr/>
                  <w:rPr>
                    <w:rFonts w:hint="default" w:ascii="Cambria Math" w:hAnsi="Cambria Math" w:cs="Cambria Math"/>
                    <w:color w:val="000000"/>
                    <w:kern w:val="2"/>
                    <w:sz w:val="13"/>
                    <w:szCs w:val="13"/>
                    <w:vertAlign w:val="baseline"/>
                    <w:lang w:val="en-US" w:eastAsia="zh-CN" w:bidi="ar-SA"/>
                  </w:rPr>
                  <m:t>φ</m:t>
                </m:r>
                <m:r>
                  <m:rPr>
                    <m:sty m:val="p"/>
                  </m:rPr>
                  <w:rPr>
                    <w:rFonts w:hint="default" w:ascii="Cambria Math" w:hAnsi="Cambria Math" w:cs="Times New Roman"/>
                    <w:color w:val="000000"/>
                    <w:kern w:val="2"/>
                    <w:sz w:val="13"/>
                    <w:szCs w:val="13"/>
                    <w:vertAlign w:val="baseline"/>
                    <w:lang w:val="en-US" w:eastAsia="zh-CN" w:bidi="ar-SA"/>
                  </w:rPr>
                  <m:t>/2</m:t>
                </m:r>
                <m:r>
                  <m:rPr>
                    <m:sty m:val="p"/>
                  </m:rPr>
                  <w:rPr>
                    <w:rFonts w:hint="eastAsia" w:ascii="Cambria Math" w:hAnsi="Cambria Math" w:cs="Times New Roman"/>
                    <w:color w:val="000000"/>
                    <w:kern w:val="2"/>
                    <w:sz w:val="13"/>
                    <w:szCs w:val="13"/>
                    <w:vertAlign w:val="baseline"/>
                    <w:lang w:val="en-US" w:eastAsia="zh-CN" w:bidi="ar-SA"/>
                  </w:rPr>
                  <m:t>，外倾结构面倾角</m:t>
                </m:r>
                <m:r>
                  <m:rPr>
                    <m:sty m:val="p"/>
                  </m:rPr>
                  <w:rPr>
                    <w:rFonts w:hint="default" w:ascii="Cambria Math" w:hAnsi="Cambria Math" w:cs="Times New Roman"/>
                    <w:color w:val="000000"/>
                    <w:kern w:val="2"/>
                    <w:sz w:val="13"/>
                    <w:szCs w:val="13"/>
                    <w:vertAlign w:val="baseline"/>
                    <w:lang w:val="en-US" w:eastAsia="zh-CN" w:bidi="ar-SA"/>
                  </w:rPr>
                  <m:t>)</m:t>
                </m:r>
              </m:oMath>
            </m:oMathPara>
          </w:p>
        </w:tc>
        <w:tc>
          <w:tcPr>
            <w:tcW w:w="740" w:type="dxa"/>
            <w:vMerge w:val="continue"/>
            <w:tcBorders>
              <w:left w:val="single" w:color="auto" w:sz="4" w:space="0"/>
            </w:tcBorders>
            <w:shd w:val="clear" w:color="auto" w:fill="auto"/>
            <w:vAlign w:val="center"/>
          </w:tcPr>
          <w:p w14:paraId="0992246B">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p>
        </w:tc>
        <w:tc>
          <w:tcPr>
            <w:tcW w:w="1183" w:type="dxa"/>
            <w:tcBorders>
              <w:top w:val="single" w:color="auto" w:sz="4" w:space="0"/>
              <w:left w:val="single" w:color="auto" w:sz="4" w:space="0"/>
              <w:bottom w:val="single" w:color="auto" w:sz="4" w:space="0"/>
            </w:tcBorders>
            <w:shd w:val="clear" w:color="auto" w:fill="auto"/>
            <w:vAlign w:val="center"/>
          </w:tcPr>
          <w:p w14:paraId="0F99A62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有外倾硬性</w:t>
            </w:r>
          </w:p>
          <w:p w14:paraId="39EE94C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结构面</w:t>
            </w:r>
          </w:p>
        </w:tc>
        <w:tc>
          <w:tcPr>
            <w:tcW w:w="2469" w:type="dxa"/>
            <w:tcBorders>
              <w:top w:val="single" w:color="auto" w:sz="4" w:space="0"/>
              <w:left w:val="single" w:color="auto" w:sz="4" w:space="0"/>
              <w:bottom w:val="single" w:color="auto" w:sz="4" w:space="0"/>
            </w:tcBorders>
            <w:shd w:val="clear" w:color="auto" w:fill="auto"/>
            <w:vAlign w:val="center"/>
          </w:tcPr>
          <w:p w14:paraId="1B445B5B">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eastAsia" w:hAnsi="Cambria Math" w:cs="Times New Roman"/>
                <w:b w:val="0"/>
                <w:i w:val="0"/>
                <w:color w:val="000000"/>
                <w:kern w:val="2"/>
                <w:sz w:val="13"/>
                <w:szCs w:val="13"/>
                <w:vertAlign w:val="baseline"/>
                <w:lang w:val="en-US" w:eastAsia="zh-CN" w:bidi="ar-SA"/>
              </w:rPr>
            </w:pPr>
            <m:oMathPara>
              <m:oMath>
                <m:r>
                  <m:rPr/>
                  <w:rPr>
                    <w:rFonts w:hint="default" w:ascii="Cambria Math" w:hAnsi="Cambria Math" w:cs="Times New Roman"/>
                    <w:color w:val="000000"/>
                    <w:kern w:val="2"/>
                    <w:sz w:val="13"/>
                    <w:szCs w:val="13"/>
                    <w:vertAlign w:val="baseline"/>
                    <w:lang w:val="en-US" w:bidi="ar-SA"/>
                  </w:rPr>
                  <m:t>θ</m:t>
                </m:r>
                <m:r>
                  <m:rPr>
                    <m:sty m:val="p"/>
                  </m:rPr>
                  <w:rPr>
                    <w:rFonts w:hint="default" w:ascii="Cambria Math" w:hAnsi="Cambria Math" w:cs="Times New Roman"/>
                    <w:color w:val="000000"/>
                    <w:kern w:val="2"/>
                    <w:sz w:val="13"/>
                    <w:szCs w:val="13"/>
                    <w:vertAlign w:val="baseline"/>
                    <w:lang w:val="en-US" w:eastAsia="zh-CN" w:bidi="ar-SA"/>
                  </w:rPr>
                  <m:t>=min(</m:t>
                </m:r>
                <m:r>
                  <m:rPr>
                    <m:sty m:val="p"/>
                  </m:rPr>
                  <w:rPr>
                    <w:rFonts w:hint="eastAsia" w:ascii="Cambria Math" w:hAnsi="Cambria Math" w:cs="Times New Roman"/>
                    <w:color w:val="000000"/>
                    <w:kern w:val="2"/>
                    <w:sz w:val="13"/>
                    <w:szCs w:val="13"/>
                    <w:vertAlign w:val="baseline"/>
                    <w:lang w:val="en-US" w:eastAsia="zh-CN" w:bidi="ar-SA"/>
                  </w:rPr>
                  <m:t>无外倾结构面（见上），</m:t>
                </m:r>
              </m:oMath>
            </m:oMathPara>
          </w:p>
          <w:p w14:paraId="6638DDD3">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m:oMathPara>
              <m:oMath>
                <m:r>
                  <m:rPr>
                    <m:sty m:val="p"/>
                  </m:rPr>
                  <w:rPr>
                    <w:rFonts w:hint="eastAsia" w:ascii="Cambria Math" w:hAnsi="Cambria Math" w:cs="Times New Roman"/>
                    <w:color w:val="000000"/>
                    <w:kern w:val="2"/>
                    <w:sz w:val="13"/>
                    <w:szCs w:val="13"/>
                    <w:vertAlign w:val="baseline"/>
                    <w:lang w:val="en-US" w:eastAsia="zh-CN" w:bidi="ar-SA"/>
                  </w:rPr>
                  <m:t>外倾结构面倾角</m:t>
                </m:r>
                <m:r>
                  <m:rPr>
                    <m:sty m:val="p"/>
                  </m:rPr>
                  <w:rPr>
                    <w:rFonts w:hint="default" w:ascii="Cambria Math" w:hAnsi="Cambria Math" w:cs="Times New Roman"/>
                    <w:color w:val="000000"/>
                    <w:kern w:val="2"/>
                    <w:sz w:val="13"/>
                    <w:szCs w:val="13"/>
                    <w:vertAlign w:val="baseline"/>
                    <w:lang w:val="en-US" w:eastAsia="zh-CN" w:bidi="ar-SA"/>
                  </w:rPr>
                  <m:t>)</m:t>
                </m:r>
              </m:oMath>
            </m:oMathPara>
          </w:p>
        </w:tc>
      </w:tr>
      <w:tr w14:paraId="5361DC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740" w:type="dxa"/>
            <w:vMerge w:val="continue"/>
            <w:tcBorders>
              <w:bottom w:val="single" w:color="auto" w:sz="4" w:space="0"/>
              <w:right w:val="single" w:color="auto" w:sz="4" w:space="0"/>
            </w:tcBorders>
            <w:shd w:val="clear" w:color="auto" w:fill="auto"/>
            <w:vAlign w:val="center"/>
          </w:tcPr>
          <w:p w14:paraId="6798B62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p>
        </w:tc>
        <w:tc>
          <w:tcPr>
            <w:tcW w:w="1183" w:type="dxa"/>
            <w:tcBorders>
              <w:top w:val="single" w:color="auto" w:sz="4" w:space="0"/>
              <w:left w:val="single" w:color="auto" w:sz="4" w:space="0"/>
              <w:bottom w:val="single" w:color="auto" w:sz="4" w:space="0"/>
            </w:tcBorders>
            <w:shd w:val="clear" w:color="auto" w:fill="auto"/>
            <w:vAlign w:val="center"/>
          </w:tcPr>
          <w:p w14:paraId="6D171EF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沿外倾软弱</w:t>
            </w:r>
          </w:p>
          <w:p w14:paraId="367D75A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结构面破坏</w:t>
            </w:r>
          </w:p>
        </w:tc>
        <w:tc>
          <w:tcPr>
            <w:tcW w:w="2472" w:type="dxa"/>
            <w:tcBorders>
              <w:top w:val="single" w:color="auto" w:sz="4" w:space="0"/>
              <w:left w:val="single" w:color="auto" w:sz="4" w:space="0"/>
              <w:bottom w:val="single" w:color="auto" w:sz="4" w:space="0"/>
            </w:tcBorders>
            <w:shd w:val="clear" w:color="auto" w:fill="auto"/>
            <w:vAlign w:val="center"/>
          </w:tcPr>
          <w:p w14:paraId="7679B3E0">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m:oMathPara>
              <m:oMath>
                <m:r>
                  <m:rPr/>
                  <w:rPr>
                    <w:rFonts w:hint="default" w:ascii="Cambria Math" w:hAnsi="Cambria Math" w:cs="Times New Roman"/>
                    <w:color w:val="000000"/>
                    <w:kern w:val="2"/>
                    <w:sz w:val="16"/>
                    <w:szCs w:val="16"/>
                    <w:vertAlign w:val="baseline"/>
                    <w:lang w:val="en-US" w:bidi="ar-SA"/>
                  </w:rPr>
                  <m:t>θ</m:t>
                </m:r>
                <m:r>
                  <m:rPr>
                    <m:sty m:val="p"/>
                  </m:rPr>
                  <w:rPr>
                    <w:rFonts w:hint="default" w:ascii="Cambria Math" w:hAnsi="Cambria Math" w:cs="Times New Roman"/>
                    <w:color w:val="000000"/>
                    <w:kern w:val="2"/>
                    <w:sz w:val="16"/>
                    <w:szCs w:val="16"/>
                    <w:vertAlign w:val="baseline"/>
                    <w:lang w:val="en-US" w:eastAsia="zh-CN" w:bidi="ar-SA"/>
                  </w:rPr>
                  <m:t>=</m:t>
                </m:r>
                <m:r>
                  <m:rPr>
                    <m:sty m:val="p"/>
                  </m:rPr>
                  <w:rPr>
                    <w:rFonts w:hint="eastAsia" w:ascii="Cambria Math" w:hAnsi="Cambria Math" w:cs="Times New Roman"/>
                    <w:color w:val="000000"/>
                    <w:kern w:val="2"/>
                    <w:sz w:val="16"/>
                    <w:szCs w:val="16"/>
                    <w:vertAlign w:val="baseline"/>
                    <w:lang w:val="en-US" w:eastAsia="zh-CN" w:bidi="ar-SA"/>
                  </w:rPr>
                  <m:t>外倾结构面倾角</m:t>
                </m:r>
              </m:oMath>
            </m:oMathPara>
          </w:p>
        </w:tc>
        <w:tc>
          <w:tcPr>
            <w:tcW w:w="740" w:type="dxa"/>
            <w:vMerge w:val="continue"/>
            <w:tcBorders>
              <w:left w:val="single" w:color="auto" w:sz="4" w:space="0"/>
              <w:bottom w:val="single" w:color="auto" w:sz="4" w:space="0"/>
            </w:tcBorders>
            <w:shd w:val="clear" w:color="auto" w:fill="auto"/>
            <w:vAlign w:val="center"/>
          </w:tcPr>
          <w:p w14:paraId="20B4D30F">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p>
        </w:tc>
        <w:tc>
          <w:tcPr>
            <w:tcW w:w="1183" w:type="dxa"/>
            <w:tcBorders>
              <w:top w:val="single" w:color="auto" w:sz="4" w:space="0"/>
              <w:left w:val="single" w:color="auto" w:sz="4" w:space="0"/>
              <w:bottom w:val="single" w:color="auto" w:sz="4" w:space="0"/>
            </w:tcBorders>
            <w:shd w:val="clear" w:color="auto" w:fill="auto"/>
            <w:vAlign w:val="center"/>
          </w:tcPr>
          <w:p w14:paraId="56004BE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沿外倾软弱</w:t>
            </w:r>
          </w:p>
          <w:p w14:paraId="12367EC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结构面破坏</w:t>
            </w:r>
          </w:p>
        </w:tc>
        <w:tc>
          <w:tcPr>
            <w:tcW w:w="2469" w:type="dxa"/>
            <w:tcBorders>
              <w:top w:val="single" w:color="auto" w:sz="4" w:space="0"/>
              <w:left w:val="single" w:color="auto" w:sz="4" w:space="0"/>
              <w:bottom w:val="single" w:color="auto" w:sz="4" w:space="0"/>
            </w:tcBorders>
            <w:shd w:val="clear" w:color="auto" w:fill="auto"/>
            <w:vAlign w:val="center"/>
          </w:tcPr>
          <w:p w14:paraId="1137E7CD">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m:oMathPara>
              <m:oMath>
                <m:r>
                  <m:rPr/>
                  <w:rPr>
                    <w:rFonts w:hint="default" w:ascii="Cambria Math" w:hAnsi="Cambria Math" w:cs="Times New Roman"/>
                    <w:color w:val="000000"/>
                    <w:kern w:val="2"/>
                    <w:sz w:val="16"/>
                    <w:szCs w:val="16"/>
                    <w:vertAlign w:val="baseline"/>
                    <w:lang w:val="en-US" w:bidi="ar-SA"/>
                  </w:rPr>
                  <m:t>θ</m:t>
                </m:r>
                <m:r>
                  <m:rPr>
                    <m:sty m:val="p"/>
                  </m:rPr>
                  <w:rPr>
                    <w:rFonts w:hint="default" w:ascii="Cambria Math" w:hAnsi="Cambria Math" w:cs="Times New Roman"/>
                    <w:color w:val="000000"/>
                    <w:kern w:val="2"/>
                    <w:sz w:val="16"/>
                    <w:szCs w:val="16"/>
                    <w:vertAlign w:val="baseline"/>
                    <w:lang w:val="en-US" w:eastAsia="zh-CN" w:bidi="ar-SA"/>
                  </w:rPr>
                  <m:t>=</m:t>
                </m:r>
                <m:r>
                  <m:rPr>
                    <m:sty m:val="p"/>
                  </m:rPr>
                  <w:rPr>
                    <w:rFonts w:hint="eastAsia" w:ascii="Cambria Math" w:hAnsi="Cambria Math" w:cs="Times New Roman"/>
                    <w:color w:val="000000"/>
                    <w:kern w:val="2"/>
                    <w:sz w:val="16"/>
                    <w:szCs w:val="16"/>
                    <w:vertAlign w:val="baseline"/>
                    <w:lang w:val="en-US" w:eastAsia="zh-CN" w:bidi="ar-SA"/>
                  </w:rPr>
                  <m:t>外倾结构面倾角</m:t>
                </m:r>
              </m:oMath>
            </m:oMathPara>
          </w:p>
        </w:tc>
      </w:tr>
      <w:tr w14:paraId="7FF81F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740" w:type="dxa"/>
            <w:vMerge w:val="restart"/>
            <w:tcBorders>
              <w:top w:val="single" w:color="auto" w:sz="4" w:space="0"/>
              <w:right w:val="single" w:color="auto" w:sz="4" w:space="0"/>
            </w:tcBorders>
            <w:shd w:val="clear" w:color="auto" w:fill="auto"/>
            <w:vAlign w:val="center"/>
          </w:tcPr>
          <w:p w14:paraId="4236384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b/>
                <w:bCs/>
                <w:i w:val="0"/>
                <w:iCs/>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斜面</w:t>
            </w:r>
          </w:p>
          <w:p w14:paraId="06EC28A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岩质边坡</w:t>
            </w:r>
          </w:p>
        </w:tc>
        <w:tc>
          <w:tcPr>
            <w:tcW w:w="1183" w:type="dxa"/>
            <w:tcBorders>
              <w:top w:val="single" w:color="auto" w:sz="4" w:space="0"/>
              <w:left w:val="single" w:color="auto" w:sz="4" w:space="0"/>
              <w:bottom w:val="single" w:color="auto" w:sz="4" w:space="0"/>
            </w:tcBorders>
            <w:shd w:val="clear" w:color="auto" w:fill="auto"/>
            <w:vAlign w:val="center"/>
          </w:tcPr>
          <w:p w14:paraId="61AC4E3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无外倾结构面</w:t>
            </w:r>
          </w:p>
        </w:tc>
        <w:tc>
          <w:tcPr>
            <w:tcW w:w="2472" w:type="dxa"/>
            <w:tcBorders>
              <w:top w:val="single" w:color="auto" w:sz="4" w:space="0"/>
              <w:left w:val="single" w:color="auto" w:sz="4" w:space="0"/>
              <w:bottom w:val="single" w:color="auto" w:sz="4" w:space="0"/>
            </w:tcBorders>
            <w:shd w:val="clear" w:color="auto" w:fill="auto"/>
            <w:vAlign w:val="center"/>
          </w:tcPr>
          <w:p w14:paraId="2969BAF7">
            <w:pPr>
              <w:keepNext w:val="0"/>
              <w:keepLines w:val="0"/>
              <w:pageBreakBefore w:val="0"/>
              <w:widowControl w:val="0"/>
              <w:kinsoku/>
              <w:wordWrap/>
              <w:overflowPunct/>
              <w:topLinePunct w:val="0"/>
              <w:autoSpaceDE/>
              <w:autoSpaceDN/>
              <w:bidi w:val="0"/>
              <w:adjustRightInd/>
              <w:snapToGrid w:val="0"/>
              <w:spacing w:line="240" w:lineRule="auto"/>
              <w:ind w:left="0" w:leftChars="0" w:firstLine="13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m:oMathPara>
              <m:oMath>
                <m:r>
                  <m:rPr/>
                  <w:rPr>
                    <w:rFonts w:hint="default" w:ascii="Cambria Math" w:hAnsi="Cambria Math" w:cs="Times New Roman"/>
                    <w:color w:val="000000"/>
                    <w:kern w:val="2"/>
                    <w:sz w:val="13"/>
                    <w:szCs w:val="13"/>
                    <w:vertAlign w:val="baseline"/>
                    <w:lang w:val="en-US" w:bidi="ar-SA"/>
                  </w:rPr>
                  <m:t>θ</m:t>
                </m:r>
                <m:r>
                  <m:rPr>
                    <m:sty m:val="p"/>
                  </m:rPr>
                  <w:rPr>
                    <w:rFonts w:hint="default" w:ascii="Cambria Math" w:hAnsi="Cambria Math" w:cs="Times New Roman"/>
                    <w:color w:val="000000"/>
                    <w:kern w:val="2"/>
                    <w:sz w:val="13"/>
                    <w:szCs w:val="13"/>
                    <w:vertAlign w:val="baseline"/>
                    <w:lang w:val="en-US" w:eastAsia="zh-CN" w:bidi="ar-SA"/>
                  </w:rPr>
                  <m:t>=</m:t>
                </m:r>
                <m:r>
                  <m:rPr>
                    <m:sty m:val="p"/>
                  </m:rPr>
                  <w:rPr>
                    <w:rFonts w:hint="eastAsia" w:ascii="Cambria Math" w:hAnsi="Cambria Math" w:cs="Times New Roman"/>
                    <w:color w:val="000000"/>
                    <w:kern w:val="2"/>
                    <w:sz w:val="13"/>
                    <w:szCs w:val="13"/>
                    <w:vertAlign w:val="baseline"/>
                    <w:lang w:val="en-US" w:eastAsia="zh-CN" w:bidi="ar-SA"/>
                  </w:rPr>
                  <m:t>arc</m:t>
                </m:r>
                <m:r>
                  <m:rPr>
                    <m:sty m:val="p"/>
                  </m:rPr>
                  <w:rPr>
                    <w:rFonts w:hint="default" w:ascii="Cambria Math" w:hAnsi="Cambria Math" w:cs="Times New Roman"/>
                    <w:color w:val="000000"/>
                    <w:kern w:val="2"/>
                    <w:sz w:val="13"/>
                    <w:szCs w:val="13"/>
                    <w:vertAlign w:val="baseline"/>
                    <w:lang w:val="en-US" w:eastAsia="zh-CN" w:bidi="ar-SA"/>
                  </w:rPr>
                  <m:t>tan[</m:t>
                </m:r>
                <m:f>
                  <m:fPr>
                    <m:ctrlPr>
                      <w:rPr>
                        <w:rFonts w:hint="default" w:ascii="Cambria Math" w:hAnsi="Cambria Math" w:cs="Times New Roman"/>
                        <w:b w:val="0"/>
                        <w:i w:val="0"/>
                        <w:color w:val="000000"/>
                        <w:kern w:val="2"/>
                        <w:sz w:val="13"/>
                        <w:szCs w:val="13"/>
                        <w:vertAlign w:val="baseline"/>
                        <w:lang w:val="en-US" w:eastAsia="zh-CN" w:bidi="ar-SA"/>
                      </w:rPr>
                    </m:ctrlPr>
                  </m:fPr>
                  <m:num>
                    <m:func>
                      <m:funcPr>
                        <m:ctrlPr>
                          <w:rPr>
                            <w:rFonts w:hint="default" w:ascii="Cambria Math" w:hAnsi="Cambria Math" w:cs="Times New Roman"/>
                            <w:b w:val="0"/>
                            <w:color w:val="000000"/>
                            <w:kern w:val="2"/>
                            <w:sz w:val="13"/>
                            <w:szCs w:val="13"/>
                            <w:vertAlign w:val="baseline"/>
                            <w:lang w:val="en-US" w:eastAsia="zh-CN" w:bidi="ar-SA"/>
                          </w:rPr>
                        </m:ctrlPr>
                      </m:funcPr>
                      <m:fName>
                        <m:r>
                          <m:rPr>
                            <m:sty m:val="p"/>
                          </m:rPr>
                          <w:rPr>
                            <w:rFonts w:ascii="Cambria Math" w:hAnsi="Cambria Math" w:cs="Times New Roman"/>
                            <w:color w:val="000000"/>
                            <w:kern w:val="2"/>
                            <w:sz w:val="13"/>
                            <w:szCs w:val="13"/>
                            <w:vertAlign w:val="baseline"/>
                            <w:lang w:val="en-US" w:bidi="ar-SA"/>
                          </w:rPr>
                          <m:t>cos</m:t>
                        </m:r>
                        <m:ctrlPr>
                          <w:rPr>
                            <w:rFonts w:hint="default" w:ascii="Cambria Math" w:hAnsi="Cambria Math" w:cs="Times New Roman"/>
                            <w:b w:val="0"/>
                            <w:color w:val="000000"/>
                            <w:kern w:val="2"/>
                            <w:sz w:val="13"/>
                            <w:szCs w:val="13"/>
                            <w:vertAlign w:val="baseline"/>
                            <w:lang w:val="en-US" w:eastAsia="zh-CN" w:bidi="ar-SA"/>
                          </w:rPr>
                        </m:ctrlPr>
                      </m:fName>
                      <m:e>
                        <m:r>
                          <m:rPr/>
                          <w:rPr>
                            <w:rFonts w:hint="default" w:ascii="Cambria Math" w:hAnsi="Cambria Math" w:cs="Times New Roman"/>
                            <w:color w:val="000000"/>
                            <w:kern w:val="2"/>
                            <w:sz w:val="13"/>
                            <w:szCs w:val="13"/>
                            <w:vertAlign w:val="baseline"/>
                            <w:lang w:val="en-US" w:bidi="ar-SA"/>
                          </w:rPr>
                          <m:t>φ</m:t>
                        </m:r>
                        <m:ctrlPr>
                          <w:rPr>
                            <w:rFonts w:hint="default" w:ascii="Cambria Math" w:hAnsi="Cambria Math" w:cs="Times New Roman"/>
                            <w:b w:val="0"/>
                            <w:i w:val="0"/>
                            <w:color w:val="000000"/>
                            <w:kern w:val="2"/>
                            <w:sz w:val="13"/>
                            <w:szCs w:val="13"/>
                            <w:vertAlign w:val="baseline"/>
                            <w:lang w:val="en-US" w:eastAsia="zh-CN" w:bidi="ar-SA"/>
                          </w:rPr>
                        </m:ctrlPr>
                      </m:e>
                    </m:func>
                    <m:ctrlPr>
                      <w:rPr>
                        <w:rFonts w:hint="default" w:ascii="Cambria Math" w:hAnsi="Cambria Math" w:cs="Times New Roman"/>
                        <w:b w:val="0"/>
                        <w:i w:val="0"/>
                        <w:color w:val="000000"/>
                        <w:kern w:val="2"/>
                        <w:sz w:val="13"/>
                        <w:szCs w:val="13"/>
                        <w:vertAlign w:val="baseline"/>
                        <w:lang w:val="en-US" w:eastAsia="zh-CN" w:bidi="ar-SA"/>
                      </w:rPr>
                    </m:ctrlPr>
                  </m:num>
                  <m:den>
                    <m:rad>
                      <m:radPr>
                        <m:degHide m:val="1"/>
                        <m:ctrlPr>
                          <w:rPr>
                            <w:rFonts w:hint="default" w:ascii="Cambria Math" w:hAnsi="Cambria Math" w:cs="Times New Roman"/>
                            <w:b w:val="0"/>
                            <w:i w:val="0"/>
                            <w:color w:val="000000"/>
                            <w:kern w:val="2"/>
                            <w:sz w:val="13"/>
                            <w:szCs w:val="13"/>
                            <w:vertAlign w:val="baseline"/>
                            <w:lang w:val="en-US" w:eastAsia="zh-CN" w:bidi="ar-SA"/>
                          </w:rPr>
                        </m:ctrlPr>
                      </m:radPr>
                      <m:deg>
                        <m:ctrlPr>
                          <w:rPr>
                            <w:rFonts w:hint="default" w:ascii="Cambria Math" w:hAnsi="Cambria Math" w:cs="Times New Roman"/>
                            <w:b w:val="0"/>
                            <w:i w:val="0"/>
                            <w:color w:val="000000"/>
                            <w:kern w:val="2"/>
                            <w:sz w:val="13"/>
                            <w:szCs w:val="13"/>
                            <w:vertAlign w:val="baseline"/>
                            <w:lang w:val="en-US" w:eastAsia="zh-CN" w:bidi="ar-SA"/>
                          </w:rPr>
                        </m:ctrlPr>
                      </m:deg>
                      <m:e>
                        <m:r>
                          <m:rPr>
                            <m:sty m:val="p"/>
                          </m:rPr>
                          <w:rPr>
                            <w:rFonts w:hint="default" w:ascii="Cambria Math" w:hAnsi="Cambria Math" w:cs="Times New Roman"/>
                            <w:color w:val="000000"/>
                            <w:kern w:val="2"/>
                            <w:sz w:val="13"/>
                            <w:szCs w:val="13"/>
                            <w:vertAlign w:val="baseline"/>
                            <w:lang w:val="en-US" w:eastAsia="zh-CN" w:bidi="ar-SA"/>
                          </w:rPr>
                          <m:t>1+</m:t>
                        </m:r>
                        <m:f>
                          <m:fPr>
                            <m:ctrlPr>
                              <w:rPr>
                                <w:rFonts w:hint="default" w:ascii="Cambria Math" w:hAnsi="Cambria Math" w:cs="Times New Roman"/>
                                <w:b w:val="0"/>
                                <w:i w:val="0"/>
                                <w:color w:val="000000"/>
                                <w:kern w:val="2"/>
                                <w:sz w:val="13"/>
                                <w:szCs w:val="13"/>
                                <w:vertAlign w:val="baseline"/>
                                <w:lang w:val="en-US" w:eastAsia="zh-CN" w:bidi="ar-SA"/>
                              </w:rPr>
                            </m:ctrlPr>
                          </m:fPr>
                          <m:num>
                            <m:r>
                              <m:rPr>
                                <m:sty m:val="p"/>
                              </m:rPr>
                              <w:rPr>
                                <w:rFonts w:hint="default" w:ascii="Cambria Math" w:hAnsi="Cambria Math" w:cs="Times New Roman"/>
                                <w:color w:val="000000"/>
                                <w:kern w:val="2"/>
                                <w:sz w:val="13"/>
                                <w:szCs w:val="13"/>
                                <w:vertAlign w:val="baseline"/>
                                <w:lang w:val="en-US" w:eastAsia="zh-CN" w:bidi="ar-SA"/>
                              </w:rPr>
                              <m:t>cot</m:t>
                            </m:r>
                            <m:r>
                              <m:rPr/>
                              <w:rPr>
                                <w:rFonts w:hint="default" w:ascii="Cambria Math" w:hAnsi="Cambria Math" w:cs="Times New Roman"/>
                                <w:color w:val="000000"/>
                                <w:kern w:val="2"/>
                                <w:sz w:val="13"/>
                                <w:szCs w:val="13"/>
                                <w:vertAlign w:val="baseline"/>
                                <w:lang w:val="en-US" w:bidi="ar-SA"/>
                              </w:rPr>
                              <m:t>α</m:t>
                            </m:r>
                            <m:r>
                              <m:rPr/>
                              <w:rPr>
                                <w:rFonts w:hint="default" w:ascii="Cambria Math" w:hAnsi="Cambria Math" w:cs="Times New Roman"/>
                                <w:color w:val="000000"/>
                                <w:kern w:val="2"/>
                                <w:sz w:val="13"/>
                                <w:szCs w:val="13"/>
                                <w:vertAlign w:val="baseline"/>
                                <w:lang w:val="en-US" w:eastAsia="zh-CN" w:bidi="ar-SA"/>
                              </w:rPr>
                              <m:t>'</m:t>
                            </m:r>
                            <m:ctrlPr>
                              <w:rPr>
                                <w:rFonts w:hint="default" w:ascii="Cambria Math" w:hAnsi="Cambria Math" w:cs="Times New Roman"/>
                                <w:b w:val="0"/>
                                <w:i w:val="0"/>
                                <w:color w:val="000000"/>
                                <w:kern w:val="2"/>
                                <w:sz w:val="13"/>
                                <w:szCs w:val="13"/>
                                <w:vertAlign w:val="baseline"/>
                                <w:lang w:val="en-US" w:eastAsia="zh-CN" w:bidi="ar-SA"/>
                              </w:rPr>
                            </m:ctrlPr>
                          </m:num>
                          <m:den>
                            <m:r>
                              <m:rPr/>
                              <w:rPr>
                                <w:rFonts w:hint="default" w:ascii="Cambria Math" w:hAnsi="Cambria Math" w:cs="Times New Roman"/>
                                <w:color w:val="000000"/>
                                <w:kern w:val="2"/>
                                <w:sz w:val="13"/>
                                <w:szCs w:val="13"/>
                                <w:vertAlign w:val="baseline"/>
                                <w:lang w:val="en-US" w:bidi="ar-SA"/>
                              </w:rPr>
                              <m:t>η</m:t>
                            </m:r>
                            <m:r>
                              <m:rPr/>
                              <w:rPr>
                                <w:rFonts w:hint="default" w:ascii="Cambria Math" w:hAnsi="Cambria Math" w:cs="Times New Roman"/>
                                <w:color w:val="000000"/>
                                <w:kern w:val="2"/>
                                <w:sz w:val="13"/>
                                <w:szCs w:val="13"/>
                                <w:vertAlign w:val="baseline"/>
                                <w:lang w:val="en-US" w:eastAsia="zh-CN" w:bidi="ar-SA"/>
                              </w:rPr>
                              <m:t>+</m:t>
                            </m:r>
                            <m:r>
                              <m:rPr>
                                <m:sty m:val="p"/>
                              </m:rPr>
                              <w:rPr>
                                <w:rFonts w:hint="default" w:ascii="Cambria Math" w:hAnsi="Cambria Math" w:cs="Times New Roman"/>
                                <w:color w:val="000000"/>
                                <w:kern w:val="2"/>
                                <w:sz w:val="13"/>
                                <w:szCs w:val="13"/>
                                <w:vertAlign w:val="baseline"/>
                                <w:lang w:val="en-US" w:eastAsia="zh-CN" w:bidi="ar-SA"/>
                              </w:rPr>
                              <m:t>tan</m:t>
                            </m:r>
                            <m:r>
                              <m:rPr/>
                              <w:rPr>
                                <w:rFonts w:ascii="Cambria Math" w:hAnsi="Cambria Math" w:cs="Times New Roman"/>
                                <w:color w:val="000000"/>
                                <w:kern w:val="2"/>
                                <w:sz w:val="13"/>
                                <w:szCs w:val="13"/>
                                <w:vertAlign w:val="baseline"/>
                                <w:lang w:val="en-US" w:bidi="ar-SA"/>
                              </w:rPr>
                              <m:t>φ</m:t>
                            </m:r>
                            <m:ctrlPr>
                              <w:rPr>
                                <w:rFonts w:hint="default" w:ascii="Cambria Math" w:hAnsi="Cambria Math" w:cs="Times New Roman"/>
                                <w:b w:val="0"/>
                                <w:i w:val="0"/>
                                <w:color w:val="000000"/>
                                <w:kern w:val="2"/>
                                <w:sz w:val="13"/>
                                <w:szCs w:val="13"/>
                                <w:vertAlign w:val="baseline"/>
                                <w:lang w:val="en-US" w:eastAsia="zh-CN" w:bidi="ar-SA"/>
                              </w:rPr>
                            </m:ctrlPr>
                          </m:den>
                        </m:f>
                        <m:ctrlPr>
                          <w:rPr>
                            <w:rFonts w:hint="default" w:ascii="Cambria Math" w:hAnsi="Cambria Math" w:cs="Times New Roman"/>
                            <w:b w:val="0"/>
                            <w:i w:val="0"/>
                            <w:color w:val="000000"/>
                            <w:kern w:val="2"/>
                            <w:sz w:val="13"/>
                            <w:szCs w:val="13"/>
                            <w:vertAlign w:val="baseline"/>
                            <w:lang w:val="en-US" w:eastAsia="zh-CN" w:bidi="ar-SA"/>
                          </w:rPr>
                        </m:ctrlPr>
                      </m:e>
                    </m:rad>
                    <m:r>
                      <m:rPr>
                        <m:sty m:val="p"/>
                      </m:rPr>
                      <w:rPr>
                        <w:rFonts w:hint="default" w:ascii="Cambria Math" w:hAnsi="Cambria Math" w:cs="Times New Roman"/>
                        <w:color w:val="000000"/>
                        <w:kern w:val="2"/>
                        <w:sz w:val="13"/>
                        <w:szCs w:val="13"/>
                        <w:vertAlign w:val="baseline"/>
                        <w:lang w:val="en-US" w:eastAsia="zh-CN" w:bidi="ar-SA"/>
                      </w:rPr>
                      <m:t>−sin</m:t>
                    </m:r>
                    <m:r>
                      <m:rPr/>
                      <w:rPr>
                        <w:rFonts w:hint="default" w:ascii="Cambria Math" w:hAnsi="Cambria Math" w:cs="Times New Roman"/>
                        <w:color w:val="000000"/>
                        <w:kern w:val="2"/>
                        <w:sz w:val="13"/>
                        <w:szCs w:val="13"/>
                        <w:vertAlign w:val="baseline"/>
                        <w:lang w:val="en-US" w:bidi="ar-SA"/>
                      </w:rPr>
                      <m:t>φ</m:t>
                    </m:r>
                    <m:ctrlPr>
                      <w:rPr>
                        <w:rFonts w:hint="default" w:ascii="Cambria Math" w:hAnsi="Cambria Math" w:cs="Times New Roman"/>
                        <w:b w:val="0"/>
                        <w:i w:val="0"/>
                        <w:color w:val="000000"/>
                        <w:kern w:val="2"/>
                        <w:sz w:val="13"/>
                        <w:szCs w:val="13"/>
                        <w:vertAlign w:val="baseline"/>
                        <w:lang w:val="en-US" w:eastAsia="zh-CN" w:bidi="ar-SA"/>
                      </w:rPr>
                    </m:ctrlPr>
                  </m:den>
                </m:f>
                <m:r>
                  <m:rPr>
                    <m:sty m:val="p"/>
                  </m:rPr>
                  <w:rPr>
                    <w:rFonts w:hint="default" w:ascii="Cambria Math" w:hAnsi="Cambria Math" w:cs="Times New Roman"/>
                    <w:color w:val="000000"/>
                    <w:kern w:val="2"/>
                    <w:sz w:val="13"/>
                    <w:szCs w:val="13"/>
                    <w:vertAlign w:val="baseline"/>
                    <w:lang w:val="en-US" w:eastAsia="zh-CN" w:bidi="ar-SA"/>
                  </w:rPr>
                  <m:t>]</m:t>
                </m:r>
              </m:oMath>
            </m:oMathPara>
          </w:p>
        </w:tc>
        <w:tc>
          <w:tcPr>
            <w:tcW w:w="740" w:type="dxa"/>
            <w:vMerge w:val="restart"/>
            <w:tcBorders>
              <w:top w:val="single" w:color="auto" w:sz="4" w:space="0"/>
              <w:left w:val="single" w:color="auto" w:sz="4" w:space="0"/>
            </w:tcBorders>
            <w:shd w:val="clear" w:color="auto" w:fill="auto"/>
            <w:vAlign w:val="center"/>
          </w:tcPr>
          <w:p w14:paraId="2D664C8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b/>
                <w:bCs/>
                <w:i w:val="0"/>
                <w:iCs/>
                <w:color w:val="000000"/>
                <w:sz w:val="16"/>
                <w:szCs w:val="16"/>
                <w:vertAlign w:val="baseline"/>
                <w:lang w:val="en-US" w:eastAsia="zh-CN"/>
              </w:rPr>
            </w:pPr>
            <w:r>
              <w:rPr>
                <w:rFonts w:hint="eastAsia" w:ascii="Times New Roman" w:hAnsi="Times New Roman" w:cs="Times New Roman"/>
                <w:b/>
                <w:bCs/>
                <w:i w:val="0"/>
                <w:iCs/>
                <w:color w:val="000000"/>
                <w:sz w:val="16"/>
                <w:szCs w:val="16"/>
                <w:vertAlign w:val="baseline"/>
                <w:lang w:val="en-US" w:eastAsia="zh-CN"/>
              </w:rPr>
              <w:t>斜面</w:t>
            </w:r>
          </w:p>
          <w:p w14:paraId="63D0239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b/>
                <w:bCs/>
                <w:i w:val="0"/>
                <w:iCs/>
                <w:color w:val="000000"/>
                <w:sz w:val="16"/>
                <w:szCs w:val="16"/>
                <w:vertAlign w:val="baseline"/>
                <w:lang w:val="en-US" w:eastAsia="zh-CN"/>
              </w:rPr>
              <w:t>岩质边坡</w:t>
            </w:r>
          </w:p>
        </w:tc>
        <w:tc>
          <w:tcPr>
            <w:tcW w:w="1183" w:type="dxa"/>
            <w:tcBorders>
              <w:top w:val="single" w:color="auto" w:sz="4" w:space="0"/>
              <w:left w:val="single" w:color="auto" w:sz="4" w:space="0"/>
              <w:bottom w:val="single" w:color="auto" w:sz="4" w:space="0"/>
            </w:tcBorders>
            <w:shd w:val="clear" w:color="auto" w:fill="auto"/>
            <w:vAlign w:val="center"/>
          </w:tcPr>
          <w:p w14:paraId="7B5FC47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无外倾结构面</w:t>
            </w:r>
          </w:p>
        </w:tc>
        <w:tc>
          <w:tcPr>
            <w:tcW w:w="2469" w:type="dxa"/>
            <w:tcBorders>
              <w:top w:val="single" w:color="auto" w:sz="4" w:space="0"/>
              <w:left w:val="single" w:color="auto" w:sz="4" w:space="0"/>
              <w:bottom w:val="single" w:color="auto" w:sz="4" w:space="0"/>
            </w:tcBorders>
            <w:shd w:val="clear" w:color="auto" w:fill="auto"/>
            <w:vAlign w:val="center"/>
          </w:tcPr>
          <w:p w14:paraId="466E27F3">
            <w:pPr>
              <w:keepNext w:val="0"/>
              <w:keepLines w:val="0"/>
              <w:pageBreakBefore w:val="0"/>
              <w:widowControl w:val="0"/>
              <w:kinsoku/>
              <w:wordWrap/>
              <w:overflowPunct/>
              <w:topLinePunct w:val="0"/>
              <w:autoSpaceDE/>
              <w:autoSpaceDN/>
              <w:bidi w:val="0"/>
              <w:adjustRightInd/>
              <w:snapToGrid w:val="0"/>
              <w:spacing w:line="240" w:lineRule="auto"/>
              <w:ind w:left="0" w:leftChars="0" w:firstLine="13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m:oMathPara>
              <m:oMath>
                <m:r>
                  <m:rPr/>
                  <w:rPr>
                    <w:rFonts w:hint="default" w:ascii="Cambria Math" w:hAnsi="Cambria Math" w:cs="Times New Roman"/>
                    <w:color w:val="000000"/>
                    <w:kern w:val="2"/>
                    <w:sz w:val="13"/>
                    <w:szCs w:val="13"/>
                    <w:vertAlign w:val="baseline"/>
                    <w:lang w:val="en-US" w:bidi="ar-SA"/>
                  </w:rPr>
                  <m:t>θ</m:t>
                </m:r>
                <m:r>
                  <m:rPr>
                    <m:sty m:val="p"/>
                  </m:rPr>
                  <w:rPr>
                    <w:rFonts w:hint="default" w:ascii="Cambria Math" w:hAnsi="Cambria Math" w:cs="Times New Roman"/>
                    <w:color w:val="000000"/>
                    <w:kern w:val="2"/>
                    <w:sz w:val="13"/>
                    <w:szCs w:val="13"/>
                    <w:vertAlign w:val="baseline"/>
                    <w:lang w:val="en-US" w:eastAsia="zh-CN" w:bidi="ar-SA"/>
                  </w:rPr>
                  <m:t>=</m:t>
                </m:r>
                <m:r>
                  <m:rPr>
                    <m:sty m:val="p"/>
                  </m:rPr>
                  <w:rPr>
                    <w:rFonts w:hint="eastAsia" w:ascii="Cambria Math" w:hAnsi="Cambria Math" w:cs="Times New Roman"/>
                    <w:color w:val="000000"/>
                    <w:kern w:val="2"/>
                    <w:sz w:val="13"/>
                    <w:szCs w:val="13"/>
                    <w:vertAlign w:val="baseline"/>
                    <w:lang w:val="en-US" w:eastAsia="zh-CN" w:bidi="ar-SA"/>
                  </w:rPr>
                  <m:t>arc</m:t>
                </m:r>
                <m:r>
                  <m:rPr>
                    <m:sty m:val="p"/>
                  </m:rPr>
                  <w:rPr>
                    <w:rFonts w:hint="default" w:ascii="Cambria Math" w:hAnsi="Cambria Math" w:cs="Times New Roman"/>
                    <w:color w:val="000000"/>
                    <w:kern w:val="2"/>
                    <w:sz w:val="13"/>
                    <w:szCs w:val="13"/>
                    <w:vertAlign w:val="baseline"/>
                    <w:lang w:val="en-US" w:eastAsia="zh-CN" w:bidi="ar-SA"/>
                  </w:rPr>
                  <m:t>tan[</m:t>
                </m:r>
                <m:f>
                  <m:fPr>
                    <m:ctrlPr>
                      <w:rPr>
                        <w:rFonts w:hint="default" w:ascii="Cambria Math" w:hAnsi="Cambria Math" w:cs="Times New Roman"/>
                        <w:b w:val="0"/>
                        <w:i w:val="0"/>
                        <w:color w:val="000000"/>
                        <w:kern w:val="2"/>
                        <w:sz w:val="13"/>
                        <w:szCs w:val="13"/>
                        <w:vertAlign w:val="baseline"/>
                        <w:lang w:val="en-US" w:eastAsia="zh-CN" w:bidi="ar-SA"/>
                      </w:rPr>
                    </m:ctrlPr>
                  </m:fPr>
                  <m:num>
                    <m:func>
                      <m:funcPr>
                        <m:ctrlPr>
                          <w:rPr>
                            <w:rFonts w:hint="default" w:ascii="Cambria Math" w:hAnsi="Cambria Math" w:cs="Times New Roman"/>
                            <w:b w:val="0"/>
                            <w:color w:val="000000"/>
                            <w:kern w:val="2"/>
                            <w:sz w:val="13"/>
                            <w:szCs w:val="13"/>
                            <w:vertAlign w:val="baseline"/>
                            <w:lang w:val="en-US" w:eastAsia="zh-CN" w:bidi="ar-SA"/>
                          </w:rPr>
                        </m:ctrlPr>
                      </m:funcPr>
                      <m:fName>
                        <m:r>
                          <m:rPr>
                            <m:sty m:val="p"/>
                          </m:rPr>
                          <w:rPr>
                            <w:rFonts w:ascii="Cambria Math" w:hAnsi="Cambria Math" w:cs="Times New Roman"/>
                            <w:color w:val="000000"/>
                            <w:kern w:val="2"/>
                            <w:sz w:val="13"/>
                            <w:szCs w:val="13"/>
                            <w:vertAlign w:val="baseline"/>
                            <w:lang w:val="en-US" w:bidi="ar-SA"/>
                          </w:rPr>
                          <m:t>cos</m:t>
                        </m:r>
                        <m:ctrlPr>
                          <w:rPr>
                            <w:rFonts w:hint="default" w:ascii="Cambria Math" w:hAnsi="Cambria Math" w:cs="Times New Roman"/>
                            <w:b w:val="0"/>
                            <w:color w:val="000000"/>
                            <w:kern w:val="2"/>
                            <w:sz w:val="13"/>
                            <w:szCs w:val="13"/>
                            <w:vertAlign w:val="baseline"/>
                            <w:lang w:val="en-US" w:eastAsia="zh-CN" w:bidi="ar-SA"/>
                          </w:rPr>
                        </m:ctrlPr>
                      </m:fName>
                      <m:e>
                        <m:r>
                          <m:rPr/>
                          <w:rPr>
                            <w:rFonts w:hint="default" w:ascii="Cambria Math" w:hAnsi="Cambria Math" w:cs="Times New Roman"/>
                            <w:color w:val="000000"/>
                            <w:kern w:val="2"/>
                            <w:sz w:val="13"/>
                            <w:szCs w:val="13"/>
                            <w:vertAlign w:val="baseline"/>
                            <w:lang w:val="en-US" w:bidi="ar-SA"/>
                          </w:rPr>
                          <m:t>φ</m:t>
                        </m:r>
                        <m:ctrlPr>
                          <w:rPr>
                            <w:rFonts w:hint="default" w:ascii="Cambria Math" w:hAnsi="Cambria Math" w:cs="Times New Roman"/>
                            <w:b w:val="0"/>
                            <w:i w:val="0"/>
                            <w:color w:val="000000"/>
                            <w:kern w:val="2"/>
                            <w:sz w:val="13"/>
                            <w:szCs w:val="13"/>
                            <w:vertAlign w:val="baseline"/>
                            <w:lang w:val="en-US" w:eastAsia="zh-CN" w:bidi="ar-SA"/>
                          </w:rPr>
                        </m:ctrlPr>
                      </m:e>
                    </m:func>
                    <m:ctrlPr>
                      <w:rPr>
                        <w:rFonts w:hint="default" w:ascii="Cambria Math" w:hAnsi="Cambria Math" w:cs="Times New Roman"/>
                        <w:b w:val="0"/>
                        <w:i w:val="0"/>
                        <w:color w:val="000000"/>
                        <w:kern w:val="2"/>
                        <w:sz w:val="13"/>
                        <w:szCs w:val="13"/>
                        <w:vertAlign w:val="baseline"/>
                        <w:lang w:val="en-US" w:eastAsia="zh-CN" w:bidi="ar-SA"/>
                      </w:rPr>
                    </m:ctrlPr>
                  </m:num>
                  <m:den>
                    <m:rad>
                      <m:radPr>
                        <m:degHide m:val="1"/>
                        <m:ctrlPr>
                          <w:rPr>
                            <w:rFonts w:hint="default" w:ascii="Cambria Math" w:hAnsi="Cambria Math" w:cs="Times New Roman"/>
                            <w:b w:val="0"/>
                            <w:i w:val="0"/>
                            <w:color w:val="000000"/>
                            <w:kern w:val="2"/>
                            <w:sz w:val="13"/>
                            <w:szCs w:val="13"/>
                            <w:vertAlign w:val="baseline"/>
                            <w:lang w:val="en-US" w:eastAsia="zh-CN" w:bidi="ar-SA"/>
                          </w:rPr>
                        </m:ctrlPr>
                      </m:radPr>
                      <m:deg>
                        <m:ctrlPr>
                          <w:rPr>
                            <w:rFonts w:hint="default" w:ascii="Cambria Math" w:hAnsi="Cambria Math" w:cs="Times New Roman"/>
                            <w:b w:val="0"/>
                            <w:i w:val="0"/>
                            <w:color w:val="000000"/>
                            <w:kern w:val="2"/>
                            <w:sz w:val="13"/>
                            <w:szCs w:val="13"/>
                            <w:vertAlign w:val="baseline"/>
                            <w:lang w:val="en-US" w:eastAsia="zh-CN" w:bidi="ar-SA"/>
                          </w:rPr>
                        </m:ctrlPr>
                      </m:deg>
                      <m:e>
                        <m:r>
                          <m:rPr>
                            <m:sty m:val="p"/>
                          </m:rPr>
                          <w:rPr>
                            <w:rFonts w:hint="default" w:ascii="Cambria Math" w:hAnsi="Cambria Math" w:cs="Times New Roman"/>
                            <w:color w:val="000000"/>
                            <w:kern w:val="2"/>
                            <w:sz w:val="13"/>
                            <w:szCs w:val="13"/>
                            <w:vertAlign w:val="baseline"/>
                            <w:lang w:val="en-US" w:eastAsia="zh-CN" w:bidi="ar-SA"/>
                          </w:rPr>
                          <m:t>1+</m:t>
                        </m:r>
                        <m:f>
                          <m:fPr>
                            <m:ctrlPr>
                              <w:rPr>
                                <w:rFonts w:hint="default" w:ascii="Cambria Math" w:hAnsi="Cambria Math" w:cs="Times New Roman"/>
                                <w:b w:val="0"/>
                                <w:i w:val="0"/>
                                <w:color w:val="000000"/>
                                <w:kern w:val="2"/>
                                <w:sz w:val="13"/>
                                <w:szCs w:val="13"/>
                                <w:vertAlign w:val="baseline"/>
                                <w:lang w:val="en-US" w:eastAsia="zh-CN" w:bidi="ar-SA"/>
                              </w:rPr>
                            </m:ctrlPr>
                          </m:fPr>
                          <m:num>
                            <m:r>
                              <m:rPr>
                                <m:sty m:val="p"/>
                              </m:rPr>
                              <w:rPr>
                                <w:rFonts w:hint="default" w:ascii="Cambria Math" w:hAnsi="Cambria Math" w:cs="Times New Roman"/>
                                <w:color w:val="000000"/>
                                <w:kern w:val="2"/>
                                <w:sz w:val="13"/>
                                <w:szCs w:val="13"/>
                                <w:vertAlign w:val="baseline"/>
                                <w:lang w:val="en-US" w:eastAsia="zh-CN" w:bidi="ar-SA"/>
                              </w:rPr>
                              <m:t>cot</m:t>
                            </m:r>
                            <m:r>
                              <m:rPr/>
                              <w:rPr>
                                <w:rFonts w:hint="default" w:ascii="Cambria Math" w:hAnsi="Cambria Math" w:cs="Times New Roman"/>
                                <w:color w:val="000000"/>
                                <w:kern w:val="2"/>
                                <w:sz w:val="13"/>
                                <w:szCs w:val="13"/>
                                <w:vertAlign w:val="baseline"/>
                                <w:lang w:val="en-US" w:bidi="ar-SA"/>
                              </w:rPr>
                              <m:t>α</m:t>
                            </m:r>
                            <m:r>
                              <m:rPr/>
                              <w:rPr>
                                <w:rFonts w:hint="default" w:ascii="Cambria Math" w:hAnsi="Cambria Math" w:cs="Times New Roman"/>
                                <w:color w:val="000000"/>
                                <w:kern w:val="2"/>
                                <w:sz w:val="13"/>
                                <w:szCs w:val="13"/>
                                <w:vertAlign w:val="baseline"/>
                                <w:lang w:val="en-US" w:eastAsia="zh-CN" w:bidi="ar-SA"/>
                              </w:rPr>
                              <m:t>'</m:t>
                            </m:r>
                            <m:ctrlPr>
                              <w:rPr>
                                <w:rFonts w:hint="default" w:ascii="Cambria Math" w:hAnsi="Cambria Math" w:cs="Times New Roman"/>
                                <w:b w:val="0"/>
                                <w:i w:val="0"/>
                                <w:color w:val="000000"/>
                                <w:kern w:val="2"/>
                                <w:sz w:val="13"/>
                                <w:szCs w:val="13"/>
                                <w:vertAlign w:val="baseline"/>
                                <w:lang w:val="en-US" w:eastAsia="zh-CN" w:bidi="ar-SA"/>
                              </w:rPr>
                            </m:ctrlPr>
                          </m:num>
                          <m:den>
                            <m:r>
                              <m:rPr/>
                              <w:rPr>
                                <w:rFonts w:hint="default" w:ascii="Cambria Math" w:hAnsi="Cambria Math" w:cs="Times New Roman"/>
                                <w:color w:val="000000"/>
                                <w:kern w:val="2"/>
                                <w:sz w:val="13"/>
                                <w:szCs w:val="13"/>
                                <w:vertAlign w:val="baseline"/>
                                <w:lang w:val="en-US" w:bidi="ar-SA"/>
                              </w:rPr>
                              <m:t>η</m:t>
                            </m:r>
                            <m:r>
                              <m:rPr/>
                              <w:rPr>
                                <w:rFonts w:hint="default" w:ascii="Cambria Math" w:hAnsi="Cambria Math" w:cs="Times New Roman"/>
                                <w:color w:val="000000"/>
                                <w:kern w:val="2"/>
                                <w:sz w:val="13"/>
                                <w:szCs w:val="13"/>
                                <w:vertAlign w:val="baseline"/>
                                <w:lang w:val="en-US" w:eastAsia="zh-CN" w:bidi="ar-SA"/>
                              </w:rPr>
                              <m:t>+</m:t>
                            </m:r>
                            <m:r>
                              <m:rPr>
                                <m:sty m:val="p"/>
                              </m:rPr>
                              <w:rPr>
                                <w:rFonts w:hint="default" w:ascii="Cambria Math" w:hAnsi="Cambria Math" w:cs="Times New Roman"/>
                                <w:color w:val="000000"/>
                                <w:kern w:val="2"/>
                                <w:sz w:val="13"/>
                                <w:szCs w:val="13"/>
                                <w:vertAlign w:val="baseline"/>
                                <w:lang w:val="en-US" w:eastAsia="zh-CN" w:bidi="ar-SA"/>
                              </w:rPr>
                              <m:t>tan</m:t>
                            </m:r>
                            <m:r>
                              <m:rPr/>
                              <w:rPr>
                                <w:rFonts w:ascii="Cambria Math" w:hAnsi="Cambria Math" w:cs="Times New Roman"/>
                                <w:color w:val="000000"/>
                                <w:kern w:val="2"/>
                                <w:sz w:val="13"/>
                                <w:szCs w:val="13"/>
                                <w:vertAlign w:val="baseline"/>
                                <w:lang w:val="en-US" w:bidi="ar-SA"/>
                              </w:rPr>
                              <m:t>φ</m:t>
                            </m:r>
                            <m:ctrlPr>
                              <w:rPr>
                                <w:rFonts w:hint="default" w:ascii="Cambria Math" w:hAnsi="Cambria Math" w:cs="Times New Roman"/>
                                <w:b w:val="0"/>
                                <w:i w:val="0"/>
                                <w:color w:val="000000"/>
                                <w:kern w:val="2"/>
                                <w:sz w:val="13"/>
                                <w:szCs w:val="13"/>
                                <w:vertAlign w:val="baseline"/>
                                <w:lang w:val="en-US" w:eastAsia="zh-CN" w:bidi="ar-SA"/>
                              </w:rPr>
                            </m:ctrlPr>
                          </m:den>
                        </m:f>
                        <m:ctrlPr>
                          <w:rPr>
                            <w:rFonts w:hint="default" w:ascii="Cambria Math" w:hAnsi="Cambria Math" w:cs="Times New Roman"/>
                            <w:b w:val="0"/>
                            <w:i w:val="0"/>
                            <w:color w:val="000000"/>
                            <w:kern w:val="2"/>
                            <w:sz w:val="13"/>
                            <w:szCs w:val="13"/>
                            <w:vertAlign w:val="baseline"/>
                            <w:lang w:val="en-US" w:eastAsia="zh-CN" w:bidi="ar-SA"/>
                          </w:rPr>
                        </m:ctrlPr>
                      </m:e>
                    </m:rad>
                    <m:r>
                      <m:rPr>
                        <m:sty m:val="p"/>
                      </m:rPr>
                      <w:rPr>
                        <w:rFonts w:hint="default" w:ascii="Cambria Math" w:hAnsi="Cambria Math" w:cs="Times New Roman"/>
                        <w:color w:val="000000"/>
                        <w:kern w:val="2"/>
                        <w:sz w:val="13"/>
                        <w:szCs w:val="13"/>
                        <w:vertAlign w:val="baseline"/>
                        <w:lang w:val="en-US" w:eastAsia="zh-CN" w:bidi="ar-SA"/>
                      </w:rPr>
                      <m:t>−sin</m:t>
                    </m:r>
                    <m:r>
                      <m:rPr/>
                      <w:rPr>
                        <w:rFonts w:hint="default" w:ascii="Cambria Math" w:hAnsi="Cambria Math" w:cs="Times New Roman"/>
                        <w:color w:val="000000"/>
                        <w:kern w:val="2"/>
                        <w:sz w:val="13"/>
                        <w:szCs w:val="13"/>
                        <w:vertAlign w:val="baseline"/>
                        <w:lang w:val="en-US" w:bidi="ar-SA"/>
                      </w:rPr>
                      <m:t>φ</m:t>
                    </m:r>
                    <m:ctrlPr>
                      <w:rPr>
                        <w:rFonts w:hint="default" w:ascii="Cambria Math" w:hAnsi="Cambria Math" w:cs="Times New Roman"/>
                        <w:b w:val="0"/>
                        <w:i w:val="0"/>
                        <w:color w:val="000000"/>
                        <w:kern w:val="2"/>
                        <w:sz w:val="13"/>
                        <w:szCs w:val="13"/>
                        <w:vertAlign w:val="baseline"/>
                        <w:lang w:val="en-US" w:eastAsia="zh-CN" w:bidi="ar-SA"/>
                      </w:rPr>
                    </m:ctrlPr>
                  </m:den>
                </m:f>
                <m:r>
                  <m:rPr>
                    <m:sty m:val="p"/>
                  </m:rPr>
                  <w:rPr>
                    <w:rFonts w:hint="default" w:ascii="Cambria Math" w:hAnsi="Cambria Math" w:cs="Times New Roman"/>
                    <w:color w:val="000000"/>
                    <w:kern w:val="2"/>
                    <w:sz w:val="13"/>
                    <w:szCs w:val="13"/>
                    <w:vertAlign w:val="baseline"/>
                    <w:lang w:val="en-US" w:eastAsia="zh-CN" w:bidi="ar-SA"/>
                  </w:rPr>
                  <m:t>]</m:t>
                </m:r>
              </m:oMath>
            </m:oMathPara>
          </w:p>
        </w:tc>
      </w:tr>
      <w:tr w14:paraId="7CF775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740" w:type="dxa"/>
            <w:vMerge w:val="continue"/>
            <w:tcBorders>
              <w:bottom w:val="single" w:color="auto" w:sz="12" w:space="0"/>
              <w:right w:val="single" w:color="auto" w:sz="4" w:space="0"/>
            </w:tcBorders>
            <w:shd w:val="clear" w:color="auto" w:fill="auto"/>
            <w:vAlign w:val="center"/>
          </w:tcPr>
          <w:p w14:paraId="4666214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bCs/>
                <w:i w:val="0"/>
                <w:iCs/>
                <w:color w:val="000000"/>
                <w:sz w:val="16"/>
                <w:szCs w:val="16"/>
                <w:vertAlign w:val="baseline"/>
                <w:lang w:val="en-US" w:eastAsia="zh-CN"/>
              </w:rPr>
            </w:pPr>
          </w:p>
        </w:tc>
        <w:tc>
          <w:tcPr>
            <w:tcW w:w="1183" w:type="dxa"/>
            <w:tcBorders>
              <w:top w:val="single" w:color="auto" w:sz="4" w:space="0"/>
              <w:left w:val="single" w:color="auto" w:sz="4" w:space="0"/>
              <w:bottom w:val="single" w:color="auto" w:sz="12" w:space="0"/>
            </w:tcBorders>
            <w:shd w:val="clear" w:color="auto" w:fill="auto"/>
            <w:vAlign w:val="center"/>
          </w:tcPr>
          <w:p w14:paraId="2FF505A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有</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外倾结构面</w:t>
            </w:r>
          </w:p>
        </w:tc>
        <w:tc>
          <w:tcPr>
            <w:tcW w:w="2472" w:type="dxa"/>
            <w:tcBorders>
              <w:top w:val="single" w:color="auto" w:sz="4" w:space="0"/>
              <w:left w:val="single" w:color="auto" w:sz="4" w:space="0"/>
              <w:bottom w:val="single" w:color="auto" w:sz="12" w:space="0"/>
            </w:tcBorders>
            <w:shd w:val="clear" w:color="auto" w:fill="auto"/>
            <w:vAlign w:val="center"/>
          </w:tcPr>
          <w:p w14:paraId="63E83ECA">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rPr>
            </w:pPr>
            <m:oMathPara>
              <m:oMath>
                <m:r>
                  <m:rPr/>
                  <w:rPr>
                    <w:rFonts w:hint="default" w:ascii="Cambria Math" w:hAnsi="Cambria Math" w:cs="Times New Roman"/>
                    <w:color w:val="000000"/>
                    <w:kern w:val="2"/>
                    <w:sz w:val="16"/>
                    <w:szCs w:val="16"/>
                    <w:vertAlign w:val="baseline"/>
                    <w:lang w:val="en-US" w:bidi="ar-SA"/>
                  </w:rPr>
                  <m:t>θ</m:t>
                </m:r>
                <m:r>
                  <m:rPr>
                    <m:sty m:val="p"/>
                  </m:rPr>
                  <w:rPr>
                    <w:rFonts w:hint="default" w:ascii="Cambria Math" w:hAnsi="Cambria Math" w:cs="Times New Roman"/>
                    <w:color w:val="000000"/>
                    <w:kern w:val="2"/>
                    <w:sz w:val="16"/>
                    <w:szCs w:val="16"/>
                    <w:vertAlign w:val="baseline"/>
                    <w:lang w:val="en-US" w:eastAsia="zh-CN" w:bidi="ar-SA"/>
                  </w:rPr>
                  <m:t>=</m:t>
                </m:r>
                <m:r>
                  <m:rPr>
                    <m:sty m:val="p"/>
                  </m:rPr>
                  <w:rPr>
                    <w:rFonts w:hint="eastAsia" w:ascii="Cambria Math" w:hAnsi="Cambria Math" w:cs="Times New Roman"/>
                    <w:color w:val="000000"/>
                    <w:kern w:val="2"/>
                    <w:sz w:val="16"/>
                    <w:szCs w:val="16"/>
                    <w:vertAlign w:val="baseline"/>
                    <w:lang w:val="en-US" w:eastAsia="zh-CN" w:bidi="ar-SA"/>
                  </w:rPr>
                  <m:t>外倾结构面倾角</m:t>
                </m:r>
              </m:oMath>
            </m:oMathPara>
          </w:p>
        </w:tc>
        <w:tc>
          <w:tcPr>
            <w:tcW w:w="740" w:type="dxa"/>
            <w:vMerge w:val="continue"/>
            <w:tcBorders>
              <w:left w:val="single" w:color="auto" w:sz="4" w:space="0"/>
              <w:bottom w:val="single" w:color="auto" w:sz="12" w:space="0"/>
            </w:tcBorders>
            <w:shd w:val="clear" w:color="auto" w:fill="auto"/>
            <w:vAlign w:val="center"/>
          </w:tcPr>
          <w:p w14:paraId="3D35EE2C">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p>
        </w:tc>
        <w:tc>
          <w:tcPr>
            <w:tcW w:w="1183" w:type="dxa"/>
            <w:tcBorders>
              <w:top w:val="single" w:color="auto" w:sz="4" w:space="0"/>
              <w:left w:val="single" w:color="auto" w:sz="4" w:space="0"/>
              <w:bottom w:val="single" w:color="auto" w:sz="12" w:space="0"/>
            </w:tcBorders>
            <w:shd w:val="clear" w:color="auto" w:fill="auto"/>
            <w:vAlign w:val="center"/>
          </w:tcPr>
          <w:p w14:paraId="403F824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b w:val="0"/>
                <w:bCs w:val="0"/>
                <w:i w:val="0"/>
                <w:iCs/>
                <w:color w:val="000000"/>
                <w:kern w:val="2"/>
                <w:sz w:val="16"/>
                <w:szCs w:val="16"/>
                <w:vertAlign w:val="baseline"/>
                <w:lang w:val="en-US" w:eastAsia="zh-CN" w:bidi="ar-SA"/>
              </w:rPr>
              <w:t>有</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外倾结构面</w:t>
            </w:r>
          </w:p>
        </w:tc>
        <w:tc>
          <w:tcPr>
            <w:tcW w:w="2469" w:type="dxa"/>
            <w:tcBorders>
              <w:top w:val="single" w:color="auto" w:sz="4" w:space="0"/>
              <w:left w:val="single" w:color="auto" w:sz="4" w:space="0"/>
              <w:bottom w:val="single" w:color="auto" w:sz="12" w:space="0"/>
            </w:tcBorders>
            <w:shd w:val="clear" w:color="auto" w:fill="auto"/>
            <w:vAlign w:val="center"/>
          </w:tcPr>
          <w:p w14:paraId="31956922">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both"/>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m:oMathPara>
              <m:oMath>
                <m:r>
                  <m:rPr/>
                  <w:rPr>
                    <w:rFonts w:hint="default" w:ascii="Cambria Math" w:hAnsi="Cambria Math" w:cs="Times New Roman"/>
                    <w:color w:val="000000"/>
                    <w:kern w:val="2"/>
                    <w:sz w:val="16"/>
                    <w:szCs w:val="16"/>
                    <w:vertAlign w:val="baseline"/>
                    <w:lang w:val="en-US" w:bidi="ar-SA"/>
                  </w:rPr>
                  <m:t>θ</m:t>
                </m:r>
                <m:r>
                  <m:rPr>
                    <m:sty m:val="p"/>
                  </m:rPr>
                  <w:rPr>
                    <w:rFonts w:hint="default" w:ascii="Cambria Math" w:hAnsi="Cambria Math" w:cs="Times New Roman"/>
                    <w:color w:val="000000"/>
                    <w:kern w:val="2"/>
                    <w:sz w:val="16"/>
                    <w:szCs w:val="16"/>
                    <w:vertAlign w:val="baseline"/>
                    <w:lang w:val="en-US" w:eastAsia="zh-CN" w:bidi="ar-SA"/>
                  </w:rPr>
                  <m:t>=</m:t>
                </m:r>
                <m:r>
                  <m:rPr>
                    <m:sty m:val="p"/>
                  </m:rPr>
                  <w:rPr>
                    <w:rFonts w:hint="eastAsia" w:ascii="Cambria Math" w:hAnsi="Cambria Math" w:cs="Times New Roman"/>
                    <w:color w:val="000000"/>
                    <w:kern w:val="2"/>
                    <w:sz w:val="16"/>
                    <w:szCs w:val="16"/>
                    <w:vertAlign w:val="baseline"/>
                    <w:lang w:val="en-US" w:eastAsia="zh-CN" w:bidi="ar-SA"/>
                  </w:rPr>
                  <m:t>外倾结构面倾角</m:t>
                </m:r>
              </m:oMath>
            </m:oMathPara>
          </w:p>
        </w:tc>
      </w:tr>
    </w:tbl>
    <w:p w14:paraId="5EE1D92B">
      <w:pPr>
        <w:rPr>
          <w:rFonts w:hint="default" w:eastAsia="宋体"/>
          <w:lang w:val="en-US" w:eastAsia="zh-CN"/>
        </w:rPr>
      </w:pPr>
      <w:r>
        <w:rPr>
          <w:rFonts w:hint="default" w:eastAsia="宋体"/>
          <w:lang w:val="en-US" w:eastAsia="zh-CN"/>
        </w:rPr>
        <w:br w:type="page"/>
      </w:r>
    </w:p>
    <w:p w14:paraId="5E237ABF">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color w:val="000000"/>
          <w:sz w:val="15"/>
          <w:szCs w:val="15"/>
          <w:vertAlign w:val="baseline"/>
          <w:lang w:val="en-US" w:eastAsia="zh-CN"/>
        </w:rPr>
      </w:pPr>
      <w:r>
        <w:rPr>
          <w:rFonts w:hint="eastAsia" w:ascii="Times New Roman" w:hAnsi="Times New Roman" w:cs="Times New Roman"/>
          <w:b/>
          <w:bCs/>
          <w:color w:val="000000"/>
          <w:sz w:val="15"/>
          <w:szCs w:val="15"/>
          <w:vertAlign w:val="baseline"/>
          <w:lang w:val="en-US" w:eastAsia="zh-CN"/>
        </w:rPr>
        <w:t>Ⅰ陇西地区：</w:t>
      </w:r>
      <w:r>
        <w:rPr>
          <w:rFonts w:hint="eastAsia" w:ascii="Times New Roman" w:hAnsi="Times New Roman" w:cs="Times New Roman"/>
          <w:b w:val="0"/>
          <w:bCs w:val="0"/>
          <w:color w:val="000000"/>
          <w:sz w:val="15"/>
          <w:szCs w:val="15"/>
          <w:highlight w:val="lightGray"/>
          <w:vertAlign w:val="baseline"/>
          <w:lang w:val="en-US" w:eastAsia="zh-CN"/>
        </w:rPr>
        <w:t>青海</w:t>
      </w:r>
      <w:r>
        <w:rPr>
          <w:rFonts w:hint="eastAsia" w:ascii="Times New Roman" w:hAnsi="Times New Roman" w:cs="Times New Roman"/>
          <w:b w:val="0"/>
          <w:bCs w:val="0"/>
          <w:color w:val="000000"/>
          <w:sz w:val="15"/>
          <w:szCs w:val="15"/>
          <w:vertAlign w:val="baseline"/>
          <w:lang w:val="en-US" w:eastAsia="zh-CN"/>
        </w:rPr>
        <w:t>（西宁、平安、乐都、贵德、民和）；</w:t>
      </w:r>
      <w:r>
        <w:rPr>
          <w:rFonts w:hint="eastAsia" w:ascii="Times New Roman" w:hAnsi="Times New Roman" w:cs="Times New Roman"/>
          <w:b w:val="0"/>
          <w:bCs w:val="0"/>
          <w:color w:val="000000"/>
          <w:sz w:val="15"/>
          <w:szCs w:val="15"/>
          <w:vertAlign w:val="baseline"/>
          <w:lang w:val="en-US" w:eastAsia="zh-CN"/>
        </w:rPr>
        <w:tab/>
      </w:r>
      <w:r>
        <w:rPr>
          <w:rFonts w:hint="eastAsia" w:ascii="Times New Roman" w:hAnsi="Times New Roman" w:cs="Times New Roman"/>
          <w:b w:val="0"/>
          <w:bCs w:val="0"/>
          <w:color w:val="000000"/>
          <w:sz w:val="15"/>
          <w:szCs w:val="15"/>
          <w:vertAlign w:val="baseline"/>
          <w:lang w:val="en-US" w:eastAsia="zh-CN"/>
        </w:rPr>
        <w:tab/>
      </w:r>
      <w:r>
        <w:rPr>
          <w:rFonts w:hint="eastAsia" w:ascii="Times New Roman" w:hAnsi="Times New Roman" w:cs="Times New Roman"/>
          <w:b w:val="0"/>
          <w:bCs w:val="0"/>
          <w:color w:val="000000"/>
          <w:sz w:val="15"/>
          <w:szCs w:val="15"/>
          <w:vertAlign w:val="baseline"/>
          <w:lang w:val="en-US" w:eastAsia="zh-CN"/>
        </w:rPr>
        <w:tab/>
      </w:r>
      <w:r>
        <w:rPr>
          <w:rFonts w:hint="eastAsia" w:ascii="Times New Roman" w:hAnsi="Times New Roman" w:cs="Times New Roman"/>
          <w:b w:val="0"/>
          <w:bCs w:val="0"/>
          <w:color w:val="000000"/>
          <w:sz w:val="15"/>
          <w:szCs w:val="15"/>
          <w:highlight w:val="lightGray"/>
          <w:vertAlign w:val="baseline"/>
          <w:lang w:val="en-US" w:eastAsia="zh-CN"/>
        </w:rPr>
        <w:t>宁夏</w:t>
      </w:r>
      <w:r>
        <w:rPr>
          <w:rFonts w:hint="eastAsia" w:ascii="Times New Roman" w:hAnsi="Times New Roman" w:cs="Times New Roman"/>
          <w:b w:val="0"/>
          <w:bCs w:val="0"/>
          <w:color w:val="000000"/>
          <w:sz w:val="15"/>
          <w:szCs w:val="15"/>
          <w:vertAlign w:val="baseline"/>
          <w:lang w:val="en-US" w:eastAsia="zh-CN"/>
        </w:rPr>
        <w:t>（西吉）；</w:t>
      </w:r>
    </w:p>
    <w:p w14:paraId="1C122B50">
      <w:pPr>
        <w:keepNext w:val="0"/>
        <w:keepLines w:val="0"/>
        <w:pageBreakBefore w:val="0"/>
        <w:widowControl w:val="0"/>
        <w:kinsoku/>
        <w:wordWrap/>
        <w:overflowPunct/>
        <w:topLinePunct w:val="0"/>
        <w:autoSpaceDE/>
        <w:autoSpaceDN/>
        <w:bidi w:val="0"/>
        <w:adjustRightInd/>
        <w:snapToGrid w:val="0"/>
        <w:spacing w:line="240" w:lineRule="auto"/>
        <w:ind w:firstLine="420" w:firstLineChars="0"/>
        <w:jc w:val="left"/>
        <w:textAlignment w:val="auto"/>
        <w:rPr>
          <w:rFonts w:hint="default" w:ascii="Times New Roman" w:hAnsi="Times New Roman" w:cs="Times New Roman"/>
          <w:b/>
          <w:bCs/>
          <w:color w:val="000000"/>
          <w:sz w:val="15"/>
          <w:szCs w:val="15"/>
          <w:vertAlign w:val="baseline"/>
          <w:lang w:val="en-US" w:eastAsia="zh-CN"/>
        </w:rPr>
      </w:pPr>
      <w:r>
        <w:rPr>
          <w:rFonts w:hint="eastAsia" w:ascii="Times New Roman" w:hAnsi="Times New Roman" w:cs="Times New Roman"/>
          <w:b w:val="0"/>
          <w:bCs w:val="0"/>
          <w:color w:val="000000"/>
          <w:sz w:val="15"/>
          <w:szCs w:val="15"/>
          <w:highlight w:val="lightGray"/>
          <w:vertAlign w:val="baseline"/>
          <w:lang w:val="en-US" w:eastAsia="zh-CN"/>
        </w:rPr>
        <w:t>甘肃</w:t>
      </w:r>
      <w:r>
        <w:rPr>
          <w:rFonts w:hint="eastAsia" w:ascii="Times New Roman" w:hAnsi="Times New Roman" w:cs="Times New Roman"/>
          <w:b w:val="0"/>
          <w:bCs w:val="0"/>
          <w:color w:val="000000"/>
          <w:sz w:val="15"/>
          <w:szCs w:val="15"/>
          <w:vertAlign w:val="baseline"/>
          <w:lang w:val="en-US" w:eastAsia="zh-CN"/>
        </w:rPr>
        <w:t>（兰州、永登、白银、靖远、定西、陇西、陇南、静宁、武山、天水）</w:t>
      </w:r>
    </w:p>
    <w:p w14:paraId="4ACC8862">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color w:val="000000"/>
          <w:sz w:val="15"/>
          <w:szCs w:val="15"/>
          <w:vertAlign w:val="baseline"/>
          <w:lang w:val="en-US" w:eastAsia="zh-CN"/>
        </w:rPr>
      </w:pPr>
      <w:r>
        <w:rPr>
          <w:rFonts w:hint="eastAsia" w:ascii="Times New Roman" w:hAnsi="Times New Roman" w:cs="Times New Roman"/>
          <w:b/>
          <w:bCs/>
          <w:color w:val="000000"/>
          <w:sz w:val="15"/>
          <w:szCs w:val="15"/>
          <w:vertAlign w:val="baseline"/>
          <w:lang w:val="en-US" w:eastAsia="zh-CN"/>
        </w:rPr>
        <w:t>Ⅱ陇东-陕北-晋西：</w:t>
      </w:r>
      <w:r>
        <w:rPr>
          <w:rFonts w:hint="eastAsia" w:ascii="Times New Roman" w:hAnsi="Times New Roman" w:cs="Times New Roman"/>
          <w:b w:val="0"/>
          <w:bCs w:val="0"/>
          <w:color w:val="000000"/>
          <w:sz w:val="15"/>
          <w:szCs w:val="15"/>
          <w:highlight w:val="lightGray"/>
          <w:vertAlign w:val="baseline"/>
          <w:lang w:val="en-US" w:eastAsia="zh-CN"/>
        </w:rPr>
        <w:t>宁夏</w:t>
      </w:r>
      <w:r>
        <w:rPr>
          <w:rFonts w:hint="eastAsia" w:ascii="Times New Roman" w:hAnsi="Times New Roman" w:cs="Times New Roman"/>
          <w:b w:val="0"/>
          <w:bCs w:val="0"/>
          <w:color w:val="000000"/>
          <w:sz w:val="15"/>
          <w:szCs w:val="15"/>
          <w:vertAlign w:val="baseline"/>
          <w:lang w:val="en-US" w:eastAsia="zh-CN"/>
        </w:rPr>
        <w:t>（同心、七营、海原、固原、彭阳）；</w:t>
      </w:r>
      <w:r>
        <w:rPr>
          <w:rFonts w:hint="eastAsia" w:ascii="Times New Roman" w:hAnsi="Times New Roman" w:cs="Times New Roman"/>
          <w:b w:val="0"/>
          <w:bCs w:val="0"/>
          <w:color w:val="000000"/>
          <w:sz w:val="15"/>
          <w:szCs w:val="15"/>
          <w:vertAlign w:val="baseline"/>
          <w:lang w:val="en-US" w:eastAsia="zh-CN"/>
        </w:rPr>
        <w:tab/>
      </w:r>
      <w:r>
        <w:rPr>
          <w:rFonts w:hint="eastAsia" w:ascii="Times New Roman" w:hAnsi="Times New Roman" w:cs="Times New Roman"/>
          <w:b w:val="0"/>
          <w:bCs w:val="0"/>
          <w:color w:val="000000"/>
          <w:sz w:val="15"/>
          <w:szCs w:val="15"/>
          <w:vertAlign w:val="baseline"/>
          <w:lang w:val="en-US" w:eastAsia="zh-CN"/>
        </w:rPr>
        <w:tab/>
      </w:r>
      <w:r>
        <w:rPr>
          <w:rFonts w:hint="eastAsia" w:ascii="Times New Roman" w:hAnsi="Times New Roman" w:cs="Times New Roman"/>
          <w:b w:val="0"/>
          <w:bCs w:val="0"/>
          <w:color w:val="000000"/>
          <w:sz w:val="15"/>
          <w:szCs w:val="15"/>
          <w:highlight w:val="lightGray"/>
          <w:vertAlign w:val="baseline"/>
          <w:lang w:val="en-US" w:eastAsia="zh-CN"/>
        </w:rPr>
        <w:t>甘肃</w:t>
      </w:r>
      <w:r>
        <w:rPr>
          <w:rFonts w:hint="eastAsia" w:ascii="Times New Roman" w:hAnsi="Times New Roman" w:cs="Times New Roman"/>
          <w:b w:val="0"/>
          <w:bCs w:val="0"/>
          <w:color w:val="000000"/>
          <w:sz w:val="15"/>
          <w:szCs w:val="15"/>
          <w:vertAlign w:val="baseline"/>
          <w:lang w:val="en-US" w:eastAsia="zh-CN"/>
        </w:rPr>
        <w:t>（平凉、庆阳）；</w:t>
      </w:r>
    </w:p>
    <w:p w14:paraId="16F205E6">
      <w:pPr>
        <w:keepNext w:val="0"/>
        <w:keepLines w:val="0"/>
        <w:pageBreakBefore w:val="0"/>
        <w:widowControl w:val="0"/>
        <w:kinsoku/>
        <w:wordWrap/>
        <w:overflowPunct/>
        <w:topLinePunct w:val="0"/>
        <w:autoSpaceDE/>
        <w:autoSpaceDN/>
        <w:bidi w:val="0"/>
        <w:adjustRightInd/>
        <w:snapToGrid w:val="0"/>
        <w:spacing w:line="240" w:lineRule="auto"/>
        <w:ind w:firstLine="420" w:firstLineChars="0"/>
        <w:jc w:val="left"/>
        <w:textAlignment w:val="auto"/>
        <w:rPr>
          <w:rFonts w:hint="default"/>
          <w:lang w:val="en-US" w:eastAsia="zh-CN"/>
        </w:rPr>
      </w:pPr>
      <w:r>
        <w:rPr>
          <w:rFonts w:hint="eastAsia" w:ascii="Times New Roman" w:hAnsi="Times New Roman" w:cs="Times New Roman"/>
          <w:b w:val="0"/>
          <w:bCs w:val="0"/>
          <w:color w:val="000000"/>
          <w:sz w:val="15"/>
          <w:szCs w:val="15"/>
          <w:highlight w:val="lightGray"/>
          <w:vertAlign w:val="baseline"/>
          <w:lang w:val="en-US" w:eastAsia="zh-CN"/>
        </w:rPr>
        <w:t>陕西</w:t>
      </w:r>
      <w:r>
        <w:rPr>
          <w:rFonts w:hint="eastAsia" w:ascii="Times New Roman" w:hAnsi="Times New Roman" w:cs="Times New Roman"/>
          <w:b w:val="0"/>
          <w:bCs w:val="0"/>
          <w:color w:val="000000"/>
          <w:sz w:val="15"/>
          <w:szCs w:val="15"/>
          <w:vertAlign w:val="baseline"/>
          <w:lang w:val="en-US" w:eastAsia="zh-CN"/>
        </w:rPr>
        <w:t>（旬邑、铜川新区、黄陵、洛川、延安、清涧、志丹、吴起、绥德）；</w:t>
      </w:r>
      <w:r>
        <w:rPr>
          <w:rFonts w:hint="eastAsia" w:ascii="Times New Roman" w:hAnsi="Times New Roman" w:cs="Times New Roman"/>
          <w:b w:val="0"/>
          <w:bCs w:val="0"/>
          <w:color w:val="000000"/>
          <w:sz w:val="15"/>
          <w:szCs w:val="15"/>
          <w:highlight w:val="lightGray"/>
          <w:vertAlign w:val="baseline"/>
          <w:lang w:val="en-US" w:eastAsia="zh-CN"/>
        </w:rPr>
        <w:t>山西</w:t>
      </w:r>
      <w:r>
        <w:rPr>
          <w:rFonts w:hint="eastAsia" w:ascii="Times New Roman" w:hAnsi="Times New Roman" w:cs="Times New Roman"/>
          <w:b w:val="0"/>
          <w:bCs w:val="0"/>
          <w:color w:val="000000"/>
          <w:sz w:val="15"/>
          <w:szCs w:val="15"/>
          <w:vertAlign w:val="baseline"/>
          <w:lang w:val="en-US" w:eastAsia="zh-CN"/>
        </w:rPr>
        <w:t>（午城、隰县、吕梁、方山）</w:t>
      </w:r>
    </w:p>
    <w:p w14:paraId="38890751">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val="0"/>
          <w:bCs w:val="0"/>
          <w:color w:val="000000"/>
          <w:sz w:val="15"/>
          <w:szCs w:val="15"/>
          <w:vertAlign w:val="baseline"/>
          <w:lang w:val="en-US" w:eastAsia="zh-CN"/>
        </w:rPr>
      </w:pPr>
      <w:r>
        <w:rPr>
          <w:rFonts w:hint="eastAsia" w:ascii="Times New Roman" w:hAnsi="Times New Roman" w:cs="Times New Roman"/>
          <w:b/>
          <w:bCs/>
          <w:color w:val="000000"/>
          <w:sz w:val="15"/>
          <w:szCs w:val="15"/>
          <w:vertAlign w:val="baseline"/>
          <w:lang w:val="en-US" w:eastAsia="zh-CN"/>
        </w:rPr>
        <w:t>Ⅲ关中地区：</w:t>
      </w:r>
      <w:r>
        <w:rPr>
          <w:rFonts w:hint="eastAsia" w:ascii="Times New Roman" w:hAnsi="Times New Roman" w:cs="Times New Roman"/>
          <w:b w:val="0"/>
          <w:bCs w:val="0"/>
          <w:color w:val="000000"/>
          <w:sz w:val="15"/>
          <w:szCs w:val="15"/>
          <w:highlight w:val="lightGray"/>
          <w:vertAlign w:val="baseline"/>
          <w:lang w:val="en-US" w:eastAsia="zh-CN"/>
        </w:rPr>
        <w:t>陕西</w:t>
      </w:r>
      <w:r>
        <w:rPr>
          <w:rFonts w:hint="eastAsia" w:ascii="Times New Roman" w:hAnsi="Times New Roman" w:cs="Times New Roman"/>
          <w:b w:val="0"/>
          <w:bCs w:val="0"/>
          <w:color w:val="000000"/>
          <w:sz w:val="15"/>
          <w:szCs w:val="15"/>
          <w:vertAlign w:val="baseline"/>
          <w:lang w:val="en-US" w:eastAsia="zh-CN"/>
        </w:rPr>
        <w:t>（陇县、宝鸡、武功、永寿、西安、渭南、蒲城、白水、韩城、潼关、商洛）；</w:t>
      </w:r>
      <w:r>
        <w:rPr>
          <w:rFonts w:hint="eastAsia" w:ascii="Times New Roman" w:hAnsi="Times New Roman" w:cs="Times New Roman"/>
          <w:b w:val="0"/>
          <w:bCs w:val="0"/>
          <w:color w:val="000000"/>
          <w:sz w:val="15"/>
          <w:szCs w:val="15"/>
          <w:highlight w:val="lightGray"/>
          <w:vertAlign w:val="baseline"/>
          <w:lang w:val="en-US" w:eastAsia="zh-CN"/>
        </w:rPr>
        <w:t>山西</w:t>
      </w:r>
      <w:r>
        <w:rPr>
          <w:rFonts w:hint="eastAsia" w:ascii="Times New Roman" w:hAnsi="Times New Roman" w:cs="Times New Roman"/>
          <w:b w:val="0"/>
          <w:bCs w:val="0"/>
          <w:color w:val="000000"/>
          <w:sz w:val="15"/>
          <w:szCs w:val="15"/>
          <w:vertAlign w:val="baseline"/>
          <w:lang w:val="en-US" w:eastAsia="zh-CN"/>
        </w:rPr>
        <w:t>（运城）；</w:t>
      </w:r>
    </w:p>
    <w:p w14:paraId="7865B148">
      <w:pPr>
        <w:keepNext w:val="0"/>
        <w:keepLines w:val="0"/>
        <w:pageBreakBefore w:val="0"/>
        <w:widowControl w:val="0"/>
        <w:kinsoku/>
        <w:wordWrap/>
        <w:overflowPunct/>
        <w:topLinePunct w:val="0"/>
        <w:autoSpaceDE/>
        <w:autoSpaceDN/>
        <w:bidi w:val="0"/>
        <w:adjustRightInd/>
        <w:snapToGrid w:val="0"/>
        <w:spacing w:line="240" w:lineRule="auto"/>
        <w:ind w:firstLine="420" w:firstLineChars="0"/>
        <w:jc w:val="left"/>
        <w:textAlignment w:val="auto"/>
        <w:rPr>
          <w:rFonts w:hint="eastAsia" w:ascii="Times New Roman" w:hAnsi="Times New Roman" w:cs="Times New Roman"/>
          <w:b w:val="0"/>
          <w:bCs w:val="0"/>
          <w:color w:val="000000"/>
          <w:sz w:val="15"/>
          <w:szCs w:val="15"/>
          <w:vertAlign w:val="baseline"/>
          <w:lang w:val="en-US" w:eastAsia="zh-CN"/>
        </w:rPr>
      </w:pPr>
      <w:r>
        <w:rPr>
          <w:rFonts w:hint="eastAsia" w:ascii="Times New Roman" w:hAnsi="Times New Roman" w:cs="Times New Roman"/>
          <w:b w:val="0"/>
          <w:bCs w:val="0"/>
          <w:color w:val="000000"/>
          <w:sz w:val="15"/>
          <w:szCs w:val="15"/>
          <w:highlight w:val="lightGray"/>
          <w:vertAlign w:val="baseline"/>
          <w:lang w:val="en-US" w:eastAsia="zh-CN"/>
        </w:rPr>
        <w:t>河南</w:t>
      </w:r>
      <w:r>
        <w:rPr>
          <w:rFonts w:hint="eastAsia" w:ascii="Times New Roman" w:hAnsi="Times New Roman" w:cs="Times New Roman"/>
          <w:b w:val="0"/>
          <w:bCs w:val="0"/>
          <w:color w:val="000000"/>
          <w:sz w:val="15"/>
          <w:szCs w:val="15"/>
          <w:vertAlign w:val="baseline"/>
          <w:lang w:val="en-US" w:eastAsia="zh-CN"/>
        </w:rPr>
        <w:t>（三门峡、灵宝）</w:t>
      </w:r>
    </w:p>
    <w:p w14:paraId="23A20691">
      <w:pPr>
        <w:pStyle w:val="2"/>
        <w:rPr>
          <w:rFonts w:hint="eastAsia" w:ascii="Times New Roman" w:hAnsi="Times New Roman" w:cs="Times New Roman"/>
          <w:b w:val="0"/>
          <w:bCs w:val="0"/>
          <w:color w:val="000000"/>
          <w:sz w:val="15"/>
          <w:szCs w:val="15"/>
          <w:vertAlign w:val="baseline"/>
          <w:lang w:val="en-US" w:eastAsia="zh-CN"/>
        </w:rPr>
      </w:pPr>
    </w:p>
    <w:p w14:paraId="2F175DFE">
      <w:pPr>
        <w:pStyle w:val="2"/>
        <w:rPr>
          <w:rFonts w:hint="eastAsia" w:ascii="Times New Roman" w:hAnsi="Times New Roman" w:cs="Times New Roman"/>
          <w:b w:val="0"/>
          <w:bCs w:val="0"/>
          <w:color w:val="000000"/>
          <w:sz w:val="15"/>
          <w:szCs w:val="15"/>
          <w:vertAlign w:val="baseline"/>
          <w:lang w:val="en-US" w:eastAsia="zh-CN"/>
        </w:rPr>
      </w:pPr>
    </w:p>
    <w:p w14:paraId="56818434">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bCs/>
          <w:color w:val="000000"/>
          <w:sz w:val="15"/>
          <w:szCs w:val="15"/>
          <w:vertAlign w:val="baseline"/>
          <w:lang w:val="en-US" w:eastAsia="zh-CN"/>
        </w:rPr>
      </w:pPr>
      <w:r>
        <w:rPr>
          <w:rFonts w:hint="eastAsia" w:ascii="Times New Roman" w:hAnsi="Times New Roman" w:cs="Times New Roman"/>
          <w:b/>
          <w:bCs/>
          <w:color w:val="000000"/>
          <w:sz w:val="15"/>
          <w:szCs w:val="15"/>
          <w:vertAlign w:val="baseline"/>
          <w:lang w:val="en-US" w:eastAsia="zh-CN"/>
        </w:rPr>
        <w:t>公路路基设计规范 附J</w:t>
      </w:r>
    </w:p>
    <w:p w14:paraId="453A475D">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color w:val="000000"/>
          <w:sz w:val="15"/>
          <w:szCs w:val="15"/>
          <w:vertAlign w:val="baseline"/>
          <w:lang w:val="en-US" w:eastAsia="zh-CN"/>
        </w:rPr>
      </w:pPr>
      <w:r>
        <w:rPr>
          <w:rFonts w:hint="eastAsia" w:ascii="Times New Roman" w:hAnsi="Times New Roman" w:cs="Times New Roman"/>
          <w:b/>
          <w:bCs/>
          <w:color w:val="000000"/>
          <w:sz w:val="15"/>
          <w:szCs w:val="15"/>
          <w:vertAlign w:val="baseline"/>
          <w:lang w:val="en-US" w:eastAsia="zh-CN"/>
        </w:rPr>
        <w:t>Ⅰ东南区：</w:t>
      </w:r>
      <w:r>
        <w:rPr>
          <w:rFonts w:hint="eastAsia" w:ascii="Times New Roman" w:hAnsi="Times New Roman" w:cs="Times New Roman"/>
          <w:b w:val="0"/>
          <w:bCs w:val="0"/>
          <w:color w:val="000000"/>
          <w:sz w:val="15"/>
          <w:szCs w:val="15"/>
          <w:highlight w:val="lightGray"/>
          <w:vertAlign w:val="baseline"/>
          <w:lang w:val="en-US" w:eastAsia="zh-CN"/>
        </w:rPr>
        <w:t>陕西</w:t>
      </w:r>
      <w:r>
        <w:rPr>
          <w:rFonts w:hint="eastAsia" w:ascii="Times New Roman" w:hAnsi="Times New Roman" w:cs="Times New Roman"/>
          <w:b w:val="0"/>
          <w:bCs w:val="0"/>
          <w:color w:val="000000"/>
          <w:sz w:val="15"/>
          <w:szCs w:val="15"/>
          <w:vertAlign w:val="baseline"/>
          <w:lang w:val="en-US" w:eastAsia="zh-CN"/>
        </w:rPr>
        <w:t>（宝鸡、周至、西安、蓝田、渭南、潼关）；</w:t>
      </w:r>
      <w:r>
        <w:rPr>
          <w:rFonts w:hint="eastAsia" w:ascii="Times New Roman" w:hAnsi="Times New Roman" w:cs="Times New Roman"/>
          <w:b w:val="0"/>
          <w:bCs w:val="0"/>
          <w:color w:val="000000"/>
          <w:sz w:val="15"/>
          <w:szCs w:val="15"/>
          <w:vertAlign w:val="baseline"/>
          <w:lang w:val="en-US" w:eastAsia="zh-CN"/>
        </w:rPr>
        <w:tab/>
      </w:r>
      <w:r>
        <w:rPr>
          <w:rFonts w:hint="eastAsia" w:ascii="Times New Roman" w:hAnsi="Times New Roman" w:cs="Times New Roman"/>
          <w:b w:val="0"/>
          <w:bCs w:val="0"/>
          <w:color w:val="000000"/>
          <w:sz w:val="15"/>
          <w:szCs w:val="15"/>
          <w:vertAlign w:val="baseline"/>
          <w:lang w:val="en-US" w:eastAsia="zh-CN"/>
        </w:rPr>
        <w:tab/>
      </w:r>
      <w:r>
        <w:rPr>
          <w:rFonts w:hint="eastAsia" w:ascii="Times New Roman" w:hAnsi="Times New Roman" w:cs="Times New Roman"/>
          <w:b w:val="0"/>
          <w:bCs w:val="0"/>
          <w:color w:val="000000"/>
          <w:sz w:val="15"/>
          <w:szCs w:val="15"/>
          <w:highlight w:val="lightGray"/>
          <w:vertAlign w:val="baseline"/>
          <w:lang w:val="en-US" w:eastAsia="zh-CN"/>
        </w:rPr>
        <w:t>河南</w:t>
      </w:r>
      <w:r>
        <w:rPr>
          <w:rFonts w:hint="eastAsia" w:ascii="Times New Roman" w:hAnsi="Times New Roman" w:cs="Times New Roman"/>
          <w:b w:val="0"/>
          <w:bCs w:val="0"/>
          <w:color w:val="000000"/>
          <w:sz w:val="15"/>
          <w:szCs w:val="15"/>
          <w:vertAlign w:val="baseline"/>
          <w:lang w:val="en-US" w:eastAsia="zh-CN"/>
        </w:rPr>
        <w:t>（洛宁、三门峡、宜阳、洛阳、焦作、新乡）；</w:t>
      </w:r>
    </w:p>
    <w:p w14:paraId="57DF21BD">
      <w:pPr>
        <w:keepNext w:val="0"/>
        <w:keepLines w:val="0"/>
        <w:pageBreakBefore w:val="0"/>
        <w:widowControl w:val="0"/>
        <w:kinsoku/>
        <w:wordWrap/>
        <w:overflowPunct/>
        <w:topLinePunct w:val="0"/>
        <w:autoSpaceDE/>
        <w:autoSpaceDN/>
        <w:bidi w:val="0"/>
        <w:adjustRightInd/>
        <w:snapToGrid w:val="0"/>
        <w:spacing w:line="240" w:lineRule="auto"/>
        <w:ind w:firstLine="420" w:firstLineChars="0"/>
        <w:jc w:val="left"/>
        <w:textAlignment w:val="auto"/>
        <w:rPr>
          <w:rFonts w:hint="eastAsia" w:ascii="Times New Roman" w:hAnsi="Times New Roman" w:cs="Times New Roman"/>
          <w:b w:val="0"/>
          <w:bCs w:val="0"/>
          <w:color w:val="000000"/>
          <w:sz w:val="15"/>
          <w:szCs w:val="15"/>
          <w:vertAlign w:val="baseline"/>
          <w:lang w:val="en-US" w:eastAsia="zh-CN"/>
        </w:rPr>
      </w:pPr>
      <w:r>
        <w:rPr>
          <w:rFonts w:hint="eastAsia" w:ascii="Times New Roman" w:hAnsi="Times New Roman" w:cs="Times New Roman"/>
          <w:b w:val="0"/>
          <w:bCs w:val="0"/>
          <w:color w:val="000000"/>
          <w:sz w:val="15"/>
          <w:szCs w:val="15"/>
          <w:highlight w:val="lightGray"/>
          <w:vertAlign w:val="baseline"/>
          <w:lang w:val="en-US" w:eastAsia="zh-CN"/>
        </w:rPr>
        <w:t>山西</w:t>
      </w:r>
      <w:r>
        <w:rPr>
          <w:rFonts w:hint="eastAsia" w:ascii="Times New Roman" w:hAnsi="Times New Roman" w:cs="Times New Roman"/>
          <w:b w:val="0"/>
          <w:bCs w:val="0"/>
          <w:color w:val="000000"/>
          <w:sz w:val="15"/>
          <w:szCs w:val="15"/>
          <w:vertAlign w:val="baseline"/>
          <w:lang w:val="en-US" w:eastAsia="zh-CN"/>
        </w:rPr>
        <w:t>（侯马、阳城、临汾、长治、沁源、介休、榆社、太谷、榆次、太原、阳泉、原平）</w:t>
      </w:r>
    </w:p>
    <w:p w14:paraId="442ABFD4">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color w:val="000000"/>
          <w:sz w:val="15"/>
          <w:szCs w:val="15"/>
          <w:vertAlign w:val="baseline"/>
          <w:lang w:val="en-US" w:eastAsia="zh-CN"/>
        </w:rPr>
      </w:pPr>
      <w:r>
        <w:rPr>
          <w:rFonts w:hint="eastAsia" w:ascii="Times New Roman" w:hAnsi="Times New Roman" w:cs="Times New Roman"/>
          <w:b/>
          <w:bCs/>
          <w:color w:val="000000"/>
          <w:sz w:val="15"/>
          <w:szCs w:val="15"/>
          <w:vertAlign w:val="baseline"/>
          <w:lang w:val="en-US" w:eastAsia="zh-CN"/>
        </w:rPr>
        <w:t>Ⅱ中部区：</w:t>
      </w:r>
      <w:r>
        <w:rPr>
          <w:rFonts w:hint="eastAsia" w:ascii="Times New Roman" w:hAnsi="Times New Roman" w:cs="Times New Roman"/>
          <w:b w:val="0"/>
          <w:bCs w:val="0"/>
          <w:color w:val="000000"/>
          <w:sz w:val="15"/>
          <w:szCs w:val="15"/>
          <w:highlight w:val="lightGray"/>
          <w:vertAlign w:val="baseline"/>
          <w:lang w:val="en-US" w:eastAsia="zh-CN"/>
        </w:rPr>
        <w:t>陕西</w:t>
      </w:r>
      <w:r>
        <w:rPr>
          <w:rFonts w:hint="eastAsia" w:ascii="Times New Roman" w:hAnsi="Times New Roman" w:cs="Times New Roman"/>
          <w:b w:val="0"/>
          <w:bCs w:val="0"/>
          <w:color w:val="000000"/>
          <w:sz w:val="15"/>
          <w:szCs w:val="15"/>
          <w:vertAlign w:val="baseline"/>
          <w:lang w:val="en-US" w:eastAsia="zh-CN"/>
        </w:rPr>
        <w:t>（陇县、淳化、铜川、蒲城、韩城、洛川、延安、延长）；</w:t>
      </w:r>
      <w:r>
        <w:rPr>
          <w:rFonts w:hint="eastAsia" w:ascii="Times New Roman" w:hAnsi="Times New Roman" w:cs="Times New Roman"/>
          <w:b w:val="0"/>
          <w:bCs w:val="0"/>
          <w:color w:val="000000"/>
          <w:sz w:val="15"/>
          <w:szCs w:val="15"/>
          <w:vertAlign w:val="baseline"/>
          <w:lang w:val="en-US" w:eastAsia="zh-CN"/>
        </w:rPr>
        <w:tab/>
      </w:r>
      <w:r>
        <w:rPr>
          <w:rFonts w:hint="eastAsia" w:ascii="Times New Roman" w:hAnsi="Times New Roman" w:cs="Times New Roman"/>
          <w:b w:val="0"/>
          <w:bCs w:val="0"/>
          <w:color w:val="000000"/>
          <w:sz w:val="15"/>
          <w:szCs w:val="15"/>
          <w:vertAlign w:val="baseline"/>
          <w:lang w:val="en-US" w:eastAsia="zh-CN"/>
        </w:rPr>
        <w:tab/>
      </w:r>
      <w:r>
        <w:rPr>
          <w:rFonts w:hint="eastAsia" w:ascii="Times New Roman" w:hAnsi="Times New Roman" w:cs="Times New Roman"/>
          <w:b w:val="0"/>
          <w:bCs w:val="0"/>
          <w:color w:val="000000"/>
          <w:sz w:val="15"/>
          <w:szCs w:val="15"/>
          <w:highlight w:val="lightGray"/>
          <w:vertAlign w:val="baseline"/>
          <w:lang w:val="en-US" w:eastAsia="zh-CN"/>
        </w:rPr>
        <w:t>山西</w:t>
      </w:r>
      <w:r>
        <w:rPr>
          <w:rFonts w:hint="eastAsia" w:ascii="Times New Roman" w:hAnsi="Times New Roman" w:cs="Times New Roman"/>
          <w:b w:val="0"/>
          <w:bCs w:val="0"/>
          <w:color w:val="000000"/>
          <w:sz w:val="15"/>
          <w:szCs w:val="15"/>
          <w:vertAlign w:val="baseline"/>
          <w:lang w:val="en-US" w:eastAsia="zh-CN"/>
        </w:rPr>
        <w:t>（午城、隰县）；</w:t>
      </w:r>
    </w:p>
    <w:p w14:paraId="58728ABC">
      <w:pPr>
        <w:keepNext w:val="0"/>
        <w:keepLines w:val="0"/>
        <w:pageBreakBefore w:val="0"/>
        <w:widowControl w:val="0"/>
        <w:kinsoku/>
        <w:wordWrap/>
        <w:overflowPunct/>
        <w:topLinePunct w:val="0"/>
        <w:autoSpaceDE/>
        <w:autoSpaceDN/>
        <w:bidi w:val="0"/>
        <w:adjustRightInd/>
        <w:snapToGrid w:val="0"/>
        <w:spacing w:line="240" w:lineRule="auto"/>
        <w:ind w:firstLine="420" w:firstLineChars="0"/>
        <w:jc w:val="left"/>
        <w:textAlignment w:val="auto"/>
        <w:rPr>
          <w:rFonts w:hint="eastAsia" w:ascii="Times New Roman" w:hAnsi="Times New Roman" w:cs="Times New Roman"/>
          <w:b w:val="0"/>
          <w:bCs w:val="0"/>
          <w:color w:val="000000"/>
          <w:sz w:val="15"/>
          <w:szCs w:val="15"/>
          <w:highlight w:val="lightGray"/>
          <w:vertAlign w:val="baseline"/>
          <w:lang w:val="en-US" w:eastAsia="zh-CN"/>
        </w:rPr>
      </w:pPr>
      <w:r>
        <w:rPr>
          <w:rFonts w:hint="eastAsia" w:ascii="Times New Roman" w:hAnsi="Times New Roman" w:cs="Times New Roman"/>
          <w:b w:val="0"/>
          <w:bCs w:val="0"/>
          <w:color w:val="000000"/>
          <w:sz w:val="15"/>
          <w:szCs w:val="15"/>
          <w:highlight w:val="lightGray"/>
          <w:vertAlign w:val="baseline"/>
          <w:lang w:val="en-US" w:eastAsia="zh-CN"/>
        </w:rPr>
        <w:t>宁夏</w:t>
      </w:r>
      <w:r>
        <w:rPr>
          <w:rFonts w:hint="eastAsia" w:ascii="Times New Roman" w:hAnsi="Times New Roman" w:cs="Times New Roman"/>
          <w:b w:val="0"/>
          <w:bCs w:val="0"/>
          <w:color w:val="000000"/>
          <w:sz w:val="15"/>
          <w:szCs w:val="15"/>
          <w:vertAlign w:val="baseline"/>
          <w:lang w:val="en-US" w:eastAsia="zh-CN"/>
        </w:rPr>
        <w:t>（固原）；</w:t>
      </w:r>
      <w:r>
        <w:rPr>
          <w:rFonts w:hint="eastAsia" w:ascii="Times New Roman" w:hAnsi="Times New Roman" w:cs="Times New Roman"/>
          <w:b w:val="0"/>
          <w:bCs w:val="0"/>
          <w:color w:val="000000"/>
          <w:sz w:val="15"/>
          <w:szCs w:val="15"/>
          <w:vertAlign w:val="baseline"/>
          <w:lang w:val="en-US" w:eastAsia="zh-CN"/>
        </w:rPr>
        <w:tab/>
      </w:r>
      <w:r>
        <w:rPr>
          <w:rFonts w:hint="eastAsia" w:ascii="Times New Roman" w:hAnsi="Times New Roman" w:cs="Times New Roman"/>
          <w:b w:val="0"/>
          <w:bCs w:val="0"/>
          <w:color w:val="000000"/>
          <w:sz w:val="15"/>
          <w:szCs w:val="15"/>
          <w:vertAlign w:val="baseline"/>
          <w:lang w:val="en-US" w:eastAsia="zh-CN"/>
        </w:rPr>
        <w:tab/>
      </w:r>
      <w:r>
        <w:rPr>
          <w:rFonts w:hint="eastAsia" w:ascii="Times New Roman" w:hAnsi="Times New Roman" w:cs="Times New Roman"/>
          <w:b w:val="0"/>
          <w:bCs w:val="0"/>
          <w:color w:val="000000"/>
          <w:sz w:val="15"/>
          <w:szCs w:val="15"/>
          <w:highlight w:val="lightGray"/>
          <w:vertAlign w:val="baseline"/>
          <w:lang w:val="en-US" w:eastAsia="zh-CN"/>
        </w:rPr>
        <w:t>甘肃</w:t>
      </w:r>
      <w:r>
        <w:rPr>
          <w:rFonts w:hint="eastAsia" w:ascii="Times New Roman" w:hAnsi="Times New Roman" w:cs="Times New Roman"/>
          <w:b w:val="0"/>
          <w:bCs w:val="0"/>
          <w:color w:val="000000"/>
          <w:sz w:val="15"/>
          <w:szCs w:val="15"/>
          <w:vertAlign w:val="baseline"/>
          <w:lang w:val="en-US" w:eastAsia="zh-CN"/>
        </w:rPr>
        <w:t>（平凉、镇原、庆阳、正宁）；</w:t>
      </w:r>
      <w:r>
        <w:rPr>
          <w:rFonts w:hint="eastAsia" w:ascii="Times New Roman" w:hAnsi="Times New Roman" w:cs="Times New Roman"/>
          <w:b w:val="0"/>
          <w:bCs w:val="0"/>
          <w:color w:val="000000"/>
          <w:sz w:val="15"/>
          <w:szCs w:val="15"/>
          <w:vertAlign w:val="baseline"/>
          <w:lang w:val="en-US" w:eastAsia="zh-CN"/>
        </w:rPr>
        <w:tab/>
      </w:r>
    </w:p>
    <w:p w14:paraId="4BA77EC6">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val="0"/>
          <w:bCs w:val="0"/>
          <w:color w:val="000000"/>
          <w:sz w:val="15"/>
          <w:szCs w:val="15"/>
          <w:highlight w:val="lightGray"/>
          <w:vertAlign w:val="baseline"/>
          <w:lang w:val="en-US" w:eastAsia="zh-CN"/>
        </w:rPr>
      </w:pPr>
      <w:r>
        <w:rPr>
          <w:rFonts w:hint="eastAsia" w:ascii="Times New Roman" w:hAnsi="Times New Roman" w:cs="Times New Roman"/>
          <w:b/>
          <w:bCs/>
          <w:color w:val="000000"/>
          <w:sz w:val="15"/>
          <w:szCs w:val="15"/>
          <w:vertAlign w:val="baseline"/>
          <w:lang w:val="en-US" w:eastAsia="zh-CN"/>
        </w:rPr>
        <w:t>Ⅲ西部区：</w:t>
      </w:r>
      <w:r>
        <w:rPr>
          <w:rFonts w:hint="eastAsia" w:ascii="Times New Roman" w:hAnsi="Times New Roman" w:cs="Times New Roman"/>
          <w:b w:val="0"/>
          <w:bCs w:val="0"/>
          <w:color w:val="000000"/>
          <w:sz w:val="15"/>
          <w:szCs w:val="15"/>
          <w:highlight w:val="lightGray"/>
          <w:vertAlign w:val="baseline"/>
          <w:lang w:val="en-US" w:eastAsia="zh-CN"/>
        </w:rPr>
        <w:t>青海</w:t>
      </w:r>
      <w:r>
        <w:rPr>
          <w:rFonts w:hint="eastAsia" w:ascii="Times New Roman" w:hAnsi="Times New Roman" w:cs="Times New Roman"/>
          <w:b w:val="0"/>
          <w:bCs w:val="0"/>
          <w:color w:val="000000"/>
          <w:sz w:val="15"/>
          <w:szCs w:val="15"/>
          <w:vertAlign w:val="baseline"/>
          <w:lang w:val="en-US" w:eastAsia="zh-CN"/>
        </w:rPr>
        <w:t>（西宁、民和）；</w:t>
      </w:r>
      <w:r>
        <w:rPr>
          <w:rFonts w:hint="eastAsia" w:ascii="Times New Roman" w:hAnsi="Times New Roman" w:cs="Times New Roman"/>
          <w:b w:val="0"/>
          <w:bCs w:val="0"/>
          <w:color w:val="000000"/>
          <w:sz w:val="15"/>
          <w:szCs w:val="15"/>
          <w:vertAlign w:val="baseline"/>
          <w:lang w:val="en-US" w:eastAsia="zh-CN"/>
        </w:rPr>
        <w:tab/>
      </w:r>
      <w:r>
        <w:rPr>
          <w:rFonts w:hint="eastAsia" w:ascii="Times New Roman" w:hAnsi="Times New Roman" w:cs="Times New Roman"/>
          <w:b w:val="0"/>
          <w:bCs w:val="0"/>
          <w:color w:val="000000"/>
          <w:sz w:val="15"/>
          <w:szCs w:val="15"/>
          <w:highlight w:val="lightGray"/>
          <w:vertAlign w:val="baseline"/>
          <w:lang w:val="en-US" w:eastAsia="zh-CN"/>
        </w:rPr>
        <w:t>甘肃</w:t>
      </w:r>
      <w:r>
        <w:rPr>
          <w:rFonts w:hint="eastAsia" w:ascii="Times New Roman" w:hAnsi="Times New Roman" w:cs="Times New Roman"/>
          <w:b w:val="0"/>
          <w:bCs w:val="0"/>
          <w:color w:val="000000"/>
          <w:sz w:val="15"/>
          <w:szCs w:val="15"/>
          <w:vertAlign w:val="baseline"/>
          <w:lang w:val="en-US" w:eastAsia="zh-CN"/>
        </w:rPr>
        <w:t>（乌鞘岭、永登、临夏、兰州、临洮、白银、定西、武山、靖远、静宁、天水）</w:t>
      </w:r>
    </w:p>
    <w:p w14:paraId="0459215A">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val="0"/>
          <w:bCs w:val="0"/>
          <w:color w:val="000000"/>
          <w:sz w:val="15"/>
          <w:szCs w:val="15"/>
          <w:vertAlign w:val="baseline"/>
          <w:lang w:val="en-US" w:eastAsia="zh-CN"/>
        </w:rPr>
      </w:pPr>
      <w:r>
        <w:rPr>
          <w:rFonts w:hint="eastAsia" w:ascii="Times New Roman" w:hAnsi="Times New Roman" w:cs="Times New Roman"/>
          <w:b/>
          <w:bCs/>
          <w:color w:val="000000"/>
          <w:sz w:val="15"/>
          <w:szCs w:val="15"/>
          <w:vertAlign w:val="baseline"/>
          <w:lang w:val="en-US" w:eastAsia="zh-CN"/>
        </w:rPr>
        <w:t>Ⅳ北部区：</w:t>
      </w:r>
      <w:r>
        <w:rPr>
          <w:rFonts w:hint="eastAsia" w:ascii="Times New Roman" w:hAnsi="Times New Roman" w:cs="Times New Roman"/>
          <w:b w:val="0"/>
          <w:bCs w:val="0"/>
          <w:color w:val="000000"/>
          <w:sz w:val="15"/>
          <w:szCs w:val="15"/>
          <w:highlight w:val="lightGray"/>
          <w:vertAlign w:val="baseline"/>
          <w:lang w:val="en-US" w:eastAsia="zh-CN"/>
        </w:rPr>
        <w:t>宁夏</w:t>
      </w:r>
      <w:r>
        <w:rPr>
          <w:rFonts w:hint="eastAsia" w:ascii="Times New Roman" w:hAnsi="Times New Roman" w:cs="Times New Roman"/>
          <w:b w:val="0"/>
          <w:bCs w:val="0"/>
          <w:color w:val="000000"/>
          <w:sz w:val="15"/>
          <w:szCs w:val="15"/>
          <w:vertAlign w:val="baseline"/>
          <w:lang w:val="en-US" w:eastAsia="zh-CN"/>
        </w:rPr>
        <w:t>（中卫、中宁、同心、银川、吴忠）</w:t>
      </w:r>
      <w:r>
        <w:rPr>
          <w:rFonts w:hint="eastAsia" w:ascii="Times New Roman" w:hAnsi="Times New Roman" w:cs="Times New Roman"/>
          <w:b w:val="0"/>
          <w:bCs w:val="0"/>
          <w:color w:val="000000"/>
          <w:sz w:val="15"/>
          <w:szCs w:val="15"/>
          <w:vertAlign w:val="baseline"/>
          <w:lang w:val="en-US" w:eastAsia="zh-CN"/>
        </w:rPr>
        <w:tab/>
      </w:r>
      <w:r>
        <w:rPr>
          <w:rFonts w:hint="eastAsia" w:ascii="Times New Roman" w:hAnsi="Times New Roman" w:cs="Times New Roman"/>
          <w:b w:val="0"/>
          <w:bCs w:val="0"/>
          <w:color w:val="000000"/>
          <w:sz w:val="15"/>
          <w:szCs w:val="15"/>
          <w:vertAlign w:val="baseline"/>
          <w:lang w:val="en-US" w:eastAsia="zh-CN"/>
        </w:rPr>
        <w:tab/>
      </w:r>
      <w:r>
        <w:rPr>
          <w:rFonts w:hint="eastAsia" w:ascii="Times New Roman" w:hAnsi="Times New Roman" w:cs="Times New Roman"/>
          <w:b w:val="0"/>
          <w:bCs w:val="0"/>
          <w:color w:val="000000"/>
          <w:sz w:val="15"/>
          <w:szCs w:val="15"/>
          <w:highlight w:val="lightGray"/>
          <w:vertAlign w:val="baseline"/>
          <w:lang w:val="en-US" w:eastAsia="zh-CN"/>
        </w:rPr>
        <w:t>山西</w:t>
      </w:r>
      <w:r>
        <w:rPr>
          <w:rFonts w:hint="eastAsia" w:ascii="Times New Roman" w:hAnsi="Times New Roman" w:cs="Times New Roman"/>
          <w:b w:val="0"/>
          <w:bCs w:val="0"/>
          <w:color w:val="000000"/>
          <w:sz w:val="15"/>
          <w:szCs w:val="15"/>
          <w:vertAlign w:val="baseline"/>
          <w:lang w:val="en-US" w:eastAsia="zh-CN"/>
        </w:rPr>
        <w:t>（大同、离石、偏关、河曲、五寨、静乐、山阴）</w:t>
      </w:r>
    </w:p>
    <w:p w14:paraId="64307282">
      <w:pPr>
        <w:keepNext w:val="0"/>
        <w:keepLines w:val="0"/>
        <w:pageBreakBefore w:val="0"/>
        <w:widowControl w:val="0"/>
        <w:kinsoku/>
        <w:wordWrap/>
        <w:overflowPunct/>
        <w:topLinePunct w:val="0"/>
        <w:autoSpaceDE/>
        <w:autoSpaceDN/>
        <w:bidi w:val="0"/>
        <w:adjustRightInd/>
        <w:snapToGrid w:val="0"/>
        <w:spacing w:line="240" w:lineRule="auto"/>
        <w:ind w:firstLine="420" w:firstLineChars="0"/>
        <w:jc w:val="left"/>
        <w:textAlignment w:val="auto"/>
        <w:rPr>
          <w:rFonts w:hint="default"/>
          <w:lang w:val="en-US" w:eastAsia="zh-CN"/>
        </w:rPr>
      </w:pPr>
      <w:r>
        <w:rPr>
          <w:rFonts w:hint="eastAsia" w:ascii="Times New Roman" w:hAnsi="Times New Roman" w:cs="Times New Roman"/>
          <w:b w:val="0"/>
          <w:bCs w:val="0"/>
          <w:color w:val="000000"/>
          <w:sz w:val="15"/>
          <w:szCs w:val="15"/>
          <w:highlight w:val="lightGray"/>
          <w:vertAlign w:val="baseline"/>
          <w:lang w:val="en-US" w:eastAsia="zh-CN"/>
        </w:rPr>
        <w:t>陕西</w:t>
      </w:r>
      <w:r>
        <w:rPr>
          <w:rFonts w:hint="eastAsia" w:ascii="Times New Roman" w:hAnsi="Times New Roman" w:cs="Times New Roman"/>
          <w:b w:val="0"/>
          <w:bCs w:val="0"/>
          <w:color w:val="000000"/>
          <w:sz w:val="15"/>
          <w:szCs w:val="15"/>
          <w:vertAlign w:val="baseline"/>
          <w:lang w:val="en-US" w:eastAsia="zh-CN"/>
        </w:rPr>
        <w:t>（定边、靖边、志丹、横山、榆林、绥德、清涧、神木）</w:t>
      </w:r>
      <w:r>
        <w:rPr>
          <w:rFonts w:hint="eastAsia" w:ascii="Times New Roman" w:hAnsi="Times New Roman" w:cs="Times New Roman"/>
          <w:b w:val="0"/>
          <w:bCs w:val="0"/>
          <w:color w:val="000000"/>
          <w:sz w:val="15"/>
          <w:szCs w:val="15"/>
          <w:vertAlign w:val="baseline"/>
          <w:lang w:val="en-US" w:eastAsia="zh-CN"/>
        </w:rPr>
        <w:tab/>
      </w:r>
      <w:r>
        <w:rPr>
          <w:rFonts w:hint="eastAsia" w:ascii="Times New Roman" w:hAnsi="Times New Roman" w:cs="Times New Roman"/>
          <w:b w:val="0"/>
          <w:bCs w:val="0"/>
          <w:color w:val="000000"/>
          <w:sz w:val="15"/>
          <w:szCs w:val="15"/>
          <w:vertAlign w:val="baseline"/>
          <w:lang w:val="en-US" w:eastAsia="zh-CN"/>
        </w:rPr>
        <w:tab/>
      </w:r>
      <w:r>
        <w:rPr>
          <w:rFonts w:hint="eastAsia" w:ascii="Times New Roman" w:hAnsi="Times New Roman" w:cs="Times New Roman"/>
          <w:b w:val="0"/>
          <w:bCs w:val="0"/>
          <w:color w:val="000000"/>
          <w:sz w:val="15"/>
          <w:szCs w:val="15"/>
          <w:highlight w:val="lightGray"/>
          <w:vertAlign w:val="baseline"/>
          <w:lang w:val="en-US" w:eastAsia="zh-CN"/>
        </w:rPr>
        <w:t>甘肃</w:t>
      </w:r>
      <w:r>
        <w:rPr>
          <w:rFonts w:hint="eastAsia" w:ascii="Times New Roman" w:hAnsi="Times New Roman" w:cs="Times New Roman"/>
          <w:b w:val="0"/>
          <w:bCs w:val="0"/>
          <w:color w:val="000000"/>
          <w:sz w:val="15"/>
          <w:szCs w:val="15"/>
          <w:vertAlign w:val="baseline"/>
          <w:lang w:val="en-US" w:eastAsia="zh-CN"/>
        </w:rPr>
        <w:t>（环县、华池）；</w:t>
      </w:r>
    </w:p>
    <w:p w14:paraId="52EFD560">
      <w:pPr>
        <w:pStyle w:val="2"/>
        <w:ind w:left="0" w:leftChars="0" w:firstLine="0" w:firstLineChars="0"/>
        <w:rPr>
          <w:rFonts w:hint="default" w:ascii="Times New Roman" w:hAnsi="Times New Roman" w:cs="Times New Roman"/>
          <w:b w:val="0"/>
          <w:bCs w:val="0"/>
          <w:color w:val="000000"/>
          <w:sz w:val="15"/>
          <w:szCs w:val="15"/>
          <w:vertAlign w:val="baseline"/>
          <w:lang w:val="en-US" w:eastAsia="zh-CN"/>
        </w:rPr>
      </w:pPr>
    </w:p>
    <w:p w14:paraId="69C782B4">
      <w:pPr>
        <w:rPr>
          <w:rFonts w:hint="default" w:eastAsia="宋体"/>
          <w:lang w:val="en-US" w:eastAsia="zh-CN"/>
        </w:rPr>
      </w:pPr>
      <w:r>
        <w:rPr>
          <w:rFonts w:hint="default" w:eastAsia="宋体"/>
          <w:lang w:val="en-US" w:eastAsia="zh-CN"/>
        </w:rPr>
        <w:br w:type="page"/>
      </w:r>
    </w:p>
    <w:p w14:paraId="2F91655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单孔稳定流抽水试验计算渗透系数</w:t>
      </w:r>
    </w:p>
    <w:tbl>
      <w:tblPr>
        <w:tblStyle w:val="7"/>
        <w:tblW w:w="70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336"/>
        <w:gridCol w:w="237"/>
        <w:gridCol w:w="1628"/>
        <w:gridCol w:w="1629"/>
        <w:gridCol w:w="3257"/>
      </w:tblGrid>
      <w:tr w14:paraId="03026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7087" w:type="dxa"/>
            <w:gridSpan w:val="5"/>
            <w:tcBorders>
              <w:top w:val="single" w:color="auto" w:sz="12" w:space="0"/>
              <w:bottom w:val="single" w:color="auto" w:sz="4" w:space="0"/>
            </w:tcBorders>
            <w:shd w:val="clear" w:color="auto" w:fill="auto"/>
            <w:vAlign w:val="center"/>
          </w:tcPr>
          <w:p w14:paraId="253925CC">
            <w:pPr>
              <w:keepNext w:val="0"/>
              <w:keepLines w:val="0"/>
              <w:pageBreakBefore w:val="0"/>
              <w:widowControl w:val="0"/>
              <w:kinsoku/>
              <w:wordWrap/>
              <w:overflowPunct/>
              <w:topLinePunct w:val="0"/>
              <w:autoSpaceDE/>
              <w:autoSpaceDN/>
              <w:bidi w:val="0"/>
              <w:adjustRightInd/>
              <w:snapToGrid w:val="0"/>
              <w:spacing w:line="240" w:lineRule="auto"/>
              <w:ind w:left="0" w:leftChars="0" w:firstLine="161" w:firstLineChars="100"/>
              <w:jc w:val="left"/>
              <w:textAlignment w:val="auto"/>
              <w:rPr>
                <w:rFonts w:hint="default" w:ascii="Cambria Math" w:hAnsi="Cambria Math" w:cs="Times New Roman"/>
                <w:i/>
                <w:color w:val="000000"/>
                <w:kern w:val="2"/>
                <w:sz w:val="12"/>
                <w:szCs w:val="12"/>
                <w:vertAlign w:val="baseline"/>
                <w:lang w:val="en-US" w:bidi="ar-SA"/>
                <w:oMath/>
              </w:rPr>
            </w:pPr>
            <w:r>
              <w:rPr>
                <w:rFonts w:hint="eastAsia" w:ascii="Times New Roman" w:hAnsi="Times New Roman" w:cs="Times New Roman"/>
                <w:b/>
                <w:bCs/>
                <w:i/>
                <w:iCs w:val="0"/>
                <w:color w:val="000000"/>
                <w:kern w:val="2"/>
                <w:sz w:val="16"/>
                <w:szCs w:val="16"/>
                <w:vertAlign w:val="baseline"/>
                <w:lang w:val="en-US" w:eastAsia="zh-CN" w:bidi="ar-SA"/>
              </w:rPr>
              <w:t>Q</w:t>
            </w:r>
            <w:r>
              <w:rPr>
                <w:rFonts w:hint="eastAsia" w:ascii="Times New Roman" w:hAnsi="Times New Roman" w:cs="Times New Roman"/>
                <w:b/>
                <w:bCs/>
                <w:i w:val="0"/>
                <w:iCs/>
                <w:color w:val="000000"/>
                <w:kern w:val="2"/>
                <w:sz w:val="16"/>
                <w:szCs w:val="16"/>
                <w:vertAlign w:val="baseline"/>
                <w:lang w:val="en-US" w:eastAsia="zh-CN" w:bidi="ar-SA"/>
              </w:rPr>
              <w:t>~</w:t>
            </w:r>
            <w:r>
              <w:rPr>
                <w:rFonts w:hint="eastAsia" w:ascii="Times New Roman" w:hAnsi="Times New Roman" w:cs="Times New Roman"/>
                <w:b/>
                <w:bCs/>
                <w:i/>
                <w:iCs w:val="0"/>
                <w:color w:val="000000"/>
                <w:kern w:val="2"/>
                <w:sz w:val="16"/>
                <w:szCs w:val="16"/>
                <w:vertAlign w:val="baseline"/>
                <w:lang w:val="en-US" w:eastAsia="zh-CN" w:bidi="ar-SA"/>
              </w:rPr>
              <w:t>s</w:t>
            </w:r>
            <w:r>
              <w:rPr>
                <w:rFonts w:hint="eastAsia" w:ascii="Times New Roman" w:hAnsi="Times New Roman" w:cs="Times New Roman"/>
                <w:b/>
                <w:bCs/>
                <w:i w:val="0"/>
                <w:iCs/>
                <w:color w:val="000000"/>
                <w:kern w:val="2"/>
                <w:sz w:val="16"/>
                <w:szCs w:val="16"/>
                <w:vertAlign w:val="baseline"/>
                <w:lang w:val="en-US" w:eastAsia="zh-CN" w:bidi="ar-SA"/>
              </w:rPr>
              <w:t>(或</w:t>
            </w:r>
            <w:r>
              <w:rPr>
                <w:rFonts w:hint="eastAsia" w:ascii="Times New Roman" w:hAnsi="Times New Roman" w:cs="Times New Roman"/>
                <w:b/>
                <w:bCs/>
                <w:i/>
                <w:iCs w:val="0"/>
                <w:color w:val="000000"/>
                <w:kern w:val="2"/>
                <w:sz w:val="16"/>
                <w:szCs w:val="16"/>
                <w:vertAlign w:val="baseline"/>
                <w:lang w:val="en-US" w:eastAsia="zh-CN" w:bidi="ar-SA"/>
              </w:rPr>
              <w:t>Q</w:t>
            </w:r>
            <w:r>
              <w:rPr>
                <w:rFonts w:hint="eastAsia" w:ascii="Times New Roman" w:hAnsi="Times New Roman" w:cs="Times New Roman"/>
                <w:b/>
                <w:bCs/>
                <w:i w:val="0"/>
                <w:iCs/>
                <w:color w:val="000000"/>
                <w:kern w:val="2"/>
                <w:sz w:val="16"/>
                <w:szCs w:val="16"/>
                <w:vertAlign w:val="baseline"/>
                <w:lang w:val="en-US" w:eastAsia="zh-CN" w:bidi="ar-SA"/>
              </w:rPr>
              <w:t>~</w:t>
            </w:r>
            <m:oMath>
              <m:r>
                <m:rPr>
                  <m:sty m:val="b"/>
                </m:rPr>
                <w:rPr>
                  <w:rFonts w:ascii="Cambria Math" w:hAnsi="Cambria Math" w:cs="Times New Roman"/>
                  <w:color w:val="000000"/>
                  <w:kern w:val="2"/>
                  <w:sz w:val="15"/>
                  <w:szCs w:val="15"/>
                  <w:vertAlign w:val="baseline"/>
                  <w:lang w:val="en-US" w:bidi="ar-SA"/>
                </w:rPr>
                <m:t>∆</m:t>
              </m:r>
              <m:sSup>
                <m:sSupPr>
                  <m:ctrlPr>
                    <w:rPr>
                      <w:rFonts w:ascii="Cambria Math" w:hAnsi="Cambria Math" w:cs="Times New Roman"/>
                      <w:b/>
                      <w:bCs/>
                      <w:iCs/>
                      <w:color w:val="000000"/>
                      <w:kern w:val="2"/>
                      <w:sz w:val="15"/>
                      <w:szCs w:val="15"/>
                      <w:vertAlign w:val="baseline"/>
                      <w:lang w:val="en-US" w:bidi="ar-SA"/>
                    </w:rPr>
                  </m:ctrlPr>
                </m:sSupPr>
                <m:e>
                  <m:r>
                    <m:rPr>
                      <m:sty m:val="bi"/>
                    </m:rPr>
                    <w:rPr>
                      <w:rFonts w:hint="default" w:ascii="Cambria Math" w:hAnsi="Cambria Math" w:cs="Times New Roman"/>
                      <w:color w:val="000000"/>
                      <w:kern w:val="2"/>
                      <w:sz w:val="15"/>
                      <w:szCs w:val="15"/>
                      <w:vertAlign w:val="baseline"/>
                      <w:lang w:val="en-US" w:eastAsia="zh-CN" w:bidi="ar-SA"/>
                    </w:rPr>
                    <m:t>h</m:t>
                  </m:r>
                  <m:ctrlPr>
                    <w:rPr>
                      <w:rFonts w:ascii="Cambria Math" w:hAnsi="Cambria Math" w:cs="Times New Roman"/>
                      <w:b/>
                      <w:bCs/>
                      <w:iCs/>
                      <w:color w:val="000000"/>
                      <w:kern w:val="2"/>
                      <w:sz w:val="15"/>
                      <w:szCs w:val="15"/>
                      <w:vertAlign w:val="baseline"/>
                      <w:lang w:val="en-US" w:bidi="ar-SA"/>
                    </w:rPr>
                  </m:ctrlPr>
                </m:e>
                <m:sup>
                  <m:r>
                    <m:rPr>
                      <m:sty m:val="b"/>
                    </m:rPr>
                    <w:rPr>
                      <w:rFonts w:hint="default" w:ascii="Cambria Math" w:hAnsi="Cambria Math" w:cs="Times New Roman"/>
                      <w:color w:val="000000"/>
                      <w:kern w:val="2"/>
                      <w:sz w:val="15"/>
                      <w:szCs w:val="15"/>
                      <w:vertAlign w:val="baseline"/>
                      <w:lang w:val="en-US" w:eastAsia="zh-CN" w:bidi="ar-SA"/>
                    </w:rPr>
                    <m:t>2</m:t>
                  </m:r>
                  <m:ctrlPr>
                    <w:rPr>
                      <w:rFonts w:ascii="Cambria Math" w:hAnsi="Cambria Math" w:cs="Times New Roman"/>
                      <w:b/>
                      <w:bCs/>
                      <w:iCs/>
                      <w:color w:val="000000"/>
                      <w:kern w:val="2"/>
                      <w:sz w:val="15"/>
                      <w:szCs w:val="15"/>
                      <w:vertAlign w:val="baseline"/>
                      <w:lang w:val="en-US" w:bidi="ar-SA"/>
                    </w:rPr>
                  </m:ctrlPr>
                </m:sup>
              </m:sSup>
            </m:oMath>
            <w:r>
              <w:rPr>
                <w:rFonts w:hint="eastAsia" w:ascii="Times New Roman" w:hAnsi="Times New Roman" w:cs="Times New Roman"/>
                <w:b/>
                <w:bCs/>
                <w:i w:val="0"/>
                <w:iCs/>
                <w:color w:val="000000"/>
                <w:kern w:val="2"/>
                <w:sz w:val="16"/>
                <w:szCs w:val="16"/>
                <w:vertAlign w:val="baseline"/>
                <w:lang w:val="en-US" w:eastAsia="zh-CN" w:bidi="ar-SA"/>
              </w:rPr>
              <w:t>)关系呈直线时</w:t>
            </w:r>
          </w:p>
        </w:tc>
      </w:tr>
      <w:tr w14:paraId="151277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336" w:type="dxa"/>
            <w:vMerge w:val="restart"/>
            <w:tcBorders>
              <w:top w:val="single" w:color="auto" w:sz="4" w:space="0"/>
              <w:right w:val="single" w:color="auto" w:sz="4" w:space="0"/>
            </w:tcBorders>
            <w:shd w:val="clear" w:color="auto" w:fill="auto"/>
            <w:vAlign w:val="center"/>
          </w:tcPr>
          <w:p w14:paraId="00981EA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潜水</w:t>
            </w:r>
          </w:p>
        </w:tc>
        <w:tc>
          <w:tcPr>
            <w:tcW w:w="237" w:type="dxa"/>
            <w:tcBorders>
              <w:top w:val="single" w:color="auto" w:sz="4" w:space="0"/>
              <w:left w:val="single" w:color="auto" w:sz="4" w:space="0"/>
              <w:bottom w:val="single" w:color="auto" w:sz="4" w:space="0"/>
            </w:tcBorders>
            <w:shd w:val="clear" w:color="auto" w:fill="auto"/>
            <w:vAlign w:val="center"/>
          </w:tcPr>
          <w:p w14:paraId="23DC7A3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完整井</w:t>
            </w:r>
          </w:p>
        </w:tc>
        <w:tc>
          <w:tcPr>
            <w:tcW w:w="3257" w:type="dxa"/>
            <w:gridSpan w:val="2"/>
            <w:tcBorders>
              <w:top w:val="single" w:color="auto" w:sz="4" w:space="0"/>
              <w:left w:val="single" w:color="auto" w:sz="4" w:space="0"/>
              <w:bottom w:val="single" w:color="auto" w:sz="4" w:space="0"/>
            </w:tcBorders>
            <w:shd w:val="clear" w:color="auto" w:fill="auto"/>
            <w:vAlign w:val="center"/>
          </w:tcPr>
          <w:p w14:paraId="0867207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kern w:val="2"/>
                <w:sz w:val="16"/>
                <w:szCs w:val="16"/>
                <w:vertAlign w:val="baseline"/>
                <w:lang w:val="en-US" w:eastAsia="zh-CN" w:bidi="ar-SA"/>
              </w:rPr>
            </w:pPr>
            <m:oMath>
              <m:r>
                <m:rPr/>
                <w:rPr>
                  <w:rFonts w:hint="default" w:ascii="Cambria Math" w:hAnsi="Cambria Math" w:cs="Times New Roman"/>
                  <w:color w:val="000000"/>
                  <w:kern w:val="2"/>
                  <w:sz w:val="16"/>
                  <w:szCs w:val="16"/>
                  <w:vertAlign w:val="baseline"/>
                  <w:lang w:val="en-US" w:eastAsia="zh-CN" w:bidi="ar-SA"/>
                </w:rPr>
                <m:t>k</m:t>
              </m:r>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0.732</m:t>
                  </m:r>
                  <m:r>
                    <m:rPr/>
                    <w:rPr>
                      <w:rFonts w:hint="default" w:ascii="Cambria Math" w:hAnsi="Cambria Math" w:cs="Times New Roman"/>
                      <w:color w:val="000000"/>
                      <w:kern w:val="2"/>
                      <w:sz w:val="16"/>
                      <w:szCs w:val="16"/>
                      <w:vertAlign w:val="baseline"/>
                      <w:lang w:val="en-US" w:eastAsia="zh-CN" w:bidi="ar-SA"/>
                    </w:rPr>
                    <m:t>Q</m:t>
                  </m:r>
                  <m:ctrlPr>
                    <w:rPr>
                      <w:rFonts w:hint="default" w:ascii="Cambria Math" w:hAnsi="Cambria Math" w:cs="Times New Roman"/>
                      <w:b w:val="0"/>
                      <w:bCs w:val="0"/>
                      <w:i w:val="0"/>
                      <w:iCs/>
                      <w:color w:val="000000"/>
                      <w:kern w:val="2"/>
                      <w:sz w:val="16"/>
                      <w:szCs w:val="16"/>
                      <w:vertAlign w:val="baseline"/>
                      <w:lang w:val="en-US" w:eastAsia="zh-CN" w:bidi="ar-SA"/>
                    </w:rPr>
                  </m:ctrlPr>
                </m:num>
                <m:den>
                  <m:r>
                    <m:rPr>
                      <m:sty m:val="p"/>
                    </m:rPr>
                    <w:rPr>
                      <w:rFonts w:hint="default" w:ascii="Cambria Math" w:hAnsi="Cambria Math" w:cs="Times New Roman"/>
                      <w:color w:val="000000"/>
                      <w:kern w:val="2"/>
                      <w:sz w:val="16"/>
                      <w:szCs w:val="16"/>
                      <w:vertAlign w:val="baseline"/>
                      <w:lang w:val="en-US" w:eastAsia="zh-CN" w:bidi="ar-SA"/>
                    </w:rPr>
                    <m:t>(2</m:t>
                  </m:r>
                  <m:r>
                    <m:rPr/>
                    <w:rPr>
                      <w:rFonts w:hint="default" w:ascii="Cambria Math" w:hAnsi="Cambria Math" w:cs="Times New Roman"/>
                      <w:color w:val="000000"/>
                      <w:kern w:val="2"/>
                      <w:sz w:val="16"/>
                      <w:szCs w:val="16"/>
                      <w:vertAlign w:val="baseline"/>
                      <w:lang w:val="en-US" w:eastAsia="zh-CN" w:bidi="ar-SA"/>
                    </w:rPr>
                    <m:t>H</m:t>
                  </m:r>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s</m:t>
                  </m:r>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val="0"/>
                      <w:i w:val="0"/>
                      <w:iCs/>
                      <w:color w:val="000000"/>
                      <w:kern w:val="2"/>
                      <w:sz w:val="16"/>
                      <w:szCs w:val="16"/>
                      <w:vertAlign w:val="baseline"/>
                      <w:lang w:val="en-US" w:eastAsia="zh-CN" w:bidi="ar-SA"/>
                    </w:rPr>
                  </m:ctrlPr>
                </m:den>
              </m:f>
              <m:func>
                <m:funcPr>
                  <m:ctrlPr>
                    <w:rPr>
                      <w:rFonts w:hint="default" w:ascii="Cambria Math" w:hAnsi="Cambria Math" w:cs="Times New Roman"/>
                      <w:b w:val="0"/>
                      <w:bCs w:val="0"/>
                      <w:iCs/>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g</m:t>
                  </m:r>
                  <m:ctrlPr>
                    <w:rPr>
                      <w:rFonts w:hint="default" w:ascii="Cambria Math" w:hAnsi="Cambria Math" w:cs="Times New Roman"/>
                      <w:b w:val="0"/>
                      <w:bCs w:val="0"/>
                      <w:i w:val="0"/>
                      <w:iCs/>
                      <w:color w:val="000000"/>
                      <w:kern w:val="2"/>
                      <w:sz w:val="16"/>
                      <w:szCs w:val="16"/>
                      <w:vertAlign w:val="baseline"/>
                      <w:lang w:val="en-US" w:eastAsia="zh-CN" w:bidi="ar-SA"/>
                    </w:rPr>
                  </m:ctrlPr>
                </m:fName>
                <m:e>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den>
                  </m:f>
                  <m:ctrlPr>
                    <w:rPr>
                      <w:rFonts w:hint="default" w:ascii="Cambria Math" w:hAnsi="Cambria Math" w:cs="Times New Roman"/>
                      <w:b w:val="0"/>
                      <w:bCs w:val="0"/>
                      <w:i w:val="0"/>
                      <w:iCs/>
                      <w:color w:val="000000"/>
                      <w:kern w:val="2"/>
                      <w:sz w:val="16"/>
                      <w:szCs w:val="16"/>
                      <w:vertAlign w:val="baseline"/>
                      <w:lang w:val="en-US" w:eastAsia="zh-CN" w:bidi="ar-SA"/>
                    </w:rPr>
                  </m:ctrlPr>
                </m:e>
              </m:func>
            </m:oMath>
            <w:r>
              <w:rPr>
                <w:rFonts w:hint="eastAsia" w:hAnsi="Cambria Math" w:cs="Times New Roman"/>
                <w:b w:val="0"/>
                <w:bCs w:val="0"/>
                <w:i w:val="0"/>
                <w:iCs/>
                <w:color w:val="000000"/>
                <w:kern w:val="2"/>
                <w:sz w:val="16"/>
                <w:szCs w:val="16"/>
                <w:vertAlign w:val="baseline"/>
                <w:lang w:val="en-US" w:eastAsia="zh-CN" w:bidi="ar-SA"/>
              </w:rPr>
              <w:t xml:space="preserve"> 或 </w:t>
            </w:r>
            <m:oMath>
              <m:r>
                <m:rPr/>
                <w:rPr>
                  <w:rFonts w:hint="default" w:ascii="Cambria Math" w:hAnsi="Cambria Math" w:cs="Times New Roman"/>
                  <w:color w:val="000000"/>
                  <w:kern w:val="2"/>
                  <w:sz w:val="16"/>
                  <w:szCs w:val="16"/>
                  <w:vertAlign w:val="baseline"/>
                  <w:lang w:val="en-US" w:eastAsia="zh-CN" w:bidi="ar-SA"/>
                </w:rPr>
                <m:t>k</m:t>
              </m:r>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Q</m:t>
                  </m:r>
                  <m:ctrlPr>
                    <w:rPr>
                      <w:rFonts w:hint="default" w:ascii="Cambria Math" w:hAnsi="Cambria Math" w:cs="Times New Roman"/>
                      <w:b w:val="0"/>
                      <w:bCs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bidi="ar-SA"/>
                    </w:rPr>
                    <m:t>π</m:t>
                  </m:r>
                  <m:r>
                    <m:rPr>
                      <m:sty m:val="p"/>
                    </m:rPr>
                    <w:rPr>
                      <w:rFonts w:hint="default" w:ascii="Cambria Math" w:hAnsi="Cambria Math" w:cs="Times New Roman"/>
                      <w:color w:val="000000"/>
                      <w:kern w:val="2"/>
                      <w:sz w:val="16"/>
                      <w:szCs w:val="16"/>
                      <w:vertAlign w:val="baseline"/>
                      <w:lang w:val="en-US" w:eastAsia="zh-CN" w:bidi="ar-SA"/>
                    </w:rPr>
                    <m:t>(</m:t>
                  </m:r>
                  <m:sSup>
                    <m:sSupPr>
                      <m:ctrlPr>
                        <w:rPr>
                          <w:rFonts w:hint="default" w:ascii="Cambria Math" w:hAnsi="Cambria Math" w:cs="Times New Roman"/>
                          <w:b w:val="0"/>
                          <w:bCs w:val="0"/>
                          <w:iCs/>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H</m:t>
                      </m:r>
                      <m:ctrlPr>
                        <w:rPr>
                          <w:rFonts w:hint="default" w:ascii="Cambria Math" w:hAnsi="Cambria Math" w:cs="Times New Roman"/>
                          <w:b w:val="0"/>
                          <w:bCs w:val="0"/>
                          <w:iCs/>
                          <w:color w:val="000000"/>
                          <w:kern w:val="2"/>
                          <w:sz w:val="16"/>
                          <w:szCs w:val="16"/>
                          <w:vertAlign w:val="baseline"/>
                          <w:lang w:val="en-US" w:eastAsia="zh-CN" w:bidi="ar-SA"/>
                        </w:rPr>
                      </m:ctrlPr>
                    </m:e>
                    <m:sup>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val="0"/>
                          <w:iCs/>
                          <w:color w:val="000000"/>
                          <w:kern w:val="2"/>
                          <w:sz w:val="16"/>
                          <w:szCs w:val="16"/>
                          <w:vertAlign w:val="baseline"/>
                          <w:lang w:val="en-US" w:eastAsia="zh-CN" w:bidi="ar-SA"/>
                        </w:rPr>
                      </m:ctrlPr>
                    </m:sup>
                  </m:sSup>
                  <m:r>
                    <m:rPr>
                      <m:sty m:val="p"/>
                    </m:rPr>
                    <w:rPr>
                      <w:rFonts w:hint="default" w:ascii="Cambria Math" w:hAnsi="Cambria Math" w:cs="Times New Roman"/>
                      <w:color w:val="000000"/>
                      <w:kern w:val="2"/>
                      <w:sz w:val="16"/>
                      <w:szCs w:val="16"/>
                      <w:vertAlign w:val="baseline"/>
                      <w:lang w:val="en-US" w:eastAsia="zh-CN" w:bidi="ar-SA"/>
                    </w:rPr>
                    <m:t>−</m:t>
                  </m:r>
                  <m:sSup>
                    <m:sSupPr>
                      <m:ctrlPr>
                        <w:rPr>
                          <w:rFonts w:hint="default" w:ascii="Cambria Math" w:hAnsi="Cambria Math" w:cs="Times New Roman"/>
                          <w:b w:val="0"/>
                          <w:bCs w:val="0"/>
                          <w:iCs/>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ℎ</m:t>
                      </m:r>
                      <m:ctrlPr>
                        <w:rPr>
                          <w:rFonts w:hint="default" w:ascii="Cambria Math" w:hAnsi="Cambria Math" w:cs="Times New Roman"/>
                          <w:b w:val="0"/>
                          <w:bCs w:val="0"/>
                          <w:iCs/>
                          <w:color w:val="000000"/>
                          <w:kern w:val="2"/>
                          <w:sz w:val="16"/>
                          <w:szCs w:val="16"/>
                          <w:vertAlign w:val="baseline"/>
                          <w:lang w:val="en-US" w:eastAsia="zh-CN" w:bidi="ar-SA"/>
                        </w:rPr>
                      </m:ctrlPr>
                    </m:e>
                    <m:sup>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val="0"/>
                          <w:iCs/>
                          <w:color w:val="000000"/>
                          <w:kern w:val="2"/>
                          <w:sz w:val="16"/>
                          <w:szCs w:val="16"/>
                          <w:vertAlign w:val="baseline"/>
                          <w:lang w:val="en-US" w:eastAsia="zh-CN" w:bidi="ar-SA"/>
                        </w:rPr>
                      </m:ctrlPr>
                    </m:sup>
                  </m:sSup>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val="0"/>
                      <w:i w:val="0"/>
                      <w:iCs/>
                      <w:color w:val="000000"/>
                      <w:kern w:val="2"/>
                      <w:sz w:val="16"/>
                      <w:szCs w:val="16"/>
                      <w:vertAlign w:val="baseline"/>
                      <w:lang w:val="en-US" w:eastAsia="zh-CN" w:bidi="ar-SA"/>
                    </w:rPr>
                  </m:ctrlPr>
                </m:den>
              </m:f>
              <m:func>
                <m:funcPr>
                  <m:ctrlPr>
                    <w:rPr>
                      <w:rFonts w:hint="default" w:ascii="Cambria Math" w:hAnsi="Cambria Math" w:cs="Times New Roman"/>
                      <w:b w:val="0"/>
                      <w:bCs w:val="0"/>
                      <w:iCs/>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val="0"/>
                      <w:iCs/>
                      <w:color w:val="000000"/>
                      <w:kern w:val="2"/>
                      <w:sz w:val="16"/>
                      <w:szCs w:val="16"/>
                      <w:vertAlign w:val="baseline"/>
                      <w:lang w:val="en-US" w:eastAsia="zh-CN" w:bidi="ar-SA"/>
                    </w:rPr>
                  </m:ctrlPr>
                </m:fName>
                <m:e>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den>
                  </m:f>
                  <m:ctrlPr>
                    <w:rPr>
                      <w:rFonts w:hint="default" w:ascii="Cambria Math" w:hAnsi="Cambria Math" w:cs="Times New Roman"/>
                      <w:b w:val="0"/>
                      <w:bCs w:val="0"/>
                      <w:i w:val="0"/>
                      <w:iCs/>
                      <w:color w:val="000000"/>
                      <w:kern w:val="2"/>
                      <w:sz w:val="16"/>
                      <w:szCs w:val="16"/>
                      <w:vertAlign w:val="baseline"/>
                      <w:lang w:val="en-US" w:eastAsia="zh-CN" w:bidi="ar-SA"/>
                    </w:rPr>
                  </m:ctrlPr>
                </m:e>
              </m:func>
            </m:oMath>
          </w:p>
          <w:p w14:paraId="006E2C7D">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default" w:hAnsi="Cambria Math" w:cstheme="minorBidi"/>
                <w:i w:val="0"/>
                <w:kern w:val="2"/>
                <w:sz w:val="16"/>
                <w:szCs w:val="16"/>
                <w:lang w:val="en-US" w:eastAsia="zh-CN" w:bidi="ar-SA"/>
              </w:rPr>
            </w:pPr>
            <m:oMathPara>
              <m:oMath>
                <m:r>
                  <m:rPr/>
                  <w:rPr>
                    <w:rFonts w:hint="default" w:ascii="Cambria Math" w:hAnsi="Cambria Math" w:cstheme="minorBidi"/>
                    <w:kern w:val="2"/>
                    <w:sz w:val="16"/>
                    <w:szCs w:val="16"/>
                    <w:lang w:val="en-US" w:eastAsia="zh-CN" w:bidi="ar-SA"/>
                  </w:rPr>
                  <m:t>R</m:t>
                </m:r>
                <m:r>
                  <m:rPr>
                    <m:sty m:val="p"/>
                  </m:rPr>
                  <w:rPr>
                    <w:rFonts w:hint="default" w:ascii="Cambria Math" w:hAnsi="Cambria Math" w:cstheme="minorBidi"/>
                    <w:kern w:val="2"/>
                    <w:sz w:val="16"/>
                    <w:szCs w:val="16"/>
                    <w:lang w:val="en-US" w:eastAsia="zh-CN" w:bidi="ar-SA"/>
                  </w:rPr>
                  <m:t>=2</m:t>
                </m:r>
                <m:r>
                  <m:rPr/>
                  <w:rPr>
                    <w:rFonts w:hint="default" w:ascii="Cambria Math" w:hAnsi="Cambria Math" w:cstheme="minorBidi"/>
                    <w:kern w:val="2"/>
                    <w:sz w:val="16"/>
                    <w:szCs w:val="16"/>
                    <w:lang w:val="en-US" w:eastAsia="zh-CN" w:bidi="ar-SA"/>
                  </w:rPr>
                  <m:t>s</m:t>
                </m:r>
                <m:rad>
                  <m:radPr>
                    <m:degHide m:val="1"/>
                    <m:ctrlPr>
                      <w:rPr>
                        <w:rFonts w:hint="default" w:ascii="Cambria Math" w:hAnsi="Cambria Math" w:cstheme="minorBidi"/>
                        <w:kern w:val="2"/>
                        <w:sz w:val="16"/>
                        <w:szCs w:val="16"/>
                        <w:lang w:val="en-US" w:eastAsia="zh-CN" w:bidi="ar-SA"/>
                      </w:rPr>
                    </m:ctrlPr>
                  </m:radPr>
                  <m:deg>
                    <m:ctrlPr>
                      <w:rPr>
                        <w:rFonts w:hint="default" w:ascii="Cambria Math" w:hAnsi="Cambria Math" w:cstheme="minorBidi"/>
                        <w:kern w:val="2"/>
                        <w:sz w:val="16"/>
                        <w:szCs w:val="16"/>
                        <w:lang w:val="en-US" w:eastAsia="zh-CN" w:bidi="ar-SA"/>
                      </w:rPr>
                    </m:ctrlPr>
                  </m:deg>
                  <m:e>
                    <m:r>
                      <m:rPr/>
                      <w:rPr>
                        <w:rFonts w:hint="default" w:ascii="Cambria Math" w:hAnsi="Cambria Math" w:cstheme="minorBidi"/>
                        <w:kern w:val="2"/>
                        <w:sz w:val="16"/>
                        <w:szCs w:val="16"/>
                        <w:lang w:val="en-US" w:eastAsia="zh-CN" w:bidi="ar-SA"/>
                      </w:rPr>
                      <m:t>Hk</m:t>
                    </m:r>
                    <m:ctrlPr>
                      <w:rPr>
                        <w:rFonts w:hint="default" w:ascii="Cambria Math" w:hAnsi="Cambria Math" w:cstheme="minorBidi"/>
                        <w:kern w:val="2"/>
                        <w:sz w:val="16"/>
                        <w:szCs w:val="16"/>
                        <w:lang w:val="en-US" w:eastAsia="zh-CN" w:bidi="ar-SA"/>
                      </w:rPr>
                    </m:ctrlPr>
                  </m:e>
                </m:rad>
              </m:oMath>
            </m:oMathPara>
          </w:p>
          <w:p w14:paraId="4A616EB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sz w:val="16"/>
                <w:szCs w:val="16"/>
                <w:lang w:val="en-US" w:eastAsia="zh-CN"/>
              </w:rPr>
            </w:pPr>
            <m:oMath>
              <m:r>
                <m:rPr/>
                <w:rPr>
                  <w:rFonts w:hint="default" w:ascii="Cambria Math" w:hAnsi="Cambria Math" w:cstheme="minorBidi"/>
                  <w:kern w:val="2"/>
                  <w:sz w:val="16"/>
                  <w:szCs w:val="16"/>
                  <w:lang w:val="en-US" w:eastAsia="zh-CN" w:bidi="ar-SA"/>
                </w:rPr>
                <m:t>Q=1.366k</m:t>
              </m:r>
              <m:f>
                <m:fPr>
                  <m:ctrlPr>
                    <w:rPr>
                      <w:rFonts w:hint="default" w:ascii="Cambria Math" w:hAnsi="Cambria Math" w:cstheme="minorBidi"/>
                      <w:i/>
                      <w:iCs/>
                      <w:kern w:val="2"/>
                      <w:sz w:val="16"/>
                      <w:szCs w:val="16"/>
                      <w:lang w:val="en-US" w:eastAsia="zh-CN" w:bidi="ar-SA"/>
                    </w:rPr>
                  </m:ctrlPr>
                </m:fPr>
                <m:num>
                  <m:r>
                    <m:rPr/>
                    <w:rPr>
                      <w:rFonts w:hint="default" w:ascii="Cambria Math" w:hAnsi="Cambria Math" w:cstheme="minorBidi"/>
                      <w:kern w:val="2"/>
                      <w:sz w:val="16"/>
                      <w:szCs w:val="16"/>
                      <w:lang w:val="en-US" w:eastAsia="zh-CN" w:bidi="ar-SA"/>
                    </w:rPr>
                    <m:t>(2H−s)s</m:t>
                  </m:r>
                  <m:ctrlPr>
                    <w:rPr>
                      <w:rFonts w:hint="default" w:ascii="Cambria Math" w:hAnsi="Cambria Math" w:cstheme="minorBidi"/>
                      <w:i/>
                      <w:iCs/>
                      <w:kern w:val="2"/>
                      <w:sz w:val="16"/>
                      <w:szCs w:val="16"/>
                      <w:lang w:val="en-US" w:eastAsia="zh-CN" w:bidi="ar-SA"/>
                    </w:rPr>
                  </m:ctrlPr>
                </m:num>
                <m:den>
                  <m:func>
                    <m:funcPr>
                      <m:ctrlPr>
                        <w:rPr>
                          <w:rFonts w:hint="default" w:ascii="Cambria Math" w:hAnsi="Cambria Math" w:cs="Times New Roman"/>
                          <w:b w:val="0"/>
                          <w:bCs w:val="0"/>
                          <w:i/>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g</m:t>
                      </m:r>
                      <m:ctrlPr>
                        <w:rPr>
                          <w:rFonts w:hint="default" w:ascii="Cambria Math" w:hAnsi="Cambria Math" w:cs="Times New Roman"/>
                          <w:b w:val="0"/>
                          <w:bCs w:val="0"/>
                          <w:i/>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iCs/>
                          <w:color w:val="000000"/>
                          <w:kern w:val="2"/>
                          <w:sz w:val="16"/>
                          <w:szCs w:val="16"/>
                          <w:vertAlign w:val="baseline"/>
                          <w:lang w:val="en-US" w:eastAsia="zh-CN" w:bidi="ar-SA"/>
                        </w:rPr>
                      </m:ctrlPr>
                    </m:e>
                  </m:func>
                  <m:r>
                    <m:rPr/>
                    <w:rPr>
                      <w:rFonts w:hint="default" w:ascii="Cambria Math" w:hAnsi="Cambria Math" w:cstheme="minorBidi"/>
                      <w:kern w:val="2"/>
                      <w:sz w:val="16"/>
                      <w:szCs w:val="16"/>
                      <w:lang w:val="en-US" w:eastAsia="zh-CN" w:bidi="ar-SA"/>
                    </w:rPr>
                    <m:t>−</m:t>
                  </m:r>
                  <m:func>
                    <m:funcPr>
                      <m:ctrlPr>
                        <w:rPr>
                          <w:rFonts w:hint="default" w:ascii="Cambria Math" w:hAnsi="Cambria Math" w:cs="Times New Roman"/>
                          <w:b w:val="0"/>
                          <w:bCs w:val="0"/>
                          <w:i/>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g</m:t>
                      </m:r>
                      <m:ctrlPr>
                        <w:rPr>
                          <w:rFonts w:hint="default" w:ascii="Cambria Math" w:hAnsi="Cambria Math" w:cs="Times New Roman"/>
                          <w:b w:val="0"/>
                          <w:bCs w:val="0"/>
                          <w:i/>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iCs/>
                          <w:color w:val="000000"/>
                          <w:kern w:val="2"/>
                          <w:sz w:val="16"/>
                          <w:szCs w:val="16"/>
                          <w:vertAlign w:val="baseline"/>
                          <w:lang w:val="en-US" w:eastAsia="zh-CN" w:bidi="ar-SA"/>
                        </w:rPr>
                      </m:ctrlPr>
                    </m:e>
                  </m:func>
                  <m:ctrlPr>
                    <w:rPr>
                      <w:rFonts w:hint="default" w:ascii="Cambria Math" w:hAnsi="Cambria Math" w:cstheme="minorBidi"/>
                      <w:i/>
                      <w:iCs/>
                      <w:kern w:val="2"/>
                      <w:sz w:val="16"/>
                      <w:szCs w:val="16"/>
                      <w:lang w:val="en-US" w:eastAsia="zh-CN" w:bidi="ar-SA"/>
                    </w:rPr>
                  </m:ctrlPr>
                </m:den>
              </m:f>
            </m:oMath>
            <w:r>
              <w:rPr>
                <w:rFonts w:hint="eastAsia" w:hAnsi="Cambria Math" w:cstheme="minorBidi"/>
                <w:i w:val="0"/>
                <w:iCs/>
                <w:kern w:val="2"/>
                <w:sz w:val="16"/>
                <w:szCs w:val="16"/>
                <w:lang w:val="en-US" w:eastAsia="zh-CN" w:bidi="ar-SA"/>
              </w:rPr>
              <w:t xml:space="preserve"> 或 </w:t>
            </w:r>
            <m:oMath>
              <m:r>
                <m:rPr/>
                <w:rPr>
                  <w:rFonts w:hint="default" w:ascii="Cambria Math" w:hAnsi="Cambria Math" w:cstheme="minorBidi"/>
                  <w:kern w:val="2"/>
                  <w:sz w:val="16"/>
                  <w:szCs w:val="16"/>
                  <w:lang w:val="en-US" w:eastAsia="zh-CN" w:bidi="ar-SA"/>
                </w:rPr>
                <m:t>Q=</m:t>
              </m:r>
              <m:f>
                <m:fPr>
                  <m:ctrlPr>
                    <w:rPr>
                      <w:rFonts w:hint="default" w:ascii="Cambria Math" w:hAnsi="Cambria Math" w:cstheme="minorBidi"/>
                      <w:i/>
                      <w:kern w:val="2"/>
                      <w:sz w:val="16"/>
                      <w:szCs w:val="16"/>
                      <w:lang w:val="en-US" w:eastAsia="zh-CN" w:bidi="ar-SA"/>
                    </w:rPr>
                  </m:ctrlPr>
                </m:fPr>
                <m:num>
                  <m:r>
                    <m:rPr/>
                    <w:rPr>
                      <w:rFonts w:hint="default" w:ascii="Cambria Math" w:hAnsi="Cambria Math" w:cstheme="minorBidi"/>
                      <w:kern w:val="2"/>
                      <w:sz w:val="16"/>
                      <w:szCs w:val="16"/>
                      <w:lang w:val="en-US" w:eastAsia="zh-CN" w:bidi="ar-SA"/>
                    </w:rPr>
                    <m:t>k</m:t>
                  </m:r>
                  <m:r>
                    <m:rPr/>
                    <w:rPr>
                      <w:rFonts w:hint="default" w:ascii="Cambria Math" w:hAnsi="Cambria Math" w:cs="Times New Roman"/>
                      <w:color w:val="000000"/>
                      <w:kern w:val="2"/>
                      <w:sz w:val="16"/>
                      <w:szCs w:val="16"/>
                      <w:vertAlign w:val="baseline"/>
                      <w:lang w:val="en-US" w:bidi="ar-SA"/>
                    </w:rPr>
                    <m:t>π</m:t>
                  </m:r>
                  <m:r>
                    <m:rPr>
                      <m:sty m:val="p"/>
                    </m:rPr>
                    <w:rPr>
                      <w:rFonts w:hint="default" w:ascii="Cambria Math" w:hAnsi="Cambria Math" w:cs="Times New Roman"/>
                      <w:color w:val="000000"/>
                      <w:kern w:val="2"/>
                      <w:sz w:val="16"/>
                      <w:szCs w:val="16"/>
                      <w:vertAlign w:val="baseline"/>
                      <w:lang w:val="en-US" w:eastAsia="zh-CN" w:bidi="ar-SA"/>
                    </w:rPr>
                    <m:t>(</m:t>
                  </m:r>
                  <m:sSup>
                    <m:sSupPr>
                      <m:ctrlPr>
                        <w:rPr>
                          <w:rFonts w:hint="default" w:ascii="Cambria Math" w:hAnsi="Cambria Math" w:cs="Times New Roman"/>
                          <w:b w:val="0"/>
                          <w:bCs w:val="0"/>
                          <w:iCs/>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H</m:t>
                      </m:r>
                      <m:ctrlPr>
                        <w:rPr>
                          <w:rFonts w:hint="default" w:ascii="Cambria Math" w:hAnsi="Cambria Math" w:cs="Times New Roman"/>
                          <w:b w:val="0"/>
                          <w:bCs w:val="0"/>
                          <w:iCs/>
                          <w:color w:val="000000"/>
                          <w:kern w:val="2"/>
                          <w:sz w:val="16"/>
                          <w:szCs w:val="16"/>
                          <w:vertAlign w:val="baseline"/>
                          <w:lang w:val="en-US" w:eastAsia="zh-CN" w:bidi="ar-SA"/>
                        </w:rPr>
                      </m:ctrlPr>
                    </m:e>
                    <m:sup>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val="0"/>
                          <w:iCs/>
                          <w:color w:val="000000"/>
                          <w:kern w:val="2"/>
                          <w:sz w:val="16"/>
                          <w:szCs w:val="16"/>
                          <w:vertAlign w:val="baseline"/>
                          <w:lang w:val="en-US" w:eastAsia="zh-CN" w:bidi="ar-SA"/>
                        </w:rPr>
                      </m:ctrlPr>
                    </m:sup>
                  </m:sSup>
                  <m:r>
                    <m:rPr>
                      <m:sty m:val="p"/>
                    </m:rPr>
                    <w:rPr>
                      <w:rFonts w:hint="default" w:ascii="Cambria Math" w:hAnsi="Cambria Math" w:cs="Times New Roman"/>
                      <w:color w:val="000000"/>
                      <w:kern w:val="2"/>
                      <w:sz w:val="16"/>
                      <w:szCs w:val="16"/>
                      <w:vertAlign w:val="baseline"/>
                      <w:lang w:val="en-US" w:eastAsia="zh-CN" w:bidi="ar-SA"/>
                    </w:rPr>
                    <m:t>−</m:t>
                  </m:r>
                  <m:sSup>
                    <m:sSupPr>
                      <m:ctrlPr>
                        <w:rPr>
                          <w:rFonts w:hint="default" w:ascii="Cambria Math" w:hAnsi="Cambria Math" w:cs="Times New Roman"/>
                          <w:b w:val="0"/>
                          <w:bCs w:val="0"/>
                          <w:iCs/>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ℎ</m:t>
                      </m:r>
                      <m:ctrlPr>
                        <w:rPr>
                          <w:rFonts w:hint="default" w:ascii="Cambria Math" w:hAnsi="Cambria Math" w:cs="Times New Roman"/>
                          <w:b w:val="0"/>
                          <w:bCs w:val="0"/>
                          <w:iCs/>
                          <w:color w:val="000000"/>
                          <w:kern w:val="2"/>
                          <w:sz w:val="16"/>
                          <w:szCs w:val="16"/>
                          <w:vertAlign w:val="baseline"/>
                          <w:lang w:val="en-US" w:eastAsia="zh-CN" w:bidi="ar-SA"/>
                        </w:rPr>
                      </m:ctrlPr>
                    </m:e>
                    <m:sup>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val="0"/>
                          <w:iCs/>
                          <w:color w:val="000000"/>
                          <w:kern w:val="2"/>
                          <w:sz w:val="16"/>
                          <w:szCs w:val="16"/>
                          <w:vertAlign w:val="baseline"/>
                          <w:lang w:val="en-US" w:eastAsia="zh-CN" w:bidi="ar-SA"/>
                        </w:rPr>
                      </m:ctrlPr>
                    </m:sup>
                  </m:sSup>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heme="minorBidi"/>
                      <w:i/>
                      <w:kern w:val="2"/>
                      <w:sz w:val="16"/>
                      <w:szCs w:val="16"/>
                      <w:lang w:val="en-US" w:eastAsia="zh-CN" w:bidi="ar-SA"/>
                    </w:rPr>
                  </m:ctrlPr>
                </m:num>
                <m:den>
                  <m:func>
                    <m:funcPr>
                      <m:ctrlPr>
                        <w:rPr>
                          <w:rFonts w:hint="default" w:ascii="Cambria Math" w:hAnsi="Cambria Math" w:cs="Times New Roman"/>
                          <w:b w:val="0"/>
                          <w:bCs w:val="0"/>
                          <w:i/>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iCs/>
                          <w:color w:val="000000"/>
                          <w:kern w:val="2"/>
                          <w:sz w:val="16"/>
                          <w:szCs w:val="16"/>
                          <w:vertAlign w:val="baseline"/>
                          <w:lang w:val="en-US" w:eastAsia="zh-CN" w:bidi="ar-SA"/>
                        </w:rPr>
                      </m:ctrlPr>
                    </m:e>
                  </m:func>
                  <m:r>
                    <m:rPr/>
                    <w:rPr>
                      <w:rFonts w:hint="default" w:ascii="Cambria Math" w:hAnsi="Cambria Math" w:cstheme="minorBidi"/>
                      <w:kern w:val="2"/>
                      <w:sz w:val="16"/>
                      <w:szCs w:val="16"/>
                      <w:lang w:val="en-US" w:eastAsia="zh-CN" w:bidi="ar-SA"/>
                    </w:rPr>
                    <m:t>−</m:t>
                  </m:r>
                  <m:func>
                    <m:funcPr>
                      <m:ctrlPr>
                        <w:rPr>
                          <w:rFonts w:hint="default" w:ascii="Cambria Math" w:hAnsi="Cambria Math" w:cs="Times New Roman"/>
                          <w:b w:val="0"/>
                          <w:bCs w:val="0"/>
                          <w:i/>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iCs/>
                          <w:color w:val="000000"/>
                          <w:kern w:val="2"/>
                          <w:sz w:val="16"/>
                          <w:szCs w:val="16"/>
                          <w:vertAlign w:val="baseline"/>
                          <w:lang w:val="en-US" w:eastAsia="zh-CN" w:bidi="ar-SA"/>
                        </w:rPr>
                      </m:ctrlPr>
                    </m:e>
                  </m:func>
                  <m:ctrlPr>
                    <w:rPr>
                      <w:rFonts w:hint="default" w:ascii="Cambria Math" w:hAnsi="Cambria Math" w:cstheme="minorBidi"/>
                      <w:i/>
                      <w:kern w:val="2"/>
                      <w:sz w:val="16"/>
                      <w:szCs w:val="16"/>
                      <w:lang w:val="en-US" w:eastAsia="zh-CN" w:bidi="ar-SA"/>
                    </w:rPr>
                  </m:ctrlPr>
                </m:den>
              </m:f>
            </m:oMath>
          </w:p>
        </w:tc>
        <w:tc>
          <w:tcPr>
            <w:tcW w:w="3257" w:type="dxa"/>
            <w:tcBorders>
              <w:top w:val="single" w:color="auto" w:sz="4" w:space="0"/>
              <w:left w:val="single" w:color="auto" w:sz="4" w:space="0"/>
              <w:bottom w:val="single" w:color="auto" w:sz="4" w:space="0"/>
            </w:tcBorders>
            <w:shd w:val="clear" w:color="auto" w:fill="auto"/>
            <w:vAlign w:val="center"/>
          </w:tcPr>
          <w:p w14:paraId="51FA36FB">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w:r>
              <w:rPr>
                <w:rFonts w:hint="default" w:ascii="Times New Roman" w:hAnsi="Times New Roman" w:cs="Times New Roman"/>
                <w:i/>
                <w:iCs/>
                <w:color w:val="000000"/>
                <w:kern w:val="2"/>
                <w:sz w:val="12"/>
                <w:szCs w:val="12"/>
                <w:vertAlign w:val="baseline"/>
                <w:lang w:val="en-US" w:eastAsia="zh-CN" w:bidi="ar-SA"/>
              </w:rPr>
              <w:t>H</w:t>
            </w:r>
            <w:r>
              <w:rPr>
                <w:rFonts w:hint="default" w:ascii="Times New Roman" w:hAnsi="Times New Roman"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——潜水含水层厚度</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2A3CBD4F">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w:r>
              <w:rPr>
                <w:rFonts w:hint="default" w:ascii="Times New Roman" w:hAnsi="Times New Roman" w:cs="Times New Roman"/>
                <w:i/>
                <w:iCs/>
                <w:color w:val="000000"/>
                <w:kern w:val="2"/>
                <w:sz w:val="12"/>
                <w:szCs w:val="12"/>
                <w:vertAlign w:val="baseline"/>
                <w:lang w:val="en-US" w:eastAsia="zh-CN" w:bidi="ar-SA"/>
              </w:rPr>
              <w:t>s</w:t>
            </w:r>
            <w:r>
              <w:rPr>
                <w:rFonts w:hint="default" w:ascii="Times New Roman" w:hAnsi="Times New Roman"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——水位降深</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23D47FBD">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Times New Roman" w:hAnsi="Times New Roman" w:cs="Times New Roman"/>
                <w:bCs/>
                <w:i/>
                <w:iCs w:val="0"/>
                <w:color w:val="000000"/>
                <w:kern w:val="2"/>
                <w:sz w:val="12"/>
                <w:szCs w:val="12"/>
                <w:vertAlign w:val="baseline"/>
                <w:lang w:val="en-US" w:eastAsia="zh-CN" w:bidi="ar-SA"/>
              </w:rPr>
            </w:pPr>
            <w:r>
              <w:rPr>
                <w:rFonts w:hint="default" w:ascii="Times New Roman" w:hAnsi="Times New Roman" w:cs="Times New Roman"/>
                <w:i/>
                <w:iCs/>
                <w:color w:val="000000"/>
                <w:kern w:val="2"/>
                <w:sz w:val="12"/>
                <w:szCs w:val="12"/>
                <w:vertAlign w:val="baseline"/>
                <w:lang w:val="en-US" w:eastAsia="zh-CN" w:bidi="ar-SA"/>
              </w:rPr>
              <w:t>h</w:t>
            </w:r>
            <w:r>
              <w:rPr>
                <w:rFonts w:hint="default" w:ascii="Times New Roman" w:hAnsi="Times New Roman"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——孔内潜水含水层厚</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 w:val="0"/>
                <w:bCs w:val="0"/>
                <w:i w:val="0"/>
                <w:iCs/>
                <w:color w:val="000000"/>
                <w:kern w:val="2"/>
                <w:sz w:val="12"/>
                <w:szCs w:val="12"/>
                <w:vertAlign w:val="baseline"/>
                <w:lang w:val="en-US" w:eastAsia="zh-CN" w:bidi="ar-SA"/>
              </w:rPr>
              <w:t>，</w:t>
            </w:r>
          </w:p>
          <w:p w14:paraId="242C2E3A">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lang w:val="en-US" w:eastAsia="zh-CN"/>
              </w:rPr>
            </w:pPr>
            <m:oMath>
              <m:acc>
                <m:accPr>
                  <m:chr m:val="̅"/>
                  <m:ctrlPr>
                    <w:rPr>
                      <w:rFonts w:hint="default" w:ascii="Cambria Math" w:hAnsi="Cambria Math" w:cs="Times New Roman"/>
                      <w:i/>
                      <w:color w:val="000000"/>
                      <w:kern w:val="2"/>
                      <w:sz w:val="12"/>
                      <w:szCs w:val="12"/>
                      <w:vertAlign w:val="baseline"/>
                      <w:lang w:val="en-US" w:bidi="ar-SA"/>
                    </w:rPr>
                  </m:ctrlPr>
                </m:accPr>
                <m:e>
                  <m:r>
                    <m:rPr/>
                    <w:rPr>
                      <w:rFonts w:hint="default" w:ascii="Cambria Math" w:hAnsi="Cambria Math" w:cs="Times New Roman"/>
                      <w:color w:val="000000"/>
                      <w:kern w:val="2"/>
                      <w:sz w:val="12"/>
                      <w:szCs w:val="12"/>
                      <w:vertAlign w:val="baseline"/>
                      <w:lang w:val="en-US" w:eastAsia="zh-CN" w:bidi="ar-SA"/>
                    </w:rPr>
                    <m:t>ℎ</m:t>
                  </m:r>
                  <m:ctrlPr>
                    <w:rPr>
                      <w:rFonts w:hint="default" w:ascii="Cambria Math" w:hAnsi="Cambria Math" w:cs="Times New Roman"/>
                      <w:i/>
                      <w:color w:val="000000"/>
                      <w:kern w:val="2"/>
                      <w:sz w:val="12"/>
                      <w:szCs w:val="12"/>
                      <w:vertAlign w:val="baseline"/>
                      <w:lang w:val="en-US" w:bidi="ar-SA"/>
                    </w:rPr>
                  </m:ctrlPr>
                </m:e>
              </m:acc>
            </m:oMath>
            <w:r>
              <w:rPr>
                <w:rFonts w:hint="default" w:ascii="Times New Roman" w:hAnsi="Times New Roman"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——厚度平均值</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w:t>
            </w:r>
            <m:oMath>
              <m:acc>
                <m:accPr>
                  <m:chr m:val="̅"/>
                  <m:ctrlPr>
                    <w:rPr>
                      <w:rFonts w:hint="default" w:ascii="Cambria Math" w:hAnsi="Cambria Math" w:cs="Times New Roman"/>
                      <w:i/>
                      <w:color w:val="000000"/>
                      <w:kern w:val="2"/>
                      <w:sz w:val="12"/>
                      <w:szCs w:val="12"/>
                      <w:vertAlign w:val="baseline"/>
                      <w:lang w:val="en-US" w:bidi="ar-SA"/>
                    </w:rPr>
                  </m:ctrlPr>
                </m:accPr>
                <m:e>
                  <m:r>
                    <m:rPr/>
                    <w:rPr>
                      <w:rFonts w:hint="default" w:ascii="Cambria Math" w:hAnsi="Cambria Math" w:cs="Times New Roman"/>
                      <w:color w:val="000000"/>
                      <w:kern w:val="2"/>
                      <w:sz w:val="12"/>
                      <w:szCs w:val="12"/>
                      <w:vertAlign w:val="baseline"/>
                      <w:lang w:val="en-US" w:eastAsia="zh-CN" w:bidi="ar-SA"/>
                    </w:rPr>
                    <m:t>ℎ</m:t>
                  </m:r>
                  <m:ctrlPr>
                    <w:rPr>
                      <w:rFonts w:hint="default" w:ascii="Cambria Math" w:hAnsi="Cambria Math" w:cs="Times New Roman"/>
                      <w:i/>
                      <w:color w:val="000000"/>
                      <w:kern w:val="2"/>
                      <w:sz w:val="12"/>
                      <w:szCs w:val="12"/>
                      <w:vertAlign w:val="baseline"/>
                      <w:lang w:val="en-US" w:bidi="ar-SA"/>
                    </w:rPr>
                  </m:ctrlPr>
                </m:e>
              </m:acc>
              <m:r>
                <m:rPr/>
                <w:rPr>
                  <w:rFonts w:hint="default" w:ascii="Cambria Math" w:hAnsi="Cambria Math" w:cs="Times New Roman"/>
                  <w:color w:val="000000"/>
                  <w:kern w:val="2"/>
                  <w:sz w:val="12"/>
                  <w:szCs w:val="12"/>
                  <w:vertAlign w:val="baseline"/>
                  <w:lang w:val="en-US" w:eastAsia="zh-CN" w:bidi="ar-SA"/>
                </w:rPr>
                <m:t>=(H+ℎ)/2</m:t>
              </m:r>
            </m:oMath>
          </w:p>
          <w:p w14:paraId="6AFA9962">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Cambria Math" w:hAnsi="Cambria Math" w:eastAsiaTheme="minorEastAsia" w:cstheme="minorBidi"/>
                <w:i/>
                <w:iCs/>
                <w:kern w:val="2"/>
                <w:sz w:val="16"/>
                <w:szCs w:val="16"/>
                <w:lang w:val="en-US" w:eastAsia="zh-CN" w:bidi="ar-SA"/>
                <w:oMath/>
              </w:rPr>
            </w:pPr>
            <m:oMath>
              <m:r>
                <m:rPr/>
                <w:rPr>
                  <w:rFonts w:hint="default" w:ascii="Times New Roman" w:hAnsi="Times New Roman" w:cs="Times New Roman"/>
                  <w:color w:val="000000"/>
                  <w:kern w:val="2"/>
                  <w:sz w:val="12"/>
                  <w:szCs w:val="12"/>
                  <w:vertAlign w:val="baseline"/>
                  <w:lang w:val="en-US" w:eastAsia="zh-CN" w:bidi="ar-SA"/>
                </w:rPr>
                <m:t>ℎ</m:t>
              </m:r>
              <m:r>
                <m:rPr>
                  <m:sty m:val="p"/>
                </m:rPr>
                <w:rPr>
                  <w:rFonts w:hint="default" w:ascii="Times New Roman" w:hAnsi="Times New Roman" w:cs="Times New Roman"/>
                  <w:color w:val="000000"/>
                  <w:kern w:val="2"/>
                  <w:sz w:val="12"/>
                  <w:szCs w:val="12"/>
                  <w:vertAlign w:val="baseline"/>
                  <w:lang w:val="en-US" w:eastAsia="zh-CN" w:bidi="ar-SA"/>
                </w:rPr>
                <m:t>=</m:t>
              </m:r>
              <m:r>
                <m:rPr/>
                <w:rPr>
                  <w:rFonts w:hint="default" w:ascii="Times New Roman" w:hAnsi="Times New Roman" w:cs="Times New Roman"/>
                  <w:color w:val="000000"/>
                  <w:kern w:val="2"/>
                  <w:sz w:val="12"/>
                  <w:szCs w:val="12"/>
                  <w:vertAlign w:val="baseline"/>
                  <w:lang w:val="en-US" w:eastAsia="zh-CN" w:bidi="ar-SA"/>
                </w:rPr>
                <m:t>H</m:t>
              </m:r>
              <m:r>
                <m:rPr>
                  <m:sty m:val="p"/>
                </m:rPr>
                <w:rPr>
                  <w:rFonts w:hint="default" w:ascii="Cambria Math" w:hAnsi="Cambria Math" w:cs="Times New Roman"/>
                  <w:color w:val="000000"/>
                  <w:kern w:val="2"/>
                  <w:sz w:val="12"/>
                  <w:szCs w:val="12"/>
                  <w:vertAlign w:val="baseline"/>
                  <w:lang w:val="en-US" w:eastAsia="zh-CN" w:bidi="ar-SA"/>
                </w:rPr>
                <m:t>−</m:t>
              </m:r>
              <m:r>
                <m:rPr/>
                <w:rPr>
                  <w:rFonts w:hint="default" w:ascii="Times New Roman" w:hAnsi="Times New Roman" w:cs="Times New Roman"/>
                  <w:color w:val="000000"/>
                  <w:kern w:val="2"/>
                  <w:sz w:val="12"/>
                  <w:szCs w:val="12"/>
                  <w:vertAlign w:val="baseline"/>
                  <w:lang w:val="en-US" w:eastAsia="zh-CN" w:bidi="ar-SA"/>
                </w:rPr>
                <m:t>s</m:t>
              </m:r>
            </m:oMath>
            <w:r>
              <w:rPr>
                <w:rFonts w:hint="eastAsia" w:hAnsi="Cambria Math" w:cs="Times New Roman"/>
                <w:b w:val="0"/>
                <w:bCs w:val="0"/>
                <w:i w:val="0"/>
                <w:color w:val="000000"/>
                <w:kern w:val="2"/>
                <w:sz w:val="12"/>
                <w:szCs w:val="12"/>
                <w:vertAlign w:val="baseline"/>
                <w:lang w:val="en-US" w:eastAsia="zh-CN" w:bidi="ar-SA"/>
              </w:rPr>
              <w:t>，</w:t>
            </w:r>
            <m:oMath>
              <m:r>
                <m:rPr/>
                <w:rPr>
                  <w:rFonts w:hint="default" w:ascii="Cambria Math" w:hAnsi="Cambria Math" w:cs="Times New Roman"/>
                  <w:color w:val="000000"/>
                  <w:kern w:val="2"/>
                  <w:sz w:val="12"/>
                  <w:szCs w:val="12"/>
                  <w:vertAlign w:val="baseline"/>
                  <w:lang w:val="en-US" w:bidi="ar-SA"/>
                </w:rPr>
                <m:t>∆</m:t>
              </m:r>
              <m:sSup>
                <m:sSupPr>
                  <m:ctrlPr>
                    <w:rPr>
                      <w:rFonts w:hint="default" w:ascii="Cambria Math" w:hAnsi="Cambria Math" w:cs="Times New Roman"/>
                      <w:b w:val="0"/>
                      <w:bCs w:val="0"/>
                      <w:i/>
                      <w:color w:val="000000"/>
                      <w:kern w:val="2"/>
                      <w:sz w:val="12"/>
                      <w:szCs w:val="12"/>
                      <w:vertAlign w:val="baseline"/>
                      <w:lang w:val="en-US" w:bidi="ar-SA"/>
                    </w:rPr>
                  </m:ctrlPr>
                </m:sSupPr>
                <m:e>
                  <m:r>
                    <m:rPr/>
                    <w:rPr>
                      <w:rFonts w:hint="default" w:ascii="Cambria Math" w:hAnsi="Cambria Math" w:cs="Times New Roman"/>
                      <w:color w:val="000000"/>
                      <w:kern w:val="2"/>
                      <w:sz w:val="12"/>
                      <w:szCs w:val="12"/>
                      <w:vertAlign w:val="baseline"/>
                      <w:lang w:val="en-US" w:eastAsia="zh-CN" w:bidi="ar-SA"/>
                    </w:rPr>
                    <m:t>ℎ</m:t>
                  </m:r>
                  <m:ctrlPr>
                    <w:rPr>
                      <w:rFonts w:hint="default" w:ascii="Cambria Math" w:hAnsi="Cambria Math" w:cs="Times New Roman"/>
                      <w:b w:val="0"/>
                      <w:bCs w:val="0"/>
                      <w:i/>
                      <w:color w:val="000000"/>
                      <w:kern w:val="2"/>
                      <w:sz w:val="12"/>
                      <w:szCs w:val="12"/>
                      <w:vertAlign w:val="baseline"/>
                      <w:lang w:val="en-US" w:bidi="ar-SA"/>
                    </w:rPr>
                  </m:ctrlPr>
                </m:e>
                <m:sup>
                  <m:r>
                    <m:rPr/>
                    <w:rPr>
                      <w:rFonts w:hint="default" w:ascii="Cambria Math" w:hAnsi="Cambria Math" w:cs="Times New Roman"/>
                      <w:color w:val="000000"/>
                      <w:kern w:val="2"/>
                      <w:sz w:val="12"/>
                      <w:szCs w:val="12"/>
                      <w:vertAlign w:val="baseline"/>
                      <w:lang w:val="en-US" w:eastAsia="zh-CN" w:bidi="ar-SA"/>
                    </w:rPr>
                    <m:t>2</m:t>
                  </m:r>
                  <m:ctrlPr>
                    <w:rPr>
                      <w:rFonts w:hint="default" w:ascii="Cambria Math" w:hAnsi="Cambria Math" w:cs="Times New Roman"/>
                      <w:b w:val="0"/>
                      <w:bCs w:val="0"/>
                      <w:i/>
                      <w:color w:val="000000"/>
                      <w:kern w:val="2"/>
                      <w:sz w:val="12"/>
                      <w:szCs w:val="12"/>
                      <w:vertAlign w:val="baseline"/>
                      <w:lang w:val="en-US" w:bidi="ar-SA"/>
                    </w:rPr>
                  </m:ctrlPr>
                </m:sup>
              </m:sSup>
              <m:r>
                <m:rPr/>
                <w:rPr>
                  <w:rFonts w:hint="default" w:ascii="Cambria Math" w:hAnsi="Cambria Math" w:cs="Times New Roman"/>
                  <w:color w:val="000000"/>
                  <w:kern w:val="2"/>
                  <w:sz w:val="12"/>
                  <w:szCs w:val="12"/>
                  <w:vertAlign w:val="baseline"/>
                  <w:lang w:val="en-US" w:eastAsia="zh-CN" w:bidi="ar-SA"/>
                </w:rPr>
                <m:t>=</m:t>
              </m:r>
              <m:sSup>
                <m:sSupPr>
                  <m:ctrlPr>
                    <w:rPr>
                      <w:rFonts w:hint="default" w:ascii="Cambria Math" w:hAnsi="Cambria Math" w:cs="Times New Roman"/>
                      <w:b w:val="0"/>
                      <w:bCs w:val="0"/>
                      <w:i/>
                      <w:color w:val="000000"/>
                      <w:kern w:val="2"/>
                      <w:sz w:val="12"/>
                      <w:szCs w:val="12"/>
                      <w:vertAlign w:val="baseline"/>
                      <w:lang w:val="en-US" w:eastAsia="zh-CN" w:bidi="ar-SA"/>
                    </w:rPr>
                  </m:ctrlPr>
                </m:sSupPr>
                <m:e>
                  <m:r>
                    <m:rPr/>
                    <w:rPr>
                      <w:rFonts w:hint="default" w:ascii="Cambria Math" w:hAnsi="Cambria Math" w:cs="Times New Roman"/>
                      <w:color w:val="000000"/>
                      <w:kern w:val="2"/>
                      <w:sz w:val="12"/>
                      <w:szCs w:val="12"/>
                      <w:vertAlign w:val="baseline"/>
                      <w:lang w:val="en-US" w:eastAsia="zh-CN" w:bidi="ar-SA"/>
                    </w:rPr>
                    <m:t>H</m:t>
                  </m:r>
                  <m:ctrlPr>
                    <w:rPr>
                      <w:rFonts w:hint="default" w:ascii="Cambria Math" w:hAnsi="Cambria Math" w:cs="Times New Roman"/>
                      <w:b w:val="0"/>
                      <w:bCs w:val="0"/>
                      <w:i/>
                      <w:color w:val="000000"/>
                      <w:kern w:val="2"/>
                      <w:sz w:val="12"/>
                      <w:szCs w:val="12"/>
                      <w:vertAlign w:val="baseline"/>
                      <w:lang w:val="en-US" w:eastAsia="zh-CN" w:bidi="ar-SA"/>
                    </w:rPr>
                  </m:ctrlPr>
                </m:e>
                <m:sup>
                  <m:r>
                    <m:rPr/>
                    <w:rPr>
                      <w:rFonts w:hint="default" w:ascii="Cambria Math" w:hAnsi="Cambria Math" w:cs="Times New Roman"/>
                      <w:color w:val="000000"/>
                      <w:kern w:val="2"/>
                      <w:sz w:val="12"/>
                      <w:szCs w:val="12"/>
                      <w:vertAlign w:val="baseline"/>
                      <w:lang w:val="en-US" w:eastAsia="zh-CN" w:bidi="ar-SA"/>
                    </w:rPr>
                    <m:t>2</m:t>
                  </m:r>
                  <m:ctrlPr>
                    <w:rPr>
                      <w:rFonts w:hint="default" w:ascii="Cambria Math" w:hAnsi="Cambria Math" w:cs="Times New Roman"/>
                      <w:b w:val="0"/>
                      <w:bCs w:val="0"/>
                      <w:i/>
                      <w:color w:val="000000"/>
                      <w:kern w:val="2"/>
                      <w:sz w:val="12"/>
                      <w:szCs w:val="12"/>
                      <w:vertAlign w:val="baseline"/>
                      <w:lang w:val="en-US" w:eastAsia="zh-CN" w:bidi="ar-SA"/>
                    </w:rPr>
                  </m:ctrlPr>
                </m:sup>
              </m:sSup>
              <m:r>
                <m:rPr/>
                <w:rPr>
                  <w:rFonts w:hint="default" w:ascii="Cambria Math" w:hAnsi="Cambria Math" w:cs="Times New Roman"/>
                  <w:color w:val="000000"/>
                  <w:kern w:val="2"/>
                  <w:sz w:val="12"/>
                  <w:szCs w:val="12"/>
                  <w:vertAlign w:val="baseline"/>
                  <w:lang w:val="en-US" w:eastAsia="zh-CN" w:bidi="ar-SA"/>
                </w:rPr>
                <m:t>−</m:t>
              </m:r>
              <m:sSup>
                <m:sSupPr>
                  <m:ctrlPr>
                    <w:rPr>
                      <w:rFonts w:hint="default" w:ascii="Cambria Math" w:hAnsi="Cambria Math" w:cs="Times New Roman"/>
                      <w:b w:val="0"/>
                      <w:bCs w:val="0"/>
                      <w:i/>
                      <w:color w:val="000000"/>
                      <w:kern w:val="2"/>
                      <w:sz w:val="12"/>
                      <w:szCs w:val="12"/>
                      <w:vertAlign w:val="baseline"/>
                      <w:lang w:val="en-US" w:eastAsia="zh-CN" w:bidi="ar-SA"/>
                    </w:rPr>
                  </m:ctrlPr>
                </m:sSupPr>
                <m:e>
                  <m:r>
                    <m:rPr/>
                    <w:rPr>
                      <w:rFonts w:hint="default" w:ascii="Cambria Math" w:hAnsi="Cambria Math" w:cs="Times New Roman"/>
                      <w:color w:val="000000"/>
                      <w:kern w:val="2"/>
                      <w:sz w:val="12"/>
                      <w:szCs w:val="12"/>
                      <w:vertAlign w:val="baseline"/>
                      <w:lang w:val="en-US" w:eastAsia="zh-CN" w:bidi="ar-SA"/>
                    </w:rPr>
                    <m:t>ℎ</m:t>
                  </m:r>
                  <m:ctrlPr>
                    <w:rPr>
                      <w:rFonts w:hint="default" w:ascii="Cambria Math" w:hAnsi="Cambria Math" w:cs="Times New Roman"/>
                      <w:b w:val="0"/>
                      <w:bCs w:val="0"/>
                      <w:i/>
                      <w:color w:val="000000"/>
                      <w:kern w:val="2"/>
                      <w:sz w:val="12"/>
                      <w:szCs w:val="12"/>
                      <w:vertAlign w:val="baseline"/>
                      <w:lang w:val="en-US" w:eastAsia="zh-CN" w:bidi="ar-SA"/>
                    </w:rPr>
                  </m:ctrlPr>
                </m:e>
                <m:sup>
                  <m:r>
                    <m:rPr/>
                    <w:rPr>
                      <w:rFonts w:hint="default" w:ascii="Cambria Math" w:hAnsi="Cambria Math" w:cs="Times New Roman"/>
                      <w:color w:val="000000"/>
                      <w:kern w:val="2"/>
                      <w:sz w:val="12"/>
                      <w:szCs w:val="12"/>
                      <w:vertAlign w:val="baseline"/>
                      <w:lang w:val="en-US" w:eastAsia="zh-CN" w:bidi="ar-SA"/>
                    </w:rPr>
                    <m:t>2</m:t>
                  </m:r>
                  <m:ctrlPr>
                    <w:rPr>
                      <w:rFonts w:hint="default" w:ascii="Cambria Math" w:hAnsi="Cambria Math" w:cs="Times New Roman"/>
                      <w:b w:val="0"/>
                      <w:bCs w:val="0"/>
                      <w:i/>
                      <w:color w:val="000000"/>
                      <w:kern w:val="2"/>
                      <w:sz w:val="12"/>
                      <w:szCs w:val="12"/>
                      <w:vertAlign w:val="baseline"/>
                      <w:lang w:val="en-US" w:eastAsia="zh-CN" w:bidi="ar-SA"/>
                    </w:rPr>
                  </m:ctrlPr>
                </m:sup>
              </m:sSup>
            </m:oMath>
          </w:p>
        </w:tc>
      </w:tr>
      <w:tr w14:paraId="66291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336" w:type="dxa"/>
            <w:vMerge w:val="continue"/>
            <w:tcBorders>
              <w:bottom w:val="single" w:color="auto" w:sz="4" w:space="0"/>
              <w:right w:val="single" w:color="auto" w:sz="4" w:space="0"/>
            </w:tcBorders>
            <w:shd w:val="clear" w:color="auto" w:fill="auto"/>
            <w:vAlign w:val="center"/>
          </w:tcPr>
          <w:p w14:paraId="7DD1595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kern w:val="2"/>
                <w:sz w:val="16"/>
                <w:szCs w:val="16"/>
                <w:vertAlign w:val="baseline"/>
                <w:lang w:val="en-US" w:eastAsia="zh-CN" w:bidi="ar-SA"/>
              </w:rPr>
            </w:pPr>
          </w:p>
        </w:tc>
        <w:tc>
          <w:tcPr>
            <w:tcW w:w="237" w:type="dxa"/>
            <w:tcBorders>
              <w:top w:val="single" w:color="auto" w:sz="4" w:space="0"/>
              <w:left w:val="single" w:color="auto" w:sz="4" w:space="0"/>
              <w:bottom w:val="single" w:color="auto" w:sz="4" w:space="0"/>
            </w:tcBorders>
            <w:shd w:val="clear" w:color="auto" w:fill="auto"/>
            <w:vAlign w:val="center"/>
          </w:tcPr>
          <w:p w14:paraId="0232AB6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非完整井</w:t>
            </w:r>
          </w:p>
        </w:tc>
        <w:tc>
          <w:tcPr>
            <w:tcW w:w="3257" w:type="dxa"/>
            <w:gridSpan w:val="2"/>
            <w:tcBorders>
              <w:top w:val="single" w:color="auto" w:sz="4" w:space="0"/>
              <w:left w:val="single" w:color="auto" w:sz="4" w:space="0"/>
              <w:bottom w:val="single" w:color="auto" w:sz="4" w:space="0"/>
            </w:tcBorders>
            <w:shd w:val="clear" w:color="auto" w:fill="auto"/>
            <w:vAlign w:val="center"/>
          </w:tcPr>
          <w:p w14:paraId="78B713A7">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eastAsia" w:hAnsi="Cambria Math" w:cs="Times New Roman"/>
                <w:i w:val="0"/>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当</w:t>
            </w:r>
            <m:oMath>
              <m:acc>
                <m:accPr>
                  <m:chr m:val="̅"/>
                  <m:ctrlPr>
                    <w:rPr>
                      <w:rFonts w:ascii="Cambria Math" w:hAnsi="Cambria Math" w:cs="Times New Roman"/>
                      <w:i/>
                      <w:color w:val="000000"/>
                      <w:kern w:val="2"/>
                      <w:sz w:val="16"/>
                      <w:szCs w:val="16"/>
                      <w:vertAlign w:val="baseline"/>
                      <w:lang w:val="en-US" w:bidi="ar-SA"/>
                    </w:rPr>
                  </m:ctrlPr>
                </m:accPr>
                <m:e>
                  <m:r>
                    <m:rPr/>
                    <w:rPr>
                      <w:rFonts w:hint="default" w:ascii="Cambria Math" w:hAnsi="Cambria Math" w:cs="Times New Roman"/>
                      <w:color w:val="000000"/>
                      <w:kern w:val="2"/>
                      <w:sz w:val="16"/>
                      <w:szCs w:val="16"/>
                      <w:vertAlign w:val="baseline"/>
                      <w:lang w:val="en-US" w:eastAsia="zh-CN" w:bidi="ar-SA"/>
                    </w:rPr>
                    <m:t>ℎ</m:t>
                  </m:r>
                  <m:ctrlPr>
                    <w:rPr>
                      <w:rFonts w:ascii="Cambria Math" w:hAnsi="Cambria Math" w:cs="Times New Roman"/>
                      <w:i/>
                      <w:color w:val="000000"/>
                      <w:kern w:val="2"/>
                      <w:sz w:val="16"/>
                      <w:szCs w:val="16"/>
                      <w:vertAlign w:val="baseline"/>
                      <w:lang w:val="en-US" w:bidi="ar-SA"/>
                    </w:rPr>
                  </m:ctrlPr>
                </m:e>
              </m:acc>
              <m:r>
                <m:rPr/>
                <w:rPr>
                  <w:rFonts w:hint="default" w:ascii="Cambria Math" w:hAnsi="Cambria Math" w:cs="Times New Roman"/>
                  <w:color w:val="000000"/>
                  <w:kern w:val="2"/>
                  <w:sz w:val="16"/>
                  <w:szCs w:val="16"/>
                  <w:vertAlign w:val="baseline"/>
                  <w:lang w:val="en-US" w:eastAsia="zh-CN" w:bidi="ar-SA"/>
                </w:rPr>
                <m:t>&gt;150r</m:t>
              </m:r>
            </m:oMath>
            <w:r>
              <w:rPr>
                <w:rFonts w:hint="eastAsia" w:hAnsi="Cambria Math" w:cs="Times New Roman"/>
                <w:i w:val="0"/>
                <w:color w:val="000000"/>
                <w:kern w:val="2"/>
                <w:sz w:val="16"/>
                <w:szCs w:val="16"/>
                <w:vertAlign w:val="baseline"/>
                <w:lang w:val="en-US" w:eastAsia="zh-CN" w:bidi="ar-SA"/>
              </w:rPr>
              <w:t>，</w:t>
            </w:r>
            <m:oMath>
              <m:r>
                <m:rPr/>
                <w:rPr>
                  <w:rFonts w:hint="default" w:ascii="Cambria Math" w:hAnsi="Cambria Math" w:cs="Times New Roman"/>
                  <w:color w:val="000000"/>
                  <w:kern w:val="2"/>
                  <w:sz w:val="16"/>
                  <w:szCs w:val="16"/>
                  <w:vertAlign w:val="baseline"/>
                  <w:lang w:val="en-US" w:eastAsia="zh-CN" w:bidi="ar-SA"/>
                </w:rPr>
                <m:t>l</m:t>
              </m:r>
              <m:r>
                <m:rPr/>
                <w:rPr>
                  <w:rFonts w:ascii="Cambria Math" w:hAnsi="Cambria Math" w:cs="Times New Roman"/>
                  <w:color w:val="000000"/>
                  <w:kern w:val="2"/>
                  <w:sz w:val="16"/>
                  <w:szCs w:val="16"/>
                  <w:vertAlign w:val="baseline"/>
                  <w:lang w:val="en-US" w:bidi="ar-SA"/>
                </w:rPr>
                <m:t>≥</m:t>
              </m:r>
              <m:r>
                <m:rPr/>
                <w:rPr>
                  <w:rFonts w:hint="default" w:ascii="Cambria Math" w:hAnsi="Cambria Math" w:cs="Times New Roman"/>
                  <w:color w:val="000000"/>
                  <w:kern w:val="2"/>
                  <w:sz w:val="16"/>
                  <w:szCs w:val="16"/>
                  <w:vertAlign w:val="baseline"/>
                  <w:lang w:val="en-US" w:eastAsia="zh-CN" w:bidi="ar-SA"/>
                </w:rPr>
                <m:t>0.1</m:t>
              </m:r>
              <m:acc>
                <m:accPr>
                  <m:chr m:val="̅"/>
                  <m:ctrlPr>
                    <w:rPr>
                      <w:rFonts w:ascii="Cambria Math" w:hAnsi="Cambria Math" w:cs="Times New Roman"/>
                      <w:i/>
                      <w:color w:val="000000"/>
                      <w:kern w:val="2"/>
                      <w:sz w:val="16"/>
                      <w:szCs w:val="16"/>
                      <w:vertAlign w:val="baseline"/>
                      <w:lang w:val="en-US" w:bidi="ar-SA"/>
                    </w:rPr>
                  </m:ctrlPr>
                </m:accPr>
                <m:e>
                  <m:r>
                    <m:rPr/>
                    <w:rPr>
                      <w:rFonts w:hint="default" w:ascii="Cambria Math" w:hAnsi="Cambria Math" w:cs="Times New Roman"/>
                      <w:color w:val="000000"/>
                      <w:kern w:val="2"/>
                      <w:sz w:val="16"/>
                      <w:szCs w:val="16"/>
                      <w:vertAlign w:val="baseline"/>
                      <w:lang w:val="en-US" w:eastAsia="zh-CN" w:bidi="ar-SA"/>
                    </w:rPr>
                    <m:t>ℎ</m:t>
                  </m:r>
                  <m:ctrlPr>
                    <w:rPr>
                      <w:rFonts w:ascii="Cambria Math" w:hAnsi="Cambria Math" w:cs="Times New Roman"/>
                      <w:i/>
                      <w:color w:val="000000"/>
                      <w:kern w:val="2"/>
                      <w:sz w:val="16"/>
                      <w:szCs w:val="16"/>
                      <w:vertAlign w:val="baseline"/>
                      <w:lang w:val="en-US" w:bidi="ar-SA"/>
                    </w:rPr>
                  </m:ctrlPr>
                </m:e>
              </m:acc>
            </m:oMath>
            <w:r>
              <w:rPr>
                <w:rFonts w:hint="eastAsia" w:hAnsi="Cambria Math" w:cs="Times New Roman"/>
                <w:i w:val="0"/>
                <w:color w:val="000000"/>
                <w:kern w:val="2"/>
                <w:sz w:val="16"/>
                <w:szCs w:val="16"/>
                <w:vertAlign w:val="baseline"/>
                <w:lang w:val="en-US" w:eastAsia="zh-CN" w:bidi="ar-SA"/>
              </w:rPr>
              <w:t>时：</w:t>
            </w:r>
          </w:p>
          <w:p w14:paraId="1687144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sz w:val="16"/>
                <w:szCs w:val="16"/>
                <w:lang w:val="en-US" w:eastAsia="zh-CN"/>
              </w:rPr>
            </w:pPr>
            <m:oMathPara>
              <m:oMath>
                <m:r>
                  <m:rPr/>
                  <w:rPr>
                    <w:rFonts w:hint="default" w:ascii="Cambria Math" w:hAnsi="Cambria Math" w:cs="Times New Roman"/>
                    <w:color w:val="000000"/>
                    <w:kern w:val="2"/>
                    <w:sz w:val="16"/>
                    <w:szCs w:val="16"/>
                    <w:vertAlign w:val="baseline"/>
                    <w:lang w:val="en-US" w:eastAsia="zh-CN" w:bidi="ar-SA"/>
                  </w:rPr>
                  <m:t>k</m:t>
                </m:r>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Q</m:t>
                    </m:r>
                    <m:ctrlPr>
                      <w:rPr>
                        <w:rFonts w:hint="default" w:ascii="Cambria Math" w:hAnsi="Cambria Math" w:cs="Times New Roman"/>
                        <w:b w:val="0"/>
                        <w:bCs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bidi="ar-SA"/>
                      </w:rPr>
                      <m:t>π</m:t>
                    </m:r>
                    <m:r>
                      <m:rPr>
                        <m:sty m:val="p"/>
                      </m:rPr>
                      <w:rPr>
                        <w:rFonts w:hint="default" w:ascii="Cambria Math" w:hAnsi="Cambria Math" w:cs="Times New Roman"/>
                        <w:color w:val="000000"/>
                        <w:kern w:val="2"/>
                        <w:sz w:val="16"/>
                        <w:szCs w:val="16"/>
                        <w:vertAlign w:val="baseline"/>
                        <w:lang w:val="en-US" w:eastAsia="zh-CN" w:bidi="ar-SA"/>
                      </w:rPr>
                      <m:t>(</m:t>
                    </m:r>
                    <m:sSup>
                      <m:sSupPr>
                        <m:ctrlPr>
                          <w:rPr>
                            <w:rFonts w:hint="default" w:ascii="Cambria Math" w:hAnsi="Cambria Math" w:cs="Times New Roman"/>
                            <w:b w:val="0"/>
                            <w:bCs w:val="0"/>
                            <w:iCs/>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H</m:t>
                        </m:r>
                        <m:ctrlPr>
                          <w:rPr>
                            <w:rFonts w:hint="default" w:ascii="Cambria Math" w:hAnsi="Cambria Math" w:cs="Times New Roman"/>
                            <w:b w:val="0"/>
                            <w:bCs w:val="0"/>
                            <w:iCs/>
                            <w:color w:val="000000"/>
                            <w:kern w:val="2"/>
                            <w:sz w:val="16"/>
                            <w:szCs w:val="16"/>
                            <w:vertAlign w:val="baseline"/>
                            <w:lang w:val="en-US" w:eastAsia="zh-CN" w:bidi="ar-SA"/>
                          </w:rPr>
                        </m:ctrlPr>
                      </m:e>
                      <m:sup>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val="0"/>
                            <w:iCs/>
                            <w:color w:val="000000"/>
                            <w:kern w:val="2"/>
                            <w:sz w:val="16"/>
                            <w:szCs w:val="16"/>
                            <w:vertAlign w:val="baseline"/>
                            <w:lang w:val="en-US" w:eastAsia="zh-CN" w:bidi="ar-SA"/>
                          </w:rPr>
                        </m:ctrlPr>
                      </m:sup>
                    </m:sSup>
                    <m:r>
                      <m:rPr>
                        <m:sty m:val="p"/>
                      </m:rPr>
                      <w:rPr>
                        <w:rFonts w:hint="default" w:ascii="Cambria Math" w:hAnsi="Cambria Math" w:cs="Times New Roman"/>
                        <w:color w:val="000000"/>
                        <w:kern w:val="2"/>
                        <w:sz w:val="16"/>
                        <w:szCs w:val="16"/>
                        <w:vertAlign w:val="baseline"/>
                        <w:lang w:val="en-US" w:eastAsia="zh-CN" w:bidi="ar-SA"/>
                      </w:rPr>
                      <m:t>−</m:t>
                    </m:r>
                    <m:sSup>
                      <m:sSupPr>
                        <m:ctrlPr>
                          <w:rPr>
                            <w:rFonts w:hint="default" w:ascii="Cambria Math" w:hAnsi="Cambria Math" w:cs="Times New Roman"/>
                            <w:b w:val="0"/>
                            <w:bCs w:val="0"/>
                            <w:iCs/>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ℎ</m:t>
                        </m:r>
                        <m:ctrlPr>
                          <w:rPr>
                            <w:rFonts w:hint="default" w:ascii="Cambria Math" w:hAnsi="Cambria Math" w:cs="Times New Roman"/>
                            <w:b w:val="0"/>
                            <w:bCs w:val="0"/>
                            <w:iCs/>
                            <w:color w:val="000000"/>
                            <w:kern w:val="2"/>
                            <w:sz w:val="16"/>
                            <w:szCs w:val="16"/>
                            <w:vertAlign w:val="baseline"/>
                            <w:lang w:val="en-US" w:eastAsia="zh-CN" w:bidi="ar-SA"/>
                          </w:rPr>
                        </m:ctrlPr>
                      </m:e>
                      <m:sup>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val="0"/>
                            <w:iCs/>
                            <w:color w:val="000000"/>
                            <w:kern w:val="2"/>
                            <w:sz w:val="16"/>
                            <w:szCs w:val="16"/>
                            <w:vertAlign w:val="baseline"/>
                            <w:lang w:val="en-US" w:eastAsia="zh-CN" w:bidi="ar-SA"/>
                          </w:rPr>
                        </m:ctrlPr>
                      </m:sup>
                    </m:sSup>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val="0"/>
                        <w:i w:val="0"/>
                        <w:iCs/>
                        <w:color w:val="000000"/>
                        <w:kern w:val="2"/>
                        <w:sz w:val="16"/>
                        <w:szCs w:val="16"/>
                        <w:vertAlign w:val="baseline"/>
                        <w:lang w:val="en-US" w:eastAsia="zh-CN" w:bidi="ar-SA"/>
                      </w:rPr>
                    </m:ctrlPr>
                  </m:den>
                </m:f>
                <m:r>
                  <m:rPr>
                    <m:sty m:val="p"/>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b w:val="0"/>
                        <w:bCs w:val="0"/>
                        <w:iCs/>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val="0"/>
                        <w:iCs/>
                        <w:color w:val="000000"/>
                        <w:kern w:val="2"/>
                        <w:sz w:val="16"/>
                        <w:szCs w:val="16"/>
                        <w:vertAlign w:val="baseline"/>
                        <w:lang w:val="en-US" w:eastAsia="zh-CN" w:bidi="ar-SA"/>
                      </w:rPr>
                    </m:ctrlPr>
                  </m:fName>
                  <m:e>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den>
                    </m:f>
                    <m:ctrlPr>
                      <w:rPr>
                        <w:rFonts w:hint="default" w:ascii="Cambria Math" w:hAnsi="Cambria Math" w:cs="Times New Roman"/>
                        <w:b w:val="0"/>
                        <w:bCs w:val="0"/>
                        <w:i w:val="0"/>
                        <w:iCs/>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acc>
                      <m:accPr>
                        <m:chr m:val="̅"/>
                        <m:ctrlPr>
                          <w:rPr>
                            <w:rFonts w:ascii="Cambria Math" w:hAnsi="Cambria Math" w:cs="Times New Roman"/>
                            <w:i/>
                            <w:color w:val="000000"/>
                            <w:kern w:val="2"/>
                            <w:sz w:val="16"/>
                            <w:szCs w:val="16"/>
                            <w:vertAlign w:val="baseline"/>
                            <w:lang w:val="en-US" w:bidi="ar-SA"/>
                          </w:rPr>
                        </m:ctrlPr>
                      </m:accPr>
                      <m:e>
                        <m:r>
                          <m:rPr/>
                          <w:rPr>
                            <w:rFonts w:hint="default" w:ascii="Cambria Math" w:hAnsi="Cambria Math" w:cs="Times New Roman"/>
                            <w:color w:val="000000"/>
                            <w:kern w:val="2"/>
                            <w:sz w:val="16"/>
                            <w:szCs w:val="16"/>
                            <w:vertAlign w:val="baseline"/>
                            <w:lang w:val="en-US" w:eastAsia="zh-CN" w:bidi="ar-SA"/>
                          </w:rPr>
                          <m:t>ℎ</m:t>
                        </m:r>
                        <m:ctrlPr>
                          <w:rPr>
                            <w:rFonts w:ascii="Cambria Math" w:hAnsi="Cambria Math" w:cs="Times New Roman"/>
                            <w:i/>
                            <w:color w:val="000000"/>
                            <w:kern w:val="2"/>
                            <w:sz w:val="16"/>
                            <w:szCs w:val="16"/>
                            <w:vertAlign w:val="baseline"/>
                            <w:lang w:val="en-US" w:bidi="ar-SA"/>
                          </w:rPr>
                        </m:ctrlPr>
                      </m:e>
                    </m:acc>
                    <m:r>
                      <m:rPr/>
                      <w:rPr>
                        <w:rFonts w:hint="default" w:ascii="Cambria Math" w:hAnsi="Cambria Math" w:cs="Times New Roman"/>
                        <w:color w:val="000000"/>
                        <w:kern w:val="2"/>
                        <w:sz w:val="16"/>
                        <w:szCs w:val="16"/>
                        <w:vertAlign w:val="baseline"/>
                        <w:lang w:val="en-US" w:eastAsia="zh-CN" w:bidi="ar-SA"/>
                      </w:rPr>
                      <m:t>−l</m:t>
                    </m:r>
                    <m:ctrlPr>
                      <w:rPr>
                        <w:rFonts w:hint="default" w:ascii="Cambria Math" w:hAnsi="Cambria Math" w:cs="Times New Roman"/>
                        <w:b w:val="0"/>
                        <w:bCs w:val="0"/>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l</m:t>
                    </m:r>
                    <m:ctrlPr>
                      <w:rPr>
                        <w:rFonts w:hint="default" w:ascii="Cambria Math" w:hAnsi="Cambria Math" w:cs="Times New Roman"/>
                        <w:b w:val="0"/>
                        <w:bCs w:val="0"/>
                        <w:i w:val="0"/>
                        <w:iCs/>
                        <w:color w:val="000000"/>
                        <w:kern w:val="2"/>
                        <w:sz w:val="16"/>
                        <w:szCs w:val="16"/>
                        <w:vertAlign w:val="baseline"/>
                        <w:lang w:val="en-US" w:eastAsia="zh-CN" w:bidi="ar-SA"/>
                      </w:rPr>
                    </m:ctrlPr>
                  </m:den>
                </m:f>
                <m:func>
                  <m:funcPr>
                    <m:ctrlPr>
                      <w:rPr>
                        <w:rFonts w:hint="default" w:ascii="Cambria Math" w:hAnsi="Cambria Math" w:cs="Times New Roman"/>
                        <w:b w:val="0"/>
                        <w:bCs w:val="0"/>
                        <w:iCs/>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val="0"/>
                        <w:iCs/>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1.12</m:t>
                        </m:r>
                        <m:acc>
                          <m:accPr>
                            <m:chr m:val="̅"/>
                            <m:ctrlPr>
                              <w:rPr>
                                <w:rFonts w:ascii="Cambria Math" w:hAnsi="Cambria Math" w:cs="Times New Roman"/>
                                <w:i/>
                                <w:color w:val="000000"/>
                                <w:kern w:val="2"/>
                                <w:sz w:val="16"/>
                                <w:szCs w:val="16"/>
                                <w:vertAlign w:val="baseline"/>
                                <w:lang w:val="en-US" w:bidi="ar-SA"/>
                              </w:rPr>
                            </m:ctrlPr>
                          </m:accPr>
                          <m:e>
                            <m:r>
                              <m:rPr/>
                              <w:rPr>
                                <w:rFonts w:hint="default" w:ascii="Cambria Math" w:hAnsi="Cambria Math" w:cs="Times New Roman"/>
                                <w:color w:val="000000"/>
                                <w:kern w:val="2"/>
                                <w:sz w:val="16"/>
                                <w:szCs w:val="16"/>
                                <w:vertAlign w:val="baseline"/>
                                <w:lang w:val="en-US" w:eastAsia="zh-CN" w:bidi="ar-SA"/>
                              </w:rPr>
                              <m:t>ℎ</m:t>
                            </m:r>
                            <m:ctrlPr>
                              <w:rPr>
                                <w:rFonts w:ascii="Cambria Math" w:hAnsi="Cambria Math" w:cs="Times New Roman"/>
                                <w:i/>
                                <w:color w:val="000000"/>
                                <w:kern w:val="2"/>
                                <w:sz w:val="16"/>
                                <w:szCs w:val="16"/>
                                <w:vertAlign w:val="baseline"/>
                                <w:lang w:val="en-US" w:bidi="ar-SA"/>
                              </w:rPr>
                            </m:ctrlPr>
                          </m:e>
                        </m:acc>
                        <m:ctrlPr>
                          <w:rPr>
                            <w:rFonts w:hint="default" w:ascii="Cambria Math" w:hAnsi="Cambria Math" w:cs="Times New Roman"/>
                            <w:b w:val="0"/>
                            <w:bCs w:val="0"/>
                            <w:i w:val="0"/>
                            <w:iCs/>
                            <w:color w:val="000000"/>
                            <w:kern w:val="2"/>
                            <w:sz w:val="16"/>
                            <w:szCs w:val="16"/>
                            <w:vertAlign w:val="baseline"/>
                            <w:lang w:val="en-US" w:eastAsia="zh-CN" w:bidi="ar-SA"/>
                          </w:rPr>
                        </m:ctrlPr>
                      </m:num>
                      <m:den>
                        <m:r>
                          <m:rPr/>
                          <w:rPr>
                            <w:rFonts w:ascii="Cambria Math" w:hAnsi="Cambria Math" w:cs="Times New Roman"/>
                            <w:color w:val="000000"/>
                            <w:kern w:val="2"/>
                            <w:sz w:val="16"/>
                            <w:szCs w:val="16"/>
                            <w:vertAlign w:val="baseline"/>
                            <w:lang w:val="en-US" w:bidi="ar-SA"/>
                          </w:rPr>
                          <m:t>π</m:t>
                        </m:r>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den>
                    </m:f>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val="0"/>
                        <w:i w:val="0"/>
                        <w:iCs/>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oMath>
            </m:oMathPara>
          </w:p>
        </w:tc>
        <w:tc>
          <w:tcPr>
            <w:tcW w:w="3257" w:type="dxa"/>
            <w:tcBorders>
              <w:top w:val="single" w:color="auto" w:sz="4" w:space="0"/>
              <w:left w:val="single" w:color="auto" w:sz="4" w:space="0"/>
              <w:bottom w:val="single" w:color="auto" w:sz="4" w:space="0"/>
            </w:tcBorders>
            <w:shd w:val="clear" w:color="auto" w:fill="auto"/>
            <w:vAlign w:val="center"/>
          </w:tcPr>
          <w:p w14:paraId="387557B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或当过滤器位于含水层的顶部或底部时：</w:t>
            </w:r>
          </w:p>
          <w:p w14:paraId="1B38B98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sz w:val="16"/>
                <w:szCs w:val="16"/>
                <w:lang w:val="en-US" w:eastAsia="zh-CN"/>
              </w:rPr>
            </w:pPr>
            <m:oMathPara>
              <m:oMath>
                <m:r>
                  <m:rPr/>
                  <w:rPr>
                    <w:rFonts w:hint="default" w:ascii="Cambria Math" w:hAnsi="Cambria Math" w:cs="Times New Roman"/>
                    <w:color w:val="000000"/>
                    <w:kern w:val="2"/>
                    <w:sz w:val="16"/>
                    <w:szCs w:val="16"/>
                    <w:vertAlign w:val="baseline"/>
                    <w:lang w:val="en-US" w:eastAsia="zh-CN" w:bidi="ar-SA"/>
                  </w:rPr>
                  <m:t>k</m:t>
                </m:r>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Q</m:t>
                    </m:r>
                    <m:ctrlPr>
                      <w:rPr>
                        <w:rFonts w:hint="default" w:ascii="Cambria Math" w:hAnsi="Cambria Math" w:cs="Times New Roman"/>
                        <w:b w:val="0"/>
                        <w:bCs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bidi="ar-SA"/>
                      </w:rPr>
                      <m:t>π</m:t>
                    </m:r>
                    <m:r>
                      <m:rPr>
                        <m:sty m:val="p"/>
                      </m:rPr>
                      <w:rPr>
                        <w:rFonts w:hint="default" w:ascii="Cambria Math" w:hAnsi="Cambria Math" w:cs="Times New Roman"/>
                        <w:color w:val="000000"/>
                        <w:kern w:val="2"/>
                        <w:sz w:val="16"/>
                        <w:szCs w:val="16"/>
                        <w:vertAlign w:val="baseline"/>
                        <w:lang w:val="en-US" w:eastAsia="zh-CN" w:bidi="ar-SA"/>
                      </w:rPr>
                      <m:t>(</m:t>
                    </m:r>
                    <m:sSup>
                      <m:sSupPr>
                        <m:ctrlPr>
                          <w:rPr>
                            <w:rFonts w:hint="default" w:ascii="Cambria Math" w:hAnsi="Cambria Math" w:cs="Times New Roman"/>
                            <w:b w:val="0"/>
                            <w:bCs w:val="0"/>
                            <w:iCs/>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H</m:t>
                        </m:r>
                        <m:ctrlPr>
                          <w:rPr>
                            <w:rFonts w:hint="default" w:ascii="Cambria Math" w:hAnsi="Cambria Math" w:cs="Times New Roman"/>
                            <w:b w:val="0"/>
                            <w:bCs w:val="0"/>
                            <w:iCs/>
                            <w:color w:val="000000"/>
                            <w:kern w:val="2"/>
                            <w:sz w:val="16"/>
                            <w:szCs w:val="16"/>
                            <w:vertAlign w:val="baseline"/>
                            <w:lang w:val="en-US" w:eastAsia="zh-CN" w:bidi="ar-SA"/>
                          </w:rPr>
                        </m:ctrlPr>
                      </m:e>
                      <m:sup>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val="0"/>
                            <w:iCs/>
                            <w:color w:val="000000"/>
                            <w:kern w:val="2"/>
                            <w:sz w:val="16"/>
                            <w:szCs w:val="16"/>
                            <w:vertAlign w:val="baseline"/>
                            <w:lang w:val="en-US" w:eastAsia="zh-CN" w:bidi="ar-SA"/>
                          </w:rPr>
                        </m:ctrlPr>
                      </m:sup>
                    </m:sSup>
                    <m:r>
                      <m:rPr>
                        <m:sty m:val="p"/>
                      </m:rPr>
                      <w:rPr>
                        <w:rFonts w:hint="default" w:ascii="Cambria Math" w:hAnsi="Cambria Math" w:cs="Times New Roman"/>
                        <w:color w:val="000000"/>
                        <w:kern w:val="2"/>
                        <w:sz w:val="16"/>
                        <w:szCs w:val="16"/>
                        <w:vertAlign w:val="baseline"/>
                        <w:lang w:val="en-US" w:eastAsia="zh-CN" w:bidi="ar-SA"/>
                      </w:rPr>
                      <m:t>−</m:t>
                    </m:r>
                    <m:sSup>
                      <m:sSupPr>
                        <m:ctrlPr>
                          <w:rPr>
                            <w:rFonts w:hint="default" w:ascii="Cambria Math" w:hAnsi="Cambria Math" w:cs="Times New Roman"/>
                            <w:b w:val="0"/>
                            <w:bCs w:val="0"/>
                            <w:iCs/>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ℎ</m:t>
                        </m:r>
                        <m:ctrlPr>
                          <w:rPr>
                            <w:rFonts w:hint="default" w:ascii="Cambria Math" w:hAnsi="Cambria Math" w:cs="Times New Roman"/>
                            <w:b w:val="0"/>
                            <w:bCs w:val="0"/>
                            <w:iCs/>
                            <w:color w:val="000000"/>
                            <w:kern w:val="2"/>
                            <w:sz w:val="16"/>
                            <w:szCs w:val="16"/>
                            <w:vertAlign w:val="baseline"/>
                            <w:lang w:val="en-US" w:eastAsia="zh-CN" w:bidi="ar-SA"/>
                          </w:rPr>
                        </m:ctrlPr>
                      </m:e>
                      <m:sup>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val="0"/>
                            <w:iCs/>
                            <w:color w:val="000000"/>
                            <w:kern w:val="2"/>
                            <w:sz w:val="16"/>
                            <w:szCs w:val="16"/>
                            <w:vertAlign w:val="baseline"/>
                            <w:lang w:val="en-US" w:eastAsia="zh-CN" w:bidi="ar-SA"/>
                          </w:rPr>
                        </m:ctrlPr>
                      </m:sup>
                    </m:sSup>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val="0"/>
                        <w:i w:val="0"/>
                        <w:iCs/>
                        <w:color w:val="000000"/>
                        <w:kern w:val="2"/>
                        <w:sz w:val="16"/>
                        <w:szCs w:val="16"/>
                        <w:vertAlign w:val="baseline"/>
                        <w:lang w:val="en-US" w:eastAsia="zh-CN" w:bidi="ar-SA"/>
                      </w:rPr>
                    </m:ctrlPr>
                  </m:den>
                </m:f>
                <m:r>
                  <m:rPr>
                    <m:sty m:val="p"/>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b w:val="0"/>
                        <w:bCs w:val="0"/>
                        <w:iCs/>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val="0"/>
                        <w:iCs/>
                        <w:color w:val="000000"/>
                        <w:kern w:val="2"/>
                        <w:sz w:val="16"/>
                        <w:szCs w:val="16"/>
                        <w:vertAlign w:val="baseline"/>
                        <w:lang w:val="en-US" w:eastAsia="zh-CN" w:bidi="ar-SA"/>
                      </w:rPr>
                    </m:ctrlPr>
                  </m:fName>
                  <m:e>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den>
                    </m:f>
                    <m:ctrlPr>
                      <w:rPr>
                        <w:rFonts w:hint="default" w:ascii="Cambria Math" w:hAnsi="Cambria Math" w:cs="Times New Roman"/>
                        <w:b w:val="0"/>
                        <w:bCs w:val="0"/>
                        <w:i w:val="0"/>
                        <w:iCs/>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acc>
                      <m:accPr>
                        <m:chr m:val="̅"/>
                        <m:ctrlPr>
                          <w:rPr>
                            <w:rFonts w:ascii="Cambria Math" w:hAnsi="Cambria Math" w:cs="Times New Roman"/>
                            <w:i/>
                            <w:color w:val="000000"/>
                            <w:kern w:val="2"/>
                            <w:sz w:val="16"/>
                            <w:szCs w:val="16"/>
                            <w:vertAlign w:val="baseline"/>
                            <w:lang w:val="en-US" w:bidi="ar-SA"/>
                          </w:rPr>
                        </m:ctrlPr>
                      </m:accPr>
                      <m:e>
                        <m:r>
                          <m:rPr/>
                          <w:rPr>
                            <w:rFonts w:hint="default" w:ascii="Cambria Math" w:hAnsi="Cambria Math" w:cs="Times New Roman"/>
                            <w:color w:val="000000"/>
                            <w:kern w:val="2"/>
                            <w:sz w:val="16"/>
                            <w:szCs w:val="16"/>
                            <w:vertAlign w:val="baseline"/>
                            <w:lang w:val="en-US" w:eastAsia="zh-CN" w:bidi="ar-SA"/>
                          </w:rPr>
                          <m:t>ℎ</m:t>
                        </m:r>
                        <m:ctrlPr>
                          <w:rPr>
                            <w:rFonts w:ascii="Cambria Math" w:hAnsi="Cambria Math" w:cs="Times New Roman"/>
                            <w:i/>
                            <w:color w:val="000000"/>
                            <w:kern w:val="2"/>
                            <w:sz w:val="16"/>
                            <w:szCs w:val="16"/>
                            <w:vertAlign w:val="baseline"/>
                            <w:lang w:val="en-US" w:bidi="ar-SA"/>
                          </w:rPr>
                        </m:ctrlPr>
                      </m:e>
                    </m:acc>
                    <m:r>
                      <m:rPr/>
                      <w:rPr>
                        <w:rFonts w:hint="default" w:ascii="Cambria Math" w:hAnsi="Cambria Math" w:cs="Times New Roman"/>
                        <w:color w:val="000000"/>
                        <w:kern w:val="2"/>
                        <w:sz w:val="16"/>
                        <w:szCs w:val="16"/>
                        <w:vertAlign w:val="baseline"/>
                        <w:lang w:val="en-US" w:eastAsia="zh-CN" w:bidi="ar-SA"/>
                      </w:rPr>
                      <m:t>−l</m:t>
                    </m:r>
                    <m:ctrlPr>
                      <w:rPr>
                        <w:rFonts w:hint="default" w:ascii="Cambria Math" w:hAnsi="Cambria Math" w:cs="Times New Roman"/>
                        <w:b w:val="0"/>
                        <w:bCs w:val="0"/>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l</m:t>
                    </m:r>
                    <m:ctrlPr>
                      <w:rPr>
                        <w:rFonts w:hint="default" w:ascii="Cambria Math" w:hAnsi="Cambria Math" w:cs="Times New Roman"/>
                        <w:b w:val="0"/>
                        <w:bCs w:val="0"/>
                        <w:i w:val="0"/>
                        <w:iCs/>
                        <w:color w:val="000000"/>
                        <w:kern w:val="2"/>
                        <w:sz w:val="16"/>
                        <w:szCs w:val="16"/>
                        <w:vertAlign w:val="baseline"/>
                        <w:lang w:val="en-US" w:eastAsia="zh-CN" w:bidi="ar-SA"/>
                      </w:rPr>
                    </m:ctrlPr>
                  </m:den>
                </m:f>
                <m:func>
                  <m:funcPr>
                    <m:ctrlPr>
                      <w:rPr>
                        <w:rFonts w:hint="default" w:ascii="Cambria Math" w:hAnsi="Cambria Math" w:cs="Times New Roman"/>
                        <w:b w:val="0"/>
                        <w:bCs w:val="0"/>
                        <w:iCs/>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val="0"/>
                        <w:iCs/>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(1+0.2</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acc>
                          <m:accPr>
                            <m:chr m:val="̅"/>
                            <m:ctrlPr>
                              <w:rPr>
                                <w:rFonts w:ascii="Cambria Math" w:hAnsi="Cambria Math" w:cs="Times New Roman"/>
                                <w:i/>
                                <w:color w:val="000000"/>
                                <w:kern w:val="2"/>
                                <w:sz w:val="16"/>
                                <w:szCs w:val="16"/>
                                <w:vertAlign w:val="baseline"/>
                                <w:lang w:val="en-US" w:bidi="ar-SA"/>
                              </w:rPr>
                            </m:ctrlPr>
                          </m:accPr>
                          <m:e>
                            <m:r>
                              <m:rPr/>
                              <w:rPr>
                                <w:rFonts w:hint="default" w:ascii="Cambria Math" w:hAnsi="Cambria Math" w:cs="Times New Roman"/>
                                <w:color w:val="000000"/>
                                <w:kern w:val="2"/>
                                <w:sz w:val="16"/>
                                <w:szCs w:val="16"/>
                                <w:vertAlign w:val="baseline"/>
                                <w:lang w:val="en-US" w:eastAsia="zh-CN" w:bidi="ar-SA"/>
                              </w:rPr>
                              <m:t>ℎ</m:t>
                            </m:r>
                            <m:ctrlPr>
                              <w:rPr>
                                <w:rFonts w:ascii="Cambria Math" w:hAnsi="Cambria Math" w:cs="Times New Roman"/>
                                <w:i/>
                                <w:color w:val="000000"/>
                                <w:kern w:val="2"/>
                                <w:sz w:val="16"/>
                                <w:szCs w:val="16"/>
                                <w:vertAlign w:val="baseline"/>
                                <w:lang w:val="en-US" w:bidi="ar-SA"/>
                              </w:rPr>
                            </m:ctrlPr>
                          </m:e>
                        </m:acc>
                        <m:ctrlPr>
                          <w:rPr>
                            <w:rFonts w:hint="default" w:ascii="Cambria Math" w:hAnsi="Cambria Math" w:cs="Times New Roman"/>
                            <w:b w:val="0"/>
                            <w:bCs w:val="0"/>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den>
                    </m:f>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val="0"/>
                        <w:i w:val="0"/>
                        <w:iCs/>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oMath>
            </m:oMathPara>
          </w:p>
        </w:tc>
      </w:tr>
      <w:tr w14:paraId="517392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336" w:type="dxa"/>
            <w:vMerge w:val="restart"/>
            <w:tcBorders>
              <w:top w:val="single" w:color="auto" w:sz="4" w:space="0"/>
              <w:right w:val="single" w:color="auto" w:sz="4" w:space="0"/>
            </w:tcBorders>
            <w:shd w:val="clear" w:color="auto" w:fill="auto"/>
            <w:vAlign w:val="center"/>
          </w:tcPr>
          <w:p w14:paraId="4DD658B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承压水</w:t>
            </w:r>
          </w:p>
        </w:tc>
        <w:tc>
          <w:tcPr>
            <w:tcW w:w="237" w:type="dxa"/>
            <w:tcBorders>
              <w:top w:val="single" w:color="auto" w:sz="4" w:space="0"/>
              <w:left w:val="single" w:color="auto" w:sz="4" w:space="0"/>
              <w:bottom w:val="single" w:color="auto" w:sz="4" w:space="0"/>
            </w:tcBorders>
            <w:shd w:val="clear" w:color="auto" w:fill="auto"/>
            <w:vAlign w:val="center"/>
          </w:tcPr>
          <w:p w14:paraId="65701CB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完整井</w:t>
            </w:r>
          </w:p>
        </w:tc>
        <w:tc>
          <w:tcPr>
            <w:tcW w:w="3257" w:type="dxa"/>
            <w:gridSpan w:val="2"/>
            <w:tcBorders>
              <w:top w:val="single" w:color="auto" w:sz="4" w:space="0"/>
              <w:left w:val="single" w:color="auto" w:sz="4" w:space="0"/>
              <w:bottom w:val="single" w:color="auto" w:sz="4" w:space="0"/>
            </w:tcBorders>
            <w:shd w:val="clear" w:color="auto" w:fill="auto"/>
            <w:vAlign w:val="center"/>
          </w:tcPr>
          <w:p w14:paraId="1C17380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val="0"/>
                <w:bCs w:val="0"/>
                <w:i w:val="0"/>
                <w:iCs/>
                <w:color w:val="000000"/>
                <w:kern w:val="2"/>
                <w:sz w:val="16"/>
                <w:szCs w:val="16"/>
                <w:vertAlign w:val="baseline"/>
                <w:lang w:val="en-US" w:eastAsia="zh-CN" w:bidi="ar-SA"/>
              </w:rPr>
            </w:pPr>
            <m:oMath>
              <m:r>
                <m:rPr/>
                <w:rPr>
                  <w:rFonts w:hint="default" w:ascii="Cambria Math" w:hAnsi="Cambria Math" w:cs="Times New Roman"/>
                  <w:color w:val="000000"/>
                  <w:kern w:val="2"/>
                  <w:sz w:val="16"/>
                  <w:szCs w:val="16"/>
                  <w:vertAlign w:val="baseline"/>
                  <w:lang w:val="en-US" w:eastAsia="zh-CN" w:bidi="ar-SA"/>
                </w:rPr>
                <m:t>k</m:t>
              </m:r>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0.366</m:t>
                  </m:r>
                  <m:r>
                    <m:rPr/>
                    <w:rPr>
                      <w:rFonts w:hint="default" w:ascii="Cambria Math" w:hAnsi="Cambria Math" w:cs="Times New Roman"/>
                      <w:color w:val="000000"/>
                      <w:kern w:val="2"/>
                      <w:sz w:val="16"/>
                      <w:szCs w:val="16"/>
                      <w:vertAlign w:val="baseline"/>
                      <w:lang w:val="en-US" w:eastAsia="zh-CN" w:bidi="ar-SA"/>
                    </w:rPr>
                    <m:t>Q</m:t>
                  </m:r>
                  <m:ctrlPr>
                    <w:rPr>
                      <w:rFonts w:hint="default" w:ascii="Cambria Math" w:hAnsi="Cambria Math" w:cs="Times New Roman"/>
                      <w:b w:val="0"/>
                      <w:bCs w:val="0"/>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Ms</m:t>
                  </m:r>
                  <m:ctrlPr>
                    <w:rPr>
                      <w:rFonts w:hint="default" w:ascii="Cambria Math" w:hAnsi="Cambria Math" w:cs="Times New Roman"/>
                      <w:b w:val="0"/>
                      <w:bCs w:val="0"/>
                      <w:i w:val="0"/>
                      <w:iCs/>
                      <w:color w:val="000000"/>
                      <w:kern w:val="2"/>
                      <w:sz w:val="16"/>
                      <w:szCs w:val="16"/>
                      <w:vertAlign w:val="baseline"/>
                      <w:lang w:val="en-US" w:eastAsia="zh-CN" w:bidi="ar-SA"/>
                    </w:rPr>
                  </m:ctrlPr>
                </m:den>
              </m:f>
              <m:func>
                <m:funcPr>
                  <m:ctrlPr>
                    <w:rPr>
                      <w:rFonts w:hint="default" w:ascii="Cambria Math" w:hAnsi="Cambria Math" w:cs="Times New Roman"/>
                      <w:b w:val="0"/>
                      <w:bCs w:val="0"/>
                      <w:iCs/>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g</m:t>
                  </m:r>
                  <m:ctrlPr>
                    <w:rPr>
                      <w:rFonts w:hint="default" w:ascii="Cambria Math" w:hAnsi="Cambria Math" w:cs="Times New Roman"/>
                      <w:b w:val="0"/>
                      <w:bCs w:val="0"/>
                      <w:i w:val="0"/>
                      <w:iCs/>
                      <w:color w:val="000000"/>
                      <w:kern w:val="2"/>
                      <w:sz w:val="16"/>
                      <w:szCs w:val="16"/>
                      <w:vertAlign w:val="baseline"/>
                      <w:lang w:val="en-US" w:eastAsia="zh-CN" w:bidi="ar-SA"/>
                    </w:rPr>
                  </m:ctrlPr>
                </m:fName>
                <m:e>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den>
                  </m:f>
                  <m:ctrlPr>
                    <w:rPr>
                      <w:rFonts w:hint="default" w:ascii="Cambria Math" w:hAnsi="Cambria Math" w:cs="Times New Roman"/>
                      <w:b w:val="0"/>
                      <w:bCs w:val="0"/>
                      <w:i w:val="0"/>
                      <w:iCs/>
                      <w:color w:val="000000"/>
                      <w:kern w:val="2"/>
                      <w:sz w:val="16"/>
                      <w:szCs w:val="16"/>
                      <w:vertAlign w:val="baseline"/>
                      <w:lang w:val="en-US" w:eastAsia="zh-CN" w:bidi="ar-SA"/>
                    </w:rPr>
                  </m:ctrlPr>
                </m:e>
              </m:func>
            </m:oMath>
            <w:r>
              <w:rPr>
                <w:rFonts w:hint="eastAsia" w:hAnsi="Cambria Math" w:cs="Times New Roman"/>
                <w:b w:val="0"/>
                <w:bCs w:val="0"/>
                <w:i w:val="0"/>
                <w:iCs/>
                <w:color w:val="000000"/>
                <w:kern w:val="2"/>
                <w:sz w:val="16"/>
                <w:szCs w:val="16"/>
                <w:vertAlign w:val="baseline"/>
                <w:lang w:val="en-US" w:eastAsia="zh-CN" w:bidi="ar-SA"/>
              </w:rPr>
              <w:t xml:space="preserve"> 或 </w:t>
            </w:r>
            <m:oMath>
              <m:r>
                <m:rPr/>
                <w:rPr>
                  <w:rFonts w:hint="default" w:ascii="Cambria Math" w:hAnsi="Cambria Math" w:cs="Times New Roman"/>
                  <w:color w:val="000000"/>
                  <w:kern w:val="2"/>
                  <w:sz w:val="16"/>
                  <w:szCs w:val="16"/>
                  <w:vertAlign w:val="baseline"/>
                  <w:lang w:val="en-US" w:eastAsia="zh-CN" w:bidi="ar-SA"/>
                </w:rPr>
                <m:t>k</m:t>
              </m:r>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Q</m:t>
                  </m:r>
                  <m:ctrlPr>
                    <w:rPr>
                      <w:rFonts w:hint="default" w:ascii="Cambria Math" w:hAnsi="Cambria Math" w:cs="Times New Roman"/>
                      <w:b w:val="0"/>
                      <w:bCs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2</m:t>
                  </m:r>
                  <m:r>
                    <m:rPr/>
                    <w:rPr>
                      <w:rFonts w:hint="default" w:ascii="Cambria Math" w:hAnsi="Cambria Math" w:cs="Times New Roman"/>
                      <w:color w:val="000000"/>
                      <w:kern w:val="2"/>
                      <w:sz w:val="16"/>
                      <w:szCs w:val="16"/>
                      <w:vertAlign w:val="baseline"/>
                      <w:lang w:val="en-US" w:bidi="ar-SA"/>
                    </w:rPr>
                    <m:t>π</m:t>
                  </m:r>
                  <m:r>
                    <m:rPr/>
                    <w:rPr>
                      <w:rFonts w:hint="default" w:ascii="Cambria Math" w:hAnsi="Cambria Math" w:cs="Times New Roman"/>
                      <w:color w:val="000000"/>
                      <w:kern w:val="2"/>
                      <w:sz w:val="16"/>
                      <w:szCs w:val="16"/>
                      <w:vertAlign w:val="baseline"/>
                      <w:lang w:val="en-US" w:eastAsia="zh-CN" w:bidi="ar-SA"/>
                    </w:rPr>
                    <m:t>Ms</m:t>
                  </m:r>
                  <m:ctrlPr>
                    <w:rPr>
                      <w:rFonts w:hint="default" w:ascii="Cambria Math" w:hAnsi="Cambria Math" w:cs="Times New Roman"/>
                      <w:b w:val="0"/>
                      <w:bCs w:val="0"/>
                      <w:i w:val="0"/>
                      <w:iCs/>
                      <w:color w:val="000000"/>
                      <w:kern w:val="2"/>
                      <w:sz w:val="16"/>
                      <w:szCs w:val="16"/>
                      <w:vertAlign w:val="baseline"/>
                      <w:lang w:val="en-US" w:eastAsia="zh-CN" w:bidi="ar-SA"/>
                    </w:rPr>
                  </m:ctrlPr>
                </m:den>
              </m:f>
              <m:func>
                <m:funcPr>
                  <m:ctrlPr>
                    <w:rPr>
                      <w:rFonts w:hint="default" w:ascii="Cambria Math" w:hAnsi="Cambria Math" w:cs="Times New Roman"/>
                      <w:b w:val="0"/>
                      <w:bCs w:val="0"/>
                      <w:iCs/>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val="0"/>
                      <w:iCs/>
                      <w:color w:val="000000"/>
                      <w:kern w:val="2"/>
                      <w:sz w:val="16"/>
                      <w:szCs w:val="16"/>
                      <w:vertAlign w:val="baseline"/>
                      <w:lang w:val="en-US" w:eastAsia="zh-CN" w:bidi="ar-SA"/>
                    </w:rPr>
                  </m:ctrlPr>
                </m:fName>
                <m:e>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den>
                  </m:f>
                  <m:ctrlPr>
                    <w:rPr>
                      <w:rFonts w:hint="default" w:ascii="Cambria Math" w:hAnsi="Cambria Math" w:cs="Times New Roman"/>
                      <w:b w:val="0"/>
                      <w:bCs w:val="0"/>
                      <w:i w:val="0"/>
                      <w:iCs/>
                      <w:color w:val="000000"/>
                      <w:kern w:val="2"/>
                      <w:sz w:val="16"/>
                      <w:szCs w:val="16"/>
                      <w:vertAlign w:val="baseline"/>
                      <w:lang w:val="en-US" w:eastAsia="zh-CN" w:bidi="ar-SA"/>
                    </w:rPr>
                  </m:ctrlPr>
                </m:e>
              </m:func>
            </m:oMath>
          </w:p>
          <w:p w14:paraId="6769B48D">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default" w:hAnsi="Cambria Math" w:cstheme="minorBidi"/>
                <w:i w:val="0"/>
                <w:kern w:val="2"/>
                <w:sz w:val="16"/>
                <w:szCs w:val="16"/>
                <w:lang w:val="en-US" w:eastAsia="zh-CN" w:bidi="ar-SA"/>
              </w:rPr>
            </w:pPr>
            <m:oMathPara>
              <m:oMath>
                <m:r>
                  <m:rPr/>
                  <w:rPr>
                    <w:rFonts w:hint="default" w:ascii="Cambria Math" w:hAnsi="Cambria Math" w:cstheme="minorBidi"/>
                    <w:kern w:val="2"/>
                    <w:sz w:val="16"/>
                    <w:szCs w:val="16"/>
                    <w:lang w:val="en-US" w:eastAsia="zh-CN" w:bidi="ar-SA"/>
                  </w:rPr>
                  <m:t>R</m:t>
                </m:r>
                <m:r>
                  <m:rPr>
                    <m:sty m:val="p"/>
                  </m:rPr>
                  <w:rPr>
                    <w:rFonts w:hint="default" w:ascii="Cambria Math" w:hAnsi="Cambria Math" w:cstheme="minorBidi"/>
                    <w:kern w:val="2"/>
                    <w:sz w:val="16"/>
                    <w:szCs w:val="16"/>
                    <w:lang w:val="en-US" w:eastAsia="zh-CN" w:bidi="ar-SA"/>
                  </w:rPr>
                  <m:t>=10</m:t>
                </m:r>
                <m:r>
                  <m:rPr/>
                  <w:rPr>
                    <w:rFonts w:hint="default" w:ascii="Cambria Math" w:hAnsi="Cambria Math" w:cstheme="minorBidi"/>
                    <w:kern w:val="2"/>
                    <w:sz w:val="16"/>
                    <w:szCs w:val="16"/>
                    <w:lang w:val="en-US" w:eastAsia="zh-CN" w:bidi="ar-SA"/>
                  </w:rPr>
                  <m:t>s</m:t>
                </m:r>
                <m:rad>
                  <m:radPr>
                    <m:degHide m:val="1"/>
                    <m:ctrlPr>
                      <w:rPr>
                        <w:rFonts w:hint="default" w:ascii="Cambria Math" w:hAnsi="Cambria Math" w:cstheme="minorBidi"/>
                        <w:kern w:val="2"/>
                        <w:sz w:val="16"/>
                        <w:szCs w:val="16"/>
                        <w:lang w:val="en-US" w:eastAsia="zh-CN" w:bidi="ar-SA"/>
                      </w:rPr>
                    </m:ctrlPr>
                  </m:radPr>
                  <m:deg>
                    <m:ctrlPr>
                      <w:rPr>
                        <w:rFonts w:hint="default" w:ascii="Cambria Math" w:hAnsi="Cambria Math" w:cstheme="minorBidi"/>
                        <w:kern w:val="2"/>
                        <w:sz w:val="16"/>
                        <w:szCs w:val="16"/>
                        <w:lang w:val="en-US" w:eastAsia="zh-CN" w:bidi="ar-SA"/>
                      </w:rPr>
                    </m:ctrlPr>
                  </m:deg>
                  <m:e>
                    <m:r>
                      <m:rPr/>
                      <w:rPr>
                        <w:rFonts w:hint="default" w:ascii="Cambria Math" w:hAnsi="Cambria Math" w:cstheme="minorBidi"/>
                        <w:kern w:val="2"/>
                        <w:sz w:val="16"/>
                        <w:szCs w:val="16"/>
                        <w:lang w:val="en-US" w:eastAsia="zh-CN" w:bidi="ar-SA"/>
                      </w:rPr>
                      <m:t>k</m:t>
                    </m:r>
                    <m:ctrlPr>
                      <w:rPr>
                        <w:rFonts w:hint="default" w:ascii="Cambria Math" w:hAnsi="Cambria Math" w:cstheme="minorBidi"/>
                        <w:kern w:val="2"/>
                        <w:sz w:val="16"/>
                        <w:szCs w:val="16"/>
                        <w:lang w:val="en-US" w:eastAsia="zh-CN" w:bidi="ar-SA"/>
                      </w:rPr>
                    </m:ctrlPr>
                  </m:e>
                </m:rad>
              </m:oMath>
            </m:oMathPara>
          </w:p>
          <w:p w14:paraId="3A23BCB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m:oMath>
              <m:r>
                <m:rPr/>
                <w:rPr>
                  <w:rFonts w:hint="default" w:ascii="Cambria Math" w:hAnsi="Cambria Math" w:cstheme="minorBidi"/>
                  <w:kern w:val="2"/>
                  <w:sz w:val="16"/>
                  <w:szCs w:val="16"/>
                  <w:lang w:val="en-US" w:eastAsia="zh-CN" w:bidi="ar-SA"/>
                </w:rPr>
                <m:t>Q=2.73k</m:t>
              </m:r>
              <m:f>
                <m:fPr>
                  <m:ctrlPr>
                    <w:rPr>
                      <w:rFonts w:hint="default" w:ascii="Cambria Math" w:hAnsi="Cambria Math" w:cstheme="minorBidi"/>
                      <w:i/>
                      <w:iCs/>
                      <w:kern w:val="2"/>
                      <w:sz w:val="16"/>
                      <w:szCs w:val="16"/>
                      <w:lang w:val="en-US" w:eastAsia="zh-CN" w:bidi="ar-SA"/>
                    </w:rPr>
                  </m:ctrlPr>
                </m:fPr>
                <m:num>
                  <m:r>
                    <m:rPr/>
                    <w:rPr>
                      <w:rFonts w:hint="default" w:ascii="Cambria Math" w:hAnsi="Cambria Math" w:cstheme="minorBidi"/>
                      <w:kern w:val="2"/>
                      <w:sz w:val="16"/>
                      <w:szCs w:val="16"/>
                      <w:lang w:val="en-US" w:eastAsia="zh-CN" w:bidi="ar-SA"/>
                    </w:rPr>
                    <m:t>Ms</m:t>
                  </m:r>
                  <m:ctrlPr>
                    <w:rPr>
                      <w:rFonts w:hint="default" w:ascii="Cambria Math" w:hAnsi="Cambria Math" w:cstheme="minorBidi"/>
                      <w:i/>
                      <w:iCs/>
                      <w:kern w:val="2"/>
                      <w:sz w:val="16"/>
                      <w:szCs w:val="16"/>
                      <w:lang w:val="en-US" w:eastAsia="zh-CN" w:bidi="ar-SA"/>
                    </w:rPr>
                  </m:ctrlPr>
                </m:num>
                <m:den>
                  <m:func>
                    <m:funcPr>
                      <m:ctrlPr>
                        <w:rPr>
                          <w:rFonts w:hint="default" w:ascii="Cambria Math" w:hAnsi="Cambria Math" w:cs="Times New Roman"/>
                          <w:b w:val="0"/>
                          <w:bCs w:val="0"/>
                          <w:i/>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g</m:t>
                      </m:r>
                      <m:ctrlPr>
                        <w:rPr>
                          <w:rFonts w:hint="default" w:ascii="Cambria Math" w:hAnsi="Cambria Math" w:cs="Times New Roman"/>
                          <w:b w:val="0"/>
                          <w:bCs w:val="0"/>
                          <w:i/>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iCs/>
                          <w:color w:val="000000"/>
                          <w:kern w:val="2"/>
                          <w:sz w:val="16"/>
                          <w:szCs w:val="16"/>
                          <w:vertAlign w:val="baseline"/>
                          <w:lang w:val="en-US" w:eastAsia="zh-CN" w:bidi="ar-SA"/>
                        </w:rPr>
                      </m:ctrlPr>
                    </m:e>
                  </m:func>
                  <m:r>
                    <m:rPr/>
                    <w:rPr>
                      <w:rFonts w:hint="default" w:ascii="Cambria Math" w:hAnsi="Cambria Math" w:cstheme="minorBidi"/>
                      <w:kern w:val="2"/>
                      <w:sz w:val="16"/>
                      <w:szCs w:val="16"/>
                      <w:lang w:val="en-US" w:eastAsia="zh-CN" w:bidi="ar-SA"/>
                    </w:rPr>
                    <m:t>−</m:t>
                  </m:r>
                  <m:func>
                    <m:funcPr>
                      <m:ctrlPr>
                        <w:rPr>
                          <w:rFonts w:hint="default" w:ascii="Cambria Math" w:hAnsi="Cambria Math" w:cs="Times New Roman"/>
                          <w:b w:val="0"/>
                          <w:bCs w:val="0"/>
                          <w:i/>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g</m:t>
                      </m:r>
                      <m:ctrlPr>
                        <w:rPr>
                          <w:rFonts w:hint="default" w:ascii="Cambria Math" w:hAnsi="Cambria Math" w:cs="Times New Roman"/>
                          <w:b w:val="0"/>
                          <w:bCs w:val="0"/>
                          <w:i/>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iCs/>
                          <w:color w:val="000000"/>
                          <w:kern w:val="2"/>
                          <w:sz w:val="16"/>
                          <w:szCs w:val="16"/>
                          <w:vertAlign w:val="baseline"/>
                          <w:lang w:val="en-US" w:eastAsia="zh-CN" w:bidi="ar-SA"/>
                        </w:rPr>
                      </m:ctrlPr>
                    </m:e>
                  </m:func>
                  <m:ctrlPr>
                    <w:rPr>
                      <w:rFonts w:hint="default" w:ascii="Cambria Math" w:hAnsi="Cambria Math" w:cstheme="minorBidi"/>
                      <w:i/>
                      <w:iCs/>
                      <w:kern w:val="2"/>
                      <w:sz w:val="16"/>
                      <w:szCs w:val="16"/>
                      <w:lang w:val="en-US" w:eastAsia="zh-CN" w:bidi="ar-SA"/>
                    </w:rPr>
                  </m:ctrlPr>
                </m:den>
              </m:f>
            </m:oMath>
            <w:r>
              <w:rPr>
                <w:rFonts w:hint="eastAsia" w:hAnsi="Cambria Math" w:cstheme="minorBidi"/>
                <w:i w:val="0"/>
                <w:iCs/>
                <w:kern w:val="2"/>
                <w:sz w:val="16"/>
                <w:szCs w:val="16"/>
                <w:lang w:val="en-US" w:eastAsia="zh-CN" w:bidi="ar-SA"/>
              </w:rPr>
              <w:t xml:space="preserve"> 或 </w:t>
            </w:r>
            <m:oMath>
              <m:r>
                <m:rPr/>
                <w:rPr>
                  <w:rFonts w:hint="default" w:ascii="Cambria Math" w:hAnsi="Cambria Math" w:cstheme="minorBidi"/>
                  <w:kern w:val="2"/>
                  <w:sz w:val="16"/>
                  <w:szCs w:val="16"/>
                  <w:lang w:val="en-US" w:eastAsia="zh-CN" w:bidi="ar-SA"/>
                </w:rPr>
                <m:t>Q=</m:t>
              </m:r>
              <m:f>
                <m:fPr>
                  <m:ctrlPr>
                    <w:rPr>
                      <w:rFonts w:hint="default" w:ascii="Cambria Math" w:hAnsi="Cambria Math" w:cstheme="minorBidi"/>
                      <w:i/>
                      <w:kern w:val="2"/>
                      <w:sz w:val="16"/>
                      <w:szCs w:val="16"/>
                      <w:lang w:val="en-US" w:eastAsia="zh-CN" w:bidi="ar-SA"/>
                    </w:rPr>
                  </m:ctrlPr>
                </m:fPr>
                <m:num>
                  <m:r>
                    <m:rPr/>
                    <w:rPr>
                      <w:rFonts w:hint="default" w:ascii="Cambria Math" w:hAnsi="Cambria Math" w:cstheme="minorBidi"/>
                      <w:kern w:val="2"/>
                      <w:sz w:val="16"/>
                      <w:szCs w:val="16"/>
                      <w:lang w:val="en-US" w:eastAsia="zh-CN" w:bidi="ar-SA"/>
                    </w:rPr>
                    <m:t>2</m:t>
                  </m:r>
                  <m:r>
                    <m:rPr/>
                    <w:rPr>
                      <w:rFonts w:hint="default" w:ascii="Cambria Math" w:hAnsi="Cambria Math" w:cs="Times New Roman"/>
                      <w:color w:val="000000"/>
                      <w:kern w:val="2"/>
                      <w:sz w:val="16"/>
                      <w:szCs w:val="16"/>
                      <w:vertAlign w:val="baseline"/>
                      <w:lang w:val="en-US" w:bidi="ar-SA"/>
                    </w:rPr>
                    <m:t>π</m:t>
                  </m:r>
                  <m:r>
                    <m:rPr/>
                    <w:rPr>
                      <w:rFonts w:hint="default" w:ascii="Cambria Math" w:hAnsi="Cambria Math" w:cs="Times New Roman"/>
                      <w:color w:val="000000"/>
                      <w:kern w:val="2"/>
                      <w:sz w:val="16"/>
                      <w:szCs w:val="16"/>
                      <w:vertAlign w:val="baseline"/>
                      <w:lang w:val="en-US" w:eastAsia="zh-CN" w:bidi="ar-SA"/>
                    </w:rPr>
                    <m:t>kMs</m:t>
                  </m:r>
                  <m:ctrlPr>
                    <w:rPr>
                      <w:rFonts w:hint="default" w:ascii="Cambria Math" w:hAnsi="Cambria Math" w:cstheme="minorBidi"/>
                      <w:i/>
                      <w:kern w:val="2"/>
                      <w:sz w:val="16"/>
                      <w:szCs w:val="16"/>
                      <w:lang w:val="en-US" w:eastAsia="zh-CN" w:bidi="ar-SA"/>
                    </w:rPr>
                  </m:ctrlPr>
                </m:num>
                <m:den>
                  <m:func>
                    <m:funcPr>
                      <m:ctrlPr>
                        <w:rPr>
                          <w:rFonts w:hint="default" w:ascii="Cambria Math" w:hAnsi="Cambria Math" w:cs="Times New Roman"/>
                          <w:b w:val="0"/>
                          <w:bCs w:val="0"/>
                          <w:i/>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iCs/>
                          <w:color w:val="000000"/>
                          <w:kern w:val="2"/>
                          <w:sz w:val="16"/>
                          <w:szCs w:val="16"/>
                          <w:vertAlign w:val="baseline"/>
                          <w:lang w:val="en-US" w:eastAsia="zh-CN" w:bidi="ar-SA"/>
                        </w:rPr>
                      </m:ctrlPr>
                    </m:e>
                  </m:func>
                  <m:r>
                    <m:rPr/>
                    <w:rPr>
                      <w:rFonts w:hint="default" w:ascii="Cambria Math" w:hAnsi="Cambria Math" w:cstheme="minorBidi"/>
                      <w:kern w:val="2"/>
                      <w:sz w:val="16"/>
                      <w:szCs w:val="16"/>
                      <w:lang w:val="en-US" w:eastAsia="zh-CN" w:bidi="ar-SA"/>
                    </w:rPr>
                    <m:t>−</m:t>
                  </m:r>
                  <m:func>
                    <m:funcPr>
                      <m:ctrlPr>
                        <w:rPr>
                          <w:rFonts w:hint="default" w:ascii="Cambria Math" w:hAnsi="Cambria Math" w:cs="Times New Roman"/>
                          <w:b w:val="0"/>
                          <w:bCs w:val="0"/>
                          <w:i/>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iCs/>
                          <w:color w:val="000000"/>
                          <w:kern w:val="2"/>
                          <w:sz w:val="16"/>
                          <w:szCs w:val="16"/>
                          <w:vertAlign w:val="baseline"/>
                          <w:lang w:val="en-US" w:eastAsia="zh-CN" w:bidi="ar-SA"/>
                        </w:rPr>
                      </m:ctrlPr>
                    </m:e>
                  </m:func>
                  <m:ctrlPr>
                    <w:rPr>
                      <w:rFonts w:hint="default" w:ascii="Cambria Math" w:hAnsi="Cambria Math" w:cstheme="minorBidi"/>
                      <w:i/>
                      <w:kern w:val="2"/>
                      <w:sz w:val="16"/>
                      <w:szCs w:val="16"/>
                      <w:lang w:val="en-US" w:eastAsia="zh-CN" w:bidi="ar-SA"/>
                    </w:rPr>
                  </m:ctrlPr>
                </m:den>
              </m:f>
            </m:oMath>
          </w:p>
        </w:tc>
        <w:tc>
          <w:tcPr>
            <w:tcW w:w="3257" w:type="dxa"/>
            <w:tcBorders>
              <w:top w:val="single" w:color="auto" w:sz="4" w:space="0"/>
              <w:left w:val="single" w:color="auto" w:sz="4" w:space="0"/>
              <w:bottom w:val="single" w:color="auto" w:sz="4" w:space="0"/>
            </w:tcBorders>
            <w:shd w:val="clear" w:color="auto" w:fill="auto"/>
            <w:vAlign w:val="center"/>
          </w:tcPr>
          <w:p w14:paraId="5E09091E">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w:r>
              <w:rPr>
                <w:rFonts w:hint="default" w:ascii="Times New Roman" w:hAnsi="Times New Roman" w:cs="Times New Roman"/>
                <w:i/>
                <w:iCs/>
                <w:color w:val="000000"/>
                <w:kern w:val="2"/>
                <w:sz w:val="12"/>
                <w:szCs w:val="12"/>
                <w:vertAlign w:val="baseline"/>
                <w:lang w:val="en-US" w:eastAsia="zh-CN" w:bidi="ar-SA"/>
              </w:rPr>
              <w:t>M</w:t>
            </w:r>
            <w:r>
              <w:rPr>
                <w:rFonts w:hint="default" w:ascii="Times New Roman" w:hAnsi="Times New Roman"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——承压含水层厚度</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145F595C">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w:r>
              <w:rPr>
                <w:rFonts w:hint="default" w:ascii="Times New Roman" w:hAnsi="Times New Roman" w:cs="Times New Roman"/>
                <w:i/>
                <w:iCs/>
                <w:color w:val="000000"/>
                <w:kern w:val="2"/>
                <w:sz w:val="12"/>
                <w:szCs w:val="12"/>
                <w:vertAlign w:val="baseline"/>
                <w:lang w:val="en-US" w:eastAsia="zh-CN" w:bidi="ar-SA"/>
              </w:rPr>
              <w:t>r</w:t>
            </w:r>
            <w:r>
              <w:rPr>
                <w:rFonts w:hint="default" w:ascii="Times New Roman" w:hAnsi="Times New Roman"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——抽水井过滤器半径</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58A411AB">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default" w:ascii="Times New Roman" w:hAnsi="Times New Roman" w:cs="Times New Roman"/>
                <w:i/>
                <w:iCs/>
                <w:color w:val="000000"/>
                <w:kern w:val="2"/>
                <w:sz w:val="12"/>
                <w:szCs w:val="12"/>
                <w:vertAlign w:val="baseline"/>
                <w:lang w:val="en-US" w:eastAsia="zh-CN" w:bidi="ar-SA"/>
              </w:rPr>
              <w:t>l</w:t>
            </w:r>
            <w:r>
              <w:rPr>
                <w:rFonts w:hint="default" w:ascii="Times New Roman" w:hAnsi="Times New Roman"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过滤器长度</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tc>
      </w:tr>
      <w:tr w14:paraId="63F41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336" w:type="dxa"/>
            <w:vMerge w:val="continue"/>
            <w:tcBorders>
              <w:bottom w:val="single" w:color="auto" w:sz="4" w:space="0"/>
              <w:right w:val="single" w:color="auto" w:sz="4" w:space="0"/>
            </w:tcBorders>
            <w:shd w:val="clear" w:color="auto" w:fill="auto"/>
            <w:vAlign w:val="center"/>
          </w:tcPr>
          <w:p w14:paraId="6594DF2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kern w:val="2"/>
                <w:sz w:val="16"/>
                <w:szCs w:val="16"/>
                <w:vertAlign w:val="baseline"/>
                <w:lang w:val="en-US" w:eastAsia="zh-CN" w:bidi="ar-SA"/>
              </w:rPr>
            </w:pPr>
          </w:p>
        </w:tc>
        <w:tc>
          <w:tcPr>
            <w:tcW w:w="237" w:type="dxa"/>
            <w:tcBorders>
              <w:top w:val="single" w:color="auto" w:sz="4" w:space="0"/>
              <w:left w:val="single" w:color="auto" w:sz="4" w:space="0"/>
              <w:bottom w:val="single" w:color="auto" w:sz="4" w:space="0"/>
            </w:tcBorders>
            <w:shd w:val="clear" w:color="auto" w:fill="auto"/>
            <w:vAlign w:val="center"/>
          </w:tcPr>
          <w:p w14:paraId="1169DFE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非完整井</w:t>
            </w:r>
          </w:p>
        </w:tc>
        <w:tc>
          <w:tcPr>
            <w:tcW w:w="3257" w:type="dxa"/>
            <w:gridSpan w:val="2"/>
            <w:tcBorders>
              <w:top w:val="single" w:color="auto" w:sz="4" w:space="0"/>
              <w:left w:val="single" w:color="auto" w:sz="4" w:space="0"/>
              <w:bottom w:val="single" w:color="auto" w:sz="4" w:space="0"/>
            </w:tcBorders>
            <w:shd w:val="clear" w:color="auto" w:fill="auto"/>
            <w:vAlign w:val="center"/>
          </w:tcPr>
          <w:p w14:paraId="3B1B7864">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eastAsia" w:hAnsi="Cambria Math" w:cs="Times New Roman"/>
                <w:i w:val="0"/>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当</w:t>
            </w:r>
            <m:oMath>
              <m:r>
                <m:rPr/>
                <w:rPr>
                  <w:rFonts w:hint="default" w:ascii="Cambria Math" w:hAnsi="Cambria Math" w:cs="Times New Roman"/>
                  <w:color w:val="000000"/>
                  <w:kern w:val="2"/>
                  <w:sz w:val="16"/>
                  <w:szCs w:val="16"/>
                  <w:vertAlign w:val="baseline"/>
                  <w:lang w:val="en-US" w:eastAsia="zh-CN" w:bidi="ar-SA"/>
                </w:rPr>
                <m:t>M&gt;150r</m:t>
              </m:r>
            </m:oMath>
            <w:r>
              <w:rPr>
                <w:rFonts w:hint="eastAsia" w:hAnsi="Cambria Math" w:cs="Times New Roman"/>
                <w:i w:val="0"/>
                <w:color w:val="000000"/>
                <w:kern w:val="2"/>
                <w:sz w:val="16"/>
                <w:szCs w:val="16"/>
                <w:vertAlign w:val="baseline"/>
                <w:lang w:val="en-US" w:eastAsia="zh-CN" w:bidi="ar-SA"/>
              </w:rPr>
              <w:t>，</w:t>
            </w:r>
            <m:oMath>
              <m:r>
                <m:rPr/>
                <w:rPr>
                  <w:rFonts w:hint="default" w:ascii="Cambria Math" w:hAnsi="Cambria Math" w:cs="Times New Roman"/>
                  <w:color w:val="000000"/>
                  <w:kern w:val="2"/>
                  <w:sz w:val="16"/>
                  <w:szCs w:val="16"/>
                  <w:vertAlign w:val="baseline"/>
                  <w:lang w:val="en-US" w:eastAsia="zh-CN" w:bidi="ar-SA"/>
                </w:rPr>
                <m:t>l&gt;0.1M</m:t>
              </m:r>
            </m:oMath>
            <w:r>
              <w:rPr>
                <w:rFonts w:hint="eastAsia" w:hAnsi="Cambria Math" w:cs="Times New Roman"/>
                <w:i w:val="0"/>
                <w:color w:val="000000"/>
                <w:kern w:val="2"/>
                <w:sz w:val="16"/>
                <w:szCs w:val="16"/>
                <w:vertAlign w:val="baseline"/>
                <w:lang w:val="en-US" w:eastAsia="zh-CN" w:bidi="ar-SA"/>
              </w:rPr>
              <w:t>时：</w:t>
            </w:r>
          </w:p>
          <w:p w14:paraId="1A5F341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HAnsi" w:hAnsiTheme="minorHAnsi" w:eastAsiaTheme="minorEastAsia" w:cstheme="minorBidi"/>
                <w:kern w:val="2"/>
                <w:sz w:val="16"/>
                <w:szCs w:val="16"/>
                <w:lang w:val="en-US" w:eastAsia="zh-CN" w:bidi="ar-SA"/>
              </w:rPr>
            </w:pPr>
            <m:oMathPara>
              <m:oMath>
                <m:r>
                  <m:rPr/>
                  <w:rPr>
                    <w:rFonts w:hint="default" w:ascii="Cambria Math" w:hAnsi="Cambria Math" w:cs="Times New Roman"/>
                    <w:color w:val="000000"/>
                    <w:kern w:val="2"/>
                    <w:sz w:val="16"/>
                    <w:szCs w:val="16"/>
                    <w:vertAlign w:val="baseline"/>
                    <w:lang w:val="en-US" w:eastAsia="zh-CN" w:bidi="ar-SA"/>
                  </w:rPr>
                  <m:t>k</m:t>
                </m:r>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Q</m:t>
                    </m:r>
                    <m:ctrlPr>
                      <w:rPr>
                        <w:rFonts w:hint="default" w:ascii="Cambria Math" w:hAnsi="Cambria Math" w:cs="Times New Roman"/>
                        <w:b w:val="0"/>
                        <w:bCs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2</m:t>
                    </m:r>
                    <m:r>
                      <m:rPr/>
                      <w:rPr>
                        <w:rFonts w:hint="default" w:ascii="Cambria Math" w:hAnsi="Cambria Math" w:cs="Times New Roman"/>
                        <w:color w:val="000000"/>
                        <w:kern w:val="2"/>
                        <w:sz w:val="16"/>
                        <w:szCs w:val="16"/>
                        <w:vertAlign w:val="baseline"/>
                        <w:lang w:val="en-US" w:bidi="ar-SA"/>
                      </w:rPr>
                      <m:t>π</m:t>
                    </m:r>
                    <m:r>
                      <m:rPr/>
                      <w:rPr>
                        <w:rFonts w:hint="default" w:ascii="Cambria Math" w:hAnsi="Cambria Math" w:cs="Times New Roman"/>
                        <w:color w:val="000000"/>
                        <w:kern w:val="2"/>
                        <w:sz w:val="16"/>
                        <w:szCs w:val="16"/>
                        <w:vertAlign w:val="baseline"/>
                        <w:lang w:val="en-US" w:eastAsia="zh-CN" w:bidi="ar-SA"/>
                      </w:rPr>
                      <m:t>sM</m:t>
                    </m:r>
                    <m:ctrlPr>
                      <w:rPr>
                        <w:rFonts w:hint="default" w:ascii="Cambria Math" w:hAnsi="Cambria Math" w:cs="Times New Roman"/>
                        <w:b w:val="0"/>
                        <w:bCs w:val="0"/>
                        <w:i w:val="0"/>
                        <w:iCs/>
                        <w:color w:val="000000"/>
                        <w:kern w:val="2"/>
                        <w:sz w:val="16"/>
                        <w:szCs w:val="16"/>
                        <w:vertAlign w:val="baseline"/>
                        <w:lang w:val="en-US" w:eastAsia="zh-CN" w:bidi="ar-SA"/>
                      </w:rPr>
                    </m:ctrlPr>
                  </m:den>
                </m:f>
                <m:r>
                  <m:rPr>
                    <m:sty m:val="p"/>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b w:val="0"/>
                        <w:bCs w:val="0"/>
                        <w:iCs/>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val="0"/>
                        <w:iCs/>
                        <w:color w:val="000000"/>
                        <w:kern w:val="2"/>
                        <w:sz w:val="16"/>
                        <w:szCs w:val="16"/>
                        <w:vertAlign w:val="baseline"/>
                        <w:lang w:val="en-US" w:eastAsia="zh-CN" w:bidi="ar-SA"/>
                      </w:rPr>
                    </m:ctrlPr>
                  </m:fName>
                  <m:e>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den>
                    </m:f>
                    <m:ctrlPr>
                      <w:rPr>
                        <w:rFonts w:hint="default" w:ascii="Cambria Math" w:hAnsi="Cambria Math" w:cs="Times New Roman"/>
                        <w:b w:val="0"/>
                        <w:bCs w:val="0"/>
                        <w:i w:val="0"/>
                        <w:iCs/>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M−l</m:t>
                    </m:r>
                    <m:ctrlPr>
                      <w:rPr>
                        <w:rFonts w:hint="default" w:ascii="Cambria Math" w:hAnsi="Cambria Math" w:cs="Times New Roman"/>
                        <w:b w:val="0"/>
                        <w:bCs w:val="0"/>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l</m:t>
                    </m:r>
                    <m:ctrlPr>
                      <w:rPr>
                        <w:rFonts w:hint="default" w:ascii="Cambria Math" w:hAnsi="Cambria Math" w:cs="Times New Roman"/>
                        <w:b w:val="0"/>
                        <w:bCs w:val="0"/>
                        <w:i w:val="0"/>
                        <w:iCs/>
                        <w:color w:val="000000"/>
                        <w:kern w:val="2"/>
                        <w:sz w:val="16"/>
                        <w:szCs w:val="16"/>
                        <w:vertAlign w:val="baseline"/>
                        <w:lang w:val="en-US" w:eastAsia="zh-CN" w:bidi="ar-SA"/>
                      </w:rPr>
                    </m:ctrlPr>
                  </m:den>
                </m:f>
                <m:func>
                  <m:funcPr>
                    <m:ctrlPr>
                      <w:rPr>
                        <w:rFonts w:hint="default" w:ascii="Cambria Math" w:hAnsi="Cambria Math" w:cs="Times New Roman"/>
                        <w:b w:val="0"/>
                        <w:bCs w:val="0"/>
                        <w:iCs/>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val="0"/>
                        <w:iCs/>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1.12M</m:t>
                        </m:r>
                        <m:ctrlPr>
                          <w:rPr>
                            <w:rFonts w:hint="default" w:ascii="Cambria Math" w:hAnsi="Cambria Math" w:cs="Times New Roman"/>
                            <w:b w:val="0"/>
                            <w:bCs w:val="0"/>
                            <w:i w:val="0"/>
                            <w:iCs/>
                            <w:color w:val="000000"/>
                            <w:kern w:val="2"/>
                            <w:sz w:val="16"/>
                            <w:szCs w:val="16"/>
                            <w:vertAlign w:val="baseline"/>
                            <w:lang w:val="en-US" w:eastAsia="zh-CN" w:bidi="ar-SA"/>
                          </w:rPr>
                        </m:ctrlPr>
                      </m:num>
                      <m:den>
                        <m:r>
                          <m:rPr/>
                          <w:rPr>
                            <w:rFonts w:ascii="Cambria Math" w:hAnsi="Cambria Math" w:cs="Times New Roman"/>
                            <w:color w:val="000000"/>
                            <w:kern w:val="2"/>
                            <w:sz w:val="16"/>
                            <w:szCs w:val="16"/>
                            <w:vertAlign w:val="baseline"/>
                            <w:lang w:val="en-US" w:bidi="ar-SA"/>
                          </w:rPr>
                          <m:t>π</m:t>
                        </m:r>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den>
                    </m:f>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val="0"/>
                        <w:i w:val="0"/>
                        <w:iCs/>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oMath>
            </m:oMathPara>
          </w:p>
        </w:tc>
        <w:tc>
          <w:tcPr>
            <w:tcW w:w="3257" w:type="dxa"/>
            <w:tcBorders>
              <w:top w:val="single" w:color="auto" w:sz="4" w:space="0"/>
              <w:left w:val="single" w:color="auto" w:sz="4" w:space="0"/>
              <w:bottom w:val="single" w:color="auto" w:sz="4" w:space="0"/>
            </w:tcBorders>
            <w:shd w:val="clear" w:color="auto" w:fill="auto"/>
            <w:vAlign w:val="center"/>
          </w:tcPr>
          <w:p w14:paraId="597722A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或当过滤器位于含水层的顶部或底部时：</w:t>
            </w:r>
          </w:p>
          <w:p w14:paraId="7978EEC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HAnsi" w:hAnsiTheme="minorHAnsi" w:eastAsiaTheme="minorEastAsia" w:cstheme="minorBidi"/>
                <w:kern w:val="2"/>
                <w:sz w:val="16"/>
                <w:szCs w:val="16"/>
                <w:lang w:val="en-US" w:eastAsia="zh-CN" w:bidi="ar-SA"/>
              </w:rPr>
            </w:pPr>
            <m:oMathPara>
              <m:oMath>
                <m:r>
                  <m:rPr/>
                  <w:rPr>
                    <w:rFonts w:hint="default" w:ascii="Cambria Math" w:hAnsi="Cambria Math" w:cs="Times New Roman"/>
                    <w:color w:val="000000"/>
                    <w:kern w:val="2"/>
                    <w:sz w:val="16"/>
                    <w:szCs w:val="16"/>
                    <w:vertAlign w:val="baseline"/>
                    <w:lang w:val="en-US" w:eastAsia="zh-CN" w:bidi="ar-SA"/>
                  </w:rPr>
                  <m:t>k</m:t>
                </m:r>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Q</m:t>
                    </m:r>
                    <m:ctrlPr>
                      <w:rPr>
                        <w:rFonts w:hint="default" w:ascii="Cambria Math" w:hAnsi="Cambria Math" w:cs="Times New Roman"/>
                        <w:b w:val="0"/>
                        <w:bCs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2</m:t>
                    </m:r>
                    <m:r>
                      <m:rPr/>
                      <w:rPr>
                        <w:rFonts w:hint="default" w:ascii="Cambria Math" w:hAnsi="Cambria Math" w:cs="Times New Roman"/>
                        <w:color w:val="000000"/>
                        <w:kern w:val="2"/>
                        <w:sz w:val="16"/>
                        <w:szCs w:val="16"/>
                        <w:vertAlign w:val="baseline"/>
                        <w:lang w:val="en-US" w:bidi="ar-SA"/>
                      </w:rPr>
                      <m:t>π</m:t>
                    </m:r>
                    <m:r>
                      <m:rPr/>
                      <w:rPr>
                        <w:rFonts w:hint="default" w:ascii="Cambria Math" w:hAnsi="Cambria Math" w:cs="Times New Roman"/>
                        <w:color w:val="000000"/>
                        <w:kern w:val="2"/>
                        <w:sz w:val="16"/>
                        <w:szCs w:val="16"/>
                        <w:vertAlign w:val="baseline"/>
                        <w:lang w:val="en-US" w:eastAsia="zh-CN" w:bidi="ar-SA"/>
                      </w:rPr>
                      <m:t>sM</m:t>
                    </m:r>
                    <m:ctrlPr>
                      <w:rPr>
                        <w:rFonts w:hint="default" w:ascii="Cambria Math" w:hAnsi="Cambria Math" w:cs="Times New Roman"/>
                        <w:b w:val="0"/>
                        <w:bCs w:val="0"/>
                        <w:i w:val="0"/>
                        <w:iCs/>
                        <w:color w:val="000000"/>
                        <w:kern w:val="2"/>
                        <w:sz w:val="16"/>
                        <w:szCs w:val="16"/>
                        <w:vertAlign w:val="baseline"/>
                        <w:lang w:val="en-US" w:eastAsia="zh-CN" w:bidi="ar-SA"/>
                      </w:rPr>
                    </m:ctrlPr>
                  </m:den>
                </m:f>
                <m:r>
                  <m:rPr>
                    <m:sty m:val="p"/>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b w:val="0"/>
                        <w:bCs w:val="0"/>
                        <w:iCs/>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val="0"/>
                        <w:iCs/>
                        <w:color w:val="000000"/>
                        <w:kern w:val="2"/>
                        <w:sz w:val="16"/>
                        <w:szCs w:val="16"/>
                        <w:vertAlign w:val="baseline"/>
                        <w:lang w:val="en-US" w:eastAsia="zh-CN" w:bidi="ar-SA"/>
                      </w:rPr>
                    </m:ctrlPr>
                  </m:fName>
                  <m:e>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den>
                    </m:f>
                    <m:ctrlPr>
                      <w:rPr>
                        <w:rFonts w:hint="default" w:ascii="Cambria Math" w:hAnsi="Cambria Math" w:cs="Times New Roman"/>
                        <w:b w:val="0"/>
                        <w:bCs w:val="0"/>
                        <w:i w:val="0"/>
                        <w:iCs/>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M−l</m:t>
                    </m:r>
                    <m:ctrlPr>
                      <w:rPr>
                        <w:rFonts w:hint="default" w:ascii="Cambria Math" w:hAnsi="Cambria Math" w:cs="Times New Roman"/>
                        <w:b w:val="0"/>
                        <w:bCs w:val="0"/>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l</m:t>
                    </m:r>
                    <m:ctrlPr>
                      <w:rPr>
                        <w:rFonts w:hint="default" w:ascii="Cambria Math" w:hAnsi="Cambria Math" w:cs="Times New Roman"/>
                        <w:b w:val="0"/>
                        <w:bCs w:val="0"/>
                        <w:i w:val="0"/>
                        <w:iCs/>
                        <w:color w:val="000000"/>
                        <w:kern w:val="2"/>
                        <w:sz w:val="16"/>
                        <w:szCs w:val="16"/>
                        <w:vertAlign w:val="baseline"/>
                        <w:lang w:val="en-US" w:eastAsia="zh-CN" w:bidi="ar-SA"/>
                      </w:rPr>
                    </m:ctrlPr>
                  </m:den>
                </m:f>
                <m:func>
                  <m:funcPr>
                    <m:ctrlPr>
                      <w:rPr>
                        <w:rFonts w:hint="default" w:ascii="Cambria Math" w:hAnsi="Cambria Math" w:cs="Times New Roman"/>
                        <w:b w:val="0"/>
                        <w:bCs w:val="0"/>
                        <w:iCs/>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val="0"/>
                        <w:iCs/>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(1+0.2</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M</m:t>
                        </m:r>
                        <m:ctrlPr>
                          <w:rPr>
                            <w:rFonts w:hint="default" w:ascii="Cambria Math" w:hAnsi="Cambria Math" w:cs="Times New Roman"/>
                            <w:b w:val="0"/>
                            <w:bCs w:val="0"/>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den>
                    </m:f>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val="0"/>
                        <w:i w:val="0"/>
                        <w:iCs/>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oMath>
            </m:oMathPara>
          </w:p>
        </w:tc>
      </w:tr>
      <w:tr w14:paraId="6B3304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2201" w:type="dxa"/>
            <w:gridSpan w:val="3"/>
            <w:vMerge w:val="restart"/>
            <w:tcBorders>
              <w:top w:val="single" w:color="auto" w:sz="4" w:space="0"/>
            </w:tcBorders>
            <w:shd w:val="clear" w:color="auto" w:fill="auto"/>
            <w:vAlign w:val="center"/>
          </w:tcPr>
          <w:p w14:paraId="36F7005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bCs/>
                <w:i/>
                <w:iCs w:val="0"/>
                <w:color w:val="000000"/>
                <w:kern w:val="2"/>
                <w:sz w:val="16"/>
                <w:szCs w:val="16"/>
                <w:vertAlign w:val="baseline"/>
                <w:lang w:val="en-US" w:eastAsia="zh-CN" w:bidi="ar-SA"/>
              </w:rPr>
              <w:t>Q</w:t>
            </w:r>
            <w:r>
              <w:rPr>
                <w:rFonts w:hint="eastAsia" w:ascii="Times New Roman" w:hAnsi="Times New Roman" w:cs="Times New Roman"/>
                <w:b/>
                <w:bCs/>
                <w:i w:val="0"/>
                <w:iCs/>
                <w:color w:val="000000"/>
                <w:kern w:val="2"/>
                <w:sz w:val="16"/>
                <w:szCs w:val="16"/>
                <w:vertAlign w:val="baseline"/>
                <w:lang w:val="en-US" w:eastAsia="zh-CN" w:bidi="ar-SA"/>
              </w:rPr>
              <w:t>~</w:t>
            </w:r>
            <w:r>
              <w:rPr>
                <w:rFonts w:hint="eastAsia" w:ascii="Times New Roman" w:hAnsi="Times New Roman" w:cs="Times New Roman"/>
                <w:b/>
                <w:bCs/>
                <w:i/>
                <w:iCs w:val="0"/>
                <w:color w:val="000000"/>
                <w:kern w:val="2"/>
                <w:sz w:val="16"/>
                <w:szCs w:val="16"/>
                <w:vertAlign w:val="baseline"/>
                <w:lang w:val="en-US" w:eastAsia="zh-CN" w:bidi="ar-SA"/>
              </w:rPr>
              <w:t>s</w:t>
            </w:r>
            <w:r>
              <w:rPr>
                <w:rFonts w:hint="eastAsia" w:ascii="Times New Roman" w:hAnsi="Times New Roman" w:cs="Times New Roman"/>
                <w:b/>
                <w:bCs/>
                <w:i w:val="0"/>
                <w:iCs/>
                <w:color w:val="000000"/>
                <w:kern w:val="2"/>
                <w:sz w:val="16"/>
                <w:szCs w:val="16"/>
                <w:vertAlign w:val="baseline"/>
                <w:lang w:val="en-US" w:eastAsia="zh-CN" w:bidi="ar-SA"/>
              </w:rPr>
              <w:t>(或</w:t>
            </w:r>
            <m:oMath>
              <m:r>
                <m:rPr>
                  <m:sty m:val="b"/>
                </m:rPr>
                <w:rPr>
                  <w:rFonts w:ascii="Cambria Math" w:hAnsi="Cambria Math" w:cs="Times New Roman"/>
                  <w:color w:val="000000"/>
                  <w:kern w:val="2"/>
                  <w:sz w:val="15"/>
                  <w:szCs w:val="15"/>
                  <w:vertAlign w:val="baseline"/>
                  <w:lang w:val="en-US" w:bidi="ar-SA"/>
                </w:rPr>
                <m:t>∆</m:t>
              </m:r>
              <m:sSup>
                <m:sSupPr>
                  <m:ctrlPr>
                    <w:rPr>
                      <w:rFonts w:ascii="Cambria Math" w:hAnsi="Cambria Math" w:cs="Times New Roman"/>
                      <w:b/>
                      <w:bCs/>
                      <w:iCs/>
                      <w:color w:val="000000"/>
                      <w:kern w:val="2"/>
                      <w:sz w:val="15"/>
                      <w:szCs w:val="15"/>
                      <w:vertAlign w:val="baseline"/>
                      <w:lang w:val="en-US" w:bidi="ar-SA"/>
                    </w:rPr>
                  </m:ctrlPr>
                </m:sSupPr>
                <m:e>
                  <m:r>
                    <m:rPr>
                      <m:sty m:val="bi"/>
                    </m:rPr>
                    <w:rPr>
                      <w:rFonts w:hint="default" w:ascii="Cambria Math" w:hAnsi="Cambria Math" w:cs="Times New Roman"/>
                      <w:color w:val="000000"/>
                      <w:kern w:val="2"/>
                      <w:sz w:val="15"/>
                      <w:szCs w:val="15"/>
                      <w:vertAlign w:val="baseline"/>
                      <w:lang w:val="en-US" w:eastAsia="zh-CN" w:bidi="ar-SA"/>
                    </w:rPr>
                    <m:t>h</m:t>
                  </m:r>
                  <m:ctrlPr>
                    <w:rPr>
                      <w:rFonts w:ascii="Cambria Math" w:hAnsi="Cambria Math" w:cs="Times New Roman"/>
                      <w:b/>
                      <w:bCs/>
                      <w:iCs/>
                      <w:color w:val="000000"/>
                      <w:kern w:val="2"/>
                      <w:sz w:val="15"/>
                      <w:szCs w:val="15"/>
                      <w:vertAlign w:val="baseline"/>
                      <w:lang w:val="en-US" w:bidi="ar-SA"/>
                    </w:rPr>
                  </m:ctrlPr>
                </m:e>
                <m:sup>
                  <m:r>
                    <m:rPr>
                      <m:sty m:val="b"/>
                    </m:rPr>
                    <w:rPr>
                      <w:rFonts w:hint="default" w:ascii="Cambria Math" w:hAnsi="Cambria Math" w:cs="Times New Roman"/>
                      <w:color w:val="000000"/>
                      <w:kern w:val="2"/>
                      <w:sz w:val="15"/>
                      <w:szCs w:val="15"/>
                      <w:vertAlign w:val="baseline"/>
                      <w:lang w:val="en-US" w:eastAsia="zh-CN" w:bidi="ar-SA"/>
                    </w:rPr>
                    <m:t>2</m:t>
                  </m:r>
                  <m:ctrlPr>
                    <w:rPr>
                      <w:rFonts w:ascii="Cambria Math" w:hAnsi="Cambria Math" w:cs="Times New Roman"/>
                      <w:b/>
                      <w:bCs/>
                      <w:iCs/>
                      <w:color w:val="000000"/>
                      <w:kern w:val="2"/>
                      <w:sz w:val="15"/>
                      <w:szCs w:val="15"/>
                      <w:vertAlign w:val="baseline"/>
                      <w:lang w:val="en-US" w:bidi="ar-SA"/>
                    </w:rPr>
                  </m:ctrlPr>
                </m:sup>
              </m:sSup>
            </m:oMath>
            <w:r>
              <w:rPr>
                <w:rFonts w:hint="eastAsia" w:ascii="Times New Roman" w:hAnsi="Times New Roman" w:cs="Times New Roman"/>
                <w:b/>
                <w:bCs/>
                <w:i w:val="0"/>
                <w:iCs/>
                <w:color w:val="000000"/>
                <w:kern w:val="2"/>
                <w:sz w:val="16"/>
                <w:szCs w:val="16"/>
                <w:vertAlign w:val="baseline"/>
                <w:lang w:val="en-US" w:eastAsia="zh-CN" w:bidi="ar-SA"/>
              </w:rPr>
              <w:t>)关系呈曲线时</w:t>
            </w:r>
          </w:p>
        </w:tc>
        <w:tc>
          <w:tcPr>
            <w:tcW w:w="1629" w:type="dxa"/>
            <w:tcBorders>
              <w:top w:val="single" w:color="auto" w:sz="4" w:space="0"/>
              <w:left w:val="single" w:color="auto" w:sz="4" w:space="0"/>
              <w:bottom w:val="single" w:color="auto" w:sz="4" w:space="0"/>
            </w:tcBorders>
            <w:shd w:val="clear" w:color="auto" w:fill="auto"/>
            <w:vAlign w:val="center"/>
          </w:tcPr>
          <w:p w14:paraId="5069BE3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潜水完整井</w:t>
            </w:r>
          </w:p>
        </w:tc>
        <w:tc>
          <w:tcPr>
            <w:tcW w:w="3257" w:type="dxa"/>
            <w:tcBorders>
              <w:top w:val="single" w:color="auto" w:sz="4" w:space="0"/>
              <w:left w:val="single" w:color="auto" w:sz="4" w:space="0"/>
              <w:bottom w:val="single" w:color="auto" w:sz="4" w:space="0"/>
            </w:tcBorders>
            <w:shd w:val="clear" w:color="auto" w:fill="auto"/>
            <w:vAlign w:val="center"/>
          </w:tcPr>
          <w:p w14:paraId="3CBD7F7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m:oMathPara>
              <m:oMath>
                <m:r>
                  <m:rPr/>
                  <w:rPr>
                    <w:rFonts w:hint="default" w:ascii="Cambria Math" w:hAnsi="Cambria Math" w:cs="Times New Roman"/>
                    <w:color w:val="000000"/>
                    <w:kern w:val="2"/>
                    <w:sz w:val="16"/>
                    <w:szCs w:val="16"/>
                    <w:vertAlign w:val="baseline"/>
                    <w:lang w:val="en-US" w:eastAsia="zh-CN" w:bidi="ar-SA"/>
                  </w:rPr>
                  <m:t>k</m:t>
                </m:r>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val="0"/>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bidi="ar-SA"/>
                      </w:rPr>
                      <m:t>π</m:t>
                    </m:r>
                    <m:sSub>
                      <m:sSubPr>
                        <m:ctrlPr>
                          <w:rPr>
                            <w:rFonts w:hint="default" w:ascii="Cambria Math" w:hAnsi="Cambria Math" w:cs="Times New Roman"/>
                            <w:i/>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i/>
                            <w:color w:val="000000"/>
                            <w:kern w:val="2"/>
                            <w:sz w:val="16"/>
                            <w:szCs w:val="16"/>
                            <w:vertAlign w:val="baseline"/>
                            <w:lang w:val="en-US"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i/>
                            <w:color w:val="000000"/>
                            <w:kern w:val="2"/>
                            <w:sz w:val="16"/>
                            <w:szCs w:val="16"/>
                            <w:vertAlign w:val="baseline"/>
                            <w:lang w:val="en-US" w:bidi="ar-SA"/>
                          </w:rPr>
                        </m:ctrlPr>
                      </m:sub>
                    </m:sSub>
                    <m:ctrlPr>
                      <w:rPr>
                        <w:rFonts w:hint="default" w:ascii="Cambria Math" w:hAnsi="Cambria Math" w:cs="Times New Roman"/>
                        <w:b w:val="0"/>
                        <w:bCs w:val="0"/>
                        <w:i w:val="0"/>
                        <w:iCs/>
                        <w:color w:val="000000"/>
                        <w:kern w:val="2"/>
                        <w:sz w:val="16"/>
                        <w:szCs w:val="16"/>
                        <w:vertAlign w:val="baseline"/>
                        <w:lang w:val="en-US" w:eastAsia="zh-CN" w:bidi="ar-SA"/>
                      </w:rPr>
                    </m:ctrlPr>
                  </m:den>
                </m:f>
                <m:func>
                  <m:funcPr>
                    <m:ctrlPr>
                      <w:rPr>
                        <w:rFonts w:hint="default" w:ascii="Cambria Math" w:hAnsi="Cambria Math" w:cs="Times New Roman"/>
                        <w:b w:val="0"/>
                        <w:bCs w:val="0"/>
                        <w:iCs/>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val="0"/>
                        <w:iCs/>
                        <w:color w:val="000000"/>
                        <w:kern w:val="2"/>
                        <w:sz w:val="16"/>
                        <w:szCs w:val="16"/>
                        <w:vertAlign w:val="baseline"/>
                        <w:lang w:val="en-US" w:eastAsia="zh-CN" w:bidi="ar-SA"/>
                      </w:rPr>
                    </m:ctrlPr>
                  </m:fName>
                  <m:e>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den>
                    </m:f>
                    <m:ctrlPr>
                      <w:rPr>
                        <w:rFonts w:hint="default" w:ascii="Cambria Math" w:hAnsi="Cambria Math" w:cs="Times New Roman"/>
                        <w:b w:val="0"/>
                        <w:bCs w:val="0"/>
                        <w:i w:val="0"/>
                        <w:iCs/>
                        <w:color w:val="000000"/>
                        <w:kern w:val="2"/>
                        <w:sz w:val="16"/>
                        <w:szCs w:val="16"/>
                        <w:vertAlign w:val="baseline"/>
                        <w:lang w:val="en-US" w:eastAsia="zh-CN" w:bidi="ar-SA"/>
                      </w:rPr>
                    </m:ctrlPr>
                  </m:e>
                </m:func>
              </m:oMath>
            </m:oMathPara>
          </w:p>
        </w:tc>
      </w:tr>
      <w:tr w14:paraId="5C07AD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2201" w:type="dxa"/>
            <w:gridSpan w:val="3"/>
            <w:vMerge w:val="continue"/>
            <w:tcBorders>
              <w:bottom w:val="single" w:color="auto" w:sz="12" w:space="0"/>
            </w:tcBorders>
            <w:shd w:val="clear" w:color="auto" w:fill="auto"/>
            <w:vAlign w:val="center"/>
          </w:tcPr>
          <w:p w14:paraId="36A7EA3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1629" w:type="dxa"/>
            <w:tcBorders>
              <w:top w:val="single" w:color="auto" w:sz="4" w:space="0"/>
              <w:left w:val="single" w:color="auto" w:sz="4" w:space="0"/>
              <w:bottom w:val="single" w:color="auto" w:sz="12" w:space="0"/>
            </w:tcBorders>
            <w:shd w:val="clear" w:color="auto" w:fill="auto"/>
            <w:vAlign w:val="center"/>
          </w:tcPr>
          <w:p w14:paraId="7B510E3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承压水完整井</w:t>
            </w:r>
          </w:p>
        </w:tc>
        <w:tc>
          <w:tcPr>
            <w:tcW w:w="3257" w:type="dxa"/>
            <w:tcBorders>
              <w:top w:val="single" w:color="auto" w:sz="4" w:space="0"/>
              <w:left w:val="single" w:color="auto" w:sz="4" w:space="0"/>
              <w:bottom w:val="single" w:color="auto" w:sz="12" w:space="0"/>
            </w:tcBorders>
            <w:shd w:val="clear" w:color="auto" w:fill="auto"/>
            <w:vAlign w:val="center"/>
          </w:tcPr>
          <w:p w14:paraId="72CDD68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m:oMathPara>
              <m:oMath>
                <m:r>
                  <m:rPr/>
                  <w:rPr>
                    <w:rFonts w:hint="default" w:ascii="Cambria Math" w:hAnsi="Cambria Math" w:cs="Times New Roman"/>
                    <w:color w:val="000000"/>
                    <w:kern w:val="2"/>
                    <w:sz w:val="16"/>
                    <w:szCs w:val="16"/>
                    <w:vertAlign w:val="baseline"/>
                    <w:lang w:val="en-US" w:eastAsia="zh-CN" w:bidi="ar-SA"/>
                  </w:rPr>
                  <m:t>k</m:t>
                </m:r>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val="0"/>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2</m:t>
                    </m:r>
                    <m:r>
                      <m:rPr/>
                      <w:rPr>
                        <w:rFonts w:hint="default" w:ascii="Cambria Math" w:hAnsi="Cambria Math" w:cs="Times New Roman"/>
                        <w:color w:val="000000"/>
                        <w:kern w:val="2"/>
                        <w:sz w:val="16"/>
                        <w:szCs w:val="16"/>
                        <w:vertAlign w:val="baseline"/>
                        <w:lang w:val="en-US" w:bidi="ar-SA"/>
                      </w:rPr>
                      <m:t>π</m:t>
                    </m:r>
                    <m:sSub>
                      <m:sSubPr>
                        <m:ctrlPr>
                          <w:rPr>
                            <w:rFonts w:hint="default" w:ascii="Cambria Math" w:hAnsi="Cambria Math" w:cs="Times New Roman"/>
                            <w:i/>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a</m:t>
                        </m:r>
                        <m:ctrlPr>
                          <w:rPr>
                            <w:rFonts w:hint="default" w:ascii="Cambria Math" w:hAnsi="Cambria Math" w:cs="Times New Roman"/>
                            <w:i/>
                            <w:color w:val="000000"/>
                            <w:kern w:val="2"/>
                            <w:sz w:val="16"/>
                            <w:szCs w:val="16"/>
                            <w:vertAlign w:val="baseline"/>
                            <w:lang w:val="en-US"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i/>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eastAsia="zh-CN" w:bidi="ar-SA"/>
                      </w:rPr>
                      <m:t>M</m:t>
                    </m:r>
                    <m:ctrlPr>
                      <w:rPr>
                        <w:rFonts w:hint="default" w:ascii="Cambria Math" w:hAnsi="Cambria Math" w:cs="Times New Roman"/>
                        <w:b w:val="0"/>
                        <w:bCs w:val="0"/>
                        <w:i w:val="0"/>
                        <w:iCs/>
                        <w:color w:val="000000"/>
                        <w:kern w:val="2"/>
                        <w:sz w:val="16"/>
                        <w:szCs w:val="16"/>
                        <w:vertAlign w:val="baseline"/>
                        <w:lang w:val="en-US" w:eastAsia="zh-CN" w:bidi="ar-SA"/>
                      </w:rPr>
                    </m:ctrlPr>
                  </m:den>
                </m:f>
                <m:func>
                  <m:funcPr>
                    <m:ctrlPr>
                      <w:rPr>
                        <w:rFonts w:hint="default" w:ascii="Cambria Math" w:hAnsi="Cambria Math" w:cs="Times New Roman"/>
                        <w:b w:val="0"/>
                        <w:bCs w:val="0"/>
                        <w:iCs/>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val="0"/>
                        <w:iCs/>
                        <w:color w:val="000000"/>
                        <w:kern w:val="2"/>
                        <w:sz w:val="16"/>
                        <w:szCs w:val="16"/>
                        <w:vertAlign w:val="baseline"/>
                        <w:lang w:val="en-US" w:eastAsia="zh-CN" w:bidi="ar-SA"/>
                      </w:rPr>
                    </m:ctrlPr>
                  </m:fName>
                  <m:e>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den>
                    </m:f>
                    <m:ctrlPr>
                      <w:rPr>
                        <w:rFonts w:hint="default" w:ascii="Cambria Math" w:hAnsi="Cambria Math" w:cs="Times New Roman"/>
                        <w:b w:val="0"/>
                        <w:bCs w:val="0"/>
                        <w:i w:val="0"/>
                        <w:iCs/>
                        <w:color w:val="000000"/>
                        <w:kern w:val="2"/>
                        <w:sz w:val="16"/>
                        <w:szCs w:val="16"/>
                        <w:vertAlign w:val="baseline"/>
                        <w:lang w:val="en-US" w:eastAsia="zh-CN" w:bidi="ar-SA"/>
                      </w:rPr>
                    </m:ctrlPr>
                  </m:e>
                </m:func>
              </m:oMath>
            </m:oMathPara>
          </w:p>
        </w:tc>
      </w:tr>
    </w:tbl>
    <w:p w14:paraId="77C5B90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多孔稳定流抽水试验计算渗透系数</w:t>
      </w:r>
    </w:p>
    <w:tbl>
      <w:tblPr>
        <w:tblStyle w:val="7"/>
        <w:tblW w:w="70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576"/>
        <w:gridCol w:w="865"/>
        <w:gridCol w:w="2823"/>
        <w:gridCol w:w="2823"/>
      </w:tblGrid>
      <w:tr w14:paraId="79E265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7087" w:type="dxa"/>
            <w:gridSpan w:val="4"/>
            <w:tcBorders>
              <w:top w:val="single" w:color="auto" w:sz="12" w:space="0"/>
              <w:bottom w:val="single" w:color="auto" w:sz="4" w:space="0"/>
            </w:tcBorders>
            <w:shd w:val="clear" w:color="auto" w:fill="auto"/>
            <w:vAlign w:val="center"/>
          </w:tcPr>
          <w:p w14:paraId="474ECF73">
            <w:pPr>
              <w:keepNext w:val="0"/>
              <w:keepLines w:val="0"/>
              <w:pageBreakBefore w:val="0"/>
              <w:widowControl w:val="0"/>
              <w:kinsoku/>
              <w:wordWrap/>
              <w:overflowPunct/>
              <w:topLinePunct w:val="0"/>
              <w:autoSpaceDE/>
              <w:autoSpaceDN/>
              <w:bidi w:val="0"/>
              <w:adjustRightInd/>
              <w:snapToGrid w:val="0"/>
              <w:spacing w:line="240" w:lineRule="auto"/>
              <w:ind w:left="0" w:leftChars="0" w:firstLine="161" w:firstLineChars="100"/>
              <w:jc w:val="left"/>
              <w:textAlignment w:val="auto"/>
              <w:rPr>
                <w:rFonts w:hint="eastAsia" w:ascii="Times New Roman" w:hAnsi="Times New Roman" w:cs="Times New Roman"/>
                <w:b/>
                <w:bCs/>
                <w:i/>
                <w:iCs/>
                <w:color w:val="000000"/>
                <w:kern w:val="2"/>
                <w:sz w:val="12"/>
                <w:szCs w:val="12"/>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lg</w:t>
            </w:r>
            <w:r>
              <w:rPr>
                <w:rFonts w:hint="eastAsia" w:ascii="Times New Roman" w:hAnsi="Times New Roman" w:cs="Times New Roman"/>
                <w:b/>
                <w:bCs/>
                <w:i/>
                <w:iCs w:val="0"/>
                <w:color w:val="000000"/>
                <w:kern w:val="2"/>
                <w:sz w:val="16"/>
                <w:szCs w:val="16"/>
                <w:vertAlign w:val="baseline"/>
                <w:lang w:val="en-US" w:eastAsia="zh-CN" w:bidi="ar-SA"/>
              </w:rPr>
              <w:t>r~s</w:t>
            </w:r>
            <w:r>
              <w:rPr>
                <w:rFonts w:hint="eastAsia" w:ascii="Times New Roman" w:hAnsi="Times New Roman" w:cs="Times New Roman"/>
                <w:b/>
                <w:bCs/>
                <w:i w:val="0"/>
                <w:iCs/>
                <w:color w:val="000000"/>
                <w:kern w:val="2"/>
                <w:sz w:val="16"/>
                <w:szCs w:val="16"/>
                <w:vertAlign w:val="baseline"/>
                <w:lang w:val="en-US" w:eastAsia="zh-CN" w:bidi="ar-SA"/>
              </w:rPr>
              <w:t>(或</w:t>
            </w:r>
            <m:oMath>
              <m:r>
                <m:rPr>
                  <m:sty m:val="b"/>
                </m:rPr>
                <w:rPr>
                  <w:rFonts w:hint="eastAsia" w:ascii="Times New Roman" w:hAnsi="Times New Roman" w:cs="Times New Roman"/>
                  <w:color w:val="000000"/>
                  <w:kern w:val="2"/>
                  <w:sz w:val="16"/>
                  <w:szCs w:val="16"/>
                  <w:vertAlign w:val="baseline"/>
                  <w:lang w:val="en-US" w:eastAsia="zh-CN" w:bidi="ar-SA"/>
                </w:rPr>
                <m:t>lg</m:t>
              </m:r>
              <m:r>
                <m:rPr>
                  <m:sty m:val="bi"/>
                </m:rPr>
                <w:rPr>
                  <w:rFonts w:hint="eastAsia" w:ascii="Times New Roman" w:hAnsi="Times New Roman" w:cs="Times New Roman"/>
                  <w:color w:val="000000"/>
                  <w:kern w:val="2"/>
                  <w:sz w:val="16"/>
                  <w:szCs w:val="16"/>
                  <w:vertAlign w:val="baseline"/>
                  <w:lang w:val="en-US" w:eastAsia="zh-CN" w:bidi="ar-SA"/>
                </w:rPr>
                <m:t>r~</m:t>
              </m:r>
              <m:r>
                <m:rPr>
                  <m:sty m:val="b"/>
                </m:rPr>
                <w:rPr>
                  <w:rFonts w:ascii="Cambria Math" w:hAnsi="Cambria Math" w:cs="Times New Roman"/>
                  <w:color w:val="000000"/>
                  <w:kern w:val="2"/>
                  <w:sz w:val="15"/>
                  <w:szCs w:val="15"/>
                  <w:vertAlign w:val="baseline"/>
                  <w:lang w:val="en-US" w:bidi="ar-SA"/>
                </w:rPr>
                <m:t>∆</m:t>
              </m:r>
              <m:sSup>
                <m:sSupPr>
                  <m:ctrlPr>
                    <w:rPr>
                      <w:rFonts w:ascii="Cambria Math" w:hAnsi="Cambria Math" w:cs="Times New Roman"/>
                      <w:b/>
                      <w:bCs/>
                      <w:iCs/>
                      <w:color w:val="000000"/>
                      <w:kern w:val="2"/>
                      <w:sz w:val="15"/>
                      <w:szCs w:val="15"/>
                      <w:vertAlign w:val="baseline"/>
                      <w:lang w:val="en-US" w:bidi="ar-SA"/>
                    </w:rPr>
                  </m:ctrlPr>
                </m:sSupPr>
                <m:e>
                  <m:r>
                    <m:rPr>
                      <m:sty m:val="bi"/>
                    </m:rPr>
                    <w:rPr>
                      <w:rFonts w:hint="default" w:ascii="Cambria Math" w:hAnsi="Cambria Math" w:cs="Times New Roman"/>
                      <w:color w:val="000000"/>
                      <w:kern w:val="2"/>
                      <w:sz w:val="15"/>
                      <w:szCs w:val="15"/>
                      <w:vertAlign w:val="baseline"/>
                      <w:lang w:val="en-US" w:eastAsia="zh-CN" w:bidi="ar-SA"/>
                    </w:rPr>
                    <m:t>h</m:t>
                  </m:r>
                  <m:ctrlPr>
                    <w:rPr>
                      <w:rFonts w:ascii="Cambria Math" w:hAnsi="Cambria Math" w:cs="Times New Roman"/>
                      <w:b/>
                      <w:bCs/>
                      <w:iCs/>
                      <w:color w:val="000000"/>
                      <w:kern w:val="2"/>
                      <w:sz w:val="15"/>
                      <w:szCs w:val="15"/>
                      <w:vertAlign w:val="baseline"/>
                      <w:lang w:val="en-US" w:bidi="ar-SA"/>
                    </w:rPr>
                  </m:ctrlPr>
                </m:e>
                <m:sup>
                  <m:r>
                    <m:rPr>
                      <m:sty m:val="b"/>
                    </m:rPr>
                    <w:rPr>
                      <w:rFonts w:hint="default" w:ascii="Cambria Math" w:hAnsi="Cambria Math" w:cs="Times New Roman"/>
                      <w:color w:val="000000"/>
                      <w:kern w:val="2"/>
                      <w:sz w:val="15"/>
                      <w:szCs w:val="15"/>
                      <w:vertAlign w:val="baseline"/>
                      <w:lang w:val="en-US" w:eastAsia="zh-CN" w:bidi="ar-SA"/>
                    </w:rPr>
                    <m:t>2</m:t>
                  </m:r>
                  <m:ctrlPr>
                    <w:rPr>
                      <w:rFonts w:ascii="Cambria Math" w:hAnsi="Cambria Math" w:cs="Times New Roman"/>
                      <w:b/>
                      <w:bCs/>
                      <w:iCs/>
                      <w:color w:val="000000"/>
                      <w:kern w:val="2"/>
                      <w:sz w:val="15"/>
                      <w:szCs w:val="15"/>
                      <w:vertAlign w:val="baseline"/>
                      <w:lang w:val="en-US" w:bidi="ar-SA"/>
                    </w:rPr>
                  </m:ctrlPr>
                </m:sup>
              </m:sSup>
            </m:oMath>
            <w:r>
              <w:rPr>
                <w:rFonts w:hint="eastAsia" w:ascii="Times New Roman" w:hAnsi="Times New Roman" w:cs="Times New Roman"/>
                <w:b/>
                <w:bCs/>
                <w:i w:val="0"/>
                <w:iCs/>
                <w:color w:val="000000"/>
                <w:kern w:val="2"/>
                <w:sz w:val="16"/>
                <w:szCs w:val="16"/>
                <w:vertAlign w:val="baseline"/>
                <w:lang w:val="en-US" w:eastAsia="zh-CN" w:bidi="ar-SA"/>
              </w:rPr>
              <w:t>)关系呈直线时</w:t>
            </w:r>
          </w:p>
        </w:tc>
      </w:tr>
      <w:tr w14:paraId="3B0E3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576" w:type="dxa"/>
            <w:vMerge w:val="restart"/>
            <w:tcBorders>
              <w:top w:val="single" w:color="auto" w:sz="4" w:space="0"/>
            </w:tcBorders>
            <w:shd w:val="clear" w:color="auto" w:fill="auto"/>
            <w:vAlign w:val="center"/>
          </w:tcPr>
          <w:p w14:paraId="54D7DEB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潜水</w:t>
            </w:r>
          </w:p>
          <w:p w14:paraId="44E2AD7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完整井</w:t>
            </w:r>
          </w:p>
        </w:tc>
        <w:tc>
          <w:tcPr>
            <w:tcW w:w="865" w:type="dxa"/>
            <w:tcBorders>
              <w:top w:val="single" w:color="auto" w:sz="4" w:space="0"/>
              <w:left w:val="single" w:color="auto" w:sz="4" w:space="0"/>
              <w:bottom w:val="single" w:color="auto" w:sz="4" w:space="0"/>
            </w:tcBorders>
            <w:shd w:val="clear" w:color="auto" w:fill="auto"/>
            <w:vAlign w:val="center"/>
          </w:tcPr>
          <w:p w14:paraId="44261AC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sz w:val="16"/>
                <w:szCs w:val="16"/>
                <w:lang w:val="en-US" w:eastAsia="zh-CN"/>
              </w:rPr>
            </w:pPr>
            <w:r>
              <w:rPr>
                <w:rFonts w:hint="eastAsia" w:ascii="Times New Roman" w:hAnsi="Times New Roman" w:cs="Times New Roman"/>
                <w:b w:val="0"/>
                <w:bCs w:val="0"/>
                <w:i w:val="0"/>
                <w:iCs/>
                <w:color w:val="000000"/>
                <w:kern w:val="2"/>
                <w:sz w:val="16"/>
                <w:szCs w:val="16"/>
                <w:vertAlign w:val="baseline"/>
                <w:lang w:val="en-US" w:eastAsia="zh-CN" w:bidi="ar-SA"/>
              </w:rPr>
              <w:t>一个观测孔</w:t>
            </w:r>
          </w:p>
        </w:tc>
        <w:tc>
          <w:tcPr>
            <w:tcW w:w="2823" w:type="dxa"/>
            <w:tcBorders>
              <w:top w:val="single" w:color="auto" w:sz="4" w:space="0"/>
              <w:left w:val="single" w:color="auto" w:sz="4" w:space="0"/>
              <w:bottom w:val="single" w:color="auto" w:sz="4" w:space="0"/>
            </w:tcBorders>
            <w:shd w:val="clear" w:color="auto" w:fill="auto"/>
            <w:vAlign w:val="center"/>
          </w:tcPr>
          <w:p w14:paraId="7874209E">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left"/>
              <w:textAlignment w:val="auto"/>
              <w:rPr>
                <w:rFonts w:hint="default" w:ascii="Cambria Math" w:hAnsi="Cambria Math" w:cstheme="minorBidi"/>
                <w:i/>
                <w:iCs/>
                <w:kern w:val="2"/>
                <w:sz w:val="16"/>
                <w:szCs w:val="16"/>
                <w:lang w:val="en-US" w:eastAsia="zh-CN" w:bidi="ar-SA"/>
                <w:oMath/>
              </w:rPr>
            </w:pPr>
            <m:oMathPara>
              <m:oMath>
                <m:r>
                  <m:rPr/>
                  <w:rPr>
                    <w:rFonts w:hint="default" w:ascii="Cambria Math" w:hAnsi="Cambria Math" w:cs="Times New Roman"/>
                    <w:color w:val="000000"/>
                    <w:kern w:val="2"/>
                    <w:sz w:val="16"/>
                    <w:szCs w:val="16"/>
                    <w:vertAlign w:val="baseline"/>
                    <w:lang w:val="en-US" w:eastAsia="zh-CN" w:bidi="ar-SA"/>
                  </w:rPr>
                  <m:t>k</m:t>
                </m:r>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0.732</m:t>
                    </m:r>
                    <m:r>
                      <m:rPr/>
                      <w:rPr>
                        <w:rFonts w:hint="default" w:ascii="Cambria Math" w:hAnsi="Cambria Math" w:cs="Times New Roman"/>
                        <w:color w:val="000000"/>
                        <w:kern w:val="2"/>
                        <w:sz w:val="16"/>
                        <w:szCs w:val="16"/>
                        <w:vertAlign w:val="baseline"/>
                        <w:lang w:val="en-US" w:eastAsia="zh-CN" w:bidi="ar-SA"/>
                      </w:rPr>
                      <m:t>Q</m:t>
                    </m:r>
                    <m:ctrlPr>
                      <w:rPr>
                        <w:rFonts w:hint="default" w:ascii="Cambria Math" w:hAnsi="Cambria Math" w:cs="Times New Roman"/>
                        <w:b w:val="0"/>
                        <w:bCs w:val="0"/>
                        <w:i w:val="0"/>
                        <w:iCs/>
                        <w:color w:val="000000"/>
                        <w:kern w:val="2"/>
                        <w:sz w:val="16"/>
                        <w:szCs w:val="16"/>
                        <w:vertAlign w:val="baseline"/>
                        <w:lang w:val="en-US" w:eastAsia="zh-CN" w:bidi="ar-SA"/>
                      </w:rPr>
                    </m:ctrlPr>
                  </m:num>
                  <m:den>
                    <m:r>
                      <m:rPr>
                        <m:sty m:val="p"/>
                      </m:rPr>
                      <w:rPr>
                        <w:rFonts w:hint="default" w:ascii="Cambria Math" w:hAnsi="Cambria Math" w:cs="Times New Roman"/>
                        <w:color w:val="000000"/>
                        <w:kern w:val="2"/>
                        <w:sz w:val="16"/>
                        <w:szCs w:val="16"/>
                        <w:vertAlign w:val="baseline"/>
                        <w:lang w:val="en-US" w:eastAsia="zh-CN" w:bidi="ar-SA"/>
                      </w:rPr>
                      <m:t>(2</m:t>
                    </m:r>
                    <m:r>
                      <m:rPr/>
                      <w:rPr>
                        <w:rFonts w:hint="default" w:ascii="Cambria Math" w:hAnsi="Cambria Math" w:cs="Times New Roman"/>
                        <w:color w:val="000000"/>
                        <w:kern w:val="2"/>
                        <w:sz w:val="16"/>
                        <w:szCs w:val="16"/>
                        <w:vertAlign w:val="baseline"/>
                        <w:lang w:val="en-US" w:eastAsia="zh-CN" w:bidi="ar-SA"/>
                      </w:rPr>
                      <m:t>H</m:t>
                    </m:r>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s−</m:t>
                    </m:r>
                    <m:sSub>
                      <m:sSubPr>
                        <m:ctrlPr>
                          <w:rPr>
                            <w:rFonts w:hint="default" w:ascii="Cambria Math" w:hAnsi="Cambria Math" w:cs="Times New Roman"/>
                            <w:i/>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i/>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i/>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(s−</m:t>
                    </m:r>
                    <m:sSub>
                      <m:sSubPr>
                        <m:ctrlPr>
                          <w:rPr>
                            <w:rFonts w:hint="default" w:ascii="Cambria Math" w:hAnsi="Cambria Math" w:cs="Times New Roman"/>
                            <w:i/>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i/>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i/>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val="0"/>
                        <w:i w:val="0"/>
                        <w:iCs/>
                        <w:color w:val="000000"/>
                        <w:kern w:val="2"/>
                        <w:sz w:val="16"/>
                        <w:szCs w:val="16"/>
                        <w:vertAlign w:val="baseline"/>
                        <w:lang w:val="en-US" w:eastAsia="zh-CN" w:bidi="ar-SA"/>
                      </w:rPr>
                    </m:ctrlPr>
                  </m:den>
                </m:f>
                <m:func>
                  <m:funcPr>
                    <m:ctrlPr>
                      <w:rPr>
                        <w:rFonts w:hint="default" w:ascii="Cambria Math" w:hAnsi="Cambria Math" w:cs="Times New Roman"/>
                        <w:b w:val="0"/>
                        <w:bCs w:val="0"/>
                        <w:iCs/>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g</m:t>
                    </m:r>
                    <m:ctrlPr>
                      <w:rPr>
                        <w:rFonts w:hint="default" w:ascii="Cambria Math" w:hAnsi="Cambria Math" w:cs="Times New Roman"/>
                        <w:b w:val="0"/>
                        <w:bCs w:val="0"/>
                        <w:i w:val="0"/>
                        <w:iCs/>
                        <w:color w:val="000000"/>
                        <w:kern w:val="2"/>
                        <w:sz w:val="16"/>
                        <w:szCs w:val="16"/>
                        <w:vertAlign w:val="baseline"/>
                        <w:lang w:val="en-US" w:eastAsia="zh-CN" w:bidi="ar-SA"/>
                      </w:rPr>
                    </m:ctrlPr>
                  </m:fName>
                  <m:e>
                    <m:f>
                      <m:fPr>
                        <m:ctrlPr>
                          <w:rPr>
                            <w:rFonts w:hint="default" w:ascii="Cambria Math" w:hAnsi="Cambria Math" w:cs="Times New Roman"/>
                            <w:b w:val="0"/>
                            <w:bCs w:val="0"/>
                            <w:i w:val="0"/>
                            <w:iCs/>
                            <w:color w:val="000000"/>
                            <w:kern w:val="2"/>
                            <w:sz w:val="16"/>
                            <w:szCs w:val="16"/>
                            <w:vertAlign w:val="baseline"/>
                            <w:lang w:val="en-US" w:eastAsia="zh-CN" w:bidi="ar-SA"/>
                          </w:rPr>
                        </m:ctrlPr>
                      </m:fPr>
                      <m:num>
                        <m:sSub>
                          <m:sSubPr>
                            <m:ctrlPr>
                              <w:rPr>
                                <w:rFonts w:hint="default" w:ascii="Cambria Math" w:hAnsi="Cambria Math" w:cs="Times New Roman"/>
                                <w:b w:val="0"/>
                                <w:bCs w:val="0"/>
                                <w:i w:val="0"/>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val="0"/>
                                <w:i w:val="0"/>
                                <w:iCs/>
                                <w:color w:val="000000"/>
                                <w:kern w:val="2"/>
                                <w:sz w:val="16"/>
                                <w:szCs w:val="16"/>
                                <w:vertAlign w:val="baseline"/>
                                <w:lang w:val="en-US" w:eastAsia="zh-CN" w:bidi="ar-SA"/>
                              </w:rPr>
                            </m:ctrlPr>
                          </m:sub>
                        </m:sSub>
                        <m:ctrlPr>
                          <w:rPr>
                            <w:rFonts w:hint="default" w:ascii="Cambria Math" w:hAnsi="Cambria Math" w:cs="Times New Roman"/>
                            <w:b w:val="0"/>
                            <w:bCs w:val="0"/>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den>
                    </m:f>
                    <m:ctrlPr>
                      <w:rPr>
                        <w:rFonts w:hint="default" w:ascii="Cambria Math" w:hAnsi="Cambria Math" w:cs="Times New Roman"/>
                        <w:b w:val="0"/>
                        <w:bCs w:val="0"/>
                        <w:i w:val="0"/>
                        <w:iCs/>
                        <w:color w:val="000000"/>
                        <w:kern w:val="2"/>
                        <w:sz w:val="16"/>
                        <w:szCs w:val="16"/>
                        <w:vertAlign w:val="baseline"/>
                        <w:lang w:val="en-US" w:eastAsia="zh-CN" w:bidi="ar-SA"/>
                      </w:rPr>
                    </m:ctrlPr>
                  </m:e>
                </m:func>
              </m:oMath>
            </m:oMathPara>
          </w:p>
        </w:tc>
        <w:tc>
          <w:tcPr>
            <w:tcW w:w="2823" w:type="dxa"/>
            <w:tcBorders>
              <w:top w:val="single" w:color="auto" w:sz="4" w:space="0"/>
              <w:left w:val="single" w:color="auto" w:sz="4" w:space="0"/>
              <w:bottom w:val="single" w:color="auto" w:sz="4" w:space="0"/>
            </w:tcBorders>
            <w:shd w:val="clear" w:color="auto" w:fill="auto"/>
            <w:vAlign w:val="center"/>
          </w:tcPr>
          <w:p w14:paraId="4441A3AD">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w:r>
              <w:rPr>
                <w:rFonts w:hint="default" w:ascii="Times New Roman" w:hAnsi="Times New Roman" w:cs="Times New Roman"/>
                <w:i/>
                <w:iCs/>
                <w:color w:val="000000"/>
                <w:kern w:val="2"/>
                <w:sz w:val="12"/>
                <w:szCs w:val="12"/>
                <w:vertAlign w:val="baseline"/>
                <w:lang w:val="en-US" w:eastAsia="zh-CN" w:bidi="ar-SA"/>
              </w:rPr>
              <w:t>s</w:t>
            </w:r>
            <w:r>
              <w:rPr>
                <w:rFonts w:hint="eastAsia" w:ascii="Times New Roman" w:hAnsi="Times New Roman" w:cs="Times New Roman"/>
                <w:i w:val="0"/>
                <w:iCs w:val="0"/>
                <w:color w:val="000000"/>
                <w:kern w:val="2"/>
                <w:sz w:val="12"/>
                <w:szCs w:val="12"/>
                <w:vertAlign w:val="subscript"/>
                <w:lang w:val="en-US" w:eastAsia="zh-CN" w:bidi="ar-SA"/>
              </w:rPr>
              <w:t>1</w:t>
            </w:r>
            <w:r>
              <w:rPr>
                <w:rFonts w:hint="eastAsia" w:ascii="Times New Roman" w:hAnsi="Times New Roman" w:cs="Times New Roman"/>
                <w:i/>
                <w:iCs/>
                <w:color w:val="000000"/>
                <w:kern w:val="2"/>
                <w:sz w:val="12"/>
                <w:szCs w:val="12"/>
                <w:vertAlign w:val="baseline"/>
                <w:lang w:val="en-US" w:eastAsia="zh-CN" w:bidi="ar-SA"/>
              </w:rPr>
              <w:t>、s</w:t>
            </w:r>
            <w:r>
              <w:rPr>
                <w:rFonts w:hint="eastAsia" w:ascii="Times New Roman" w:hAnsi="Times New Roman" w:cs="Times New Roman"/>
                <w:i w:val="0"/>
                <w:iCs w:val="0"/>
                <w:color w:val="000000"/>
                <w:kern w:val="2"/>
                <w:sz w:val="12"/>
                <w:szCs w:val="12"/>
                <w:vertAlign w:val="subscript"/>
                <w:lang w:val="en-US" w:eastAsia="zh-CN" w:bidi="ar-SA"/>
              </w:rPr>
              <w:t>2</w:t>
            </w:r>
            <w:r>
              <w:rPr>
                <w:rFonts w:hint="default" w:ascii="Times New Roman" w:hAnsi="Times New Roman"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——水位降深</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32E0D64F">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Cambria Math" w:hAnsi="Cambria Math" w:cs="Times New Roman"/>
                <w:i/>
                <w:color w:val="000000"/>
                <w:kern w:val="2"/>
                <w:sz w:val="16"/>
                <w:szCs w:val="16"/>
                <w:vertAlign w:val="baseline"/>
                <w:lang w:val="en-US" w:eastAsia="zh-CN" w:bidi="ar-SA"/>
                <w:oMath/>
              </w:rPr>
            </w:pPr>
            <w:r>
              <w:rPr>
                <w:rFonts w:hint="eastAsia" w:ascii="Times New Roman" w:hAnsi="Times New Roman" w:cs="Times New Roman"/>
                <w:i/>
                <w:iCs/>
                <w:color w:val="000000"/>
                <w:kern w:val="2"/>
                <w:sz w:val="12"/>
                <w:szCs w:val="12"/>
                <w:vertAlign w:val="baseline"/>
                <w:lang w:val="en-US" w:eastAsia="zh-CN" w:bidi="ar-SA"/>
              </w:rPr>
              <w:t>r</w:t>
            </w:r>
            <w:r>
              <w:rPr>
                <w:rFonts w:hint="eastAsia" w:ascii="Times New Roman" w:hAnsi="Times New Roman" w:cs="Times New Roman"/>
                <w:i w:val="0"/>
                <w:iCs w:val="0"/>
                <w:color w:val="000000"/>
                <w:kern w:val="2"/>
                <w:sz w:val="12"/>
                <w:szCs w:val="12"/>
                <w:vertAlign w:val="subscript"/>
                <w:lang w:val="en-US" w:eastAsia="zh-CN" w:bidi="ar-SA"/>
              </w:rPr>
              <w:t>1</w:t>
            </w:r>
            <w:r>
              <w:rPr>
                <w:rFonts w:hint="eastAsia" w:ascii="Times New Roman" w:hAnsi="Times New Roman" w:cs="Times New Roman"/>
                <w:i/>
                <w:iCs/>
                <w:color w:val="000000"/>
                <w:kern w:val="2"/>
                <w:sz w:val="12"/>
                <w:szCs w:val="12"/>
                <w:vertAlign w:val="baseline"/>
                <w:lang w:val="en-US" w:eastAsia="zh-CN" w:bidi="ar-SA"/>
              </w:rPr>
              <w:t>、r</w:t>
            </w:r>
            <w:r>
              <w:rPr>
                <w:rFonts w:hint="eastAsia" w:ascii="Times New Roman" w:hAnsi="Times New Roman" w:cs="Times New Roman"/>
                <w:i w:val="0"/>
                <w:iCs w:val="0"/>
                <w:color w:val="000000"/>
                <w:kern w:val="2"/>
                <w:sz w:val="12"/>
                <w:szCs w:val="12"/>
                <w:vertAlign w:val="subscript"/>
                <w:lang w:val="en-US" w:eastAsia="zh-CN" w:bidi="ar-SA"/>
              </w:rPr>
              <w:t>2</w:t>
            </w:r>
            <w:r>
              <w:rPr>
                <w:rFonts w:hint="default" w:ascii="Times New Roman" w:hAnsi="Times New Roman"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抽水孔中心距观测孔中心的距离</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tc>
      </w:tr>
      <w:tr w14:paraId="3183C8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576" w:type="dxa"/>
            <w:vMerge w:val="continue"/>
            <w:tcBorders>
              <w:bottom w:val="single" w:color="auto" w:sz="4" w:space="0"/>
            </w:tcBorders>
            <w:shd w:val="clear" w:color="auto" w:fill="auto"/>
            <w:vAlign w:val="center"/>
          </w:tcPr>
          <w:p w14:paraId="63989DE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865" w:type="dxa"/>
            <w:tcBorders>
              <w:top w:val="single" w:color="auto" w:sz="4" w:space="0"/>
              <w:left w:val="single" w:color="auto" w:sz="4" w:space="0"/>
              <w:bottom w:val="single" w:color="auto" w:sz="4" w:space="0"/>
            </w:tcBorders>
            <w:shd w:val="clear" w:color="auto" w:fill="auto"/>
            <w:vAlign w:val="center"/>
          </w:tcPr>
          <w:p w14:paraId="45D9203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sz w:val="16"/>
                <w:szCs w:val="16"/>
                <w:lang w:val="en-US" w:eastAsia="zh-CN"/>
              </w:rPr>
            </w:pPr>
            <w:r>
              <w:rPr>
                <w:rFonts w:hint="eastAsia"/>
                <w:sz w:val="16"/>
                <w:szCs w:val="16"/>
                <w:lang w:val="en-US" w:eastAsia="zh-CN"/>
              </w:rPr>
              <w:t>二个观测孔</w:t>
            </w:r>
          </w:p>
        </w:tc>
        <w:tc>
          <w:tcPr>
            <w:tcW w:w="2823" w:type="dxa"/>
            <w:tcBorders>
              <w:top w:val="single" w:color="auto" w:sz="4" w:space="0"/>
              <w:left w:val="single" w:color="auto" w:sz="4" w:space="0"/>
              <w:bottom w:val="single" w:color="auto" w:sz="4" w:space="0"/>
            </w:tcBorders>
            <w:shd w:val="clear" w:color="auto" w:fill="auto"/>
            <w:vAlign w:val="center"/>
          </w:tcPr>
          <w:p w14:paraId="32F633E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sz w:val="16"/>
                <w:szCs w:val="16"/>
                <w:lang w:val="en-US" w:eastAsia="zh-CN"/>
              </w:rPr>
            </w:pPr>
            <m:oMathPara>
              <m:oMath>
                <m:r>
                  <m:rPr/>
                  <w:rPr>
                    <w:rFonts w:hint="default" w:ascii="Cambria Math" w:hAnsi="Cambria Math" w:cs="Times New Roman"/>
                    <w:color w:val="000000"/>
                    <w:kern w:val="2"/>
                    <w:sz w:val="16"/>
                    <w:szCs w:val="16"/>
                    <w:vertAlign w:val="baseline"/>
                    <w:lang w:val="en-US" w:eastAsia="zh-CN" w:bidi="ar-SA"/>
                  </w:rPr>
                  <m:t>k</m:t>
                </m:r>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0.732</m:t>
                    </m:r>
                    <m:r>
                      <m:rPr/>
                      <w:rPr>
                        <w:rFonts w:hint="default" w:ascii="Cambria Math" w:hAnsi="Cambria Math" w:cs="Times New Roman"/>
                        <w:color w:val="000000"/>
                        <w:kern w:val="2"/>
                        <w:sz w:val="16"/>
                        <w:szCs w:val="16"/>
                        <w:vertAlign w:val="baseline"/>
                        <w:lang w:val="en-US" w:eastAsia="zh-CN" w:bidi="ar-SA"/>
                      </w:rPr>
                      <m:t>Q</m:t>
                    </m:r>
                    <m:ctrlPr>
                      <w:rPr>
                        <w:rFonts w:hint="default" w:ascii="Cambria Math" w:hAnsi="Cambria Math" w:cs="Times New Roman"/>
                        <w:b w:val="0"/>
                        <w:bCs w:val="0"/>
                        <w:i w:val="0"/>
                        <w:iCs/>
                        <w:color w:val="000000"/>
                        <w:kern w:val="2"/>
                        <w:sz w:val="16"/>
                        <w:szCs w:val="16"/>
                        <w:vertAlign w:val="baseline"/>
                        <w:lang w:val="en-US" w:eastAsia="zh-CN" w:bidi="ar-SA"/>
                      </w:rPr>
                    </m:ctrlPr>
                  </m:num>
                  <m:den>
                    <m:r>
                      <m:rPr>
                        <m:sty m:val="p"/>
                      </m:rPr>
                      <w:rPr>
                        <w:rFonts w:hint="default" w:ascii="Cambria Math" w:hAnsi="Cambria Math" w:cs="Times New Roman"/>
                        <w:color w:val="000000"/>
                        <w:kern w:val="2"/>
                        <w:sz w:val="16"/>
                        <w:szCs w:val="16"/>
                        <w:vertAlign w:val="baseline"/>
                        <w:lang w:val="en-US" w:eastAsia="zh-CN" w:bidi="ar-SA"/>
                      </w:rPr>
                      <m:t>(2</m:t>
                    </m:r>
                    <m:r>
                      <m:rPr/>
                      <w:rPr>
                        <w:rFonts w:hint="default" w:ascii="Cambria Math" w:hAnsi="Cambria Math" w:cs="Times New Roman"/>
                        <w:color w:val="000000"/>
                        <w:kern w:val="2"/>
                        <w:sz w:val="16"/>
                        <w:szCs w:val="16"/>
                        <w:vertAlign w:val="baseline"/>
                        <w:lang w:val="en-US" w:eastAsia="zh-CN" w:bidi="ar-SA"/>
                      </w:rPr>
                      <m:t>H</m:t>
                    </m:r>
                    <m:r>
                      <m:rPr>
                        <m:sty m:val="p"/>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i/>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i/>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i/>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i/>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i/>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i/>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i/>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i/>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i/>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i/>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i/>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i/>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val="0"/>
                        <w:i w:val="0"/>
                        <w:iCs/>
                        <w:color w:val="000000"/>
                        <w:kern w:val="2"/>
                        <w:sz w:val="16"/>
                        <w:szCs w:val="16"/>
                        <w:vertAlign w:val="baseline"/>
                        <w:lang w:val="en-US" w:eastAsia="zh-CN" w:bidi="ar-SA"/>
                      </w:rPr>
                    </m:ctrlPr>
                  </m:den>
                </m:f>
                <m:func>
                  <m:funcPr>
                    <m:ctrlPr>
                      <w:rPr>
                        <w:rFonts w:hint="default" w:ascii="Cambria Math" w:hAnsi="Cambria Math" w:cs="Times New Roman"/>
                        <w:b w:val="0"/>
                        <w:bCs w:val="0"/>
                        <w:iCs/>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g</m:t>
                    </m:r>
                    <m:ctrlPr>
                      <w:rPr>
                        <w:rFonts w:hint="default" w:ascii="Cambria Math" w:hAnsi="Cambria Math" w:cs="Times New Roman"/>
                        <w:b w:val="0"/>
                        <w:bCs w:val="0"/>
                        <w:i w:val="0"/>
                        <w:iCs/>
                        <w:color w:val="000000"/>
                        <w:kern w:val="2"/>
                        <w:sz w:val="16"/>
                        <w:szCs w:val="16"/>
                        <w:vertAlign w:val="baseline"/>
                        <w:lang w:val="en-US" w:eastAsia="zh-CN" w:bidi="ar-SA"/>
                      </w:rPr>
                    </m:ctrlPr>
                  </m:fName>
                  <m:e>
                    <m:f>
                      <m:fPr>
                        <m:ctrlPr>
                          <w:rPr>
                            <w:rFonts w:hint="default" w:ascii="Cambria Math" w:hAnsi="Cambria Math" w:cs="Times New Roman"/>
                            <w:b w:val="0"/>
                            <w:bCs w:val="0"/>
                            <w:i w:val="0"/>
                            <w:iCs/>
                            <w:color w:val="000000"/>
                            <w:kern w:val="2"/>
                            <w:sz w:val="16"/>
                            <w:szCs w:val="16"/>
                            <w:vertAlign w:val="baseline"/>
                            <w:lang w:val="en-US" w:eastAsia="zh-CN" w:bidi="ar-SA"/>
                          </w:rPr>
                        </m:ctrlPr>
                      </m:fPr>
                      <m:num>
                        <m:sSub>
                          <m:sSubPr>
                            <m:ctrlPr>
                              <w:rPr>
                                <w:rFonts w:hint="default" w:ascii="Cambria Math" w:hAnsi="Cambria Math" w:cs="Times New Roman"/>
                                <w:b w:val="0"/>
                                <w:bCs w:val="0"/>
                                <w:i w:val="0"/>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val="0"/>
                                <w:i w:val="0"/>
                                <w:iCs/>
                                <w:color w:val="000000"/>
                                <w:kern w:val="2"/>
                                <w:sz w:val="16"/>
                                <w:szCs w:val="16"/>
                                <w:vertAlign w:val="baseline"/>
                                <w:lang w:val="en-US" w:eastAsia="zh-CN" w:bidi="ar-SA"/>
                              </w:rPr>
                            </m:ctrlPr>
                          </m:sub>
                        </m:sSub>
                        <m:ctrlPr>
                          <w:rPr>
                            <w:rFonts w:hint="default" w:ascii="Cambria Math" w:hAnsi="Cambria Math" w:cs="Times New Roman"/>
                            <w:b w:val="0"/>
                            <w:bCs w:val="0"/>
                            <w:i w:val="0"/>
                            <w:iCs/>
                            <w:color w:val="000000"/>
                            <w:kern w:val="2"/>
                            <w:sz w:val="16"/>
                            <w:szCs w:val="16"/>
                            <w:vertAlign w:val="baseline"/>
                            <w:lang w:val="en-US" w:eastAsia="zh-CN" w:bidi="ar-SA"/>
                          </w:rPr>
                        </m:ctrlPr>
                      </m:num>
                      <m:den>
                        <m:sSub>
                          <m:sSubPr>
                            <m:ctrlPr>
                              <w:rPr>
                                <w:rFonts w:hint="default" w:ascii="Cambria Math" w:hAnsi="Cambria Math" w:cs="Times New Roman"/>
                                <w:b w:val="0"/>
                                <w:bCs w:val="0"/>
                                <w:i w:val="0"/>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val="0"/>
                                <w:i w:val="0"/>
                                <w:iCs/>
                                <w:color w:val="000000"/>
                                <w:kern w:val="2"/>
                                <w:sz w:val="16"/>
                                <w:szCs w:val="16"/>
                                <w:vertAlign w:val="baseline"/>
                                <w:lang w:val="en-US" w:eastAsia="zh-CN" w:bidi="ar-SA"/>
                              </w:rPr>
                            </m:ctrlPr>
                          </m:sub>
                        </m:sSub>
                        <m:ctrlPr>
                          <w:rPr>
                            <w:rFonts w:hint="default" w:ascii="Cambria Math" w:hAnsi="Cambria Math" w:cs="Times New Roman"/>
                            <w:b w:val="0"/>
                            <w:bCs w:val="0"/>
                            <w:i w:val="0"/>
                            <w:iCs/>
                            <w:color w:val="000000"/>
                            <w:kern w:val="2"/>
                            <w:sz w:val="16"/>
                            <w:szCs w:val="16"/>
                            <w:vertAlign w:val="baseline"/>
                            <w:lang w:val="en-US" w:eastAsia="zh-CN" w:bidi="ar-SA"/>
                          </w:rPr>
                        </m:ctrlPr>
                      </m:den>
                    </m:f>
                    <m:ctrlPr>
                      <w:rPr>
                        <w:rFonts w:hint="default" w:ascii="Cambria Math" w:hAnsi="Cambria Math" w:cs="Times New Roman"/>
                        <w:b w:val="0"/>
                        <w:bCs w:val="0"/>
                        <w:i w:val="0"/>
                        <w:iCs/>
                        <w:color w:val="000000"/>
                        <w:kern w:val="2"/>
                        <w:sz w:val="16"/>
                        <w:szCs w:val="16"/>
                        <w:vertAlign w:val="baseline"/>
                        <w:lang w:val="en-US" w:eastAsia="zh-CN" w:bidi="ar-SA"/>
                      </w:rPr>
                    </m:ctrlPr>
                  </m:e>
                </m:func>
              </m:oMath>
            </m:oMathPara>
          </w:p>
        </w:tc>
        <w:tc>
          <w:tcPr>
            <w:tcW w:w="2823" w:type="dxa"/>
            <w:tcBorders>
              <w:top w:val="single" w:color="auto" w:sz="4" w:space="0"/>
              <w:left w:val="single" w:color="auto" w:sz="4" w:space="0"/>
              <w:bottom w:val="single" w:color="auto" w:sz="4" w:space="0"/>
            </w:tcBorders>
            <w:shd w:val="clear" w:color="auto" w:fill="auto"/>
            <w:vAlign w:val="center"/>
          </w:tcPr>
          <w:p w14:paraId="0D45F29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i/>
                <w:color w:val="000000"/>
                <w:kern w:val="2"/>
                <w:sz w:val="16"/>
                <w:szCs w:val="16"/>
                <w:vertAlign w:val="baseline"/>
                <w:lang w:val="en-US" w:eastAsia="zh-CN" w:bidi="ar-SA"/>
                <w:oMath/>
              </w:rPr>
            </w:pPr>
            <m:oMathPara>
              <m:oMath>
                <m:r>
                  <m:rPr/>
                  <w:rPr>
                    <w:rFonts w:hint="default" w:ascii="Cambria Math" w:hAnsi="Cambria Math" w:cs="Times New Roman"/>
                    <w:color w:val="000000"/>
                    <w:kern w:val="2"/>
                    <w:sz w:val="16"/>
                    <w:szCs w:val="16"/>
                    <w:vertAlign w:val="baseline"/>
                    <w:lang w:val="en-US" w:eastAsia="zh-CN" w:bidi="ar-SA"/>
                  </w:rPr>
                  <m:t>k</m:t>
                </m:r>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Q</m:t>
                    </m:r>
                    <m:ctrlPr>
                      <w:rPr>
                        <w:rFonts w:hint="default" w:ascii="Cambria Math" w:hAnsi="Cambria Math" w:cs="Times New Roman"/>
                        <w:b w:val="0"/>
                        <w:bCs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bidi="ar-SA"/>
                      </w:rPr>
                      <m:t>π</m:t>
                    </m:r>
                    <m:r>
                      <m:rPr>
                        <m:sty m:val="p"/>
                      </m:rPr>
                      <w:rPr>
                        <w:rFonts w:hint="default" w:ascii="Cambria Math" w:hAnsi="Cambria Math" w:cs="Times New Roman"/>
                        <w:color w:val="000000"/>
                        <w:kern w:val="2"/>
                        <w:sz w:val="16"/>
                        <w:szCs w:val="16"/>
                        <w:vertAlign w:val="baseline"/>
                        <w:lang w:val="en-US" w:eastAsia="zh-CN" w:bidi="ar-SA"/>
                      </w:rPr>
                      <m:t>(</m:t>
                    </m:r>
                    <m:r>
                      <m:rPr>
                        <m:sty m:val="p"/>
                      </m:rPr>
                      <w:rPr>
                        <w:rFonts w:ascii="Cambria Math" w:hAnsi="Cambria Math" w:cs="Times New Roman"/>
                        <w:color w:val="000000"/>
                        <w:kern w:val="2"/>
                        <w:sz w:val="16"/>
                        <w:szCs w:val="16"/>
                        <w:vertAlign w:val="baseline"/>
                        <w:lang w:val="en-US" w:bidi="ar-SA"/>
                      </w:rPr>
                      <m:t>∆</m:t>
                    </m:r>
                    <m:sSubSup>
                      <m:sSubSupPr>
                        <m:ctrlPr>
                          <w:rPr>
                            <w:rFonts w:ascii="Cambria Math" w:hAnsi="Cambria Math" w:cs="Times New Roman"/>
                            <w:color w:val="000000"/>
                            <w:kern w:val="2"/>
                            <w:sz w:val="16"/>
                            <w:szCs w:val="16"/>
                            <w:vertAlign w:val="baseline"/>
                            <w:lang w:val="en-US" w:bidi="ar-SA"/>
                          </w:rPr>
                        </m:ctrlPr>
                      </m:sSubSupPr>
                      <m:e>
                        <m:r>
                          <m:rPr/>
                          <w:rPr>
                            <w:rFonts w:hint="default" w:ascii="Cambria Math" w:hAnsi="Cambria Math" w:cs="Times New Roman"/>
                            <w:color w:val="000000"/>
                            <w:kern w:val="2"/>
                            <w:sz w:val="16"/>
                            <w:szCs w:val="16"/>
                            <w:vertAlign w:val="baseline"/>
                            <w:lang w:val="en-US" w:eastAsia="zh-CN" w:bidi="ar-SA"/>
                          </w:rPr>
                          <m:t>ℎ</m:t>
                        </m:r>
                        <m:ctrlPr>
                          <w:rPr>
                            <w:rFonts w:ascii="Cambria Math" w:hAnsi="Cambria Math" w:cs="Times New Roman"/>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1</m:t>
                        </m:r>
                        <m:ctrlPr>
                          <w:rPr>
                            <w:rFonts w:ascii="Cambria Math" w:hAnsi="Cambria Math" w:cs="Times New Roman"/>
                            <w:color w:val="000000"/>
                            <w:kern w:val="2"/>
                            <w:sz w:val="16"/>
                            <w:szCs w:val="16"/>
                            <w:vertAlign w:val="baseline"/>
                            <w:lang w:val="en-US" w:bidi="ar-SA"/>
                          </w:rPr>
                        </m:ctrlPr>
                      </m:sub>
                      <m:sup>
                        <m:r>
                          <m:rPr>
                            <m:sty m:val="p"/>
                          </m:rPr>
                          <w:rPr>
                            <w:rFonts w:hint="default" w:ascii="Cambria Math" w:hAnsi="Cambria Math" w:cs="Times New Roman"/>
                            <w:color w:val="000000"/>
                            <w:kern w:val="2"/>
                            <w:sz w:val="16"/>
                            <w:szCs w:val="16"/>
                            <w:vertAlign w:val="baseline"/>
                            <w:lang w:val="en-US" w:eastAsia="zh-CN" w:bidi="ar-SA"/>
                          </w:rPr>
                          <m:t>2</m:t>
                        </m:r>
                        <m:ctrlPr>
                          <w:rPr>
                            <w:rFonts w:ascii="Cambria Math" w:hAnsi="Cambria Math" w:cs="Times New Roman"/>
                            <w:color w:val="000000"/>
                            <w:kern w:val="2"/>
                            <w:sz w:val="16"/>
                            <w:szCs w:val="16"/>
                            <w:vertAlign w:val="baseline"/>
                            <w:lang w:val="en-US" w:bidi="ar-SA"/>
                          </w:rPr>
                        </m:ctrlPr>
                      </m:sup>
                    </m:sSubSup>
                    <m:r>
                      <m:rPr>
                        <m:sty m:val="p"/>
                      </m:rPr>
                      <w:rPr>
                        <w:rFonts w:hint="default" w:ascii="Cambria Math" w:hAnsi="Cambria Math" w:cs="Times New Roman"/>
                        <w:color w:val="000000"/>
                        <w:kern w:val="2"/>
                        <w:sz w:val="16"/>
                        <w:szCs w:val="16"/>
                        <w:vertAlign w:val="baseline"/>
                        <w:lang w:val="en-US" w:eastAsia="zh-CN" w:bidi="ar-SA"/>
                      </w:rPr>
                      <m:t>−</m:t>
                    </m:r>
                    <m:r>
                      <m:rPr>
                        <m:sty m:val="p"/>
                      </m:rPr>
                      <w:rPr>
                        <w:rFonts w:ascii="Cambria Math" w:hAnsi="Cambria Math" w:cs="Times New Roman"/>
                        <w:color w:val="000000"/>
                        <w:kern w:val="2"/>
                        <w:sz w:val="16"/>
                        <w:szCs w:val="16"/>
                        <w:vertAlign w:val="baseline"/>
                        <w:lang w:val="en-US" w:bidi="ar-SA"/>
                      </w:rPr>
                      <m:t>∆</m:t>
                    </m:r>
                    <m:sSubSup>
                      <m:sSubSupPr>
                        <m:ctrlPr>
                          <w:rPr>
                            <w:rFonts w:ascii="Cambria Math" w:hAnsi="Cambria Math" w:cs="Times New Roman"/>
                            <w:color w:val="000000"/>
                            <w:kern w:val="2"/>
                            <w:sz w:val="16"/>
                            <w:szCs w:val="16"/>
                            <w:vertAlign w:val="baseline"/>
                            <w:lang w:val="en-US" w:bidi="ar-SA"/>
                          </w:rPr>
                        </m:ctrlPr>
                      </m:sSubSupPr>
                      <m:e>
                        <m:r>
                          <m:rPr/>
                          <w:rPr>
                            <w:rFonts w:hint="default" w:ascii="Cambria Math" w:hAnsi="Cambria Math" w:cs="Times New Roman"/>
                            <w:color w:val="000000"/>
                            <w:kern w:val="2"/>
                            <w:sz w:val="16"/>
                            <w:szCs w:val="16"/>
                            <w:vertAlign w:val="baseline"/>
                            <w:lang w:val="en-US" w:eastAsia="zh-CN" w:bidi="ar-SA"/>
                          </w:rPr>
                          <m:t>ℎ</m:t>
                        </m:r>
                        <m:ctrlPr>
                          <w:rPr>
                            <w:rFonts w:ascii="Cambria Math" w:hAnsi="Cambria Math" w:cs="Times New Roman"/>
                            <w:color w:val="000000"/>
                            <w:kern w:val="2"/>
                            <w:sz w:val="16"/>
                            <w:szCs w:val="16"/>
                            <w:vertAlign w:val="baseline"/>
                            <w:lang w:val="en-US" w:bidi="ar-SA"/>
                          </w:rPr>
                        </m:ctrlPr>
                      </m:e>
                      <m:sub>
                        <m:r>
                          <m:rPr>
                            <m:sty m:val="p"/>
                          </m:rPr>
                          <w:rPr>
                            <w:rFonts w:hint="default" w:ascii="Cambria Math" w:hAnsi="Cambria Math" w:cs="Times New Roman"/>
                            <w:color w:val="000000"/>
                            <w:kern w:val="2"/>
                            <w:sz w:val="16"/>
                            <w:szCs w:val="16"/>
                            <w:vertAlign w:val="baseline"/>
                            <w:lang w:val="en-US" w:eastAsia="zh-CN" w:bidi="ar-SA"/>
                          </w:rPr>
                          <m:t>2</m:t>
                        </m:r>
                        <m:ctrlPr>
                          <w:rPr>
                            <w:rFonts w:ascii="Cambria Math" w:hAnsi="Cambria Math" w:cs="Times New Roman"/>
                            <w:color w:val="000000"/>
                            <w:kern w:val="2"/>
                            <w:sz w:val="16"/>
                            <w:szCs w:val="16"/>
                            <w:vertAlign w:val="baseline"/>
                            <w:lang w:val="en-US" w:bidi="ar-SA"/>
                          </w:rPr>
                        </m:ctrlPr>
                      </m:sub>
                      <m:sup>
                        <m:r>
                          <m:rPr>
                            <m:sty m:val="p"/>
                          </m:rPr>
                          <w:rPr>
                            <w:rFonts w:hint="default" w:ascii="Cambria Math" w:hAnsi="Cambria Math" w:cs="Times New Roman"/>
                            <w:color w:val="000000"/>
                            <w:kern w:val="2"/>
                            <w:sz w:val="16"/>
                            <w:szCs w:val="16"/>
                            <w:vertAlign w:val="baseline"/>
                            <w:lang w:val="en-US" w:eastAsia="zh-CN" w:bidi="ar-SA"/>
                          </w:rPr>
                          <m:t>2</m:t>
                        </m:r>
                        <m:ctrlPr>
                          <w:rPr>
                            <w:rFonts w:ascii="Cambria Math" w:hAnsi="Cambria Math" w:cs="Times New Roman"/>
                            <w:color w:val="000000"/>
                            <w:kern w:val="2"/>
                            <w:sz w:val="16"/>
                            <w:szCs w:val="16"/>
                            <w:vertAlign w:val="baseline"/>
                            <w:lang w:val="en-US" w:bidi="ar-SA"/>
                          </w:rPr>
                        </m:ctrlPr>
                      </m:sup>
                    </m:sSubSup>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val="0"/>
                        <w:i w:val="0"/>
                        <w:iCs/>
                        <w:color w:val="000000"/>
                        <w:kern w:val="2"/>
                        <w:sz w:val="16"/>
                        <w:szCs w:val="16"/>
                        <w:vertAlign w:val="baseline"/>
                        <w:lang w:val="en-US" w:eastAsia="zh-CN" w:bidi="ar-SA"/>
                      </w:rPr>
                    </m:ctrlPr>
                  </m:den>
                </m:f>
                <m:func>
                  <m:funcPr>
                    <m:ctrlPr>
                      <w:rPr>
                        <w:rFonts w:hint="default" w:ascii="Cambria Math" w:hAnsi="Cambria Math" w:cs="Times New Roman"/>
                        <w:b w:val="0"/>
                        <w:bCs w:val="0"/>
                        <w:iCs/>
                        <w:color w:val="000000"/>
                        <w:kern w:val="2"/>
                        <w:sz w:val="16"/>
                        <w:szCs w:val="16"/>
                        <w:vertAlign w:val="baseline"/>
                        <w:lang w:val="en-US" w:eastAsia="zh-CN" w:bidi="ar-SA"/>
                      </w:rPr>
                    </m:ctrlPr>
                  </m:funcPr>
                  <m:fName>
                    <m:r>
                      <m:rPr>
                        <m:sty m:val="p"/>
                      </m:rPr>
                      <w:rPr>
                        <w:rFonts w:ascii="Cambria Math" w:hAnsi="Cambria Math" w:cs="Times New Roman"/>
                        <w:color w:val="000000"/>
                        <w:kern w:val="2"/>
                        <w:sz w:val="16"/>
                        <w:szCs w:val="16"/>
                        <w:vertAlign w:val="baseline"/>
                        <w:lang w:val="en-US" w:bidi="ar-SA"/>
                      </w:rPr>
                      <m:t>l</m:t>
                    </m:r>
                    <m:r>
                      <m:rPr>
                        <m:sty m:val="p"/>
                      </m:rPr>
                      <w:rPr>
                        <w:rFonts w:hint="default" w:ascii="Cambria Math" w:hAnsi="Cambria Math" w:cs="Times New Roman"/>
                        <w:color w:val="000000"/>
                        <w:kern w:val="2"/>
                        <w:sz w:val="16"/>
                        <w:szCs w:val="16"/>
                        <w:vertAlign w:val="baseline"/>
                        <w:lang w:val="en-US" w:eastAsia="zh-CN" w:bidi="ar-SA"/>
                      </w:rPr>
                      <m:t>n</m:t>
                    </m:r>
                    <m:ctrlPr>
                      <w:rPr>
                        <w:rFonts w:hint="default" w:ascii="Cambria Math" w:hAnsi="Cambria Math" w:cs="Times New Roman"/>
                        <w:b w:val="0"/>
                        <w:bCs w:val="0"/>
                        <w:i w:val="0"/>
                        <w:iCs/>
                        <w:color w:val="000000"/>
                        <w:kern w:val="2"/>
                        <w:sz w:val="16"/>
                        <w:szCs w:val="16"/>
                        <w:vertAlign w:val="baseline"/>
                        <w:lang w:val="en-US" w:eastAsia="zh-CN" w:bidi="ar-SA"/>
                      </w:rPr>
                    </m:ctrlPr>
                  </m:fName>
                  <m:e>
                    <m:f>
                      <m:fPr>
                        <m:ctrlPr>
                          <w:rPr>
                            <w:rFonts w:hint="default" w:ascii="Cambria Math" w:hAnsi="Cambria Math" w:cs="Times New Roman"/>
                            <w:b w:val="0"/>
                            <w:bCs w:val="0"/>
                            <w:i w:val="0"/>
                            <w:iCs/>
                            <w:color w:val="000000"/>
                            <w:kern w:val="2"/>
                            <w:sz w:val="16"/>
                            <w:szCs w:val="16"/>
                            <w:vertAlign w:val="baseline"/>
                            <w:lang w:val="en-US" w:eastAsia="zh-CN" w:bidi="ar-SA"/>
                          </w:rPr>
                        </m:ctrlPr>
                      </m:fPr>
                      <m:num>
                        <m:sSub>
                          <m:sSubPr>
                            <m:ctrlPr>
                              <w:rPr>
                                <w:rFonts w:hint="default" w:ascii="Cambria Math" w:hAnsi="Cambria Math" w:cs="Times New Roman"/>
                                <w:b w:val="0"/>
                                <w:bCs w:val="0"/>
                                <w:i w:val="0"/>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val="0"/>
                                <w:i w:val="0"/>
                                <w:iCs/>
                                <w:color w:val="000000"/>
                                <w:kern w:val="2"/>
                                <w:sz w:val="16"/>
                                <w:szCs w:val="16"/>
                                <w:vertAlign w:val="baseline"/>
                                <w:lang w:val="en-US" w:eastAsia="zh-CN" w:bidi="ar-SA"/>
                              </w:rPr>
                            </m:ctrlPr>
                          </m:sub>
                        </m:sSub>
                        <m:ctrlPr>
                          <w:rPr>
                            <w:rFonts w:hint="default" w:ascii="Cambria Math" w:hAnsi="Cambria Math" w:cs="Times New Roman"/>
                            <w:b w:val="0"/>
                            <w:bCs w:val="0"/>
                            <w:i w:val="0"/>
                            <w:iCs/>
                            <w:color w:val="000000"/>
                            <w:kern w:val="2"/>
                            <w:sz w:val="16"/>
                            <w:szCs w:val="16"/>
                            <w:vertAlign w:val="baseline"/>
                            <w:lang w:val="en-US" w:eastAsia="zh-CN" w:bidi="ar-SA"/>
                          </w:rPr>
                        </m:ctrlPr>
                      </m:num>
                      <m:den>
                        <m:sSub>
                          <m:sSubPr>
                            <m:ctrlPr>
                              <w:rPr>
                                <w:rFonts w:hint="default" w:ascii="Cambria Math" w:hAnsi="Cambria Math" w:cs="Times New Roman"/>
                                <w:b w:val="0"/>
                                <w:bCs w:val="0"/>
                                <w:i w:val="0"/>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val="0"/>
                                <w:i w:val="0"/>
                                <w:iCs/>
                                <w:color w:val="000000"/>
                                <w:kern w:val="2"/>
                                <w:sz w:val="16"/>
                                <w:szCs w:val="16"/>
                                <w:vertAlign w:val="baseline"/>
                                <w:lang w:val="en-US" w:eastAsia="zh-CN" w:bidi="ar-SA"/>
                              </w:rPr>
                            </m:ctrlPr>
                          </m:sub>
                        </m:sSub>
                        <m:ctrlPr>
                          <w:rPr>
                            <w:rFonts w:hint="default" w:ascii="Cambria Math" w:hAnsi="Cambria Math" w:cs="Times New Roman"/>
                            <w:b w:val="0"/>
                            <w:bCs w:val="0"/>
                            <w:i w:val="0"/>
                            <w:iCs/>
                            <w:color w:val="000000"/>
                            <w:kern w:val="2"/>
                            <w:sz w:val="16"/>
                            <w:szCs w:val="16"/>
                            <w:vertAlign w:val="baseline"/>
                            <w:lang w:val="en-US" w:eastAsia="zh-CN" w:bidi="ar-SA"/>
                          </w:rPr>
                        </m:ctrlPr>
                      </m:den>
                    </m:f>
                    <m:ctrlPr>
                      <w:rPr>
                        <w:rFonts w:hint="default" w:ascii="Cambria Math" w:hAnsi="Cambria Math" w:cs="Times New Roman"/>
                        <w:b w:val="0"/>
                        <w:bCs w:val="0"/>
                        <w:i w:val="0"/>
                        <w:iCs/>
                        <w:color w:val="000000"/>
                        <w:kern w:val="2"/>
                        <w:sz w:val="16"/>
                        <w:szCs w:val="16"/>
                        <w:vertAlign w:val="baseline"/>
                        <w:lang w:val="en-US" w:eastAsia="zh-CN" w:bidi="ar-SA"/>
                      </w:rPr>
                    </m:ctrlPr>
                  </m:e>
                </m:func>
              </m:oMath>
            </m:oMathPara>
          </w:p>
        </w:tc>
      </w:tr>
      <w:tr w14:paraId="60D4BB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576" w:type="dxa"/>
            <w:vMerge w:val="restart"/>
            <w:tcBorders>
              <w:top w:val="single" w:color="auto" w:sz="4" w:space="0"/>
            </w:tcBorders>
            <w:shd w:val="clear" w:color="auto" w:fill="auto"/>
            <w:vAlign w:val="center"/>
          </w:tcPr>
          <w:p w14:paraId="38BD56D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承压水完整井</w:t>
            </w:r>
          </w:p>
        </w:tc>
        <w:tc>
          <w:tcPr>
            <w:tcW w:w="865" w:type="dxa"/>
            <w:tcBorders>
              <w:top w:val="single" w:color="auto" w:sz="4" w:space="0"/>
              <w:left w:val="single" w:color="auto" w:sz="4" w:space="0"/>
              <w:bottom w:val="single" w:color="auto" w:sz="4" w:space="0"/>
            </w:tcBorders>
            <w:shd w:val="clear" w:color="auto" w:fill="auto"/>
            <w:vAlign w:val="center"/>
          </w:tcPr>
          <w:p w14:paraId="2F7E771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HAnsi" w:hAnsiTheme="minorHAnsi" w:eastAsiaTheme="minorEastAsia" w:cstheme="minorBidi"/>
                <w:kern w:val="2"/>
                <w:sz w:val="16"/>
                <w:szCs w:val="16"/>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一个观测孔</w:t>
            </w:r>
          </w:p>
        </w:tc>
        <w:tc>
          <w:tcPr>
            <w:tcW w:w="2823" w:type="dxa"/>
            <w:tcBorders>
              <w:top w:val="single" w:color="auto" w:sz="4" w:space="0"/>
              <w:left w:val="single" w:color="auto" w:sz="4" w:space="0"/>
              <w:bottom w:val="single" w:color="auto" w:sz="4" w:space="0"/>
            </w:tcBorders>
            <w:shd w:val="clear" w:color="auto" w:fill="auto"/>
            <w:vAlign w:val="center"/>
          </w:tcPr>
          <w:p w14:paraId="5916DFC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m:oMathPara>
              <m:oMath>
                <m:r>
                  <m:rPr/>
                  <w:rPr>
                    <w:rFonts w:hint="default" w:ascii="Cambria Math" w:hAnsi="Cambria Math" w:cs="Times New Roman"/>
                    <w:color w:val="000000"/>
                    <w:kern w:val="2"/>
                    <w:sz w:val="16"/>
                    <w:szCs w:val="16"/>
                    <w:vertAlign w:val="baseline"/>
                    <w:lang w:val="en-US" w:eastAsia="zh-CN" w:bidi="ar-SA"/>
                  </w:rPr>
                  <m:t>k=</m:t>
                </m:r>
                <m:f>
                  <m:fPr>
                    <m:ctrlPr>
                      <w:rPr>
                        <w:rFonts w:hint="default" w:ascii="Cambria Math" w:hAnsi="Cambria Math" w:cs="Times New Roman"/>
                        <w:b w:val="0"/>
                        <w:bCs w:val="0"/>
                        <w:i/>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0.366Q</m:t>
                    </m:r>
                    <m:ctrlPr>
                      <w:rPr>
                        <w:rFonts w:hint="default" w:ascii="Cambria Math" w:hAnsi="Cambria Math" w:cs="Times New Roman"/>
                        <w:b w:val="0"/>
                        <w:bCs w:val="0"/>
                        <w:i/>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M(s−</m:t>
                    </m:r>
                    <m:sSub>
                      <m:sSubPr>
                        <m:ctrlPr>
                          <w:rPr>
                            <w:rFonts w:hint="default" w:ascii="Cambria Math" w:hAnsi="Cambria Math" w:cs="Times New Roman"/>
                            <w:b w:val="0"/>
                            <w:bCs w:val="0"/>
                            <w:i/>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val="0"/>
                            <w:i/>
                            <w:iCs/>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val="0"/>
                            <w:i/>
                            <w:iCs/>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val="0"/>
                        <w:i/>
                        <w:iCs/>
                        <w:color w:val="000000"/>
                        <w:kern w:val="2"/>
                        <w:sz w:val="16"/>
                        <w:szCs w:val="16"/>
                        <w:vertAlign w:val="baseline"/>
                        <w:lang w:val="en-US" w:eastAsia="zh-CN" w:bidi="ar-SA"/>
                      </w:rPr>
                    </m:ctrlPr>
                  </m:den>
                </m:f>
                <m:func>
                  <m:funcPr>
                    <m:ctrlPr>
                      <w:rPr>
                        <w:rFonts w:hint="default" w:ascii="Cambria Math" w:hAnsi="Cambria Math" w:cs="Times New Roman"/>
                        <w:b w:val="0"/>
                        <w:bCs w:val="0"/>
                        <w:i/>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lg</m:t>
                    </m:r>
                    <m:ctrlPr>
                      <w:rPr>
                        <w:rFonts w:hint="default" w:ascii="Cambria Math" w:hAnsi="Cambria Math" w:cs="Times New Roman"/>
                        <w:b w:val="0"/>
                        <w:bCs w:val="0"/>
                        <w:i/>
                        <w:iCs/>
                        <w:color w:val="000000"/>
                        <w:kern w:val="2"/>
                        <w:sz w:val="16"/>
                        <w:szCs w:val="16"/>
                        <w:vertAlign w:val="baseline"/>
                        <w:lang w:val="en-US" w:eastAsia="zh-CN" w:bidi="ar-SA"/>
                      </w:rPr>
                    </m:ctrlPr>
                  </m:fName>
                  <m:e>
                    <m:f>
                      <m:fPr>
                        <m:ctrlPr>
                          <w:rPr>
                            <w:rFonts w:hint="default" w:ascii="Cambria Math" w:hAnsi="Cambria Math" w:cs="Times New Roman"/>
                            <w:b w:val="0"/>
                            <w:bCs w:val="0"/>
                            <w:i/>
                            <w:iCs/>
                            <w:color w:val="000000"/>
                            <w:kern w:val="2"/>
                            <w:sz w:val="16"/>
                            <w:szCs w:val="16"/>
                            <w:vertAlign w:val="baseline"/>
                            <w:lang w:val="en-US" w:eastAsia="zh-CN" w:bidi="ar-SA"/>
                          </w:rPr>
                        </m:ctrlPr>
                      </m:fPr>
                      <m:num>
                        <m:sSub>
                          <m:sSubPr>
                            <m:ctrlPr>
                              <w:rPr>
                                <w:rFonts w:hint="default" w:ascii="Cambria Math" w:hAnsi="Cambria Math" w:cs="Times New Roman"/>
                                <w:b w:val="0"/>
                                <w:bCs w:val="0"/>
                                <w:i/>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iCs/>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val="0"/>
                                <w:i/>
                                <w:iCs/>
                                <w:color w:val="000000"/>
                                <w:kern w:val="2"/>
                                <w:sz w:val="16"/>
                                <w:szCs w:val="16"/>
                                <w:vertAlign w:val="baseline"/>
                                <w:lang w:val="en-US" w:eastAsia="zh-CN" w:bidi="ar-SA"/>
                              </w:rPr>
                            </m:ctrlPr>
                          </m:sub>
                        </m:sSub>
                        <m:ctrlPr>
                          <w:rPr>
                            <w:rFonts w:hint="default" w:ascii="Cambria Math" w:hAnsi="Cambria Math" w:cs="Times New Roman"/>
                            <w:b w:val="0"/>
                            <w:bCs w:val="0"/>
                            <w:i/>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iCs/>
                            <w:color w:val="000000"/>
                            <w:kern w:val="2"/>
                            <w:sz w:val="16"/>
                            <w:szCs w:val="16"/>
                            <w:vertAlign w:val="baseline"/>
                            <w:lang w:val="en-US" w:eastAsia="zh-CN" w:bidi="ar-SA"/>
                          </w:rPr>
                        </m:ctrlPr>
                      </m:den>
                    </m:f>
                    <m:ctrlPr>
                      <w:rPr>
                        <w:rFonts w:hint="default" w:ascii="Cambria Math" w:hAnsi="Cambria Math" w:cs="Times New Roman"/>
                        <w:b w:val="0"/>
                        <w:bCs w:val="0"/>
                        <w:i/>
                        <w:iCs/>
                        <w:color w:val="000000"/>
                        <w:kern w:val="2"/>
                        <w:sz w:val="16"/>
                        <w:szCs w:val="16"/>
                        <w:vertAlign w:val="baseline"/>
                        <w:lang w:val="en-US" w:eastAsia="zh-CN" w:bidi="ar-SA"/>
                      </w:rPr>
                    </m:ctrlPr>
                  </m:e>
                </m:func>
              </m:oMath>
            </m:oMathPara>
          </w:p>
        </w:tc>
        <w:tc>
          <w:tcPr>
            <w:tcW w:w="2823" w:type="dxa"/>
            <w:vMerge w:val="restart"/>
            <w:tcBorders>
              <w:top w:val="single" w:color="auto" w:sz="4" w:space="0"/>
              <w:left w:val="single" w:color="auto" w:sz="4" w:space="0"/>
            </w:tcBorders>
            <w:shd w:val="clear" w:color="auto" w:fill="auto"/>
            <w:vAlign w:val="center"/>
          </w:tcPr>
          <w:p w14:paraId="54F4C1F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m:oMath>
              <m:r>
                <m:rPr>
                  <m:sty m:val="p"/>
                </m:rPr>
                <w:rPr>
                  <w:rFonts w:ascii="Cambria Math" w:hAnsi="Cambria Math" w:cs="Times New Roman"/>
                  <w:color w:val="000000"/>
                  <w:kern w:val="2"/>
                  <w:sz w:val="12"/>
                  <w:szCs w:val="12"/>
                  <w:vertAlign w:val="baseline"/>
                  <w:lang w:val="en-US" w:bidi="ar-SA"/>
                </w:rPr>
                <m:t>∆</m:t>
              </m:r>
              <m:sSubSup>
                <m:sSubSupPr>
                  <m:ctrlPr>
                    <w:rPr>
                      <w:rFonts w:ascii="Cambria Math" w:hAnsi="Cambria Math" w:cs="Times New Roman"/>
                      <w:color w:val="000000"/>
                      <w:kern w:val="2"/>
                      <w:sz w:val="12"/>
                      <w:szCs w:val="12"/>
                      <w:vertAlign w:val="baseline"/>
                      <w:lang w:val="en-US" w:bidi="ar-SA"/>
                    </w:rPr>
                  </m:ctrlPr>
                </m:sSubSupPr>
                <m:e>
                  <m:r>
                    <m:rPr/>
                    <w:rPr>
                      <w:rFonts w:hint="default" w:ascii="Cambria Math" w:hAnsi="Cambria Math" w:cs="Times New Roman"/>
                      <w:color w:val="000000"/>
                      <w:kern w:val="2"/>
                      <w:sz w:val="12"/>
                      <w:szCs w:val="12"/>
                      <w:vertAlign w:val="baseline"/>
                      <w:lang w:val="en-US" w:eastAsia="zh-CN" w:bidi="ar-SA"/>
                    </w:rPr>
                    <m:t>ℎ</m:t>
                  </m:r>
                  <m:ctrlPr>
                    <w:rPr>
                      <w:rFonts w:ascii="Cambria Math" w:hAnsi="Cambria Math" w:cs="Times New Roman"/>
                      <w:color w:val="000000"/>
                      <w:kern w:val="2"/>
                      <w:sz w:val="12"/>
                      <w:szCs w:val="12"/>
                      <w:vertAlign w:val="baseline"/>
                      <w:lang w:val="en-US" w:bidi="ar-SA"/>
                    </w:rPr>
                  </m:ctrlPr>
                </m:e>
                <m:sub>
                  <m:r>
                    <m:rPr>
                      <m:sty m:val="p"/>
                    </m:rPr>
                    <w:rPr>
                      <w:rFonts w:hint="default" w:ascii="Cambria Math" w:hAnsi="Cambria Math" w:cs="Times New Roman"/>
                      <w:color w:val="000000"/>
                      <w:kern w:val="2"/>
                      <w:sz w:val="12"/>
                      <w:szCs w:val="12"/>
                      <w:vertAlign w:val="baseline"/>
                      <w:lang w:val="en-US" w:eastAsia="zh-CN" w:bidi="ar-SA"/>
                    </w:rPr>
                    <m:t>1</m:t>
                  </m:r>
                  <m:ctrlPr>
                    <w:rPr>
                      <w:rFonts w:ascii="Cambria Math" w:hAnsi="Cambria Math" w:cs="Times New Roman"/>
                      <w:color w:val="000000"/>
                      <w:kern w:val="2"/>
                      <w:sz w:val="12"/>
                      <w:szCs w:val="12"/>
                      <w:vertAlign w:val="baseline"/>
                      <w:lang w:val="en-US" w:bidi="ar-SA"/>
                    </w:rPr>
                  </m:ctrlPr>
                </m:sub>
                <m:sup>
                  <m:r>
                    <m:rPr>
                      <m:sty m:val="p"/>
                    </m:rPr>
                    <w:rPr>
                      <w:rFonts w:hint="default" w:ascii="Cambria Math" w:hAnsi="Cambria Math" w:cs="Times New Roman"/>
                      <w:color w:val="000000"/>
                      <w:kern w:val="2"/>
                      <w:sz w:val="12"/>
                      <w:szCs w:val="12"/>
                      <w:vertAlign w:val="baseline"/>
                      <w:lang w:val="en-US" w:eastAsia="zh-CN" w:bidi="ar-SA"/>
                    </w:rPr>
                    <m:t>2</m:t>
                  </m:r>
                  <m:ctrlPr>
                    <w:rPr>
                      <w:rFonts w:ascii="Cambria Math" w:hAnsi="Cambria Math" w:cs="Times New Roman"/>
                      <w:color w:val="000000"/>
                      <w:kern w:val="2"/>
                      <w:sz w:val="12"/>
                      <w:szCs w:val="12"/>
                      <w:vertAlign w:val="baseline"/>
                      <w:lang w:val="en-US" w:bidi="ar-SA"/>
                    </w:rPr>
                  </m:ctrlPr>
                </m:sup>
              </m:sSubSup>
            </m:oMath>
            <w:r>
              <w:rPr>
                <w:rFonts w:hint="eastAsia" w:ascii="Times New Roman" w:hAnsi="Times New Roman" w:cs="Times New Roman"/>
                <w:i/>
                <w:iCs/>
                <w:color w:val="000000"/>
                <w:kern w:val="2"/>
                <w:sz w:val="12"/>
                <w:szCs w:val="12"/>
                <w:vertAlign w:val="baseline"/>
                <w:lang w:val="en-US" w:eastAsia="zh-CN" w:bidi="ar-SA"/>
              </w:rPr>
              <w:t>、</w:t>
            </w:r>
            <m:oMath>
              <m:r>
                <m:rPr>
                  <m:sty m:val="p"/>
                </m:rPr>
                <w:rPr>
                  <w:rFonts w:ascii="Cambria Math" w:hAnsi="Cambria Math" w:cs="Times New Roman"/>
                  <w:color w:val="000000"/>
                  <w:kern w:val="2"/>
                  <w:sz w:val="12"/>
                  <w:szCs w:val="12"/>
                  <w:vertAlign w:val="baseline"/>
                  <w:lang w:val="en-US" w:bidi="ar-SA"/>
                </w:rPr>
                <m:t>∆</m:t>
              </m:r>
              <m:sSubSup>
                <m:sSubSupPr>
                  <m:ctrlPr>
                    <w:rPr>
                      <w:rFonts w:ascii="Cambria Math" w:hAnsi="Cambria Math" w:cs="Times New Roman"/>
                      <w:color w:val="000000"/>
                      <w:kern w:val="2"/>
                      <w:sz w:val="12"/>
                      <w:szCs w:val="12"/>
                      <w:vertAlign w:val="baseline"/>
                      <w:lang w:val="en-US" w:bidi="ar-SA"/>
                    </w:rPr>
                  </m:ctrlPr>
                </m:sSubSupPr>
                <m:e>
                  <m:r>
                    <m:rPr/>
                    <w:rPr>
                      <w:rFonts w:hint="default" w:ascii="Cambria Math" w:hAnsi="Cambria Math" w:cs="Times New Roman"/>
                      <w:color w:val="000000"/>
                      <w:kern w:val="2"/>
                      <w:sz w:val="12"/>
                      <w:szCs w:val="12"/>
                      <w:vertAlign w:val="baseline"/>
                      <w:lang w:val="en-US" w:eastAsia="zh-CN" w:bidi="ar-SA"/>
                    </w:rPr>
                    <m:t>ℎ</m:t>
                  </m:r>
                  <m:ctrlPr>
                    <w:rPr>
                      <w:rFonts w:ascii="Cambria Math" w:hAnsi="Cambria Math" w:cs="Times New Roman"/>
                      <w:color w:val="000000"/>
                      <w:kern w:val="2"/>
                      <w:sz w:val="12"/>
                      <w:szCs w:val="12"/>
                      <w:vertAlign w:val="baseline"/>
                      <w:lang w:val="en-US" w:bidi="ar-SA"/>
                    </w:rPr>
                  </m:ctrlPr>
                </m:e>
                <m:sub>
                  <m:r>
                    <m:rPr>
                      <m:sty m:val="p"/>
                    </m:rPr>
                    <w:rPr>
                      <w:rFonts w:hint="default" w:ascii="Cambria Math" w:hAnsi="Cambria Math" w:cs="Times New Roman"/>
                      <w:color w:val="000000"/>
                      <w:kern w:val="2"/>
                      <w:sz w:val="12"/>
                      <w:szCs w:val="12"/>
                      <w:vertAlign w:val="baseline"/>
                      <w:lang w:val="en-US" w:eastAsia="zh-CN" w:bidi="ar-SA"/>
                    </w:rPr>
                    <m:t>2</m:t>
                  </m:r>
                  <m:ctrlPr>
                    <w:rPr>
                      <w:rFonts w:ascii="Cambria Math" w:hAnsi="Cambria Math" w:cs="Times New Roman"/>
                      <w:color w:val="000000"/>
                      <w:kern w:val="2"/>
                      <w:sz w:val="12"/>
                      <w:szCs w:val="12"/>
                      <w:vertAlign w:val="baseline"/>
                      <w:lang w:val="en-US" w:bidi="ar-SA"/>
                    </w:rPr>
                  </m:ctrlPr>
                </m:sub>
                <m:sup>
                  <m:r>
                    <m:rPr>
                      <m:sty m:val="p"/>
                    </m:rPr>
                    <w:rPr>
                      <w:rFonts w:hint="default" w:ascii="Cambria Math" w:hAnsi="Cambria Math" w:cs="Times New Roman"/>
                      <w:color w:val="000000"/>
                      <w:kern w:val="2"/>
                      <w:sz w:val="12"/>
                      <w:szCs w:val="12"/>
                      <w:vertAlign w:val="baseline"/>
                      <w:lang w:val="en-US" w:eastAsia="zh-CN" w:bidi="ar-SA"/>
                    </w:rPr>
                    <m:t>2</m:t>
                  </m:r>
                  <m:ctrlPr>
                    <w:rPr>
                      <w:rFonts w:ascii="Cambria Math" w:hAnsi="Cambria Math" w:cs="Times New Roman"/>
                      <w:color w:val="000000"/>
                      <w:kern w:val="2"/>
                      <w:sz w:val="12"/>
                      <w:szCs w:val="12"/>
                      <w:vertAlign w:val="baseline"/>
                      <w:lang w:val="en-US" w:bidi="ar-SA"/>
                    </w:rPr>
                  </m:ctrlPr>
                </m:sup>
              </m:sSubSup>
            </m:oMath>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在</w:t>
            </w:r>
            <m:oMath>
              <m:r>
                <m:rPr>
                  <m:sty m:val="p"/>
                </m:rPr>
                <w:rPr>
                  <w:rFonts w:ascii="Cambria Math" w:hAnsi="Cambria Math" w:cs="Times New Roman"/>
                  <w:color w:val="000000"/>
                  <w:kern w:val="2"/>
                  <w:sz w:val="12"/>
                  <w:szCs w:val="12"/>
                  <w:vertAlign w:val="baseline"/>
                  <w:lang w:val="en-US" w:bidi="ar-SA"/>
                </w:rPr>
                <m:t>∆</m:t>
              </m:r>
              <m:sSup>
                <m:sSupPr>
                  <m:ctrlPr>
                    <w:rPr>
                      <w:rFonts w:ascii="Cambria Math" w:hAnsi="Cambria Math" w:cs="Times New Roman"/>
                      <w:b w:val="0"/>
                      <w:i w:val="0"/>
                      <w:color w:val="000000"/>
                      <w:kern w:val="2"/>
                      <w:sz w:val="12"/>
                      <w:szCs w:val="12"/>
                      <w:vertAlign w:val="baseline"/>
                      <w:lang w:val="en-US" w:bidi="ar-SA"/>
                    </w:rPr>
                  </m:ctrlPr>
                </m:sSupPr>
                <m:e>
                  <m:r>
                    <m:rPr/>
                    <w:rPr>
                      <w:rFonts w:hint="default" w:ascii="Cambria Math" w:hAnsi="Cambria Math" w:cs="Times New Roman"/>
                      <w:color w:val="000000"/>
                      <w:kern w:val="2"/>
                      <w:sz w:val="12"/>
                      <w:szCs w:val="12"/>
                      <w:vertAlign w:val="baseline"/>
                      <w:lang w:val="en-US" w:eastAsia="zh-CN" w:bidi="ar-SA"/>
                    </w:rPr>
                    <m:t>ℎ</m:t>
                  </m:r>
                  <m:ctrlPr>
                    <w:rPr>
                      <w:rFonts w:ascii="Cambria Math" w:hAnsi="Cambria Math" w:cs="Times New Roman"/>
                      <w:b w:val="0"/>
                      <w:i w:val="0"/>
                      <w:color w:val="000000"/>
                      <w:kern w:val="2"/>
                      <w:sz w:val="12"/>
                      <w:szCs w:val="12"/>
                      <w:vertAlign w:val="baseline"/>
                      <w:lang w:val="en-US" w:bidi="ar-SA"/>
                    </w:rPr>
                  </m:ctrlPr>
                </m:e>
                <m:sup>
                  <m:r>
                    <m:rPr>
                      <m:sty m:val="p"/>
                    </m:rPr>
                    <w:rPr>
                      <w:rFonts w:hint="default" w:ascii="Cambria Math" w:hAnsi="Cambria Math" w:cs="Times New Roman"/>
                      <w:color w:val="000000"/>
                      <w:kern w:val="2"/>
                      <w:sz w:val="12"/>
                      <w:szCs w:val="12"/>
                      <w:vertAlign w:val="baseline"/>
                      <w:lang w:val="en-US" w:eastAsia="zh-CN" w:bidi="ar-SA"/>
                    </w:rPr>
                    <m:t>2</m:t>
                  </m:r>
                  <m:ctrlPr>
                    <w:rPr>
                      <w:rFonts w:ascii="Cambria Math" w:hAnsi="Cambria Math" w:cs="Times New Roman"/>
                      <w:b w:val="0"/>
                      <w:i w:val="0"/>
                      <w:color w:val="000000"/>
                      <w:kern w:val="2"/>
                      <w:sz w:val="12"/>
                      <w:szCs w:val="12"/>
                      <w:vertAlign w:val="baseline"/>
                      <w:lang w:val="en-US" w:bidi="ar-SA"/>
                    </w:rPr>
                  </m:ctrlPr>
                </m:sup>
              </m:sSup>
              <m:r>
                <m:rPr>
                  <m:sty m:val="p"/>
                </m:rPr>
                <w:rPr>
                  <w:rFonts w:hint="default" w:ascii="Cambria Math" w:hAnsi="Cambria Math" w:cs="Times New Roman"/>
                  <w:color w:val="000000"/>
                  <w:kern w:val="2"/>
                  <w:sz w:val="12"/>
                  <w:szCs w:val="12"/>
                  <w:vertAlign w:val="baseline"/>
                  <w:lang w:val="en-US" w:eastAsia="zh-CN" w:bidi="ar-SA"/>
                </w:rPr>
                <m:t>~</m:t>
              </m:r>
              <m:func>
                <m:funcPr>
                  <m:ctrlPr>
                    <w:rPr>
                      <w:rFonts w:hint="default" w:ascii="Cambria Math" w:hAnsi="Cambria Math" w:cs="Times New Roman"/>
                      <w:b w:val="0"/>
                      <w:bCs w:val="0"/>
                      <w:iCs/>
                      <w:color w:val="000000"/>
                      <w:kern w:val="2"/>
                      <w:sz w:val="12"/>
                      <w:szCs w:val="12"/>
                      <w:vertAlign w:val="baseline"/>
                      <w:lang w:val="en-US" w:eastAsia="zh-CN" w:bidi="ar-SA"/>
                    </w:rPr>
                  </m:ctrlPr>
                </m:funcPr>
                <m:fName>
                  <m:r>
                    <m:rPr>
                      <m:sty m:val="p"/>
                    </m:rPr>
                    <w:rPr>
                      <w:rFonts w:ascii="Cambria Math" w:hAnsi="Cambria Math" w:cs="Times New Roman"/>
                      <w:color w:val="000000"/>
                      <w:kern w:val="2"/>
                      <w:sz w:val="12"/>
                      <w:szCs w:val="12"/>
                      <w:vertAlign w:val="baseline"/>
                      <w:lang w:val="en-US" w:bidi="ar-SA"/>
                    </w:rPr>
                    <m:t>l</m:t>
                  </m:r>
                  <m:r>
                    <m:rPr>
                      <m:sty m:val="p"/>
                    </m:rPr>
                    <w:rPr>
                      <w:rFonts w:hint="default" w:ascii="Cambria Math" w:hAnsi="Cambria Math" w:cs="Times New Roman"/>
                      <w:color w:val="000000"/>
                      <w:kern w:val="2"/>
                      <w:sz w:val="12"/>
                      <w:szCs w:val="12"/>
                      <w:vertAlign w:val="baseline"/>
                      <w:lang w:val="en-US" w:eastAsia="zh-CN" w:bidi="ar-SA"/>
                    </w:rPr>
                    <m:t>g</m:t>
                  </m:r>
                  <m:ctrlPr>
                    <w:rPr>
                      <w:rFonts w:hint="default" w:ascii="Cambria Math" w:hAnsi="Cambria Math" w:cs="Times New Roman"/>
                      <w:b w:val="0"/>
                      <w:bCs w:val="0"/>
                      <w:i w:val="0"/>
                      <w:iCs/>
                      <w:color w:val="000000"/>
                      <w:kern w:val="2"/>
                      <w:sz w:val="12"/>
                      <w:szCs w:val="12"/>
                      <w:vertAlign w:val="baseline"/>
                      <w:lang w:val="en-US" w:eastAsia="zh-CN" w:bidi="ar-SA"/>
                    </w:rPr>
                  </m:ctrlPr>
                </m:fName>
                <m:e>
                  <m:r>
                    <m:rPr/>
                    <w:rPr>
                      <w:rFonts w:hint="default" w:ascii="Cambria Math" w:hAnsi="Cambria Math" w:cs="Times New Roman"/>
                      <w:color w:val="000000"/>
                      <w:kern w:val="2"/>
                      <w:sz w:val="12"/>
                      <w:szCs w:val="12"/>
                      <w:vertAlign w:val="baseline"/>
                      <w:lang w:val="en-US" w:eastAsia="zh-CN" w:bidi="ar-SA"/>
                    </w:rPr>
                    <m:t>r</m:t>
                  </m:r>
                  <m:ctrlPr>
                    <w:rPr>
                      <w:rFonts w:hint="default" w:ascii="Cambria Math" w:hAnsi="Cambria Math" w:cs="Times New Roman"/>
                      <w:b w:val="0"/>
                      <w:bCs w:val="0"/>
                      <w:i w:val="0"/>
                      <w:iCs/>
                      <w:color w:val="000000"/>
                      <w:kern w:val="2"/>
                      <w:sz w:val="12"/>
                      <w:szCs w:val="12"/>
                      <w:vertAlign w:val="baseline"/>
                      <w:lang w:val="en-US" w:eastAsia="zh-CN" w:bidi="ar-SA"/>
                    </w:rPr>
                  </m:ctrlPr>
                </m:e>
              </m:func>
            </m:oMath>
            <w:r>
              <w:rPr>
                <w:rFonts w:hint="eastAsia" w:ascii="Times New Roman" w:hAnsi="Times New Roman" w:cs="Times New Roman"/>
                <w:bCs/>
                <w:i w:val="0"/>
                <w:iCs/>
                <w:color w:val="000000"/>
                <w:kern w:val="2"/>
                <w:sz w:val="12"/>
                <w:szCs w:val="12"/>
                <w:vertAlign w:val="baseline"/>
                <w:lang w:val="en-US" w:eastAsia="zh-CN" w:bidi="ar-SA"/>
              </w:rPr>
              <w:t>关系曲线上的直线段上任意两点的纵坐标值</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22159B68">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w:r>
              <w:rPr>
                <w:rFonts w:hint="default" w:ascii="Times New Roman" w:hAnsi="Times New Roman" w:cs="Times New Roman"/>
                <w:i/>
                <w:iCs/>
                <w:color w:val="000000"/>
                <w:kern w:val="2"/>
                <w:sz w:val="12"/>
                <w:szCs w:val="12"/>
                <w:vertAlign w:val="baseline"/>
                <w:lang w:val="en-US" w:eastAsia="zh-CN" w:bidi="ar-SA"/>
              </w:rPr>
              <w:t>M</w:t>
            </w:r>
            <w:r>
              <w:rPr>
                <w:rFonts w:hint="default" w:ascii="Times New Roman" w:hAnsi="Times New Roman"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——承压含水层厚度</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2EF52EA9">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w:r>
              <w:rPr>
                <w:rFonts w:hint="default" w:ascii="Times New Roman" w:hAnsi="Times New Roman" w:cs="Times New Roman"/>
                <w:i/>
                <w:iCs/>
                <w:color w:val="000000"/>
                <w:kern w:val="2"/>
                <w:sz w:val="12"/>
                <w:szCs w:val="12"/>
                <w:vertAlign w:val="baseline"/>
                <w:lang w:val="en-US" w:eastAsia="zh-CN" w:bidi="ar-SA"/>
              </w:rPr>
              <w:t>l</w:t>
            </w:r>
            <w:r>
              <w:rPr>
                <w:rFonts w:hint="default" w:ascii="Times New Roman" w:hAnsi="Times New Roman"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过滤器长度</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17FA1820">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w:r>
              <w:rPr>
                <w:rFonts w:hint="eastAsia" w:ascii="Times New Roman" w:hAnsi="Times New Roman" w:cs="Times New Roman"/>
                <w:i/>
                <w:iCs/>
                <w:color w:val="000000"/>
                <w:kern w:val="2"/>
                <w:sz w:val="12"/>
                <w:szCs w:val="12"/>
                <w:vertAlign w:val="baseline"/>
                <w:lang w:val="en-US" w:eastAsia="zh-CN" w:bidi="ar-SA"/>
              </w:rPr>
              <w:t>l</w:t>
            </w:r>
            <w:r>
              <w:rPr>
                <w:rFonts w:hint="eastAsia" w:ascii="Times New Roman" w:hAnsi="Times New Roman" w:cs="Times New Roman"/>
                <w:i w:val="0"/>
                <w:iCs w:val="0"/>
                <w:color w:val="000000"/>
                <w:kern w:val="2"/>
                <w:sz w:val="12"/>
                <w:szCs w:val="12"/>
                <w:vertAlign w:val="subscript"/>
                <w:lang w:val="en-US" w:eastAsia="zh-CN" w:bidi="ar-SA"/>
              </w:rPr>
              <w:t xml:space="preserve">0   </w:t>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天然情况下潜水含水层过滤器进水长度</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77461C2B">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default" w:ascii="Times New Roman" w:hAnsi="Times New Roman" w:cs="Times New Roman"/>
                <w:i/>
                <w:iCs/>
                <w:color w:val="000000"/>
                <w:kern w:val="2"/>
                <w:sz w:val="12"/>
                <w:szCs w:val="12"/>
                <w:vertAlign w:val="baseline"/>
                <w:lang w:val="en-US" w:eastAsia="zh-CN" w:bidi="ar-SA"/>
              </w:rPr>
              <w:t>r</w:t>
            </w:r>
            <w:r>
              <w:rPr>
                <w:rFonts w:hint="default" w:ascii="Times New Roman" w:hAnsi="Times New Roman"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——抽水井过滤器半径</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tc>
      </w:tr>
      <w:tr w14:paraId="771525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576" w:type="dxa"/>
            <w:vMerge w:val="continue"/>
            <w:tcBorders>
              <w:bottom w:val="single" w:color="auto" w:sz="4" w:space="0"/>
            </w:tcBorders>
            <w:shd w:val="clear" w:color="auto" w:fill="auto"/>
            <w:vAlign w:val="center"/>
          </w:tcPr>
          <w:p w14:paraId="39B65DE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865" w:type="dxa"/>
            <w:tcBorders>
              <w:top w:val="single" w:color="auto" w:sz="4" w:space="0"/>
              <w:left w:val="single" w:color="auto" w:sz="4" w:space="0"/>
              <w:bottom w:val="single" w:color="auto" w:sz="4" w:space="0"/>
            </w:tcBorders>
            <w:shd w:val="clear" w:color="auto" w:fill="auto"/>
            <w:vAlign w:val="center"/>
          </w:tcPr>
          <w:p w14:paraId="6EF439D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HAnsi" w:hAnsiTheme="minorHAnsi" w:eastAsiaTheme="minorEastAsia" w:cstheme="minorBidi"/>
                <w:kern w:val="2"/>
                <w:sz w:val="16"/>
                <w:szCs w:val="16"/>
                <w:lang w:val="en-US" w:eastAsia="zh-CN" w:bidi="ar-SA"/>
              </w:rPr>
            </w:pPr>
            <w:r>
              <w:rPr>
                <w:rFonts w:hint="eastAsia"/>
                <w:sz w:val="16"/>
                <w:szCs w:val="16"/>
                <w:lang w:val="en-US" w:eastAsia="zh-CN"/>
              </w:rPr>
              <w:t>二个观测孔</w:t>
            </w:r>
          </w:p>
        </w:tc>
        <w:tc>
          <w:tcPr>
            <w:tcW w:w="2823" w:type="dxa"/>
            <w:tcBorders>
              <w:top w:val="single" w:color="auto" w:sz="4" w:space="0"/>
              <w:left w:val="single" w:color="auto" w:sz="4" w:space="0"/>
              <w:bottom w:val="single" w:color="auto" w:sz="4" w:space="0"/>
            </w:tcBorders>
            <w:shd w:val="clear" w:color="auto" w:fill="auto"/>
            <w:vAlign w:val="center"/>
          </w:tcPr>
          <w:p w14:paraId="2C08AD9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HAnsi" w:hAnsiTheme="minorHAnsi" w:eastAsiaTheme="minorEastAsia" w:cstheme="minorBidi"/>
                <w:kern w:val="2"/>
                <w:sz w:val="16"/>
                <w:szCs w:val="16"/>
                <w:lang w:val="en-US" w:eastAsia="zh-CN" w:bidi="ar-SA"/>
              </w:rPr>
            </w:pPr>
            <m:oMathPara>
              <m:oMath>
                <m:r>
                  <m:rPr/>
                  <w:rPr>
                    <w:rFonts w:hint="default" w:ascii="Cambria Math" w:hAnsi="Cambria Math" w:eastAsiaTheme="minorEastAsia" w:cstheme="minorBidi"/>
                    <w:kern w:val="2"/>
                    <w:sz w:val="16"/>
                    <w:szCs w:val="16"/>
                    <w:lang w:val="en-US" w:eastAsia="zh-CN" w:bidi="ar-SA"/>
                  </w:rPr>
                  <m:t>k=</m:t>
                </m:r>
                <m:f>
                  <m:fPr>
                    <m:ctrlPr>
                      <w:rPr>
                        <w:rFonts w:hint="default" w:ascii="Cambria Math" w:hAnsi="Cambria Math" w:eastAsiaTheme="minorEastAsia" w:cstheme="minorBidi"/>
                        <w:i/>
                        <w:iCs/>
                        <w:kern w:val="2"/>
                        <w:sz w:val="16"/>
                        <w:szCs w:val="16"/>
                        <w:lang w:val="en-US" w:eastAsia="zh-CN" w:bidi="ar-SA"/>
                      </w:rPr>
                    </m:ctrlPr>
                  </m:fPr>
                  <m:num>
                    <m:r>
                      <m:rPr/>
                      <w:rPr>
                        <w:rFonts w:hint="default" w:ascii="Cambria Math" w:hAnsi="Cambria Math" w:eastAsiaTheme="minorEastAsia" w:cstheme="minorBidi"/>
                        <w:kern w:val="2"/>
                        <w:sz w:val="16"/>
                        <w:szCs w:val="16"/>
                        <w:lang w:val="en-US" w:eastAsia="zh-CN" w:bidi="ar-SA"/>
                      </w:rPr>
                      <m:t>0.366Q</m:t>
                    </m:r>
                    <m:ctrlPr>
                      <w:rPr>
                        <w:rFonts w:hint="default" w:ascii="Cambria Math" w:hAnsi="Cambria Math" w:eastAsiaTheme="minorEastAsia" w:cstheme="minorBidi"/>
                        <w:i/>
                        <w:iCs/>
                        <w:kern w:val="2"/>
                        <w:sz w:val="16"/>
                        <w:szCs w:val="16"/>
                        <w:lang w:val="en-US" w:eastAsia="zh-CN" w:bidi="ar-SA"/>
                      </w:rPr>
                    </m:ctrlPr>
                  </m:num>
                  <m:den>
                    <m:r>
                      <m:rPr/>
                      <w:rPr>
                        <w:rFonts w:hint="default" w:ascii="Cambria Math" w:hAnsi="Cambria Math" w:eastAsiaTheme="minorEastAsia" w:cstheme="minorBidi"/>
                        <w:kern w:val="2"/>
                        <w:sz w:val="16"/>
                        <w:szCs w:val="16"/>
                        <w:lang w:val="en-US" w:eastAsia="zh-CN" w:bidi="ar-SA"/>
                      </w:rPr>
                      <m:t>M(</m:t>
                    </m:r>
                    <m:sSub>
                      <m:sSubPr>
                        <m:ctrlPr>
                          <w:rPr>
                            <w:rFonts w:hint="default" w:ascii="Cambria Math" w:hAnsi="Cambria Math" w:eastAsiaTheme="minorEastAsia" w:cstheme="minorBidi"/>
                            <w:i/>
                            <w:iCs/>
                            <w:kern w:val="2"/>
                            <w:sz w:val="16"/>
                            <w:szCs w:val="16"/>
                            <w:lang w:val="en-US" w:eastAsia="zh-CN" w:bidi="ar-SA"/>
                          </w:rPr>
                        </m:ctrlPr>
                      </m:sSubPr>
                      <m:e>
                        <m:r>
                          <m:rPr/>
                          <w:rPr>
                            <w:rFonts w:hint="default" w:ascii="Cambria Math" w:hAnsi="Cambria Math" w:eastAsiaTheme="minorEastAsia" w:cstheme="minorBidi"/>
                            <w:kern w:val="2"/>
                            <w:sz w:val="16"/>
                            <w:szCs w:val="16"/>
                            <w:lang w:val="en-US" w:eastAsia="zh-CN" w:bidi="ar-SA"/>
                          </w:rPr>
                          <m:t>s</m:t>
                        </m:r>
                        <m:ctrlPr>
                          <w:rPr>
                            <w:rFonts w:hint="default" w:ascii="Cambria Math" w:hAnsi="Cambria Math" w:eastAsiaTheme="minorEastAsia" w:cstheme="minorBidi"/>
                            <w:i/>
                            <w:iCs/>
                            <w:kern w:val="2"/>
                            <w:sz w:val="16"/>
                            <w:szCs w:val="16"/>
                            <w:lang w:val="en-US" w:eastAsia="zh-CN" w:bidi="ar-SA"/>
                          </w:rPr>
                        </m:ctrlPr>
                      </m:e>
                      <m:sub>
                        <m:r>
                          <m:rPr/>
                          <w:rPr>
                            <w:rFonts w:hint="default" w:ascii="Cambria Math" w:hAnsi="Cambria Math" w:eastAsiaTheme="minorEastAsia" w:cstheme="minorBidi"/>
                            <w:kern w:val="2"/>
                            <w:sz w:val="16"/>
                            <w:szCs w:val="16"/>
                            <w:lang w:val="en-US" w:eastAsia="zh-CN" w:bidi="ar-SA"/>
                          </w:rPr>
                          <m:t>1</m:t>
                        </m:r>
                        <m:ctrlPr>
                          <w:rPr>
                            <w:rFonts w:hint="default" w:ascii="Cambria Math" w:hAnsi="Cambria Math" w:eastAsiaTheme="minorEastAsia" w:cstheme="minorBidi"/>
                            <w:i/>
                            <w:iCs/>
                            <w:kern w:val="2"/>
                            <w:sz w:val="16"/>
                            <w:szCs w:val="16"/>
                            <w:lang w:val="en-US" w:eastAsia="zh-CN" w:bidi="ar-SA"/>
                          </w:rPr>
                        </m:ctrlPr>
                      </m:sub>
                    </m:sSub>
                    <m:r>
                      <m:rPr/>
                      <w:rPr>
                        <w:rFonts w:hint="default" w:ascii="Cambria Math" w:hAnsi="Cambria Math" w:eastAsiaTheme="minorEastAsia" w:cstheme="minorBidi"/>
                        <w:kern w:val="2"/>
                        <w:sz w:val="16"/>
                        <w:szCs w:val="16"/>
                        <w:lang w:val="en-US" w:eastAsia="zh-CN" w:bidi="ar-SA"/>
                      </w:rPr>
                      <m:t>−</m:t>
                    </m:r>
                    <m:sSub>
                      <m:sSubPr>
                        <m:ctrlPr>
                          <w:rPr>
                            <w:rFonts w:hint="default" w:ascii="Cambria Math" w:hAnsi="Cambria Math" w:eastAsiaTheme="minorEastAsia" w:cstheme="minorBidi"/>
                            <w:i/>
                            <w:iCs/>
                            <w:kern w:val="2"/>
                            <w:sz w:val="16"/>
                            <w:szCs w:val="16"/>
                            <w:lang w:val="en-US" w:eastAsia="zh-CN" w:bidi="ar-SA"/>
                          </w:rPr>
                        </m:ctrlPr>
                      </m:sSubPr>
                      <m:e>
                        <m:r>
                          <m:rPr/>
                          <w:rPr>
                            <w:rFonts w:hint="default" w:ascii="Cambria Math" w:hAnsi="Cambria Math" w:eastAsiaTheme="minorEastAsia" w:cstheme="minorBidi"/>
                            <w:kern w:val="2"/>
                            <w:sz w:val="16"/>
                            <w:szCs w:val="16"/>
                            <w:lang w:val="en-US" w:eastAsia="zh-CN" w:bidi="ar-SA"/>
                          </w:rPr>
                          <m:t>s</m:t>
                        </m:r>
                        <m:ctrlPr>
                          <w:rPr>
                            <w:rFonts w:hint="default" w:ascii="Cambria Math" w:hAnsi="Cambria Math" w:eastAsiaTheme="minorEastAsia" w:cstheme="minorBidi"/>
                            <w:i/>
                            <w:iCs/>
                            <w:kern w:val="2"/>
                            <w:sz w:val="16"/>
                            <w:szCs w:val="16"/>
                            <w:lang w:val="en-US" w:eastAsia="zh-CN" w:bidi="ar-SA"/>
                          </w:rPr>
                        </m:ctrlPr>
                      </m:e>
                      <m:sub>
                        <m:r>
                          <m:rPr/>
                          <w:rPr>
                            <w:rFonts w:hint="default" w:ascii="Cambria Math" w:hAnsi="Cambria Math" w:eastAsiaTheme="minorEastAsia" w:cstheme="minorBidi"/>
                            <w:kern w:val="2"/>
                            <w:sz w:val="16"/>
                            <w:szCs w:val="16"/>
                            <w:lang w:val="en-US" w:eastAsia="zh-CN" w:bidi="ar-SA"/>
                          </w:rPr>
                          <m:t>2</m:t>
                        </m:r>
                        <m:ctrlPr>
                          <w:rPr>
                            <w:rFonts w:hint="default" w:ascii="Cambria Math" w:hAnsi="Cambria Math" w:eastAsiaTheme="minorEastAsia" w:cstheme="minorBidi"/>
                            <w:i/>
                            <w:iCs/>
                            <w:kern w:val="2"/>
                            <w:sz w:val="16"/>
                            <w:szCs w:val="16"/>
                            <w:lang w:val="en-US" w:eastAsia="zh-CN" w:bidi="ar-SA"/>
                          </w:rPr>
                        </m:ctrlPr>
                      </m:sub>
                    </m:sSub>
                    <m:r>
                      <m:rPr/>
                      <w:rPr>
                        <w:rFonts w:hint="default" w:ascii="Cambria Math" w:hAnsi="Cambria Math" w:eastAsiaTheme="minorEastAsia" w:cstheme="minorBidi"/>
                        <w:kern w:val="2"/>
                        <w:sz w:val="16"/>
                        <w:szCs w:val="16"/>
                        <w:lang w:val="en-US" w:eastAsia="zh-CN" w:bidi="ar-SA"/>
                      </w:rPr>
                      <m:t>)</m:t>
                    </m:r>
                    <m:ctrlPr>
                      <w:rPr>
                        <w:rFonts w:hint="default" w:ascii="Cambria Math" w:hAnsi="Cambria Math" w:eastAsiaTheme="minorEastAsia" w:cstheme="minorBidi"/>
                        <w:i/>
                        <w:iCs/>
                        <w:kern w:val="2"/>
                        <w:sz w:val="16"/>
                        <w:szCs w:val="16"/>
                        <w:lang w:val="en-US" w:eastAsia="zh-CN" w:bidi="ar-SA"/>
                      </w:rPr>
                    </m:ctrlPr>
                  </m:den>
                </m:f>
                <m:func>
                  <m:funcPr>
                    <m:ctrlPr>
                      <w:rPr>
                        <w:rFonts w:hint="default" w:ascii="Cambria Math" w:hAnsi="Cambria Math" w:eastAsiaTheme="minorEastAsia" w:cstheme="minorBidi"/>
                        <w:i/>
                        <w:iCs/>
                        <w:kern w:val="2"/>
                        <w:sz w:val="16"/>
                        <w:szCs w:val="16"/>
                        <w:lang w:val="en-US" w:eastAsia="zh-CN" w:bidi="ar-SA"/>
                      </w:rPr>
                    </m:ctrlPr>
                  </m:funcPr>
                  <m:fName>
                    <m:r>
                      <m:rPr>
                        <m:sty m:val="p"/>
                      </m:rPr>
                      <w:rPr>
                        <w:rFonts w:hint="default" w:ascii="Cambria Math" w:hAnsi="Cambria Math" w:eastAsiaTheme="minorEastAsia" w:cstheme="minorBidi"/>
                        <w:kern w:val="2"/>
                        <w:sz w:val="16"/>
                        <w:szCs w:val="16"/>
                        <w:lang w:val="en-US" w:eastAsia="zh-CN" w:bidi="ar-SA"/>
                      </w:rPr>
                      <m:t>lg</m:t>
                    </m:r>
                    <m:ctrlPr>
                      <w:rPr>
                        <w:rFonts w:hint="default" w:ascii="Cambria Math" w:hAnsi="Cambria Math" w:eastAsiaTheme="minorEastAsia" w:cstheme="minorBidi"/>
                        <w:i/>
                        <w:iCs/>
                        <w:kern w:val="2"/>
                        <w:sz w:val="16"/>
                        <w:szCs w:val="16"/>
                        <w:lang w:val="en-US" w:eastAsia="zh-CN" w:bidi="ar-SA"/>
                      </w:rPr>
                    </m:ctrlPr>
                  </m:fName>
                  <m:e>
                    <m:f>
                      <m:fPr>
                        <m:ctrlPr>
                          <w:rPr>
                            <w:rFonts w:hint="default" w:ascii="Cambria Math" w:hAnsi="Cambria Math" w:eastAsiaTheme="minorEastAsia" w:cstheme="minorBidi"/>
                            <w:i/>
                            <w:iCs/>
                            <w:kern w:val="2"/>
                            <w:sz w:val="16"/>
                            <w:szCs w:val="16"/>
                            <w:lang w:val="en-US" w:eastAsia="zh-CN" w:bidi="ar-SA"/>
                          </w:rPr>
                        </m:ctrlPr>
                      </m:fPr>
                      <m:num>
                        <m:sSub>
                          <m:sSubPr>
                            <m:ctrlPr>
                              <w:rPr>
                                <w:rFonts w:hint="default" w:ascii="Cambria Math" w:hAnsi="Cambria Math" w:eastAsiaTheme="minorEastAsia" w:cstheme="minorBidi"/>
                                <w:i/>
                                <w:iCs/>
                                <w:kern w:val="2"/>
                                <w:sz w:val="16"/>
                                <w:szCs w:val="16"/>
                                <w:lang w:val="en-US" w:eastAsia="zh-CN" w:bidi="ar-SA"/>
                              </w:rPr>
                            </m:ctrlPr>
                          </m:sSubPr>
                          <m:e>
                            <m:r>
                              <m:rPr/>
                              <w:rPr>
                                <w:rFonts w:hint="default" w:ascii="Cambria Math" w:hAnsi="Cambria Math" w:eastAsiaTheme="minorEastAsia" w:cstheme="minorBidi"/>
                                <w:kern w:val="2"/>
                                <w:sz w:val="16"/>
                                <w:szCs w:val="16"/>
                                <w:lang w:val="en-US" w:eastAsia="zh-CN" w:bidi="ar-SA"/>
                              </w:rPr>
                              <m:t>r</m:t>
                            </m:r>
                            <m:ctrlPr>
                              <w:rPr>
                                <w:rFonts w:hint="default" w:ascii="Cambria Math" w:hAnsi="Cambria Math" w:eastAsiaTheme="minorEastAsia" w:cstheme="minorBidi"/>
                                <w:i/>
                                <w:iCs/>
                                <w:kern w:val="2"/>
                                <w:sz w:val="16"/>
                                <w:szCs w:val="16"/>
                                <w:lang w:val="en-US" w:eastAsia="zh-CN" w:bidi="ar-SA"/>
                              </w:rPr>
                            </m:ctrlPr>
                          </m:e>
                          <m:sub>
                            <m:r>
                              <m:rPr/>
                              <w:rPr>
                                <w:rFonts w:hint="default" w:ascii="Cambria Math" w:hAnsi="Cambria Math" w:eastAsiaTheme="minorEastAsia" w:cstheme="minorBidi"/>
                                <w:kern w:val="2"/>
                                <w:sz w:val="16"/>
                                <w:szCs w:val="16"/>
                                <w:lang w:val="en-US" w:eastAsia="zh-CN" w:bidi="ar-SA"/>
                              </w:rPr>
                              <m:t>2</m:t>
                            </m:r>
                            <m:ctrlPr>
                              <w:rPr>
                                <w:rFonts w:hint="default" w:ascii="Cambria Math" w:hAnsi="Cambria Math" w:eastAsiaTheme="minorEastAsia" w:cstheme="minorBidi"/>
                                <w:i/>
                                <w:iCs/>
                                <w:kern w:val="2"/>
                                <w:sz w:val="16"/>
                                <w:szCs w:val="16"/>
                                <w:lang w:val="en-US" w:eastAsia="zh-CN" w:bidi="ar-SA"/>
                              </w:rPr>
                            </m:ctrlPr>
                          </m:sub>
                        </m:sSub>
                        <m:ctrlPr>
                          <w:rPr>
                            <w:rFonts w:hint="default" w:ascii="Cambria Math" w:hAnsi="Cambria Math" w:eastAsiaTheme="minorEastAsia" w:cstheme="minorBidi"/>
                            <w:i/>
                            <w:iCs/>
                            <w:kern w:val="2"/>
                            <w:sz w:val="16"/>
                            <w:szCs w:val="16"/>
                            <w:lang w:val="en-US" w:eastAsia="zh-CN" w:bidi="ar-SA"/>
                          </w:rPr>
                        </m:ctrlPr>
                      </m:num>
                      <m:den>
                        <m:sSub>
                          <m:sSubPr>
                            <m:ctrlPr>
                              <w:rPr>
                                <w:rFonts w:hint="default" w:ascii="Cambria Math" w:hAnsi="Cambria Math" w:eastAsiaTheme="minorEastAsia" w:cstheme="minorBidi"/>
                                <w:i/>
                                <w:iCs/>
                                <w:kern w:val="2"/>
                                <w:sz w:val="16"/>
                                <w:szCs w:val="16"/>
                                <w:lang w:val="en-US" w:eastAsia="zh-CN" w:bidi="ar-SA"/>
                              </w:rPr>
                            </m:ctrlPr>
                          </m:sSubPr>
                          <m:e>
                            <m:r>
                              <m:rPr/>
                              <w:rPr>
                                <w:rFonts w:hint="default" w:ascii="Cambria Math" w:hAnsi="Cambria Math" w:eastAsiaTheme="minorEastAsia" w:cstheme="minorBidi"/>
                                <w:kern w:val="2"/>
                                <w:sz w:val="16"/>
                                <w:szCs w:val="16"/>
                                <w:lang w:val="en-US" w:eastAsia="zh-CN" w:bidi="ar-SA"/>
                              </w:rPr>
                              <m:t>r</m:t>
                            </m:r>
                            <m:ctrlPr>
                              <w:rPr>
                                <w:rFonts w:hint="default" w:ascii="Cambria Math" w:hAnsi="Cambria Math" w:eastAsiaTheme="minorEastAsia" w:cstheme="minorBidi"/>
                                <w:i/>
                                <w:iCs/>
                                <w:kern w:val="2"/>
                                <w:sz w:val="16"/>
                                <w:szCs w:val="16"/>
                                <w:lang w:val="en-US" w:eastAsia="zh-CN" w:bidi="ar-SA"/>
                              </w:rPr>
                            </m:ctrlPr>
                          </m:e>
                          <m:sub>
                            <m:r>
                              <m:rPr/>
                              <w:rPr>
                                <w:rFonts w:hint="default" w:ascii="Cambria Math" w:hAnsi="Cambria Math" w:eastAsiaTheme="minorEastAsia" w:cstheme="minorBidi"/>
                                <w:kern w:val="2"/>
                                <w:sz w:val="16"/>
                                <w:szCs w:val="16"/>
                                <w:lang w:val="en-US" w:eastAsia="zh-CN" w:bidi="ar-SA"/>
                              </w:rPr>
                              <m:t>1</m:t>
                            </m:r>
                            <m:ctrlPr>
                              <w:rPr>
                                <w:rFonts w:hint="default" w:ascii="Cambria Math" w:hAnsi="Cambria Math" w:eastAsiaTheme="minorEastAsia" w:cstheme="minorBidi"/>
                                <w:i/>
                                <w:iCs/>
                                <w:kern w:val="2"/>
                                <w:sz w:val="16"/>
                                <w:szCs w:val="16"/>
                                <w:lang w:val="en-US" w:eastAsia="zh-CN" w:bidi="ar-SA"/>
                              </w:rPr>
                            </m:ctrlPr>
                          </m:sub>
                        </m:sSub>
                        <m:ctrlPr>
                          <w:rPr>
                            <w:rFonts w:hint="default" w:ascii="Cambria Math" w:hAnsi="Cambria Math" w:eastAsiaTheme="minorEastAsia" w:cstheme="minorBidi"/>
                            <w:i/>
                            <w:iCs/>
                            <w:kern w:val="2"/>
                            <w:sz w:val="16"/>
                            <w:szCs w:val="16"/>
                            <w:lang w:val="en-US" w:eastAsia="zh-CN" w:bidi="ar-SA"/>
                          </w:rPr>
                        </m:ctrlPr>
                      </m:den>
                    </m:f>
                    <m:ctrlPr>
                      <w:rPr>
                        <w:rFonts w:hint="default" w:ascii="Cambria Math" w:hAnsi="Cambria Math" w:eastAsiaTheme="minorEastAsia" w:cstheme="minorBidi"/>
                        <w:i/>
                        <w:iCs/>
                        <w:kern w:val="2"/>
                        <w:sz w:val="16"/>
                        <w:szCs w:val="16"/>
                        <w:lang w:val="en-US" w:eastAsia="zh-CN" w:bidi="ar-SA"/>
                      </w:rPr>
                    </m:ctrlPr>
                  </m:e>
                </m:func>
              </m:oMath>
            </m:oMathPara>
          </w:p>
        </w:tc>
        <w:tc>
          <w:tcPr>
            <w:tcW w:w="2823" w:type="dxa"/>
            <w:vMerge w:val="continue"/>
            <w:tcBorders>
              <w:left w:val="single" w:color="auto" w:sz="4" w:space="0"/>
              <w:bottom w:val="single" w:color="auto" w:sz="4" w:space="0"/>
            </w:tcBorders>
            <w:shd w:val="clear" w:color="auto" w:fill="auto"/>
            <w:vAlign w:val="center"/>
          </w:tcPr>
          <w:p w14:paraId="0850193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HAnsi" w:hAnsiTheme="minorHAnsi" w:eastAsiaTheme="minorEastAsia" w:cstheme="minorBidi"/>
                <w:kern w:val="2"/>
                <w:sz w:val="16"/>
                <w:szCs w:val="16"/>
                <w:lang w:val="en-US" w:eastAsia="zh-CN" w:bidi="ar-SA"/>
              </w:rPr>
            </w:pPr>
          </w:p>
        </w:tc>
      </w:tr>
      <w:tr w14:paraId="7504E1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41" w:type="dxa"/>
            <w:gridSpan w:val="2"/>
            <w:tcBorders>
              <w:top w:val="single" w:color="auto" w:sz="4" w:space="0"/>
              <w:bottom w:val="single" w:color="auto" w:sz="4" w:space="0"/>
            </w:tcBorders>
            <w:shd w:val="clear" w:color="auto" w:fill="auto"/>
            <w:vAlign w:val="center"/>
          </w:tcPr>
          <w:p w14:paraId="558547A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潜水非完整井</w:t>
            </w:r>
          </w:p>
        </w:tc>
        <w:tc>
          <w:tcPr>
            <w:tcW w:w="5646" w:type="dxa"/>
            <w:gridSpan w:val="2"/>
            <w:tcBorders>
              <w:top w:val="single" w:color="auto" w:sz="4" w:space="0"/>
              <w:left w:val="single" w:color="auto" w:sz="4" w:space="0"/>
              <w:bottom w:val="single" w:color="auto" w:sz="4" w:space="0"/>
            </w:tcBorders>
            <w:shd w:val="clear" w:color="auto" w:fill="auto"/>
            <w:vAlign w:val="center"/>
          </w:tcPr>
          <w:p w14:paraId="2B07C0D7">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i w:val="0"/>
                <w:iCs/>
                <w:color w:val="000000"/>
                <w:kern w:val="2"/>
                <w:sz w:val="16"/>
                <w:szCs w:val="16"/>
                <w:vertAlign w:val="baseline"/>
                <w:lang w:val="en-US" w:eastAsia="zh-CN" w:bidi="ar-SA"/>
              </w:rPr>
            </w:pPr>
            <w:r>
              <w:rPr>
                <w:rFonts w:hint="default" w:ascii="Times New Roman" w:hAnsi="Times New Roman" w:cs="Times New Roman"/>
                <w:b w:val="0"/>
                <w:bCs/>
                <w:i w:val="0"/>
                <w:iCs/>
                <w:color w:val="000000"/>
                <w:kern w:val="2"/>
                <w:sz w:val="16"/>
                <w:szCs w:val="16"/>
                <w:vertAlign w:val="baseline"/>
                <w:lang w:val="en-US" w:eastAsia="zh-CN" w:bidi="ar-SA"/>
              </w:rPr>
              <w:t>当</w:t>
            </w:r>
            <w:r>
              <w:rPr>
                <w:rFonts w:hint="eastAsia" w:ascii="Times New Roman" w:hAnsi="Times New Roman" w:cs="Times New Roman"/>
                <w:b w:val="0"/>
                <w:bCs/>
                <w:i w:val="0"/>
                <w:iCs/>
                <w:color w:val="000000"/>
                <w:kern w:val="2"/>
                <w:sz w:val="16"/>
                <w:szCs w:val="16"/>
                <w:vertAlign w:val="baseline"/>
                <w:lang w:val="en-US" w:eastAsia="zh-CN" w:bidi="ar-SA"/>
              </w:rPr>
              <w:t>抽水孔为非淹没式过滤器，</w:t>
            </w:r>
            <m:oMath>
              <m:r>
                <m:rPr/>
                <w:rPr>
                  <w:rFonts w:hint="default" w:ascii="Cambria Math" w:hAnsi="Cambria Math" w:cs="Times New Roman"/>
                  <w:color w:val="000000"/>
                  <w:kern w:val="2"/>
                  <w:sz w:val="16"/>
                  <w:szCs w:val="16"/>
                  <w:vertAlign w:val="baseline"/>
                  <w:lang w:val="en-US" w:eastAsia="zh-CN" w:bidi="ar-SA"/>
                </w:rPr>
                <m:t>l</m:t>
              </m:r>
              <m:r>
                <m:rPr>
                  <m:sty m:val="p"/>
                </m:rPr>
                <w:rPr>
                  <w:rFonts w:hint="default" w:ascii="Cambria Math" w:hAnsi="Cambria Math" w:cs="Times New Roman"/>
                  <w:color w:val="000000"/>
                  <w:kern w:val="2"/>
                  <w:sz w:val="16"/>
                  <w:szCs w:val="16"/>
                  <w:vertAlign w:val="baseline"/>
                  <w:lang w:val="en-US" w:eastAsia="zh-CN" w:bidi="ar-SA"/>
                </w:rPr>
                <m:t>&lt;0.3</m:t>
              </m:r>
              <m:r>
                <m:rPr/>
                <w:rPr>
                  <w:rFonts w:hint="default" w:ascii="Cambria Math" w:hAnsi="Cambria Math" w:cs="Times New Roman"/>
                  <w:color w:val="000000"/>
                  <w:kern w:val="2"/>
                  <w:sz w:val="16"/>
                  <w:szCs w:val="16"/>
                  <w:vertAlign w:val="baseline"/>
                  <w:lang w:val="en-US" w:eastAsia="zh-CN" w:bidi="ar-SA"/>
                </w:rPr>
                <m:t>H</m:t>
              </m:r>
            </m:oMath>
            <w:r>
              <w:rPr>
                <w:rFonts w:hint="eastAsia" w:hAnsi="Cambria Math" w:cs="Times New Roman"/>
                <w:b w:val="0"/>
                <w:bCs/>
                <w:i w:val="0"/>
                <w:iCs w:val="0"/>
                <w:color w:val="000000"/>
                <w:kern w:val="2"/>
                <w:sz w:val="16"/>
                <w:szCs w:val="16"/>
                <w:vertAlign w:val="baseline"/>
                <w:lang w:val="en-US" w:eastAsia="zh-CN" w:bidi="ar-SA"/>
              </w:rPr>
              <w:t>，</w:t>
            </w:r>
            <m:oMath>
              <m:r>
                <m:rPr/>
                <w:rPr>
                  <w:rFonts w:hint="default" w:ascii="Cambria Math" w:hAnsi="Cambria Math" w:cs="Times New Roman"/>
                  <w:color w:val="000000"/>
                  <w:kern w:val="2"/>
                  <w:sz w:val="16"/>
                  <w:szCs w:val="16"/>
                  <w:vertAlign w:val="baseline"/>
                  <w:lang w:val="en-US" w:eastAsia="zh-CN" w:bidi="ar-SA"/>
                </w:rPr>
                <m:t>s</m:t>
              </m:r>
              <m:r>
                <m:rPr>
                  <m:sty m:val="p"/>
                </m:rPr>
                <w:rPr>
                  <w:rFonts w:hint="eastAsia" w:ascii="Cambria Math" w:hAnsi="Cambria Math" w:cs="Times New Roman"/>
                  <w:color w:val="000000"/>
                  <w:kern w:val="2"/>
                  <w:sz w:val="16"/>
                  <w:szCs w:val="16"/>
                  <w:vertAlign w:val="baseline"/>
                  <w:lang w:val="en-US" w:eastAsia="zh-CN" w:bidi="ar-SA"/>
                </w:rPr>
                <m:t>&lt;0.3</m:t>
              </m:r>
              <m:sSub>
                <m:sSubPr>
                  <m:ctrlPr>
                    <w:rPr>
                      <w:rFonts w:hint="eastAsia" w:ascii="Cambria Math" w:hAnsi="Cambria Math" w:cs="Times New Roman"/>
                      <w:b w:val="0"/>
                      <w:bCs/>
                      <w:i w:val="0"/>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l</m:t>
                  </m:r>
                  <m:ctrlPr>
                    <w:rPr>
                      <w:rFonts w:hint="eastAsia" w:ascii="Cambria Math" w:hAnsi="Cambria Math" w:cs="Times New Roman"/>
                      <w:b w:val="0"/>
                      <w:bCs/>
                      <w:i w:val="0"/>
                      <w:iCs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0</m:t>
                  </m:r>
                  <m:ctrlPr>
                    <w:rPr>
                      <w:rFonts w:hint="eastAsia" w:ascii="Cambria Math" w:hAnsi="Cambria Math" w:cs="Times New Roman"/>
                      <w:b w:val="0"/>
                      <w:bCs/>
                      <w:i w:val="0"/>
                      <w:iCs w:val="0"/>
                      <w:color w:val="000000"/>
                      <w:kern w:val="2"/>
                      <w:sz w:val="16"/>
                      <w:szCs w:val="16"/>
                      <w:vertAlign w:val="baseline"/>
                      <w:lang w:val="en-US" w:eastAsia="zh-CN" w:bidi="ar-SA"/>
                    </w:rPr>
                  </m:ctrlPr>
                </m:sub>
              </m:sSub>
            </m:oMath>
            <w:r>
              <w:rPr>
                <w:rFonts w:hint="eastAsia" w:hAnsi="Cambria Math" w:cs="Times New Roman"/>
                <w:b w:val="0"/>
                <w:bCs/>
                <w:i w:val="0"/>
                <w:iCs w:val="0"/>
                <w:color w:val="000000"/>
                <w:kern w:val="2"/>
                <w:sz w:val="16"/>
                <w:szCs w:val="16"/>
                <w:vertAlign w:val="baseline"/>
                <w:lang w:val="en-US" w:eastAsia="zh-CN" w:bidi="ar-SA"/>
              </w:rPr>
              <w:t>，</w:t>
            </w:r>
            <m:oMath>
              <m:sSub>
                <m:sSubPr>
                  <m:ctrlPr>
                    <w:rPr>
                      <w:rFonts w:hint="eastAsia" w:ascii="Cambria Math" w:hAnsi="Cambria Math" w:cs="Times New Roman"/>
                      <w:b w:val="0"/>
                      <w:bCs/>
                      <w:i w:val="0"/>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eastAsia" w:ascii="Cambria Math" w:hAnsi="Cambria Math" w:cs="Times New Roman"/>
                      <w:b w:val="0"/>
                      <w:bCs/>
                      <w:i w:val="0"/>
                      <w:iCs w:val="0"/>
                      <w:color w:val="000000"/>
                      <w:kern w:val="2"/>
                      <w:sz w:val="16"/>
                      <w:szCs w:val="16"/>
                      <w:vertAlign w:val="baseline"/>
                      <w:lang w:val="en-US" w:eastAsia="zh-CN" w:bidi="ar-SA"/>
                    </w:rPr>
                  </m:ctrlPr>
                </m:e>
                <m:sub>
                  <m:r>
                    <m:rPr>
                      <m:sty m:val="p"/>
                    </m:rPr>
                    <w:rPr>
                      <w:rFonts w:hint="eastAsia" w:ascii="Cambria Math" w:hAnsi="Cambria Math" w:cs="Times New Roman"/>
                      <w:color w:val="000000"/>
                      <w:kern w:val="2"/>
                      <w:sz w:val="16"/>
                      <w:szCs w:val="16"/>
                      <w:vertAlign w:val="baseline"/>
                      <w:lang w:val="en-US" w:eastAsia="zh-CN" w:bidi="ar-SA"/>
                    </w:rPr>
                    <m:t>1</m:t>
                  </m:r>
                  <m:ctrlPr>
                    <w:rPr>
                      <w:rFonts w:hint="eastAsia" w:ascii="Cambria Math" w:hAnsi="Cambria Math" w:cs="Times New Roman"/>
                      <w:b w:val="0"/>
                      <w:bCs/>
                      <w:i w:val="0"/>
                      <w:iCs w:val="0"/>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=0.3</m:t>
              </m:r>
              <m:sSub>
                <m:sSubPr>
                  <m:ctrlPr>
                    <w:rPr>
                      <w:rFonts w:hint="eastAsia" w:ascii="Cambria Math" w:hAnsi="Cambria Math" w:cs="Times New Roman"/>
                      <w:b w:val="0"/>
                      <w:bCs/>
                      <w:i w:val="0"/>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eastAsia" w:ascii="Cambria Math" w:hAnsi="Cambria Math" w:cs="Times New Roman"/>
                      <w:b w:val="0"/>
                      <w:bCs/>
                      <w:i w:val="0"/>
                      <w:iCs w:val="0"/>
                      <w:color w:val="000000"/>
                      <w:kern w:val="2"/>
                      <w:sz w:val="16"/>
                      <w:szCs w:val="16"/>
                      <w:vertAlign w:val="baseline"/>
                      <w:lang w:val="en-US" w:eastAsia="zh-CN" w:bidi="ar-SA"/>
                    </w:rPr>
                  </m:ctrlPr>
                </m:e>
                <m:sub>
                  <m:r>
                    <m:rPr>
                      <m:sty m:val="p"/>
                    </m:rPr>
                    <w:rPr>
                      <w:rFonts w:hint="eastAsia" w:ascii="Cambria Math" w:hAnsi="Cambria Math" w:cs="Times New Roman"/>
                      <w:color w:val="000000"/>
                      <w:kern w:val="2"/>
                      <w:sz w:val="16"/>
                      <w:szCs w:val="16"/>
                      <w:vertAlign w:val="baseline"/>
                      <w:lang w:val="en-US" w:eastAsia="zh-CN" w:bidi="ar-SA"/>
                    </w:rPr>
                    <m:t>2</m:t>
                  </m:r>
                  <m:ctrlPr>
                    <w:rPr>
                      <w:rFonts w:hint="eastAsia" w:ascii="Cambria Math" w:hAnsi="Cambria Math" w:cs="Times New Roman"/>
                      <w:b w:val="0"/>
                      <w:bCs/>
                      <w:i w:val="0"/>
                      <w:iCs w:val="0"/>
                      <w:color w:val="000000"/>
                      <w:kern w:val="2"/>
                      <w:sz w:val="16"/>
                      <w:szCs w:val="16"/>
                      <w:vertAlign w:val="baseline"/>
                      <w:lang w:val="en-US" w:eastAsia="zh-CN" w:bidi="ar-SA"/>
                    </w:rPr>
                  </m:ctrlPr>
                </m:sub>
              </m:sSub>
            </m:oMath>
            <w:r>
              <w:rPr>
                <w:rFonts w:hint="eastAsia" w:hAnsi="Cambria Math" w:cs="Times New Roman"/>
                <w:b w:val="0"/>
                <w:bCs/>
                <w:i w:val="0"/>
                <w:iCs w:val="0"/>
                <w:color w:val="000000"/>
                <w:kern w:val="2"/>
                <w:sz w:val="16"/>
                <w:szCs w:val="16"/>
                <w:vertAlign w:val="baseline"/>
                <w:lang w:val="en-US" w:eastAsia="zh-CN" w:bidi="ar-SA"/>
              </w:rPr>
              <w:t>，</w:t>
            </w:r>
            <m:oMath>
              <m:sSub>
                <m:sSubPr>
                  <m:ctrlPr>
                    <w:rPr>
                      <w:rFonts w:hint="eastAsia" w:ascii="Cambria Math" w:hAnsi="Cambria Math" w:cs="Times New Roman"/>
                      <w:b w:val="0"/>
                      <w:bCs/>
                      <w:i w:val="0"/>
                      <w:iCs w:val="0"/>
                      <w:color w:val="000000"/>
                      <w:kern w:val="2"/>
                      <w:sz w:val="16"/>
                      <w:szCs w:val="16"/>
                      <w:vertAlign w:val="baseline"/>
                      <w:lang w:val="en-US" w:eastAsia="zh-CN" w:bidi="ar-SA"/>
                    </w:rPr>
                  </m:ctrlPr>
                </m:sSubPr>
                <m:e>
                  <m:r>
                    <m:rPr>
                      <m:sty m:val="p"/>
                    </m:rPr>
                    <w:rPr>
                      <w:rFonts w:hint="eastAsia" w:ascii="Cambria Math" w:hAnsi="Cambria Math" w:cs="Times New Roman"/>
                      <w:color w:val="000000"/>
                      <w:kern w:val="2"/>
                      <w:sz w:val="16"/>
                      <w:szCs w:val="16"/>
                      <w:vertAlign w:val="baseline"/>
                      <w:lang w:val="en-US" w:eastAsia="zh-CN" w:bidi="ar-SA"/>
                    </w:rPr>
                    <m:t>r</m:t>
                  </m:r>
                  <m:ctrlPr>
                    <w:rPr>
                      <w:rFonts w:hint="eastAsia" w:ascii="Cambria Math" w:hAnsi="Cambria Math" w:cs="Times New Roman"/>
                      <w:b w:val="0"/>
                      <w:bCs/>
                      <w:i w:val="0"/>
                      <w:iCs w:val="0"/>
                      <w:color w:val="000000"/>
                      <w:kern w:val="2"/>
                      <w:sz w:val="16"/>
                      <w:szCs w:val="16"/>
                      <w:vertAlign w:val="baseline"/>
                      <w:lang w:val="en-US" w:eastAsia="zh-CN" w:bidi="ar-SA"/>
                    </w:rPr>
                  </m:ctrlPr>
                </m:e>
                <m:sub>
                  <m:r>
                    <m:rPr>
                      <m:sty m:val="p"/>
                    </m:rPr>
                    <w:rPr>
                      <w:rFonts w:hint="eastAsia" w:ascii="Cambria Math" w:hAnsi="Cambria Math" w:cs="Times New Roman"/>
                      <w:color w:val="000000"/>
                      <w:kern w:val="2"/>
                      <w:sz w:val="16"/>
                      <w:szCs w:val="16"/>
                      <w:vertAlign w:val="baseline"/>
                      <w:lang w:val="en-US" w:eastAsia="zh-CN" w:bidi="ar-SA"/>
                    </w:rPr>
                    <m:t>2</m:t>
                  </m:r>
                  <m:ctrlPr>
                    <w:rPr>
                      <w:rFonts w:hint="eastAsia" w:ascii="Cambria Math" w:hAnsi="Cambria Math" w:cs="Times New Roman"/>
                      <w:b w:val="0"/>
                      <w:bCs/>
                      <w:i w:val="0"/>
                      <w:iCs w:val="0"/>
                      <w:color w:val="000000"/>
                      <w:kern w:val="2"/>
                      <w:sz w:val="16"/>
                      <w:szCs w:val="16"/>
                      <w:vertAlign w:val="baseline"/>
                      <w:lang w:val="en-US" w:eastAsia="zh-CN" w:bidi="ar-SA"/>
                    </w:rPr>
                  </m:ctrlPr>
                </m:sub>
              </m:sSub>
              <m:r>
                <m:rPr>
                  <m:sty m:val="p"/>
                </m:rPr>
                <w:rPr>
                  <w:rFonts w:hint="default" w:ascii="Cambria Math" w:hAnsi="Cambria Math" w:cs="Cambria Math"/>
                  <w:color w:val="000000"/>
                  <w:kern w:val="2"/>
                  <w:sz w:val="16"/>
                  <w:szCs w:val="16"/>
                  <w:vertAlign w:val="baseline"/>
                  <w:lang w:val="en-US" w:eastAsia="zh-CN" w:bidi="ar-SA"/>
                </w:rPr>
                <m:t>≤</m:t>
              </m:r>
              <m:r>
                <m:rPr>
                  <m:sty m:val="p"/>
                </m:rPr>
                <w:rPr>
                  <w:rFonts w:hint="default" w:ascii="Cambria Math" w:hAnsi="Cambria Math" w:cs="Times New Roman"/>
                  <w:color w:val="000000"/>
                  <w:kern w:val="2"/>
                  <w:sz w:val="16"/>
                  <w:szCs w:val="16"/>
                  <w:vertAlign w:val="baseline"/>
                  <w:lang w:val="en-US" w:eastAsia="zh-CN" w:bidi="ar-SA"/>
                </w:rPr>
                <m:t>0.3</m:t>
              </m:r>
              <m:r>
                <m:rPr/>
                <w:rPr>
                  <w:rFonts w:hint="default" w:ascii="Cambria Math" w:hAnsi="Cambria Math" w:cs="Times New Roman"/>
                  <w:color w:val="000000"/>
                  <w:kern w:val="2"/>
                  <w:sz w:val="16"/>
                  <w:szCs w:val="16"/>
                  <w:vertAlign w:val="baseline"/>
                  <w:lang w:val="en-US" w:eastAsia="zh-CN" w:bidi="ar-SA"/>
                </w:rPr>
                <m:t>H</m:t>
              </m:r>
            </m:oMath>
            <w:r>
              <w:rPr>
                <w:rFonts w:hint="default" w:ascii="Times New Roman" w:hAnsi="Times New Roman" w:cs="Times New Roman"/>
                <w:b w:val="0"/>
                <w:bCs/>
                <w:i w:val="0"/>
                <w:iCs/>
                <w:color w:val="000000"/>
                <w:kern w:val="2"/>
                <w:sz w:val="16"/>
                <w:szCs w:val="16"/>
                <w:vertAlign w:val="baseline"/>
                <w:lang w:val="en-US" w:eastAsia="zh-CN" w:bidi="ar-SA"/>
              </w:rPr>
              <w:t>时：</w:t>
            </w:r>
          </w:p>
          <w:p w14:paraId="6D4452C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i w:val="0"/>
                <w:iCs/>
                <w:color w:val="000000"/>
                <w:kern w:val="2"/>
                <w:sz w:val="16"/>
                <w:szCs w:val="16"/>
                <w:vertAlign w:val="baseline"/>
                <w:lang w:val="en-US" w:eastAsia="zh-CN" w:bidi="ar-SA"/>
              </w:rPr>
            </w:pPr>
            <m:oMath>
              <m:r>
                <m:rPr/>
                <w:rPr>
                  <w:rFonts w:hint="default" w:ascii="Cambria Math" w:hAnsi="Cambria Math" w:cs="Times New Roman"/>
                  <w:color w:val="000000"/>
                  <w:kern w:val="2"/>
                  <w:sz w:val="16"/>
                  <w:szCs w:val="16"/>
                  <w:vertAlign w:val="baseline"/>
                  <w:lang w:val="en-US" w:eastAsia="zh-CN" w:bidi="ar-SA"/>
                </w:rPr>
                <m:t>l</m:t>
              </m:r>
              <m:r>
                <m:rPr>
                  <m:sty m:val="p"/>
                </m:rPr>
                <w:rPr>
                  <w:rFonts w:hint="default" w:ascii="Cambria Math" w:hAnsi="Cambria Math" w:cs="Times New Roman"/>
                  <w:color w:val="000000"/>
                  <w:kern w:val="2"/>
                  <w:sz w:val="16"/>
                  <w:szCs w:val="16"/>
                  <w:vertAlign w:val="baseline"/>
                  <w:lang w:val="en-US" w:eastAsia="zh-CN" w:bidi="ar-SA"/>
                </w:rPr>
                <m:t>"=</m:t>
              </m:r>
              <m:sSub>
                <m:sSubPr>
                  <m:ctrlPr>
                    <w:rPr>
                      <w:rFonts w:hint="eastAsia" w:ascii="Cambria Math" w:hAnsi="Cambria Math" w:cs="Times New Roman"/>
                      <w:b w:val="0"/>
                      <w:bCs/>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l</m:t>
                  </m:r>
                  <m:ctrlPr>
                    <w:rPr>
                      <w:rFonts w:hint="eastAsia" w:ascii="Cambria Math" w:hAnsi="Cambria Math" w:cs="Times New Roman"/>
                      <w:b w:val="0"/>
                      <w:bCs/>
                      <w:i w:val="0"/>
                      <w:color w:val="000000"/>
                      <w:kern w:val="2"/>
                      <w:sz w:val="16"/>
                      <w:szCs w:val="16"/>
                      <w:vertAlign w:val="baseline"/>
                      <w:lang w:val="en-US" w:eastAsia="zh-CN" w:bidi="ar-SA"/>
                    </w:rPr>
                  </m:ctrlPr>
                </m:e>
                <m:sub>
                  <m:r>
                    <m:rPr>
                      <m:sty m:val="p"/>
                    </m:rPr>
                    <w:rPr>
                      <w:rFonts w:hint="eastAsia" w:ascii="Cambria Math" w:hAnsi="Cambria Math" w:cs="Times New Roman"/>
                      <w:color w:val="000000"/>
                      <w:kern w:val="2"/>
                      <w:sz w:val="16"/>
                      <w:szCs w:val="16"/>
                      <w:vertAlign w:val="baseline"/>
                      <w:lang w:val="en-US" w:eastAsia="zh-CN" w:bidi="ar-SA"/>
                    </w:rPr>
                    <m:t>0</m:t>
                  </m:r>
                  <m:ctrlPr>
                    <w:rPr>
                      <w:rFonts w:hint="eastAsia" w:ascii="Cambria Math" w:hAnsi="Cambria Math" w:cs="Times New Roman"/>
                      <w:b w:val="0"/>
                      <w:bCs/>
                      <w:i w:val="0"/>
                      <w:color w:val="000000"/>
                      <w:kern w:val="2"/>
                      <w:sz w:val="16"/>
                      <w:szCs w:val="16"/>
                      <w:vertAlign w:val="baseline"/>
                      <w:lang w:val="en-US" w:eastAsia="zh-CN" w:bidi="ar-SA"/>
                    </w:rPr>
                  </m:ctrlPr>
                </m:sub>
              </m:sSub>
              <m:r>
                <m:rPr>
                  <m:sty m:val="p"/>
                </m:rPr>
                <w:rPr>
                  <w:rFonts w:hint="eastAsia" w:ascii="Cambria Math" w:hAnsi="Cambria Math" w:cs="Times New Roman"/>
                  <w:color w:val="000000"/>
                  <w:kern w:val="2"/>
                  <w:sz w:val="16"/>
                  <w:szCs w:val="16"/>
                  <w:vertAlign w:val="baseline"/>
                  <w:lang w:val="en-US" w:eastAsia="zh-CN" w:bidi="ar-SA"/>
                </w:rPr>
                <m:t>−0.5</m:t>
              </m:r>
            </m:oMath>
            <w:r>
              <w:rPr>
                <w:rFonts w:hint="eastAsia" w:hAnsi="Cambria Math" w:cs="Times New Roman"/>
                <w:b w:val="0"/>
                <w:bCs/>
                <w:i w:val="0"/>
                <w:color w:val="000000"/>
                <w:kern w:val="2"/>
                <w:sz w:val="16"/>
                <w:szCs w:val="16"/>
                <w:vertAlign w:val="baseline"/>
                <w:lang w:val="en-US" w:eastAsia="zh-CN" w:bidi="ar-SA"/>
              </w:rPr>
              <w:t>(</w:t>
            </w:r>
            <m:oMath>
              <m:sSub>
                <m:sSubPr>
                  <m:ctrlPr>
                    <w:rPr>
                      <w:rFonts w:hint="eastAsia" w:ascii="Cambria Math" w:hAnsi="Cambria Math" w:cs="Times New Roman"/>
                      <w:b w:val="0"/>
                      <w:bCs/>
                      <w:i/>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eastAsia" w:ascii="Cambria Math" w:hAnsi="Cambria Math" w:cs="Times New Roman"/>
                      <w:b w:val="0"/>
                      <w:bCs/>
                      <w:i/>
                      <w:iCs/>
                      <w:color w:val="000000"/>
                      <w:kern w:val="2"/>
                      <w:sz w:val="16"/>
                      <w:szCs w:val="16"/>
                      <w:vertAlign w:val="baseline"/>
                      <w:lang w:val="en-US" w:eastAsia="zh-CN" w:bidi="ar-SA"/>
                    </w:rPr>
                  </m:ctrlPr>
                </m:e>
                <m:sub>
                  <m:r>
                    <m:rPr/>
                    <w:rPr>
                      <w:rFonts w:hint="eastAsia" w:ascii="Cambria Math" w:hAnsi="Cambria Math" w:cs="Times New Roman"/>
                      <w:color w:val="000000"/>
                      <w:kern w:val="2"/>
                      <w:sz w:val="16"/>
                      <w:szCs w:val="16"/>
                      <w:vertAlign w:val="baseline"/>
                      <w:lang w:val="en-US" w:eastAsia="zh-CN" w:bidi="ar-SA"/>
                    </w:rPr>
                    <m:t>1</m:t>
                  </m:r>
                  <m:ctrlPr>
                    <w:rPr>
                      <w:rFonts w:hint="eastAsia" w:ascii="Cambria Math" w:hAnsi="Cambria Math" w:cs="Times New Roman"/>
                      <w:b w:val="0"/>
                      <w:bCs/>
                      <w:i/>
                      <w:iCs/>
                      <w:color w:val="000000"/>
                      <w:kern w:val="2"/>
                      <w:sz w:val="16"/>
                      <w:szCs w:val="16"/>
                      <w:vertAlign w:val="baseline"/>
                      <w:lang w:val="en-US" w:eastAsia="zh-CN" w:bidi="ar-SA"/>
                    </w:rPr>
                  </m:ctrlPr>
                </m:sub>
              </m:sSub>
              <m:r>
                <m:rPr>
                  <m:sty m:val="p"/>
                </m:rPr>
                <w:rPr>
                  <w:rFonts w:hint="eastAsia" w:ascii="Cambria Math" w:hAnsi="Cambria Math" w:cs="Times New Roman"/>
                  <w:color w:val="000000"/>
                  <w:kern w:val="2"/>
                  <w:sz w:val="16"/>
                  <w:szCs w:val="16"/>
                  <w:vertAlign w:val="baseline"/>
                  <w:lang w:val="en-US" w:eastAsia="zh-CN" w:bidi="ar-SA"/>
                </w:rPr>
                <m:t>−</m:t>
              </m:r>
              <m:sSub>
                <m:sSubPr>
                  <m:ctrlPr>
                    <w:rPr>
                      <w:rFonts w:hint="eastAsia" w:ascii="Cambria Math" w:hAnsi="Cambria Math" w:cs="Times New Roman"/>
                      <w:b w:val="0"/>
                      <w:bCs/>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eastAsia" w:ascii="Cambria Math" w:hAnsi="Cambria Math" w:cs="Times New Roman"/>
                      <w:b w:val="0"/>
                      <w:bCs/>
                      <w:i w:val="0"/>
                      <w:color w:val="000000"/>
                      <w:kern w:val="2"/>
                      <w:sz w:val="16"/>
                      <w:szCs w:val="16"/>
                      <w:vertAlign w:val="baseline"/>
                      <w:lang w:val="en-US" w:eastAsia="zh-CN" w:bidi="ar-SA"/>
                    </w:rPr>
                  </m:ctrlPr>
                </m:e>
                <m:sub>
                  <m:r>
                    <m:rPr>
                      <m:sty m:val="p"/>
                    </m:rPr>
                    <w:rPr>
                      <w:rFonts w:hint="eastAsia" w:ascii="Cambria Math" w:hAnsi="Cambria Math" w:cs="Times New Roman"/>
                      <w:color w:val="000000"/>
                      <w:kern w:val="2"/>
                      <w:sz w:val="16"/>
                      <w:szCs w:val="16"/>
                      <w:vertAlign w:val="baseline"/>
                      <w:lang w:val="en-US" w:eastAsia="zh-CN" w:bidi="ar-SA"/>
                    </w:rPr>
                    <m:t>2</m:t>
                  </m:r>
                  <m:ctrlPr>
                    <w:rPr>
                      <w:rFonts w:hint="eastAsia" w:ascii="Cambria Math" w:hAnsi="Cambria Math" w:cs="Times New Roman"/>
                      <w:b w:val="0"/>
                      <w:bCs/>
                      <w:i w:val="0"/>
                      <w:color w:val="000000"/>
                      <w:kern w:val="2"/>
                      <w:sz w:val="16"/>
                      <w:szCs w:val="16"/>
                      <w:vertAlign w:val="baseline"/>
                      <w:lang w:val="en-US" w:eastAsia="zh-CN" w:bidi="ar-SA"/>
                    </w:rPr>
                  </m:ctrlPr>
                </m:sub>
              </m:sSub>
            </m:oMath>
            <w:r>
              <w:rPr>
                <w:rFonts w:hint="eastAsia" w:hAnsi="Cambria Math" w:cs="Times New Roman"/>
                <w:b w:val="0"/>
                <w:bCs/>
                <w:i w:val="0"/>
                <w:color w:val="000000"/>
                <w:kern w:val="2"/>
                <w:sz w:val="16"/>
                <w:szCs w:val="16"/>
                <w:vertAlign w:val="baseline"/>
                <w:lang w:val="en-US" w:eastAsia="zh-CN" w:bidi="ar-SA"/>
              </w:rPr>
              <w:t xml:space="preserve">)   </w:t>
            </w:r>
            <m:oMath>
              <m:r>
                <m:rPr/>
                <w:rPr>
                  <w:rFonts w:hint="default" w:ascii="Cambria Math" w:hAnsi="Cambria Math" w:cs="Times New Roman"/>
                  <w:color w:val="000000"/>
                  <w:kern w:val="2"/>
                  <w:sz w:val="16"/>
                  <w:szCs w:val="16"/>
                  <w:vertAlign w:val="baseline"/>
                  <w:lang w:val="en-US" w:eastAsia="zh-CN" w:bidi="ar-SA"/>
                </w:rPr>
                <m:t>k</m:t>
              </m:r>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i w:val="0"/>
                      <w:iCs/>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0.16Q</m:t>
                  </m:r>
                  <m:ctrlPr>
                    <w:rPr>
                      <w:rFonts w:hint="default" w:ascii="Cambria Math" w:hAnsi="Cambria Math" w:cs="Times New Roman"/>
                      <w:b w:val="0"/>
                      <w:bCs/>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l</m:t>
                  </m:r>
                  <m:r>
                    <m:rPr>
                      <m:sty m:val="p"/>
                    </m:rPr>
                    <w:rPr>
                      <w:rFonts w:hint="eastAsia" w:ascii="Cambria Math" w:hAnsi="Cambria Math" w:cs="Times New Roman"/>
                      <w:color w:val="000000"/>
                      <w:kern w:val="2"/>
                      <w:sz w:val="16"/>
                      <w:szCs w:val="16"/>
                      <w:vertAlign w:val="baseline"/>
                      <w:lang w:val="en-US" w:eastAsia="zh-CN" w:bidi="ar-SA"/>
                    </w:rPr>
                    <m:t>"</m:t>
                  </m:r>
                  <m:r>
                    <m:rPr>
                      <m:sty m:val="p"/>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b w:val="0"/>
                          <w:bCs/>
                          <w:i w:val="0"/>
                          <w:color w:val="000000"/>
                          <w:kern w:val="2"/>
                          <w:sz w:val="16"/>
                          <w:szCs w:val="16"/>
                          <w:vertAlign w:val="baseline"/>
                          <w:lang w:val="en-US" w:eastAsia="zh-CN" w:bidi="ar-SA"/>
                        </w:rPr>
                      </m:ctrlPr>
                    </m:sSubPr>
                    <m:e>
                      <m:r>
                        <m:rPr>
                          <m:sty m:val="p"/>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i w:val="0"/>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b w:val="0"/>
                          <w:bCs/>
                          <w:i w:val="0"/>
                          <w:color w:val="000000"/>
                          <w:kern w:val="2"/>
                          <w:sz w:val="16"/>
                          <w:szCs w:val="16"/>
                          <w:vertAlign w:val="baseline"/>
                          <w:lang w:val="en-US" w:eastAsia="zh-CN" w:bidi="ar-SA"/>
                        </w:rPr>
                      </m:ctrlPr>
                    </m:sSubPr>
                    <m:e>
                      <m:r>
                        <m:rPr>
                          <m:sty m:val="p"/>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i w:val="0"/>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i w:val="0"/>
                      <w:iCs/>
                      <w:color w:val="000000"/>
                      <w:kern w:val="2"/>
                      <w:sz w:val="16"/>
                      <w:szCs w:val="16"/>
                      <w:vertAlign w:val="baseline"/>
                      <w:lang w:val="en-US" w:eastAsia="zh-CN" w:bidi="ar-SA"/>
                    </w:rPr>
                  </m:ctrlPr>
                </m:den>
              </m:f>
              <m:r>
                <m:rPr>
                  <m:sty m:val="p"/>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b w:val="0"/>
                      <w:bCs/>
                      <w:i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ln</m:t>
                  </m:r>
                  <m:ctrlPr>
                    <w:rPr>
                      <w:rFonts w:hint="default" w:ascii="Cambria Math" w:hAnsi="Cambria Math" w:cs="Times New Roman"/>
                      <w:b w:val="0"/>
                      <w:bCs/>
                      <w:i w:val="0"/>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i/>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l"</m:t>
                      </m:r>
                      <m:ctrlPr>
                        <w:rPr>
                          <w:rFonts w:hint="default" w:ascii="Cambria Math" w:hAnsi="Cambria Math" w:cs="Times New Roman"/>
                          <w:b w:val="0"/>
                          <w:bCs/>
                          <w:i/>
                          <w:iCs/>
                          <w:color w:val="000000"/>
                          <w:kern w:val="2"/>
                          <w:sz w:val="16"/>
                          <w:szCs w:val="16"/>
                          <w:vertAlign w:val="baseline"/>
                          <w:lang w:val="en-US" w:eastAsia="zh-CN" w:bidi="ar-SA"/>
                        </w:rPr>
                      </m:ctrlPr>
                    </m:num>
                    <m:den>
                      <m:sSub>
                        <m:sSubPr>
                          <m:ctrlPr>
                            <w:rPr>
                              <w:rFonts w:hint="default" w:ascii="Cambria Math" w:hAnsi="Cambria Math" w:cs="Times New Roman"/>
                              <w:b w:val="0"/>
                              <w:bCs/>
                              <w:i/>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i/>
                              <w:iCs/>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i/>
                              <w:iCs/>
                              <w:color w:val="000000"/>
                              <w:kern w:val="2"/>
                              <w:sz w:val="16"/>
                              <w:szCs w:val="16"/>
                              <w:vertAlign w:val="baseline"/>
                              <w:lang w:val="en-US" w:eastAsia="zh-CN" w:bidi="ar-SA"/>
                            </w:rPr>
                          </m:ctrlPr>
                        </m:sub>
                      </m:sSub>
                      <m:ctrlPr>
                        <w:rPr>
                          <w:rFonts w:hint="default" w:ascii="Cambria Math" w:hAnsi="Cambria Math" w:cs="Times New Roman"/>
                          <w:b w:val="0"/>
                          <w:bCs/>
                          <w:i/>
                          <w:iCs/>
                          <w:color w:val="000000"/>
                          <w:kern w:val="2"/>
                          <w:sz w:val="16"/>
                          <w:szCs w:val="16"/>
                          <w:vertAlign w:val="baseline"/>
                          <w:lang w:val="en-US" w:eastAsia="zh-CN" w:bidi="ar-SA"/>
                        </w:rPr>
                      </m:ctrlPr>
                    </m:den>
                  </m:f>
                  <m:r>
                    <m:rPr/>
                    <w:rPr>
                      <w:rFonts w:hint="default" w:ascii="Cambria Math" w:hAnsi="Cambria Math" w:cs="Times New Roman"/>
                      <w:color w:val="000000"/>
                      <w:kern w:val="2"/>
                      <w:sz w:val="16"/>
                      <w:szCs w:val="16"/>
                      <w:vertAlign w:val="baseline"/>
                      <w:lang w:val="en-US" w:eastAsia="zh-CN" w:bidi="ar-SA"/>
                    </w:rPr>
                    <m:t>+</m:t>
                  </m:r>
                  <m:rad>
                    <m:radPr>
                      <m:degHide m:val="1"/>
                      <m:ctrlPr>
                        <w:rPr>
                          <w:rFonts w:hint="default" w:ascii="Cambria Math" w:hAnsi="Cambria Math" w:cs="Times New Roman"/>
                          <w:b w:val="0"/>
                          <w:bCs/>
                          <w:i/>
                          <w:iCs/>
                          <w:color w:val="000000"/>
                          <w:kern w:val="2"/>
                          <w:sz w:val="16"/>
                          <w:szCs w:val="16"/>
                          <w:vertAlign w:val="baseline"/>
                          <w:lang w:val="en-US" w:eastAsia="zh-CN" w:bidi="ar-SA"/>
                        </w:rPr>
                      </m:ctrlPr>
                    </m:radPr>
                    <m:deg>
                      <m:ctrlPr>
                        <w:rPr>
                          <w:rFonts w:hint="default" w:ascii="Cambria Math" w:hAnsi="Cambria Math" w:cs="Times New Roman"/>
                          <w:b w:val="0"/>
                          <w:bCs/>
                          <w:i/>
                          <w:iCs/>
                          <w:color w:val="000000"/>
                          <w:kern w:val="2"/>
                          <w:sz w:val="16"/>
                          <w:szCs w:val="16"/>
                          <w:vertAlign w:val="baseline"/>
                          <w:lang w:val="en-US" w:eastAsia="zh-CN" w:bidi="ar-SA"/>
                        </w:rPr>
                      </m:ctrlPr>
                    </m:deg>
                    <m:e>
                      <m:sSup>
                        <m:sSupPr>
                          <m:ctrlPr>
                            <w:rPr>
                              <w:rFonts w:hint="default" w:ascii="Cambria Math" w:hAnsi="Cambria Math" w:cs="Times New Roman"/>
                              <w:b w:val="0"/>
                              <w:bCs/>
                              <w:i/>
                              <w:iCs/>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i/>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l"</m:t>
                              </m:r>
                              <m:ctrlPr>
                                <w:rPr>
                                  <w:rFonts w:hint="default" w:ascii="Cambria Math" w:hAnsi="Cambria Math" w:cs="Times New Roman"/>
                                  <w:b w:val="0"/>
                                  <w:bCs/>
                                  <w:i/>
                                  <w:iCs/>
                                  <w:color w:val="000000"/>
                                  <w:kern w:val="2"/>
                                  <w:sz w:val="16"/>
                                  <w:szCs w:val="16"/>
                                  <w:vertAlign w:val="baseline"/>
                                  <w:lang w:val="en-US" w:eastAsia="zh-CN" w:bidi="ar-SA"/>
                                </w:rPr>
                              </m:ctrlPr>
                            </m:num>
                            <m:den>
                              <m:sSub>
                                <m:sSubPr>
                                  <m:ctrlPr>
                                    <w:rPr>
                                      <w:rFonts w:hint="default" w:ascii="Cambria Math" w:hAnsi="Cambria Math" w:cs="Times New Roman"/>
                                      <w:b w:val="0"/>
                                      <w:bCs/>
                                      <w:i/>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i/>
                                      <w:iCs/>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i/>
                                      <w:iCs/>
                                      <w:color w:val="000000"/>
                                      <w:kern w:val="2"/>
                                      <w:sz w:val="16"/>
                                      <w:szCs w:val="16"/>
                                      <w:vertAlign w:val="baseline"/>
                                      <w:lang w:val="en-US" w:eastAsia="zh-CN" w:bidi="ar-SA"/>
                                    </w:rPr>
                                  </m:ctrlPr>
                                </m:sub>
                              </m:sSub>
                              <m:ctrlPr>
                                <w:rPr>
                                  <w:rFonts w:hint="default" w:ascii="Cambria Math" w:hAnsi="Cambria Math" w:cs="Times New Roman"/>
                                  <w:b w:val="0"/>
                                  <w:bCs/>
                                  <w:i/>
                                  <w:iCs/>
                                  <w:color w:val="000000"/>
                                  <w:kern w:val="2"/>
                                  <w:sz w:val="16"/>
                                  <w:szCs w:val="16"/>
                                  <w:vertAlign w:val="baseline"/>
                                  <w:lang w:val="en-US" w:eastAsia="zh-CN" w:bidi="ar-SA"/>
                                </w:rPr>
                              </m:ctrlPr>
                            </m:den>
                          </m:f>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i/>
                              <w:iCs/>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i/>
                              <w:iCs/>
                              <w:color w:val="000000"/>
                              <w:kern w:val="2"/>
                              <w:sz w:val="16"/>
                              <w:szCs w:val="16"/>
                              <w:vertAlign w:val="baseline"/>
                              <w:lang w:val="en-US" w:eastAsia="zh-CN" w:bidi="ar-SA"/>
                            </w:rPr>
                          </m:ctrlPr>
                        </m:sup>
                      </m:sSup>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i/>
                          <w:iCs/>
                          <w:color w:val="000000"/>
                          <w:kern w:val="2"/>
                          <w:sz w:val="16"/>
                          <w:szCs w:val="16"/>
                          <w:vertAlign w:val="baseline"/>
                          <w:lang w:val="en-US" w:eastAsia="zh-CN" w:bidi="ar-SA"/>
                        </w:rPr>
                      </m:ctrlPr>
                    </m:e>
                  </m:rad>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i w:val="0"/>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b w:val="0"/>
                      <w:bCs/>
                      <w:i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ln</m:t>
                  </m:r>
                  <m:ctrlPr>
                    <w:rPr>
                      <w:rFonts w:hint="default" w:ascii="Cambria Math" w:hAnsi="Cambria Math" w:cs="Times New Roman"/>
                      <w:b w:val="0"/>
                      <w:bCs/>
                      <w:i w:val="0"/>
                      <w:color w:val="000000"/>
                      <w:kern w:val="2"/>
                      <w:sz w:val="16"/>
                      <w:szCs w:val="16"/>
                      <w:vertAlign w:val="baseline"/>
                      <w:lang w:val="en-US" w:eastAsia="zh-CN" w:bidi="ar-SA"/>
                    </w:rPr>
                  </m:ctrlPr>
                </m:fName>
                <m:e>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i w:val="0"/>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l"</m:t>
                      </m:r>
                      <m:ctrlPr>
                        <w:rPr>
                          <w:rFonts w:hint="default" w:ascii="Cambria Math" w:hAnsi="Cambria Math" w:cs="Times New Roman"/>
                          <w:b w:val="0"/>
                          <w:bCs/>
                          <w:i w:val="0"/>
                          <w:color w:val="000000"/>
                          <w:kern w:val="2"/>
                          <w:sz w:val="16"/>
                          <w:szCs w:val="16"/>
                          <w:vertAlign w:val="baseline"/>
                          <w:lang w:val="en-US" w:eastAsia="zh-CN" w:bidi="ar-SA"/>
                        </w:rPr>
                      </m:ctrlPr>
                    </m:num>
                    <m:den>
                      <m:sSub>
                        <m:sSubPr>
                          <m:ctrlPr>
                            <w:rPr>
                              <w:rFonts w:hint="default" w:ascii="Cambria Math" w:hAnsi="Cambria Math" w:cs="Times New Roman"/>
                              <w:b w:val="0"/>
                              <w:bCs/>
                              <w:i w:val="0"/>
                              <w:color w:val="000000"/>
                              <w:kern w:val="2"/>
                              <w:sz w:val="16"/>
                              <w:szCs w:val="16"/>
                              <w:vertAlign w:val="baseline"/>
                              <w:lang w:val="en-US" w:eastAsia="zh-CN" w:bidi="ar-SA"/>
                            </w:rPr>
                          </m:ctrlPr>
                        </m:sSubPr>
                        <m:e>
                          <m:r>
                            <m:rPr>
                              <m:sty m:val="p"/>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i w:val="0"/>
                              <w:color w:val="000000"/>
                              <w:kern w:val="2"/>
                              <w:sz w:val="16"/>
                              <w:szCs w:val="16"/>
                              <w:vertAlign w:val="baseline"/>
                              <w:lang w:val="en-US" w:eastAsia="zh-CN" w:bidi="ar-SA"/>
                            </w:rPr>
                          </m:ctrlPr>
                        </m:sub>
                      </m:sSub>
                      <m:ctrlPr>
                        <w:rPr>
                          <w:rFonts w:hint="default" w:ascii="Cambria Math" w:hAnsi="Cambria Math" w:cs="Times New Roman"/>
                          <w:b w:val="0"/>
                          <w:bCs/>
                          <w:i w:val="0"/>
                          <w:color w:val="000000"/>
                          <w:kern w:val="2"/>
                          <w:sz w:val="16"/>
                          <w:szCs w:val="16"/>
                          <w:vertAlign w:val="baseline"/>
                          <w:lang w:val="en-US" w:eastAsia="zh-CN" w:bidi="ar-SA"/>
                        </w:rPr>
                      </m:ctrlPr>
                    </m:den>
                  </m:f>
                  <m:r>
                    <m:rPr>
                      <m:sty m:val="p"/>
                    </m:rPr>
                    <w:rPr>
                      <w:rFonts w:hint="default" w:ascii="Cambria Math" w:hAnsi="Cambria Math" w:cs="Times New Roman"/>
                      <w:color w:val="000000"/>
                      <w:kern w:val="2"/>
                      <w:sz w:val="16"/>
                      <w:szCs w:val="16"/>
                      <w:vertAlign w:val="baseline"/>
                      <w:lang w:val="en-US" w:eastAsia="zh-CN" w:bidi="ar-SA"/>
                    </w:rPr>
                    <m:t>+</m:t>
                  </m:r>
                  <m:rad>
                    <m:radPr>
                      <m:degHide m:val="1"/>
                      <m:ctrlPr>
                        <w:rPr>
                          <w:rFonts w:hint="default" w:ascii="Cambria Math" w:hAnsi="Cambria Math" w:cs="Times New Roman"/>
                          <w:b w:val="0"/>
                          <w:bCs/>
                          <w:i w:val="0"/>
                          <w:color w:val="000000"/>
                          <w:kern w:val="2"/>
                          <w:sz w:val="16"/>
                          <w:szCs w:val="16"/>
                          <w:vertAlign w:val="baseline"/>
                          <w:lang w:val="en-US" w:eastAsia="zh-CN" w:bidi="ar-SA"/>
                        </w:rPr>
                      </m:ctrlPr>
                    </m:radPr>
                    <m:deg>
                      <m:ctrlPr>
                        <w:rPr>
                          <w:rFonts w:hint="default" w:ascii="Cambria Math" w:hAnsi="Cambria Math" w:cs="Times New Roman"/>
                          <w:b w:val="0"/>
                          <w:bCs/>
                          <w:i w:val="0"/>
                          <w:color w:val="000000"/>
                          <w:kern w:val="2"/>
                          <w:sz w:val="16"/>
                          <w:szCs w:val="16"/>
                          <w:vertAlign w:val="baseline"/>
                          <w:lang w:val="en-US" w:eastAsia="zh-CN" w:bidi="ar-SA"/>
                        </w:rPr>
                      </m:ctrlPr>
                    </m:deg>
                    <m:e>
                      <m:sSup>
                        <m:sSupPr>
                          <m:ctrlPr>
                            <w:rPr>
                              <w:rFonts w:hint="default" w:ascii="Cambria Math" w:hAnsi="Cambria Math" w:cs="Times New Roman"/>
                              <w:b w:val="0"/>
                              <w:bCs/>
                              <w:i w:val="0"/>
                              <w:color w:val="000000"/>
                              <w:kern w:val="2"/>
                              <w:sz w:val="16"/>
                              <w:szCs w:val="16"/>
                              <w:vertAlign w:val="baseline"/>
                              <w:lang w:val="en-US" w:eastAsia="zh-CN" w:bidi="ar-SA"/>
                            </w:rPr>
                          </m:ctrlPr>
                        </m:sSupPr>
                        <m:e>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i w:val="0"/>
                                  <w:color w:val="000000"/>
                                  <w:kern w:val="2"/>
                                  <w:sz w:val="16"/>
                                  <w:szCs w:val="16"/>
                                  <w:vertAlign w:val="baseline"/>
                                  <w:lang w:val="en-US" w:eastAsia="zh-CN" w:bidi="ar-SA"/>
                                </w:rPr>
                              </m:ctrlPr>
                            </m:fPr>
                            <m:num>
                              <m:r>
                                <m:rPr>
                                  <m:sty m:val="p"/>
                                </m:rPr>
                                <w:rPr>
                                  <w:rFonts w:hint="default" w:ascii="Cambria Math" w:hAnsi="Cambria Math" w:cs="Times New Roman"/>
                                  <w:color w:val="000000"/>
                                  <w:kern w:val="2"/>
                                  <w:sz w:val="16"/>
                                  <w:szCs w:val="16"/>
                                  <w:vertAlign w:val="baseline"/>
                                  <w:lang w:val="en-US" w:eastAsia="zh-CN" w:bidi="ar-SA"/>
                                </w:rPr>
                                <m:t>l"</m:t>
                              </m:r>
                              <m:ctrlPr>
                                <w:rPr>
                                  <w:rFonts w:hint="default" w:ascii="Cambria Math" w:hAnsi="Cambria Math" w:cs="Times New Roman"/>
                                  <w:b w:val="0"/>
                                  <w:bCs/>
                                  <w:i w:val="0"/>
                                  <w:color w:val="000000"/>
                                  <w:kern w:val="2"/>
                                  <w:sz w:val="16"/>
                                  <w:szCs w:val="16"/>
                                  <w:vertAlign w:val="baseline"/>
                                  <w:lang w:val="en-US" w:eastAsia="zh-CN" w:bidi="ar-SA"/>
                                </w:rPr>
                              </m:ctrlPr>
                            </m:num>
                            <m:den>
                              <m:sSub>
                                <m:sSubPr>
                                  <m:ctrlPr>
                                    <w:rPr>
                                      <w:rFonts w:hint="default" w:ascii="Cambria Math" w:hAnsi="Cambria Math" w:cs="Times New Roman"/>
                                      <w:b w:val="0"/>
                                      <w:bCs/>
                                      <w:i w:val="0"/>
                                      <w:color w:val="000000"/>
                                      <w:kern w:val="2"/>
                                      <w:sz w:val="16"/>
                                      <w:szCs w:val="16"/>
                                      <w:vertAlign w:val="baseline"/>
                                      <w:lang w:val="en-US" w:eastAsia="zh-CN" w:bidi="ar-SA"/>
                                    </w:rPr>
                                  </m:ctrlPr>
                                </m:sSubPr>
                                <m:e>
                                  <m:r>
                                    <m:rPr>
                                      <m:sty m:val="p"/>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i w:val="0"/>
                                      <w:color w:val="000000"/>
                                      <w:kern w:val="2"/>
                                      <w:sz w:val="16"/>
                                      <w:szCs w:val="16"/>
                                      <w:vertAlign w:val="baseline"/>
                                      <w:lang w:val="en-US" w:eastAsia="zh-CN" w:bidi="ar-SA"/>
                                    </w:rPr>
                                  </m:ctrlPr>
                                </m:sub>
                              </m:sSub>
                              <m:ctrlPr>
                                <w:rPr>
                                  <w:rFonts w:hint="default" w:ascii="Cambria Math" w:hAnsi="Cambria Math" w:cs="Times New Roman"/>
                                  <w:b w:val="0"/>
                                  <w:bCs/>
                                  <w:i w:val="0"/>
                                  <w:color w:val="000000"/>
                                  <w:kern w:val="2"/>
                                  <w:sz w:val="16"/>
                                  <w:szCs w:val="16"/>
                                  <w:vertAlign w:val="baseline"/>
                                  <w:lang w:val="en-US" w:eastAsia="zh-CN" w:bidi="ar-SA"/>
                                </w:rPr>
                              </m:ctrlPr>
                            </m:den>
                          </m:f>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i w:val="0"/>
                              <w:color w:val="000000"/>
                              <w:kern w:val="2"/>
                              <w:sz w:val="16"/>
                              <w:szCs w:val="16"/>
                              <w:vertAlign w:val="baseline"/>
                              <w:lang w:val="en-US" w:eastAsia="zh-CN" w:bidi="ar-SA"/>
                            </w:rPr>
                          </m:ctrlPr>
                        </m:e>
                        <m:sup>
                          <m:r>
                            <m:rPr>
                              <m:sty m:val="p"/>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i w:val="0"/>
                              <w:color w:val="000000"/>
                              <w:kern w:val="2"/>
                              <w:sz w:val="16"/>
                              <w:szCs w:val="16"/>
                              <w:vertAlign w:val="baseline"/>
                              <w:lang w:val="en-US" w:eastAsia="zh-CN" w:bidi="ar-SA"/>
                            </w:rPr>
                          </m:ctrlPr>
                        </m:sup>
                      </m:sSup>
                      <m:r>
                        <m:rPr>
                          <m:sty m:val="p"/>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i w:val="0"/>
                          <w:color w:val="000000"/>
                          <w:kern w:val="2"/>
                          <w:sz w:val="16"/>
                          <w:szCs w:val="16"/>
                          <w:vertAlign w:val="baseline"/>
                          <w:lang w:val="en-US" w:eastAsia="zh-CN" w:bidi="ar-SA"/>
                        </w:rPr>
                      </m:ctrlPr>
                    </m:e>
                  </m:rad>
                  <m:r>
                    <m:rPr>
                      <m:sty m:val="p"/>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i w:val="0"/>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oMath>
          </w:p>
        </w:tc>
      </w:tr>
      <w:tr w14:paraId="192F9E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41" w:type="dxa"/>
            <w:gridSpan w:val="2"/>
            <w:tcBorders>
              <w:top w:val="single" w:color="auto" w:sz="4" w:space="0"/>
              <w:bottom w:val="single" w:color="auto" w:sz="12" w:space="0"/>
            </w:tcBorders>
            <w:shd w:val="clear" w:color="auto" w:fill="auto"/>
            <w:vAlign w:val="center"/>
          </w:tcPr>
          <w:p w14:paraId="0D0BDDA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承压水非完整井</w:t>
            </w:r>
          </w:p>
        </w:tc>
        <w:tc>
          <w:tcPr>
            <w:tcW w:w="5646" w:type="dxa"/>
            <w:gridSpan w:val="2"/>
            <w:tcBorders>
              <w:top w:val="single" w:color="auto" w:sz="4" w:space="0"/>
              <w:left w:val="single" w:color="auto" w:sz="4" w:space="0"/>
              <w:bottom w:val="single" w:color="auto" w:sz="12" w:space="0"/>
            </w:tcBorders>
            <w:shd w:val="clear" w:color="auto" w:fill="auto"/>
            <w:vAlign w:val="center"/>
          </w:tcPr>
          <w:p w14:paraId="15DF2BB6">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i w:val="0"/>
                <w:iCs/>
                <w:color w:val="000000"/>
                <w:kern w:val="2"/>
                <w:sz w:val="16"/>
                <w:szCs w:val="16"/>
                <w:vertAlign w:val="baseline"/>
                <w:lang w:val="en-US" w:eastAsia="zh-CN" w:bidi="ar-SA"/>
              </w:rPr>
            </w:pPr>
            <w:r>
              <w:rPr>
                <w:rFonts w:hint="default" w:ascii="Times New Roman" w:hAnsi="Times New Roman" w:cs="Times New Roman"/>
                <w:b w:val="0"/>
                <w:bCs/>
                <w:i w:val="0"/>
                <w:iCs/>
                <w:color w:val="000000"/>
                <w:kern w:val="2"/>
                <w:sz w:val="16"/>
                <w:szCs w:val="16"/>
                <w:vertAlign w:val="baseline"/>
                <w:lang w:val="en-US" w:eastAsia="zh-CN" w:bidi="ar-SA"/>
              </w:rPr>
              <w:t>当过滤器紧接含水层顶板，</w:t>
            </w:r>
            <m:oMath>
              <m:r>
                <m:rPr/>
                <w:rPr>
                  <w:rFonts w:hint="default" w:ascii="Cambria Math" w:hAnsi="Cambria Math" w:cs="Times New Roman"/>
                  <w:color w:val="000000"/>
                  <w:kern w:val="2"/>
                  <w:sz w:val="16"/>
                  <w:szCs w:val="16"/>
                  <w:vertAlign w:val="baseline"/>
                  <w:lang w:val="en-US" w:eastAsia="zh-CN" w:bidi="ar-SA"/>
                </w:rPr>
                <m:t>l&lt;0.3M</m:t>
              </m:r>
            </m:oMath>
            <w:r>
              <w:rPr>
                <w:rFonts w:hint="default" w:ascii="Times New Roman" w:hAnsi="Times New Roman" w:cs="Times New Roman"/>
                <w:b w:val="0"/>
                <w:bCs/>
                <w:i/>
                <w:iCs w:val="0"/>
                <w:color w:val="000000"/>
                <w:kern w:val="2"/>
                <w:sz w:val="16"/>
                <w:szCs w:val="16"/>
                <w:vertAlign w:val="baseline"/>
                <w:lang w:val="en-US" w:eastAsia="zh-CN" w:bidi="ar-SA"/>
              </w:rPr>
              <w:t>，</w:t>
            </w:r>
            <m:oMath>
              <m:sSub>
                <m:sSubPr>
                  <m:ctrlPr>
                    <w:rPr>
                      <w:rFonts w:hint="default" w:ascii="Cambria Math" w:hAnsi="Cambria Math" w:cs="Times New Roman"/>
                      <w:b w:val="0"/>
                      <w:bCs/>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i/>
                      <w:iCs w:val="0"/>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≤0.3M</m:t>
              </m:r>
            </m:oMath>
            <w:r>
              <w:rPr>
                <w:rFonts w:hint="default" w:ascii="Times New Roman" w:hAnsi="Times New Roman" w:cs="Times New Roman"/>
                <w:b w:val="0"/>
                <w:bCs/>
                <w:i/>
                <w:iCs w:val="0"/>
                <w:color w:val="000000"/>
                <w:kern w:val="2"/>
                <w:sz w:val="16"/>
                <w:szCs w:val="16"/>
                <w:vertAlign w:val="baseline"/>
                <w:lang w:val="en-US" w:eastAsia="zh-CN" w:bidi="ar-SA"/>
              </w:rPr>
              <w:t>，</w:t>
            </w:r>
            <m:oMath>
              <m:sSub>
                <m:sSubPr>
                  <m:ctrlPr>
                    <w:rPr>
                      <w:rFonts w:hint="default" w:ascii="Cambria Math" w:hAnsi="Cambria Math" w:cs="Times New Roman"/>
                      <w:b w:val="0"/>
                      <w:bCs/>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i/>
                      <w:iCs w:val="0"/>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=0.3</m:t>
              </m:r>
              <m:sSub>
                <m:sSubPr>
                  <m:ctrlPr>
                    <w:rPr>
                      <w:rFonts w:hint="default" w:ascii="Cambria Math" w:hAnsi="Cambria Math" w:cs="Times New Roman"/>
                      <w:b w:val="0"/>
                      <w:bCs/>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i/>
                      <w:iCs w:val="0"/>
                      <w:color w:val="000000"/>
                      <w:kern w:val="2"/>
                      <w:sz w:val="16"/>
                      <w:szCs w:val="16"/>
                      <w:vertAlign w:val="baseline"/>
                      <w:lang w:val="en-US" w:eastAsia="zh-CN" w:bidi="ar-SA"/>
                    </w:rPr>
                  </m:ctrlPr>
                </m:sub>
              </m:sSub>
            </m:oMath>
            <w:r>
              <w:rPr>
                <w:rFonts w:hint="default" w:ascii="Times New Roman" w:hAnsi="Times New Roman" w:cs="Times New Roman"/>
                <w:b w:val="0"/>
                <w:bCs/>
                <w:i w:val="0"/>
                <w:iCs/>
                <w:color w:val="000000"/>
                <w:kern w:val="2"/>
                <w:sz w:val="16"/>
                <w:szCs w:val="16"/>
                <w:vertAlign w:val="baseline"/>
                <w:lang w:val="en-US" w:eastAsia="zh-CN" w:bidi="ar-SA"/>
              </w:rPr>
              <w:t>时：</w:t>
            </w:r>
          </w:p>
          <w:p w14:paraId="73C7B21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i w:val="0"/>
                <w:iCs/>
                <w:color w:val="000000"/>
                <w:kern w:val="2"/>
                <w:sz w:val="16"/>
                <w:szCs w:val="16"/>
                <w:vertAlign w:val="baseline"/>
                <w:lang w:val="en-US" w:eastAsia="zh-CN" w:bidi="ar-SA"/>
              </w:rPr>
            </w:pPr>
            <m:oMathPara>
              <m:oMath>
                <m:r>
                  <m:rPr/>
                  <w:rPr>
                    <w:rFonts w:hint="default" w:ascii="Cambria Math" w:hAnsi="Cambria Math" w:cs="Times New Roman"/>
                    <w:color w:val="000000"/>
                    <w:kern w:val="2"/>
                    <w:sz w:val="16"/>
                    <w:szCs w:val="16"/>
                    <w:vertAlign w:val="baseline"/>
                    <w:lang w:val="en-US" w:eastAsia="zh-CN" w:bidi="ar-SA"/>
                  </w:rPr>
                  <m:t>k=</m:t>
                </m:r>
                <m:f>
                  <m:fPr>
                    <m:ctrlPr>
                      <w:rPr>
                        <w:rFonts w:hint="default" w:ascii="Cambria Math" w:hAnsi="Cambria Math" w:cs="Times New Roman"/>
                        <w:b w:val="0"/>
                        <w:bCs/>
                        <w:i/>
                        <w:iCs w:val="0"/>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0.16Q</m:t>
                    </m:r>
                    <m:ctrlPr>
                      <w:rPr>
                        <w:rFonts w:hint="default" w:ascii="Cambria Math" w:hAnsi="Cambria Math" w:cs="Times New Roman"/>
                        <w:b w:val="0"/>
                        <w:bCs/>
                        <w:i/>
                        <w:iCs w:val="0"/>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l(</m:t>
                    </m:r>
                    <m:sSub>
                      <m:sSubPr>
                        <m:ctrlPr>
                          <w:rPr>
                            <w:rFonts w:hint="default" w:ascii="Cambria Math" w:hAnsi="Cambria Math" w:cs="Times New Roman"/>
                            <w:b w:val="0"/>
                            <w:bCs/>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i/>
                            <w:iCs w:val="0"/>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b w:val="0"/>
                            <w:bCs/>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i/>
                            <w:iCs w:val="0"/>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i/>
                        <w:iCs w:val="0"/>
                        <w:color w:val="000000"/>
                        <w:kern w:val="2"/>
                        <w:sz w:val="16"/>
                        <w:szCs w:val="16"/>
                        <w:vertAlign w:val="baseline"/>
                        <w:lang w:val="en-US" w:eastAsia="zh-CN" w:bidi="ar-SA"/>
                      </w:rPr>
                    </m:ctrlPr>
                  </m:den>
                </m:f>
                <m:r>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b w:val="0"/>
                        <w:bCs/>
                        <w:i/>
                        <w:i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ln</m:t>
                    </m:r>
                    <m:ctrlPr>
                      <w:rPr>
                        <w:rFonts w:hint="default" w:ascii="Cambria Math" w:hAnsi="Cambria Math" w:cs="Times New Roman"/>
                        <w:b w:val="0"/>
                        <w:bCs/>
                        <w:i/>
                        <w:i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i/>
                            <w:iCs w:val="0"/>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l</m:t>
                        </m:r>
                        <m:ctrlPr>
                          <w:rPr>
                            <w:rFonts w:hint="default" w:ascii="Cambria Math" w:hAnsi="Cambria Math" w:cs="Times New Roman"/>
                            <w:b w:val="0"/>
                            <w:bCs/>
                            <w:i/>
                            <w:iCs w:val="0"/>
                            <w:color w:val="000000"/>
                            <w:kern w:val="2"/>
                            <w:sz w:val="16"/>
                            <w:szCs w:val="16"/>
                            <w:vertAlign w:val="baseline"/>
                            <w:lang w:val="en-US" w:eastAsia="zh-CN" w:bidi="ar-SA"/>
                          </w:rPr>
                        </m:ctrlPr>
                      </m:num>
                      <m:den>
                        <m:sSub>
                          <m:sSubPr>
                            <m:ctrlPr>
                              <w:rPr>
                                <w:rFonts w:hint="default" w:ascii="Cambria Math" w:hAnsi="Cambria Math" w:cs="Times New Roman"/>
                                <w:b w:val="0"/>
                                <w:bCs/>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i/>
                                <w:iCs w:val="0"/>
                                <w:color w:val="000000"/>
                                <w:kern w:val="2"/>
                                <w:sz w:val="16"/>
                                <w:szCs w:val="16"/>
                                <w:vertAlign w:val="baseline"/>
                                <w:lang w:val="en-US" w:eastAsia="zh-CN" w:bidi="ar-SA"/>
                              </w:rPr>
                            </m:ctrlPr>
                          </m:sub>
                        </m:sSub>
                        <m:ctrlPr>
                          <w:rPr>
                            <w:rFonts w:hint="default" w:ascii="Cambria Math" w:hAnsi="Cambria Math" w:cs="Times New Roman"/>
                            <w:b w:val="0"/>
                            <w:bCs/>
                            <w:i/>
                            <w:iCs w:val="0"/>
                            <w:color w:val="000000"/>
                            <w:kern w:val="2"/>
                            <w:sz w:val="16"/>
                            <w:szCs w:val="16"/>
                            <w:vertAlign w:val="baseline"/>
                            <w:lang w:val="en-US" w:eastAsia="zh-CN" w:bidi="ar-SA"/>
                          </w:rPr>
                        </m:ctrlPr>
                      </m:den>
                    </m:f>
                    <m:r>
                      <m:rPr/>
                      <w:rPr>
                        <w:rFonts w:hint="default" w:ascii="Cambria Math" w:hAnsi="Cambria Math" w:cs="Times New Roman"/>
                        <w:color w:val="000000"/>
                        <w:kern w:val="2"/>
                        <w:sz w:val="16"/>
                        <w:szCs w:val="16"/>
                        <w:vertAlign w:val="baseline"/>
                        <w:lang w:val="en-US" w:eastAsia="zh-CN" w:bidi="ar-SA"/>
                      </w:rPr>
                      <m:t>+</m:t>
                    </m:r>
                    <m:rad>
                      <m:radPr>
                        <m:degHide m:val="1"/>
                        <m:ctrlPr>
                          <w:rPr>
                            <w:rFonts w:hint="default" w:ascii="Cambria Math" w:hAnsi="Cambria Math" w:cs="Times New Roman"/>
                            <w:b w:val="0"/>
                            <w:bCs/>
                            <w:i/>
                            <w:iCs w:val="0"/>
                            <w:color w:val="000000"/>
                            <w:kern w:val="2"/>
                            <w:sz w:val="16"/>
                            <w:szCs w:val="16"/>
                            <w:vertAlign w:val="baseline"/>
                            <w:lang w:val="en-US" w:eastAsia="zh-CN" w:bidi="ar-SA"/>
                          </w:rPr>
                        </m:ctrlPr>
                      </m:radPr>
                      <m:deg>
                        <m:ctrlPr>
                          <w:rPr>
                            <w:rFonts w:hint="default" w:ascii="Cambria Math" w:hAnsi="Cambria Math" w:cs="Times New Roman"/>
                            <w:b w:val="0"/>
                            <w:bCs/>
                            <w:i/>
                            <w:iCs w:val="0"/>
                            <w:color w:val="000000"/>
                            <w:kern w:val="2"/>
                            <w:sz w:val="16"/>
                            <w:szCs w:val="16"/>
                            <w:vertAlign w:val="baseline"/>
                            <w:lang w:val="en-US" w:eastAsia="zh-CN" w:bidi="ar-SA"/>
                          </w:rPr>
                        </m:ctrlPr>
                      </m:deg>
                      <m:e>
                        <m:sSup>
                          <m:sSupPr>
                            <m:ctrlPr>
                              <w:rPr>
                                <w:rFonts w:hint="default" w:ascii="Cambria Math" w:hAnsi="Cambria Math" w:cs="Times New Roman"/>
                                <w:b w:val="0"/>
                                <w:bCs/>
                                <w:i/>
                                <w:iCs w:val="0"/>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i/>
                                    <w:iCs w:val="0"/>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l</m:t>
                                </m:r>
                                <m:ctrlPr>
                                  <w:rPr>
                                    <w:rFonts w:hint="default" w:ascii="Cambria Math" w:hAnsi="Cambria Math" w:cs="Times New Roman"/>
                                    <w:b w:val="0"/>
                                    <w:bCs/>
                                    <w:i/>
                                    <w:iCs w:val="0"/>
                                    <w:color w:val="000000"/>
                                    <w:kern w:val="2"/>
                                    <w:sz w:val="16"/>
                                    <w:szCs w:val="16"/>
                                    <w:vertAlign w:val="baseline"/>
                                    <w:lang w:val="en-US" w:eastAsia="zh-CN" w:bidi="ar-SA"/>
                                  </w:rPr>
                                </m:ctrlPr>
                              </m:num>
                              <m:den>
                                <m:sSub>
                                  <m:sSubPr>
                                    <m:ctrlPr>
                                      <w:rPr>
                                        <w:rFonts w:hint="default" w:ascii="Cambria Math" w:hAnsi="Cambria Math" w:cs="Times New Roman"/>
                                        <w:b w:val="0"/>
                                        <w:bCs/>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i/>
                                        <w:iCs w:val="0"/>
                                        <w:color w:val="000000"/>
                                        <w:kern w:val="2"/>
                                        <w:sz w:val="16"/>
                                        <w:szCs w:val="16"/>
                                        <w:vertAlign w:val="baseline"/>
                                        <w:lang w:val="en-US" w:eastAsia="zh-CN" w:bidi="ar-SA"/>
                                      </w:rPr>
                                    </m:ctrlPr>
                                  </m:sub>
                                </m:sSub>
                                <m:ctrlPr>
                                  <w:rPr>
                                    <w:rFonts w:hint="default" w:ascii="Cambria Math" w:hAnsi="Cambria Math" w:cs="Times New Roman"/>
                                    <w:b w:val="0"/>
                                    <w:bCs/>
                                    <w:i/>
                                    <w:iCs w:val="0"/>
                                    <w:color w:val="000000"/>
                                    <w:kern w:val="2"/>
                                    <w:sz w:val="16"/>
                                    <w:szCs w:val="16"/>
                                    <w:vertAlign w:val="baseline"/>
                                    <w:lang w:val="en-US" w:eastAsia="zh-CN" w:bidi="ar-SA"/>
                                  </w:rPr>
                                </m:ctrlPr>
                              </m:den>
                            </m:f>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i/>
                                <w:iCs w:val="0"/>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i/>
                                <w:iCs w:val="0"/>
                                <w:color w:val="000000"/>
                                <w:kern w:val="2"/>
                                <w:sz w:val="16"/>
                                <w:szCs w:val="16"/>
                                <w:vertAlign w:val="baseline"/>
                                <w:lang w:val="en-US" w:eastAsia="zh-CN" w:bidi="ar-SA"/>
                              </w:rPr>
                            </m:ctrlPr>
                          </m:sup>
                        </m:sSup>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i/>
                            <w:iCs w:val="0"/>
                            <w:color w:val="000000"/>
                            <w:kern w:val="2"/>
                            <w:sz w:val="16"/>
                            <w:szCs w:val="16"/>
                            <w:vertAlign w:val="baseline"/>
                            <w:lang w:val="en-US" w:eastAsia="zh-CN" w:bidi="ar-SA"/>
                          </w:rPr>
                        </m:ctrlPr>
                      </m:e>
                    </m:rad>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i/>
                        <w:iCs w:val="0"/>
                        <w:color w:val="000000"/>
                        <w:kern w:val="2"/>
                        <w:sz w:val="16"/>
                        <w:szCs w:val="16"/>
                        <w:vertAlign w:val="baseline"/>
                        <w:lang w:val="en-US" w:eastAsia="zh-CN" w:bidi="ar-SA"/>
                      </w:rPr>
                    </m:ctrlPr>
                  </m:e>
                </m:func>
                <m:r>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b w:val="0"/>
                        <w:bCs/>
                        <w:i/>
                        <w:i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ln</m:t>
                    </m:r>
                    <m:ctrlPr>
                      <w:rPr>
                        <w:rFonts w:hint="default" w:ascii="Cambria Math" w:hAnsi="Cambria Math" w:cs="Times New Roman"/>
                        <w:b w:val="0"/>
                        <w:bCs/>
                        <w:i/>
                        <w:i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i/>
                            <w:iCs w:val="0"/>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l</m:t>
                        </m:r>
                        <m:ctrlPr>
                          <w:rPr>
                            <w:rFonts w:hint="default" w:ascii="Cambria Math" w:hAnsi="Cambria Math" w:cs="Times New Roman"/>
                            <w:b w:val="0"/>
                            <w:bCs/>
                            <w:i/>
                            <w:iCs w:val="0"/>
                            <w:color w:val="000000"/>
                            <w:kern w:val="2"/>
                            <w:sz w:val="16"/>
                            <w:szCs w:val="16"/>
                            <w:vertAlign w:val="baseline"/>
                            <w:lang w:val="en-US" w:eastAsia="zh-CN" w:bidi="ar-SA"/>
                          </w:rPr>
                        </m:ctrlPr>
                      </m:num>
                      <m:den>
                        <m:sSub>
                          <m:sSubPr>
                            <m:ctrlPr>
                              <w:rPr>
                                <w:rFonts w:hint="default" w:ascii="Cambria Math" w:hAnsi="Cambria Math" w:cs="Times New Roman"/>
                                <w:b w:val="0"/>
                                <w:bCs/>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i/>
                                <w:iCs w:val="0"/>
                                <w:color w:val="000000"/>
                                <w:kern w:val="2"/>
                                <w:sz w:val="16"/>
                                <w:szCs w:val="16"/>
                                <w:vertAlign w:val="baseline"/>
                                <w:lang w:val="en-US" w:eastAsia="zh-CN" w:bidi="ar-SA"/>
                              </w:rPr>
                            </m:ctrlPr>
                          </m:sub>
                        </m:sSub>
                        <m:ctrlPr>
                          <w:rPr>
                            <w:rFonts w:hint="default" w:ascii="Cambria Math" w:hAnsi="Cambria Math" w:cs="Times New Roman"/>
                            <w:b w:val="0"/>
                            <w:bCs/>
                            <w:i/>
                            <w:iCs w:val="0"/>
                            <w:color w:val="000000"/>
                            <w:kern w:val="2"/>
                            <w:sz w:val="16"/>
                            <w:szCs w:val="16"/>
                            <w:vertAlign w:val="baseline"/>
                            <w:lang w:val="en-US" w:eastAsia="zh-CN" w:bidi="ar-SA"/>
                          </w:rPr>
                        </m:ctrlPr>
                      </m:den>
                    </m:f>
                    <m:r>
                      <m:rPr/>
                      <w:rPr>
                        <w:rFonts w:hint="default" w:ascii="Cambria Math" w:hAnsi="Cambria Math" w:cs="Times New Roman"/>
                        <w:color w:val="000000"/>
                        <w:kern w:val="2"/>
                        <w:sz w:val="16"/>
                        <w:szCs w:val="16"/>
                        <w:vertAlign w:val="baseline"/>
                        <w:lang w:val="en-US" w:eastAsia="zh-CN" w:bidi="ar-SA"/>
                      </w:rPr>
                      <m:t>+</m:t>
                    </m:r>
                    <m:rad>
                      <m:radPr>
                        <m:degHide m:val="1"/>
                        <m:ctrlPr>
                          <w:rPr>
                            <w:rFonts w:hint="default" w:ascii="Cambria Math" w:hAnsi="Cambria Math" w:cs="Times New Roman"/>
                            <w:b w:val="0"/>
                            <w:bCs/>
                            <w:i/>
                            <w:iCs w:val="0"/>
                            <w:color w:val="000000"/>
                            <w:kern w:val="2"/>
                            <w:sz w:val="16"/>
                            <w:szCs w:val="16"/>
                            <w:vertAlign w:val="baseline"/>
                            <w:lang w:val="en-US" w:eastAsia="zh-CN" w:bidi="ar-SA"/>
                          </w:rPr>
                        </m:ctrlPr>
                      </m:radPr>
                      <m:deg>
                        <m:ctrlPr>
                          <w:rPr>
                            <w:rFonts w:hint="default" w:ascii="Cambria Math" w:hAnsi="Cambria Math" w:cs="Times New Roman"/>
                            <w:b w:val="0"/>
                            <w:bCs/>
                            <w:i/>
                            <w:iCs w:val="0"/>
                            <w:color w:val="000000"/>
                            <w:kern w:val="2"/>
                            <w:sz w:val="16"/>
                            <w:szCs w:val="16"/>
                            <w:vertAlign w:val="baseline"/>
                            <w:lang w:val="en-US" w:eastAsia="zh-CN" w:bidi="ar-SA"/>
                          </w:rPr>
                        </m:ctrlPr>
                      </m:deg>
                      <m:e>
                        <m:sSup>
                          <m:sSupPr>
                            <m:ctrlPr>
                              <w:rPr>
                                <w:rFonts w:hint="default" w:ascii="Cambria Math" w:hAnsi="Cambria Math" w:cs="Times New Roman"/>
                                <w:b w:val="0"/>
                                <w:bCs/>
                                <w:i/>
                                <w:iCs w:val="0"/>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i/>
                                    <w:iCs w:val="0"/>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l</m:t>
                                </m:r>
                                <m:ctrlPr>
                                  <w:rPr>
                                    <w:rFonts w:hint="default" w:ascii="Cambria Math" w:hAnsi="Cambria Math" w:cs="Times New Roman"/>
                                    <w:b w:val="0"/>
                                    <w:bCs/>
                                    <w:i/>
                                    <w:iCs w:val="0"/>
                                    <w:color w:val="000000"/>
                                    <w:kern w:val="2"/>
                                    <w:sz w:val="16"/>
                                    <w:szCs w:val="16"/>
                                    <w:vertAlign w:val="baseline"/>
                                    <w:lang w:val="en-US" w:eastAsia="zh-CN" w:bidi="ar-SA"/>
                                  </w:rPr>
                                </m:ctrlPr>
                              </m:num>
                              <m:den>
                                <m:sSub>
                                  <m:sSubPr>
                                    <m:ctrlPr>
                                      <w:rPr>
                                        <w:rFonts w:hint="default" w:ascii="Cambria Math" w:hAnsi="Cambria Math" w:cs="Times New Roman"/>
                                        <w:b w:val="0"/>
                                        <w:bCs/>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i/>
                                        <w:iCs w:val="0"/>
                                        <w:color w:val="000000"/>
                                        <w:kern w:val="2"/>
                                        <w:sz w:val="16"/>
                                        <w:szCs w:val="16"/>
                                        <w:vertAlign w:val="baseline"/>
                                        <w:lang w:val="en-US" w:eastAsia="zh-CN" w:bidi="ar-SA"/>
                                      </w:rPr>
                                    </m:ctrlPr>
                                  </m:sub>
                                </m:sSub>
                                <m:ctrlPr>
                                  <w:rPr>
                                    <w:rFonts w:hint="default" w:ascii="Cambria Math" w:hAnsi="Cambria Math" w:cs="Times New Roman"/>
                                    <w:b w:val="0"/>
                                    <w:bCs/>
                                    <w:i/>
                                    <w:iCs w:val="0"/>
                                    <w:color w:val="000000"/>
                                    <w:kern w:val="2"/>
                                    <w:sz w:val="16"/>
                                    <w:szCs w:val="16"/>
                                    <w:vertAlign w:val="baseline"/>
                                    <w:lang w:val="en-US" w:eastAsia="zh-CN" w:bidi="ar-SA"/>
                                  </w:rPr>
                                </m:ctrlPr>
                              </m:den>
                            </m:f>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i/>
                                <w:iCs w:val="0"/>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i/>
                                <w:iCs w:val="0"/>
                                <w:color w:val="000000"/>
                                <w:kern w:val="2"/>
                                <w:sz w:val="16"/>
                                <w:szCs w:val="16"/>
                                <w:vertAlign w:val="baseline"/>
                                <w:lang w:val="en-US" w:eastAsia="zh-CN" w:bidi="ar-SA"/>
                              </w:rPr>
                            </m:ctrlPr>
                          </m:sup>
                        </m:sSup>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i/>
                            <w:iCs w:val="0"/>
                            <w:color w:val="000000"/>
                            <w:kern w:val="2"/>
                            <w:sz w:val="16"/>
                            <w:szCs w:val="16"/>
                            <w:vertAlign w:val="baseline"/>
                            <w:lang w:val="en-US" w:eastAsia="zh-CN" w:bidi="ar-SA"/>
                          </w:rPr>
                        </m:ctrlPr>
                      </m:e>
                    </m:rad>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i/>
                        <w:iCs w:val="0"/>
                        <w:color w:val="000000"/>
                        <w:kern w:val="2"/>
                        <w:sz w:val="16"/>
                        <w:szCs w:val="16"/>
                        <w:vertAlign w:val="baseline"/>
                        <w:lang w:val="en-US" w:eastAsia="zh-CN" w:bidi="ar-SA"/>
                      </w:rPr>
                    </m:ctrlPr>
                  </m:e>
                </m:func>
                <m:r>
                  <m:rPr/>
                  <w:rPr>
                    <w:rFonts w:hint="default" w:ascii="Cambria Math" w:hAnsi="Cambria Math" w:cs="Times New Roman"/>
                    <w:color w:val="000000"/>
                    <w:kern w:val="2"/>
                    <w:sz w:val="16"/>
                    <w:szCs w:val="16"/>
                    <w:vertAlign w:val="baseline"/>
                    <w:lang w:val="en-US" w:eastAsia="zh-CN" w:bidi="ar-SA"/>
                  </w:rPr>
                  <m:t>]</m:t>
                </m:r>
              </m:oMath>
            </m:oMathPara>
          </w:p>
        </w:tc>
      </w:tr>
    </w:tbl>
    <w:p w14:paraId="784BB2C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p>
    <w:p w14:paraId="4C0BCF6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default" w:ascii="黑体" w:hAnsi="黑体" w:eastAsia="黑体" w:cs="黑体"/>
          <w:b/>
          <w:bCs/>
          <w:sz w:val="16"/>
          <w:szCs w:val="16"/>
          <w:lang w:val="en-US" w:eastAsia="zh-CN"/>
        </w:rPr>
        <w:t>稳定流抽水试验</w:t>
      </w:r>
      <w:r>
        <w:rPr>
          <w:rFonts w:hint="eastAsia" w:ascii="黑体" w:hAnsi="黑体" w:eastAsia="黑体" w:cs="黑体"/>
          <w:b/>
          <w:bCs/>
          <w:sz w:val="16"/>
          <w:szCs w:val="16"/>
          <w:lang w:val="en-US" w:eastAsia="zh-CN"/>
        </w:rPr>
        <w:t>的影响半径</w:t>
      </w:r>
    </w:p>
    <w:tbl>
      <w:tblPr>
        <w:tblStyle w:val="7"/>
        <w:tblW w:w="70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866"/>
        <w:gridCol w:w="3110"/>
        <w:gridCol w:w="3111"/>
      </w:tblGrid>
      <w:tr w14:paraId="67C973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866" w:type="dxa"/>
            <w:tcBorders>
              <w:top w:val="single" w:color="auto" w:sz="12" w:space="0"/>
              <w:left w:val="nil"/>
              <w:bottom w:val="single" w:color="auto" w:sz="4" w:space="0"/>
            </w:tcBorders>
            <w:shd w:val="clear" w:color="auto" w:fill="auto"/>
            <w:vAlign w:val="center"/>
          </w:tcPr>
          <w:p w14:paraId="475818A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val="0"/>
                <w:bCs/>
                <w:i w:val="0"/>
                <w:iCs/>
                <w:color w:val="000000"/>
                <w:kern w:val="2"/>
                <w:sz w:val="16"/>
                <w:szCs w:val="16"/>
                <w:vertAlign w:val="baseline"/>
                <w:lang w:val="en-US" w:eastAsia="zh-CN" w:bidi="ar-SA"/>
              </w:rPr>
            </w:pPr>
          </w:p>
        </w:tc>
        <w:tc>
          <w:tcPr>
            <w:tcW w:w="3110" w:type="dxa"/>
            <w:tcBorders>
              <w:top w:val="single" w:color="auto" w:sz="12" w:space="0"/>
              <w:left w:val="single" w:color="auto" w:sz="4" w:space="0"/>
              <w:bottom w:val="single" w:color="auto" w:sz="4" w:space="0"/>
            </w:tcBorders>
            <w:shd w:val="clear" w:color="auto" w:fill="auto"/>
            <w:vAlign w:val="center"/>
          </w:tcPr>
          <w:p w14:paraId="365CBD9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i/>
                <w:color w:val="000000"/>
                <w:kern w:val="2"/>
                <w:sz w:val="16"/>
                <w:szCs w:val="16"/>
                <w:vertAlign w:val="baseline"/>
                <w:lang w:val="en-US" w:eastAsia="zh-CN" w:bidi="ar-SA"/>
                <w:oMath/>
              </w:rPr>
            </w:pPr>
            <w:r>
              <w:rPr>
                <w:rFonts w:hint="eastAsia" w:ascii="Times New Roman" w:hAnsi="Times New Roman" w:cs="Times New Roman"/>
                <w:b/>
                <w:bCs/>
                <w:i w:val="0"/>
                <w:iCs/>
                <w:color w:val="000000"/>
                <w:kern w:val="2"/>
                <w:sz w:val="16"/>
                <w:szCs w:val="16"/>
                <w:vertAlign w:val="baseline"/>
                <w:lang w:val="en-US" w:eastAsia="zh-CN" w:bidi="ar-SA"/>
              </w:rPr>
              <w:t>潜水完整井</w:t>
            </w:r>
          </w:p>
        </w:tc>
        <w:tc>
          <w:tcPr>
            <w:tcW w:w="3111" w:type="dxa"/>
            <w:tcBorders>
              <w:top w:val="single" w:color="auto" w:sz="12" w:space="0"/>
              <w:left w:val="single" w:color="auto" w:sz="4" w:space="0"/>
              <w:bottom w:val="single" w:color="auto" w:sz="4" w:space="0"/>
            </w:tcBorders>
            <w:shd w:val="clear" w:color="auto" w:fill="auto"/>
            <w:vAlign w:val="center"/>
          </w:tcPr>
          <w:p w14:paraId="31772E8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i/>
                <w:color w:val="000000"/>
                <w:kern w:val="2"/>
                <w:sz w:val="16"/>
                <w:szCs w:val="16"/>
                <w:vertAlign w:val="baseline"/>
                <w:lang w:val="en-US" w:eastAsia="zh-CN" w:bidi="ar-SA"/>
                <w:oMath/>
              </w:rPr>
            </w:pPr>
            <w:r>
              <w:rPr>
                <w:rFonts w:hint="eastAsia" w:ascii="Times New Roman" w:hAnsi="Times New Roman" w:cs="Times New Roman"/>
                <w:b/>
                <w:bCs/>
                <w:i w:val="0"/>
                <w:iCs/>
                <w:color w:val="000000"/>
                <w:kern w:val="2"/>
                <w:sz w:val="16"/>
                <w:szCs w:val="16"/>
                <w:vertAlign w:val="baseline"/>
                <w:lang w:val="en-US" w:eastAsia="zh-CN" w:bidi="ar-SA"/>
              </w:rPr>
              <w:t>承压水</w:t>
            </w:r>
            <w:r>
              <w:rPr>
                <w:rFonts w:hint="default" w:ascii="Times New Roman" w:hAnsi="Times New Roman" w:cs="Times New Roman"/>
                <w:b/>
                <w:bCs/>
                <w:i w:val="0"/>
                <w:iCs/>
                <w:color w:val="000000"/>
                <w:kern w:val="2"/>
                <w:sz w:val="16"/>
                <w:szCs w:val="16"/>
                <w:vertAlign w:val="baseline"/>
                <w:lang w:val="en-US" w:eastAsia="zh-CN" w:bidi="ar-SA"/>
              </w:rPr>
              <w:t>完整井</w:t>
            </w:r>
          </w:p>
        </w:tc>
      </w:tr>
      <w:tr w14:paraId="1F373A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866" w:type="dxa"/>
            <w:tcBorders>
              <w:top w:val="single" w:color="auto" w:sz="4" w:space="0"/>
              <w:left w:val="nil"/>
              <w:bottom w:val="single" w:color="auto" w:sz="4" w:space="0"/>
            </w:tcBorders>
            <w:shd w:val="clear" w:color="auto" w:fill="auto"/>
            <w:vAlign w:val="center"/>
          </w:tcPr>
          <w:p w14:paraId="1644D37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i w:val="0"/>
                <w:iCs/>
                <w:color w:val="000000"/>
                <w:kern w:val="2"/>
                <w:sz w:val="16"/>
                <w:szCs w:val="16"/>
                <w:vertAlign w:val="baseline"/>
                <w:lang w:val="en-US" w:eastAsia="zh-CN" w:bidi="ar-SA"/>
              </w:rPr>
            </w:pPr>
            <w:r>
              <w:rPr>
                <w:rFonts w:hint="eastAsia" w:ascii="Times New Roman" w:hAnsi="Times New Roman" w:cs="Times New Roman"/>
                <w:b w:val="0"/>
                <w:bCs/>
                <w:i w:val="0"/>
                <w:iCs/>
                <w:color w:val="000000"/>
                <w:kern w:val="2"/>
                <w:sz w:val="16"/>
                <w:szCs w:val="16"/>
                <w:vertAlign w:val="baseline"/>
                <w:lang w:val="en-US" w:eastAsia="zh-CN" w:bidi="ar-SA"/>
              </w:rPr>
              <w:t>单孔抽水</w:t>
            </w:r>
          </w:p>
        </w:tc>
        <w:tc>
          <w:tcPr>
            <w:tcW w:w="3110" w:type="dxa"/>
            <w:tcBorders>
              <w:top w:val="single" w:color="auto" w:sz="4" w:space="0"/>
              <w:left w:val="single" w:color="auto" w:sz="4" w:space="0"/>
              <w:bottom w:val="single" w:color="auto" w:sz="4" w:space="0"/>
            </w:tcBorders>
            <w:shd w:val="clear" w:color="auto" w:fill="auto"/>
            <w:vAlign w:val="center"/>
          </w:tcPr>
          <w:p w14:paraId="431E491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i w:val="0"/>
                <w:iCs/>
                <w:color w:val="000000"/>
                <w:kern w:val="2"/>
                <w:sz w:val="16"/>
                <w:szCs w:val="16"/>
                <w:vertAlign w:val="baseline"/>
                <w:lang w:val="en-US" w:eastAsia="zh-CN" w:bidi="ar-SA"/>
                <w:oMath/>
              </w:rPr>
            </w:pPr>
            <m:oMathPara>
              <m:oMath>
                <m:r>
                  <m:rPr/>
                  <w:rPr>
                    <w:rFonts w:hint="default" w:ascii="Cambria Math" w:hAnsi="Cambria Math" w:cs="Times New Roman"/>
                    <w:color w:val="000000"/>
                    <w:kern w:val="2"/>
                    <w:sz w:val="16"/>
                    <w:szCs w:val="16"/>
                    <w:vertAlign w:val="baseline"/>
                    <w:lang w:val="en-US" w:eastAsia="zh-CN" w:bidi="ar-SA"/>
                  </w:rPr>
                  <m:t>R</m:t>
                </m:r>
                <m:r>
                  <m:rPr>
                    <m:sty m:val="p"/>
                  </m:rPr>
                  <w:rPr>
                    <w:rFonts w:hint="default" w:ascii="Cambria Math" w:hAnsi="Cambria Math" w:cs="Times New Roman"/>
                    <w:color w:val="000000"/>
                    <w:kern w:val="2"/>
                    <w:sz w:val="16"/>
                    <w:szCs w:val="16"/>
                    <w:vertAlign w:val="baseline"/>
                    <w:lang w:val="en-US" w:eastAsia="zh-CN" w:bidi="ar-SA"/>
                  </w:rPr>
                  <m:t>=2</m:t>
                </m:r>
                <m:r>
                  <m:rPr/>
                  <w:rPr>
                    <w:rFonts w:hint="default" w:ascii="Cambria Math" w:hAnsi="Cambria Math" w:cs="Times New Roman"/>
                    <w:color w:val="000000"/>
                    <w:kern w:val="2"/>
                    <w:sz w:val="16"/>
                    <w:szCs w:val="16"/>
                    <w:vertAlign w:val="baseline"/>
                    <w:lang w:val="en-US" w:eastAsia="zh-CN" w:bidi="ar-SA"/>
                  </w:rPr>
                  <m:t>s</m:t>
                </m:r>
                <m:rad>
                  <m:radPr>
                    <m:degHide m:val="1"/>
                    <m:ctrlPr>
                      <w:rPr>
                        <w:rFonts w:hint="default" w:ascii="Cambria Math" w:hAnsi="Cambria Math" w:cs="Times New Roman"/>
                        <w:b w:val="0"/>
                        <w:bCs/>
                        <w:i/>
                        <w:iCs/>
                        <w:color w:val="000000"/>
                        <w:kern w:val="2"/>
                        <w:sz w:val="16"/>
                        <w:szCs w:val="16"/>
                        <w:vertAlign w:val="baseline"/>
                        <w:lang w:val="en-US" w:eastAsia="zh-CN" w:bidi="ar-SA"/>
                      </w:rPr>
                    </m:ctrlPr>
                  </m:radPr>
                  <m:deg>
                    <m:ctrlPr>
                      <w:rPr>
                        <w:rFonts w:hint="default" w:ascii="Cambria Math" w:hAnsi="Cambria Math" w:cs="Times New Roman"/>
                        <w:b w:val="0"/>
                        <w:bCs/>
                        <w:i/>
                        <w:iCs/>
                        <w:color w:val="000000"/>
                        <w:kern w:val="2"/>
                        <w:sz w:val="16"/>
                        <w:szCs w:val="16"/>
                        <w:vertAlign w:val="baseline"/>
                        <w:lang w:val="en-US" w:eastAsia="zh-CN" w:bidi="ar-SA"/>
                      </w:rPr>
                    </m:ctrlPr>
                  </m:deg>
                  <m:e>
                    <m:r>
                      <m:rPr/>
                      <w:rPr>
                        <w:rFonts w:hint="default" w:ascii="Cambria Math" w:hAnsi="Cambria Math" w:cs="Times New Roman"/>
                        <w:color w:val="000000"/>
                        <w:kern w:val="2"/>
                        <w:sz w:val="16"/>
                        <w:szCs w:val="16"/>
                        <w:vertAlign w:val="baseline"/>
                        <w:lang w:val="en-US" w:eastAsia="zh-CN" w:bidi="ar-SA"/>
                      </w:rPr>
                      <m:t>Hk</m:t>
                    </m:r>
                    <m:ctrlPr>
                      <w:rPr>
                        <w:rFonts w:hint="default" w:ascii="Cambria Math" w:hAnsi="Cambria Math" w:cs="Times New Roman"/>
                        <w:b w:val="0"/>
                        <w:bCs/>
                        <w:i/>
                        <w:iCs/>
                        <w:color w:val="000000"/>
                        <w:kern w:val="2"/>
                        <w:sz w:val="16"/>
                        <w:szCs w:val="16"/>
                        <w:vertAlign w:val="baseline"/>
                        <w:lang w:val="en-US" w:eastAsia="zh-CN" w:bidi="ar-SA"/>
                      </w:rPr>
                    </m:ctrlPr>
                  </m:e>
                </m:rad>
              </m:oMath>
            </m:oMathPara>
          </w:p>
        </w:tc>
        <w:tc>
          <w:tcPr>
            <w:tcW w:w="3111" w:type="dxa"/>
            <w:tcBorders>
              <w:top w:val="single" w:color="auto" w:sz="4" w:space="0"/>
              <w:left w:val="single" w:color="auto" w:sz="4" w:space="0"/>
              <w:bottom w:val="single" w:color="auto" w:sz="4" w:space="0"/>
            </w:tcBorders>
            <w:shd w:val="clear" w:color="auto" w:fill="auto"/>
            <w:vAlign w:val="center"/>
          </w:tcPr>
          <w:p w14:paraId="7B1D269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i w:val="0"/>
                <w:iCs/>
                <w:color w:val="000000"/>
                <w:kern w:val="2"/>
                <w:sz w:val="16"/>
                <w:szCs w:val="16"/>
                <w:vertAlign w:val="baseline"/>
                <w:lang w:val="en-US" w:eastAsia="zh-CN" w:bidi="ar-SA"/>
                <w:oMath/>
              </w:rPr>
            </w:pPr>
            <m:oMathPara>
              <m:oMath>
                <m:r>
                  <m:rPr/>
                  <w:rPr>
                    <w:rFonts w:hint="default" w:ascii="Cambria Math" w:hAnsi="Cambria Math" w:cs="Times New Roman"/>
                    <w:color w:val="000000"/>
                    <w:kern w:val="2"/>
                    <w:sz w:val="16"/>
                    <w:szCs w:val="16"/>
                    <w:vertAlign w:val="baseline"/>
                    <w:lang w:val="en-US" w:eastAsia="zh-CN" w:bidi="ar-SA"/>
                  </w:rPr>
                  <m:t>R</m:t>
                </m:r>
                <m:r>
                  <m:rPr>
                    <m:sty m:val="p"/>
                  </m:rPr>
                  <w:rPr>
                    <w:rFonts w:hint="default" w:ascii="Cambria Math" w:hAnsi="Cambria Math" w:cs="Times New Roman"/>
                    <w:color w:val="000000"/>
                    <w:kern w:val="2"/>
                    <w:sz w:val="16"/>
                    <w:szCs w:val="16"/>
                    <w:vertAlign w:val="baseline"/>
                    <w:lang w:val="en-US" w:eastAsia="zh-CN" w:bidi="ar-SA"/>
                  </w:rPr>
                  <m:t>=10</m:t>
                </m:r>
                <m:r>
                  <m:rPr/>
                  <w:rPr>
                    <w:rFonts w:hint="default" w:ascii="Cambria Math" w:hAnsi="Cambria Math" w:cs="Times New Roman"/>
                    <w:color w:val="000000"/>
                    <w:kern w:val="2"/>
                    <w:sz w:val="16"/>
                    <w:szCs w:val="16"/>
                    <w:vertAlign w:val="baseline"/>
                    <w:lang w:val="en-US" w:eastAsia="zh-CN" w:bidi="ar-SA"/>
                  </w:rPr>
                  <m:t>s</m:t>
                </m:r>
                <m:rad>
                  <m:radPr>
                    <m:degHide m:val="1"/>
                    <m:ctrlPr>
                      <w:rPr>
                        <w:rFonts w:hint="default" w:ascii="Cambria Math" w:hAnsi="Cambria Math" w:cs="Times New Roman"/>
                        <w:b w:val="0"/>
                        <w:bCs/>
                        <w:i/>
                        <w:iCs/>
                        <w:color w:val="000000"/>
                        <w:kern w:val="2"/>
                        <w:sz w:val="16"/>
                        <w:szCs w:val="16"/>
                        <w:vertAlign w:val="baseline"/>
                        <w:lang w:val="en-US" w:eastAsia="zh-CN" w:bidi="ar-SA"/>
                      </w:rPr>
                    </m:ctrlPr>
                  </m:radPr>
                  <m:deg>
                    <m:ctrlPr>
                      <w:rPr>
                        <w:rFonts w:hint="default" w:ascii="Cambria Math" w:hAnsi="Cambria Math" w:cs="Times New Roman"/>
                        <w:b w:val="0"/>
                        <w:bCs/>
                        <w:i/>
                        <w:iCs/>
                        <w:color w:val="000000"/>
                        <w:kern w:val="2"/>
                        <w:sz w:val="16"/>
                        <w:szCs w:val="16"/>
                        <w:vertAlign w:val="baseline"/>
                        <w:lang w:val="en-US" w:eastAsia="zh-CN" w:bidi="ar-SA"/>
                      </w:rPr>
                    </m:ctrlPr>
                  </m:deg>
                  <m:e>
                    <m:r>
                      <m:rPr/>
                      <w:rPr>
                        <w:rFonts w:hint="default" w:ascii="Cambria Math" w:hAnsi="Cambria Math" w:cs="Times New Roman"/>
                        <w:color w:val="000000"/>
                        <w:kern w:val="2"/>
                        <w:sz w:val="16"/>
                        <w:szCs w:val="16"/>
                        <w:vertAlign w:val="baseline"/>
                        <w:lang w:val="en-US" w:eastAsia="zh-CN" w:bidi="ar-SA"/>
                      </w:rPr>
                      <m:t>k</m:t>
                    </m:r>
                    <m:ctrlPr>
                      <w:rPr>
                        <w:rFonts w:hint="default" w:ascii="Cambria Math" w:hAnsi="Cambria Math" w:cs="Times New Roman"/>
                        <w:b w:val="0"/>
                        <w:bCs/>
                        <w:i/>
                        <w:iCs/>
                        <w:color w:val="000000"/>
                        <w:kern w:val="2"/>
                        <w:sz w:val="16"/>
                        <w:szCs w:val="16"/>
                        <w:vertAlign w:val="baseline"/>
                        <w:lang w:val="en-US" w:eastAsia="zh-CN" w:bidi="ar-SA"/>
                      </w:rPr>
                    </m:ctrlPr>
                  </m:e>
                </m:rad>
              </m:oMath>
            </m:oMathPara>
          </w:p>
        </w:tc>
      </w:tr>
      <w:tr w14:paraId="7338DB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866" w:type="dxa"/>
            <w:tcBorders>
              <w:top w:val="single" w:color="auto" w:sz="4" w:space="0"/>
              <w:left w:val="nil"/>
              <w:bottom w:val="single" w:color="auto" w:sz="4" w:space="0"/>
            </w:tcBorders>
            <w:shd w:val="clear" w:color="auto" w:fill="auto"/>
            <w:vAlign w:val="center"/>
          </w:tcPr>
          <w:p w14:paraId="4767639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HAnsi" w:hAnsiTheme="minorHAnsi" w:eastAsiaTheme="minorEastAsia" w:cstheme="minorBidi"/>
                <w:bCs/>
                <w:kern w:val="2"/>
                <w:sz w:val="16"/>
                <w:szCs w:val="16"/>
                <w:lang w:val="en-US" w:eastAsia="zh-CN" w:bidi="ar-SA"/>
              </w:rPr>
            </w:pPr>
            <w:r>
              <w:rPr>
                <w:rFonts w:hint="eastAsia" w:ascii="Times New Roman" w:hAnsi="Times New Roman" w:cs="Times New Roman"/>
                <w:b w:val="0"/>
                <w:bCs/>
                <w:i w:val="0"/>
                <w:iCs/>
                <w:color w:val="000000"/>
                <w:kern w:val="2"/>
                <w:sz w:val="16"/>
                <w:szCs w:val="16"/>
                <w:vertAlign w:val="baseline"/>
                <w:lang w:val="en-US" w:eastAsia="zh-CN" w:bidi="ar-SA"/>
              </w:rPr>
              <w:t>一个观测孔</w:t>
            </w:r>
          </w:p>
        </w:tc>
        <w:tc>
          <w:tcPr>
            <w:tcW w:w="3110" w:type="dxa"/>
            <w:tcBorders>
              <w:top w:val="single" w:color="auto" w:sz="4" w:space="0"/>
              <w:left w:val="single" w:color="auto" w:sz="4" w:space="0"/>
              <w:bottom w:val="single" w:color="auto" w:sz="4" w:space="0"/>
            </w:tcBorders>
            <w:shd w:val="clear" w:color="auto" w:fill="auto"/>
            <w:vAlign w:val="center"/>
          </w:tcPr>
          <w:p w14:paraId="00C4C7C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i w:val="0"/>
                <w:iCs/>
                <w:color w:val="000000"/>
                <w:kern w:val="2"/>
                <w:sz w:val="16"/>
                <w:szCs w:val="16"/>
                <w:vertAlign w:val="baseline"/>
                <w:lang w:val="en-US" w:eastAsia="zh-CN" w:bidi="ar-SA"/>
                <w:oMath/>
              </w:rPr>
            </w:pPr>
            <m:oMathPara>
              <m:oMath>
                <m:func>
                  <m:funcPr>
                    <m:ctrlPr>
                      <w:rPr>
                        <w:rFonts w:hint="default" w:ascii="Cambria Math" w:hAnsi="Cambria Math" w:cs="Times New Roman"/>
                        <w:b w:val="0"/>
                        <w:bCs/>
                        <w:i w:val="0"/>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lg</m:t>
                    </m:r>
                    <m:ctrlPr>
                      <w:rPr>
                        <w:rFonts w:hint="default" w:ascii="Cambria Math" w:hAnsi="Cambria Math" w:cs="Times New Roman"/>
                        <w:b w:val="0"/>
                        <w:bCs/>
                        <w:i w:val="0"/>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i w:val="0"/>
                        <w:iCs/>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i w:val="0"/>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s(2H−s)</m:t>
                    </m:r>
                    <m:func>
                      <m:funcPr>
                        <m:ctrlPr>
                          <w:rPr>
                            <w:rFonts w:hint="default" w:ascii="Cambria Math" w:hAnsi="Cambria Math" w:cs="Times New Roman"/>
                            <w:b w:val="0"/>
                            <w:bCs/>
                            <w:i/>
                            <w:i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lg</m:t>
                        </m:r>
                        <m:ctrlPr>
                          <w:rPr>
                            <w:rFonts w:hint="default" w:ascii="Cambria Math" w:hAnsi="Cambria Math" w:cs="Times New Roman"/>
                            <w:b w:val="0"/>
                            <w:bCs/>
                            <w:i/>
                            <w:iCs w:val="0"/>
                            <w:color w:val="000000"/>
                            <w:kern w:val="2"/>
                            <w:sz w:val="16"/>
                            <w:szCs w:val="16"/>
                            <w:vertAlign w:val="baseline"/>
                            <w:lang w:val="en-US" w:eastAsia="zh-CN" w:bidi="ar-SA"/>
                          </w:rPr>
                        </m:ctrlPr>
                      </m:fName>
                      <m:e>
                        <m:sSub>
                          <m:sSubPr>
                            <m:ctrlPr>
                              <w:rPr>
                                <w:rFonts w:hint="default" w:ascii="Cambria Math" w:hAnsi="Cambria Math" w:cs="Times New Roman"/>
                                <w:b w:val="0"/>
                                <w:bCs/>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i/>
                                <w:iCs w:val="0"/>
                                <w:color w:val="000000"/>
                                <w:kern w:val="2"/>
                                <w:sz w:val="16"/>
                                <w:szCs w:val="16"/>
                                <w:vertAlign w:val="baseline"/>
                                <w:lang w:val="en-US" w:eastAsia="zh-CN" w:bidi="ar-SA"/>
                              </w:rPr>
                            </m:ctrlPr>
                          </m:sub>
                        </m:sSub>
                        <m:ctrlPr>
                          <w:rPr>
                            <w:rFonts w:hint="default" w:ascii="Cambria Math" w:hAnsi="Cambria Math" w:cs="Times New Roman"/>
                            <w:b w:val="0"/>
                            <w:bCs/>
                            <w:i/>
                            <w:iCs w:val="0"/>
                            <w:color w:val="000000"/>
                            <w:kern w:val="2"/>
                            <w:sz w:val="16"/>
                            <w:szCs w:val="16"/>
                            <w:vertAlign w:val="baseline"/>
                            <w:lang w:val="en-US" w:eastAsia="zh-CN" w:bidi="ar-SA"/>
                          </w:rPr>
                        </m:ctrlPr>
                      </m:e>
                    </m:func>
                    <m:r>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b w:val="0"/>
                            <w:bCs/>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i/>
                            <w:iCs w:val="0"/>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(2H−</m:t>
                    </m:r>
                    <m:sSub>
                      <m:sSubPr>
                        <m:ctrlPr>
                          <w:rPr>
                            <w:rFonts w:hint="default" w:ascii="Cambria Math" w:hAnsi="Cambria Math" w:cs="Times New Roman"/>
                            <w:b w:val="0"/>
                            <w:bCs/>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i/>
                            <w:iCs w:val="0"/>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b w:val="0"/>
                            <w:bCs/>
                            <w:i/>
                            <w:i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lg</m:t>
                        </m:r>
                        <m:ctrlPr>
                          <w:rPr>
                            <w:rFonts w:hint="default" w:ascii="Cambria Math" w:hAnsi="Cambria Math" w:cs="Times New Roman"/>
                            <w:b w:val="0"/>
                            <w:bCs/>
                            <w:i/>
                            <w:i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i/>
                            <w:iCs w:val="0"/>
                            <w:color w:val="000000"/>
                            <w:kern w:val="2"/>
                            <w:sz w:val="16"/>
                            <w:szCs w:val="16"/>
                            <w:vertAlign w:val="baseline"/>
                            <w:lang w:val="en-US" w:eastAsia="zh-CN" w:bidi="ar-SA"/>
                          </w:rPr>
                        </m:ctrlPr>
                      </m:e>
                    </m:func>
                    <m:ctrlPr>
                      <w:rPr>
                        <w:rFonts w:hint="default" w:ascii="Cambria Math" w:hAnsi="Cambria Math" w:cs="Times New Roman"/>
                        <w:b w:val="0"/>
                        <w:bCs/>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(2H−s−</m:t>
                    </m:r>
                    <m:sSub>
                      <m:sSubPr>
                        <m:ctrlPr>
                          <w:rPr>
                            <w:rFonts w:hint="default" w:ascii="Cambria Math" w:hAnsi="Cambria Math" w:cs="Times New Roman"/>
                            <w:b w:val="0"/>
                            <w:bCs/>
                            <w:i/>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i/>
                            <w:iCs/>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i/>
                            <w:iCs/>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)(s−</m:t>
                    </m:r>
                    <m:sSub>
                      <m:sSubPr>
                        <m:ctrlPr>
                          <w:rPr>
                            <w:rFonts w:hint="default" w:ascii="Cambria Math" w:hAnsi="Cambria Math" w:cs="Times New Roman"/>
                            <w:b w:val="0"/>
                            <w:bCs/>
                            <w:i/>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i/>
                            <w:iCs/>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i/>
                            <w:iCs/>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i w:val="0"/>
                        <w:iCs/>
                        <w:color w:val="000000"/>
                        <w:kern w:val="2"/>
                        <w:sz w:val="16"/>
                        <w:szCs w:val="16"/>
                        <w:vertAlign w:val="baseline"/>
                        <w:lang w:val="en-US" w:eastAsia="zh-CN" w:bidi="ar-SA"/>
                      </w:rPr>
                    </m:ctrlPr>
                  </m:den>
                </m:f>
              </m:oMath>
            </m:oMathPara>
          </w:p>
        </w:tc>
        <w:tc>
          <w:tcPr>
            <w:tcW w:w="3111" w:type="dxa"/>
            <w:tcBorders>
              <w:top w:val="single" w:color="auto" w:sz="4" w:space="0"/>
              <w:left w:val="single" w:color="auto" w:sz="4" w:space="0"/>
              <w:bottom w:val="single" w:color="auto" w:sz="4" w:space="0"/>
            </w:tcBorders>
            <w:shd w:val="clear" w:color="auto" w:fill="auto"/>
            <w:vAlign w:val="center"/>
          </w:tcPr>
          <w:p w14:paraId="3695F00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oMath/>
              </w:rPr>
            </w:pPr>
            <m:oMathPara>
              <m:oMath>
                <m:func>
                  <m:funcPr>
                    <m:ctrlPr>
                      <w:rPr>
                        <w:rFonts w:hint="default" w:ascii="Cambria Math" w:hAnsi="Cambria Math" w:cs="Times New Roman"/>
                        <w:b w:val="0"/>
                        <w:bCs w:val="0"/>
                        <w:i/>
                        <w:i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lg</m:t>
                    </m:r>
                    <m:ctrlPr>
                      <w:rPr>
                        <w:rFonts w:hint="default" w:ascii="Cambria Math" w:hAnsi="Cambria Math" w:cs="Times New Roman"/>
                        <w:b w:val="0"/>
                        <w:bCs w:val="0"/>
                        <w:i/>
                        <w:i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iCs w:val="0"/>
                        <w:color w:val="000000"/>
                        <w:kern w:val="2"/>
                        <w:sz w:val="16"/>
                        <w:szCs w:val="16"/>
                        <w:vertAlign w:val="baseline"/>
                        <w:lang w:val="en-US" w:eastAsia="zh-CN" w:bidi="ar-SA"/>
                      </w:rPr>
                    </m:ctrlPr>
                  </m:e>
                </m:func>
                <m:r>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i/>
                        <w:iCs w:val="0"/>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s</m:t>
                    </m:r>
                    <m:func>
                      <m:funcPr>
                        <m:ctrlPr>
                          <w:rPr>
                            <w:rFonts w:hint="default" w:ascii="Cambria Math" w:hAnsi="Cambria Math" w:cs="Times New Roman"/>
                            <w:b w:val="0"/>
                            <w:bCs w:val="0"/>
                            <w:i/>
                            <w:i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lg</m:t>
                        </m:r>
                        <m:ctrlPr>
                          <w:rPr>
                            <w:rFonts w:hint="default" w:ascii="Cambria Math" w:hAnsi="Cambria Math" w:cs="Times New Roman"/>
                            <w:b w:val="0"/>
                            <w:bCs w:val="0"/>
                            <w:i/>
                            <w:iCs w:val="0"/>
                            <w:color w:val="000000"/>
                            <w:kern w:val="2"/>
                            <w:sz w:val="16"/>
                            <w:szCs w:val="16"/>
                            <w:vertAlign w:val="baseline"/>
                            <w:lang w:val="en-US" w:eastAsia="zh-CN" w:bidi="ar-SA"/>
                          </w:rPr>
                        </m:ctrlPr>
                      </m:fName>
                      <m:e>
                        <m:sSub>
                          <m:sSubPr>
                            <m:ctrlPr>
                              <w:rPr>
                                <w:rFonts w:hint="default" w:ascii="Cambria Math" w:hAnsi="Cambria Math" w:cs="Times New Roman"/>
                                <w:b w:val="0"/>
                                <w:bCs w:val="0"/>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val="0"/>
                                <w:i/>
                                <w:iCs w:val="0"/>
                                <w:color w:val="000000"/>
                                <w:kern w:val="2"/>
                                <w:sz w:val="16"/>
                                <w:szCs w:val="16"/>
                                <w:vertAlign w:val="baseline"/>
                                <w:lang w:val="en-US" w:eastAsia="zh-CN" w:bidi="ar-SA"/>
                              </w:rPr>
                            </m:ctrlPr>
                          </m:sub>
                        </m:sSub>
                        <m:ctrlPr>
                          <w:rPr>
                            <w:rFonts w:hint="default" w:ascii="Cambria Math" w:hAnsi="Cambria Math" w:cs="Times New Roman"/>
                            <w:b w:val="0"/>
                            <w:bCs w:val="0"/>
                            <w:i/>
                            <w:iCs w:val="0"/>
                            <w:color w:val="000000"/>
                            <w:kern w:val="2"/>
                            <w:sz w:val="16"/>
                            <w:szCs w:val="16"/>
                            <w:vertAlign w:val="baseline"/>
                            <w:lang w:val="en-US" w:eastAsia="zh-CN" w:bidi="ar-SA"/>
                          </w:rPr>
                        </m:ctrlPr>
                      </m:e>
                    </m:func>
                    <m:r>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b w:val="0"/>
                            <w:bCs w:val="0"/>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val="0"/>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val="0"/>
                            <w:i/>
                            <w:iCs w:val="0"/>
                            <w:color w:val="000000"/>
                            <w:kern w:val="2"/>
                            <w:sz w:val="16"/>
                            <w:szCs w:val="16"/>
                            <w:vertAlign w:val="baseline"/>
                            <w:lang w:val="en-US" w:eastAsia="zh-CN" w:bidi="ar-SA"/>
                          </w:rPr>
                        </m:ctrlPr>
                      </m:sub>
                    </m:sSub>
                    <m:func>
                      <m:funcPr>
                        <m:ctrlPr>
                          <w:rPr>
                            <w:rFonts w:hint="default" w:ascii="Cambria Math" w:hAnsi="Cambria Math" w:cs="Times New Roman"/>
                            <w:b w:val="0"/>
                            <w:bCs w:val="0"/>
                            <w:i/>
                            <w:i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lg</m:t>
                        </m:r>
                        <m:ctrlPr>
                          <w:rPr>
                            <w:rFonts w:hint="default" w:ascii="Cambria Math" w:hAnsi="Cambria Math" w:cs="Times New Roman"/>
                            <w:b w:val="0"/>
                            <w:bCs w:val="0"/>
                            <w:i/>
                            <w:i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iCs w:val="0"/>
                            <w:color w:val="000000"/>
                            <w:kern w:val="2"/>
                            <w:sz w:val="16"/>
                            <w:szCs w:val="16"/>
                            <w:vertAlign w:val="baseline"/>
                            <w:lang w:val="en-US" w:eastAsia="zh-CN" w:bidi="ar-SA"/>
                          </w:rPr>
                        </m:ctrlPr>
                      </m:e>
                    </m:func>
                    <m:ctrlPr>
                      <w:rPr>
                        <w:rFonts w:hint="default" w:ascii="Cambria Math" w:hAnsi="Cambria Math" w:cs="Times New Roman"/>
                        <w:b w:val="0"/>
                        <w:bCs w:val="0"/>
                        <w:i/>
                        <w:iCs w:val="0"/>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s−</m:t>
                    </m:r>
                    <m:sSub>
                      <m:sSubPr>
                        <m:ctrlPr>
                          <w:rPr>
                            <w:rFonts w:hint="default" w:ascii="Cambria Math" w:hAnsi="Cambria Math" w:cs="Times New Roman"/>
                            <w:b w:val="0"/>
                            <w:bCs w:val="0"/>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val="0"/>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val="0"/>
                            <w:i/>
                            <w:iCs w:val="0"/>
                            <w:color w:val="000000"/>
                            <w:kern w:val="2"/>
                            <w:sz w:val="16"/>
                            <w:szCs w:val="16"/>
                            <w:vertAlign w:val="baseline"/>
                            <w:lang w:val="en-US" w:eastAsia="zh-CN" w:bidi="ar-SA"/>
                          </w:rPr>
                        </m:ctrlPr>
                      </m:sub>
                    </m:sSub>
                    <m:ctrlPr>
                      <w:rPr>
                        <w:rFonts w:hint="default" w:ascii="Cambria Math" w:hAnsi="Cambria Math" w:cs="Times New Roman"/>
                        <w:b w:val="0"/>
                        <w:bCs w:val="0"/>
                        <w:i/>
                        <w:iCs w:val="0"/>
                        <w:color w:val="000000"/>
                        <w:kern w:val="2"/>
                        <w:sz w:val="16"/>
                        <w:szCs w:val="16"/>
                        <w:vertAlign w:val="baseline"/>
                        <w:lang w:val="en-US" w:eastAsia="zh-CN" w:bidi="ar-SA"/>
                      </w:rPr>
                    </m:ctrlPr>
                  </m:den>
                </m:f>
              </m:oMath>
            </m:oMathPara>
          </w:p>
        </w:tc>
      </w:tr>
      <w:tr w14:paraId="60A082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866" w:type="dxa"/>
            <w:tcBorders>
              <w:top w:val="single" w:color="auto" w:sz="4" w:space="0"/>
              <w:left w:val="nil"/>
              <w:bottom w:val="single" w:color="auto" w:sz="12" w:space="0"/>
            </w:tcBorders>
            <w:shd w:val="clear" w:color="auto" w:fill="auto"/>
            <w:vAlign w:val="center"/>
          </w:tcPr>
          <w:p w14:paraId="54C24E9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HAnsi" w:hAnsiTheme="minorHAnsi" w:eastAsiaTheme="minorEastAsia" w:cstheme="minorBidi"/>
                <w:kern w:val="2"/>
                <w:sz w:val="16"/>
                <w:szCs w:val="16"/>
                <w:lang w:val="en-US" w:eastAsia="zh-CN" w:bidi="ar-SA"/>
              </w:rPr>
            </w:pPr>
            <w:r>
              <w:rPr>
                <w:rFonts w:hint="eastAsia"/>
                <w:sz w:val="16"/>
                <w:szCs w:val="16"/>
                <w:lang w:val="en-US" w:eastAsia="zh-CN"/>
              </w:rPr>
              <w:t>二个观测孔</w:t>
            </w:r>
          </w:p>
        </w:tc>
        <w:tc>
          <w:tcPr>
            <w:tcW w:w="3110" w:type="dxa"/>
            <w:tcBorders>
              <w:top w:val="single" w:color="auto" w:sz="4" w:space="0"/>
              <w:left w:val="single" w:color="auto" w:sz="4" w:space="0"/>
              <w:bottom w:val="single" w:color="auto" w:sz="12" w:space="0"/>
            </w:tcBorders>
            <w:shd w:val="clear" w:color="auto" w:fill="auto"/>
            <w:vAlign w:val="center"/>
          </w:tcPr>
          <w:p w14:paraId="03ACD60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eastAsiaTheme="minorEastAsia"/>
                <w:b w:val="0"/>
                <w:bCs/>
                <w:i w:val="0"/>
                <w:iCs/>
                <w:color w:val="000000"/>
                <w:kern w:val="2"/>
                <w:sz w:val="16"/>
                <w:szCs w:val="16"/>
                <w:vertAlign w:val="baseline"/>
                <w:lang w:val="en-US" w:eastAsia="zh-CN" w:bidi="ar-SA"/>
                <w:oMath/>
              </w:rPr>
            </w:pPr>
            <m:oMathPara>
              <m:oMath>
                <m:func>
                  <m:funcPr>
                    <m:ctrlPr>
                      <w:rPr>
                        <w:rFonts w:hint="default" w:ascii="Cambria Math" w:hAnsi="Cambria Math" w:cs="Times New Roman"/>
                        <w:b w:val="0"/>
                        <w:bCs/>
                        <w:i w:val="0"/>
                        <w:iCs/>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lg</m:t>
                    </m:r>
                    <m:ctrlPr>
                      <w:rPr>
                        <w:rFonts w:hint="default" w:ascii="Cambria Math" w:hAnsi="Cambria Math" w:cs="Times New Roman"/>
                        <w:b w:val="0"/>
                        <w:bCs/>
                        <w:i w:val="0"/>
                        <w:iCs/>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i w:val="0"/>
                        <w:iCs/>
                        <w:color w:val="000000"/>
                        <w:kern w:val="2"/>
                        <w:sz w:val="16"/>
                        <w:szCs w:val="16"/>
                        <w:vertAlign w:val="baseline"/>
                        <w:lang w:val="en-US" w:eastAsia="zh-CN" w:bidi="ar-SA"/>
                      </w:rPr>
                    </m:ctrlPr>
                  </m:e>
                </m:func>
                <m:r>
                  <m:rPr>
                    <m:sty m:val="p"/>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i w:val="0"/>
                        <w:iCs/>
                        <w:color w:val="000000"/>
                        <w:kern w:val="2"/>
                        <w:sz w:val="16"/>
                        <w:szCs w:val="16"/>
                        <w:vertAlign w:val="baseline"/>
                        <w:lang w:val="en-US" w:eastAsia="zh-CN" w:bidi="ar-SA"/>
                      </w:rPr>
                    </m:ctrlPr>
                  </m:fPr>
                  <m:num>
                    <m:sSub>
                      <m:sSubPr>
                        <m:ctrlPr>
                          <w:rPr>
                            <w:rFonts w:hint="default" w:ascii="Cambria Math" w:hAnsi="Cambria Math" w:cs="Times New Roman"/>
                            <w:bCs/>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Cs/>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Cs/>
                            <w:i/>
                            <w:iCs w:val="0"/>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(2H−</m:t>
                    </m:r>
                    <m:sSub>
                      <m:sSubPr>
                        <m:ctrlPr>
                          <w:rPr>
                            <w:rFonts w:hint="default" w:ascii="Cambria Math" w:hAnsi="Cambria Math" w:cs="Times New Roman"/>
                            <w:bCs/>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Cs/>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Cs/>
                            <w:i/>
                            <w:iCs w:val="0"/>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b w:val="0"/>
                            <w:bCs/>
                            <w:i/>
                            <w:i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lg</m:t>
                        </m:r>
                        <m:ctrlPr>
                          <w:rPr>
                            <w:rFonts w:hint="default" w:ascii="Cambria Math" w:hAnsi="Cambria Math" w:cs="Times New Roman"/>
                            <w:b w:val="0"/>
                            <w:bCs/>
                            <w:i/>
                            <w:iCs w:val="0"/>
                            <w:color w:val="000000"/>
                            <w:kern w:val="2"/>
                            <w:sz w:val="16"/>
                            <w:szCs w:val="16"/>
                            <w:vertAlign w:val="baseline"/>
                            <w:lang w:val="en-US" w:eastAsia="zh-CN" w:bidi="ar-SA"/>
                          </w:rPr>
                        </m:ctrlPr>
                      </m:fName>
                      <m:e>
                        <m:sSub>
                          <m:sSubPr>
                            <m:ctrlPr>
                              <w:rPr>
                                <w:rFonts w:hint="default" w:ascii="Cambria Math" w:hAnsi="Cambria Math" w:cs="Times New Roman"/>
                                <w:b w:val="0"/>
                                <w:bCs/>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i/>
                                <w:iCs w:val="0"/>
                                <w:color w:val="000000"/>
                                <w:kern w:val="2"/>
                                <w:sz w:val="16"/>
                                <w:szCs w:val="16"/>
                                <w:vertAlign w:val="baseline"/>
                                <w:lang w:val="en-US" w:eastAsia="zh-CN" w:bidi="ar-SA"/>
                              </w:rPr>
                            </m:ctrlPr>
                          </m:sub>
                        </m:sSub>
                        <m:ctrlPr>
                          <w:rPr>
                            <w:rFonts w:hint="default" w:ascii="Cambria Math" w:hAnsi="Cambria Math" w:cs="Times New Roman"/>
                            <w:b w:val="0"/>
                            <w:bCs/>
                            <w:i/>
                            <w:iCs w:val="0"/>
                            <w:color w:val="000000"/>
                            <w:kern w:val="2"/>
                            <w:sz w:val="16"/>
                            <w:szCs w:val="16"/>
                            <w:vertAlign w:val="baseline"/>
                            <w:lang w:val="en-US" w:eastAsia="zh-CN" w:bidi="ar-SA"/>
                          </w:rPr>
                        </m:ctrlPr>
                      </m:e>
                    </m:func>
                    <m:r>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b w:val="0"/>
                            <w:bCs/>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i/>
                            <w:iCs w:val="0"/>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(2H−</m:t>
                    </m:r>
                    <m:sSub>
                      <m:sSubPr>
                        <m:ctrlPr>
                          <w:rPr>
                            <w:rFonts w:hint="default" w:ascii="Cambria Math" w:hAnsi="Cambria Math" w:cs="Times New Roman"/>
                            <w:b w:val="0"/>
                            <w:bCs/>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i/>
                            <w:iCs w:val="0"/>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m:t>
                    </m:r>
                    <m:func>
                      <m:funcPr>
                        <m:ctrlPr>
                          <w:rPr>
                            <w:rFonts w:hint="default" w:ascii="Cambria Math" w:hAnsi="Cambria Math" w:cs="Times New Roman"/>
                            <w:b w:val="0"/>
                            <w:bCs/>
                            <w:i/>
                            <w:i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lg</m:t>
                        </m:r>
                        <m:ctrlPr>
                          <w:rPr>
                            <w:rFonts w:hint="default" w:ascii="Cambria Math" w:hAnsi="Cambria Math" w:cs="Times New Roman"/>
                            <w:b w:val="0"/>
                            <w:bCs/>
                            <w:i/>
                            <w:iCs w:val="0"/>
                            <w:color w:val="000000"/>
                            <w:kern w:val="2"/>
                            <w:sz w:val="16"/>
                            <w:szCs w:val="16"/>
                            <w:vertAlign w:val="baseline"/>
                            <w:lang w:val="en-US" w:eastAsia="zh-CN" w:bidi="ar-SA"/>
                          </w:rPr>
                        </m:ctrlPr>
                      </m:fName>
                      <m:e>
                        <m:sSub>
                          <m:sSubPr>
                            <m:ctrlPr>
                              <w:rPr>
                                <w:rFonts w:hint="default" w:ascii="Cambria Math" w:hAnsi="Cambria Math" w:cs="Times New Roman"/>
                                <w:b w:val="0"/>
                                <w:bCs/>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i/>
                                <w:iCs w:val="0"/>
                                <w:color w:val="000000"/>
                                <w:kern w:val="2"/>
                                <w:sz w:val="16"/>
                                <w:szCs w:val="16"/>
                                <w:vertAlign w:val="baseline"/>
                                <w:lang w:val="en-US" w:eastAsia="zh-CN" w:bidi="ar-SA"/>
                              </w:rPr>
                            </m:ctrlPr>
                          </m:sub>
                        </m:sSub>
                        <m:ctrlPr>
                          <w:rPr>
                            <w:rFonts w:hint="default" w:ascii="Cambria Math" w:hAnsi="Cambria Math" w:cs="Times New Roman"/>
                            <w:b w:val="0"/>
                            <w:bCs/>
                            <w:i/>
                            <w:iCs w:val="0"/>
                            <w:color w:val="000000"/>
                            <w:kern w:val="2"/>
                            <w:sz w:val="16"/>
                            <w:szCs w:val="16"/>
                            <w:vertAlign w:val="baseline"/>
                            <w:lang w:val="en-US" w:eastAsia="zh-CN" w:bidi="ar-SA"/>
                          </w:rPr>
                        </m:ctrlPr>
                      </m:e>
                    </m:func>
                    <m:ctrlPr>
                      <w:rPr>
                        <w:rFonts w:hint="default" w:ascii="Cambria Math" w:hAnsi="Cambria Math" w:cs="Times New Roman"/>
                        <w:b w:val="0"/>
                        <w:bCs/>
                        <w:i w:val="0"/>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(2H−</m:t>
                    </m:r>
                    <m:sSub>
                      <m:sSubPr>
                        <m:ctrlPr>
                          <w:rPr>
                            <w:rFonts w:hint="default" w:ascii="Cambria Math" w:hAnsi="Cambria Math" w:cs="Times New Roman"/>
                            <w:b w:val="0"/>
                            <w:bCs/>
                            <w:i/>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i/>
                            <w:iCs/>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i/>
                            <w:iCs/>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b w:val="0"/>
                            <w:bCs/>
                            <w:i/>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i/>
                            <w:iCs/>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i/>
                            <w:iCs/>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b w:val="0"/>
                            <w:bCs/>
                            <w:i/>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i/>
                            <w:iCs/>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i/>
                            <w:iCs/>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b w:val="0"/>
                            <w:bCs/>
                            <w:i/>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i/>
                            <w:iCs/>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i/>
                            <w:iCs/>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b w:val="0"/>
                        <w:bCs/>
                        <w:i w:val="0"/>
                        <w:iCs/>
                        <w:color w:val="000000"/>
                        <w:kern w:val="2"/>
                        <w:sz w:val="16"/>
                        <w:szCs w:val="16"/>
                        <w:vertAlign w:val="baseline"/>
                        <w:lang w:val="en-US" w:eastAsia="zh-CN" w:bidi="ar-SA"/>
                      </w:rPr>
                    </m:ctrlPr>
                  </m:den>
                </m:f>
              </m:oMath>
            </m:oMathPara>
          </w:p>
        </w:tc>
        <w:tc>
          <w:tcPr>
            <w:tcW w:w="3111" w:type="dxa"/>
            <w:tcBorders>
              <w:top w:val="single" w:color="auto" w:sz="4" w:space="0"/>
              <w:left w:val="single" w:color="auto" w:sz="4" w:space="0"/>
              <w:bottom w:val="single" w:color="auto" w:sz="12" w:space="0"/>
            </w:tcBorders>
            <w:shd w:val="clear" w:color="auto" w:fill="auto"/>
            <w:vAlign w:val="center"/>
          </w:tcPr>
          <w:p w14:paraId="65DF3D2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oMath/>
              </w:rPr>
            </w:pPr>
            <m:oMathPara>
              <m:oMath>
                <m:func>
                  <m:funcPr>
                    <m:ctrlPr>
                      <w:rPr>
                        <w:rFonts w:hint="default" w:ascii="Cambria Math" w:hAnsi="Cambria Math" w:cs="Times New Roman"/>
                        <w:b w:val="0"/>
                        <w:bCs w:val="0"/>
                        <w:i/>
                        <w:i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lg</m:t>
                    </m:r>
                    <m:ctrlPr>
                      <w:rPr>
                        <w:rFonts w:hint="default" w:ascii="Cambria Math" w:hAnsi="Cambria Math" w:cs="Times New Roman"/>
                        <w:b w:val="0"/>
                        <w:bCs w:val="0"/>
                        <w:i/>
                        <w:iCs w:val="0"/>
                        <w:color w:val="000000"/>
                        <w:kern w:val="2"/>
                        <w:sz w:val="16"/>
                        <w:szCs w:val="16"/>
                        <w:vertAlign w:val="baseline"/>
                        <w:lang w:val="en-US" w:eastAsia="zh-CN" w:bidi="ar-SA"/>
                      </w:rPr>
                    </m:ctrlPr>
                  </m:fName>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iCs w:val="0"/>
                        <w:color w:val="000000"/>
                        <w:kern w:val="2"/>
                        <w:sz w:val="16"/>
                        <w:szCs w:val="16"/>
                        <w:vertAlign w:val="baseline"/>
                        <w:lang w:val="en-US" w:eastAsia="zh-CN" w:bidi="ar-SA"/>
                      </w:rPr>
                    </m:ctrlPr>
                  </m:e>
                </m:func>
                <m:r>
                  <m:rPr/>
                  <w:rPr>
                    <w:rFonts w:hint="default" w:ascii="Cambria Math" w:hAnsi="Cambria Math" w:cs="Times New Roman"/>
                    <w:color w:val="000000"/>
                    <w:kern w:val="2"/>
                    <w:sz w:val="16"/>
                    <w:szCs w:val="16"/>
                    <w:vertAlign w:val="baseline"/>
                    <w:lang w:val="en-US" w:eastAsia="zh-CN" w:bidi="ar-SA"/>
                  </w:rPr>
                  <m:t>=</m:t>
                </m:r>
                <m:f>
                  <m:fPr>
                    <m:ctrlPr>
                      <w:rPr>
                        <w:rFonts w:hint="default" w:ascii="Cambria Math" w:hAnsi="Cambria Math" w:cs="Times New Roman"/>
                        <w:b w:val="0"/>
                        <w:bCs w:val="0"/>
                        <w:i/>
                        <w:iCs w:val="0"/>
                        <w:color w:val="000000"/>
                        <w:kern w:val="2"/>
                        <w:sz w:val="16"/>
                        <w:szCs w:val="16"/>
                        <w:vertAlign w:val="baseline"/>
                        <w:lang w:val="en-US" w:eastAsia="zh-CN" w:bidi="ar-SA"/>
                      </w:rPr>
                    </m:ctrlPr>
                  </m:fPr>
                  <m:num>
                    <m:sSub>
                      <m:sSubPr>
                        <m:ctrlPr>
                          <w:rPr>
                            <w:rFonts w:hint="default" w:ascii="Cambria Math" w:hAnsi="Cambria Math" w:cs="Times New Roman"/>
                            <w:b w:val="0"/>
                            <w:bCs w:val="0"/>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val="0"/>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val="0"/>
                            <w:i/>
                            <w:iCs w:val="0"/>
                            <w:color w:val="000000"/>
                            <w:kern w:val="2"/>
                            <w:sz w:val="16"/>
                            <w:szCs w:val="16"/>
                            <w:vertAlign w:val="baseline"/>
                            <w:lang w:val="en-US" w:eastAsia="zh-CN" w:bidi="ar-SA"/>
                          </w:rPr>
                        </m:ctrlPr>
                      </m:sub>
                    </m:sSub>
                    <m:func>
                      <m:funcPr>
                        <m:ctrlPr>
                          <w:rPr>
                            <w:rFonts w:hint="default" w:ascii="Cambria Math" w:hAnsi="Cambria Math" w:cs="Times New Roman"/>
                            <w:b w:val="0"/>
                            <w:bCs w:val="0"/>
                            <w:i/>
                            <w:i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lg</m:t>
                        </m:r>
                        <m:ctrlPr>
                          <w:rPr>
                            <w:rFonts w:hint="default" w:ascii="Cambria Math" w:hAnsi="Cambria Math" w:cs="Times New Roman"/>
                            <w:b w:val="0"/>
                            <w:bCs w:val="0"/>
                            <w:i/>
                            <w:iCs w:val="0"/>
                            <w:color w:val="000000"/>
                            <w:kern w:val="2"/>
                            <w:sz w:val="16"/>
                            <w:szCs w:val="16"/>
                            <w:vertAlign w:val="baseline"/>
                            <w:lang w:val="en-US" w:eastAsia="zh-CN" w:bidi="ar-SA"/>
                          </w:rPr>
                        </m:ctrlPr>
                      </m:fName>
                      <m:e>
                        <m:sSub>
                          <m:sSubPr>
                            <m:ctrlPr>
                              <w:rPr>
                                <w:rFonts w:hint="default" w:ascii="Cambria Math" w:hAnsi="Cambria Math" w:cs="Times New Roman"/>
                                <w:b w:val="0"/>
                                <w:bCs w:val="0"/>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val="0"/>
                                <w:i/>
                                <w:iCs w:val="0"/>
                                <w:color w:val="000000"/>
                                <w:kern w:val="2"/>
                                <w:sz w:val="16"/>
                                <w:szCs w:val="16"/>
                                <w:vertAlign w:val="baseline"/>
                                <w:lang w:val="en-US" w:eastAsia="zh-CN" w:bidi="ar-SA"/>
                              </w:rPr>
                            </m:ctrlPr>
                          </m:sub>
                        </m:sSub>
                        <m:ctrlPr>
                          <w:rPr>
                            <w:rFonts w:hint="default" w:ascii="Cambria Math" w:hAnsi="Cambria Math" w:cs="Times New Roman"/>
                            <w:b w:val="0"/>
                            <w:bCs w:val="0"/>
                            <w:i/>
                            <w:iCs w:val="0"/>
                            <w:color w:val="000000"/>
                            <w:kern w:val="2"/>
                            <w:sz w:val="16"/>
                            <w:szCs w:val="16"/>
                            <w:vertAlign w:val="baseline"/>
                            <w:lang w:val="en-US" w:eastAsia="zh-CN" w:bidi="ar-SA"/>
                          </w:rPr>
                        </m:ctrlPr>
                      </m:e>
                    </m:func>
                    <m:r>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b w:val="0"/>
                            <w:bCs w:val="0"/>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val="0"/>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val="0"/>
                            <w:i/>
                            <w:iCs w:val="0"/>
                            <w:color w:val="000000"/>
                            <w:kern w:val="2"/>
                            <w:sz w:val="16"/>
                            <w:szCs w:val="16"/>
                            <w:vertAlign w:val="baseline"/>
                            <w:lang w:val="en-US" w:eastAsia="zh-CN" w:bidi="ar-SA"/>
                          </w:rPr>
                        </m:ctrlPr>
                      </m:sub>
                    </m:sSub>
                    <m:func>
                      <m:funcPr>
                        <m:ctrlPr>
                          <w:rPr>
                            <w:rFonts w:hint="default" w:ascii="Cambria Math" w:hAnsi="Cambria Math" w:cs="Times New Roman"/>
                            <w:b w:val="0"/>
                            <w:bCs w:val="0"/>
                            <w:i/>
                            <w:iCs w:val="0"/>
                            <w:color w:val="000000"/>
                            <w:kern w:val="2"/>
                            <w:sz w:val="16"/>
                            <w:szCs w:val="16"/>
                            <w:vertAlign w:val="baseline"/>
                            <w:lang w:val="en-US" w:eastAsia="zh-CN" w:bidi="ar-SA"/>
                          </w:rPr>
                        </m:ctrlPr>
                      </m:funcPr>
                      <m:fName>
                        <m:r>
                          <m:rPr>
                            <m:sty m:val="p"/>
                          </m:rPr>
                          <w:rPr>
                            <w:rFonts w:hint="default" w:ascii="Cambria Math" w:hAnsi="Cambria Math" w:cs="Times New Roman"/>
                            <w:color w:val="000000"/>
                            <w:kern w:val="2"/>
                            <w:sz w:val="16"/>
                            <w:szCs w:val="16"/>
                            <w:vertAlign w:val="baseline"/>
                            <w:lang w:val="en-US" w:eastAsia="zh-CN" w:bidi="ar-SA"/>
                          </w:rPr>
                          <m:t>lg</m:t>
                        </m:r>
                        <m:ctrlPr>
                          <w:rPr>
                            <w:rFonts w:hint="default" w:ascii="Cambria Math" w:hAnsi="Cambria Math" w:cs="Times New Roman"/>
                            <w:b w:val="0"/>
                            <w:bCs w:val="0"/>
                            <w:i/>
                            <w:iCs w:val="0"/>
                            <w:color w:val="000000"/>
                            <w:kern w:val="2"/>
                            <w:sz w:val="16"/>
                            <w:szCs w:val="16"/>
                            <w:vertAlign w:val="baseline"/>
                            <w:lang w:val="en-US" w:eastAsia="zh-CN" w:bidi="ar-SA"/>
                          </w:rPr>
                        </m:ctrlPr>
                      </m:fName>
                      <m:e>
                        <m:sSub>
                          <m:sSubPr>
                            <m:ctrlPr>
                              <w:rPr>
                                <w:rFonts w:hint="default" w:ascii="Cambria Math" w:hAnsi="Cambria Math" w:cs="Times New Roman"/>
                                <w:b w:val="0"/>
                                <w:bCs w:val="0"/>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r</m:t>
                            </m:r>
                            <m:ctrlPr>
                              <w:rPr>
                                <w:rFonts w:hint="default" w:ascii="Cambria Math" w:hAnsi="Cambria Math" w:cs="Times New Roman"/>
                                <w:b w:val="0"/>
                                <w:bCs w:val="0"/>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val="0"/>
                                <w:i/>
                                <w:iCs w:val="0"/>
                                <w:color w:val="000000"/>
                                <w:kern w:val="2"/>
                                <w:sz w:val="16"/>
                                <w:szCs w:val="16"/>
                                <w:vertAlign w:val="baseline"/>
                                <w:lang w:val="en-US" w:eastAsia="zh-CN" w:bidi="ar-SA"/>
                              </w:rPr>
                            </m:ctrlPr>
                          </m:sub>
                        </m:sSub>
                        <m:ctrlPr>
                          <w:rPr>
                            <w:rFonts w:hint="default" w:ascii="Cambria Math" w:hAnsi="Cambria Math" w:cs="Times New Roman"/>
                            <w:b w:val="0"/>
                            <w:bCs w:val="0"/>
                            <w:i/>
                            <w:iCs w:val="0"/>
                            <w:color w:val="000000"/>
                            <w:kern w:val="2"/>
                            <w:sz w:val="16"/>
                            <w:szCs w:val="16"/>
                            <w:vertAlign w:val="baseline"/>
                            <w:lang w:val="en-US" w:eastAsia="zh-CN" w:bidi="ar-SA"/>
                          </w:rPr>
                        </m:ctrlPr>
                      </m:e>
                    </m:func>
                    <m:ctrlPr>
                      <w:rPr>
                        <w:rFonts w:hint="default" w:ascii="Cambria Math" w:hAnsi="Cambria Math" w:cs="Times New Roman"/>
                        <w:b w:val="0"/>
                        <w:bCs w:val="0"/>
                        <w:i/>
                        <w:iCs w:val="0"/>
                        <w:color w:val="000000"/>
                        <w:kern w:val="2"/>
                        <w:sz w:val="16"/>
                        <w:szCs w:val="16"/>
                        <w:vertAlign w:val="baseline"/>
                        <w:lang w:val="en-US" w:eastAsia="zh-CN" w:bidi="ar-SA"/>
                      </w:rPr>
                    </m:ctrlPr>
                  </m:num>
                  <m:den>
                    <m:sSub>
                      <m:sSubPr>
                        <m:ctrlPr>
                          <w:rPr>
                            <w:rFonts w:hint="default" w:ascii="Cambria Math" w:hAnsi="Cambria Math" w:cs="Times New Roman"/>
                            <w:b w:val="0"/>
                            <w:bCs w:val="0"/>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val="0"/>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1</m:t>
                        </m:r>
                        <m:ctrlPr>
                          <w:rPr>
                            <w:rFonts w:hint="default" w:ascii="Cambria Math" w:hAnsi="Cambria Math" w:cs="Times New Roman"/>
                            <w:b w:val="0"/>
                            <w:bCs w:val="0"/>
                            <w:i/>
                            <w:iCs w:val="0"/>
                            <w:color w:val="000000"/>
                            <w:kern w:val="2"/>
                            <w:sz w:val="16"/>
                            <w:szCs w:val="16"/>
                            <w:vertAlign w:val="baseline"/>
                            <w:lang w:val="en-US" w:eastAsia="zh-CN" w:bidi="ar-SA"/>
                          </w:rPr>
                        </m:ctrlPr>
                      </m:sub>
                    </m:sSub>
                    <m:r>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b w:val="0"/>
                            <w:bCs w:val="0"/>
                            <w:i/>
                            <w:iCs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s</m:t>
                        </m:r>
                        <m:ctrlPr>
                          <w:rPr>
                            <w:rFonts w:hint="default" w:ascii="Cambria Math" w:hAnsi="Cambria Math" w:cs="Times New Roman"/>
                            <w:b w:val="0"/>
                            <w:bCs w:val="0"/>
                            <w:i/>
                            <w:iCs w:val="0"/>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val="0"/>
                            <w:i/>
                            <w:iCs w:val="0"/>
                            <w:color w:val="000000"/>
                            <w:kern w:val="2"/>
                            <w:sz w:val="16"/>
                            <w:szCs w:val="16"/>
                            <w:vertAlign w:val="baseline"/>
                            <w:lang w:val="en-US" w:eastAsia="zh-CN" w:bidi="ar-SA"/>
                          </w:rPr>
                        </m:ctrlPr>
                      </m:sub>
                    </m:sSub>
                    <m:ctrlPr>
                      <w:rPr>
                        <w:rFonts w:hint="default" w:ascii="Cambria Math" w:hAnsi="Cambria Math" w:cs="Times New Roman"/>
                        <w:b w:val="0"/>
                        <w:bCs w:val="0"/>
                        <w:i/>
                        <w:iCs w:val="0"/>
                        <w:color w:val="000000"/>
                        <w:kern w:val="2"/>
                        <w:sz w:val="16"/>
                        <w:szCs w:val="16"/>
                        <w:vertAlign w:val="baseline"/>
                        <w:lang w:val="en-US" w:eastAsia="zh-CN" w:bidi="ar-SA"/>
                      </w:rPr>
                    </m:ctrlPr>
                  </m:den>
                </m:f>
              </m:oMath>
            </m:oMathPara>
          </w:p>
        </w:tc>
      </w:tr>
    </w:tbl>
    <w:p w14:paraId="0C59184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p>
    <w:p w14:paraId="6A66515E">
      <w:pPr>
        <w:rPr>
          <w:rFonts w:hint="default" w:ascii="黑体" w:hAnsi="黑体" w:eastAsia="黑体" w:cs="黑体"/>
          <w:b w:val="0"/>
          <w:bCs w:val="0"/>
          <w:sz w:val="16"/>
          <w:szCs w:val="16"/>
          <w:lang w:val="en-US" w:eastAsia="zh-CN"/>
        </w:rPr>
      </w:pPr>
      <w:r>
        <w:rPr>
          <w:rFonts w:hint="default" w:ascii="黑体" w:hAnsi="黑体" w:eastAsia="黑体" w:cs="黑体"/>
          <w:b w:val="0"/>
          <w:bCs w:val="0"/>
          <w:sz w:val="16"/>
          <w:szCs w:val="16"/>
          <w:lang w:val="en-US" w:eastAsia="zh-CN"/>
        </w:rPr>
        <w:br w:type="page"/>
      </w:r>
    </w:p>
    <w:p w14:paraId="68C13BC9">
      <w:pPr>
        <w:keepNext w:val="0"/>
        <w:keepLines w:val="0"/>
        <w:pageBreakBefore w:val="0"/>
        <w:widowControl w:val="0"/>
        <w:kinsoku/>
        <w:wordWrap/>
        <w:overflowPunct/>
        <w:topLinePunct w:val="0"/>
        <w:autoSpaceDE/>
        <w:autoSpaceDN/>
        <w:bidi w:val="0"/>
        <w:adjustRightInd/>
        <w:snapToGrid w:val="0"/>
        <w:spacing w:line="240" w:lineRule="auto"/>
        <w:ind w:left="0" w:leftChars="0" w:firstLine="161" w:firstLineChars="100"/>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 xml:space="preserve">非稳定流抽水试验  </w:t>
      </w:r>
      <m:oMath>
        <m:r>
          <m:rPr/>
          <w:rPr>
            <w:rFonts w:hint="default" w:ascii="Cambria Math" w:hAnsi="Cambria Math" w:cs="Times New Roman"/>
            <w:color w:val="000000"/>
            <w:kern w:val="2"/>
            <w:sz w:val="13"/>
            <w:szCs w:val="13"/>
            <w:vertAlign w:val="baseline"/>
            <w:lang w:val="en-US" w:eastAsia="zh-CN" w:bidi="ar-SA"/>
          </w:rPr>
          <m:t>s</m:t>
        </m:r>
        <m:r>
          <m:rPr>
            <m:sty m:val="p"/>
          </m:rPr>
          <w:rPr>
            <w:rFonts w:hint="eastAsia" w:ascii="Times New Roman" w:hAnsi="Times New Roman" w:cs="Times New Roman"/>
            <w:color w:val="000000"/>
            <w:kern w:val="2"/>
            <w:sz w:val="13"/>
            <w:szCs w:val="13"/>
            <w:vertAlign w:val="baseline"/>
            <w:lang w:val="en-US" w:eastAsia="zh-CN" w:bidi="ar-SA"/>
          </w:rPr>
          <m:t>(或</m:t>
        </m:r>
        <m:r>
          <m:rPr>
            <m:sty m:val="p"/>
          </m:rPr>
          <w:rPr>
            <w:rFonts w:ascii="Cambria Math" w:hAnsi="Cambria Math" w:cs="Times New Roman"/>
            <w:color w:val="000000"/>
            <w:kern w:val="2"/>
            <w:sz w:val="13"/>
            <w:szCs w:val="13"/>
            <w:vertAlign w:val="baseline"/>
            <w:lang w:val="en-US" w:bidi="ar-SA"/>
          </w:rPr>
          <m:t>∆</m:t>
        </m:r>
        <m:sSup>
          <m:sSupPr>
            <m:ctrlPr>
              <w:rPr>
                <w:rFonts w:ascii="Cambria Math" w:hAnsi="Cambria Math" w:cs="Times New Roman"/>
                <w:b w:val="0"/>
                <w:i w:val="0"/>
                <w:color w:val="000000"/>
                <w:kern w:val="2"/>
                <w:sz w:val="13"/>
                <w:szCs w:val="13"/>
                <w:vertAlign w:val="baseline"/>
                <w:lang w:val="en-US" w:bidi="ar-SA"/>
              </w:rPr>
            </m:ctrlPr>
          </m:sSupPr>
          <m:e>
            <m:r>
              <m:rPr/>
              <w:rPr>
                <w:rFonts w:hint="default" w:ascii="Cambria Math" w:hAnsi="Cambria Math" w:cs="Times New Roman"/>
                <w:color w:val="000000"/>
                <w:kern w:val="2"/>
                <w:sz w:val="13"/>
                <w:szCs w:val="13"/>
                <w:vertAlign w:val="baseline"/>
                <w:lang w:val="en-US" w:eastAsia="zh-CN" w:bidi="ar-SA"/>
              </w:rPr>
              <m:t>ℎ</m:t>
            </m:r>
            <m:ctrlPr>
              <w:rPr>
                <w:rFonts w:ascii="Cambria Math" w:hAnsi="Cambria Math" w:cs="Times New Roman"/>
                <w:b w:val="0"/>
                <w:i w:val="0"/>
                <w:color w:val="000000"/>
                <w:kern w:val="2"/>
                <w:sz w:val="13"/>
                <w:szCs w:val="13"/>
                <w:vertAlign w:val="baseline"/>
                <w:lang w:val="en-US" w:bidi="ar-SA"/>
              </w:rPr>
            </m:ctrlPr>
          </m:e>
          <m:sup>
            <m:r>
              <m:rPr>
                <m:sty m:val="p"/>
              </m:rPr>
              <w:rPr>
                <w:rFonts w:hint="default" w:ascii="Cambria Math" w:hAnsi="Cambria Math" w:cs="Times New Roman"/>
                <w:color w:val="000000"/>
                <w:kern w:val="2"/>
                <w:sz w:val="13"/>
                <w:szCs w:val="13"/>
                <w:vertAlign w:val="baseline"/>
                <w:lang w:val="en-US" w:eastAsia="zh-CN" w:bidi="ar-SA"/>
              </w:rPr>
              <m:t>2</m:t>
            </m:r>
            <m:ctrlPr>
              <w:rPr>
                <w:rFonts w:ascii="Cambria Math" w:hAnsi="Cambria Math" w:cs="Times New Roman"/>
                <w:b w:val="0"/>
                <w:i w:val="0"/>
                <w:color w:val="000000"/>
                <w:kern w:val="2"/>
                <w:sz w:val="13"/>
                <w:szCs w:val="13"/>
                <w:vertAlign w:val="baseline"/>
                <w:lang w:val="en-US" w:bidi="ar-SA"/>
              </w:rPr>
            </m:ctrlPr>
          </m:sup>
        </m:sSup>
        <m:r>
          <m:rPr>
            <m:sty m:val="p"/>
          </m:rPr>
          <w:rPr>
            <w:rFonts w:hint="default" w:ascii="Cambria Math" w:hAnsi="Cambria Math" w:cs="Times New Roman"/>
            <w:color w:val="000000"/>
            <w:kern w:val="2"/>
            <w:sz w:val="13"/>
            <w:szCs w:val="13"/>
            <w:vertAlign w:val="baseline"/>
            <w:lang w:val="en-US" w:eastAsia="zh-CN" w:bidi="ar-SA"/>
          </w:rPr>
          <m:t>)~</m:t>
        </m:r>
        <m:func>
          <m:funcPr>
            <m:ctrlPr>
              <w:rPr>
                <w:rFonts w:hint="default" w:ascii="Cambria Math" w:hAnsi="Cambria Math" w:cs="Times New Roman"/>
                <w:b w:val="0"/>
                <w:bCs w:val="0"/>
                <w:iCs/>
                <w:color w:val="000000"/>
                <w:kern w:val="2"/>
                <w:sz w:val="13"/>
                <w:szCs w:val="13"/>
                <w:vertAlign w:val="baseline"/>
                <w:lang w:val="en-US" w:eastAsia="zh-CN" w:bidi="ar-SA"/>
              </w:rPr>
            </m:ctrlPr>
          </m:funcPr>
          <m:fName>
            <m:r>
              <m:rPr>
                <m:sty m:val="p"/>
              </m:rPr>
              <w:rPr>
                <w:rFonts w:ascii="Cambria Math" w:hAnsi="Cambria Math" w:cs="Times New Roman"/>
                <w:color w:val="000000"/>
                <w:kern w:val="2"/>
                <w:sz w:val="13"/>
                <w:szCs w:val="13"/>
                <w:vertAlign w:val="baseline"/>
                <w:lang w:val="en-US" w:bidi="ar-SA"/>
              </w:rPr>
              <m:t>l</m:t>
            </m:r>
            <m:r>
              <m:rPr>
                <m:sty m:val="p"/>
              </m:rPr>
              <w:rPr>
                <w:rFonts w:hint="default" w:ascii="Cambria Math" w:hAnsi="Cambria Math" w:cs="Times New Roman"/>
                <w:color w:val="000000"/>
                <w:kern w:val="2"/>
                <w:sz w:val="13"/>
                <w:szCs w:val="13"/>
                <w:vertAlign w:val="baseline"/>
                <w:lang w:val="en-US" w:eastAsia="zh-CN" w:bidi="ar-SA"/>
              </w:rPr>
              <m:t>g</m:t>
            </m:r>
            <m:ctrlPr>
              <w:rPr>
                <w:rFonts w:hint="default" w:ascii="Cambria Math" w:hAnsi="Cambria Math" w:cs="Times New Roman"/>
                <w:b w:val="0"/>
                <w:bCs w:val="0"/>
                <w:i w:val="0"/>
                <w:iCs/>
                <w:color w:val="000000"/>
                <w:kern w:val="2"/>
                <w:sz w:val="13"/>
                <w:szCs w:val="13"/>
                <w:vertAlign w:val="baseline"/>
                <w:lang w:val="en-US" w:eastAsia="zh-CN" w:bidi="ar-SA"/>
              </w:rPr>
            </m:ctrlPr>
          </m:fName>
          <m:e>
            <m:r>
              <m:rPr/>
              <w:rPr>
                <w:rFonts w:hint="default" w:ascii="Cambria Math" w:hAnsi="Cambria Math" w:cs="Times New Roman"/>
                <w:color w:val="000000"/>
                <w:kern w:val="2"/>
                <w:sz w:val="13"/>
                <w:szCs w:val="13"/>
                <w:vertAlign w:val="baseline"/>
                <w:lang w:val="en-US" w:eastAsia="zh-CN" w:bidi="ar-SA"/>
              </w:rPr>
              <m:t>t</m:t>
            </m:r>
            <m:ctrlPr>
              <w:rPr>
                <w:rFonts w:hint="default" w:ascii="Cambria Math" w:hAnsi="Cambria Math" w:cs="Times New Roman"/>
                <w:b w:val="0"/>
                <w:bCs w:val="0"/>
                <w:i w:val="0"/>
                <w:iCs/>
                <w:color w:val="000000"/>
                <w:kern w:val="2"/>
                <w:sz w:val="13"/>
                <w:szCs w:val="13"/>
                <w:vertAlign w:val="baseline"/>
                <w:lang w:val="en-US" w:eastAsia="zh-CN" w:bidi="ar-SA"/>
              </w:rPr>
            </m:ctrlPr>
          </m:e>
        </m:func>
      </m:oMath>
      <w:r>
        <w:rPr>
          <w:rFonts w:hint="eastAsia" w:ascii="Times New Roman" w:hAnsi="Times New Roman" w:cs="Times New Roman"/>
          <w:bCs/>
          <w:i w:val="0"/>
          <w:iCs/>
          <w:color w:val="000000"/>
          <w:kern w:val="2"/>
          <w:sz w:val="13"/>
          <w:szCs w:val="13"/>
          <w:vertAlign w:val="baseline"/>
          <w:lang w:val="en-US" w:eastAsia="zh-CN" w:bidi="ar-SA"/>
        </w:rPr>
        <w:t>曲线</w:t>
      </w:r>
    </w:p>
    <w:tbl>
      <w:tblPr>
        <w:tblStyle w:val="7"/>
        <w:tblW w:w="70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417"/>
        <w:gridCol w:w="1024"/>
        <w:gridCol w:w="318"/>
        <w:gridCol w:w="811"/>
        <w:gridCol w:w="281"/>
        <w:gridCol w:w="438"/>
        <w:gridCol w:w="290"/>
        <w:gridCol w:w="685"/>
        <w:gridCol w:w="941"/>
        <w:gridCol w:w="1882"/>
      </w:tblGrid>
      <w:tr w14:paraId="7CC5B8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441" w:type="dxa"/>
            <w:gridSpan w:val="2"/>
            <w:tcBorders>
              <w:top w:val="single" w:color="auto" w:sz="12" w:space="0"/>
              <w:bottom w:val="single" w:color="auto" w:sz="4" w:space="0"/>
              <w:right w:val="nil"/>
            </w:tcBorders>
            <w:shd w:val="clear" w:color="auto" w:fill="auto"/>
            <w:vAlign w:val="center"/>
          </w:tcPr>
          <w:p w14:paraId="391BCAD9">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Cambria Math" w:hAnsi="Cambria Math" w:cs="Times New Roman"/>
                <w:i/>
                <w:color w:val="000000"/>
                <w:kern w:val="2"/>
                <w:sz w:val="16"/>
                <w:szCs w:val="16"/>
                <w:vertAlign w:val="baseline"/>
                <w:lang w:val="en-US" w:eastAsia="zh-CN" w:bidi="ar-SA"/>
                <w:oMath/>
              </w:rPr>
            </w:pPr>
            <w:r>
              <w:rPr>
                <w:rFonts w:hint="eastAsia" w:hAnsi="Cambria Math" w:cs="Times New Roman"/>
                <w:b/>
                <w:bCs/>
                <w:i w:val="0"/>
                <w:iCs/>
                <w:color w:val="000000"/>
                <w:kern w:val="2"/>
                <w:sz w:val="16"/>
                <w:szCs w:val="16"/>
                <w:vertAlign w:val="baseline"/>
                <w:lang w:val="en-US" w:eastAsia="zh-CN" w:bidi="ar-SA"/>
              </w:rPr>
              <w:t xml:space="preserve">无越流补给时  </w:t>
            </w:r>
          </w:p>
        </w:tc>
        <w:tc>
          <w:tcPr>
            <w:tcW w:w="2823" w:type="dxa"/>
            <w:gridSpan w:val="6"/>
            <w:tcBorders>
              <w:top w:val="single" w:color="auto" w:sz="12" w:space="0"/>
              <w:left w:val="nil"/>
              <w:bottom w:val="single" w:color="auto" w:sz="4" w:space="0"/>
              <w:right w:val="single" w:color="auto" w:sz="4" w:space="0"/>
            </w:tcBorders>
            <w:shd w:val="clear" w:color="auto" w:fill="auto"/>
            <w:vAlign w:val="center"/>
          </w:tcPr>
          <w:p w14:paraId="14D6FF9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bCs/>
                <w:i w:val="0"/>
                <w:iCs/>
                <w:color w:val="000000"/>
                <w:kern w:val="2"/>
                <w:sz w:val="16"/>
                <w:szCs w:val="16"/>
                <w:vertAlign w:val="baseline"/>
                <w:lang w:val="en-US" w:eastAsia="zh-CN" w:bidi="ar-SA"/>
              </w:rPr>
            </w:pPr>
            <m:oMath>
              <m:r>
                <m:rPr/>
                <w:rPr>
                  <w:rFonts w:hint="default" w:ascii="Cambria Math" w:hAnsi="Cambria Math" w:cs="Times New Roman"/>
                  <w:color w:val="000000"/>
                  <w:kern w:val="2"/>
                  <w:sz w:val="13"/>
                  <w:szCs w:val="13"/>
                  <w:vertAlign w:val="baseline"/>
                  <w:lang w:val="en-US" w:eastAsia="zh-CN" w:bidi="ar-SA"/>
                </w:rPr>
                <m:t>ℎ</m:t>
              </m:r>
              <m:r>
                <m:rPr>
                  <m:sty m:val="p"/>
                </m:rPr>
                <w:rPr>
                  <w:rFonts w:hint="default" w:ascii="Cambria Math" w:hAnsi="Cambria Math" w:cs="Times New Roman"/>
                  <w:color w:val="000000"/>
                  <w:kern w:val="2"/>
                  <w:sz w:val="13"/>
                  <w:szCs w:val="13"/>
                  <w:vertAlign w:val="baseline"/>
                  <w:lang w:val="en-US" w:eastAsia="zh-CN" w:bidi="ar-SA"/>
                </w:rPr>
                <m:t>=</m:t>
              </m:r>
              <m:r>
                <m:rPr/>
                <w:rPr>
                  <w:rFonts w:hint="default" w:ascii="Cambria Math" w:hAnsi="Cambria Math" w:cs="Times New Roman"/>
                  <w:color w:val="000000"/>
                  <w:kern w:val="2"/>
                  <w:sz w:val="13"/>
                  <w:szCs w:val="13"/>
                  <w:vertAlign w:val="baseline"/>
                  <w:lang w:val="en-US" w:eastAsia="zh-CN" w:bidi="ar-SA"/>
                </w:rPr>
                <m:t>H</m:t>
              </m:r>
              <m:r>
                <m:rPr>
                  <m:sty m:val="p"/>
                </m:rPr>
                <w:rPr>
                  <w:rFonts w:hint="default" w:ascii="Cambria Math" w:hAnsi="Cambria Math" w:cs="Times New Roman"/>
                  <w:color w:val="000000"/>
                  <w:kern w:val="2"/>
                  <w:sz w:val="13"/>
                  <w:szCs w:val="13"/>
                  <w:vertAlign w:val="baseline"/>
                  <w:lang w:val="en-US" w:eastAsia="zh-CN" w:bidi="ar-SA"/>
                </w:rPr>
                <m:t>−</m:t>
              </m:r>
              <m:r>
                <m:rPr/>
                <w:rPr>
                  <w:rFonts w:hint="default" w:ascii="Cambria Math" w:hAnsi="Cambria Math" w:cs="Times New Roman"/>
                  <w:color w:val="000000"/>
                  <w:kern w:val="2"/>
                  <w:sz w:val="13"/>
                  <w:szCs w:val="13"/>
                  <w:vertAlign w:val="baseline"/>
                  <w:lang w:val="en-US" w:eastAsia="zh-CN" w:bidi="ar-SA"/>
                </w:rPr>
                <m:t>s</m:t>
              </m:r>
            </m:oMath>
            <w:r>
              <w:rPr>
                <w:rFonts w:hint="eastAsia" w:hAnsi="Cambria Math" w:cs="Times New Roman"/>
                <w:b w:val="0"/>
                <w:bCs/>
                <w:i w:val="0"/>
                <w:color w:val="000000"/>
                <w:kern w:val="2"/>
                <w:sz w:val="13"/>
                <w:szCs w:val="13"/>
                <w:vertAlign w:val="baseline"/>
                <w:lang w:val="en-US" w:eastAsia="zh-CN" w:bidi="ar-SA"/>
              </w:rPr>
              <w:t>，</w:t>
            </w:r>
            <m:oMath>
              <m:r>
                <m:rPr/>
                <w:rPr>
                  <w:rFonts w:hint="default" w:ascii="Cambria Math" w:hAnsi="Cambria Math" w:cs="Times New Roman"/>
                  <w:color w:val="000000"/>
                  <w:kern w:val="2"/>
                  <w:sz w:val="13"/>
                  <w:szCs w:val="13"/>
                  <w:vertAlign w:val="baseline"/>
                  <w:lang w:val="en-US" w:bidi="ar-SA"/>
                </w:rPr>
                <m:t>∆</m:t>
              </m:r>
              <m:sSup>
                <m:sSupPr>
                  <m:ctrlPr>
                    <w:rPr>
                      <w:rFonts w:hint="default" w:ascii="Cambria Math" w:hAnsi="Cambria Math" w:cs="Times New Roman"/>
                      <w:b w:val="0"/>
                      <w:bCs/>
                      <w:i/>
                      <w:color w:val="000000"/>
                      <w:kern w:val="2"/>
                      <w:sz w:val="13"/>
                      <w:szCs w:val="13"/>
                      <w:vertAlign w:val="baseline"/>
                      <w:lang w:val="en-US" w:bidi="ar-SA"/>
                    </w:rPr>
                  </m:ctrlPr>
                </m:sSupPr>
                <m:e>
                  <m:r>
                    <m:rPr/>
                    <w:rPr>
                      <w:rFonts w:hint="default" w:ascii="Cambria Math" w:hAnsi="Cambria Math" w:cs="Times New Roman"/>
                      <w:color w:val="000000"/>
                      <w:kern w:val="2"/>
                      <w:sz w:val="13"/>
                      <w:szCs w:val="13"/>
                      <w:vertAlign w:val="baseline"/>
                      <w:lang w:val="en-US" w:eastAsia="zh-CN" w:bidi="ar-SA"/>
                    </w:rPr>
                    <m:t>ℎ</m:t>
                  </m:r>
                  <m:ctrlPr>
                    <w:rPr>
                      <w:rFonts w:hint="default" w:ascii="Cambria Math" w:hAnsi="Cambria Math" w:cs="Times New Roman"/>
                      <w:b w:val="0"/>
                      <w:bCs/>
                      <w:i/>
                      <w:color w:val="000000"/>
                      <w:kern w:val="2"/>
                      <w:sz w:val="13"/>
                      <w:szCs w:val="13"/>
                      <w:vertAlign w:val="baseline"/>
                      <w:lang w:val="en-US" w:bidi="ar-SA"/>
                    </w:rPr>
                  </m:ctrlPr>
                </m:e>
                <m:sup>
                  <m:r>
                    <m:rPr/>
                    <w:rPr>
                      <w:rFonts w:hint="default" w:ascii="Cambria Math" w:hAnsi="Cambria Math" w:cs="Times New Roman"/>
                      <w:color w:val="000000"/>
                      <w:kern w:val="2"/>
                      <w:sz w:val="13"/>
                      <w:szCs w:val="13"/>
                      <w:vertAlign w:val="baseline"/>
                      <w:lang w:val="en-US" w:eastAsia="zh-CN" w:bidi="ar-SA"/>
                    </w:rPr>
                    <m:t>2</m:t>
                  </m:r>
                  <m:ctrlPr>
                    <w:rPr>
                      <w:rFonts w:hint="default" w:ascii="Cambria Math" w:hAnsi="Cambria Math" w:cs="Times New Roman"/>
                      <w:b w:val="0"/>
                      <w:bCs/>
                      <w:i/>
                      <w:color w:val="000000"/>
                      <w:kern w:val="2"/>
                      <w:sz w:val="13"/>
                      <w:szCs w:val="13"/>
                      <w:vertAlign w:val="baseline"/>
                      <w:lang w:val="en-US" w:bidi="ar-SA"/>
                    </w:rPr>
                  </m:ctrlPr>
                </m:sup>
              </m:sSup>
              <m:r>
                <m:rPr/>
                <w:rPr>
                  <w:rFonts w:hint="default" w:ascii="Cambria Math" w:hAnsi="Cambria Math" w:cs="Times New Roman"/>
                  <w:color w:val="000000"/>
                  <w:kern w:val="2"/>
                  <w:sz w:val="13"/>
                  <w:szCs w:val="13"/>
                  <w:vertAlign w:val="baseline"/>
                  <w:lang w:val="en-US" w:eastAsia="zh-CN" w:bidi="ar-SA"/>
                </w:rPr>
                <m:t>=</m:t>
              </m:r>
              <m:sSup>
                <m:sSupPr>
                  <m:ctrlPr>
                    <w:rPr>
                      <w:rFonts w:hint="default" w:ascii="Cambria Math" w:hAnsi="Cambria Math" w:cs="Times New Roman"/>
                      <w:b w:val="0"/>
                      <w:bCs/>
                      <w:i/>
                      <w:color w:val="000000"/>
                      <w:kern w:val="2"/>
                      <w:sz w:val="13"/>
                      <w:szCs w:val="13"/>
                      <w:vertAlign w:val="baseline"/>
                      <w:lang w:val="en-US" w:eastAsia="zh-CN" w:bidi="ar-SA"/>
                    </w:rPr>
                  </m:ctrlPr>
                </m:sSupPr>
                <m:e>
                  <m:r>
                    <m:rPr/>
                    <w:rPr>
                      <w:rFonts w:hint="default" w:ascii="Cambria Math" w:hAnsi="Cambria Math" w:cs="Times New Roman"/>
                      <w:color w:val="000000"/>
                      <w:kern w:val="2"/>
                      <w:sz w:val="13"/>
                      <w:szCs w:val="13"/>
                      <w:vertAlign w:val="baseline"/>
                      <w:lang w:val="en-US" w:eastAsia="zh-CN" w:bidi="ar-SA"/>
                    </w:rPr>
                    <m:t>H</m:t>
                  </m:r>
                  <m:ctrlPr>
                    <w:rPr>
                      <w:rFonts w:hint="default" w:ascii="Cambria Math" w:hAnsi="Cambria Math" w:cs="Times New Roman"/>
                      <w:b w:val="0"/>
                      <w:bCs/>
                      <w:i/>
                      <w:color w:val="000000"/>
                      <w:kern w:val="2"/>
                      <w:sz w:val="13"/>
                      <w:szCs w:val="13"/>
                      <w:vertAlign w:val="baseline"/>
                      <w:lang w:val="en-US" w:eastAsia="zh-CN" w:bidi="ar-SA"/>
                    </w:rPr>
                  </m:ctrlPr>
                </m:e>
                <m:sup>
                  <m:r>
                    <m:rPr/>
                    <w:rPr>
                      <w:rFonts w:hint="default" w:ascii="Cambria Math" w:hAnsi="Cambria Math" w:cs="Times New Roman"/>
                      <w:color w:val="000000"/>
                      <w:kern w:val="2"/>
                      <w:sz w:val="13"/>
                      <w:szCs w:val="13"/>
                      <w:vertAlign w:val="baseline"/>
                      <w:lang w:val="en-US" w:eastAsia="zh-CN" w:bidi="ar-SA"/>
                    </w:rPr>
                    <m:t>2</m:t>
                  </m:r>
                  <m:ctrlPr>
                    <w:rPr>
                      <w:rFonts w:hint="default" w:ascii="Cambria Math" w:hAnsi="Cambria Math" w:cs="Times New Roman"/>
                      <w:b w:val="0"/>
                      <w:bCs/>
                      <w:i/>
                      <w:color w:val="000000"/>
                      <w:kern w:val="2"/>
                      <w:sz w:val="13"/>
                      <w:szCs w:val="13"/>
                      <w:vertAlign w:val="baseline"/>
                      <w:lang w:val="en-US" w:eastAsia="zh-CN" w:bidi="ar-SA"/>
                    </w:rPr>
                  </m:ctrlPr>
                </m:sup>
              </m:sSup>
              <m:r>
                <m:rPr/>
                <w:rPr>
                  <w:rFonts w:hint="default" w:ascii="Cambria Math" w:hAnsi="Cambria Math" w:cs="Times New Roman"/>
                  <w:color w:val="000000"/>
                  <w:kern w:val="2"/>
                  <w:sz w:val="13"/>
                  <w:szCs w:val="13"/>
                  <w:vertAlign w:val="baseline"/>
                  <w:lang w:val="en-US" w:eastAsia="zh-CN" w:bidi="ar-SA"/>
                </w:rPr>
                <m:t>−</m:t>
              </m:r>
              <m:sSup>
                <m:sSupPr>
                  <m:ctrlPr>
                    <w:rPr>
                      <w:rFonts w:hint="default" w:ascii="Cambria Math" w:hAnsi="Cambria Math" w:cs="Times New Roman"/>
                      <w:b w:val="0"/>
                      <w:bCs/>
                      <w:i/>
                      <w:color w:val="000000"/>
                      <w:kern w:val="2"/>
                      <w:sz w:val="13"/>
                      <w:szCs w:val="13"/>
                      <w:vertAlign w:val="baseline"/>
                      <w:lang w:val="en-US" w:eastAsia="zh-CN" w:bidi="ar-SA"/>
                    </w:rPr>
                  </m:ctrlPr>
                </m:sSupPr>
                <m:e>
                  <m:r>
                    <m:rPr/>
                    <w:rPr>
                      <w:rFonts w:hint="default" w:ascii="Cambria Math" w:hAnsi="Cambria Math" w:cs="Times New Roman"/>
                      <w:color w:val="000000"/>
                      <w:kern w:val="2"/>
                      <w:sz w:val="13"/>
                      <w:szCs w:val="13"/>
                      <w:vertAlign w:val="baseline"/>
                      <w:lang w:val="en-US" w:eastAsia="zh-CN" w:bidi="ar-SA"/>
                    </w:rPr>
                    <m:t>ℎ</m:t>
                  </m:r>
                  <m:ctrlPr>
                    <w:rPr>
                      <w:rFonts w:hint="default" w:ascii="Cambria Math" w:hAnsi="Cambria Math" w:cs="Times New Roman"/>
                      <w:b w:val="0"/>
                      <w:bCs/>
                      <w:i/>
                      <w:color w:val="000000"/>
                      <w:kern w:val="2"/>
                      <w:sz w:val="13"/>
                      <w:szCs w:val="13"/>
                      <w:vertAlign w:val="baseline"/>
                      <w:lang w:val="en-US" w:eastAsia="zh-CN" w:bidi="ar-SA"/>
                    </w:rPr>
                  </m:ctrlPr>
                </m:e>
                <m:sup>
                  <m:r>
                    <m:rPr/>
                    <w:rPr>
                      <w:rFonts w:hint="default" w:ascii="Cambria Math" w:hAnsi="Cambria Math" w:cs="Times New Roman"/>
                      <w:color w:val="000000"/>
                      <w:kern w:val="2"/>
                      <w:sz w:val="13"/>
                      <w:szCs w:val="13"/>
                      <w:vertAlign w:val="baseline"/>
                      <w:lang w:val="en-US" w:eastAsia="zh-CN" w:bidi="ar-SA"/>
                    </w:rPr>
                    <m:t>2</m:t>
                  </m:r>
                  <m:ctrlPr>
                    <w:rPr>
                      <w:rFonts w:hint="default" w:ascii="Cambria Math" w:hAnsi="Cambria Math" w:cs="Times New Roman"/>
                      <w:b w:val="0"/>
                      <w:bCs/>
                      <w:i/>
                      <w:color w:val="000000"/>
                      <w:kern w:val="2"/>
                      <w:sz w:val="13"/>
                      <w:szCs w:val="13"/>
                      <w:vertAlign w:val="baseline"/>
                      <w:lang w:val="en-US" w:eastAsia="zh-CN" w:bidi="ar-SA"/>
                    </w:rPr>
                  </m:ctrlPr>
                </m:sup>
              </m:sSup>
              <m:r>
                <m:rPr/>
                <w:rPr>
                  <w:rFonts w:hint="default" w:ascii="Cambria Math" w:hAnsi="Cambria Math" w:cs="Times New Roman"/>
                  <w:color w:val="000000"/>
                  <w:kern w:val="2"/>
                  <w:sz w:val="13"/>
                  <w:szCs w:val="13"/>
                  <w:vertAlign w:val="baseline"/>
                  <w:lang w:val="en-US" w:eastAsia="zh-CN" w:bidi="ar-SA"/>
                </w:rPr>
                <m:t>=(2H−s)s</m:t>
              </m:r>
            </m:oMath>
          </w:p>
        </w:tc>
        <w:tc>
          <w:tcPr>
            <w:tcW w:w="2823" w:type="dxa"/>
            <w:gridSpan w:val="2"/>
            <w:vMerge w:val="restart"/>
            <w:tcBorders>
              <w:top w:val="single" w:color="auto" w:sz="12" w:space="0"/>
              <w:left w:val="single" w:color="auto" w:sz="4" w:space="0"/>
            </w:tcBorders>
            <w:shd w:val="clear" w:color="auto" w:fill="auto"/>
            <w:vAlign w:val="center"/>
          </w:tcPr>
          <w:p w14:paraId="6E2D7022">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w:r>
              <w:rPr>
                <w:rFonts w:hint="eastAsia" w:ascii="Times New Roman" w:hAnsi="Times New Roman" w:cs="Times New Roman"/>
                <w:i/>
                <w:iCs/>
                <w:color w:val="000000"/>
                <w:kern w:val="2"/>
                <w:sz w:val="12"/>
                <w:szCs w:val="12"/>
                <w:vertAlign w:val="baseline"/>
                <w:lang w:val="en-US" w:eastAsia="zh-CN" w:bidi="ar-SA"/>
              </w:rPr>
              <w:t>k</w:t>
            </w:r>
            <w:r>
              <w:rPr>
                <w:rFonts w:hint="default" w:ascii="Times New Roman" w:hAnsi="Times New Roman"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含水层渗透系数</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eastAsia" w:ascii="Times New Roman" w:hAnsi="Times New Roman" w:cs="Times New Roman"/>
                <w:bCs/>
                <w:i w:val="0"/>
                <w:iCs/>
                <w:color w:val="000000"/>
                <w:kern w:val="2"/>
                <w:sz w:val="12"/>
                <w:szCs w:val="12"/>
                <w:vertAlign w:val="baseline"/>
                <w:lang w:val="en-US" w:eastAsia="zh-CN" w:bidi="ar-SA"/>
              </w:rPr>
              <w:t>/d</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56CA35AA">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eastAsia" w:ascii="Times New Roman" w:hAnsi="Times New Roman" w:cs="Times New Roman"/>
                <w:bCs/>
                <w:i w:val="0"/>
                <w:iCs/>
                <w:color w:val="000000"/>
                <w:kern w:val="2"/>
                <w:sz w:val="12"/>
                <w:szCs w:val="12"/>
                <w:vertAlign w:val="baseline"/>
                <w:lang w:val="en-US" w:eastAsia="zh-CN" w:bidi="ar-SA"/>
              </w:rPr>
            </w:pPr>
            <w:r>
              <w:rPr>
                <w:rFonts w:hint="eastAsia" w:ascii="Times New Roman" w:hAnsi="Times New Roman" w:cs="Times New Roman"/>
                <w:i/>
                <w:iCs/>
                <w:color w:val="000000"/>
                <w:kern w:val="2"/>
                <w:sz w:val="12"/>
                <w:szCs w:val="12"/>
                <w:vertAlign w:val="baseline"/>
                <w:lang w:val="en-US" w:eastAsia="zh-CN" w:bidi="ar-SA"/>
              </w:rPr>
              <w:t>Q</w:t>
            </w:r>
            <w:r>
              <w:rPr>
                <w:rFonts w:hint="default" w:ascii="Times New Roman" w:hAnsi="Times New Roman"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出水量</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eastAsia" w:ascii="Times New Roman" w:hAnsi="Times New Roman" w:cs="Times New Roman"/>
                <w:bCs/>
                <w:i w:val="0"/>
                <w:iCs/>
                <w:color w:val="000000"/>
                <w:kern w:val="2"/>
                <w:sz w:val="12"/>
                <w:szCs w:val="12"/>
                <w:vertAlign w:val="superscript"/>
                <w:lang w:val="en-US" w:eastAsia="zh-CN" w:bidi="ar-SA"/>
              </w:rPr>
              <w:t>3</w:t>
            </w:r>
            <w:r>
              <w:rPr>
                <w:rFonts w:hint="eastAsia" w:ascii="Times New Roman" w:hAnsi="Times New Roman" w:cs="Times New Roman"/>
                <w:bCs/>
                <w:i w:val="0"/>
                <w:iCs/>
                <w:color w:val="000000"/>
                <w:kern w:val="2"/>
                <w:sz w:val="12"/>
                <w:szCs w:val="12"/>
                <w:vertAlign w:val="baseline"/>
                <w:lang w:val="en-US" w:eastAsia="zh-CN" w:bidi="ar-SA"/>
              </w:rPr>
              <w:t>/d</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w:t>
            </w:r>
            <m:oMath>
              <m:r>
                <m:rPr/>
                <w:rPr>
                  <w:rFonts w:hint="eastAsia" w:ascii="Cambria Math" w:hAnsi="Cambria Math" w:cs="Times New Roman"/>
                  <w:color w:val="000000"/>
                  <w:kern w:val="2"/>
                  <w:sz w:val="12"/>
                  <w:szCs w:val="12"/>
                  <w:vertAlign w:val="baseline"/>
                  <w:lang w:val="en-US" w:eastAsia="zh-CN" w:bidi="ar-SA"/>
                </w:rPr>
                <m:t>μ</m:t>
              </m:r>
            </m:oMath>
            <w:r>
              <w:rPr>
                <w:rFonts w:hint="eastAsia" w:ascii="Times New Roman" w:hAnsi="Times New Roman" w:cs="Times New Roman"/>
                <w:i/>
                <w:iCs/>
                <w:color w:val="000000"/>
                <w:kern w:val="2"/>
                <w:sz w:val="12"/>
                <w:szCs w:val="12"/>
                <w:vertAlign w:val="baseline"/>
                <w:lang w:val="en-US" w:eastAsia="zh-CN" w:bidi="ar-SA"/>
              </w:rPr>
              <w:t xml:space="preserve"> </w:t>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潜水层给水度</w:t>
            </w:r>
          </w:p>
          <w:p w14:paraId="7308D20E">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eastAsia" w:ascii="Times New Roman" w:hAnsi="Times New Roman" w:cs="Times New Roman"/>
                <w:b w:val="0"/>
                <w:bCs w:val="0"/>
                <w:i w:val="0"/>
                <w:iCs/>
                <w:color w:val="000000"/>
                <w:kern w:val="2"/>
                <w:sz w:val="12"/>
                <w:szCs w:val="12"/>
                <w:vertAlign w:val="baseline"/>
                <w:lang w:val="en-US" w:eastAsia="zh-CN" w:bidi="ar-SA"/>
              </w:rPr>
            </w:pPr>
            <w:r>
              <w:rPr>
                <w:rFonts w:hint="eastAsia" w:ascii="Times New Roman" w:hAnsi="Times New Roman" w:cs="Times New Roman"/>
                <w:i/>
                <w:iCs/>
                <w:color w:val="000000"/>
                <w:kern w:val="2"/>
                <w:sz w:val="12"/>
                <w:szCs w:val="12"/>
                <w:vertAlign w:val="baseline"/>
                <w:lang w:val="en-US" w:eastAsia="zh-CN" w:bidi="ar-SA"/>
              </w:rPr>
              <w:t>s</w:t>
            </w:r>
            <w:r>
              <w:rPr>
                <w:rFonts w:hint="eastAsia" w:ascii="Times New Roman" w:hAnsi="Times New Roman" w:cs="Times New Roman"/>
                <w:i/>
                <w:iCs/>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水位降深</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w:t>
            </w:r>
            <m:oMath>
              <m:r>
                <m:rPr/>
                <w:rPr>
                  <w:rFonts w:hint="default" w:ascii="Cambria Math" w:hAnsi="Cambria Math" w:cs="Times New Roman"/>
                  <w:color w:val="000000"/>
                  <w:kern w:val="2"/>
                  <w:sz w:val="12"/>
                  <w:szCs w:val="12"/>
                  <w:vertAlign w:val="baseline"/>
                  <w:lang w:val="en-US" w:eastAsia="zh-CN" w:bidi="ar-SA"/>
                </w:rPr>
                <m:t>S</m:t>
              </m:r>
            </m:oMath>
            <w:r>
              <w:rPr>
                <w:rFonts w:hint="eastAsia" w:ascii="Times New Roman" w:hAnsi="Times New Roman" w:cs="Times New Roman"/>
                <w:i/>
                <w:iCs/>
                <w:color w:val="000000"/>
                <w:kern w:val="2"/>
                <w:sz w:val="12"/>
                <w:szCs w:val="12"/>
                <w:vertAlign w:val="baseline"/>
                <w:lang w:val="en-US" w:eastAsia="zh-CN" w:bidi="ar-SA"/>
              </w:rPr>
              <w:t xml:space="preserve"> </w:t>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承压层释水系数</w:t>
            </w:r>
          </w:p>
          <w:p w14:paraId="777CB382">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eastAsia" w:ascii="Times New Roman" w:hAnsi="Times New Roman" w:cs="Times New Roman"/>
                <w:bCs/>
                <w:i w:val="0"/>
                <w:iCs/>
                <w:color w:val="000000"/>
                <w:kern w:val="2"/>
                <w:sz w:val="12"/>
                <w:szCs w:val="12"/>
                <w:vertAlign w:val="baseline"/>
                <w:lang w:val="en-US" w:eastAsia="zh-CN" w:bidi="ar-SA"/>
              </w:rPr>
            </w:pPr>
            <w:r>
              <w:rPr>
                <w:rFonts w:hint="eastAsia" w:ascii="Times New Roman" w:hAnsi="Times New Roman" w:cs="Times New Roman"/>
                <w:i/>
                <w:iCs/>
                <w:color w:val="000000"/>
                <w:kern w:val="2"/>
                <w:sz w:val="12"/>
                <w:szCs w:val="12"/>
                <w:vertAlign w:val="baseline"/>
                <w:lang w:val="en-US" w:eastAsia="zh-CN" w:bidi="ar-SA"/>
              </w:rPr>
              <w:t>W</w:t>
            </w:r>
            <w:r>
              <w:rPr>
                <w:rFonts w:hint="eastAsia" w:ascii="Times New Roman" w:hAnsi="Times New Roman" w:cs="Times New Roman"/>
                <w:i w:val="0"/>
                <w:iCs w:val="0"/>
                <w:color w:val="000000"/>
                <w:kern w:val="2"/>
                <w:sz w:val="12"/>
                <w:szCs w:val="12"/>
                <w:vertAlign w:val="baseline"/>
                <w:lang w:val="en-US" w:eastAsia="zh-CN" w:bidi="ar-SA"/>
              </w:rPr>
              <w:t>(</w:t>
            </w:r>
            <w:r>
              <w:rPr>
                <w:rFonts w:hint="eastAsia" w:ascii="Times New Roman" w:hAnsi="Times New Roman" w:cs="Times New Roman"/>
                <w:i/>
                <w:iCs/>
                <w:color w:val="000000"/>
                <w:kern w:val="2"/>
                <w:sz w:val="12"/>
                <w:szCs w:val="12"/>
                <w:vertAlign w:val="baseline"/>
                <w:lang w:val="en-US" w:eastAsia="zh-CN" w:bidi="ar-SA"/>
              </w:rPr>
              <w:t>u</w:t>
            </w:r>
            <w:r>
              <w:rPr>
                <w:rFonts w:hint="eastAsia" w:ascii="Times New Roman" w:hAnsi="Times New Roman" w:cs="Times New Roman"/>
                <w:i w:val="0"/>
                <w:iCs w:val="0"/>
                <w:color w:val="000000"/>
                <w:kern w:val="2"/>
                <w:sz w:val="12"/>
                <w:szCs w:val="12"/>
                <w:vertAlign w:val="baseline"/>
                <w:lang w:val="en-US" w:eastAsia="zh-CN" w:bidi="ar-SA"/>
              </w:rPr>
              <w:t>)</w:t>
            </w:r>
            <w:r>
              <w:rPr>
                <w:rFonts w:hint="default" w:ascii="Times New Roman" w:hAnsi="Times New Roman"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井函数</w:t>
            </w:r>
          </w:p>
          <w:p w14:paraId="5CF60953">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eastAsia" w:ascii="Times New Roman" w:hAnsi="Times New Roman" w:cs="Times New Roman"/>
                <w:bCs/>
                <w:i w:val="0"/>
                <w:iCs/>
                <w:color w:val="000000"/>
                <w:kern w:val="2"/>
                <w:sz w:val="12"/>
                <w:szCs w:val="12"/>
                <w:vertAlign w:val="baseline"/>
                <w:lang w:val="en-US" w:eastAsia="zh-CN" w:bidi="ar-SA"/>
              </w:rPr>
            </w:pPr>
            <w:r>
              <w:rPr>
                <w:rFonts w:hint="eastAsia" w:ascii="Times New Roman" w:hAnsi="Times New Roman" w:cs="Times New Roman"/>
                <w:bCs/>
                <w:i/>
                <w:iCs w:val="0"/>
                <w:color w:val="000000"/>
                <w:kern w:val="2"/>
                <w:sz w:val="12"/>
                <w:szCs w:val="12"/>
                <w:vertAlign w:val="baseline"/>
                <w:lang w:val="en-US" w:eastAsia="zh-CN" w:bidi="ar-SA"/>
              </w:rPr>
              <w:t xml:space="preserve">H </w:t>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 xml:space="preserve">潜水层厚度(m)  </w:t>
            </w:r>
            <w:r>
              <w:rPr>
                <w:rFonts w:hint="eastAsia" w:ascii="Times New Roman" w:hAnsi="Times New Roman" w:cs="Times New Roman"/>
                <w:bCs/>
                <w:i/>
                <w:iCs w:val="0"/>
                <w:color w:val="000000"/>
                <w:kern w:val="2"/>
                <w:sz w:val="12"/>
                <w:szCs w:val="12"/>
                <w:vertAlign w:val="baseline"/>
                <w:lang w:val="en-US" w:eastAsia="zh-CN" w:bidi="ar-SA"/>
              </w:rPr>
              <w:t xml:space="preserve">M </w:t>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承压层厚度(m)</w:t>
            </w:r>
          </w:p>
          <w:p w14:paraId="1C00A197">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Cambria Math" w:hAnsi="Cambria Math"/>
                <w:lang w:val="en-US" w:eastAsia="zh-CN"/>
                <w:oMath/>
              </w:rPr>
            </w:pPr>
            <w:r>
              <w:rPr>
                <w:rFonts w:hint="eastAsia" w:ascii="Times New Roman" w:hAnsi="Times New Roman" w:cs="Times New Roman"/>
                <w:i/>
                <w:iCs/>
                <w:color w:val="000000"/>
                <w:kern w:val="2"/>
                <w:sz w:val="12"/>
                <w:szCs w:val="12"/>
                <w:vertAlign w:val="baseline"/>
                <w:lang w:val="en-US" w:eastAsia="zh-CN" w:bidi="ar-SA"/>
              </w:rPr>
              <w:t xml:space="preserve">r </w:t>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井半径</w:t>
            </w:r>
            <w:r>
              <w:rPr>
                <w:rFonts w:hint="default" w:ascii="Times New Roman" w:hAnsi="Times New Roman" w:cs="Times New Roman" w:eastAsiaTheme="minorEastAsia"/>
                <w:b/>
                <w:bCs/>
                <w:i w:val="0"/>
                <w:iCs/>
                <w:color w:val="000000"/>
                <w:kern w:val="2"/>
                <w:sz w:val="12"/>
                <w:szCs w:val="12"/>
                <w:vertAlign w:val="baseline"/>
                <w:lang w:val="en-US" w:eastAsia="zh-CN" w:bidi="ar-SA"/>
              </w:rPr>
              <w:t>(</w:t>
            </w:r>
            <w:r>
              <w:rPr>
                <w:rFonts w:hint="default" w:ascii="Times New Roman" w:hAnsi="Times New Roman" w:cs="Times New Roman"/>
                <w:b/>
                <w:bCs/>
                <w:i w:val="0"/>
                <w:iCs/>
                <w:color w:val="000000"/>
                <w:kern w:val="2"/>
                <w:sz w:val="12"/>
                <w:szCs w:val="12"/>
                <w:vertAlign w:val="baseline"/>
                <w:lang w:val="en-US" w:eastAsia="zh-CN" w:bidi="ar-SA"/>
              </w:rPr>
              <w:t>m</w:t>
            </w:r>
            <w:r>
              <w:rPr>
                <w:rFonts w:hint="default" w:ascii="Times New Roman" w:hAnsi="Times New Roman" w:cs="Times New Roman" w:eastAsiaTheme="minorEastAsia"/>
                <w:b/>
                <w:bCs/>
                <w:i w:val="0"/>
                <w:iCs/>
                <w:color w:val="000000"/>
                <w:kern w:val="2"/>
                <w:sz w:val="12"/>
                <w:szCs w:val="12"/>
                <w:vertAlign w:val="baseline"/>
                <w:lang w:val="en-US" w:eastAsia="zh-CN" w:bidi="ar-SA"/>
              </w:rPr>
              <w:t>)</w:t>
            </w:r>
            <w:r>
              <w:rPr>
                <w:rFonts w:hint="eastAsia" w:ascii="Times New Roman" w:hAnsi="Times New Roman" w:cs="Times New Roman"/>
                <w:b w:val="0"/>
                <w:bCs w:val="0"/>
                <w:i w:val="0"/>
                <w:iCs/>
                <w:color w:val="000000"/>
                <w:kern w:val="2"/>
                <w:sz w:val="12"/>
                <w:szCs w:val="12"/>
                <w:vertAlign w:val="baseline"/>
                <w:lang w:val="en-US" w:eastAsia="zh-CN" w:bidi="ar-SA"/>
              </w:rPr>
              <w:t>，</w:t>
            </w:r>
            <w:r>
              <w:rPr>
                <w:rFonts w:hint="eastAsia" w:ascii="Times New Roman" w:hAnsi="Times New Roman" w:cs="Times New Roman"/>
                <w:i/>
                <w:iCs/>
                <w:color w:val="000000"/>
                <w:kern w:val="2"/>
                <w:sz w:val="12"/>
                <w:szCs w:val="12"/>
                <w:vertAlign w:val="baseline"/>
                <w:lang w:val="en-US" w:eastAsia="zh-CN" w:bidi="ar-SA"/>
              </w:rPr>
              <w:t xml:space="preserve">t </w:t>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抽水时间</w:t>
            </w:r>
            <w:r>
              <w:rPr>
                <w:rFonts w:hint="default" w:ascii="Times New Roman" w:hAnsi="Times New Roman" w:cs="Times New Roman" w:eastAsiaTheme="minorEastAsia"/>
                <w:b/>
                <w:bCs/>
                <w:i w:val="0"/>
                <w:iCs/>
                <w:color w:val="000000"/>
                <w:kern w:val="2"/>
                <w:sz w:val="12"/>
                <w:szCs w:val="12"/>
                <w:vertAlign w:val="baseline"/>
                <w:lang w:val="en-US" w:eastAsia="zh-CN" w:bidi="ar-SA"/>
              </w:rPr>
              <w:t>(</w:t>
            </w:r>
            <w:r>
              <w:rPr>
                <w:rFonts w:hint="eastAsia" w:ascii="Times New Roman" w:hAnsi="Times New Roman" w:cs="Times New Roman"/>
                <w:b/>
                <w:bCs/>
                <w:i w:val="0"/>
                <w:iCs/>
                <w:color w:val="000000"/>
                <w:kern w:val="2"/>
                <w:sz w:val="12"/>
                <w:szCs w:val="12"/>
                <w:vertAlign w:val="baseline"/>
                <w:lang w:val="en-US" w:eastAsia="zh-CN" w:bidi="ar-SA"/>
              </w:rPr>
              <w:t>d</w:t>
            </w:r>
            <w:r>
              <w:rPr>
                <w:rFonts w:hint="default" w:ascii="Times New Roman" w:hAnsi="Times New Roman" w:cs="Times New Roman" w:eastAsiaTheme="minorEastAsia"/>
                <w:b/>
                <w:bCs/>
                <w:i w:val="0"/>
                <w:iCs/>
                <w:color w:val="000000"/>
                <w:kern w:val="2"/>
                <w:sz w:val="12"/>
                <w:szCs w:val="12"/>
                <w:vertAlign w:val="baseline"/>
                <w:lang w:val="en-US" w:eastAsia="zh-CN" w:bidi="ar-SA"/>
              </w:rPr>
              <w:t>)</w:t>
            </w:r>
          </w:p>
        </w:tc>
      </w:tr>
      <w:tr w14:paraId="412BD2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417" w:type="dxa"/>
            <w:vMerge w:val="restart"/>
            <w:tcBorders>
              <w:top w:val="single" w:color="auto" w:sz="4" w:space="0"/>
            </w:tcBorders>
            <w:shd w:val="clear" w:color="auto" w:fill="auto"/>
            <w:vAlign w:val="center"/>
          </w:tcPr>
          <w:p w14:paraId="3C79B06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配线法</w:t>
            </w:r>
          </w:p>
        </w:tc>
        <w:tc>
          <w:tcPr>
            <w:tcW w:w="1024" w:type="dxa"/>
            <w:tcBorders>
              <w:top w:val="single" w:color="auto" w:sz="4" w:space="0"/>
              <w:left w:val="single" w:color="auto" w:sz="4" w:space="0"/>
              <w:bottom w:val="single" w:color="auto" w:sz="4" w:space="0"/>
            </w:tcBorders>
            <w:shd w:val="clear" w:color="auto" w:fill="auto"/>
            <w:vAlign w:val="center"/>
          </w:tcPr>
          <w:p w14:paraId="49A9D89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sz w:val="16"/>
                <w:szCs w:val="16"/>
                <w:lang w:val="en-US" w:eastAsia="zh-CN"/>
              </w:rPr>
            </w:pPr>
            <w:r>
              <w:rPr>
                <w:rFonts w:hint="eastAsia"/>
                <w:sz w:val="16"/>
                <w:szCs w:val="16"/>
                <w:lang w:val="en-US" w:eastAsia="zh-CN"/>
              </w:rPr>
              <w:t>潜水完整井</w:t>
            </w:r>
          </w:p>
        </w:tc>
        <w:tc>
          <w:tcPr>
            <w:tcW w:w="2823"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0E05F0A7">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left"/>
              <w:textAlignment w:val="auto"/>
              <w:rPr>
                <w:rFonts w:hint="default" w:ascii="Cambria Math" w:hAnsi="Cambria Math" w:cstheme="minorBidi"/>
                <w:i/>
                <w:iCs/>
                <w:kern w:val="2"/>
                <w:sz w:val="16"/>
                <w:szCs w:val="16"/>
                <w:lang w:val="en-US" w:eastAsia="zh-CN" w:bidi="ar-SA"/>
                <w:oMath/>
              </w:rPr>
            </w:pPr>
            <m:oMath>
              <m:r>
                <m:rPr/>
                <w:rPr>
                  <w:rFonts w:hint="default" w:ascii="Cambria Math" w:hAnsi="Cambria Math" w:cstheme="minorBidi"/>
                  <w:kern w:val="2"/>
                  <w:sz w:val="16"/>
                  <w:szCs w:val="16"/>
                  <w:lang w:val="en-US" w:eastAsia="zh-CN" w:bidi="ar-SA"/>
                </w:rPr>
                <m:t>k=</m:t>
              </m:r>
              <m:f>
                <m:fPr>
                  <m:ctrlPr>
                    <w:rPr>
                      <w:rFonts w:hint="default" w:ascii="Cambria Math" w:hAnsi="Cambria Math" w:cstheme="minorBidi"/>
                      <w:i/>
                      <w:iCs/>
                      <w:kern w:val="2"/>
                      <w:sz w:val="16"/>
                      <w:szCs w:val="16"/>
                      <w:lang w:val="en-US" w:eastAsia="zh-CN" w:bidi="ar-SA"/>
                    </w:rPr>
                  </m:ctrlPr>
                </m:fPr>
                <m:num>
                  <m:r>
                    <m:rPr/>
                    <w:rPr>
                      <w:rFonts w:hint="default" w:ascii="Cambria Math" w:hAnsi="Cambria Math" w:cstheme="minorBidi"/>
                      <w:kern w:val="2"/>
                      <w:sz w:val="16"/>
                      <w:szCs w:val="16"/>
                      <w:lang w:val="en-US" w:eastAsia="zh-CN" w:bidi="ar-SA"/>
                    </w:rPr>
                    <m:t>Q</m:t>
                  </m:r>
                  <m:ctrlPr>
                    <w:rPr>
                      <w:rFonts w:hint="default" w:ascii="Cambria Math" w:hAnsi="Cambria Math" w:cstheme="minorBidi"/>
                      <w:i/>
                      <w:iCs/>
                      <w:kern w:val="2"/>
                      <w:sz w:val="16"/>
                      <w:szCs w:val="16"/>
                      <w:lang w:val="en-US" w:eastAsia="zh-CN" w:bidi="ar-SA"/>
                    </w:rPr>
                  </m:ctrlPr>
                </m:num>
                <m:den>
                  <m:r>
                    <m:rPr/>
                    <w:rPr>
                      <w:rFonts w:hint="default" w:ascii="Cambria Math" w:hAnsi="Cambria Math" w:cstheme="minorBidi"/>
                      <w:kern w:val="2"/>
                      <w:sz w:val="16"/>
                      <w:szCs w:val="16"/>
                      <w:lang w:val="en-US" w:eastAsia="zh-CN" w:bidi="ar-SA"/>
                    </w:rPr>
                    <m:t>2</m:t>
                  </m:r>
                  <m:r>
                    <m:rPr/>
                    <w:rPr>
                      <w:rFonts w:ascii="Cambria Math" w:hAnsi="Cambria Math" w:cstheme="minorBidi"/>
                      <w:kern w:val="2"/>
                      <w:sz w:val="16"/>
                      <w:szCs w:val="16"/>
                      <w:lang w:val="en-US" w:bidi="ar-SA"/>
                    </w:rPr>
                    <m:t>π</m:t>
                  </m:r>
                  <m:r>
                    <m:rPr/>
                    <w:rPr>
                      <w:rFonts w:hint="default" w:ascii="Cambria Math" w:hAnsi="Cambria Math" w:cstheme="minorBidi"/>
                      <w:kern w:val="2"/>
                      <w:sz w:val="16"/>
                      <w:szCs w:val="16"/>
                      <w:lang w:val="en-US" w:eastAsia="zh-CN" w:bidi="ar-SA"/>
                    </w:rPr>
                    <m:t>(2H−s)s</m:t>
                  </m:r>
                  <m:ctrlPr>
                    <w:rPr>
                      <w:rFonts w:hint="default" w:ascii="Cambria Math" w:hAnsi="Cambria Math" w:cstheme="minorBidi"/>
                      <w:i/>
                      <w:iCs/>
                      <w:kern w:val="2"/>
                      <w:sz w:val="16"/>
                      <w:szCs w:val="16"/>
                      <w:lang w:val="en-US" w:eastAsia="zh-CN" w:bidi="ar-SA"/>
                    </w:rPr>
                  </m:ctrlPr>
                </m:den>
              </m:f>
              <m:r>
                <m:rPr/>
                <w:rPr>
                  <w:rFonts w:hint="default" w:ascii="Cambria Math" w:hAnsi="Cambria Math" w:cstheme="minorBidi"/>
                  <w:kern w:val="2"/>
                  <w:sz w:val="16"/>
                  <w:szCs w:val="16"/>
                  <w:lang w:val="en-US" w:eastAsia="zh-CN" w:bidi="ar-SA"/>
                </w:rPr>
                <m:t>W(u)</m:t>
              </m:r>
            </m:oMath>
            <w:r>
              <w:rPr>
                <w:rFonts w:hint="eastAsia" w:ascii="Times New Roman" w:hAnsi="Times New Roman" w:cs="Times New Roman"/>
                <w:bCs/>
                <w:i w:val="0"/>
                <w:iCs/>
                <w:color w:val="000000"/>
                <w:kern w:val="2"/>
                <w:sz w:val="12"/>
                <w:szCs w:val="12"/>
                <w:vertAlign w:val="baseline"/>
                <w:lang w:val="en-US" w:eastAsia="zh-CN" w:bidi="ar-SA"/>
              </w:rPr>
              <w:tab/>
            </w:r>
            <m:oMath>
              <m:r>
                <m:rPr/>
                <w:rPr>
                  <w:rFonts w:hint="default" w:ascii="Cambria Math" w:hAnsi="Cambria Math" w:cstheme="minorBidi"/>
                  <w:kern w:val="2"/>
                  <w:sz w:val="16"/>
                  <w:szCs w:val="16"/>
                  <w:lang w:val="en-US" w:eastAsia="zh-CN" w:bidi="ar-SA"/>
                </w:rPr>
                <m:t>u=</m:t>
              </m:r>
              <m:f>
                <m:fPr>
                  <m:ctrlPr>
                    <w:rPr>
                      <w:rFonts w:hint="default" w:ascii="Cambria Math" w:hAnsi="Cambria Math" w:cstheme="minorBidi"/>
                      <w:i/>
                      <w:kern w:val="2"/>
                      <w:sz w:val="16"/>
                      <w:szCs w:val="16"/>
                      <w:lang w:val="en-US" w:eastAsia="zh-CN" w:bidi="ar-SA"/>
                    </w:rPr>
                  </m:ctrlPr>
                </m:fPr>
                <m:num>
                  <m:r>
                    <m:rPr/>
                    <w:rPr>
                      <w:rFonts w:hint="default" w:ascii="Cambria Math" w:hAnsi="Cambria Math" w:cs="Times New Roman"/>
                      <w:color w:val="000000"/>
                      <w:kern w:val="2"/>
                      <w:sz w:val="16"/>
                      <w:szCs w:val="16"/>
                      <w:vertAlign w:val="baseline"/>
                      <w:lang w:val="en-US" w:bidi="ar-SA"/>
                    </w:rPr>
                    <m:t>μ</m:t>
                  </m:r>
                  <m:ctrlPr>
                    <w:rPr>
                      <w:rFonts w:hint="default" w:ascii="Cambria Math" w:hAnsi="Cambria Math" w:cstheme="minorBidi"/>
                      <w:i/>
                      <w:kern w:val="2"/>
                      <w:sz w:val="16"/>
                      <w:szCs w:val="16"/>
                      <w:lang w:val="en-US" w:eastAsia="zh-CN" w:bidi="ar-SA"/>
                    </w:rPr>
                  </m:ctrlPr>
                </m:num>
                <m:den>
                  <m:r>
                    <m:rPr/>
                    <w:rPr>
                      <w:rFonts w:hint="default" w:ascii="Cambria Math" w:hAnsi="Cambria Math" w:cstheme="minorBidi"/>
                      <w:kern w:val="2"/>
                      <w:sz w:val="16"/>
                      <w:szCs w:val="16"/>
                      <w:lang w:val="en-US" w:eastAsia="zh-CN" w:bidi="ar-SA"/>
                    </w:rPr>
                    <m:t>2k(2H−s)</m:t>
                  </m:r>
                  <m:ctrlPr>
                    <w:rPr>
                      <w:rFonts w:hint="default" w:ascii="Cambria Math" w:hAnsi="Cambria Math" w:cstheme="minorBidi"/>
                      <w:i/>
                      <w:kern w:val="2"/>
                      <w:sz w:val="16"/>
                      <w:szCs w:val="16"/>
                      <w:lang w:val="en-US" w:eastAsia="zh-CN" w:bidi="ar-SA"/>
                    </w:rPr>
                  </m:ctrlPr>
                </m:den>
              </m:f>
              <m:f>
                <m:fPr>
                  <m:ctrlPr>
                    <w:rPr>
                      <w:rFonts w:hint="default" w:ascii="Cambria Math" w:hAnsi="Cambria Math" w:cstheme="minorBidi"/>
                      <w:i/>
                      <w:kern w:val="2"/>
                      <w:sz w:val="16"/>
                      <w:szCs w:val="16"/>
                      <w:lang w:val="en-US" w:eastAsia="zh-CN" w:bidi="ar-SA"/>
                    </w:rPr>
                  </m:ctrlPr>
                </m:fPr>
                <m:num>
                  <m:sSup>
                    <m:sSupPr>
                      <m:ctrlPr>
                        <w:rPr>
                          <w:rFonts w:hint="default" w:ascii="Cambria Math" w:hAnsi="Cambria Math" w:cstheme="minorBidi"/>
                          <w:i/>
                          <w:kern w:val="2"/>
                          <w:sz w:val="16"/>
                          <w:szCs w:val="16"/>
                          <w:lang w:val="en-US" w:eastAsia="zh-CN" w:bidi="ar-SA"/>
                        </w:rPr>
                      </m:ctrlPr>
                    </m:sSupPr>
                    <m:e>
                      <m:r>
                        <m:rPr/>
                        <w:rPr>
                          <w:rFonts w:hint="default" w:ascii="Cambria Math" w:hAnsi="Cambria Math" w:cstheme="minorBidi"/>
                          <w:kern w:val="2"/>
                          <w:sz w:val="16"/>
                          <w:szCs w:val="16"/>
                          <w:lang w:val="en-US" w:eastAsia="zh-CN" w:bidi="ar-SA"/>
                        </w:rPr>
                        <m:t>r</m:t>
                      </m:r>
                      <m:ctrlPr>
                        <w:rPr>
                          <w:rFonts w:hint="default" w:ascii="Cambria Math" w:hAnsi="Cambria Math" w:cstheme="minorBidi"/>
                          <w:i/>
                          <w:kern w:val="2"/>
                          <w:sz w:val="16"/>
                          <w:szCs w:val="16"/>
                          <w:lang w:val="en-US" w:eastAsia="zh-CN" w:bidi="ar-SA"/>
                        </w:rPr>
                      </m:ctrlPr>
                    </m:e>
                    <m:sup>
                      <m:r>
                        <m:rPr/>
                        <w:rPr>
                          <w:rFonts w:hint="default" w:ascii="Cambria Math" w:hAnsi="Cambria Math" w:cstheme="minorBidi"/>
                          <w:kern w:val="2"/>
                          <w:sz w:val="16"/>
                          <w:szCs w:val="16"/>
                          <w:lang w:val="en-US" w:eastAsia="zh-CN" w:bidi="ar-SA"/>
                        </w:rPr>
                        <m:t>2</m:t>
                      </m:r>
                      <m:ctrlPr>
                        <w:rPr>
                          <w:rFonts w:hint="default" w:ascii="Cambria Math" w:hAnsi="Cambria Math" w:cstheme="minorBidi"/>
                          <w:i/>
                          <w:kern w:val="2"/>
                          <w:sz w:val="16"/>
                          <w:szCs w:val="16"/>
                          <w:lang w:val="en-US" w:eastAsia="zh-CN" w:bidi="ar-SA"/>
                        </w:rPr>
                      </m:ctrlPr>
                    </m:sup>
                  </m:sSup>
                  <m:ctrlPr>
                    <w:rPr>
                      <w:rFonts w:hint="default" w:ascii="Cambria Math" w:hAnsi="Cambria Math" w:cstheme="minorBidi"/>
                      <w:i/>
                      <w:kern w:val="2"/>
                      <w:sz w:val="16"/>
                      <w:szCs w:val="16"/>
                      <w:lang w:val="en-US" w:eastAsia="zh-CN" w:bidi="ar-SA"/>
                    </w:rPr>
                  </m:ctrlPr>
                </m:num>
                <m:den>
                  <m:r>
                    <m:rPr/>
                    <w:rPr>
                      <w:rFonts w:hint="default" w:ascii="Cambria Math" w:hAnsi="Cambria Math" w:cstheme="minorBidi"/>
                      <w:kern w:val="2"/>
                      <w:sz w:val="16"/>
                      <w:szCs w:val="16"/>
                      <w:lang w:val="en-US" w:eastAsia="zh-CN" w:bidi="ar-SA"/>
                    </w:rPr>
                    <m:t>t</m:t>
                  </m:r>
                  <m:ctrlPr>
                    <w:rPr>
                      <w:rFonts w:hint="default" w:ascii="Cambria Math" w:hAnsi="Cambria Math" w:cstheme="minorBidi"/>
                      <w:i/>
                      <w:kern w:val="2"/>
                      <w:sz w:val="16"/>
                      <w:szCs w:val="16"/>
                      <w:lang w:val="en-US" w:eastAsia="zh-CN" w:bidi="ar-SA"/>
                    </w:rPr>
                  </m:ctrlPr>
                </m:den>
              </m:f>
            </m:oMath>
          </w:p>
        </w:tc>
        <w:tc>
          <w:tcPr>
            <w:tcW w:w="2823" w:type="dxa"/>
            <w:gridSpan w:val="2"/>
            <w:vMerge w:val="continue"/>
            <w:tcBorders>
              <w:left w:val="single" w:color="auto" w:sz="4" w:space="0"/>
            </w:tcBorders>
            <w:shd w:val="clear" w:color="auto" w:fill="auto"/>
            <w:vAlign w:val="center"/>
          </w:tcPr>
          <w:p w14:paraId="72C022FB">
            <w:pPr>
              <w:keepNext w:val="0"/>
              <w:keepLines w:val="0"/>
              <w:pageBreakBefore w:val="0"/>
              <w:widowControl w:val="0"/>
              <w:kinsoku/>
              <w:wordWrap/>
              <w:overflowPunct/>
              <w:topLinePunct w:val="0"/>
              <w:autoSpaceDE/>
              <w:autoSpaceDN/>
              <w:bidi w:val="0"/>
              <w:adjustRightInd/>
              <w:snapToGrid w:val="0"/>
              <w:spacing w:line="240" w:lineRule="auto"/>
              <w:ind w:left="0" w:leftChars="0" w:firstLine="210" w:firstLineChars="100"/>
              <w:jc w:val="left"/>
              <w:textAlignment w:val="auto"/>
              <w:rPr>
                <w:rFonts w:hint="default" w:ascii="Cambria Math" w:hAnsi="Cambria Math"/>
                <w:lang w:val="en-US" w:eastAsia="zh-CN"/>
                <w:oMath/>
              </w:rPr>
            </w:pPr>
          </w:p>
        </w:tc>
      </w:tr>
      <w:tr w14:paraId="416AEC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417" w:type="dxa"/>
            <w:vMerge w:val="continue"/>
            <w:tcBorders>
              <w:bottom w:val="single" w:color="auto" w:sz="4" w:space="0"/>
            </w:tcBorders>
            <w:shd w:val="clear" w:color="auto" w:fill="auto"/>
            <w:vAlign w:val="center"/>
          </w:tcPr>
          <w:p w14:paraId="16448D2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1024" w:type="dxa"/>
            <w:tcBorders>
              <w:top w:val="single" w:color="auto" w:sz="4" w:space="0"/>
              <w:left w:val="single" w:color="auto" w:sz="4" w:space="0"/>
              <w:bottom w:val="single" w:color="auto" w:sz="4" w:space="0"/>
            </w:tcBorders>
            <w:shd w:val="clear" w:color="auto" w:fill="auto"/>
            <w:vAlign w:val="center"/>
          </w:tcPr>
          <w:p w14:paraId="377ED89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sz w:val="16"/>
                <w:szCs w:val="16"/>
                <w:lang w:val="en-US" w:eastAsia="zh-CN"/>
              </w:rPr>
            </w:pPr>
            <w:r>
              <w:rPr>
                <w:rFonts w:hint="eastAsia"/>
                <w:sz w:val="16"/>
                <w:szCs w:val="16"/>
                <w:lang w:val="en-US" w:eastAsia="zh-CN"/>
              </w:rPr>
              <w:t>承压</w:t>
            </w:r>
            <w:r>
              <w:rPr>
                <w:rFonts w:hint="default"/>
                <w:sz w:val="16"/>
                <w:szCs w:val="16"/>
                <w:lang w:val="en-US" w:eastAsia="zh-CN"/>
              </w:rPr>
              <w:t>水完整井</w:t>
            </w:r>
          </w:p>
        </w:tc>
        <w:tc>
          <w:tcPr>
            <w:tcW w:w="2823"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5451197E">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left"/>
              <w:textAlignment w:val="auto"/>
              <w:rPr>
                <w:rFonts w:hint="default" w:ascii="Cambria Math" w:hAnsi="Cambria Math" w:eastAsiaTheme="minorEastAsia" w:cstheme="minorBidi"/>
                <w:i/>
                <w:iCs/>
                <w:kern w:val="2"/>
                <w:sz w:val="16"/>
                <w:szCs w:val="16"/>
                <w:lang w:val="en-US" w:eastAsia="zh-CN" w:bidi="ar-SA"/>
                <w:oMath/>
              </w:rPr>
            </w:pPr>
            <m:oMath>
              <m:r>
                <m:rPr/>
                <w:rPr>
                  <w:rFonts w:hint="default" w:ascii="Cambria Math" w:hAnsi="Cambria Math" w:cstheme="minorBidi"/>
                  <w:kern w:val="2"/>
                  <w:sz w:val="16"/>
                  <w:szCs w:val="16"/>
                  <w:lang w:val="en-US" w:eastAsia="zh-CN" w:bidi="ar-SA"/>
                </w:rPr>
                <m:t>k=</m:t>
              </m:r>
              <m:f>
                <m:fPr>
                  <m:ctrlPr>
                    <w:rPr>
                      <w:rFonts w:hint="default" w:ascii="Cambria Math" w:hAnsi="Cambria Math" w:cstheme="minorBidi"/>
                      <w:i/>
                      <w:iCs/>
                      <w:kern w:val="2"/>
                      <w:sz w:val="16"/>
                      <w:szCs w:val="16"/>
                      <w:lang w:val="en-US" w:eastAsia="zh-CN" w:bidi="ar-SA"/>
                    </w:rPr>
                  </m:ctrlPr>
                </m:fPr>
                <m:num>
                  <m:r>
                    <m:rPr/>
                    <w:rPr>
                      <w:rFonts w:hint="default" w:ascii="Cambria Math" w:hAnsi="Cambria Math" w:cstheme="minorBidi"/>
                      <w:kern w:val="2"/>
                      <w:sz w:val="16"/>
                      <w:szCs w:val="16"/>
                      <w:lang w:val="en-US" w:eastAsia="zh-CN" w:bidi="ar-SA"/>
                    </w:rPr>
                    <m:t>Q</m:t>
                  </m:r>
                  <m:ctrlPr>
                    <w:rPr>
                      <w:rFonts w:hint="default" w:ascii="Cambria Math" w:hAnsi="Cambria Math" w:cstheme="minorBidi"/>
                      <w:i/>
                      <w:iCs/>
                      <w:kern w:val="2"/>
                      <w:sz w:val="16"/>
                      <w:szCs w:val="16"/>
                      <w:lang w:val="en-US" w:eastAsia="zh-CN" w:bidi="ar-SA"/>
                    </w:rPr>
                  </m:ctrlPr>
                </m:num>
                <m:den>
                  <m:r>
                    <m:rPr/>
                    <w:rPr>
                      <w:rFonts w:hint="default" w:ascii="Cambria Math" w:hAnsi="Cambria Math" w:cstheme="minorBidi"/>
                      <w:kern w:val="2"/>
                      <w:sz w:val="16"/>
                      <w:szCs w:val="16"/>
                      <w:lang w:val="en-US" w:eastAsia="zh-CN" w:bidi="ar-SA"/>
                    </w:rPr>
                    <m:t>4</m:t>
                  </m:r>
                  <m:r>
                    <m:rPr/>
                    <w:rPr>
                      <w:rFonts w:ascii="Cambria Math" w:hAnsi="Cambria Math" w:cstheme="minorBidi"/>
                      <w:kern w:val="2"/>
                      <w:sz w:val="16"/>
                      <w:szCs w:val="16"/>
                      <w:lang w:val="en-US" w:bidi="ar-SA"/>
                    </w:rPr>
                    <m:t>π</m:t>
                  </m:r>
                  <m:r>
                    <m:rPr/>
                    <w:rPr>
                      <w:rFonts w:hint="default" w:ascii="Cambria Math" w:hAnsi="Cambria Math" w:cstheme="minorBidi"/>
                      <w:kern w:val="2"/>
                      <w:sz w:val="16"/>
                      <w:szCs w:val="16"/>
                      <w:lang w:val="en-US" w:eastAsia="zh-CN" w:bidi="ar-SA"/>
                    </w:rPr>
                    <m:t>Ms</m:t>
                  </m:r>
                  <m:ctrlPr>
                    <w:rPr>
                      <w:rFonts w:hint="default" w:ascii="Cambria Math" w:hAnsi="Cambria Math" w:cstheme="minorBidi"/>
                      <w:i/>
                      <w:iCs/>
                      <w:kern w:val="2"/>
                      <w:sz w:val="16"/>
                      <w:szCs w:val="16"/>
                      <w:lang w:val="en-US" w:eastAsia="zh-CN" w:bidi="ar-SA"/>
                    </w:rPr>
                  </m:ctrlPr>
                </m:den>
              </m:f>
              <m:r>
                <m:rPr/>
                <w:rPr>
                  <w:rFonts w:hint="default" w:ascii="Cambria Math" w:hAnsi="Cambria Math" w:cstheme="minorBidi"/>
                  <w:kern w:val="2"/>
                  <w:sz w:val="16"/>
                  <w:szCs w:val="16"/>
                  <w:lang w:val="en-US" w:eastAsia="zh-CN" w:bidi="ar-SA"/>
                </w:rPr>
                <m:t>W(u)</m:t>
              </m:r>
            </m:oMath>
            <w:r>
              <w:rPr>
                <w:rFonts w:hint="eastAsia" w:ascii="Times New Roman" w:hAnsi="Times New Roman" w:cs="Times New Roman"/>
                <w:bCs/>
                <w:i w:val="0"/>
                <w:iCs/>
                <w:color w:val="000000"/>
                <w:kern w:val="2"/>
                <w:sz w:val="12"/>
                <w:szCs w:val="12"/>
                <w:vertAlign w:val="baseline"/>
                <w:lang w:val="en-US" w:eastAsia="zh-CN" w:bidi="ar-SA"/>
              </w:rPr>
              <w:tab/>
            </w:r>
            <w:r>
              <w:rPr>
                <w:rFonts w:hint="eastAsia" w:ascii="Times New Roman" w:hAnsi="Times New Roman" w:cs="Times New Roman"/>
                <w:bCs/>
                <w:i w:val="0"/>
                <w:iCs/>
                <w:color w:val="000000"/>
                <w:kern w:val="2"/>
                <w:sz w:val="12"/>
                <w:szCs w:val="12"/>
                <w:vertAlign w:val="baseline"/>
                <w:lang w:val="en-US" w:eastAsia="zh-CN" w:bidi="ar-SA"/>
              </w:rPr>
              <w:tab/>
            </w:r>
            <m:oMath>
              <m:r>
                <m:rPr/>
                <w:rPr>
                  <w:rFonts w:hint="default" w:ascii="Cambria Math" w:hAnsi="Cambria Math" w:cstheme="minorBidi"/>
                  <w:kern w:val="2"/>
                  <w:sz w:val="16"/>
                  <w:szCs w:val="16"/>
                  <w:lang w:val="en-US" w:eastAsia="zh-CN" w:bidi="ar-SA"/>
                </w:rPr>
                <m:t>u=</m:t>
              </m:r>
              <m:f>
                <m:fPr>
                  <m:ctrlPr>
                    <w:rPr>
                      <w:rFonts w:hint="default" w:ascii="Cambria Math" w:hAnsi="Cambria Math" w:cstheme="minorBidi"/>
                      <w:i/>
                      <w:kern w:val="2"/>
                      <w:sz w:val="16"/>
                      <w:szCs w:val="16"/>
                      <w:lang w:val="en-US" w:eastAsia="zh-CN" w:bidi="ar-SA"/>
                    </w:rPr>
                  </m:ctrlPr>
                </m:fPr>
                <m:num>
                  <m:r>
                    <m:rPr/>
                    <w:rPr>
                      <w:rFonts w:hint="default" w:ascii="Cambria Math" w:hAnsi="Cambria Math" w:cstheme="minorBidi"/>
                      <w:kern w:val="2"/>
                      <w:sz w:val="16"/>
                      <w:szCs w:val="16"/>
                      <w:lang w:val="en-US" w:eastAsia="zh-CN" w:bidi="ar-SA"/>
                    </w:rPr>
                    <m:t>S</m:t>
                  </m:r>
                  <m:ctrlPr>
                    <w:rPr>
                      <w:rFonts w:hint="default" w:ascii="Cambria Math" w:hAnsi="Cambria Math" w:cstheme="minorBidi"/>
                      <w:i/>
                      <w:kern w:val="2"/>
                      <w:sz w:val="16"/>
                      <w:szCs w:val="16"/>
                      <w:lang w:val="en-US" w:eastAsia="zh-CN" w:bidi="ar-SA"/>
                    </w:rPr>
                  </m:ctrlPr>
                </m:num>
                <m:den>
                  <m:r>
                    <m:rPr/>
                    <w:rPr>
                      <w:rFonts w:hint="default" w:ascii="Cambria Math" w:hAnsi="Cambria Math" w:cstheme="minorBidi"/>
                      <w:kern w:val="2"/>
                      <w:sz w:val="16"/>
                      <w:szCs w:val="16"/>
                      <w:lang w:val="en-US" w:eastAsia="zh-CN" w:bidi="ar-SA"/>
                    </w:rPr>
                    <m:t>4kM</m:t>
                  </m:r>
                  <m:ctrlPr>
                    <w:rPr>
                      <w:rFonts w:hint="default" w:ascii="Cambria Math" w:hAnsi="Cambria Math" w:cstheme="minorBidi"/>
                      <w:i/>
                      <w:kern w:val="2"/>
                      <w:sz w:val="16"/>
                      <w:szCs w:val="16"/>
                      <w:lang w:val="en-US" w:eastAsia="zh-CN" w:bidi="ar-SA"/>
                    </w:rPr>
                  </m:ctrlPr>
                </m:den>
              </m:f>
              <m:f>
                <m:fPr>
                  <m:ctrlPr>
                    <w:rPr>
                      <w:rFonts w:hint="default" w:ascii="Cambria Math" w:hAnsi="Cambria Math" w:cstheme="minorBidi"/>
                      <w:i/>
                      <w:kern w:val="2"/>
                      <w:sz w:val="16"/>
                      <w:szCs w:val="16"/>
                      <w:lang w:val="en-US" w:eastAsia="zh-CN" w:bidi="ar-SA"/>
                    </w:rPr>
                  </m:ctrlPr>
                </m:fPr>
                <m:num>
                  <m:sSup>
                    <m:sSupPr>
                      <m:ctrlPr>
                        <w:rPr>
                          <w:rFonts w:hint="default" w:ascii="Cambria Math" w:hAnsi="Cambria Math" w:cstheme="minorBidi"/>
                          <w:i/>
                          <w:kern w:val="2"/>
                          <w:sz w:val="16"/>
                          <w:szCs w:val="16"/>
                          <w:lang w:val="en-US" w:eastAsia="zh-CN" w:bidi="ar-SA"/>
                        </w:rPr>
                      </m:ctrlPr>
                    </m:sSupPr>
                    <m:e>
                      <m:r>
                        <m:rPr/>
                        <w:rPr>
                          <w:rFonts w:hint="default" w:ascii="Cambria Math" w:hAnsi="Cambria Math" w:cstheme="minorBidi"/>
                          <w:kern w:val="2"/>
                          <w:sz w:val="16"/>
                          <w:szCs w:val="16"/>
                          <w:lang w:val="en-US" w:eastAsia="zh-CN" w:bidi="ar-SA"/>
                        </w:rPr>
                        <m:t>r</m:t>
                      </m:r>
                      <m:ctrlPr>
                        <w:rPr>
                          <w:rFonts w:hint="default" w:ascii="Cambria Math" w:hAnsi="Cambria Math" w:cstheme="minorBidi"/>
                          <w:i/>
                          <w:kern w:val="2"/>
                          <w:sz w:val="16"/>
                          <w:szCs w:val="16"/>
                          <w:lang w:val="en-US" w:eastAsia="zh-CN" w:bidi="ar-SA"/>
                        </w:rPr>
                      </m:ctrlPr>
                    </m:e>
                    <m:sup>
                      <m:r>
                        <m:rPr/>
                        <w:rPr>
                          <w:rFonts w:hint="default" w:ascii="Cambria Math" w:hAnsi="Cambria Math" w:cstheme="minorBidi"/>
                          <w:kern w:val="2"/>
                          <w:sz w:val="16"/>
                          <w:szCs w:val="16"/>
                          <w:lang w:val="en-US" w:eastAsia="zh-CN" w:bidi="ar-SA"/>
                        </w:rPr>
                        <m:t>2</m:t>
                      </m:r>
                      <m:ctrlPr>
                        <w:rPr>
                          <w:rFonts w:hint="default" w:ascii="Cambria Math" w:hAnsi="Cambria Math" w:cstheme="minorBidi"/>
                          <w:i/>
                          <w:kern w:val="2"/>
                          <w:sz w:val="16"/>
                          <w:szCs w:val="16"/>
                          <w:lang w:val="en-US" w:eastAsia="zh-CN" w:bidi="ar-SA"/>
                        </w:rPr>
                      </m:ctrlPr>
                    </m:sup>
                  </m:sSup>
                  <m:ctrlPr>
                    <w:rPr>
                      <w:rFonts w:hint="default" w:ascii="Cambria Math" w:hAnsi="Cambria Math" w:cstheme="minorBidi"/>
                      <w:i/>
                      <w:kern w:val="2"/>
                      <w:sz w:val="16"/>
                      <w:szCs w:val="16"/>
                      <w:lang w:val="en-US" w:eastAsia="zh-CN" w:bidi="ar-SA"/>
                    </w:rPr>
                  </m:ctrlPr>
                </m:num>
                <m:den>
                  <m:r>
                    <m:rPr/>
                    <w:rPr>
                      <w:rFonts w:hint="default" w:ascii="Cambria Math" w:hAnsi="Cambria Math" w:cstheme="minorBidi"/>
                      <w:kern w:val="2"/>
                      <w:sz w:val="16"/>
                      <w:szCs w:val="16"/>
                      <w:lang w:val="en-US" w:eastAsia="zh-CN" w:bidi="ar-SA"/>
                    </w:rPr>
                    <m:t>t</m:t>
                  </m:r>
                  <m:ctrlPr>
                    <w:rPr>
                      <w:rFonts w:hint="default" w:ascii="Cambria Math" w:hAnsi="Cambria Math" w:cstheme="minorBidi"/>
                      <w:i/>
                      <w:kern w:val="2"/>
                      <w:sz w:val="16"/>
                      <w:szCs w:val="16"/>
                      <w:lang w:val="en-US" w:eastAsia="zh-CN" w:bidi="ar-SA"/>
                    </w:rPr>
                  </m:ctrlPr>
                </m:den>
              </m:f>
            </m:oMath>
          </w:p>
        </w:tc>
        <w:tc>
          <w:tcPr>
            <w:tcW w:w="2823" w:type="dxa"/>
            <w:gridSpan w:val="2"/>
            <w:vMerge w:val="continue"/>
            <w:tcBorders>
              <w:left w:val="single" w:color="auto" w:sz="4" w:space="0"/>
              <w:bottom w:val="single" w:color="auto" w:sz="4" w:space="0"/>
            </w:tcBorders>
            <w:shd w:val="clear" w:color="auto" w:fill="auto"/>
            <w:vAlign w:val="center"/>
          </w:tcPr>
          <w:p w14:paraId="48DA214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i/>
                <w:color w:val="000000"/>
                <w:kern w:val="2"/>
                <w:sz w:val="16"/>
                <w:szCs w:val="16"/>
                <w:vertAlign w:val="baseline"/>
                <w:lang w:val="en-US" w:eastAsia="zh-CN" w:bidi="ar-SA"/>
                <w:oMath/>
              </w:rPr>
            </w:pPr>
          </w:p>
        </w:tc>
      </w:tr>
      <w:tr w14:paraId="25BF0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417" w:type="dxa"/>
            <w:vMerge w:val="restart"/>
            <w:tcBorders>
              <w:right w:val="single" w:color="auto" w:sz="4" w:space="0"/>
            </w:tcBorders>
            <w:shd w:val="clear" w:color="auto" w:fill="auto"/>
            <w:vAlign w:val="center"/>
          </w:tcPr>
          <w:p w14:paraId="64DC6D0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bCs/>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直线</w:t>
            </w:r>
          </w:p>
          <w:p w14:paraId="5314161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bCs/>
                <w:i w:val="0"/>
                <w:iCs/>
                <w:color w:val="000000"/>
                <w:kern w:val="2"/>
                <w:sz w:val="16"/>
                <w:szCs w:val="16"/>
                <w:vertAlign w:val="baseline"/>
                <w:lang w:val="en-US" w:eastAsia="zh-CN" w:bidi="ar-SA"/>
              </w:rPr>
              <w:t>图解法</w:t>
            </w:r>
          </w:p>
        </w:tc>
        <w:tc>
          <w:tcPr>
            <w:tcW w:w="6670" w:type="dxa"/>
            <w:gridSpan w:val="9"/>
            <w:tcBorders>
              <w:left w:val="single" w:color="auto" w:sz="4" w:space="0"/>
              <w:bottom w:val="single" w:color="auto" w:sz="4" w:space="0"/>
            </w:tcBorders>
            <w:shd w:val="clear" w:color="auto" w:fill="auto"/>
            <w:vAlign w:val="center"/>
          </w:tcPr>
          <w:p w14:paraId="2020C5FF">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default" w:ascii="Times New Roman" w:hAnsi="Times New Roman" w:cs="Times New Roman"/>
                <w:i w:val="0"/>
                <w:iCs/>
                <w:color w:val="000000"/>
                <w:kern w:val="2"/>
                <w:sz w:val="16"/>
                <w:szCs w:val="16"/>
                <w:vertAlign w:val="baseline"/>
                <w:lang w:val="en-US" w:eastAsia="zh-CN" w:bidi="ar-SA"/>
              </w:rPr>
            </w:pPr>
            <w:r>
              <w:rPr>
                <w:rFonts w:hint="default" w:ascii="Times New Roman" w:hAnsi="Times New Roman" w:cs="Times New Roman"/>
                <w:i w:val="0"/>
                <w:iCs/>
                <w:color w:val="000000"/>
                <w:kern w:val="2"/>
                <w:sz w:val="13"/>
                <w:szCs w:val="13"/>
                <w:vertAlign w:val="baseline"/>
                <w:lang w:val="en-US" w:eastAsia="zh-CN" w:bidi="ar-SA"/>
              </w:rPr>
              <w:t>注：当利用抽水孔资料且满足u&lt;0.01；或利用观测孔资料且满足u&lt;0.05时，可采用直线图解法</w:t>
            </w:r>
            <w:r>
              <w:rPr>
                <w:rFonts w:hint="eastAsia" w:ascii="Times New Roman" w:hAnsi="Times New Roman" w:cs="Times New Roman"/>
                <w:b/>
                <w:bCs/>
                <w:i w:val="0"/>
                <w:iCs/>
                <w:color w:val="000000"/>
                <w:kern w:val="2"/>
                <w:sz w:val="13"/>
                <w:szCs w:val="13"/>
                <w:vertAlign w:val="baseline"/>
                <w:lang w:val="en-US" w:eastAsia="zh-CN" w:bidi="ar-SA"/>
              </w:rPr>
              <w:t>（需验算）</w:t>
            </w:r>
          </w:p>
        </w:tc>
      </w:tr>
      <w:tr w14:paraId="5FDC69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417" w:type="dxa"/>
            <w:vMerge w:val="continue"/>
            <w:shd w:val="clear" w:color="auto" w:fill="auto"/>
            <w:vAlign w:val="center"/>
          </w:tcPr>
          <w:p w14:paraId="2C28F1E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1024" w:type="dxa"/>
            <w:tcBorders>
              <w:top w:val="single" w:color="auto" w:sz="4" w:space="0"/>
              <w:left w:val="single" w:color="auto" w:sz="4" w:space="0"/>
              <w:bottom w:val="single" w:color="auto" w:sz="4" w:space="0"/>
            </w:tcBorders>
            <w:shd w:val="clear" w:color="auto" w:fill="auto"/>
            <w:vAlign w:val="center"/>
          </w:tcPr>
          <w:p w14:paraId="2C66A7B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HAnsi" w:hAnsiTheme="minorHAnsi" w:eastAsiaTheme="minorEastAsia" w:cstheme="minorBidi"/>
                <w:kern w:val="2"/>
                <w:sz w:val="16"/>
                <w:szCs w:val="16"/>
                <w:lang w:val="en-US" w:eastAsia="zh-CN" w:bidi="ar-SA"/>
              </w:rPr>
            </w:pPr>
            <w:r>
              <w:rPr>
                <w:rFonts w:hint="eastAsia"/>
                <w:sz w:val="16"/>
                <w:szCs w:val="16"/>
                <w:lang w:val="en-US" w:eastAsia="zh-CN"/>
              </w:rPr>
              <w:t>潜水完整井</w:t>
            </w:r>
          </w:p>
        </w:tc>
        <w:tc>
          <w:tcPr>
            <w:tcW w:w="2823" w:type="dxa"/>
            <w:gridSpan w:val="6"/>
            <w:tcBorders>
              <w:top w:val="single" w:color="auto" w:sz="4" w:space="0"/>
              <w:left w:val="single" w:color="auto" w:sz="4" w:space="0"/>
              <w:bottom w:val="single" w:color="auto" w:sz="4" w:space="0"/>
            </w:tcBorders>
            <w:shd w:val="clear" w:color="auto" w:fill="auto"/>
            <w:vAlign w:val="center"/>
          </w:tcPr>
          <w:p w14:paraId="0049061F">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both"/>
              <w:textAlignment w:val="auto"/>
              <w:rPr>
                <w:rFonts w:hint="default" w:ascii="Times New Roman" w:hAnsi="Times New Roman" w:cs="Times New Roman"/>
                <w:b w:val="0"/>
                <w:bCs w:val="0"/>
                <w:i w:val="0"/>
                <w:iCs/>
                <w:color w:val="000000"/>
                <w:kern w:val="2"/>
                <w:sz w:val="16"/>
                <w:szCs w:val="16"/>
                <w:vertAlign w:val="baseline"/>
                <w:lang w:val="en-US" w:eastAsia="zh-CN" w:bidi="ar-SA"/>
              </w:rPr>
            </w:pPr>
            <m:oMath>
              <m:r>
                <m:rPr/>
                <w:rPr>
                  <w:rFonts w:hint="default" w:ascii="Cambria Math" w:hAnsi="Cambria Math" w:cs="Times New Roman"/>
                  <w:color w:val="000000"/>
                  <w:kern w:val="2"/>
                  <w:sz w:val="16"/>
                  <w:szCs w:val="16"/>
                  <w:vertAlign w:val="baseline"/>
                  <w:lang w:val="en-US" w:eastAsia="zh-CN" w:bidi="ar-SA"/>
                </w:rPr>
                <m:t>k=0.366</m:t>
              </m:r>
              <m:f>
                <m:fPr>
                  <m:ctrlPr>
                    <w:rPr>
                      <w:rFonts w:hint="default" w:ascii="Cambria Math" w:hAnsi="Cambria Math" w:cs="Times New Roman"/>
                      <w:b w:val="0"/>
                      <w:bCs w:val="0"/>
                      <w:i/>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Q</m:t>
                  </m:r>
                  <m:ctrlPr>
                    <w:rPr>
                      <w:rFonts w:hint="default" w:ascii="Cambria Math" w:hAnsi="Cambria Math" w:cs="Times New Roman"/>
                      <w:b w:val="0"/>
                      <w:bCs w:val="0"/>
                      <w:i/>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i</m:t>
                  </m:r>
                  <m:ctrlPr>
                    <w:rPr>
                      <w:rFonts w:hint="default" w:ascii="Cambria Math" w:hAnsi="Cambria Math" w:cs="Times New Roman"/>
                      <w:b w:val="0"/>
                      <w:bCs w:val="0"/>
                      <w:i/>
                      <w:iCs/>
                      <w:color w:val="000000"/>
                      <w:kern w:val="2"/>
                      <w:sz w:val="16"/>
                      <w:szCs w:val="16"/>
                      <w:vertAlign w:val="baseline"/>
                      <w:lang w:val="en-US" w:eastAsia="zh-CN" w:bidi="ar-SA"/>
                    </w:rPr>
                  </m:ctrlPr>
                </m:den>
              </m:f>
            </m:oMath>
            <w:r>
              <w:rPr>
                <w:rFonts w:hint="eastAsia" w:ascii="Times New Roman" w:hAnsi="Times New Roman" w:cs="Times New Roman"/>
                <w:bCs/>
                <w:i/>
                <w:iCs/>
                <w:color w:val="000000"/>
                <w:kern w:val="2"/>
                <w:sz w:val="16"/>
                <w:szCs w:val="16"/>
                <w:vertAlign w:val="baseline"/>
                <w:lang w:val="en-US" w:eastAsia="zh-CN" w:bidi="ar-SA"/>
              </w:rPr>
              <w:tab/>
            </w:r>
            <w:r>
              <w:rPr>
                <w:rFonts w:hint="eastAsia" w:ascii="Times New Roman" w:hAnsi="Times New Roman" w:cs="Times New Roman"/>
                <w:bCs/>
                <w:i w:val="0"/>
                <w:iCs/>
                <w:color w:val="000000"/>
                <w:kern w:val="2"/>
                <w:sz w:val="16"/>
                <w:szCs w:val="16"/>
                <w:vertAlign w:val="baseline"/>
                <w:lang w:val="en-US" w:eastAsia="zh-CN" w:bidi="ar-SA"/>
              </w:rPr>
              <w:tab/>
            </w:r>
            <m:oMath>
              <m:r>
                <m:rPr/>
                <w:rPr>
                  <w:rFonts w:hint="default" w:ascii="Cambria Math" w:hAnsi="Cambria Math" w:cstheme="minorBidi"/>
                  <w:kern w:val="2"/>
                  <w:sz w:val="16"/>
                  <w:szCs w:val="16"/>
                  <w:lang w:val="en-US" w:eastAsia="zh-CN" w:bidi="ar-SA"/>
                </w:rPr>
                <m:t>u=</m:t>
              </m:r>
              <m:f>
                <m:fPr>
                  <m:ctrlPr>
                    <w:rPr>
                      <w:rFonts w:hint="default" w:ascii="Cambria Math" w:hAnsi="Cambria Math" w:cstheme="minorBidi"/>
                      <w:i/>
                      <w:kern w:val="2"/>
                      <w:sz w:val="16"/>
                      <w:szCs w:val="16"/>
                      <w:lang w:val="en-US" w:eastAsia="zh-CN" w:bidi="ar-SA"/>
                    </w:rPr>
                  </m:ctrlPr>
                </m:fPr>
                <m:num>
                  <m:r>
                    <m:rPr/>
                    <w:rPr>
                      <w:rFonts w:hint="default" w:ascii="Cambria Math" w:hAnsi="Cambria Math" w:cs="Times New Roman"/>
                      <w:color w:val="000000"/>
                      <w:kern w:val="2"/>
                      <w:sz w:val="16"/>
                      <w:szCs w:val="16"/>
                      <w:vertAlign w:val="baseline"/>
                      <w:lang w:val="en-US" w:bidi="ar-SA"/>
                    </w:rPr>
                    <m:t>μ</m:t>
                  </m:r>
                  <m:ctrlPr>
                    <w:rPr>
                      <w:rFonts w:hint="default" w:ascii="Cambria Math" w:hAnsi="Cambria Math" w:cstheme="minorBidi"/>
                      <w:i/>
                      <w:kern w:val="2"/>
                      <w:sz w:val="16"/>
                      <w:szCs w:val="16"/>
                      <w:lang w:val="en-US" w:eastAsia="zh-CN" w:bidi="ar-SA"/>
                    </w:rPr>
                  </m:ctrlPr>
                </m:num>
                <m:den>
                  <m:r>
                    <m:rPr/>
                    <w:rPr>
                      <w:rFonts w:hint="default" w:ascii="Cambria Math" w:hAnsi="Cambria Math" w:cstheme="minorBidi"/>
                      <w:kern w:val="2"/>
                      <w:sz w:val="16"/>
                      <w:szCs w:val="16"/>
                      <w:lang w:val="en-US" w:eastAsia="zh-CN" w:bidi="ar-SA"/>
                    </w:rPr>
                    <m:t>2k(2H−s)</m:t>
                  </m:r>
                  <m:ctrlPr>
                    <w:rPr>
                      <w:rFonts w:hint="default" w:ascii="Cambria Math" w:hAnsi="Cambria Math" w:cstheme="minorBidi"/>
                      <w:i/>
                      <w:kern w:val="2"/>
                      <w:sz w:val="16"/>
                      <w:szCs w:val="16"/>
                      <w:lang w:val="en-US" w:eastAsia="zh-CN" w:bidi="ar-SA"/>
                    </w:rPr>
                  </m:ctrlPr>
                </m:den>
              </m:f>
              <m:f>
                <m:fPr>
                  <m:ctrlPr>
                    <w:rPr>
                      <w:rFonts w:hint="default" w:ascii="Cambria Math" w:hAnsi="Cambria Math" w:cstheme="minorBidi"/>
                      <w:i/>
                      <w:kern w:val="2"/>
                      <w:sz w:val="16"/>
                      <w:szCs w:val="16"/>
                      <w:lang w:val="en-US" w:eastAsia="zh-CN" w:bidi="ar-SA"/>
                    </w:rPr>
                  </m:ctrlPr>
                </m:fPr>
                <m:num>
                  <m:sSup>
                    <m:sSupPr>
                      <m:ctrlPr>
                        <w:rPr>
                          <w:rFonts w:hint="default" w:ascii="Cambria Math" w:hAnsi="Cambria Math" w:cstheme="minorBidi"/>
                          <w:i/>
                          <w:kern w:val="2"/>
                          <w:sz w:val="16"/>
                          <w:szCs w:val="16"/>
                          <w:lang w:val="en-US" w:eastAsia="zh-CN" w:bidi="ar-SA"/>
                        </w:rPr>
                      </m:ctrlPr>
                    </m:sSupPr>
                    <m:e>
                      <m:r>
                        <m:rPr/>
                        <w:rPr>
                          <w:rFonts w:hint="default" w:ascii="Cambria Math" w:hAnsi="Cambria Math" w:cstheme="minorBidi"/>
                          <w:kern w:val="2"/>
                          <w:sz w:val="16"/>
                          <w:szCs w:val="16"/>
                          <w:lang w:val="en-US" w:eastAsia="zh-CN" w:bidi="ar-SA"/>
                        </w:rPr>
                        <m:t>r</m:t>
                      </m:r>
                      <m:ctrlPr>
                        <w:rPr>
                          <w:rFonts w:hint="default" w:ascii="Cambria Math" w:hAnsi="Cambria Math" w:cstheme="minorBidi"/>
                          <w:i/>
                          <w:kern w:val="2"/>
                          <w:sz w:val="16"/>
                          <w:szCs w:val="16"/>
                          <w:lang w:val="en-US" w:eastAsia="zh-CN" w:bidi="ar-SA"/>
                        </w:rPr>
                      </m:ctrlPr>
                    </m:e>
                    <m:sup>
                      <m:r>
                        <m:rPr/>
                        <w:rPr>
                          <w:rFonts w:hint="default" w:ascii="Cambria Math" w:hAnsi="Cambria Math" w:cstheme="minorBidi"/>
                          <w:kern w:val="2"/>
                          <w:sz w:val="16"/>
                          <w:szCs w:val="16"/>
                          <w:lang w:val="en-US" w:eastAsia="zh-CN" w:bidi="ar-SA"/>
                        </w:rPr>
                        <m:t>2</m:t>
                      </m:r>
                      <m:ctrlPr>
                        <w:rPr>
                          <w:rFonts w:hint="default" w:ascii="Cambria Math" w:hAnsi="Cambria Math" w:cstheme="minorBidi"/>
                          <w:i/>
                          <w:kern w:val="2"/>
                          <w:sz w:val="16"/>
                          <w:szCs w:val="16"/>
                          <w:lang w:val="en-US" w:eastAsia="zh-CN" w:bidi="ar-SA"/>
                        </w:rPr>
                      </m:ctrlPr>
                    </m:sup>
                  </m:sSup>
                  <m:ctrlPr>
                    <w:rPr>
                      <w:rFonts w:hint="default" w:ascii="Cambria Math" w:hAnsi="Cambria Math" w:cstheme="minorBidi"/>
                      <w:i/>
                      <w:kern w:val="2"/>
                      <w:sz w:val="16"/>
                      <w:szCs w:val="16"/>
                      <w:lang w:val="en-US" w:eastAsia="zh-CN" w:bidi="ar-SA"/>
                    </w:rPr>
                  </m:ctrlPr>
                </m:num>
                <m:den>
                  <m:r>
                    <m:rPr/>
                    <w:rPr>
                      <w:rFonts w:hint="default" w:ascii="Cambria Math" w:hAnsi="Cambria Math" w:cstheme="minorBidi"/>
                      <w:kern w:val="2"/>
                      <w:sz w:val="16"/>
                      <w:szCs w:val="16"/>
                      <w:lang w:val="en-US" w:eastAsia="zh-CN" w:bidi="ar-SA"/>
                    </w:rPr>
                    <m:t>t</m:t>
                  </m:r>
                  <m:ctrlPr>
                    <w:rPr>
                      <w:rFonts w:hint="default" w:ascii="Cambria Math" w:hAnsi="Cambria Math" w:cstheme="minorBidi"/>
                      <w:i/>
                      <w:kern w:val="2"/>
                      <w:sz w:val="16"/>
                      <w:szCs w:val="16"/>
                      <w:lang w:val="en-US" w:eastAsia="zh-CN" w:bidi="ar-SA"/>
                    </w:rPr>
                  </m:ctrlPr>
                </m:den>
              </m:f>
            </m:oMath>
          </w:p>
        </w:tc>
        <w:tc>
          <w:tcPr>
            <w:tcW w:w="2823" w:type="dxa"/>
            <w:gridSpan w:val="2"/>
            <w:tcBorders>
              <w:top w:val="single" w:color="auto" w:sz="4" w:space="0"/>
              <w:left w:val="single" w:color="auto" w:sz="4" w:space="0"/>
              <w:bottom w:val="single" w:color="auto" w:sz="4" w:space="0"/>
            </w:tcBorders>
            <w:shd w:val="clear" w:color="auto" w:fill="auto"/>
            <w:vAlign w:val="center"/>
          </w:tcPr>
          <w:p w14:paraId="0A61BBF9">
            <w:pPr>
              <w:keepNext w:val="0"/>
              <w:keepLines w:val="0"/>
              <w:pageBreakBefore w:val="0"/>
              <w:widowControl w:val="0"/>
              <w:kinsoku/>
              <w:wordWrap/>
              <w:overflowPunct/>
              <w:topLinePunct w:val="0"/>
              <w:autoSpaceDE/>
              <w:autoSpaceDN/>
              <w:bidi w:val="0"/>
              <w:adjustRightInd/>
              <w:snapToGrid w:val="0"/>
              <w:spacing w:line="240" w:lineRule="auto"/>
              <w:ind w:left="0" w:leftChars="0" w:firstLine="150" w:firstLineChars="100"/>
              <w:jc w:val="left"/>
              <w:textAlignment w:val="auto"/>
              <w:rPr>
                <w:rFonts w:hint="default" w:ascii="Times New Roman" w:hAnsi="Times New Roman" w:cs="Times New Roman"/>
                <w:b w:val="0"/>
                <w:bCs w:val="0"/>
                <w:i w:val="0"/>
                <w:iCs/>
                <w:color w:val="000000"/>
                <w:kern w:val="2"/>
                <w:sz w:val="16"/>
                <w:szCs w:val="16"/>
                <w:vertAlign w:val="baseline"/>
                <w:lang w:val="en-US" w:eastAsia="zh-CN" w:bidi="ar-SA"/>
              </w:rPr>
            </w:pPr>
            <m:oMath>
              <m:r>
                <m:rPr/>
                <w:rPr>
                  <w:rFonts w:hint="default" w:ascii="Cambria Math" w:hAnsi="Cambria Math" w:cs="Times New Roman"/>
                  <w:color w:val="000000"/>
                  <w:kern w:val="2"/>
                  <w:sz w:val="15"/>
                  <w:szCs w:val="15"/>
                  <w:vertAlign w:val="baseline"/>
                  <w:lang w:val="en-US" w:eastAsia="zh-CN" w:bidi="ar-SA"/>
                </w:rPr>
                <m:t>i=</m:t>
              </m:r>
              <m:f>
                <m:fPr>
                  <m:ctrlPr>
                    <w:rPr>
                      <w:rFonts w:hint="default" w:ascii="Cambria Math" w:hAnsi="Cambria Math" w:cs="Times New Roman"/>
                      <w:bCs/>
                      <w:i/>
                      <w:iCs w:val="0"/>
                      <w:color w:val="000000"/>
                      <w:kern w:val="2"/>
                      <w:sz w:val="15"/>
                      <w:szCs w:val="15"/>
                      <w:vertAlign w:val="baseline"/>
                      <w:lang w:val="en-US" w:eastAsia="zh-CN" w:bidi="ar-SA"/>
                    </w:rPr>
                  </m:ctrlPr>
                </m:fPr>
                <m:num>
                  <m:r>
                    <m:rPr/>
                    <w:rPr>
                      <w:rFonts w:ascii="Cambria Math" w:hAnsi="Cambria Math" w:cs="Times New Roman"/>
                      <w:color w:val="000000"/>
                      <w:kern w:val="2"/>
                      <w:sz w:val="15"/>
                      <w:szCs w:val="15"/>
                      <w:vertAlign w:val="baseline"/>
                      <w:lang w:val="en-US" w:bidi="ar-SA"/>
                    </w:rPr>
                    <m:t>∆</m:t>
                  </m:r>
                  <m:sSubSup>
                    <m:sSubSupPr>
                      <m:ctrlPr>
                        <w:rPr>
                          <w:rFonts w:ascii="Cambria Math" w:hAnsi="Cambria Math" w:cs="Times New Roman"/>
                          <w:b w:val="0"/>
                          <w:i/>
                          <w:iCs w:val="0"/>
                          <w:color w:val="000000"/>
                          <w:kern w:val="2"/>
                          <w:sz w:val="15"/>
                          <w:szCs w:val="15"/>
                          <w:vertAlign w:val="baseline"/>
                          <w:lang w:val="en-US" w:bidi="ar-SA"/>
                        </w:rPr>
                      </m:ctrlPr>
                    </m:sSubSupPr>
                    <m:e>
                      <m:r>
                        <m:rPr/>
                        <w:rPr>
                          <w:rFonts w:hint="default" w:ascii="Cambria Math" w:hAnsi="Cambria Math" w:cs="Times New Roman"/>
                          <w:color w:val="000000"/>
                          <w:kern w:val="2"/>
                          <w:sz w:val="15"/>
                          <w:szCs w:val="15"/>
                          <w:vertAlign w:val="baseline"/>
                          <w:lang w:val="en-US" w:eastAsia="zh-CN" w:bidi="ar-SA"/>
                        </w:rPr>
                        <m:t>ℎ</m:t>
                      </m:r>
                      <m:ctrlPr>
                        <w:rPr>
                          <w:rFonts w:ascii="Cambria Math" w:hAnsi="Cambria Math" w:cs="Times New Roman"/>
                          <w:b w:val="0"/>
                          <w:i/>
                          <w:iCs w:val="0"/>
                          <w:color w:val="000000"/>
                          <w:kern w:val="2"/>
                          <w:sz w:val="15"/>
                          <w:szCs w:val="15"/>
                          <w:vertAlign w:val="baseline"/>
                          <w:lang w:val="en-US" w:bidi="ar-SA"/>
                        </w:rPr>
                      </m:ctrlPr>
                    </m:e>
                    <m:sub>
                      <m:r>
                        <m:rPr/>
                        <w:rPr>
                          <w:rFonts w:hint="default" w:ascii="Cambria Math" w:hAnsi="Cambria Math" w:cs="Times New Roman"/>
                          <w:color w:val="000000"/>
                          <w:kern w:val="2"/>
                          <w:sz w:val="15"/>
                          <w:szCs w:val="15"/>
                          <w:vertAlign w:val="baseline"/>
                          <w:lang w:val="en-US" w:eastAsia="zh-CN" w:bidi="ar-SA"/>
                        </w:rPr>
                        <m:t>2</m:t>
                      </m:r>
                      <m:ctrlPr>
                        <w:rPr>
                          <w:rFonts w:ascii="Cambria Math" w:hAnsi="Cambria Math" w:cs="Times New Roman"/>
                          <w:b w:val="0"/>
                          <w:i/>
                          <w:iCs w:val="0"/>
                          <w:color w:val="000000"/>
                          <w:kern w:val="2"/>
                          <w:sz w:val="15"/>
                          <w:szCs w:val="15"/>
                          <w:vertAlign w:val="baseline"/>
                          <w:lang w:val="en-US" w:bidi="ar-SA"/>
                        </w:rPr>
                      </m:ctrlPr>
                    </m:sub>
                    <m:sup>
                      <m:r>
                        <m:rPr/>
                        <w:rPr>
                          <w:rFonts w:hint="default" w:ascii="Cambria Math" w:hAnsi="Cambria Math" w:cs="Times New Roman"/>
                          <w:color w:val="000000"/>
                          <w:kern w:val="2"/>
                          <w:sz w:val="15"/>
                          <w:szCs w:val="15"/>
                          <w:vertAlign w:val="baseline"/>
                          <w:lang w:val="en-US" w:eastAsia="zh-CN" w:bidi="ar-SA"/>
                        </w:rPr>
                        <m:t>2</m:t>
                      </m:r>
                      <m:ctrlPr>
                        <w:rPr>
                          <w:rFonts w:ascii="Cambria Math" w:hAnsi="Cambria Math" w:cs="Times New Roman"/>
                          <w:b w:val="0"/>
                          <w:i/>
                          <w:iCs w:val="0"/>
                          <w:color w:val="000000"/>
                          <w:kern w:val="2"/>
                          <w:sz w:val="15"/>
                          <w:szCs w:val="15"/>
                          <w:vertAlign w:val="baseline"/>
                          <w:lang w:val="en-US" w:bidi="ar-SA"/>
                        </w:rPr>
                      </m:ctrlPr>
                    </m:sup>
                  </m:sSubSup>
                  <m:r>
                    <m:rPr/>
                    <w:rPr>
                      <w:rFonts w:hint="default" w:ascii="Cambria Math" w:hAnsi="Cambria Math" w:cs="Times New Roman"/>
                      <w:color w:val="000000"/>
                      <w:kern w:val="2"/>
                      <w:sz w:val="15"/>
                      <w:szCs w:val="15"/>
                      <w:vertAlign w:val="baseline"/>
                      <w:lang w:val="en-US" w:eastAsia="zh-CN" w:bidi="ar-SA"/>
                    </w:rPr>
                    <m:t>−</m:t>
                  </m:r>
                  <m:r>
                    <m:rPr/>
                    <w:rPr>
                      <w:rFonts w:ascii="Cambria Math" w:hAnsi="Cambria Math" w:cs="Times New Roman"/>
                      <w:color w:val="000000"/>
                      <w:kern w:val="2"/>
                      <w:sz w:val="15"/>
                      <w:szCs w:val="15"/>
                      <w:vertAlign w:val="baseline"/>
                      <w:lang w:val="en-US" w:bidi="ar-SA"/>
                    </w:rPr>
                    <m:t>∆</m:t>
                  </m:r>
                  <m:sSubSup>
                    <m:sSubSupPr>
                      <m:ctrlPr>
                        <w:rPr>
                          <w:rFonts w:ascii="Cambria Math" w:hAnsi="Cambria Math" w:cs="Times New Roman"/>
                          <w:b w:val="0"/>
                          <w:i/>
                          <w:iCs w:val="0"/>
                          <w:color w:val="000000"/>
                          <w:kern w:val="2"/>
                          <w:sz w:val="15"/>
                          <w:szCs w:val="15"/>
                          <w:vertAlign w:val="baseline"/>
                          <w:lang w:val="en-US" w:bidi="ar-SA"/>
                        </w:rPr>
                      </m:ctrlPr>
                    </m:sSubSupPr>
                    <m:e>
                      <m:r>
                        <m:rPr/>
                        <w:rPr>
                          <w:rFonts w:hint="default" w:ascii="Cambria Math" w:hAnsi="Cambria Math" w:cs="Times New Roman"/>
                          <w:color w:val="000000"/>
                          <w:kern w:val="2"/>
                          <w:sz w:val="15"/>
                          <w:szCs w:val="15"/>
                          <w:vertAlign w:val="baseline"/>
                          <w:lang w:val="en-US" w:eastAsia="zh-CN" w:bidi="ar-SA"/>
                        </w:rPr>
                        <m:t>ℎ</m:t>
                      </m:r>
                      <m:ctrlPr>
                        <w:rPr>
                          <w:rFonts w:ascii="Cambria Math" w:hAnsi="Cambria Math" w:cs="Times New Roman"/>
                          <w:b w:val="0"/>
                          <w:i/>
                          <w:iCs w:val="0"/>
                          <w:color w:val="000000"/>
                          <w:kern w:val="2"/>
                          <w:sz w:val="15"/>
                          <w:szCs w:val="15"/>
                          <w:vertAlign w:val="baseline"/>
                          <w:lang w:val="en-US" w:bidi="ar-SA"/>
                        </w:rPr>
                      </m:ctrlPr>
                    </m:e>
                    <m:sub>
                      <m:r>
                        <m:rPr/>
                        <w:rPr>
                          <w:rFonts w:hint="default" w:ascii="Cambria Math" w:hAnsi="Cambria Math" w:cs="Times New Roman"/>
                          <w:color w:val="000000"/>
                          <w:kern w:val="2"/>
                          <w:sz w:val="15"/>
                          <w:szCs w:val="15"/>
                          <w:vertAlign w:val="baseline"/>
                          <w:lang w:val="en-US" w:eastAsia="zh-CN" w:bidi="ar-SA"/>
                        </w:rPr>
                        <m:t>1</m:t>
                      </m:r>
                      <m:ctrlPr>
                        <w:rPr>
                          <w:rFonts w:ascii="Cambria Math" w:hAnsi="Cambria Math" w:cs="Times New Roman"/>
                          <w:b w:val="0"/>
                          <w:i/>
                          <w:iCs w:val="0"/>
                          <w:color w:val="000000"/>
                          <w:kern w:val="2"/>
                          <w:sz w:val="15"/>
                          <w:szCs w:val="15"/>
                          <w:vertAlign w:val="baseline"/>
                          <w:lang w:val="en-US" w:bidi="ar-SA"/>
                        </w:rPr>
                      </m:ctrlPr>
                    </m:sub>
                    <m:sup>
                      <m:r>
                        <m:rPr/>
                        <w:rPr>
                          <w:rFonts w:hint="default" w:ascii="Cambria Math" w:hAnsi="Cambria Math" w:cs="Times New Roman"/>
                          <w:color w:val="000000"/>
                          <w:kern w:val="2"/>
                          <w:sz w:val="15"/>
                          <w:szCs w:val="15"/>
                          <w:vertAlign w:val="baseline"/>
                          <w:lang w:val="en-US" w:eastAsia="zh-CN" w:bidi="ar-SA"/>
                        </w:rPr>
                        <m:t>2</m:t>
                      </m:r>
                      <m:ctrlPr>
                        <w:rPr>
                          <w:rFonts w:ascii="Cambria Math" w:hAnsi="Cambria Math" w:cs="Times New Roman"/>
                          <w:b w:val="0"/>
                          <w:i/>
                          <w:iCs w:val="0"/>
                          <w:color w:val="000000"/>
                          <w:kern w:val="2"/>
                          <w:sz w:val="15"/>
                          <w:szCs w:val="15"/>
                          <w:vertAlign w:val="baseline"/>
                          <w:lang w:val="en-US" w:bidi="ar-SA"/>
                        </w:rPr>
                      </m:ctrlPr>
                    </m:sup>
                  </m:sSubSup>
                  <m:ctrlPr>
                    <w:rPr>
                      <w:rFonts w:hint="default" w:ascii="Cambria Math" w:hAnsi="Cambria Math" w:cs="Times New Roman"/>
                      <w:bCs/>
                      <w:i/>
                      <w:iCs w:val="0"/>
                      <w:color w:val="000000"/>
                      <w:kern w:val="2"/>
                      <w:sz w:val="15"/>
                      <w:szCs w:val="15"/>
                      <w:vertAlign w:val="baseline"/>
                      <w:lang w:val="en-US" w:eastAsia="zh-CN" w:bidi="ar-SA"/>
                    </w:rPr>
                  </m:ctrlPr>
                </m:num>
                <m:den>
                  <m:func>
                    <m:funcPr>
                      <m:ctrlPr>
                        <w:rPr>
                          <w:rFonts w:hint="default" w:ascii="Cambria Math" w:hAnsi="Cambria Math" w:cs="Times New Roman"/>
                          <w:b w:val="0"/>
                          <w:bCs w:val="0"/>
                          <w:i/>
                          <w:iCs w:val="0"/>
                          <w:color w:val="000000"/>
                          <w:kern w:val="2"/>
                          <w:sz w:val="15"/>
                          <w:szCs w:val="15"/>
                          <w:vertAlign w:val="baseline"/>
                          <w:lang w:val="en-US" w:eastAsia="zh-CN" w:bidi="ar-SA"/>
                        </w:rPr>
                      </m:ctrlPr>
                    </m:funcPr>
                    <m:fName>
                      <m:r>
                        <m:rPr>
                          <m:sty m:val="p"/>
                        </m:rPr>
                        <w:rPr>
                          <w:rFonts w:hint="default" w:ascii="Cambria Math" w:hAnsi="Cambria Math" w:cs="Times New Roman"/>
                          <w:color w:val="000000"/>
                          <w:kern w:val="2"/>
                          <w:sz w:val="15"/>
                          <w:szCs w:val="15"/>
                          <w:vertAlign w:val="baseline"/>
                          <w:lang w:val="en-US" w:eastAsia="zh-CN" w:bidi="ar-SA"/>
                        </w:rPr>
                        <m:t>lg</m:t>
                      </m:r>
                      <m:ctrlPr>
                        <w:rPr>
                          <w:rFonts w:hint="default" w:ascii="Cambria Math" w:hAnsi="Cambria Math" w:cs="Times New Roman"/>
                          <w:b w:val="0"/>
                          <w:bCs w:val="0"/>
                          <w:i/>
                          <w:iCs w:val="0"/>
                          <w:color w:val="000000"/>
                          <w:kern w:val="2"/>
                          <w:sz w:val="15"/>
                          <w:szCs w:val="15"/>
                          <w:vertAlign w:val="baseline"/>
                          <w:lang w:val="en-US" w:eastAsia="zh-CN" w:bidi="ar-SA"/>
                        </w:rPr>
                      </m:ctrlPr>
                    </m:fName>
                    <m:e>
                      <m:f>
                        <m:fPr>
                          <m:ctrlPr>
                            <w:rPr>
                              <w:rFonts w:hint="default" w:ascii="Cambria Math" w:hAnsi="Cambria Math" w:cs="Times New Roman"/>
                              <w:b w:val="0"/>
                              <w:bCs w:val="0"/>
                              <w:i/>
                              <w:iCs w:val="0"/>
                              <w:color w:val="000000"/>
                              <w:kern w:val="2"/>
                              <w:sz w:val="15"/>
                              <w:szCs w:val="15"/>
                              <w:vertAlign w:val="baseline"/>
                              <w:lang w:val="en-US" w:eastAsia="zh-CN" w:bidi="ar-SA"/>
                            </w:rPr>
                          </m:ctrlPr>
                        </m:fPr>
                        <m:num>
                          <m:sSub>
                            <m:sSubPr>
                              <m:ctrlPr>
                                <w:rPr>
                                  <w:rFonts w:hint="default" w:ascii="Cambria Math" w:hAnsi="Cambria Math" w:cs="Times New Roman"/>
                                  <w:b w:val="0"/>
                                  <w:bCs w:val="0"/>
                                  <w:i/>
                                  <w:iCs w:val="0"/>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t</m:t>
                              </m:r>
                              <m:ctrlPr>
                                <w:rPr>
                                  <w:rFonts w:hint="default" w:ascii="Cambria Math" w:hAnsi="Cambria Math" w:cs="Times New Roman"/>
                                  <w:b w:val="0"/>
                                  <w:bCs w:val="0"/>
                                  <w:i/>
                                  <w:iCs w:val="0"/>
                                  <w:color w:val="000000"/>
                                  <w:kern w:val="2"/>
                                  <w:sz w:val="15"/>
                                  <w:szCs w:val="15"/>
                                  <w:vertAlign w:val="baseline"/>
                                  <w:lang w:val="en-US" w:eastAsia="zh-CN" w:bidi="ar-SA"/>
                                </w:rPr>
                              </m:ctrlPr>
                            </m:e>
                            <m:sub>
                              <m:r>
                                <m:rPr/>
                                <w:rPr>
                                  <w:rFonts w:hint="default" w:ascii="Cambria Math" w:hAnsi="Cambria Math" w:cs="Times New Roman"/>
                                  <w:color w:val="000000"/>
                                  <w:kern w:val="2"/>
                                  <w:sz w:val="15"/>
                                  <w:szCs w:val="15"/>
                                  <w:vertAlign w:val="baseline"/>
                                  <w:lang w:val="en-US" w:eastAsia="zh-CN" w:bidi="ar-SA"/>
                                </w:rPr>
                                <m:t>2</m:t>
                              </m:r>
                              <m:ctrlPr>
                                <w:rPr>
                                  <w:rFonts w:hint="default" w:ascii="Cambria Math" w:hAnsi="Cambria Math" w:cs="Times New Roman"/>
                                  <w:b w:val="0"/>
                                  <w:bCs w:val="0"/>
                                  <w:i/>
                                  <w:iCs w:val="0"/>
                                  <w:color w:val="000000"/>
                                  <w:kern w:val="2"/>
                                  <w:sz w:val="15"/>
                                  <w:szCs w:val="15"/>
                                  <w:vertAlign w:val="baseline"/>
                                  <w:lang w:val="en-US" w:eastAsia="zh-CN" w:bidi="ar-SA"/>
                                </w:rPr>
                              </m:ctrlPr>
                            </m:sub>
                          </m:sSub>
                          <m:ctrlPr>
                            <w:rPr>
                              <w:rFonts w:hint="default" w:ascii="Cambria Math" w:hAnsi="Cambria Math" w:cs="Times New Roman"/>
                              <w:b w:val="0"/>
                              <w:bCs w:val="0"/>
                              <w:i/>
                              <w:iCs w:val="0"/>
                              <w:color w:val="000000"/>
                              <w:kern w:val="2"/>
                              <w:sz w:val="15"/>
                              <w:szCs w:val="15"/>
                              <w:vertAlign w:val="baseline"/>
                              <w:lang w:val="en-US" w:eastAsia="zh-CN" w:bidi="ar-SA"/>
                            </w:rPr>
                          </m:ctrlPr>
                        </m:num>
                        <m:den>
                          <m:sSub>
                            <m:sSubPr>
                              <m:ctrlPr>
                                <w:rPr>
                                  <w:rFonts w:hint="default" w:ascii="Cambria Math" w:hAnsi="Cambria Math" w:cs="Times New Roman"/>
                                  <w:b w:val="0"/>
                                  <w:bCs w:val="0"/>
                                  <w:i/>
                                  <w:iCs w:val="0"/>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t</m:t>
                              </m:r>
                              <m:ctrlPr>
                                <w:rPr>
                                  <w:rFonts w:hint="default" w:ascii="Cambria Math" w:hAnsi="Cambria Math" w:cs="Times New Roman"/>
                                  <w:b w:val="0"/>
                                  <w:bCs w:val="0"/>
                                  <w:i/>
                                  <w:iCs w:val="0"/>
                                  <w:color w:val="000000"/>
                                  <w:kern w:val="2"/>
                                  <w:sz w:val="15"/>
                                  <w:szCs w:val="15"/>
                                  <w:vertAlign w:val="baseline"/>
                                  <w:lang w:val="en-US" w:eastAsia="zh-CN" w:bidi="ar-SA"/>
                                </w:rPr>
                              </m:ctrlPr>
                            </m:e>
                            <m:sub>
                              <m:r>
                                <m:rPr/>
                                <w:rPr>
                                  <w:rFonts w:hint="default" w:ascii="Cambria Math" w:hAnsi="Cambria Math" w:cs="Times New Roman"/>
                                  <w:color w:val="000000"/>
                                  <w:kern w:val="2"/>
                                  <w:sz w:val="15"/>
                                  <w:szCs w:val="15"/>
                                  <w:vertAlign w:val="baseline"/>
                                  <w:lang w:val="en-US" w:eastAsia="zh-CN" w:bidi="ar-SA"/>
                                </w:rPr>
                                <m:t>1</m:t>
                              </m:r>
                              <m:ctrlPr>
                                <w:rPr>
                                  <w:rFonts w:hint="default" w:ascii="Cambria Math" w:hAnsi="Cambria Math" w:cs="Times New Roman"/>
                                  <w:b w:val="0"/>
                                  <w:bCs w:val="0"/>
                                  <w:i/>
                                  <w:iCs w:val="0"/>
                                  <w:color w:val="000000"/>
                                  <w:kern w:val="2"/>
                                  <w:sz w:val="15"/>
                                  <w:szCs w:val="15"/>
                                  <w:vertAlign w:val="baseline"/>
                                  <w:lang w:val="en-US" w:eastAsia="zh-CN" w:bidi="ar-SA"/>
                                </w:rPr>
                              </m:ctrlPr>
                            </m:sub>
                          </m:sSub>
                          <m:ctrlPr>
                            <w:rPr>
                              <w:rFonts w:hint="default" w:ascii="Cambria Math" w:hAnsi="Cambria Math" w:cs="Times New Roman"/>
                              <w:b w:val="0"/>
                              <w:bCs w:val="0"/>
                              <w:i/>
                              <w:iCs w:val="0"/>
                              <w:color w:val="000000"/>
                              <w:kern w:val="2"/>
                              <w:sz w:val="15"/>
                              <w:szCs w:val="15"/>
                              <w:vertAlign w:val="baseline"/>
                              <w:lang w:val="en-US" w:eastAsia="zh-CN" w:bidi="ar-SA"/>
                            </w:rPr>
                          </m:ctrlPr>
                        </m:den>
                      </m:f>
                      <m:ctrlPr>
                        <w:rPr>
                          <w:rFonts w:hint="default" w:ascii="Cambria Math" w:hAnsi="Cambria Math" w:cs="Times New Roman"/>
                          <w:b w:val="0"/>
                          <w:bCs w:val="0"/>
                          <w:i/>
                          <w:iCs w:val="0"/>
                          <w:color w:val="000000"/>
                          <w:kern w:val="2"/>
                          <w:sz w:val="15"/>
                          <w:szCs w:val="15"/>
                          <w:vertAlign w:val="baseline"/>
                          <w:lang w:val="en-US" w:eastAsia="zh-CN" w:bidi="ar-SA"/>
                        </w:rPr>
                      </m:ctrlPr>
                    </m:e>
                  </m:func>
                  <m:ctrlPr>
                    <w:rPr>
                      <w:rFonts w:hint="default" w:ascii="Cambria Math" w:hAnsi="Cambria Math" w:cs="Times New Roman"/>
                      <w:bCs/>
                      <w:i/>
                      <w:iCs w:val="0"/>
                      <w:color w:val="000000"/>
                      <w:kern w:val="2"/>
                      <w:sz w:val="15"/>
                      <w:szCs w:val="15"/>
                      <w:vertAlign w:val="baseline"/>
                      <w:lang w:val="en-US" w:eastAsia="zh-CN" w:bidi="ar-SA"/>
                    </w:rPr>
                  </m:ctrlPr>
                </m:den>
              </m:f>
            </m:oMath>
            <w:r>
              <w:rPr>
                <w:rFonts w:hint="eastAsia" w:ascii="Times New Roman" w:hAnsi="Times New Roman" w:cs="Times New Roman"/>
                <w:bCs/>
                <w:i w:val="0"/>
                <w:iCs/>
                <w:color w:val="000000"/>
                <w:kern w:val="2"/>
                <w:sz w:val="12"/>
                <w:szCs w:val="12"/>
                <w:vertAlign w:val="baseline"/>
                <w:lang w:val="en-US" w:eastAsia="zh-CN" w:bidi="ar-SA"/>
              </w:rPr>
              <w:tab/>
            </w:r>
            <w:r>
              <w:rPr>
                <w:rFonts w:hint="eastAsia" w:ascii="Times New Roman" w:hAnsi="Times New Roman" w:cs="Times New Roman"/>
                <w:bCs/>
                <w:i w:val="0"/>
                <w:iCs/>
                <w:color w:val="000000"/>
                <w:kern w:val="2"/>
                <w:sz w:val="12"/>
                <w:szCs w:val="12"/>
                <w:vertAlign w:val="baseline"/>
                <w:lang w:val="en-US" w:eastAsia="zh-CN" w:bidi="ar-SA"/>
              </w:rPr>
              <w:t>——在</w:t>
            </w:r>
            <m:oMath>
              <m:r>
                <m:rPr>
                  <m:sty m:val="p"/>
                </m:rPr>
                <w:rPr>
                  <w:rFonts w:ascii="Cambria Math" w:hAnsi="Cambria Math" w:cs="Times New Roman"/>
                  <w:color w:val="000000"/>
                  <w:kern w:val="2"/>
                  <w:sz w:val="12"/>
                  <w:szCs w:val="12"/>
                  <w:vertAlign w:val="baseline"/>
                  <w:lang w:val="en-US" w:bidi="ar-SA"/>
                </w:rPr>
                <m:t>∆</m:t>
              </m:r>
              <m:sSup>
                <m:sSupPr>
                  <m:ctrlPr>
                    <w:rPr>
                      <w:rFonts w:ascii="Cambria Math" w:hAnsi="Cambria Math" w:cs="Times New Roman"/>
                      <w:b w:val="0"/>
                      <w:i w:val="0"/>
                      <w:color w:val="000000"/>
                      <w:kern w:val="2"/>
                      <w:sz w:val="12"/>
                      <w:szCs w:val="12"/>
                      <w:vertAlign w:val="baseline"/>
                      <w:lang w:val="en-US" w:bidi="ar-SA"/>
                    </w:rPr>
                  </m:ctrlPr>
                </m:sSupPr>
                <m:e>
                  <m:r>
                    <m:rPr/>
                    <w:rPr>
                      <w:rFonts w:hint="default" w:ascii="Cambria Math" w:hAnsi="Cambria Math" w:cs="Times New Roman"/>
                      <w:color w:val="000000"/>
                      <w:kern w:val="2"/>
                      <w:sz w:val="12"/>
                      <w:szCs w:val="12"/>
                      <w:vertAlign w:val="baseline"/>
                      <w:lang w:val="en-US" w:eastAsia="zh-CN" w:bidi="ar-SA"/>
                    </w:rPr>
                    <m:t>ℎ</m:t>
                  </m:r>
                  <m:ctrlPr>
                    <w:rPr>
                      <w:rFonts w:ascii="Cambria Math" w:hAnsi="Cambria Math" w:cs="Times New Roman"/>
                      <w:b w:val="0"/>
                      <w:i w:val="0"/>
                      <w:color w:val="000000"/>
                      <w:kern w:val="2"/>
                      <w:sz w:val="12"/>
                      <w:szCs w:val="12"/>
                      <w:vertAlign w:val="baseline"/>
                      <w:lang w:val="en-US" w:bidi="ar-SA"/>
                    </w:rPr>
                  </m:ctrlPr>
                </m:e>
                <m:sup>
                  <m:r>
                    <m:rPr>
                      <m:sty m:val="p"/>
                    </m:rPr>
                    <w:rPr>
                      <w:rFonts w:hint="default" w:ascii="Cambria Math" w:hAnsi="Cambria Math" w:cs="Times New Roman"/>
                      <w:color w:val="000000"/>
                      <w:kern w:val="2"/>
                      <w:sz w:val="12"/>
                      <w:szCs w:val="12"/>
                      <w:vertAlign w:val="baseline"/>
                      <w:lang w:val="en-US" w:eastAsia="zh-CN" w:bidi="ar-SA"/>
                    </w:rPr>
                    <m:t>2</m:t>
                  </m:r>
                  <m:ctrlPr>
                    <w:rPr>
                      <w:rFonts w:ascii="Cambria Math" w:hAnsi="Cambria Math" w:cs="Times New Roman"/>
                      <w:b w:val="0"/>
                      <w:i w:val="0"/>
                      <w:color w:val="000000"/>
                      <w:kern w:val="2"/>
                      <w:sz w:val="12"/>
                      <w:szCs w:val="12"/>
                      <w:vertAlign w:val="baseline"/>
                      <w:lang w:val="en-US" w:bidi="ar-SA"/>
                    </w:rPr>
                  </m:ctrlPr>
                </m:sup>
              </m:sSup>
              <m:r>
                <m:rPr>
                  <m:sty m:val="p"/>
                </m:rPr>
                <w:rPr>
                  <w:rFonts w:hint="default" w:ascii="Cambria Math" w:hAnsi="Cambria Math" w:cs="Times New Roman"/>
                  <w:color w:val="000000"/>
                  <w:kern w:val="2"/>
                  <w:sz w:val="12"/>
                  <w:szCs w:val="12"/>
                  <w:vertAlign w:val="baseline"/>
                  <w:lang w:val="en-US" w:eastAsia="zh-CN" w:bidi="ar-SA"/>
                </w:rPr>
                <m:t>~</m:t>
              </m:r>
              <m:func>
                <m:funcPr>
                  <m:ctrlPr>
                    <w:rPr>
                      <w:rFonts w:hint="default" w:ascii="Cambria Math" w:hAnsi="Cambria Math" w:cs="Times New Roman"/>
                      <w:b w:val="0"/>
                      <w:bCs w:val="0"/>
                      <w:iCs/>
                      <w:color w:val="000000"/>
                      <w:kern w:val="2"/>
                      <w:sz w:val="12"/>
                      <w:szCs w:val="12"/>
                      <w:vertAlign w:val="baseline"/>
                      <w:lang w:val="en-US" w:eastAsia="zh-CN" w:bidi="ar-SA"/>
                    </w:rPr>
                  </m:ctrlPr>
                </m:funcPr>
                <m:fName>
                  <m:r>
                    <m:rPr>
                      <m:sty m:val="p"/>
                    </m:rPr>
                    <w:rPr>
                      <w:rFonts w:ascii="Cambria Math" w:hAnsi="Cambria Math" w:cs="Times New Roman"/>
                      <w:color w:val="000000"/>
                      <w:kern w:val="2"/>
                      <w:sz w:val="12"/>
                      <w:szCs w:val="12"/>
                      <w:vertAlign w:val="baseline"/>
                      <w:lang w:val="en-US" w:bidi="ar-SA"/>
                    </w:rPr>
                    <m:t>l</m:t>
                  </m:r>
                  <m:r>
                    <m:rPr>
                      <m:sty m:val="p"/>
                    </m:rPr>
                    <w:rPr>
                      <w:rFonts w:hint="default" w:ascii="Cambria Math" w:hAnsi="Cambria Math" w:cs="Times New Roman"/>
                      <w:color w:val="000000"/>
                      <w:kern w:val="2"/>
                      <w:sz w:val="12"/>
                      <w:szCs w:val="12"/>
                      <w:vertAlign w:val="baseline"/>
                      <w:lang w:val="en-US" w:eastAsia="zh-CN" w:bidi="ar-SA"/>
                    </w:rPr>
                    <m:t>g</m:t>
                  </m:r>
                  <m:ctrlPr>
                    <w:rPr>
                      <w:rFonts w:hint="default" w:ascii="Cambria Math" w:hAnsi="Cambria Math" w:cs="Times New Roman"/>
                      <w:b w:val="0"/>
                      <w:bCs w:val="0"/>
                      <w:i w:val="0"/>
                      <w:iCs/>
                      <w:color w:val="000000"/>
                      <w:kern w:val="2"/>
                      <w:sz w:val="12"/>
                      <w:szCs w:val="12"/>
                      <w:vertAlign w:val="baseline"/>
                      <w:lang w:val="en-US" w:eastAsia="zh-CN" w:bidi="ar-SA"/>
                    </w:rPr>
                  </m:ctrlPr>
                </m:fName>
                <m:e>
                  <m:r>
                    <m:rPr/>
                    <w:rPr>
                      <w:rFonts w:hint="default" w:ascii="Cambria Math" w:hAnsi="Cambria Math" w:cs="Times New Roman"/>
                      <w:color w:val="000000"/>
                      <w:kern w:val="2"/>
                      <w:sz w:val="12"/>
                      <w:szCs w:val="12"/>
                      <w:vertAlign w:val="baseline"/>
                      <w:lang w:val="en-US" w:eastAsia="zh-CN" w:bidi="ar-SA"/>
                    </w:rPr>
                    <m:t>t</m:t>
                  </m:r>
                  <m:ctrlPr>
                    <w:rPr>
                      <w:rFonts w:hint="default" w:ascii="Cambria Math" w:hAnsi="Cambria Math" w:cs="Times New Roman"/>
                      <w:b w:val="0"/>
                      <w:bCs w:val="0"/>
                      <w:i w:val="0"/>
                      <w:iCs/>
                      <w:color w:val="000000"/>
                      <w:kern w:val="2"/>
                      <w:sz w:val="12"/>
                      <w:szCs w:val="12"/>
                      <w:vertAlign w:val="baseline"/>
                      <w:lang w:val="en-US" w:eastAsia="zh-CN" w:bidi="ar-SA"/>
                    </w:rPr>
                  </m:ctrlPr>
                </m:e>
              </m:func>
            </m:oMath>
            <w:r>
              <w:rPr>
                <w:rFonts w:hint="eastAsia" w:ascii="Times New Roman" w:hAnsi="Times New Roman" w:cs="Times New Roman"/>
                <w:bCs/>
                <w:i w:val="0"/>
                <w:iCs/>
                <w:color w:val="000000"/>
                <w:kern w:val="2"/>
                <w:sz w:val="12"/>
                <w:szCs w:val="12"/>
                <w:vertAlign w:val="baseline"/>
                <w:lang w:val="en-US" w:eastAsia="zh-CN" w:bidi="ar-SA"/>
              </w:rPr>
              <w:t>曲线上直线段的斜率</w:t>
            </w:r>
          </w:p>
        </w:tc>
      </w:tr>
      <w:tr w14:paraId="36E7F4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417" w:type="dxa"/>
            <w:vMerge w:val="continue"/>
            <w:tcBorders>
              <w:bottom w:val="single" w:color="auto" w:sz="4" w:space="0"/>
            </w:tcBorders>
            <w:shd w:val="clear" w:color="auto" w:fill="auto"/>
            <w:vAlign w:val="center"/>
          </w:tcPr>
          <w:p w14:paraId="392E8D0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1024" w:type="dxa"/>
            <w:tcBorders>
              <w:top w:val="single" w:color="auto" w:sz="4" w:space="0"/>
              <w:left w:val="single" w:color="auto" w:sz="4" w:space="0"/>
              <w:bottom w:val="single" w:color="auto" w:sz="4" w:space="0"/>
            </w:tcBorders>
            <w:shd w:val="clear" w:color="auto" w:fill="auto"/>
            <w:vAlign w:val="center"/>
          </w:tcPr>
          <w:p w14:paraId="7F0529C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HAnsi" w:hAnsiTheme="minorHAnsi" w:eastAsiaTheme="minorEastAsia" w:cstheme="minorBidi"/>
                <w:kern w:val="2"/>
                <w:sz w:val="16"/>
                <w:szCs w:val="16"/>
                <w:lang w:val="en-US" w:eastAsia="zh-CN" w:bidi="ar-SA"/>
              </w:rPr>
            </w:pPr>
            <w:r>
              <w:rPr>
                <w:rFonts w:hint="eastAsia"/>
                <w:sz w:val="16"/>
                <w:szCs w:val="16"/>
                <w:lang w:val="en-US" w:eastAsia="zh-CN"/>
              </w:rPr>
              <w:t>承压</w:t>
            </w:r>
            <w:r>
              <w:rPr>
                <w:rFonts w:hint="default"/>
                <w:sz w:val="16"/>
                <w:szCs w:val="16"/>
                <w:lang w:val="en-US" w:eastAsia="zh-CN"/>
              </w:rPr>
              <w:t>水完整井</w:t>
            </w:r>
          </w:p>
        </w:tc>
        <w:tc>
          <w:tcPr>
            <w:tcW w:w="2823" w:type="dxa"/>
            <w:gridSpan w:val="6"/>
            <w:tcBorders>
              <w:top w:val="single" w:color="auto" w:sz="4" w:space="0"/>
              <w:left w:val="single" w:color="auto" w:sz="4" w:space="0"/>
              <w:bottom w:val="single" w:color="auto" w:sz="4" w:space="0"/>
            </w:tcBorders>
            <w:shd w:val="clear" w:color="auto" w:fill="auto"/>
            <w:vAlign w:val="center"/>
          </w:tcPr>
          <w:p w14:paraId="1001E7A1">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both"/>
              <w:textAlignment w:val="auto"/>
              <w:rPr>
                <w:rFonts w:hint="default" w:asciiTheme="minorHAnsi" w:hAnsiTheme="minorHAnsi" w:eastAsiaTheme="minorEastAsia" w:cstheme="minorBidi"/>
                <w:kern w:val="2"/>
                <w:sz w:val="16"/>
                <w:szCs w:val="16"/>
                <w:lang w:val="en-US" w:eastAsia="zh-CN" w:bidi="ar-SA"/>
              </w:rPr>
            </w:pPr>
            <m:oMath>
              <m:r>
                <m:rPr/>
                <w:rPr>
                  <w:rFonts w:hint="default" w:ascii="Cambria Math" w:hAnsi="Cambria Math" w:eastAsiaTheme="minorEastAsia" w:cstheme="minorBidi"/>
                  <w:kern w:val="2"/>
                  <w:sz w:val="16"/>
                  <w:szCs w:val="16"/>
                  <w:lang w:val="en-US" w:eastAsia="zh-CN" w:bidi="ar-SA"/>
                </w:rPr>
                <m:t>k=0.</m:t>
              </m:r>
              <m:r>
                <m:rPr/>
                <w:rPr>
                  <w:rFonts w:hint="default" w:ascii="Cambria Math" w:hAnsi="Cambria Math" w:cstheme="minorBidi"/>
                  <w:kern w:val="2"/>
                  <w:sz w:val="16"/>
                  <w:szCs w:val="16"/>
                  <w:lang w:val="en-US" w:eastAsia="zh-CN" w:bidi="ar-SA"/>
                </w:rPr>
                <m:t>183</m:t>
              </m:r>
              <m:f>
                <m:fPr>
                  <m:ctrlPr>
                    <w:rPr>
                      <w:rFonts w:hint="default" w:ascii="Cambria Math" w:hAnsi="Cambria Math" w:eastAsiaTheme="minorEastAsia" w:cstheme="minorBidi"/>
                      <w:i/>
                      <w:iCs/>
                      <w:kern w:val="2"/>
                      <w:sz w:val="16"/>
                      <w:szCs w:val="16"/>
                      <w:lang w:val="en-US" w:eastAsia="zh-CN" w:bidi="ar-SA"/>
                    </w:rPr>
                  </m:ctrlPr>
                </m:fPr>
                <m:num>
                  <m:r>
                    <m:rPr/>
                    <w:rPr>
                      <w:rFonts w:hint="default" w:ascii="Cambria Math" w:hAnsi="Cambria Math" w:eastAsiaTheme="minorEastAsia" w:cstheme="minorBidi"/>
                      <w:kern w:val="2"/>
                      <w:sz w:val="16"/>
                      <w:szCs w:val="16"/>
                      <w:lang w:val="en-US" w:eastAsia="zh-CN" w:bidi="ar-SA"/>
                    </w:rPr>
                    <m:t>Q</m:t>
                  </m:r>
                  <m:ctrlPr>
                    <w:rPr>
                      <w:rFonts w:hint="default" w:ascii="Cambria Math" w:hAnsi="Cambria Math" w:eastAsiaTheme="minorEastAsia" w:cstheme="minorBidi"/>
                      <w:i/>
                      <w:iCs/>
                      <w:kern w:val="2"/>
                      <w:sz w:val="16"/>
                      <w:szCs w:val="16"/>
                      <w:lang w:val="en-US" w:eastAsia="zh-CN" w:bidi="ar-SA"/>
                    </w:rPr>
                  </m:ctrlPr>
                </m:num>
                <m:den>
                  <m:r>
                    <m:rPr/>
                    <w:rPr>
                      <w:rFonts w:hint="default" w:ascii="Cambria Math" w:hAnsi="Cambria Math" w:cstheme="minorBidi"/>
                      <w:kern w:val="2"/>
                      <w:sz w:val="16"/>
                      <w:szCs w:val="16"/>
                      <w:lang w:val="en-US" w:eastAsia="zh-CN" w:bidi="ar-SA"/>
                    </w:rPr>
                    <m:t>M</m:t>
                  </m:r>
                  <m:r>
                    <m:rPr/>
                    <w:rPr>
                      <w:rFonts w:hint="default" w:ascii="Cambria Math" w:hAnsi="Cambria Math" w:eastAsiaTheme="minorEastAsia" w:cstheme="minorBidi"/>
                      <w:kern w:val="2"/>
                      <w:sz w:val="16"/>
                      <w:szCs w:val="16"/>
                      <w:lang w:val="en-US" w:eastAsia="zh-CN" w:bidi="ar-SA"/>
                    </w:rPr>
                    <m:t>i</m:t>
                  </m:r>
                  <m:ctrlPr>
                    <w:rPr>
                      <w:rFonts w:hint="default" w:ascii="Cambria Math" w:hAnsi="Cambria Math" w:eastAsiaTheme="minorEastAsia" w:cstheme="minorBidi"/>
                      <w:i/>
                      <w:iCs/>
                      <w:kern w:val="2"/>
                      <w:sz w:val="16"/>
                      <w:szCs w:val="16"/>
                      <w:lang w:val="en-US" w:eastAsia="zh-CN" w:bidi="ar-SA"/>
                    </w:rPr>
                  </m:ctrlPr>
                </m:den>
              </m:f>
            </m:oMath>
            <w:r>
              <w:rPr>
                <w:rFonts w:hint="eastAsia" w:ascii="Times New Roman" w:hAnsi="Times New Roman" w:cs="Times New Roman"/>
                <w:bCs/>
                <w:i w:val="0"/>
                <w:iCs/>
                <w:color w:val="000000"/>
                <w:kern w:val="2"/>
                <w:sz w:val="16"/>
                <w:szCs w:val="16"/>
                <w:vertAlign w:val="baseline"/>
                <w:lang w:val="en-US" w:eastAsia="zh-CN" w:bidi="ar-SA"/>
              </w:rPr>
              <w:tab/>
            </w:r>
            <w:r>
              <w:rPr>
                <w:rFonts w:hint="eastAsia" w:ascii="Times New Roman" w:hAnsi="Times New Roman" w:cs="Times New Roman"/>
                <w:bCs/>
                <w:i w:val="0"/>
                <w:iCs/>
                <w:color w:val="000000"/>
                <w:kern w:val="2"/>
                <w:sz w:val="16"/>
                <w:szCs w:val="16"/>
                <w:vertAlign w:val="baseline"/>
                <w:lang w:val="en-US" w:eastAsia="zh-CN" w:bidi="ar-SA"/>
              </w:rPr>
              <w:tab/>
            </w:r>
            <m:oMath>
              <m:r>
                <m:rPr/>
                <w:rPr>
                  <w:rFonts w:hint="default" w:ascii="Cambria Math" w:hAnsi="Cambria Math" w:cstheme="minorBidi"/>
                  <w:kern w:val="2"/>
                  <w:sz w:val="16"/>
                  <w:szCs w:val="16"/>
                  <w:lang w:val="en-US" w:eastAsia="zh-CN" w:bidi="ar-SA"/>
                </w:rPr>
                <m:t>u=</m:t>
              </m:r>
              <m:f>
                <m:fPr>
                  <m:ctrlPr>
                    <w:rPr>
                      <w:rFonts w:hint="default" w:ascii="Cambria Math" w:hAnsi="Cambria Math" w:cstheme="minorBidi"/>
                      <w:i/>
                      <w:kern w:val="2"/>
                      <w:sz w:val="16"/>
                      <w:szCs w:val="16"/>
                      <w:lang w:val="en-US" w:eastAsia="zh-CN" w:bidi="ar-SA"/>
                    </w:rPr>
                  </m:ctrlPr>
                </m:fPr>
                <m:num>
                  <m:r>
                    <m:rPr/>
                    <w:rPr>
                      <w:rFonts w:hint="default" w:ascii="Cambria Math" w:hAnsi="Cambria Math" w:cstheme="minorBidi"/>
                      <w:kern w:val="2"/>
                      <w:sz w:val="16"/>
                      <w:szCs w:val="16"/>
                      <w:lang w:val="en-US" w:eastAsia="zh-CN" w:bidi="ar-SA"/>
                    </w:rPr>
                    <m:t>S</m:t>
                  </m:r>
                  <m:ctrlPr>
                    <w:rPr>
                      <w:rFonts w:hint="default" w:ascii="Cambria Math" w:hAnsi="Cambria Math" w:cstheme="minorBidi"/>
                      <w:i/>
                      <w:kern w:val="2"/>
                      <w:sz w:val="16"/>
                      <w:szCs w:val="16"/>
                      <w:lang w:val="en-US" w:eastAsia="zh-CN" w:bidi="ar-SA"/>
                    </w:rPr>
                  </m:ctrlPr>
                </m:num>
                <m:den>
                  <m:r>
                    <m:rPr/>
                    <w:rPr>
                      <w:rFonts w:hint="default" w:ascii="Cambria Math" w:hAnsi="Cambria Math" w:cstheme="minorBidi"/>
                      <w:kern w:val="2"/>
                      <w:sz w:val="16"/>
                      <w:szCs w:val="16"/>
                      <w:lang w:val="en-US" w:eastAsia="zh-CN" w:bidi="ar-SA"/>
                    </w:rPr>
                    <m:t>4kM</m:t>
                  </m:r>
                  <m:ctrlPr>
                    <w:rPr>
                      <w:rFonts w:hint="default" w:ascii="Cambria Math" w:hAnsi="Cambria Math" w:cstheme="minorBidi"/>
                      <w:i/>
                      <w:kern w:val="2"/>
                      <w:sz w:val="16"/>
                      <w:szCs w:val="16"/>
                      <w:lang w:val="en-US" w:eastAsia="zh-CN" w:bidi="ar-SA"/>
                    </w:rPr>
                  </m:ctrlPr>
                </m:den>
              </m:f>
              <m:f>
                <m:fPr>
                  <m:ctrlPr>
                    <w:rPr>
                      <w:rFonts w:hint="default" w:ascii="Cambria Math" w:hAnsi="Cambria Math" w:cstheme="minorBidi"/>
                      <w:i/>
                      <w:kern w:val="2"/>
                      <w:sz w:val="16"/>
                      <w:szCs w:val="16"/>
                      <w:lang w:val="en-US" w:eastAsia="zh-CN" w:bidi="ar-SA"/>
                    </w:rPr>
                  </m:ctrlPr>
                </m:fPr>
                <m:num>
                  <m:sSup>
                    <m:sSupPr>
                      <m:ctrlPr>
                        <w:rPr>
                          <w:rFonts w:hint="default" w:ascii="Cambria Math" w:hAnsi="Cambria Math" w:cstheme="minorBidi"/>
                          <w:i/>
                          <w:kern w:val="2"/>
                          <w:sz w:val="16"/>
                          <w:szCs w:val="16"/>
                          <w:lang w:val="en-US" w:eastAsia="zh-CN" w:bidi="ar-SA"/>
                        </w:rPr>
                      </m:ctrlPr>
                    </m:sSupPr>
                    <m:e>
                      <m:r>
                        <m:rPr/>
                        <w:rPr>
                          <w:rFonts w:hint="default" w:ascii="Cambria Math" w:hAnsi="Cambria Math" w:cstheme="minorBidi"/>
                          <w:kern w:val="2"/>
                          <w:sz w:val="16"/>
                          <w:szCs w:val="16"/>
                          <w:lang w:val="en-US" w:eastAsia="zh-CN" w:bidi="ar-SA"/>
                        </w:rPr>
                        <m:t>r</m:t>
                      </m:r>
                      <m:ctrlPr>
                        <w:rPr>
                          <w:rFonts w:hint="default" w:ascii="Cambria Math" w:hAnsi="Cambria Math" w:cstheme="minorBidi"/>
                          <w:i/>
                          <w:kern w:val="2"/>
                          <w:sz w:val="16"/>
                          <w:szCs w:val="16"/>
                          <w:lang w:val="en-US" w:eastAsia="zh-CN" w:bidi="ar-SA"/>
                        </w:rPr>
                      </m:ctrlPr>
                    </m:e>
                    <m:sup>
                      <m:r>
                        <m:rPr/>
                        <w:rPr>
                          <w:rFonts w:hint="default" w:ascii="Cambria Math" w:hAnsi="Cambria Math" w:cstheme="minorBidi"/>
                          <w:kern w:val="2"/>
                          <w:sz w:val="16"/>
                          <w:szCs w:val="16"/>
                          <w:lang w:val="en-US" w:eastAsia="zh-CN" w:bidi="ar-SA"/>
                        </w:rPr>
                        <m:t>2</m:t>
                      </m:r>
                      <m:ctrlPr>
                        <w:rPr>
                          <w:rFonts w:hint="default" w:ascii="Cambria Math" w:hAnsi="Cambria Math" w:cstheme="minorBidi"/>
                          <w:i/>
                          <w:kern w:val="2"/>
                          <w:sz w:val="16"/>
                          <w:szCs w:val="16"/>
                          <w:lang w:val="en-US" w:eastAsia="zh-CN" w:bidi="ar-SA"/>
                        </w:rPr>
                      </m:ctrlPr>
                    </m:sup>
                  </m:sSup>
                  <m:ctrlPr>
                    <w:rPr>
                      <w:rFonts w:hint="default" w:ascii="Cambria Math" w:hAnsi="Cambria Math" w:cstheme="minorBidi"/>
                      <w:i/>
                      <w:kern w:val="2"/>
                      <w:sz w:val="16"/>
                      <w:szCs w:val="16"/>
                      <w:lang w:val="en-US" w:eastAsia="zh-CN" w:bidi="ar-SA"/>
                    </w:rPr>
                  </m:ctrlPr>
                </m:num>
                <m:den>
                  <m:r>
                    <m:rPr/>
                    <w:rPr>
                      <w:rFonts w:hint="default" w:ascii="Cambria Math" w:hAnsi="Cambria Math" w:cstheme="minorBidi"/>
                      <w:kern w:val="2"/>
                      <w:sz w:val="16"/>
                      <w:szCs w:val="16"/>
                      <w:lang w:val="en-US" w:eastAsia="zh-CN" w:bidi="ar-SA"/>
                    </w:rPr>
                    <m:t>t</m:t>
                  </m:r>
                  <m:ctrlPr>
                    <w:rPr>
                      <w:rFonts w:hint="default" w:ascii="Cambria Math" w:hAnsi="Cambria Math" w:cstheme="minorBidi"/>
                      <w:i/>
                      <w:kern w:val="2"/>
                      <w:sz w:val="16"/>
                      <w:szCs w:val="16"/>
                      <w:lang w:val="en-US" w:eastAsia="zh-CN" w:bidi="ar-SA"/>
                    </w:rPr>
                  </m:ctrlPr>
                </m:den>
              </m:f>
            </m:oMath>
          </w:p>
        </w:tc>
        <w:tc>
          <w:tcPr>
            <w:tcW w:w="2823" w:type="dxa"/>
            <w:gridSpan w:val="2"/>
            <w:tcBorders>
              <w:top w:val="single" w:color="auto" w:sz="4" w:space="0"/>
              <w:left w:val="single" w:color="auto" w:sz="4" w:space="0"/>
              <w:bottom w:val="single" w:color="auto" w:sz="4" w:space="0"/>
            </w:tcBorders>
            <w:shd w:val="clear" w:color="auto" w:fill="auto"/>
            <w:vAlign w:val="center"/>
          </w:tcPr>
          <w:p w14:paraId="6DCE86BF">
            <w:pPr>
              <w:keepNext w:val="0"/>
              <w:keepLines w:val="0"/>
              <w:pageBreakBefore w:val="0"/>
              <w:widowControl w:val="0"/>
              <w:kinsoku/>
              <w:wordWrap/>
              <w:overflowPunct/>
              <w:topLinePunct w:val="0"/>
              <w:autoSpaceDE/>
              <w:autoSpaceDN/>
              <w:bidi w:val="0"/>
              <w:adjustRightInd/>
              <w:snapToGrid w:val="0"/>
              <w:spacing w:line="240" w:lineRule="auto"/>
              <w:ind w:left="0" w:leftChars="0" w:firstLine="150" w:firstLineChars="100"/>
              <w:jc w:val="left"/>
              <w:textAlignment w:val="auto"/>
              <w:rPr>
                <w:rFonts w:hint="default" w:asciiTheme="minorHAnsi" w:hAnsiTheme="minorHAnsi" w:eastAsiaTheme="minorEastAsia" w:cstheme="minorBidi"/>
                <w:kern w:val="2"/>
                <w:sz w:val="16"/>
                <w:szCs w:val="16"/>
                <w:lang w:val="en-US" w:eastAsia="zh-CN" w:bidi="ar-SA"/>
              </w:rPr>
            </w:pPr>
            <m:oMath>
              <m:r>
                <m:rPr/>
                <w:rPr>
                  <w:rFonts w:hint="default" w:ascii="Cambria Math" w:hAnsi="Cambria Math" w:cs="Times New Roman"/>
                  <w:color w:val="000000"/>
                  <w:kern w:val="2"/>
                  <w:sz w:val="15"/>
                  <w:szCs w:val="15"/>
                  <w:vertAlign w:val="baseline"/>
                  <w:lang w:val="en-US" w:eastAsia="zh-CN" w:bidi="ar-SA"/>
                </w:rPr>
                <m:t>i=</m:t>
              </m:r>
              <m:f>
                <m:fPr>
                  <m:ctrlPr>
                    <w:rPr>
                      <w:rFonts w:hint="default" w:ascii="Cambria Math" w:hAnsi="Cambria Math" w:cs="Times New Roman"/>
                      <w:bCs/>
                      <w:i/>
                      <w:iCs w:val="0"/>
                      <w:color w:val="000000"/>
                      <w:kern w:val="2"/>
                      <w:sz w:val="15"/>
                      <w:szCs w:val="15"/>
                      <w:vertAlign w:val="baseline"/>
                      <w:lang w:val="en-US" w:eastAsia="zh-CN" w:bidi="ar-SA"/>
                    </w:rPr>
                  </m:ctrlPr>
                </m:fPr>
                <m:num>
                  <m:sSub>
                    <m:sSubPr>
                      <m:ctrlPr>
                        <w:rPr>
                          <w:rFonts w:hint="default" w:ascii="Cambria Math" w:hAnsi="Cambria Math" w:cs="Times New Roman"/>
                          <w:bCs/>
                          <w:i/>
                          <w:iCs w:val="0"/>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s</m:t>
                      </m:r>
                      <m:ctrlPr>
                        <w:rPr>
                          <w:rFonts w:hint="default" w:ascii="Cambria Math" w:hAnsi="Cambria Math" w:cs="Times New Roman"/>
                          <w:bCs/>
                          <w:i/>
                          <w:iCs w:val="0"/>
                          <w:color w:val="000000"/>
                          <w:kern w:val="2"/>
                          <w:sz w:val="15"/>
                          <w:szCs w:val="15"/>
                          <w:vertAlign w:val="baseline"/>
                          <w:lang w:val="en-US" w:eastAsia="zh-CN" w:bidi="ar-SA"/>
                        </w:rPr>
                      </m:ctrlPr>
                    </m:e>
                    <m:sub>
                      <m:r>
                        <m:rPr/>
                        <w:rPr>
                          <w:rFonts w:hint="default" w:ascii="Cambria Math" w:hAnsi="Cambria Math" w:cs="Times New Roman"/>
                          <w:color w:val="000000"/>
                          <w:kern w:val="2"/>
                          <w:sz w:val="15"/>
                          <w:szCs w:val="15"/>
                          <w:vertAlign w:val="baseline"/>
                          <w:lang w:val="en-US" w:eastAsia="zh-CN" w:bidi="ar-SA"/>
                        </w:rPr>
                        <m:t>2</m:t>
                      </m:r>
                      <m:ctrlPr>
                        <w:rPr>
                          <w:rFonts w:hint="default" w:ascii="Cambria Math" w:hAnsi="Cambria Math" w:cs="Times New Roman"/>
                          <w:bCs/>
                          <w:i/>
                          <w:iCs w:val="0"/>
                          <w:color w:val="000000"/>
                          <w:kern w:val="2"/>
                          <w:sz w:val="15"/>
                          <w:szCs w:val="15"/>
                          <w:vertAlign w:val="baseline"/>
                          <w:lang w:val="en-US" w:eastAsia="zh-CN" w:bidi="ar-SA"/>
                        </w:rPr>
                      </m:ctrlPr>
                    </m:sub>
                  </m:sSub>
                  <m:r>
                    <m:rPr/>
                    <w:rPr>
                      <w:rFonts w:hint="default" w:ascii="Cambria Math" w:hAnsi="Cambria Math" w:cs="Times New Roman"/>
                      <w:color w:val="000000"/>
                      <w:kern w:val="2"/>
                      <w:sz w:val="15"/>
                      <w:szCs w:val="15"/>
                      <w:vertAlign w:val="baseline"/>
                      <w:lang w:val="en-US" w:eastAsia="zh-CN" w:bidi="ar-SA"/>
                    </w:rPr>
                    <m:t>−</m:t>
                  </m:r>
                  <m:sSub>
                    <m:sSubPr>
                      <m:ctrlPr>
                        <w:rPr>
                          <w:rFonts w:hint="default" w:ascii="Cambria Math" w:hAnsi="Cambria Math" w:cs="Times New Roman"/>
                          <w:bCs/>
                          <w:i/>
                          <w:iCs w:val="0"/>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s</m:t>
                      </m:r>
                      <m:ctrlPr>
                        <w:rPr>
                          <w:rFonts w:hint="default" w:ascii="Cambria Math" w:hAnsi="Cambria Math" w:cs="Times New Roman"/>
                          <w:bCs/>
                          <w:i/>
                          <w:iCs w:val="0"/>
                          <w:color w:val="000000"/>
                          <w:kern w:val="2"/>
                          <w:sz w:val="15"/>
                          <w:szCs w:val="15"/>
                          <w:vertAlign w:val="baseline"/>
                          <w:lang w:val="en-US" w:eastAsia="zh-CN" w:bidi="ar-SA"/>
                        </w:rPr>
                      </m:ctrlPr>
                    </m:e>
                    <m:sub>
                      <m:r>
                        <m:rPr/>
                        <w:rPr>
                          <w:rFonts w:hint="default" w:ascii="Cambria Math" w:hAnsi="Cambria Math" w:cs="Times New Roman"/>
                          <w:color w:val="000000"/>
                          <w:kern w:val="2"/>
                          <w:sz w:val="15"/>
                          <w:szCs w:val="15"/>
                          <w:vertAlign w:val="baseline"/>
                          <w:lang w:val="en-US" w:eastAsia="zh-CN" w:bidi="ar-SA"/>
                        </w:rPr>
                        <m:t>1</m:t>
                      </m:r>
                      <m:ctrlPr>
                        <w:rPr>
                          <w:rFonts w:hint="default" w:ascii="Cambria Math" w:hAnsi="Cambria Math" w:cs="Times New Roman"/>
                          <w:bCs/>
                          <w:i/>
                          <w:iCs w:val="0"/>
                          <w:color w:val="000000"/>
                          <w:kern w:val="2"/>
                          <w:sz w:val="15"/>
                          <w:szCs w:val="15"/>
                          <w:vertAlign w:val="baseline"/>
                          <w:lang w:val="en-US" w:eastAsia="zh-CN" w:bidi="ar-SA"/>
                        </w:rPr>
                      </m:ctrlPr>
                    </m:sub>
                  </m:sSub>
                  <m:ctrlPr>
                    <w:rPr>
                      <w:rFonts w:hint="default" w:ascii="Cambria Math" w:hAnsi="Cambria Math" w:cs="Times New Roman"/>
                      <w:bCs/>
                      <w:i/>
                      <w:iCs w:val="0"/>
                      <w:color w:val="000000"/>
                      <w:kern w:val="2"/>
                      <w:sz w:val="15"/>
                      <w:szCs w:val="15"/>
                      <w:vertAlign w:val="baseline"/>
                      <w:lang w:val="en-US" w:eastAsia="zh-CN" w:bidi="ar-SA"/>
                    </w:rPr>
                  </m:ctrlPr>
                </m:num>
                <m:den>
                  <m:func>
                    <m:funcPr>
                      <m:ctrlPr>
                        <w:rPr>
                          <w:rFonts w:hint="default" w:ascii="Cambria Math" w:hAnsi="Cambria Math" w:cs="Times New Roman"/>
                          <w:b w:val="0"/>
                          <w:bCs w:val="0"/>
                          <w:i/>
                          <w:iCs w:val="0"/>
                          <w:color w:val="000000"/>
                          <w:kern w:val="2"/>
                          <w:sz w:val="15"/>
                          <w:szCs w:val="15"/>
                          <w:vertAlign w:val="baseline"/>
                          <w:lang w:val="en-US" w:eastAsia="zh-CN" w:bidi="ar-SA"/>
                        </w:rPr>
                      </m:ctrlPr>
                    </m:funcPr>
                    <m:fName>
                      <m:r>
                        <m:rPr>
                          <m:sty m:val="p"/>
                        </m:rPr>
                        <w:rPr>
                          <w:rFonts w:hint="default" w:ascii="Cambria Math" w:hAnsi="Cambria Math" w:cs="Times New Roman"/>
                          <w:color w:val="000000"/>
                          <w:kern w:val="2"/>
                          <w:sz w:val="15"/>
                          <w:szCs w:val="15"/>
                          <w:vertAlign w:val="baseline"/>
                          <w:lang w:val="en-US" w:eastAsia="zh-CN" w:bidi="ar-SA"/>
                        </w:rPr>
                        <m:t>lg</m:t>
                      </m:r>
                      <m:ctrlPr>
                        <w:rPr>
                          <w:rFonts w:hint="default" w:ascii="Cambria Math" w:hAnsi="Cambria Math" w:cs="Times New Roman"/>
                          <w:b w:val="0"/>
                          <w:bCs w:val="0"/>
                          <w:i/>
                          <w:iCs w:val="0"/>
                          <w:color w:val="000000"/>
                          <w:kern w:val="2"/>
                          <w:sz w:val="15"/>
                          <w:szCs w:val="15"/>
                          <w:vertAlign w:val="baseline"/>
                          <w:lang w:val="en-US" w:eastAsia="zh-CN" w:bidi="ar-SA"/>
                        </w:rPr>
                      </m:ctrlPr>
                    </m:fName>
                    <m:e>
                      <m:f>
                        <m:fPr>
                          <m:ctrlPr>
                            <w:rPr>
                              <w:rFonts w:hint="default" w:ascii="Cambria Math" w:hAnsi="Cambria Math" w:cs="Times New Roman"/>
                              <w:b w:val="0"/>
                              <w:bCs w:val="0"/>
                              <w:i/>
                              <w:iCs w:val="0"/>
                              <w:color w:val="000000"/>
                              <w:kern w:val="2"/>
                              <w:sz w:val="15"/>
                              <w:szCs w:val="15"/>
                              <w:vertAlign w:val="baseline"/>
                              <w:lang w:val="en-US" w:eastAsia="zh-CN" w:bidi="ar-SA"/>
                            </w:rPr>
                          </m:ctrlPr>
                        </m:fPr>
                        <m:num>
                          <m:sSub>
                            <m:sSubPr>
                              <m:ctrlPr>
                                <w:rPr>
                                  <w:rFonts w:hint="default" w:ascii="Cambria Math" w:hAnsi="Cambria Math" w:cs="Times New Roman"/>
                                  <w:b w:val="0"/>
                                  <w:bCs w:val="0"/>
                                  <w:i/>
                                  <w:iCs w:val="0"/>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t</m:t>
                              </m:r>
                              <m:ctrlPr>
                                <w:rPr>
                                  <w:rFonts w:hint="default" w:ascii="Cambria Math" w:hAnsi="Cambria Math" w:cs="Times New Roman"/>
                                  <w:b w:val="0"/>
                                  <w:bCs w:val="0"/>
                                  <w:i/>
                                  <w:iCs w:val="0"/>
                                  <w:color w:val="000000"/>
                                  <w:kern w:val="2"/>
                                  <w:sz w:val="15"/>
                                  <w:szCs w:val="15"/>
                                  <w:vertAlign w:val="baseline"/>
                                  <w:lang w:val="en-US" w:eastAsia="zh-CN" w:bidi="ar-SA"/>
                                </w:rPr>
                              </m:ctrlPr>
                            </m:e>
                            <m:sub>
                              <m:r>
                                <m:rPr/>
                                <w:rPr>
                                  <w:rFonts w:hint="default" w:ascii="Cambria Math" w:hAnsi="Cambria Math" w:cs="Times New Roman"/>
                                  <w:color w:val="000000"/>
                                  <w:kern w:val="2"/>
                                  <w:sz w:val="15"/>
                                  <w:szCs w:val="15"/>
                                  <w:vertAlign w:val="baseline"/>
                                  <w:lang w:val="en-US" w:eastAsia="zh-CN" w:bidi="ar-SA"/>
                                </w:rPr>
                                <m:t>2</m:t>
                              </m:r>
                              <m:ctrlPr>
                                <w:rPr>
                                  <w:rFonts w:hint="default" w:ascii="Cambria Math" w:hAnsi="Cambria Math" w:cs="Times New Roman"/>
                                  <w:b w:val="0"/>
                                  <w:bCs w:val="0"/>
                                  <w:i/>
                                  <w:iCs w:val="0"/>
                                  <w:color w:val="000000"/>
                                  <w:kern w:val="2"/>
                                  <w:sz w:val="15"/>
                                  <w:szCs w:val="15"/>
                                  <w:vertAlign w:val="baseline"/>
                                  <w:lang w:val="en-US" w:eastAsia="zh-CN" w:bidi="ar-SA"/>
                                </w:rPr>
                              </m:ctrlPr>
                            </m:sub>
                          </m:sSub>
                          <m:ctrlPr>
                            <w:rPr>
                              <w:rFonts w:hint="default" w:ascii="Cambria Math" w:hAnsi="Cambria Math" w:cs="Times New Roman"/>
                              <w:b w:val="0"/>
                              <w:bCs w:val="0"/>
                              <w:i/>
                              <w:iCs w:val="0"/>
                              <w:color w:val="000000"/>
                              <w:kern w:val="2"/>
                              <w:sz w:val="15"/>
                              <w:szCs w:val="15"/>
                              <w:vertAlign w:val="baseline"/>
                              <w:lang w:val="en-US" w:eastAsia="zh-CN" w:bidi="ar-SA"/>
                            </w:rPr>
                          </m:ctrlPr>
                        </m:num>
                        <m:den>
                          <m:sSub>
                            <m:sSubPr>
                              <m:ctrlPr>
                                <w:rPr>
                                  <w:rFonts w:hint="default" w:ascii="Cambria Math" w:hAnsi="Cambria Math" w:cs="Times New Roman"/>
                                  <w:b w:val="0"/>
                                  <w:bCs w:val="0"/>
                                  <w:i/>
                                  <w:iCs w:val="0"/>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t</m:t>
                              </m:r>
                              <m:ctrlPr>
                                <w:rPr>
                                  <w:rFonts w:hint="default" w:ascii="Cambria Math" w:hAnsi="Cambria Math" w:cs="Times New Roman"/>
                                  <w:b w:val="0"/>
                                  <w:bCs w:val="0"/>
                                  <w:i/>
                                  <w:iCs w:val="0"/>
                                  <w:color w:val="000000"/>
                                  <w:kern w:val="2"/>
                                  <w:sz w:val="15"/>
                                  <w:szCs w:val="15"/>
                                  <w:vertAlign w:val="baseline"/>
                                  <w:lang w:val="en-US" w:eastAsia="zh-CN" w:bidi="ar-SA"/>
                                </w:rPr>
                              </m:ctrlPr>
                            </m:e>
                            <m:sub>
                              <m:r>
                                <m:rPr/>
                                <w:rPr>
                                  <w:rFonts w:hint="default" w:ascii="Cambria Math" w:hAnsi="Cambria Math" w:cs="Times New Roman"/>
                                  <w:color w:val="000000"/>
                                  <w:kern w:val="2"/>
                                  <w:sz w:val="15"/>
                                  <w:szCs w:val="15"/>
                                  <w:vertAlign w:val="baseline"/>
                                  <w:lang w:val="en-US" w:eastAsia="zh-CN" w:bidi="ar-SA"/>
                                </w:rPr>
                                <m:t>1</m:t>
                              </m:r>
                              <m:ctrlPr>
                                <w:rPr>
                                  <w:rFonts w:hint="default" w:ascii="Cambria Math" w:hAnsi="Cambria Math" w:cs="Times New Roman"/>
                                  <w:b w:val="0"/>
                                  <w:bCs w:val="0"/>
                                  <w:i/>
                                  <w:iCs w:val="0"/>
                                  <w:color w:val="000000"/>
                                  <w:kern w:val="2"/>
                                  <w:sz w:val="15"/>
                                  <w:szCs w:val="15"/>
                                  <w:vertAlign w:val="baseline"/>
                                  <w:lang w:val="en-US" w:eastAsia="zh-CN" w:bidi="ar-SA"/>
                                </w:rPr>
                              </m:ctrlPr>
                            </m:sub>
                          </m:sSub>
                          <m:ctrlPr>
                            <w:rPr>
                              <w:rFonts w:hint="default" w:ascii="Cambria Math" w:hAnsi="Cambria Math" w:cs="Times New Roman"/>
                              <w:b w:val="0"/>
                              <w:bCs w:val="0"/>
                              <w:i/>
                              <w:iCs w:val="0"/>
                              <w:color w:val="000000"/>
                              <w:kern w:val="2"/>
                              <w:sz w:val="15"/>
                              <w:szCs w:val="15"/>
                              <w:vertAlign w:val="baseline"/>
                              <w:lang w:val="en-US" w:eastAsia="zh-CN" w:bidi="ar-SA"/>
                            </w:rPr>
                          </m:ctrlPr>
                        </m:den>
                      </m:f>
                      <m:ctrlPr>
                        <w:rPr>
                          <w:rFonts w:hint="default" w:ascii="Cambria Math" w:hAnsi="Cambria Math" w:cs="Times New Roman"/>
                          <w:b w:val="0"/>
                          <w:bCs w:val="0"/>
                          <w:i/>
                          <w:iCs w:val="0"/>
                          <w:color w:val="000000"/>
                          <w:kern w:val="2"/>
                          <w:sz w:val="15"/>
                          <w:szCs w:val="15"/>
                          <w:vertAlign w:val="baseline"/>
                          <w:lang w:val="en-US" w:eastAsia="zh-CN" w:bidi="ar-SA"/>
                        </w:rPr>
                      </m:ctrlPr>
                    </m:e>
                  </m:func>
                  <m:ctrlPr>
                    <w:rPr>
                      <w:rFonts w:hint="default" w:ascii="Cambria Math" w:hAnsi="Cambria Math" w:cs="Times New Roman"/>
                      <w:bCs/>
                      <w:i/>
                      <w:iCs w:val="0"/>
                      <w:color w:val="000000"/>
                      <w:kern w:val="2"/>
                      <w:sz w:val="15"/>
                      <w:szCs w:val="15"/>
                      <w:vertAlign w:val="baseline"/>
                      <w:lang w:val="en-US" w:eastAsia="zh-CN" w:bidi="ar-SA"/>
                    </w:rPr>
                  </m:ctrlPr>
                </m:den>
              </m:f>
            </m:oMath>
            <w:r>
              <w:rPr>
                <w:rFonts w:hint="eastAsia" w:ascii="Times New Roman" w:hAnsi="Times New Roman" w:cs="Times New Roman"/>
                <w:bCs/>
                <w:i w:val="0"/>
                <w:iCs/>
                <w:color w:val="000000"/>
                <w:kern w:val="2"/>
                <w:sz w:val="12"/>
                <w:szCs w:val="12"/>
                <w:vertAlign w:val="baseline"/>
                <w:lang w:val="en-US" w:eastAsia="zh-CN" w:bidi="ar-SA"/>
              </w:rPr>
              <w:tab/>
            </w:r>
            <w:r>
              <w:rPr>
                <w:rFonts w:hint="eastAsia" w:ascii="Times New Roman" w:hAnsi="Times New Roman" w:cs="Times New Roman"/>
                <w:bCs/>
                <w:i w:val="0"/>
                <w:iCs/>
                <w:color w:val="000000"/>
                <w:kern w:val="2"/>
                <w:sz w:val="12"/>
                <w:szCs w:val="12"/>
                <w:vertAlign w:val="baseline"/>
                <w:lang w:val="en-US" w:eastAsia="zh-CN" w:bidi="ar-SA"/>
              </w:rPr>
              <w:t>——在</w:t>
            </w:r>
            <m:oMath>
              <m:r>
                <m:rPr/>
                <w:rPr>
                  <w:rFonts w:hint="default" w:ascii="Cambria Math" w:hAnsi="Cambria Math" w:cs="Times New Roman"/>
                  <w:color w:val="000000"/>
                  <w:kern w:val="2"/>
                  <w:sz w:val="12"/>
                  <w:szCs w:val="12"/>
                  <w:vertAlign w:val="baseline"/>
                  <w:lang w:val="en-US" w:eastAsia="zh-CN" w:bidi="ar-SA"/>
                </w:rPr>
                <m:t>s</m:t>
              </m:r>
              <m:r>
                <m:rPr>
                  <m:sty m:val="p"/>
                </m:rPr>
                <w:rPr>
                  <w:rFonts w:hint="default" w:ascii="Cambria Math" w:hAnsi="Cambria Math" w:cs="Times New Roman"/>
                  <w:color w:val="000000"/>
                  <w:kern w:val="2"/>
                  <w:sz w:val="12"/>
                  <w:szCs w:val="12"/>
                  <w:vertAlign w:val="baseline"/>
                  <w:lang w:val="en-US" w:eastAsia="zh-CN" w:bidi="ar-SA"/>
                </w:rPr>
                <m:t>~</m:t>
              </m:r>
              <m:func>
                <m:funcPr>
                  <m:ctrlPr>
                    <w:rPr>
                      <w:rFonts w:hint="default" w:ascii="Cambria Math" w:hAnsi="Cambria Math" w:cs="Times New Roman"/>
                      <w:b w:val="0"/>
                      <w:bCs w:val="0"/>
                      <w:iCs/>
                      <w:color w:val="000000"/>
                      <w:kern w:val="2"/>
                      <w:sz w:val="12"/>
                      <w:szCs w:val="12"/>
                      <w:vertAlign w:val="baseline"/>
                      <w:lang w:val="en-US" w:eastAsia="zh-CN" w:bidi="ar-SA"/>
                    </w:rPr>
                  </m:ctrlPr>
                </m:funcPr>
                <m:fName>
                  <m:r>
                    <m:rPr>
                      <m:sty m:val="p"/>
                    </m:rPr>
                    <w:rPr>
                      <w:rFonts w:ascii="Cambria Math" w:hAnsi="Cambria Math" w:cs="Times New Roman"/>
                      <w:color w:val="000000"/>
                      <w:kern w:val="2"/>
                      <w:sz w:val="12"/>
                      <w:szCs w:val="12"/>
                      <w:vertAlign w:val="baseline"/>
                      <w:lang w:val="en-US" w:bidi="ar-SA"/>
                    </w:rPr>
                    <m:t>l</m:t>
                  </m:r>
                  <m:r>
                    <m:rPr>
                      <m:sty m:val="p"/>
                    </m:rPr>
                    <w:rPr>
                      <w:rFonts w:hint="default" w:ascii="Cambria Math" w:hAnsi="Cambria Math" w:cs="Times New Roman"/>
                      <w:color w:val="000000"/>
                      <w:kern w:val="2"/>
                      <w:sz w:val="12"/>
                      <w:szCs w:val="12"/>
                      <w:vertAlign w:val="baseline"/>
                      <w:lang w:val="en-US" w:eastAsia="zh-CN" w:bidi="ar-SA"/>
                    </w:rPr>
                    <m:t>g</m:t>
                  </m:r>
                  <m:ctrlPr>
                    <w:rPr>
                      <w:rFonts w:hint="default" w:ascii="Cambria Math" w:hAnsi="Cambria Math" w:cs="Times New Roman"/>
                      <w:b w:val="0"/>
                      <w:bCs w:val="0"/>
                      <w:i w:val="0"/>
                      <w:iCs/>
                      <w:color w:val="000000"/>
                      <w:kern w:val="2"/>
                      <w:sz w:val="12"/>
                      <w:szCs w:val="12"/>
                      <w:vertAlign w:val="baseline"/>
                      <w:lang w:val="en-US" w:eastAsia="zh-CN" w:bidi="ar-SA"/>
                    </w:rPr>
                  </m:ctrlPr>
                </m:fName>
                <m:e>
                  <m:r>
                    <m:rPr/>
                    <w:rPr>
                      <w:rFonts w:hint="default" w:ascii="Cambria Math" w:hAnsi="Cambria Math" w:cs="Times New Roman"/>
                      <w:color w:val="000000"/>
                      <w:kern w:val="2"/>
                      <w:sz w:val="12"/>
                      <w:szCs w:val="12"/>
                      <w:vertAlign w:val="baseline"/>
                      <w:lang w:val="en-US" w:eastAsia="zh-CN" w:bidi="ar-SA"/>
                    </w:rPr>
                    <m:t>t</m:t>
                  </m:r>
                  <m:ctrlPr>
                    <w:rPr>
                      <w:rFonts w:hint="default" w:ascii="Cambria Math" w:hAnsi="Cambria Math" w:cs="Times New Roman"/>
                      <w:b w:val="0"/>
                      <w:bCs w:val="0"/>
                      <w:i w:val="0"/>
                      <w:iCs/>
                      <w:color w:val="000000"/>
                      <w:kern w:val="2"/>
                      <w:sz w:val="12"/>
                      <w:szCs w:val="12"/>
                      <w:vertAlign w:val="baseline"/>
                      <w:lang w:val="en-US" w:eastAsia="zh-CN" w:bidi="ar-SA"/>
                    </w:rPr>
                  </m:ctrlPr>
                </m:e>
              </m:func>
            </m:oMath>
            <w:r>
              <w:rPr>
                <w:rFonts w:hint="eastAsia" w:ascii="Times New Roman" w:hAnsi="Times New Roman" w:cs="Times New Roman"/>
                <w:bCs/>
                <w:i w:val="0"/>
                <w:iCs/>
                <w:color w:val="000000"/>
                <w:kern w:val="2"/>
                <w:sz w:val="12"/>
                <w:szCs w:val="12"/>
                <w:vertAlign w:val="baseline"/>
                <w:lang w:val="en-US" w:eastAsia="zh-CN" w:bidi="ar-SA"/>
              </w:rPr>
              <w:t>曲线上的直线段的斜率</w:t>
            </w:r>
          </w:p>
        </w:tc>
      </w:tr>
      <w:tr w14:paraId="3B79BA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441" w:type="dxa"/>
            <w:gridSpan w:val="2"/>
            <w:tcBorders>
              <w:top w:val="single" w:color="auto" w:sz="4" w:space="0"/>
              <w:bottom w:val="single" w:color="auto" w:sz="4" w:space="0"/>
            </w:tcBorders>
            <w:shd w:val="clear" w:color="auto" w:fill="auto"/>
            <w:vAlign w:val="center"/>
          </w:tcPr>
          <w:p w14:paraId="71E7CD40">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i w:val="0"/>
                <w:iCs/>
                <w:color w:val="000000"/>
                <w:kern w:val="2"/>
                <w:sz w:val="16"/>
                <w:szCs w:val="16"/>
                <w:vertAlign w:val="baseline"/>
                <w:lang w:val="en-US" w:eastAsia="zh-CN" w:bidi="ar-SA"/>
              </w:rPr>
            </w:pPr>
            <w:r>
              <w:rPr>
                <w:rFonts w:hint="eastAsia" w:ascii="Times New Roman" w:hAnsi="Times New Roman" w:cs="Times New Roman"/>
                <w:b/>
                <w:bCs w:val="0"/>
                <w:i w:val="0"/>
                <w:iCs/>
                <w:color w:val="000000"/>
                <w:kern w:val="2"/>
                <w:sz w:val="16"/>
                <w:szCs w:val="16"/>
                <w:vertAlign w:val="baseline"/>
                <w:lang w:val="en-US" w:eastAsia="zh-CN" w:bidi="ar-SA"/>
              </w:rPr>
              <w:t>有</w:t>
            </w:r>
            <w:r>
              <w:rPr>
                <w:rFonts w:hint="default" w:ascii="Times New Roman" w:hAnsi="Times New Roman" w:cs="Times New Roman"/>
                <w:b/>
                <w:bCs w:val="0"/>
                <w:i w:val="0"/>
                <w:iCs/>
                <w:color w:val="000000"/>
                <w:kern w:val="2"/>
                <w:sz w:val="16"/>
                <w:szCs w:val="16"/>
                <w:vertAlign w:val="baseline"/>
                <w:lang w:val="en-US" w:eastAsia="zh-CN" w:bidi="ar-SA"/>
              </w:rPr>
              <w:t>越流补给时</w:t>
            </w:r>
          </w:p>
        </w:tc>
        <w:tc>
          <w:tcPr>
            <w:tcW w:w="5646" w:type="dxa"/>
            <w:gridSpan w:val="8"/>
            <w:tcBorders>
              <w:top w:val="single" w:color="auto" w:sz="4" w:space="0"/>
              <w:bottom w:val="single" w:color="auto" w:sz="4" w:space="0"/>
            </w:tcBorders>
            <w:shd w:val="clear" w:color="auto" w:fill="auto"/>
            <w:vAlign w:val="center"/>
          </w:tcPr>
          <w:p w14:paraId="1002CB84">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Times New Roman" w:hAnsi="Times New Roman" w:cs="Times New Roman"/>
                <w:i/>
                <w:iCs/>
                <w:color w:val="000000"/>
                <w:kern w:val="2"/>
                <w:sz w:val="12"/>
                <w:szCs w:val="12"/>
                <w:vertAlign w:val="baseline"/>
                <w:lang w:val="en-US" w:eastAsia="zh-CN" w:bidi="ar-SA"/>
              </w:rPr>
            </w:pPr>
            <w:r>
              <w:rPr>
                <w:rFonts w:hint="eastAsia" w:ascii="Times New Roman" w:hAnsi="Times New Roman" w:cs="Times New Roman"/>
                <w:i/>
                <w:iCs/>
                <w:color w:val="000000"/>
                <w:kern w:val="2"/>
                <w:sz w:val="12"/>
                <w:szCs w:val="12"/>
                <w:vertAlign w:val="baseline"/>
                <w:lang w:val="en-US" w:eastAsia="zh-CN" w:bidi="ar-SA"/>
              </w:rPr>
              <w:t>r</w:t>
            </w:r>
            <w:r>
              <w:rPr>
                <w:rFonts w:hint="eastAsia" w:ascii="Times New Roman" w:hAnsi="Times New Roman" w:cs="Times New Roman"/>
                <w:i w:val="0"/>
                <w:iCs w:val="0"/>
                <w:color w:val="000000"/>
                <w:kern w:val="2"/>
                <w:sz w:val="12"/>
                <w:szCs w:val="12"/>
                <w:vertAlign w:val="subscript"/>
                <w:lang w:val="en-US" w:eastAsia="zh-CN" w:bidi="ar-SA"/>
              </w:rPr>
              <w:t>1</w:t>
            </w:r>
            <w:r>
              <w:rPr>
                <w:rFonts w:hint="eastAsia" w:ascii="Times New Roman" w:hAnsi="Times New Roman" w:cs="Times New Roman"/>
                <w:i/>
                <w:iCs/>
                <w:color w:val="000000"/>
                <w:kern w:val="2"/>
                <w:sz w:val="12"/>
                <w:szCs w:val="12"/>
                <w:vertAlign w:val="baseline"/>
                <w:lang w:val="en-US" w:eastAsia="zh-CN" w:bidi="ar-SA"/>
              </w:rPr>
              <w:t xml:space="preserve"> </w:t>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观测孔至抽水孔中心的距离</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ab/>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ab/>
            </w:r>
            <w:r>
              <w:rPr>
                <w:rFonts w:hint="eastAsia" w:ascii="Times New Roman" w:hAnsi="Times New Roman" w:cs="Times New Roman"/>
                <w:i/>
                <w:iCs/>
                <w:color w:val="000000"/>
                <w:kern w:val="2"/>
                <w:sz w:val="12"/>
                <w:szCs w:val="12"/>
                <w:vertAlign w:val="baseline"/>
                <w:lang w:val="en-US" w:eastAsia="zh-CN" w:bidi="ar-SA"/>
              </w:rPr>
              <w:t xml:space="preserve">B </w:t>
            </w:r>
            <w:r>
              <w:rPr>
                <w:rFonts w:hint="default" w:ascii="Times New Roman" w:hAnsi="Times New Roman" w:cs="Times New Roman"/>
                <w:i/>
                <w:iCs/>
                <w:color w:val="000000"/>
                <w:kern w:val="2"/>
                <w:sz w:val="12"/>
                <w:szCs w:val="12"/>
                <w:vertAlign w:val="baseline"/>
                <w:lang w:val="en-US" w:eastAsia="zh-CN" w:bidi="ar-SA"/>
              </w:rPr>
              <w:t>——</w:t>
            </w:r>
            <w:r>
              <w:rPr>
                <w:rFonts w:hint="eastAsia" w:ascii="Times New Roman" w:hAnsi="Times New Roman" w:cs="Times New Roman"/>
                <w:i w:val="0"/>
                <w:iCs w:val="0"/>
                <w:color w:val="000000"/>
                <w:kern w:val="2"/>
                <w:sz w:val="12"/>
                <w:szCs w:val="12"/>
                <w:vertAlign w:val="baseline"/>
                <w:lang w:val="en-US" w:eastAsia="zh-CN" w:bidi="ar-SA"/>
              </w:rPr>
              <w:t>越流参数</w:t>
            </w:r>
          </w:p>
        </w:tc>
      </w:tr>
      <w:tr w14:paraId="0BE184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441" w:type="dxa"/>
            <w:gridSpan w:val="2"/>
            <w:tcBorders>
              <w:top w:val="single" w:color="auto" w:sz="4" w:space="0"/>
              <w:bottom w:val="single" w:color="auto" w:sz="4" w:space="0"/>
            </w:tcBorders>
            <w:shd w:val="clear" w:color="auto" w:fill="auto"/>
            <w:vAlign w:val="center"/>
          </w:tcPr>
          <w:p w14:paraId="6144D93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配线法</w:t>
            </w:r>
          </w:p>
        </w:tc>
        <w:tc>
          <w:tcPr>
            <w:tcW w:w="2138"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63973AE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m:oMathPara>
              <m:oMath>
                <m:r>
                  <m:rPr/>
                  <w:rPr>
                    <w:rFonts w:hint="default" w:ascii="Cambria Math" w:hAnsi="Cambria Math" w:cs="Times New Roman"/>
                    <w:color w:val="000000"/>
                    <w:kern w:val="2"/>
                    <w:sz w:val="13"/>
                    <w:szCs w:val="13"/>
                    <w:vertAlign w:val="baseline"/>
                    <w:lang w:val="en-US" w:eastAsia="zh-CN" w:bidi="ar-SA"/>
                  </w:rPr>
                  <m:t>k=</m:t>
                </m:r>
                <m:f>
                  <m:fPr>
                    <m:ctrlPr>
                      <w:rPr>
                        <w:rFonts w:hint="default" w:ascii="Cambria Math" w:hAnsi="Cambria Math" w:cs="Times New Roman"/>
                        <w:b w:val="0"/>
                        <w:bCs w:val="0"/>
                        <w:i/>
                        <w:iCs/>
                        <w:color w:val="000000"/>
                        <w:kern w:val="2"/>
                        <w:sz w:val="13"/>
                        <w:szCs w:val="13"/>
                        <w:vertAlign w:val="baseline"/>
                        <w:lang w:val="en-US" w:eastAsia="zh-CN" w:bidi="ar-SA"/>
                      </w:rPr>
                    </m:ctrlPr>
                  </m:fPr>
                  <m:num>
                    <m:r>
                      <m:rPr/>
                      <w:rPr>
                        <w:rFonts w:hint="default" w:ascii="Cambria Math" w:hAnsi="Cambria Math" w:cs="Times New Roman"/>
                        <w:color w:val="000000"/>
                        <w:kern w:val="2"/>
                        <w:sz w:val="13"/>
                        <w:szCs w:val="13"/>
                        <w:vertAlign w:val="baseline"/>
                        <w:lang w:val="en-US" w:eastAsia="zh-CN" w:bidi="ar-SA"/>
                      </w:rPr>
                      <m:t>Q</m:t>
                    </m:r>
                    <m:ctrlPr>
                      <w:rPr>
                        <w:rFonts w:hint="default" w:ascii="Cambria Math" w:hAnsi="Cambria Math" w:cs="Times New Roman"/>
                        <w:b w:val="0"/>
                        <w:bCs w:val="0"/>
                        <w:i/>
                        <w:iCs/>
                        <w:color w:val="000000"/>
                        <w:kern w:val="2"/>
                        <w:sz w:val="13"/>
                        <w:szCs w:val="13"/>
                        <w:vertAlign w:val="baseline"/>
                        <w:lang w:val="en-US" w:eastAsia="zh-CN" w:bidi="ar-SA"/>
                      </w:rPr>
                    </m:ctrlPr>
                  </m:num>
                  <m:den>
                    <m:r>
                      <m:rPr/>
                      <w:rPr>
                        <w:rFonts w:hint="default" w:ascii="Cambria Math" w:hAnsi="Cambria Math" w:cs="Times New Roman"/>
                        <w:color w:val="000000"/>
                        <w:kern w:val="2"/>
                        <w:sz w:val="13"/>
                        <w:szCs w:val="13"/>
                        <w:vertAlign w:val="baseline"/>
                        <w:lang w:val="en-US" w:eastAsia="zh-CN" w:bidi="ar-SA"/>
                      </w:rPr>
                      <m:t>4πMs</m:t>
                    </m:r>
                    <m:ctrlPr>
                      <w:rPr>
                        <w:rFonts w:hint="default" w:ascii="Cambria Math" w:hAnsi="Cambria Math" w:cs="Times New Roman"/>
                        <w:b w:val="0"/>
                        <w:bCs w:val="0"/>
                        <w:i/>
                        <w:iCs/>
                        <w:color w:val="000000"/>
                        <w:kern w:val="2"/>
                        <w:sz w:val="13"/>
                        <w:szCs w:val="13"/>
                        <w:vertAlign w:val="baseline"/>
                        <w:lang w:val="en-US" w:eastAsia="zh-CN" w:bidi="ar-SA"/>
                      </w:rPr>
                    </m:ctrlPr>
                  </m:den>
                </m:f>
                <m:r>
                  <m:rPr/>
                  <w:rPr>
                    <w:rFonts w:hint="default" w:ascii="Cambria Math" w:hAnsi="Cambria Math" w:cs="Times New Roman"/>
                    <w:color w:val="000000"/>
                    <w:kern w:val="2"/>
                    <w:sz w:val="13"/>
                    <w:szCs w:val="13"/>
                    <w:vertAlign w:val="baseline"/>
                    <w:lang w:val="en-US" w:eastAsia="zh-CN" w:bidi="ar-SA"/>
                  </w:rPr>
                  <m:t>W(u,</m:t>
                </m:r>
                <m:f>
                  <m:fPr>
                    <m:ctrlPr>
                      <w:rPr>
                        <w:rFonts w:hint="default" w:ascii="Cambria Math" w:hAnsi="Cambria Math" w:cs="Times New Roman"/>
                        <w:b w:val="0"/>
                        <w:bCs w:val="0"/>
                        <w:i/>
                        <w:iCs/>
                        <w:color w:val="000000"/>
                        <w:kern w:val="2"/>
                        <w:sz w:val="13"/>
                        <w:szCs w:val="13"/>
                        <w:vertAlign w:val="baseline"/>
                        <w:lang w:val="en-US" w:eastAsia="zh-CN" w:bidi="ar-SA"/>
                      </w:rPr>
                    </m:ctrlPr>
                  </m:fPr>
                  <m:num>
                    <m:sSub>
                      <m:sSubPr>
                        <m:ctrlPr>
                          <w:rPr>
                            <w:rFonts w:hint="default" w:ascii="Cambria Math" w:hAnsi="Cambria Math" w:cs="Times New Roman"/>
                            <w:i/>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r</m:t>
                        </m:r>
                        <m:ctrlPr>
                          <w:rPr>
                            <w:rFonts w:hint="default" w:ascii="Cambria Math" w:hAnsi="Cambria Math" w:cs="Times New Roman"/>
                            <w:i/>
                            <w:iCs/>
                            <w:color w:val="000000"/>
                            <w:kern w:val="2"/>
                            <w:sz w:val="13"/>
                            <w:szCs w:val="13"/>
                            <w:vertAlign w:val="baseline"/>
                            <w:lang w:val="en-US" w:eastAsia="zh-CN" w:bidi="ar-SA"/>
                          </w:rPr>
                        </m:ctrlPr>
                      </m:e>
                      <m:sub>
                        <m:r>
                          <m:rPr/>
                          <w:rPr>
                            <w:rFonts w:hint="default" w:ascii="Cambria Math" w:hAnsi="Cambria Math" w:cs="Times New Roman"/>
                            <w:color w:val="000000"/>
                            <w:kern w:val="2"/>
                            <w:sz w:val="13"/>
                            <w:szCs w:val="13"/>
                            <w:vertAlign w:val="baseline"/>
                            <w:lang w:val="en-US" w:eastAsia="zh-CN" w:bidi="ar-SA"/>
                          </w:rPr>
                          <m:t>1</m:t>
                        </m:r>
                        <m:ctrlPr>
                          <w:rPr>
                            <w:rFonts w:hint="default" w:ascii="Cambria Math" w:hAnsi="Cambria Math" w:cs="Times New Roman"/>
                            <w:i/>
                            <w:iCs/>
                            <w:color w:val="000000"/>
                            <w:kern w:val="2"/>
                            <w:sz w:val="13"/>
                            <w:szCs w:val="13"/>
                            <w:vertAlign w:val="baseline"/>
                            <w:lang w:val="en-US" w:eastAsia="zh-CN" w:bidi="ar-SA"/>
                          </w:rPr>
                        </m:ctrlPr>
                      </m:sub>
                    </m:sSub>
                    <m:ctrlPr>
                      <w:rPr>
                        <w:rFonts w:hint="default" w:ascii="Cambria Math" w:hAnsi="Cambria Math" w:cs="Times New Roman"/>
                        <w:b w:val="0"/>
                        <w:bCs w:val="0"/>
                        <w:i/>
                        <w:iCs/>
                        <w:color w:val="000000"/>
                        <w:kern w:val="2"/>
                        <w:sz w:val="13"/>
                        <w:szCs w:val="13"/>
                        <w:vertAlign w:val="baseline"/>
                        <w:lang w:val="en-US" w:eastAsia="zh-CN" w:bidi="ar-SA"/>
                      </w:rPr>
                    </m:ctrlPr>
                  </m:num>
                  <m:den>
                    <m:r>
                      <m:rPr/>
                      <w:rPr>
                        <w:rFonts w:hint="default" w:ascii="Cambria Math" w:hAnsi="Cambria Math" w:cs="Times New Roman"/>
                        <w:color w:val="000000"/>
                        <w:kern w:val="2"/>
                        <w:sz w:val="13"/>
                        <w:szCs w:val="13"/>
                        <w:vertAlign w:val="baseline"/>
                        <w:lang w:val="en-US" w:eastAsia="zh-CN" w:bidi="ar-SA"/>
                      </w:rPr>
                      <m:t>B</m:t>
                    </m:r>
                    <m:ctrlPr>
                      <w:rPr>
                        <w:rFonts w:hint="default" w:ascii="Cambria Math" w:hAnsi="Cambria Math" w:cs="Times New Roman"/>
                        <w:b w:val="0"/>
                        <w:bCs w:val="0"/>
                        <w:i/>
                        <w:iCs/>
                        <w:color w:val="000000"/>
                        <w:kern w:val="2"/>
                        <w:sz w:val="13"/>
                        <w:szCs w:val="13"/>
                        <w:vertAlign w:val="baseline"/>
                        <w:lang w:val="en-US" w:eastAsia="zh-CN" w:bidi="ar-SA"/>
                      </w:rPr>
                    </m:ctrlPr>
                  </m:den>
                </m:f>
                <m:r>
                  <m:rPr/>
                  <w:rPr>
                    <w:rFonts w:hint="default" w:ascii="Cambria Math" w:hAnsi="Cambria Math" w:cs="Times New Roman"/>
                    <w:color w:val="000000"/>
                    <w:kern w:val="2"/>
                    <w:sz w:val="13"/>
                    <w:szCs w:val="13"/>
                    <w:vertAlign w:val="baseline"/>
                    <w:lang w:val="en-US" w:eastAsia="zh-CN" w:bidi="ar-SA"/>
                  </w:rPr>
                  <m:t>)</m:t>
                </m:r>
              </m:oMath>
            </m:oMathPara>
          </w:p>
        </w:tc>
        <w:tc>
          <w:tcPr>
            <w:tcW w:w="1626"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3E4DBC4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拐点法</w:t>
            </w:r>
          </w:p>
        </w:tc>
        <w:tc>
          <w:tcPr>
            <w:tcW w:w="1882" w:type="dxa"/>
            <w:tcBorders>
              <w:top w:val="single" w:color="auto" w:sz="4" w:space="0"/>
              <w:left w:val="single" w:color="auto" w:sz="4" w:space="0"/>
              <w:bottom w:val="single" w:color="auto" w:sz="4" w:space="0"/>
            </w:tcBorders>
            <w:shd w:val="clear" w:color="auto" w:fill="auto"/>
            <w:vAlign w:val="center"/>
          </w:tcPr>
          <w:p w14:paraId="32A25B4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i w:val="0"/>
                <w:iCs/>
                <w:color w:val="000000"/>
                <w:kern w:val="2"/>
                <w:sz w:val="16"/>
                <w:szCs w:val="16"/>
                <w:vertAlign w:val="baseline"/>
                <w:lang w:val="en-US" w:eastAsia="zh-CN" w:bidi="ar-SA"/>
              </w:rPr>
            </w:pPr>
            <m:oMathPara>
              <m:oMath>
                <m:r>
                  <m:rPr/>
                  <w:rPr>
                    <w:rFonts w:hint="default" w:ascii="Cambria Math" w:hAnsi="Cambria Math" w:cs="Times New Roman"/>
                    <w:color w:val="000000"/>
                    <w:kern w:val="2"/>
                    <w:sz w:val="13"/>
                    <w:szCs w:val="13"/>
                    <w:vertAlign w:val="baseline"/>
                    <w:lang w:val="en-US" w:eastAsia="zh-CN" w:bidi="ar-SA"/>
                  </w:rPr>
                  <m:t>k=0.183</m:t>
                </m:r>
                <m:f>
                  <m:fPr>
                    <m:ctrlPr>
                      <w:rPr>
                        <w:rFonts w:hint="default" w:ascii="Cambria Math" w:hAnsi="Cambria Math" w:cs="Times New Roman"/>
                        <w:b w:val="0"/>
                        <w:bCs/>
                        <w:i/>
                        <w:iCs w:val="0"/>
                        <w:color w:val="000000"/>
                        <w:kern w:val="2"/>
                        <w:sz w:val="13"/>
                        <w:szCs w:val="13"/>
                        <w:vertAlign w:val="baseline"/>
                        <w:lang w:val="en-US" w:eastAsia="zh-CN" w:bidi="ar-SA"/>
                      </w:rPr>
                    </m:ctrlPr>
                  </m:fPr>
                  <m:num>
                    <m:r>
                      <m:rPr/>
                      <w:rPr>
                        <w:rFonts w:hint="default" w:ascii="Cambria Math" w:hAnsi="Cambria Math" w:cs="Times New Roman"/>
                        <w:color w:val="000000"/>
                        <w:kern w:val="2"/>
                        <w:sz w:val="13"/>
                        <w:szCs w:val="13"/>
                        <w:vertAlign w:val="baseline"/>
                        <w:lang w:val="en-US" w:eastAsia="zh-CN" w:bidi="ar-SA"/>
                      </w:rPr>
                      <m:t>Q</m:t>
                    </m:r>
                    <m:ctrlPr>
                      <w:rPr>
                        <w:rFonts w:hint="default" w:ascii="Cambria Math" w:hAnsi="Cambria Math" w:cs="Times New Roman"/>
                        <w:b w:val="0"/>
                        <w:bCs/>
                        <w:i/>
                        <w:iCs w:val="0"/>
                        <w:color w:val="000000"/>
                        <w:kern w:val="2"/>
                        <w:sz w:val="13"/>
                        <w:szCs w:val="13"/>
                        <w:vertAlign w:val="baseline"/>
                        <w:lang w:val="en-US" w:eastAsia="zh-CN" w:bidi="ar-SA"/>
                      </w:rPr>
                    </m:ctrlPr>
                  </m:num>
                  <m:den>
                    <m:r>
                      <m:rPr/>
                      <w:rPr>
                        <w:rFonts w:hint="default" w:ascii="Cambria Math" w:hAnsi="Cambria Math" w:cs="Times New Roman"/>
                        <w:color w:val="000000"/>
                        <w:kern w:val="2"/>
                        <w:sz w:val="13"/>
                        <w:szCs w:val="13"/>
                        <w:vertAlign w:val="baseline"/>
                        <w:lang w:val="en-US" w:eastAsia="zh-CN" w:bidi="ar-SA"/>
                      </w:rPr>
                      <m:t>Mi</m:t>
                    </m:r>
                    <m:ctrlPr>
                      <w:rPr>
                        <w:rFonts w:hint="default" w:ascii="Cambria Math" w:hAnsi="Cambria Math" w:cs="Times New Roman"/>
                        <w:b w:val="0"/>
                        <w:bCs/>
                        <w:i/>
                        <w:iCs w:val="0"/>
                        <w:color w:val="000000"/>
                        <w:kern w:val="2"/>
                        <w:sz w:val="13"/>
                        <w:szCs w:val="13"/>
                        <w:vertAlign w:val="baseline"/>
                        <w:lang w:val="en-US" w:eastAsia="zh-CN" w:bidi="ar-SA"/>
                      </w:rPr>
                    </m:ctrlPr>
                  </m:den>
                </m:f>
                <m:sSup>
                  <m:sSupPr>
                    <m:ctrlPr>
                      <w:rPr>
                        <w:rFonts w:hint="default" w:ascii="Cambria Math" w:hAnsi="Cambria Math" w:cs="Times New Roman"/>
                        <w:b w:val="0"/>
                        <w:bCs/>
                        <w:i/>
                        <w:iCs w:val="0"/>
                        <w:color w:val="000000"/>
                        <w:kern w:val="2"/>
                        <w:sz w:val="13"/>
                        <w:szCs w:val="13"/>
                        <w:vertAlign w:val="baseline"/>
                        <w:lang w:val="en-US" w:eastAsia="zh-CN" w:bidi="ar-SA"/>
                      </w:rPr>
                    </m:ctrlPr>
                  </m:sSupPr>
                  <m:e>
                    <m:r>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val="0"/>
                        <w:bCs/>
                        <w:i/>
                        <w:iCs w:val="0"/>
                        <w:color w:val="000000"/>
                        <w:kern w:val="2"/>
                        <w:sz w:val="13"/>
                        <w:szCs w:val="13"/>
                        <w:vertAlign w:val="baseline"/>
                        <w:lang w:val="en-US" w:eastAsia="zh-CN" w:bidi="ar-SA"/>
                      </w:rPr>
                    </m:ctrlPr>
                  </m:e>
                  <m:sup>
                    <m:r>
                      <m:rPr/>
                      <w:rPr>
                        <w:rFonts w:hint="default" w:ascii="Cambria Math" w:hAnsi="Cambria Math" w:cs="Times New Roman"/>
                        <w:color w:val="000000"/>
                        <w:kern w:val="2"/>
                        <w:sz w:val="13"/>
                        <w:szCs w:val="13"/>
                        <w:vertAlign w:val="baseline"/>
                        <w:lang w:val="en-US" w:eastAsia="zh-CN" w:bidi="ar-SA"/>
                      </w:rPr>
                      <m:t>−</m:t>
                    </m:r>
                    <m:f>
                      <m:fPr>
                        <m:ctrlPr>
                          <w:rPr>
                            <w:rFonts w:hint="default" w:ascii="Cambria Math" w:hAnsi="Cambria Math" w:cs="Times New Roman"/>
                            <w:b w:val="0"/>
                            <w:bCs/>
                            <w:i/>
                            <w:iCs w:val="0"/>
                            <w:color w:val="000000"/>
                            <w:kern w:val="2"/>
                            <w:sz w:val="13"/>
                            <w:szCs w:val="13"/>
                            <w:vertAlign w:val="baseline"/>
                            <w:lang w:val="en-US" w:eastAsia="zh-CN" w:bidi="ar-SA"/>
                          </w:rPr>
                        </m:ctrlPr>
                      </m:fPr>
                      <m:num>
                        <m:sSub>
                          <m:sSubPr>
                            <m:ctrlPr>
                              <w:rPr>
                                <w:rFonts w:hint="default" w:ascii="Cambria Math" w:hAnsi="Cambria Math" w:cs="Times New Roman"/>
                                <w:i/>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r</m:t>
                            </m:r>
                            <m:ctrlPr>
                              <w:rPr>
                                <w:rFonts w:hint="default" w:ascii="Cambria Math" w:hAnsi="Cambria Math" w:cs="Times New Roman"/>
                                <w:i/>
                                <w:iCs/>
                                <w:color w:val="000000"/>
                                <w:kern w:val="2"/>
                                <w:sz w:val="13"/>
                                <w:szCs w:val="13"/>
                                <w:vertAlign w:val="baseline"/>
                                <w:lang w:val="en-US" w:eastAsia="zh-CN" w:bidi="ar-SA"/>
                              </w:rPr>
                            </m:ctrlPr>
                          </m:e>
                          <m:sub>
                            <m:r>
                              <m:rPr/>
                              <w:rPr>
                                <w:rFonts w:hint="default" w:ascii="Cambria Math" w:hAnsi="Cambria Math" w:cs="Times New Roman"/>
                                <w:color w:val="000000"/>
                                <w:kern w:val="2"/>
                                <w:sz w:val="13"/>
                                <w:szCs w:val="13"/>
                                <w:vertAlign w:val="baseline"/>
                                <w:lang w:val="en-US" w:eastAsia="zh-CN" w:bidi="ar-SA"/>
                              </w:rPr>
                              <m:t>1</m:t>
                            </m:r>
                            <m:ctrlPr>
                              <w:rPr>
                                <w:rFonts w:hint="default" w:ascii="Cambria Math" w:hAnsi="Cambria Math" w:cs="Times New Roman"/>
                                <w:i/>
                                <w:iCs/>
                                <w:color w:val="000000"/>
                                <w:kern w:val="2"/>
                                <w:sz w:val="13"/>
                                <w:szCs w:val="13"/>
                                <w:vertAlign w:val="baseline"/>
                                <w:lang w:val="en-US" w:eastAsia="zh-CN" w:bidi="ar-SA"/>
                              </w:rPr>
                            </m:ctrlPr>
                          </m:sub>
                        </m:sSub>
                        <m:ctrlPr>
                          <w:rPr>
                            <w:rFonts w:hint="default" w:ascii="Cambria Math" w:hAnsi="Cambria Math" w:cs="Times New Roman"/>
                            <w:b w:val="0"/>
                            <w:bCs/>
                            <w:i/>
                            <w:iCs w:val="0"/>
                            <w:color w:val="000000"/>
                            <w:kern w:val="2"/>
                            <w:sz w:val="13"/>
                            <w:szCs w:val="13"/>
                            <w:vertAlign w:val="baseline"/>
                            <w:lang w:val="en-US" w:eastAsia="zh-CN" w:bidi="ar-SA"/>
                          </w:rPr>
                        </m:ctrlPr>
                      </m:num>
                      <m:den>
                        <m:r>
                          <m:rPr/>
                          <w:rPr>
                            <w:rFonts w:hint="default" w:ascii="Cambria Math" w:hAnsi="Cambria Math" w:cs="Times New Roman"/>
                            <w:color w:val="000000"/>
                            <w:kern w:val="2"/>
                            <w:sz w:val="13"/>
                            <w:szCs w:val="13"/>
                            <w:vertAlign w:val="baseline"/>
                            <w:lang w:val="en-US" w:eastAsia="zh-CN" w:bidi="ar-SA"/>
                          </w:rPr>
                          <m:t>B</m:t>
                        </m:r>
                        <m:ctrlPr>
                          <w:rPr>
                            <w:rFonts w:hint="default" w:ascii="Cambria Math" w:hAnsi="Cambria Math" w:cs="Times New Roman"/>
                            <w:b w:val="0"/>
                            <w:bCs/>
                            <w:i/>
                            <w:iCs w:val="0"/>
                            <w:color w:val="000000"/>
                            <w:kern w:val="2"/>
                            <w:sz w:val="13"/>
                            <w:szCs w:val="13"/>
                            <w:vertAlign w:val="baseline"/>
                            <w:lang w:val="en-US" w:eastAsia="zh-CN" w:bidi="ar-SA"/>
                          </w:rPr>
                        </m:ctrlPr>
                      </m:den>
                    </m:f>
                    <m:ctrlPr>
                      <w:rPr>
                        <w:rFonts w:hint="default" w:ascii="Cambria Math" w:hAnsi="Cambria Math" w:cs="Times New Roman"/>
                        <w:b w:val="0"/>
                        <w:bCs/>
                        <w:i/>
                        <w:iCs w:val="0"/>
                        <w:color w:val="000000"/>
                        <w:kern w:val="2"/>
                        <w:sz w:val="13"/>
                        <w:szCs w:val="13"/>
                        <w:vertAlign w:val="baseline"/>
                        <w:lang w:val="en-US" w:eastAsia="zh-CN" w:bidi="ar-SA"/>
                      </w:rPr>
                    </m:ctrlPr>
                  </m:sup>
                </m:sSup>
              </m:oMath>
            </m:oMathPara>
          </w:p>
        </w:tc>
      </w:tr>
      <w:tr w14:paraId="2479A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441" w:type="dxa"/>
            <w:gridSpan w:val="2"/>
            <w:tcBorders>
              <w:top w:val="single" w:color="auto" w:sz="4" w:space="0"/>
              <w:bottom w:val="single" w:color="auto" w:sz="4" w:space="0"/>
            </w:tcBorders>
            <w:shd w:val="clear" w:color="auto" w:fill="auto"/>
            <w:vAlign w:val="center"/>
          </w:tcPr>
          <w:p w14:paraId="02A2DCA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lang w:val="en-US" w:eastAsia="zh-CN"/>
              </w:rPr>
            </w:pPr>
            <w:r>
              <w:rPr>
                <w:rFonts w:hint="eastAsia" w:ascii="Times New Roman" w:hAnsi="Times New Roman" w:cs="Times New Roman"/>
                <w:b/>
                <w:bCs/>
                <w:i w:val="0"/>
                <w:iCs/>
                <w:color w:val="000000"/>
                <w:kern w:val="2"/>
                <w:sz w:val="16"/>
                <w:szCs w:val="16"/>
                <w:vertAlign w:val="baseline"/>
                <w:lang w:val="en-US" w:eastAsia="zh-CN" w:bidi="ar-SA"/>
              </w:rPr>
              <w:t>影响半径R</w:t>
            </w:r>
          </w:p>
        </w:tc>
        <w:tc>
          <w:tcPr>
            <w:tcW w:w="318" w:type="dxa"/>
            <w:tcBorders>
              <w:top w:val="single" w:color="auto" w:sz="4" w:space="0"/>
              <w:left w:val="single" w:color="auto" w:sz="4" w:space="0"/>
              <w:bottom w:val="single" w:color="auto" w:sz="4" w:space="0"/>
            </w:tcBorders>
            <w:shd w:val="clear" w:color="auto" w:fill="auto"/>
            <w:vAlign w:val="center"/>
          </w:tcPr>
          <w:p w14:paraId="2D1CFC0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i w:val="0"/>
                <w:iCs/>
                <w:color w:val="000000"/>
                <w:kern w:val="2"/>
                <w:sz w:val="12"/>
                <w:szCs w:val="12"/>
                <w:vertAlign w:val="baseline"/>
                <w:lang w:val="en-US" w:eastAsia="zh-CN" w:bidi="ar-SA"/>
              </w:rPr>
            </w:pPr>
            <w:r>
              <w:rPr>
                <w:rFonts w:hint="eastAsia" w:ascii="Times New Roman" w:hAnsi="Times New Roman" w:cs="Times New Roman"/>
                <w:b w:val="0"/>
                <w:bCs/>
                <w:i w:val="0"/>
                <w:iCs/>
                <w:color w:val="000000"/>
                <w:kern w:val="2"/>
                <w:sz w:val="12"/>
                <w:szCs w:val="12"/>
                <w:vertAlign w:val="baseline"/>
                <w:lang w:val="en-US" w:eastAsia="zh-CN" w:bidi="ar-SA"/>
              </w:rPr>
              <w:t>潜水</w:t>
            </w:r>
          </w:p>
        </w:tc>
        <w:tc>
          <w:tcPr>
            <w:tcW w:w="1092"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75420AB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i w:val="0"/>
                <w:iCs/>
                <w:color w:val="000000"/>
                <w:kern w:val="2"/>
                <w:sz w:val="12"/>
                <w:szCs w:val="12"/>
                <w:vertAlign w:val="baseline"/>
                <w:lang w:val="en-US" w:eastAsia="zh-CN" w:bidi="ar-SA"/>
              </w:rPr>
            </w:pPr>
            <m:oMathPara>
              <m:oMath>
                <m:r>
                  <m:rPr/>
                  <w:rPr>
                    <w:rFonts w:hint="default" w:ascii="Cambria Math" w:hAnsi="Cambria Math" w:cs="Times New Roman"/>
                    <w:color w:val="000000"/>
                    <w:kern w:val="2"/>
                    <w:sz w:val="12"/>
                    <w:szCs w:val="12"/>
                    <w:vertAlign w:val="baseline"/>
                    <w:lang w:val="en-US" w:eastAsia="zh-CN" w:bidi="ar-SA"/>
                  </w:rPr>
                  <m:t>R=1.5</m:t>
                </m:r>
                <m:rad>
                  <m:radPr>
                    <m:degHide m:val="1"/>
                    <m:ctrlPr>
                      <w:rPr>
                        <w:rFonts w:hint="default" w:ascii="Cambria Math" w:hAnsi="Cambria Math" w:cs="Times New Roman"/>
                        <w:b w:val="0"/>
                        <w:bCs/>
                        <w:i/>
                        <w:iCs w:val="0"/>
                        <w:color w:val="000000"/>
                        <w:kern w:val="2"/>
                        <w:sz w:val="12"/>
                        <w:szCs w:val="12"/>
                        <w:vertAlign w:val="baseline"/>
                        <w:lang w:val="en-US" w:eastAsia="zh-CN" w:bidi="ar-SA"/>
                      </w:rPr>
                    </m:ctrlPr>
                  </m:radPr>
                  <m:deg>
                    <m:ctrlPr>
                      <w:rPr>
                        <w:rFonts w:hint="default" w:ascii="Cambria Math" w:hAnsi="Cambria Math" w:cs="Times New Roman"/>
                        <w:b w:val="0"/>
                        <w:bCs/>
                        <w:i/>
                        <w:iCs w:val="0"/>
                        <w:color w:val="000000"/>
                        <w:kern w:val="2"/>
                        <w:sz w:val="12"/>
                        <w:szCs w:val="12"/>
                        <w:vertAlign w:val="baseline"/>
                        <w:lang w:val="en-US" w:eastAsia="zh-CN" w:bidi="ar-SA"/>
                      </w:rPr>
                    </m:ctrlPr>
                  </m:deg>
                  <m:e>
                    <m:f>
                      <m:fPr>
                        <m:ctrlPr>
                          <w:rPr>
                            <w:rFonts w:hint="default" w:ascii="Cambria Math" w:hAnsi="Cambria Math" w:cs="Times New Roman"/>
                            <w:b w:val="0"/>
                            <w:bCs/>
                            <w:i/>
                            <w:iCs w:val="0"/>
                            <w:color w:val="000000"/>
                            <w:kern w:val="2"/>
                            <w:sz w:val="12"/>
                            <w:szCs w:val="12"/>
                            <w:vertAlign w:val="baseline"/>
                            <w:lang w:val="en-US" w:eastAsia="zh-CN" w:bidi="ar-SA"/>
                          </w:rPr>
                        </m:ctrlPr>
                      </m:fPr>
                      <m:num>
                        <m:r>
                          <m:rPr/>
                          <w:rPr>
                            <w:rFonts w:hint="default" w:ascii="Cambria Math" w:hAnsi="Cambria Math" w:cs="Times New Roman"/>
                            <w:color w:val="000000"/>
                            <w:kern w:val="2"/>
                            <w:sz w:val="12"/>
                            <w:szCs w:val="12"/>
                            <w:vertAlign w:val="baseline"/>
                            <w:lang w:val="en-US" w:eastAsia="zh-CN" w:bidi="ar-SA"/>
                          </w:rPr>
                          <m:t>KHt</m:t>
                        </m:r>
                        <m:ctrlPr>
                          <w:rPr>
                            <w:rFonts w:hint="default" w:ascii="Cambria Math" w:hAnsi="Cambria Math" w:cs="Times New Roman"/>
                            <w:b w:val="0"/>
                            <w:bCs/>
                            <w:i/>
                            <w:iCs w:val="0"/>
                            <w:color w:val="000000"/>
                            <w:kern w:val="2"/>
                            <w:sz w:val="12"/>
                            <w:szCs w:val="12"/>
                            <w:vertAlign w:val="baseline"/>
                            <w:lang w:val="en-US" w:eastAsia="zh-CN" w:bidi="ar-SA"/>
                          </w:rPr>
                        </m:ctrlPr>
                      </m:num>
                      <m:den>
                        <m:r>
                          <m:rPr/>
                          <w:rPr>
                            <w:rFonts w:hint="default" w:ascii="Cambria Math" w:hAnsi="Cambria Math" w:cs="Times New Roman"/>
                            <w:color w:val="000000"/>
                            <w:kern w:val="2"/>
                            <w:sz w:val="12"/>
                            <w:szCs w:val="12"/>
                            <w:vertAlign w:val="baseline"/>
                            <w:lang w:val="en-US" w:bidi="ar-SA"/>
                          </w:rPr>
                          <m:t>μ</m:t>
                        </m:r>
                        <m:ctrlPr>
                          <w:rPr>
                            <w:rFonts w:hint="default" w:ascii="Cambria Math" w:hAnsi="Cambria Math" w:cs="Times New Roman"/>
                            <w:b w:val="0"/>
                            <w:bCs/>
                            <w:i/>
                            <w:iCs w:val="0"/>
                            <w:color w:val="000000"/>
                            <w:kern w:val="2"/>
                            <w:sz w:val="12"/>
                            <w:szCs w:val="12"/>
                            <w:vertAlign w:val="baseline"/>
                            <w:lang w:val="en-US" w:eastAsia="zh-CN" w:bidi="ar-SA"/>
                          </w:rPr>
                        </m:ctrlPr>
                      </m:den>
                    </m:f>
                    <m:ctrlPr>
                      <w:rPr>
                        <w:rFonts w:hint="default" w:ascii="Cambria Math" w:hAnsi="Cambria Math" w:cs="Times New Roman"/>
                        <w:b w:val="0"/>
                        <w:bCs/>
                        <w:i/>
                        <w:iCs w:val="0"/>
                        <w:color w:val="000000"/>
                        <w:kern w:val="2"/>
                        <w:sz w:val="12"/>
                        <w:szCs w:val="12"/>
                        <w:vertAlign w:val="baseline"/>
                        <w:lang w:val="en-US" w:eastAsia="zh-CN" w:bidi="ar-SA"/>
                      </w:rPr>
                    </m:ctrlPr>
                  </m:e>
                </m:rad>
              </m:oMath>
            </m:oMathPara>
          </w:p>
        </w:tc>
        <w:tc>
          <w:tcPr>
            <w:tcW w:w="438" w:type="dxa"/>
            <w:tcBorders>
              <w:top w:val="single" w:color="auto" w:sz="4" w:space="0"/>
              <w:left w:val="single" w:color="auto" w:sz="4" w:space="0"/>
              <w:bottom w:val="single" w:color="auto" w:sz="4" w:space="0"/>
              <w:right w:val="single" w:color="auto" w:sz="4" w:space="0"/>
            </w:tcBorders>
            <w:shd w:val="clear" w:color="auto" w:fill="auto"/>
            <w:vAlign w:val="center"/>
          </w:tcPr>
          <w:p w14:paraId="270844F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 w:val="0"/>
                <w:bCs/>
                <w:i w:val="0"/>
                <w:iCs/>
                <w:color w:val="000000"/>
                <w:kern w:val="2"/>
                <w:sz w:val="12"/>
                <w:szCs w:val="12"/>
                <w:vertAlign w:val="baseline"/>
                <w:lang w:val="en-US" w:eastAsia="zh-CN" w:bidi="ar-SA"/>
              </w:rPr>
            </w:pPr>
            <w:r>
              <w:rPr>
                <w:rFonts w:hint="eastAsia" w:ascii="Times New Roman" w:hAnsi="Times New Roman" w:cs="Times New Roman"/>
                <w:b w:val="0"/>
                <w:bCs/>
                <w:i w:val="0"/>
                <w:iCs/>
                <w:color w:val="000000"/>
                <w:kern w:val="2"/>
                <w:sz w:val="12"/>
                <w:szCs w:val="12"/>
                <w:vertAlign w:val="baseline"/>
                <w:lang w:val="en-US" w:eastAsia="zh-CN" w:bidi="ar-SA"/>
              </w:rPr>
              <w:t>承压水</w:t>
            </w:r>
          </w:p>
        </w:tc>
        <w:tc>
          <w:tcPr>
            <w:tcW w:w="975" w:type="dxa"/>
            <w:gridSpan w:val="2"/>
            <w:tcBorders>
              <w:top w:val="single" w:color="auto" w:sz="4" w:space="0"/>
              <w:left w:val="single" w:color="auto" w:sz="4" w:space="0"/>
              <w:bottom w:val="single" w:color="auto" w:sz="4" w:space="0"/>
            </w:tcBorders>
            <w:shd w:val="clear" w:color="auto" w:fill="auto"/>
            <w:vAlign w:val="center"/>
          </w:tcPr>
          <w:p w14:paraId="41916E3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i w:val="0"/>
                <w:iCs/>
                <w:color w:val="000000"/>
                <w:kern w:val="2"/>
                <w:sz w:val="12"/>
                <w:szCs w:val="12"/>
                <w:vertAlign w:val="baseline"/>
                <w:lang w:val="en-US" w:eastAsia="zh-CN" w:bidi="ar-SA"/>
              </w:rPr>
            </w:pPr>
            <m:oMathPara>
              <m:oMath>
                <m:r>
                  <m:rPr/>
                  <w:rPr>
                    <w:rFonts w:hint="default" w:ascii="Cambria Math" w:hAnsi="Cambria Math" w:cs="Times New Roman"/>
                    <w:color w:val="000000"/>
                    <w:kern w:val="2"/>
                    <w:sz w:val="12"/>
                    <w:szCs w:val="12"/>
                    <w:vertAlign w:val="baseline"/>
                    <w:lang w:val="en-US" w:eastAsia="zh-CN" w:bidi="ar-SA"/>
                  </w:rPr>
                  <m:t>R=1.5</m:t>
                </m:r>
                <m:rad>
                  <m:radPr>
                    <m:degHide m:val="1"/>
                    <m:ctrlPr>
                      <w:rPr>
                        <w:rFonts w:hint="eastAsia" w:ascii="Cambria Math" w:hAnsi="Cambria Math" w:cs="Times New Roman"/>
                        <w:b w:val="0"/>
                        <w:bCs/>
                        <w:i/>
                        <w:iCs w:val="0"/>
                        <w:color w:val="000000"/>
                        <w:kern w:val="2"/>
                        <w:sz w:val="12"/>
                        <w:szCs w:val="12"/>
                        <w:vertAlign w:val="baseline"/>
                        <w:lang w:val="en-US" w:eastAsia="zh-CN" w:bidi="ar-SA"/>
                      </w:rPr>
                    </m:ctrlPr>
                  </m:radPr>
                  <m:deg>
                    <m:ctrlPr>
                      <w:rPr>
                        <w:rFonts w:hint="eastAsia" w:ascii="Cambria Math" w:hAnsi="Cambria Math" w:cs="Times New Roman"/>
                        <w:b w:val="0"/>
                        <w:bCs/>
                        <w:i/>
                        <w:iCs w:val="0"/>
                        <w:color w:val="000000"/>
                        <w:kern w:val="2"/>
                        <w:sz w:val="12"/>
                        <w:szCs w:val="12"/>
                        <w:vertAlign w:val="baseline"/>
                        <w:lang w:val="en-US" w:eastAsia="zh-CN" w:bidi="ar-SA"/>
                      </w:rPr>
                    </m:ctrlPr>
                  </m:deg>
                  <m:e>
                    <m:f>
                      <m:fPr>
                        <m:ctrlPr>
                          <w:rPr>
                            <w:rFonts w:hint="eastAsia" w:ascii="Cambria Math" w:hAnsi="Cambria Math" w:cs="Times New Roman"/>
                            <w:b w:val="0"/>
                            <w:bCs/>
                            <w:i/>
                            <w:iCs w:val="0"/>
                            <w:color w:val="000000"/>
                            <w:kern w:val="2"/>
                            <w:sz w:val="12"/>
                            <w:szCs w:val="12"/>
                            <w:vertAlign w:val="baseline"/>
                            <w:lang w:val="en-US" w:eastAsia="zh-CN" w:bidi="ar-SA"/>
                          </w:rPr>
                        </m:ctrlPr>
                      </m:fPr>
                      <m:num>
                        <m:r>
                          <m:rPr/>
                          <w:rPr>
                            <w:rFonts w:hint="default" w:ascii="Cambria Math" w:hAnsi="Cambria Math" w:cs="Times New Roman"/>
                            <w:color w:val="000000"/>
                            <w:kern w:val="2"/>
                            <w:sz w:val="12"/>
                            <w:szCs w:val="12"/>
                            <w:vertAlign w:val="baseline"/>
                            <w:lang w:val="en-US" w:eastAsia="zh-CN" w:bidi="ar-SA"/>
                          </w:rPr>
                          <m:t>KMt</m:t>
                        </m:r>
                        <m:ctrlPr>
                          <w:rPr>
                            <w:rFonts w:hint="eastAsia" w:ascii="Cambria Math" w:hAnsi="Cambria Math" w:cs="Times New Roman"/>
                            <w:b w:val="0"/>
                            <w:bCs/>
                            <w:i/>
                            <w:iCs w:val="0"/>
                            <w:color w:val="000000"/>
                            <w:kern w:val="2"/>
                            <w:sz w:val="12"/>
                            <w:szCs w:val="12"/>
                            <w:vertAlign w:val="baseline"/>
                            <w:lang w:val="en-US" w:eastAsia="zh-CN" w:bidi="ar-SA"/>
                          </w:rPr>
                        </m:ctrlPr>
                      </m:num>
                      <m:den>
                        <m:r>
                          <m:rPr/>
                          <w:rPr>
                            <w:rFonts w:hint="default" w:ascii="Cambria Math" w:hAnsi="Cambria Math" w:cs="Times New Roman"/>
                            <w:color w:val="000000"/>
                            <w:kern w:val="2"/>
                            <w:sz w:val="12"/>
                            <w:szCs w:val="12"/>
                            <w:vertAlign w:val="baseline"/>
                            <w:lang w:val="en-US" w:eastAsia="zh-CN" w:bidi="ar-SA"/>
                          </w:rPr>
                          <m:t>S</m:t>
                        </m:r>
                        <m:ctrlPr>
                          <w:rPr>
                            <w:rFonts w:hint="eastAsia" w:ascii="Cambria Math" w:hAnsi="Cambria Math" w:cs="Times New Roman"/>
                            <w:b w:val="0"/>
                            <w:bCs/>
                            <w:i/>
                            <w:iCs w:val="0"/>
                            <w:color w:val="000000"/>
                            <w:kern w:val="2"/>
                            <w:sz w:val="12"/>
                            <w:szCs w:val="12"/>
                            <w:vertAlign w:val="baseline"/>
                            <w:lang w:val="en-US" w:eastAsia="zh-CN" w:bidi="ar-SA"/>
                          </w:rPr>
                        </m:ctrlPr>
                      </m:den>
                    </m:f>
                    <m:ctrlPr>
                      <w:rPr>
                        <w:rFonts w:hint="eastAsia" w:ascii="Cambria Math" w:hAnsi="Cambria Math" w:cs="Times New Roman"/>
                        <w:b w:val="0"/>
                        <w:bCs/>
                        <w:i/>
                        <w:iCs w:val="0"/>
                        <w:color w:val="000000"/>
                        <w:kern w:val="2"/>
                        <w:sz w:val="12"/>
                        <w:szCs w:val="12"/>
                        <w:vertAlign w:val="baseline"/>
                        <w:lang w:val="en-US" w:eastAsia="zh-CN" w:bidi="ar-SA"/>
                      </w:rPr>
                    </m:ctrlPr>
                  </m:e>
                </m:rad>
              </m:oMath>
            </m:oMathPara>
          </w:p>
        </w:tc>
        <w:tc>
          <w:tcPr>
            <w:tcW w:w="2823" w:type="dxa"/>
            <w:gridSpan w:val="2"/>
            <w:vMerge w:val="restart"/>
            <w:tcBorders>
              <w:top w:val="single" w:color="auto" w:sz="4" w:space="0"/>
              <w:left w:val="single" w:color="auto" w:sz="4" w:space="0"/>
            </w:tcBorders>
            <w:shd w:val="clear" w:color="auto" w:fill="auto"/>
            <w:vAlign w:val="center"/>
          </w:tcPr>
          <w:p w14:paraId="20407C2E">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eastAsia" w:ascii="Times New Roman" w:hAnsi="Times New Roman" w:cs="Times New Roman"/>
                <w:bCs/>
                <w:i w:val="0"/>
                <w:iCs/>
                <w:color w:val="000000"/>
                <w:kern w:val="2"/>
                <w:sz w:val="12"/>
                <w:szCs w:val="12"/>
                <w:vertAlign w:val="baseline"/>
                <w:lang w:val="en-US" w:eastAsia="zh-CN" w:bidi="ar-SA"/>
              </w:rPr>
            </w:pPr>
            <w:r>
              <w:rPr>
                <w:rFonts w:hint="eastAsia" w:ascii="Times New Roman" w:hAnsi="Times New Roman" w:cs="Times New Roman"/>
                <w:i/>
                <w:iCs/>
                <w:color w:val="000000"/>
                <w:kern w:val="2"/>
                <w:sz w:val="12"/>
                <w:szCs w:val="12"/>
                <w:vertAlign w:val="baseline"/>
                <w:lang w:val="en-US" w:eastAsia="zh-CN" w:bidi="ar-SA"/>
              </w:rPr>
              <w:t>t</w:t>
            </w:r>
            <w:r>
              <w:rPr>
                <w:rFonts w:hint="default" w:ascii="Times New Roman" w:hAnsi="Times New Roman"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抽水至稳定的时间(d)</w:t>
            </w:r>
          </w:p>
          <w:p w14:paraId="29ADFCBB">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w:r>
              <w:rPr>
                <w:rFonts w:hint="eastAsia" w:ascii="Times New Roman" w:hAnsi="Times New Roman" w:cs="Times New Roman"/>
                <w:i/>
                <w:iCs/>
                <w:color w:val="000000"/>
                <w:kern w:val="2"/>
                <w:sz w:val="12"/>
                <w:szCs w:val="12"/>
                <w:vertAlign w:val="baseline"/>
                <w:lang w:val="en-US" w:eastAsia="zh-CN" w:bidi="ar-SA"/>
              </w:rPr>
              <w:t>r</w:t>
            </w:r>
            <w:r>
              <w:rPr>
                <w:rFonts w:hint="eastAsia" w:ascii="Times New Roman" w:hAnsi="Times New Roman" w:cs="Times New Roman"/>
                <w:i w:val="0"/>
                <w:iCs w:val="0"/>
                <w:color w:val="000000"/>
                <w:kern w:val="2"/>
                <w:sz w:val="12"/>
                <w:szCs w:val="12"/>
                <w:vertAlign w:val="subscript"/>
                <w:lang w:val="en-US" w:eastAsia="zh-CN" w:bidi="ar-SA"/>
              </w:rPr>
              <w:t>1</w:t>
            </w:r>
            <w:r>
              <w:rPr>
                <w:rFonts w:hint="default" w:ascii="Times New Roman" w:hAnsi="Times New Roman"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观测孔至抽水孔中心的距离</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Cs/>
                <w:i w:val="0"/>
                <w:iCs/>
                <w:color w:val="000000"/>
                <w:kern w:val="2"/>
                <w:sz w:val="12"/>
                <w:szCs w:val="12"/>
                <w:vertAlign w:val="baseline"/>
                <w:lang w:val="en-US" w:eastAsia="zh-CN" w:bidi="ar-SA"/>
              </w:rPr>
              <w:t>m</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ab/>
            </w:r>
          </w:p>
          <w:p w14:paraId="36230D1C">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eastAsia" w:ascii="Times New Roman" w:hAnsi="Times New Roman" w:cs="Times New Roman"/>
                <w:bCs/>
                <w:i w:val="0"/>
                <w:iCs/>
                <w:color w:val="000000"/>
                <w:kern w:val="2"/>
                <w:sz w:val="12"/>
                <w:szCs w:val="12"/>
                <w:vertAlign w:val="baseline"/>
                <w:lang w:val="en-US" w:eastAsia="zh-CN" w:bidi="ar-SA"/>
              </w:rPr>
            </w:pPr>
            <w:r>
              <w:rPr>
                <w:rFonts w:hint="eastAsia" w:ascii="Times New Roman" w:hAnsi="Times New Roman" w:cs="Times New Roman"/>
                <w:i/>
                <w:iCs/>
                <w:color w:val="000000"/>
                <w:kern w:val="2"/>
                <w:sz w:val="12"/>
                <w:szCs w:val="12"/>
                <w:vertAlign w:val="baseline"/>
                <w:lang w:val="en-US" w:eastAsia="zh-CN" w:bidi="ar-SA"/>
              </w:rPr>
              <w:t>r</w:t>
            </w:r>
            <w:r>
              <w:rPr>
                <w:rFonts w:hint="default" w:ascii="Times New Roman" w:hAnsi="Times New Roman" w:cs="Times New Roman"/>
                <w:i w:val="0"/>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抽水孔半径</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r>
              <w:rPr>
                <w:rFonts w:hint="default" w:ascii="Times New Roman" w:hAnsi="Times New Roman" w:cs="Times New Roman"/>
                <w:b w:val="0"/>
                <w:bCs w:val="0"/>
                <w:i w:val="0"/>
                <w:iCs/>
                <w:color w:val="000000"/>
                <w:kern w:val="2"/>
                <w:sz w:val="12"/>
                <w:szCs w:val="12"/>
                <w:vertAlign w:val="baseline"/>
                <w:lang w:val="en-US" w:eastAsia="zh-CN" w:bidi="ar-SA"/>
              </w:rPr>
              <w:t>m</w:t>
            </w:r>
            <w:r>
              <w:rPr>
                <w:rFonts w:hint="default" w:ascii="Times New Roman" w:hAnsi="Times New Roman" w:cs="Times New Roman" w:eastAsiaTheme="minorEastAsia"/>
                <w:b w:val="0"/>
                <w:bCs w:val="0"/>
                <w:i w:val="0"/>
                <w:iCs/>
                <w:color w:val="000000"/>
                <w:kern w:val="2"/>
                <w:sz w:val="12"/>
                <w:szCs w:val="12"/>
                <w:vertAlign w:val="baseline"/>
                <w:lang w:val="en-US" w:eastAsia="zh-CN" w:bidi="ar-SA"/>
              </w:rPr>
              <w:t>)</w:t>
            </w:r>
          </w:p>
          <w:p w14:paraId="0EE9F0A7">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eastAsia" w:ascii="Times New Roman" w:hAnsi="Times New Roman" w:cs="Times New Roman"/>
                <w:bCs/>
                <w:i w:val="0"/>
                <w:iCs/>
                <w:color w:val="000000"/>
                <w:kern w:val="2"/>
                <w:sz w:val="12"/>
                <w:szCs w:val="12"/>
                <w:vertAlign w:val="baseline"/>
                <w:lang w:val="en-US" w:eastAsia="zh-CN" w:bidi="ar-SA"/>
              </w:rPr>
            </w:pPr>
            <w:r>
              <w:rPr>
                <w:rFonts w:hint="eastAsia" w:ascii="Times New Roman" w:hAnsi="Times New Roman" w:cs="Times New Roman"/>
                <w:i/>
                <w:iCs/>
                <w:color w:val="000000"/>
                <w:kern w:val="2"/>
                <w:sz w:val="12"/>
                <w:szCs w:val="12"/>
                <w:vertAlign w:val="baseline"/>
                <w:lang w:val="en-US" w:eastAsia="zh-CN" w:bidi="ar-SA"/>
              </w:rPr>
              <w:t>h</w:t>
            </w:r>
            <w:r>
              <w:rPr>
                <w:rFonts w:hint="eastAsia" w:ascii="Times New Roman" w:hAnsi="Times New Roman" w:cs="Times New Roman"/>
                <w:i w:val="0"/>
                <w:iCs w:val="0"/>
                <w:color w:val="000000"/>
                <w:kern w:val="2"/>
                <w:sz w:val="12"/>
                <w:szCs w:val="12"/>
                <w:vertAlign w:val="subscript"/>
                <w:lang w:val="en-US" w:eastAsia="zh-CN" w:bidi="ar-SA"/>
              </w:rPr>
              <w:t>1</w:t>
            </w:r>
            <w:r>
              <w:rPr>
                <w:rFonts w:hint="eastAsia" w:ascii="Times New Roman" w:hAnsi="Times New Roman" w:cs="Times New Roman"/>
                <w:i/>
                <w:iCs/>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水位稳定时，观测孔含水层厚度(m)</w:t>
            </w:r>
          </w:p>
          <w:p w14:paraId="20E7FEF6">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Times New Roman" w:hAnsi="Times New Roman" w:cs="Times New Roman"/>
                <w:b w:val="0"/>
                <w:bCs w:val="0"/>
                <w:i w:val="0"/>
                <w:iCs/>
                <w:color w:val="000000"/>
                <w:kern w:val="2"/>
                <w:sz w:val="12"/>
                <w:szCs w:val="12"/>
                <w:vertAlign w:val="baseline"/>
                <w:lang w:val="en-US" w:eastAsia="zh-CN" w:bidi="ar-SA"/>
              </w:rPr>
            </w:pPr>
            <w:r>
              <w:rPr>
                <w:rFonts w:hint="eastAsia" w:ascii="Times New Roman" w:hAnsi="Times New Roman" w:cs="Times New Roman"/>
                <w:i/>
                <w:iCs/>
                <w:color w:val="000000"/>
                <w:kern w:val="2"/>
                <w:sz w:val="12"/>
                <w:szCs w:val="12"/>
                <w:vertAlign w:val="baseline"/>
                <w:lang w:val="en-US" w:eastAsia="zh-CN" w:bidi="ar-SA"/>
              </w:rPr>
              <w:t>h</w:t>
            </w:r>
            <w:r>
              <w:rPr>
                <w:rFonts w:hint="eastAsia" w:ascii="Times New Roman" w:hAnsi="Times New Roman" w:cs="Times New Roman"/>
                <w:i/>
                <w:iCs/>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水位稳定时，抽水孔含水层厚度(m)</w:t>
            </w:r>
          </w:p>
          <w:p w14:paraId="5B1F82A3">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eastAsia" w:ascii="Times New Roman" w:hAnsi="Times New Roman" w:cs="Times New Roman"/>
                <w:bCs/>
                <w:i w:val="0"/>
                <w:iCs/>
                <w:color w:val="000000"/>
                <w:kern w:val="2"/>
                <w:sz w:val="12"/>
                <w:szCs w:val="12"/>
                <w:vertAlign w:val="baseline"/>
                <w:lang w:val="en-US" w:eastAsia="zh-CN" w:bidi="ar-SA"/>
              </w:rPr>
            </w:pPr>
            <w:r>
              <w:rPr>
                <w:rFonts w:hint="eastAsia" w:ascii="Times New Roman" w:hAnsi="Times New Roman" w:cs="Times New Roman"/>
                <w:bCs/>
                <w:i/>
                <w:iCs w:val="0"/>
                <w:color w:val="000000"/>
                <w:kern w:val="2"/>
                <w:sz w:val="12"/>
                <w:szCs w:val="12"/>
                <w:vertAlign w:val="baseline"/>
                <w:lang w:val="en-US" w:eastAsia="zh-CN" w:bidi="ar-SA"/>
              </w:rPr>
              <w:t>M</w:t>
            </w:r>
            <w:r>
              <w:rPr>
                <w:rFonts w:hint="eastAsia" w:ascii="Times New Roman" w:hAnsi="Times New Roman" w:cs="Times New Roman"/>
                <w:bCs/>
                <w:i w:val="0"/>
                <w:iCs/>
                <w:color w:val="000000"/>
                <w:kern w:val="2"/>
                <w:sz w:val="12"/>
                <w:szCs w:val="12"/>
                <w:vertAlign w:val="baseline"/>
                <w:lang w:val="en-US" w:eastAsia="zh-CN" w:bidi="ar-SA"/>
              </w:rPr>
              <w:tab/>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承压含水层厚度(m)</w:t>
            </w:r>
          </w:p>
          <w:p w14:paraId="5D3009AD">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Cambria Math" w:hAnsi="Cambria Math" w:cs="Times New Roman"/>
                <w:i/>
                <w:color w:val="000000"/>
                <w:kern w:val="2"/>
                <w:sz w:val="13"/>
                <w:szCs w:val="13"/>
                <w:vertAlign w:val="baseline"/>
                <w:lang w:val="en-US" w:eastAsia="zh-CN" w:bidi="ar-SA"/>
                <w:oMath/>
              </w:rPr>
            </w:pPr>
            <w:r>
              <w:rPr>
                <w:rFonts w:hint="eastAsia" w:ascii="Times New Roman" w:hAnsi="Times New Roman" w:cs="Times New Roman"/>
                <w:i/>
                <w:iCs/>
                <w:color w:val="000000"/>
                <w:kern w:val="2"/>
                <w:sz w:val="12"/>
                <w:szCs w:val="12"/>
                <w:vertAlign w:val="baseline"/>
                <w:lang w:val="en-US" w:eastAsia="zh-CN" w:bidi="ar-SA"/>
              </w:rPr>
              <w:t>t</w:t>
            </w:r>
            <w:r>
              <w:rPr>
                <w:rFonts w:hint="eastAsia" w:ascii="Times New Roman" w:hAnsi="Times New Roman" w:cs="Times New Roman"/>
                <w:i/>
                <w:iCs/>
                <w:color w:val="000000"/>
                <w:kern w:val="2"/>
                <w:sz w:val="12"/>
                <w:szCs w:val="12"/>
                <w:vertAlign w:val="subscript"/>
                <w:lang w:val="en-US" w:eastAsia="zh-CN" w:bidi="ar-SA"/>
              </w:rPr>
              <w:t xml:space="preserve">0  </w:t>
            </w:r>
            <w:r>
              <w:rPr>
                <w:rFonts w:hint="default" w:ascii="Times New Roman" w:hAnsi="Times New Roman" w:cs="Times New Roman"/>
                <w:bCs/>
                <w:i w:val="0"/>
                <w:iCs/>
                <w:color w:val="000000"/>
                <w:kern w:val="2"/>
                <w:sz w:val="12"/>
                <w:szCs w:val="12"/>
                <w:vertAlign w:val="baseline"/>
                <w:lang w:val="en-US" w:eastAsia="zh-CN" w:bidi="ar-SA"/>
              </w:rPr>
              <w:t>——</w:t>
            </w:r>
            <m:oMath>
              <m:r>
                <m:rPr/>
                <w:rPr>
                  <w:rFonts w:hint="default" w:ascii="Cambria Math" w:hAnsi="Cambria Math" w:cs="Times New Roman"/>
                  <w:color w:val="000000"/>
                  <w:kern w:val="2"/>
                  <w:sz w:val="12"/>
                  <w:szCs w:val="12"/>
                  <w:vertAlign w:val="baseline"/>
                  <w:lang w:val="en-US" w:eastAsia="zh-CN" w:bidi="ar-SA"/>
                </w:rPr>
                <m:t>s</m:t>
              </m:r>
              <m:r>
                <m:rPr>
                  <m:sty m:val="p"/>
                </m:rPr>
                <w:rPr>
                  <w:rFonts w:hint="default" w:ascii="Cambria Math" w:hAnsi="Cambria Math" w:cs="Times New Roman"/>
                  <w:color w:val="000000"/>
                  <w:kern w:val="2"/>
                  <w:sz w:val="12"/>
                  <w:szCs w:val="12"/>
                  <w:vertAlign w:val="baseline"/>
                  <w:lang w:val="en-US" w:eastAsia="zh-CN" w:bidi="ar-SA"/>
                </w:rPr>
                <m:t>~</m:t>
              </m:r>
              <m:func>
                <m:funcPr>
                  <m:ctrlPr>
                    <w:rPr>
                      <w:rFonts w:hint="default" w:ascii="Cambria Math" w:hAnsi="Cambria Math" w:cs="Times New Roman"/>
                      <w:b w:val="0"/>
                      <w:bCs w:val="0"/>
                      <w:iCs/>
                      <w:color w:val="000000"/>
                      <w:kern w:val="2"/>
                      <w:sz w:val="12"/>
                      <w:szCs w:val="12"/>
                      <w:vertAlign w:val="baseline"/>
                      <w:lang w:val="en-US" w:eastAsia="zh-CN" w:bidi="ar-SA"/>
                    </w:rPr>
                  </m:ctrlPr>
                </m:funcPr>
                <m:fName>
                  <m:r>
                    <m:rPr>
                      <m:sty m:val="p"/>
                    </m:rPr>
                    <w:rPr>
                      <w:rFonts w:ascii="Cambria Math" w:hAnsi="Cambria Math" w:cs="Times New Roman"/>
                      <w:color w:val="000000"/>
                      <w:kern w:val="2"/>
                      <w:sz w:val="12"/>
                      <w:szCs w:val="12"/>
                      <w:vertAlign w:val="baseline"/>
                      <w:lang w:val="en-US" w:bidi="ar-SA"/>
                    </w:rPr>
                    <m:t>l</m:t>
                  </m:r>
                  <m:r>
                    <m:rPr>
                      <m:sty m:val="p"/>
                    </m:rPr>
                    <w:rPr>
                      <w:rFonts w:hint="default" w:ascii="Cambria Math" w:hAnsi="Cambria Math" w:cs="Times New Roman"/>
                      <w:color w:val="000000"/>
                      <w:kern w:val="2"/>
                      <w:sz w:val="12"/>
                      <w:szCs w:val="12"/>
                      <w:vertAlign w:val="baseline"/>
                      <w:lang w:val="en-US" w:eastAsia="zh-CN" w:bidi="ar-SA"/>
                    </w:rPr>
                    <m:t>g</m:t>
                  </m:r>
                  <m:ctrlPr>
                    <w:rPr>
                      <w:rFonts w:hint="default" w:ascii="Cambria Math" w:hAnsi="Cambria Math" w:cs="Times New Roman"/>
                      <w:b w:val="0"/>
                      <w:bCs w:val="0"/>
                      <w:i w:val="0"/>
                      <w:iCs/>
                      <w:color w:val="000000"/>
                      <w:kern w:val="2"/>
                      <w:sz w:val="12"/>
                      <w:szCs w:val="12"/>
                      <w:vertAlign w:val="baseline"/>
                      <w:lang w:val="en-US" w:eastAsia="zh-CN" w:bidi="ar-SA"/>
                    </w:rPr>
                  </m:ctrlPr>
                </m:fName>
                <m:e>
                  <m:r>
                    <m:rPr/>
                    <w:rPr>
                      <w:rFonts w:hint="default" w:ascii="Cambria Math" w:hAnsi="Cambria Math" w:cs="Times New Roman"/>
                      <w:color w:val="000000"/>
                      <w:kern w:val="2"/>
                      <w:sz w:val="12"/>
                      <w:szCs w:val="12"/>
                      <w:vertAlign w:val="baseline"/>
                      <w:lang w:val="en-US" w:eastAsia="zh-CN" w:bidi="ar-SA"/>
                    </w:rPr>
                    <m:t>t</m:t>
                  </m:r>
                  <m:ctrlPr>
                    <w:rPr>
                      <w:rFonts w:hint="default" w:ascii="Cambria Math" w:hAnsi="Cambria Math" w:cs="Times New Roman"/>
                      <w:b w:val="0"/>
                      <w:bCs w:val="0"/>
                      <w:i w:val="0"/>
                      <w:iCs/>
                      <w:color w:val="000000"/>
                      <w:kern w:val="2"/>
                      <w:sz w:val="12"/>
                      <w:szCs w:val="12"/>
                      <w:vertAlign w:val="baseline"/>
                      <w:lang w:val="en-US" w:eastAsia="zh-CN" w:bidi="ar-SA"/>
                    </w:rPr>
                  </m:ctrlPr>
                </m:e>
              </m:func>
            </m:oMath>
            <w:r>
              <w:rPr>
                <w:rFonts w:hint="eastAsia" w:ascii="Times New Roman" w:hAnsi="Times New Roman" w:cs="Times New Roman"/>
                <w:bCs/>
                <w:i w:val="0"/>
                <w:iCs/>
                <w:color w:val="000000"/>
                <w:kern w:val="2"/>
                <w:sz w:val="12"/>
                <w:szCs w:val="12"/>
                <w:vertAlign w:val="baseline"/>
                <w:lang w:val="en-US" w:eastAsia="zh-CN" w:bidi="ar-SA"/>
              </w:rPr>
              <w:t>曲线上直线段延长线与横轴交点</w:t>
            </w:r>
            <w:r>
              <w:rPr>
                <w:rFonts w:hint="eastAsia" w:ascii="Times New Roman" w:hAnsi="Times New Roman" w:cs="Times New Roman"/>
                <w:b/>
                <w:bCs w:val="0"/>
                <w:i w:val="0"/>
                <w:iCs/>
                <w:color w:val="000000"/>
                <w:kern w:val="2"/>
                <w:sz w:val="12"/>
                <w:szCs w:val="12"/>
                <w:vertAlign w:val="baseline"/>
                <w:lang w:val="en-US" w:eastAsia="zh-CN" w:bidi="ar-SA"/>
              </w:rPr>
              <w:t>(d)</w:t>
            </w:r>
          </w:p>
        </w:tc>
      </w:tr>
      <w:tr w14:paraId="378EF2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41" w:type="dxa"/>
            <w:gridSpan w:val="2"/>
            <w:tcBorders>
              <w:top w:val="single" w:color="auto" w:sz="4" w:space="0"/>
              <w:bottom w:val="single" w:color="auto" w:sz="4" w:space="0"/>
            </w:tcBorders>
            <w:shd w:val="clear" w:color="auto" w:fill="auto"/>
            <w:vAlign w:val="center"/>
          </w:tcPr>
          <w:p w14:paraId="26D5050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eastAsiaTheme="minorEastAsia"/>
                <w:b/>
                <w:bCs w:val="0"/>
                <w:i w:val="0"/>
                <w:iCs/>
                <w:color w:val="000000"/>
                <w:kern w:val="2"/>
                <w:sz w:val="16"/>
                <w:szCs w:val="16"/>
                <w:vertAlign w:val="baseline"/>
                <w:lang w:val="en-US" w:eastAsia="zh-CN" w:bidi="ar-SA"/>
                <w:oMath/>
              </w:rPr>
            </w:pPr>
            <w:r>
              <w:rPr>
                <w:rFonts w:hint="eastAsia" w:ascii="Times New Roman" w:hAnsi="Times New Roman" w:cs="Times New Roman"/>
                <w:b/>
                <w:bCs w:val="0"/>
                <w:i w:val="0"/>
                <w:iCs/>
                <w:color w:val="000000"/>
                <w:kern w:val="2"/>
                <w:sz w:val="16"/>
                <w:szCs w:val="16"/>
                <w:vertAlign w:val="baseline"/>
                <w:lang w:val="en-US" w:eastAsia="zh-CN" w:bidi="ar-SA"/>
              </w:rPr>
              <w:t>潜水层给水度</w:t>
            </w:r>
            <m:oMath>
              <m:r>
                <m:rPr>
                  <m:sty m:val="bi"/>
                </m:rPr>
                <w:rPr>
                  <w:rFonts w:hint="default" w:ascii="Cambria Math" w:hAnsi="Cambria Math" w:cs="Times New Roman"/>
                  <w:color w:val="000000"/>
                  <w:kern w:val="2"/>
                  <w:sz w:val="16"/>
                  <w:szCs w:val="16"/>
                  <w:vertAlign w:val="baseline"/>
                  <w:lang w:val="en-US" w:eastAsia="zh-CN" w:bidi="ar-SA"/>
                </w:rPr>
                <m:t>μ</m:t>
              </m:r>
            </m:oMath>
          </w:p>
        </w:tc>
        <w:tc>
          <w:tcPr>
            <w:tcW w:w="1129" w:type="dxa"/>
            <w:gridSpan w:val="2"/>
            <w:tcBorders>
              <w:top w:val="single" w:color="auto" w:sz="4" w:space="0"/>
              <w:left w:val="single" w:color="auto" w:sz="4" w:space="0"/>
              <w:bottom w:val="single" w:color="auto" w:sz="4" w:space="0"/>
            </w:tcBorders>
            <w:shd w:val="clear" w:color="auto" w:fill="auto"/>
            <w:vAlign w:val="center"/>
          </w:tcPr>
          <w:p w14:paraId="263F61A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eastAsiaTheme="minorEastAsia"/>
                <w:b w:val="0"/>
                <w:bCs w:val="0"/>
                <w:i w:val="0"/>
                <w:iCs/>
                <w:color w:val="000000"/>
                <w:kern w:val="2"/>
                <w:sz w:val="13"/>
                <w:szCs w:val="13"/>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稳定流完整孔</w:t>
            </w:r>
          </w:p>
        </w:tc>
        <w:tc>
          <w:tcPr>
            <w:tcW w:w="169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4A275F4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Cambria Math" w:hAnsi="Cambria Math" w:cs="Times New Roman" w:eastAsiaTheme="minorEastAsia"/>
                <w:bCs w:val="0"/>
                <w:i/>
                <w:color w:val="000000"/>
                <w:kern w:val="2"/>
                <w:sz w:val="13"/>
                <w:szCs w:val="13"/>
                <w:vertAlign w:val="baseline"/>
                <w:lang w:val="en-US" w:eastAsia="zh-CN" w:bidi="ar-SA"/>
                <w:oMath/>
              </w:rPr>
            </w:pPr>
            <m:oMathPara>
              <m:oMath>
                <m:r>
                  <m:rPr/>
                  <w:rPr>
                    <w:rFonts w:hint="default" w:ascii="Cambria Math" w:hAnsi="Cambria Math" w:cs="Times New Roman"/>
                    <w:color w:val="000000"/>
                    <w:kern w:val="2"/>
                    <w:sz w:val="13"/>
                    <w:szCs w:val="13"/>
                    <w:vertAlign w:val="baseline"/>
                    <w:lang w:val="en-US" w:bidi="ar-SA"/>
                  </w:rPr>
                  <m:t>μ</m:t>
                </m:r>
                <m:r>
                  <m:rPr/>
                  <w:rPr>
                    <w:rFonts w:hint="default" w:ascii="Cambria Math" w:hAnsi="Cambria Math" w:cs="Times New Roman"/>
                    <w:color w:val="000000"/>
                    <w:kern w:val="2"/>
                    <w:sz w:val="13"/>
                    <w:szCs w:val="13"/>
                    <w:vertAlign w:val="baseline"/>
                    <w:lang w:val="en-US" w:eastAsia="zh-CN" w:bidi="ar-SA"/>
                  </w:rPr>
                  <m:t>=</m:t>
                </m:r>
                <m:f>
                  <m:fPr>
                    <m:ctrlPr>
                      <w:rPr>
                        <w:rFonts w:hint="default" w:ascii="Cambria Math" w:hAnsi="Cambria Math" w:cs="Times New Roman"/>
                        <w:bCs w:val="0"/>
                        <w:i/>
                        <w:iCs/>
                        <w:color w:val="000000"/>
                        <w:kern w:val="2"/>
                        <w:sz w:val="13"/>
                        <w:szCs w:val="13"/>
                        <w:vertAlign w:val="baseline"/>
                        <w:lang w:val="en-US" w:eastAsia="zh-CN" w:bidi="ar-SA"/>
                      </w:rPr>
                    </m:ctrlPr>
                  </m:fPr>
                  <m:num>
                    <m:r>
                      <m:rPr/>
                      <w:rPr>
                        <w:rFonts w:hint="default" w:ascii="Cambria Math" w:hAnsi="Cambria Math" w:cs="Times New Roman"/>
                        <w:color w:val="000000"/>
                        <w:kern w:val="2"/>
                        <w:sz w:val="13"/>
                        <w:szCs w:val="13"/>
                        <w:vertAlign w:val="baseline"/>
                        <w:lang w:val="en-US" w:eastAsia="zh-CN" w:bidi="ar-SA"/>
                      </w:rPr>
                      <m:t>Qt</m:t>
                    </m:r>
                    <m:ctrlPr>
                      <w:rPr>
                        <w:rFonts w:hint="default" w:ascii="Cambria Math" w:hAnsi="Cambria Math" w:cs="Times New Roman"/>
                        <w:bCs w:val="0"/>
                        <w:i/>
                        <w:iCs/>
                        <w:color w:val="000000"/>
                        <w:kern w:val="2"/>
                        <w:sz w:val="13"/>
                        <w:szCs w:val="13"/>
                        <w:vertAlign w:val="baseline"/>
                        <w:lang w:val="en-US" w:eastAsia="zh-CN" w:bidi="ar-SA"/>
                      </w:rPr>
                    </m:ctrlPr>
                  </m:num>
                  <m:den>
                    <m:r>
                      <m:rPr/>
                      <w:rPr>
                        <w:rFonts w:hint="default" w:ascii="Cambria Math" w:hAnsi="Cambria Math" w:cs="Times New Roman"/>
                        <w:color w:val="000000"/>
                        <w:kern w:val="2"/>
                        <w:sz w:val="13"/>
                        <w:szCs w:val="13"/>
                        <w:vertAlign w:val="baseline"/>
                        <w:lang w:val="en-US" w:bidi="ar-SA"/>
                      </w:rPr>
                      <m:t>π</m:t>
                    </m:r>
                    <m:r>
                      <m:rPr/>
                      <w:rPr>
                        <w:rFonts w:hint="default" w:ascii="Cambria Math" w:hAnsi="Cambria Math" w:cs="Times New Roman"/>
                        <w:color w:val="000000"/>
                        <w:kern w:val="2"/>
                        <w:sz w:val="13"/>
                        <w:szCs w:val="13"/>
                        <w:vertAlign w:val="baseline"/>
                        <w:lang w:val="en-US" w:eastAsia="zh-CN" w:bidi="ar-SA"/>
                      </w:rPr>
                      <m:t>(ℎ+</m:t>
                    </m:r>
                    <m:sSub>
                      <m:sSubPr>
                        <m:ctrlPr>
                          <w:rPr>
                            <w:rFonts w:hint="default" w:ascii="Cambria Math" w:hAnsi="Cambria Math" w:cs="Times New Roman"/>
                            <w:bCs w:val="0"/>
                            <w:i/>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ℎ</m:t>
                        </m:r>
                        <m:ctrlPr>
                          <w:rPr>
                            <w:rFonts w:hint="default" w:ascii="Cambria Math" w:hAnsi="Cambria Math" w:cs="Times New Roman"/>
                            <w:bCs w:val="0"/>
                            <w:i/>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1</m:t>
                        </m:r>
                        <m:ctrlPr>
                          <w:rPr>
                            <w:rFonts w:hint="default" w:ascii="Cambria Math" w:hAnsi="Cambria Math" w:cs="Times New Roman"/>
                            <w:bCs w:val="0"/>
                            <w:i/>
                            <w:iCs/>
                            <w:color w:val="000000"/>
                            <w:kern w:val="2"/>
                            <w:sz w:val="13"/>
                            <w:szCs w:val="13"/>
                            <w:vertAlign w:val="baseline"/>
                            <w:lang w:val="en-US" w:eastAsia="zh-CN" w:bidi="ar-SA"/>
                          </w:rPr>
                        </m:ctrlPr>
                      </m:sub>
                    </m:sSub>
                    <m:r>
                      <m:rPr/>
                      <w:rPr>
                        <w:rFonts w:hint="default" w:ascii="Cambria Math" w:hAnsi="Cambria Math" w:cs="Times New Roman"/>
                        <w:color w:val="000000"/>
                        <w:kern w:val="2"/>
                        <w:sz w:val="13"/>
                        <w:szCs w:val="13"/>
                        <w:vertAlign w:val="baseline"/>
                        <w:lang w:val="en-US" w:eastAsia="zh-CN" w:bidi="ar-SA"/>
                      </w:rPr>
                      <m:t>)(</m:t>
                    </m:r>
                    <m:sSubSup>
                      <m:sSubSupPr>
                        <m:ctrlPr>
                          <w:rPr>
                            <w:rFonts w:hint="default" w:ascii="Cambria Math" w:hAnsi="Cambria Math" w:cstheme="minorBidi"/>
                            <w:bCs w:val="0"/>
                            <w:i/>
                            <w:iCs/>
                            <w:kern w:val="2"/>
                            <w:sz w:val="13"/>
                            <w:szCs w:val="13"/>
                            <w:lang w:val="en-US" w:eastAsia="zh-CN" w:bidi="ar-SA"/>
                          </w:rPr>
                        </m:ctrlPr>
                      </m:sSubSupPr>
                      <m:e>
                        <m:r>
                          <m:rPr/>
                          <w:rPr>
                            <w:rFonts w:hint="default" w:ascii="Cambria Math" w:hAnsi="Cambria Math" w:cstheme="minorBidi"/>
                            <w:kern w:val="2"/>
                            <w:sz w:val="13"/>
                            <w:szCs w:val="13"/>
                            <w:lang w:val="en-US" w:eastAsia="zh-CN" w:bidi="ar-SA"/>
                          </w:rPr>
                          <m:t>r</m:t>
                        </m:r>
                        <m:ctrlPr>
                          <w:rPr>
                            <w:rFonts w:hint="default" w:ascii="Cambria Math" w:hAnsi="Cambria Math" w:cstheme="minorBidi"/>
                            <w:bCs w:val="0"/>
                            <w:i/>
                            <w:iCs/>
                            <w:kern w:val="2"/>
                            <w:sz w:val="13"/>
                            <w:szCs w:val="13"/>
                            <w:lang w:val="en-US" w:eastAsia="zh-CN" w:bidi="ar-SA"/>
                          </w:rPr>
                        </m:ctrlPr>
                      </m:e>
                      <m:sub>
                        <m:r>
                          <m:rPr/>
                          <w:rPr>
                            <w:rFonts w:hint="default" w:ascii="Cambria Math" w:hAnsi="Cambria Math" w:cstheme="minorBidi"/>
                            <w:kern w:val="2"/>
                            <w:sz w:val="13"/>
                            <w:szCs w:val="13"/>
                            <w:lang w:val="en-US" w:eastAsia="zh-CN" w:bidi="ar-SA"/>
                          </w:rPr>
                          <m:t>1</m:t>
                        </m:r>
                        <m:ctrlPr>
                          <w:rPr>
                            <w:rFonts w:hint="default" w:ascii="Cambria Math" w:hAnsi="Cambria Math" w:cstheme="minorBidi"/>
                            <w:bCs w:val="0"/>
                            <w:i/>
                            <w:iCs/>
                            <w:kern w:val="2"/>
                            <w:sz w:val="13"/>
                            <w:szCs w:val="13"/>
                            <w:lang w:val="en-US" w:eastAsia="zh-CN" w:bidi="ar-SA"/>
                          </w:rPr>
                        </m:ctrlPr>
                      </m:sub>
                      <m:sup>
                        <m:r>
                          <m:rPr/>
                          <w:rPr>
                            <w:rFonts w:hint="default" w:ascii="Cambria Math" w:hAnsi="Cambria Math" w:cstheme="minorBidi"/>
                            <w:kern w:val="2"/>
                            <w:sz w:val="13"/>
                            <w:szCs w:val="13"/>
                            <w:lang w:val="en-US" w:eastAsia="zh-CN" w:bidi="ar-SA"/>
                          </w:rPr>
                          <m:t>2</m:t>
                        </m:r>
                        <m:ctrlPr>
                          <w:rPr>
                            <w:rFonts w:hint="default" w:ascii="Cambria Math" w:hAnsi="Cambria Math" w:cstheme="minorBidi"/>
                            <w:bCs w:val="0"/>
                            <w:i/>
                            <w:iCs/>
                            <w:kern w:val="2"/>
                            <w:sz w:val="13"/>
                            <w:szCs w:val="13"/>
                            <w:lang w:val="en-US" w:eastAsia="zh-CN" w:bidi="ar-SA"/>
                          </w:rPr>
                        </m:ctrlPr>
                      </m:sup>
                    </m:sSubSup>
                    <m:r>
                      <m:rPr/>
                      <w:rPr>
                        <w:rFonts w:hint="default" w:ascii="Cambria Math" w:hAnsi="Cambria Math" w:cstheme="minorBidi"/>
                        <w:kern w:val="2"/>
                        <w:sz w:val="13"/>
                        <w:szCs w:val="13"/>
                        <w:lang w:val="en-US" w:eastAsia="zh-CN" w:bidi="ar-SA"/>
                      </w:rPr>
                      <m:t>−</m:t>
                    </m:r>
                    <m:sSup>
                      <m:sSupPr>
                        <m:ctrlPr>
                          <w:rPr>
                            <w:rFonts w:hint="default" w:ascii="Cambria Math" w:hAnsi="Cambria Math" w:cstheme="minorBidi"/>
                            <w:bCs w:val="0"/>
                            <w:i/>
                            <w:iCs/>
                            <w:kern w:val="2"/>
                            <w:sz w:val="13"/>
                            <w:szCs w:val="13"/>
                            <w:lang w:val="en-US" w:eastAsia="zh-CN" w:bidi="ar-SA"/>
                          </w:rPr>
                        </m:ctrlPr>
                      </m:sSupPr>
                      <m:e>
                        <m:r>
                          <m:rPr/>
                          <w:rPr>
                            <w:rFonts w:hint="default" w:ascii="Cambria Math" w:hAnsi="Cambria Math" w:cstheme="minorBidi"/>
                            <w:kern w:val="2"/>
                            <w:sz w:val="13"/>
                            <w:szCs w:val="13"/>
                            <w:lang w:val="en-US" w:eastAsia="zh-CN" w:bidi="ar-SA"/>
                          </w:rPr>
                          <m:t>r</m:t>
                        </m:r>
                        <m:ctrlPr>
                          <w:rPr>
                            <w:rFonts w:hint="default" w:ascii="Cambria Math" w:hAnsi="Cambria Math" w:cstheme="minorBidi"/>
                            <w:bCs w:val="0"/>
                            <w:i/>
                            <w:iCs/>
                            <w:kern w:val="2"/>
                            <w:sz w:val="13"/>
                            <w:szCs w:val="13"/>
                            <w:lang w:val="en-US" w:eastAsia="zh-CN" w:bidi="ar-SA"/>
                          </w:rPr>
                        </m:ctrlPr>
                      </m:e>
                      <m:sup>
                        <m:r>
                          <m:rPr/>
                          <w:rPr>
                            <w:rFonts w:hint="default" w:ascii="Cambria Math" w:hAnsi="Cambria Math" w:cstheme="minorBidi"/>
                            <w:kern w:val="2"/>
                            <w:sz w:val="13"/>
                            <w:szCs w:val="13"/>
                            <w:lang w:val="en-US" w:eastAsia="zh-CN" w:bidi="ar-SA"/>
                          </w:rPr>
                          <m:t>2</m:t>
                        </m:r>
                        <m:ctrlPr>
                          <w:rPr>
                            <w:rFonts w:hint="default" w:ascii="Cambria Math" w:hAnsi="Cambria Math" w:cstheme="minorBidi"/>
                            <w:bCs w:val="0"/>
                            <w:i/>
                            <w:iCs/>
                            <w:kern w:val="2"/>
                            <w:sz w:val="13"/>
                            <w:szCs w:val="13"/>
                            <w:lang w:val="en-US" w:eastAsia="zh-CN" w:bidi="ar-SA"/>
                          </w:rPr>
                        </m:ctrlPr>
                      </m:sup>
                    </m:sSup>
                    <m:r>
                      <m:rPr/>
                      <w:rPr>
                        <w:rFonts w:hint="default" w:ascii="Cambria Math" w:hAnsi="Cambria Math" w:cs="Times New Roman"/>
                        <w:color w:val="000000"/>
                        <w:kern w:val="2"/>
                        <w:sz w:val="13"/>
                        <w:szCs w:val="13"/>
                        <w:vertAlign w:val="baseline"/>
                        <w:lang w:val="en-US" w:eastAsia="zh-CN" w:bidi="ar-SA"/>
                      </w:rPr>
                      <m:t>)/2</m:t>
                    </m:r>
                    <m:ctrlPr>
                      <w:rPr>
                        <w:rFonts w:hint="default" w:ascii="Cambria Math" w:hAnsi="Cambria Math" w:cs="Times New Roman"/>
                        <w:bCs w:val="0"/>
                        <w:i/>
                        <w:iCs/>
                        <w:color w:val="000000"/>
                        <w:kern w:val="2"/>
                        <w:sz w:val="13"/>
                        <w:szCs w:val="13"/>
                        <w:vertAlign w:val="baseline"/>
                        <w:lang w:val="en-US" w:eastAsia="zh-CN" w:bidi="ar-SA"/>
                      </w:rPr>
                    </m:ctrlPr>
                  </m:den>
                </m:f>
              </m:oMath>
            </m:oMathPara>
          </w:p>
        </w:tc>
        <w:tc>
          <w:tcPr>
            <w:tcW w:w="2823" w:type="dxa"/>
            <w:gridSpan w:val="2"/>
            <w:vMerge w:val="continue"/>
            <w:tcBorders>
              <w:left w:val="single" w:color="auto" w:sz="4" w:space="0"/>
            </w:tcBorders>
            <w:shd w:val="clear" w:color="auto" w:fill="auto"/>
            <w:vAlign w:val="center"/>
          </w:tcPr>
          <w:p w14:paraId="76288F7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p>
        </w:tc>
      </w:tr>
      <w:tr w14:paraId="3338A7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441" w:type="dxa"/>
            <w:gridSpan w:val="2"/>
            <w:vMerge w:val="restart"/>
            <w:tcBorders>
              <w:top w:val="single" w:color="auto" w:sz="4" w:space="0"/>
              <w:bottom w:val="single" w:color="auto" w:sz="4" w:space="0"/>
            </w:tcBorders>
            <w:shd w:val="clear" w:color="auto" w:fill="auto"/>
            <w:vAlign w:val="center"/>
          </w:tcPr>
          <w:p w14:paraId="0FDC4DB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bCs w:val="0"/>
                <w:i/>
                <w:color w:val="000000"/>
                <w:kern w:val="2"/>
                <w:sz w:val="16"/>
                <w:szCs w:val="16"/>
                <w:vertAlign w:val="baseline"/>
                <w:lang w:val="en-US" w:eastAsia="zh-CN" w:bidi="ar-SA"/>
                <w:oMath/>
              </w:rPr>
            </w:pPr>
            <w:r>
              <w:rPr>
                <w:rFonts w:hint="eastAsia" w:ascii="Times New Roman" w:hAnsi="Times New Roman" w:cs="Times New Roman"/>
                <w:b/>
                <w:bCs w:val="0"/>
                <w:i w:val="0"/>
                <w:iCs/>
                <w:color w:val="000000"/>
                <w:kern w:val="2"/>
                <w:sz w:val="16"/>
                <w:szCs w:val="16"/>
                <w:vertAlign w:val="baseline"/>
                <w:lang w:val="en-US" w:eastAsia="zh-CN" w:bidi="ar-SA"/>
              </w:rPr>
              <w:t>承压层释水系数</w:t>
            </w:r>
            <w:r>
              <w:rPr>
                <w:rFonts w:hint="eastAsia" w:ascii="Times New Roman" w:hAnsi="Times New Roman" w:cs="Times New Roman"/>
                <w:b/>
                <w:bCs w:val="0"/>
                <w:i/>
                <w:iCs w:val="0"/>
                <w:color w:val="000000"/>
                <w:kern w:val="2"/>
                <w:sz w:val="16"/>
                <w:szCs w:val="16"/>
                <w:vertAlign w:val="baseline"/>
                <w:lang w:val="en-US" w:eastAsia="zh-CN" w:bidi="ar-SA"/>
              </w:rPr>
              <w:t>S</w:t>
            </w:r>
          </w:p>
        </w:tc>
        <w:tc>
          <w:tcPr>
            <w:tcW w:w="1129" w:type="dxa"/>
            <w:gridSpan w:val="2"/>
            <w:tcBorders>
              <w:top w:val="single" w:color="auto" w:sz="4" w:space="0"/>
              <w:left w:val="single" w:color="auto" w:sz="4" w:space="0"/>
              <w:bottom w:val="single" w:color="auto" w:sz="4" w:space="0"/>
            </w:tcBorders>
            <w:shd w:val="clear" w:color="auto" w:fill="auto"/>
            <w:vAlign w:val="center"/>
          </w:tcPr>
          <w:p w14:paraId="121C244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稳定流完整孔</w:t>
            </w:r>
          </w:p>
        </w:tc>
        <w:tc>
          <w:tcPr>
            <w:tcW w:w="169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02993B9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Cs w:val="0"/>
                <w:i/>
                <w:color w:val="000000"/>
                <w:kern w:val="2"/>
                <w:sz w:val="13"/>
                <w:szCs w:val="13"/>
                <w:vertAlign w:val="baseline"/>
                <w:lang w:val="en-US" w:eastAsia="zh-CN" w:bidi="ar-SA"/>
                <w:oMath/>
              </w:rPr>
            </w:pPr>
            <m:oMathPara>
              <m:oMath>
                <m:r>
                  <m:rPr/>
                  <w:rPr>
                    <w:rFonts w:hint="default" w:ascii="Cambria Math" w:hAnsi="Cambria Math" w:cs="Times New Roman"/>
                    <w:color w:val="000000"/>
                    <w:kern w:val="2"/>
                    <w:sz w:val="13"/>
                    <w:szCs w:val="13"/>
                    <w:vertAlign w:val="baseline"/>
                    <w:lang w:val="en-US" w:eastAsia="zh-CN" w:bidi="ar-SA"/>
                  </w:rPr>
                  <m:t>S=</m:t>
                </m:r>
                <m:f>
                  <m:fPr>
                    <m:ctrlPr>
                      <w:rPr>
                        <w:rFonts w:hint="default" w:ascii="Cambria Math" w:hAnsi="Cambria Math" w:cs="Times New Roman"/>
                        <w:bCs w:val="0"/>
                        <w:i/>
                        <w:iCs/>
                        <w:color w:val="000000"/>
                        <w:kern w:val="2"/>
                        <w:sz w:val="13"/>
                        <w:szCs w:val="13"/>
                        <w:vertAlign w:val="baseline"/>
                        <w:lang w:val="en-US" w:eastAsia="zh-CN" w:bidi="ar-SA"/>
                      </w:rPr>
                    </m:ctrlPr>
                  </m:fPr>
                  <m:num>
                    <m:r>
                      <m:rPr/>
                      <w:rPr>
                        <w:rFonts w:hint="default" w:ascii="Cambria Math" w:hAnsi="Cambria Math" w:cs="Times New Roman"/>
                        <w:color w:val="000000"/>
                        <w:kern w:val="2"/>
                        <w:sz w:val="13"/>
                        <w:szCs w:val="13"/>
                        <w:vertAlign w:val="baseline"/>
                        <w:lang w:val="en-US" w:eastAsia="zh-CN" w:bidi="ar-SA"/>
                      </w:rPr>
                      <m:t>Qt</m:t>
                    </m:r>
                    <m:ctrlPr>
                      <w:rPr>
                        <w:rFonts w:hint="default" w:ascii="Cambria Math" w:hAnsi="Cambria Math" w:cs="Times New Roman"/>
                        <w:bCs w:val="0"/>
                        <w:i/>
                        <w:iCs/>
                        <w:color w:val="000000"/>
                        <w:kern w:val="2"/>
                        <w:sz w:val="13"/>
                        <w:szCs w:val="13"/>
                        <w:vertAlign w:val="baseline"/>
                        <w:lang w:val="en-US" w:eastAsia="zh-CN" w:bidi="ar-SA"/>
                      </w:rPr>
                    </m:ctrlPr>
                  </m:num>
                  <m:den>
                    <m:r>
                      <m:rPr/>
                      <w:rPr>
                        <w:rFonts w:hint="default" w:ascii="Cambria Math" w:hAnsi="Cambria Math" w:cs="Times New Roman"/>
                        <w:color w:val="000000"/>
                        <w:kern w:val="2"/>
                        <w:sz w:val="13"/>
                        <w:szCs w:val="13"/>
                        <w:vertAlign w:val="baseline"/>
                        <w:lang w:val="en-US" w:bidi="ar-SA"/>
                      </w:rPr>
                      <m:t>π</m:t>
                    </m:r>
                    <m:r>
                      <m:rPr/>
                      <w:rPr>
                        <w:rFonts w:hint="default" w:ascii="Cambria Math" w:hAnsi="Cambria Math" w:cs="Times New Roman"/>
                        <w:color w:val="000000"/>
                        <w:kern w:val="2"/>
                        <w:sz w:val="13"/>
                        <w:szCs w:val="13"/>
                        <w:vertAlign w:val="baseline"/>
                        <w:lang w:val="en-US" w:eastAsia="zh-CN" w:bidi="ar-SA"/>
                      </w:rPr>
                      <m:t>M(</m:t>
                    </m:r>
                    <m:sSubSup>
                      <m:sSubSupPr>
                        <m:ctrlPr>
                          <w:rPr>
                            <w:rFonts w:hint="default" w:ascii="Cambria Math" w:hAnsi="Cambria Math" w:cstheme="minorBidi"/>
                            <w:bCs w:val="0"/>
                            <w:i/>
                            <w:iCs/>
                            <w:kern w:val="2"/>
                            <w:sz w:val="13"/>
                            <w:szCs w:val="13"/>
                            <w:lang w:val="en-US" w:eastAsia="zh-CN" w:bidi="ar-SA"/>
                          </w:rPr>
                        </m:ctrlPr>
                      </m:sSubSupPr>
                      <m:e>
                        <m:r>
                          <m:rPr/>
                          <w:rPr>
                            <w:rFonts w:hint="default" w:ascii="Cambria Math" w:hAnsi="Cambria Math" w:cstheme="minorBidi"/>
                            <w:kern w:val="2"/>
                            <w:sz w:val="13"/>
                            <w:szCs w:val="13"/>
                            <w:lang w:val="en-US" w:eastAsia="zh-CN" w:bidi="ar-SA"/>
                          </w:rPr>
                          <m:t>r</m:t>
                        </m:r>
                        <m:ctrlPr>
                          <w:rPr>
                            <w:rFonts w:hint="default" w:ascii="Cambria Math" w:hAnsi="Cambria Math" w:cstheme="minorBidi"/>
                            <w:bCs w:val="0"/>
                            <w:i/>
                            <w:iCs/>
                            <w:kern w:val="2"/>
                            <w:sz w:val="13"/>
                            <w:szCs w:val="13"/>
                            <w:lang w:val="en-US" w:eastAsia="zh-CN" w:bidi="ar-SA"/>
                          </w:rPr>
                        </m:ctrlPr>
                      </m:e>
                      <m:sub>
                        <m:r>
                          <m:rPr/>
                          <w:rPr>
                            <w:rFonts w:hint="default" w:ascii="Cambria Math" w:hAnsi="Cambria Math" w:cstheme="minorBidi"/>
                            <w:kern w:val="2"/>
                            <w:sz w:val="13"/>
                            <w:szCs w:val="13"/>
                            <w:lang w:val="en-US" w:eastAsia="zh-CN" w:bidi="ar-SA"/>
                          </w:rPr>
                          <m:t>1</m:t>
                        </m:r>
                        <m:ctrlPr>
                          <w:rPr>
                            <w:rFonts w:hint="default" w:ascii="Cambria Math" w:hAnsi="Cambria Math" w:cstheme="minorBidi"/>
                            <w:bCs w:val="0"/>
                            <w:i/>
                            <w:iCs/>
                            <w:kern w:val="2"/>
                            <w:sz w:val="13"/>
                            <w:szCs w:val="13"/>
                            <w:lang w:val="en-US" w:eastAsia="zh-CN" w:bidi="ar-SA"/>
                          </w:rPr>
                        </m:ctrlPr>
                      </m:sub>
                      <m:sup>
                        <m:r>
                          <m:rPr/>
                          <w:rPr>
                            <w:rFonts w:hint="default" w:ascii="Cambria Math" w:hAnsi="Cambria Math" w:cstheme="minorBidi"/>
                            <w:kern w:val="2"/>
                            <w:sz w:val="13"/>
                            <w:szCs w:val="13"/>
                            <w:lang w:val="en-US" w:eastAsia="zh-CN" w:bidi="ar-SA"/>
                          </w:rPr>
                          <m:t>2</m:t>
                        </m:r>
                        <m:ctrlPr>
                          <w:rPr>
                            <w:rFonts w:hint="default" w:ascii="Cambria Math" w:hAnsi="Cambria Math" w:cstheme="minorBidi"/>
                            <w:bCs w:val="0"/>
                            <w:i/>
                            <w:iCs/>
                            <w:kern w:val="2"/>
                            <w:sz w:val="13"/>
                            <w:szCs w:val="13"/>
                            <w:lang w:val="en-US" w:eastAsia="zh-CN" w:bidi="ar-SA"/>
                          </w:rPr>
                        </m:ctrlPr>
                      </m:sup>
                    </m:sSubSup>
                    <m:r>
                      <m:rPr/>
                      <w:rPr>
                        <w:rFonts w:hint="default" w:ascii="Cambria Math" w:hAnsi="Cambria Math" w:cstheme="minorBidi"/>
                        <w:kern w:val="2"/>
                        <w:sz w:val="13"/>
                        <w:szCs w:val="13"/>
                        <w:lang w:val="en-US" w:eastAsia="zh-CN" w:bidi="ar-SA"/>
                      </w:rPr>
                      <m:t>−</m:t>
                    </m:r>
                    <m:sSup>
                      <m:sSupPr>
                        <m:ctrlPr>
                          <w:rPr>
                            <w:rFonts w:hint="default" w:ascii="Cambria Math" w:hAnsi="Cambria Math" w:cstheme="minorBidi"/>
                            <w:bCs w:val="0"/>
                            <w:i/>
                            <w:iCs/>
                            <w:kern w:val="2"/>
                            <w:sz w:val="13"/>
                            <w:szCs w:val="13"/>
                            <w:lang w:val="en-US" w:eastAsia="zh-CN" w:bidi="ar-SA"/>
                          </w:rPr>
                        </m:ctrlPr>
                      </m:sSupPr>
                      <m:e>
                        <m:r>
                          <m:rPr/>
                          <w:rPr>
                            <w:rFonts w:hint="default" w:ascii="Cambria Math" w:hAnsi="Cambria Math" w:cstheme="minorBidi"/>
                            <w:kern w:val="2"/>
                            <w:sz w:val="13"/>
                            <w:szCs w:val="13"/>
                            <w:lang w:val="en-US" w:eastAsia="zh-CN" w:bidi="ar-SA"/>
                          </w:rPr>
                          <m:t>r</m:t>
                        </m:r>
                        <m:ctrlPr>
                          <w:rPr>
                            <w:rFonts w:hint="default" w:ascii="Cambria Math" w:hAnsi="Cambria Math" w:cstheme="minorBidi"/>
                            <w:bCs w:val="0"/>
                            <w:i/>
                            <w:iCs/>
                            <w:kern w:val="2"/>
                            <w:sz w:val="13"/>
                            <w:szCs w:val="13"/>
                            <w:lang w:val="en-US" w:eastAsia="zh-CN" w:bidi="ar-SA"/>
                          </w:rPr>
                        </m:ctrlPr>
                      </m:e>
                      <m:sup>
                        <m:r>
                          <m:rPr/>
                          <w:rPr>
                            <w:rFonts w:hint="default" w:ascii="Cambria Math" w:hAnsi="Cambria Math" w:cstheme="minorBidi"/>
                            <w:kern w:val="2"/>
                            <w:sz w:val="13"/>
                            <w:szCs w:val="13"/>
                            <w:lang w:val="en-US" w:eastAsia="zh-CN" w:bidi="ar-SA"/>
                          </w:rPr>
                          <m:t>2</m:t>
                        </m:r>
                        <m:ctrlPr>
                          <w:rPr>
                            <w:rFonts w:hint="default" w:ascii="Cambria Math" w:hAnsi="Cambria Math" w:cstheme="minorBidi"/>
                            <w:bCs w:val="0"/>
                            <w:i/>
                            <w:iCs/>
                            <w:kern w:val="2"/>
                            <w:sz w:val="13"/>
                            <w:szCs w:val="13"/>
                            <w:lang w:val="en-US" w:eastAsia="zh-CN" w:bidi="ar-SA"/>
                          </w:rPr>
                        </m:ctrlPr>
                      </m:sup>
                    </m:sSup>
                    <m:r>
                      <m:rPr/>
                      <w:rPr>
                        <w:rFonts w:hint="default" w:ascii="Cambria Math" w:hAnsi="Cambria Math" w:cs="Times New Roman"/>
                        <w:color w:val="000000"/>
                        <w:kern w:val="2"/>
                        <w:sz w:val="13"/>
                        <w:szCs w:val="13"/>
                        <w:vertAlign w:val="baseline"/>
                        <w:lang w:val="en-US" w:eastAsia="zh-CN" w:bidi="ar-SA"/>
                      </w:rPr>
                      <m:t>)</m:t>
                    </m:r>
                    <m:ctrlPr>
                      <w:rPr>
                        <w:rFonts w:hint="default" w:ascii="Cambria Math" w:hAnsi="Cambria Math" w:cs="Times New Roman"/>
                        <w:bCs w:val="0"/>
                        <w:i/>
                        <w:iCs/>
                        <w:color w:val="000000"/>
                        <w:kern w:val="2"/>
                        <w:sz w:val="13"/>
                        <w:szCs w:val="13"/>
                        <w:vertAlign w:val="baseline"/>
                        <w:lang w:val="en-US" w:eastAsia="zh-CN" w:bidi="ar-SA"/>
                      </w:rPr>
                    </m:ctrlPr>
                  </m:den>
                </m:f>
              </m:oMath>
            </m:oMathPara>
          </w:p>
        </w:tc>
        <w:tc>
          <w:tcPr>
            <w:tcW w:w="2823" w:type="dxa"/>
            <w:gridSpan w:val="2"/>
            <w:vMerge w:val="continue"/>
            <w:tcBorders>
              <w:left w:val="single" w:color="auto" w:sz="4" w:space="0"/>
            </w:tcBorders>
            <w:shd w:val="clear" w:color="auto" w:fill="auto"/>
            <w:vAlign w:val="center"/>
          </w:tcPr>
          <w:p w14:paraId="4223A5D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p>
        </w:tc>
      </w:tr>
      <w:tr w14:paraId="0D89A9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41" w:type="dxa"/>
            <w:gridSpan w:val="2"/>
            <w:vMerge w:val="continue"/>
            <w:tcBorders>
              <w:top w:val="single" w:color="auto" w:sz="4" w:space="0"/>
              <w:bottom w:val="single" w:color="auto" w:sz="4" w:space="0"/>
            </w:tcBorders>
            <w:shd w:val="clear" w:color="auto" w:fill="auto"/>
            <w:vAlign w:val="center"/>
          </w:tcPr>
          <w:p w14:paraId="5BE3E02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bCs w:val="0"/>
                <w:i/>
                <w:color w:val="000000"/>
                <w:kern w:val="2"/>
                <w:sz w:val="16"/>
                <w:szCs w:val="16"/>
                <w:vertAlign w:val="baseline"/>
                <w:lang w:val="en-US" w:eastAsia="zh-CN" w:bidi="ar-SA"/>
                <w:oMath/>
              </w:rPr>
            </w:pPr>
          </w:p>
        </w:tc>
        <w:tc>
          <w:tcPr>
            <w:tcW w:w="1129" w:type="dxa"/>
            <w:gridSpan w:val="2"/>
            <w:tcBorders>
              <w:top w:val="single" w:color="auto" w:sz="4" w:space="0"/>
              <w:left w:val="single" w:color="auto" w:sz="4" w:space="0"/>
              <w:bottom w:val="single" w:color="auto" w:sz="4" w:space="0"/>
            </w:tcBorders>
            <w:shd w:val="clear" w:color="auto" w:fill="auto"/>
            <w:vAlign w:val="center"/>
          </w:tcPr>
          <w:p w14:paraId="0C8829F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val="0"/>
                <w:bCs w:val="0"/>
                <w:i w:val="0"/>
                <w:iCs/>
                <w:color w:val="000000"/>
                <w:kern w:val="2"/>
                <w:sz w:val="13"/>
                <w:szCs w:val="13"/>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非稳定流</w:t>
            </w:r>
          </w:p>
        </w:tc>
        <w:tc>
          <w:tcPr>
            <w:tcW w:w="169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0BE4747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m:oMathPara>
              <m:oMath>
                <m:r>
                  <m:rPr/>
                  <w:rPr>
                    <w:rFonts w:hint="default" w:ascii="Cambria Math" w:hAnsi="Cambria Math" w:cs="Times New Roman"/>
                    <w:color w:val="000000"/>
                    <w:kern w:val="2"/>
                    <w:sz w:val="13"/>
                    <w:szCs w:val="13"/>
                    <w:vertAlign w:val="baseline"/>
                    <w:lang w:val="en-US" w:eastAsia="zh-CN" w:bidi="ar-SA"/>
                  </w:rPr>
                  <m:t>S=</m:t>
                </m:r>
                <m:f>
                  <m:fPr>
                    <m:ctrlPr>
                      <w:rPr>
                        <w:rFonts w:hint="default" w:ascii="Cambria Math" w:hAnsi="Cambria Math" w:cs="Times New Roman"/>
                        <w:b w:val="0"/>
                        <w:bCs w:val="0"/>
                        <w:i/>
                        <w:iCs w:val="0"/>
                        <w:color w:val="000000"/>
                        <w:kern w:val="2"/>
                        <w:sz w:val="13"/>
                        <w:szCs w:val="13"/>
                        <w:vertAlign w:val="baseline"/>
                        <w:lang w:val="en-US" w:eastAsia="zh-CN" w:bidi="ar-SA"/>
                      </w:rPr>
                    </m:ctrlPr>
                  </m:fPr>
                  <m:num>
                    <m:r>
                      <m:rPr/>
                      <w:rPr>
                        <w:rFonts w:hint="default" w:ascii="Cambria Math" w:hAnsi="Cambria Math" w:cs="Times New Roman"/>
                        <w:color w:val="000000"/>
                        <w:kern w:val="2"/>
                        <w:sz w:val="13"/>
                        <w:szCs w:val="13"/>
                        <w:vertAlign w:val="baseline"/>
                        <w:lang w:val="en-US" w:eastAsia="zh-CN" w:bidi="ar-SA"/>
                      </w:rPr>
                      <m:t>2.25kM</m:t>
                    </m:r>
                    <m:sSub>
                      <m:sSubPr>
                        <m:ctrlPr>
                          <w:rPr>
                            <w:rFonts w:hint="default" w:ascii="Cambria Math" w:hAnsi="Cambria Math" w:cs="Times New Roman"/>
                            <w:b w:val="0"/>
                            <w:bCs w:val="0"/>
                            <w:i/>
                            <w:iCs w:val="0"/>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t</m:t>
                        </m:r>
                        <m:ctrlPr>
                          <w:rPr>
                            <w:rFonts w:hint="default" w:ascii="Cambria Math" w:hAnsi="Cambria Math" w:cs="Times New Roman"/>
                            <w:b w:val="0"/>
                            <w:bCs w:val="0"/>
                            <w:i/>
                            <w:iCs w:val="0"/>
                            <w:color w:val="000000"/>
                            <w:kern w:val="2"/>
                            <w:sz w:val="13"/>
                            <w:szCs w:val="13"/>
                            <w:vertAlign w:val="baseline"/>
                            <w:lang w:val="en-US" w:eastAsia="zh-CN" w:bidi="ar-SA"/>
                          </w:rPr>
                        </m:ctrlPr>
                      </m:e>
                      <m:sub>
                        <m:r>
                          <m:rPr/>
                          <w:rPr>
                            <w:rFonts w:hint="default" w:ascii="Cambria Math" w:hAnsi="Cambria Math" w:cs="Times New Roman"/>
                            <w:color w:val="000000"/>
                            <w:kern w:val="2"/>
                            <w:sz w:val="13"/>
                            <w:szCs w:val="13"/>
                            <w:vertAlign w:val="baseline"/>
                            <w:lang w:val="en-US" w:eastAsia="zh-CN" w:bidi="ar-SA"/>
                          </w:rPr>
                          <m:t>0</m:t>
                        </m:r>
                        <m:ctrlPr>
                          <w:rPr>
                            <w:rFonts w:hint="default" w:ascii="Cambria Math" w:hAnsi="Cambria Math" w:cs="Times New Roman"/>
                            <w:b w:val="0"/>
                            <w:bCs w:val="0"/>
                            <w:i/>
                            <w:iCs w:val="0"/>
                            <w:color w:val="000000"/>
                            <w:kern w:val="2"/>
                            <w:sz w:val="13"/>
                            <w:szCs w:val="13"/>
                            <w:vertAlign w:val="baseline"/>
                            <w:lang w:val="en-US" w:eastAsia="zh-CN" w:bidi="ar-SA"/>
                          </w:rPr>
                        </m:ctrlPr>
                      </m:sub>
                    </m:sSub>
                    <m:ctrlPr>
                      <w:rPr>
                        <w:rFonts w:hint="default" w:ascii="Cambria Math" w:hAnsi="Cambria Math" w:cs="Times New Roman"/>
                        <w:b w:val="0"/>
                        <w:bCs w:val="0"/>
                        <w:i/>
                        <w:iCs w:val="0"/>
                        <w:color w:val="000000"/>
                        <w:kern w:val="2"/>
                        <w:sz w:val="13"/>
                        <w:szCs w:val="13"/>
                        <w:vertAlign w:val="baseline"/>
                        <w:lang w:val="en-US" w:eastAsia="zh-CN" w:bidi="ar-SA"/>
                      </w:rPr>
                    </m:ctrlPr>
                  </m:num>
                  <m:den>
                    <m:sSubSup>
                      <m:sSubSupPr>
                        <m:ctrlPr>
                          <w:rPr>
                            <w:rFonts w:hint="default" w:ascii="Cambria Math" w:hAnsi="Cambria Math" w:cstheme="minorBidi"/>
                            <w:bCs w:val="0"/>
                            <w:i/>
                            <w:iCs/>
                            <w:kern w:val="2"/>
                            <w:sz w:val="13"/>
                            <w:szCs w:val="13"/>
                            <w:lang w:val="en-US" w:eastAsia="zh-CN" w:bidi="ar-SA"/>
                          </w:rPr>
                        </m:ctrlPr>
                      </m:sSubSupPr>
                      <m:e>
                        <m:r>
                          <m:rPr/>
                          <w:rPr>
                            <w:rFonts w:hint="default" w:ascii="Cambria Math" w:hAnsi="Cambria Math" w:cstheme="minorBidi"/>
                            <w:kern w:val="2"/>
                            <w:sz w:val="13"/>
                            <w:szCs w:val="13"/>
                            <w:lang w:val="en-US" w:eastAsia="zh-CN" w:bidi="ar-SA"/>
                          </w:rPr>
                          <m:t>r</m:t>
                        </m:r>
                        <m:ctrlPr>
                          <w:rPr>
                            <w:rFonts w:hint="default" w:ascii="Cambria Math" w:hAnsi="Cambria Math" w:cstheme="minorBidi"/>
                            <w:bCs w:val="0"/>
                            <w:i/>
                            <w:iCs/>
                            <w:kern w:val="2"/>
                            <w:sz w:val="13"/>
                            <w:szCs w:val="13"/>
                            <w:lang w:val="en-US" w:eastAsia="zh-CN" w:bidi="ar-SA"/>
                          </w:rPr>
                        </m:ctrlPr>
                      </m:e>
                      <m:sub>
                        <m:r>
                          <m:rPr/>
                          <w:rPr>
                            <w:rFonts w:hint="default" w:ascii="Cambria Math" w:hAnsi="Cambria Math" w:cstheme="minorBidi"/>
                            <w:kern w:val="2"/>
                            <w:sz w:val="13"/>
                            <w:szCs w:val="13"/>
                            <w:lang w:val="en-US" w:eastAsia="zh-CN" w:bidi="ar-SA"/>
                          </w:rPr>
                          <m:t>1</m:t>
                        </m:r>
                        <m:ctrlPr>
                          <w:rPr>
                            <w:rFonts w:hint="default" w:ascii="Cambria Math" w:hAnsi="Cambria Math" w:cstheme="minorBidi"/>
                            <w:bCs w:val="0"/>
                            <w:i/>
                            <w:iCs/>
                            <w:kern w:val="2"/>
                            <w:sz w:val="13"/>
                            <w:szCs w:val="13"/>
                            <w:lang w:val="en-US" w:eastAsia="zh-CN" w:bidi="ar-SA"/>
                          </w:rPr>
                        </m:ctrlPr>
                      </m:sub>
                      <m:sup>
                        <m:r>
                          <m:rPr/>
                          <w:rPr>
                            <w:rFonts w:hint="default" w:ascii="Cambria Math" w:hAnsi="Cambria Math" w:cstheme="minorBidi"/>
                            <w:kern w:val="2"/>
                            <w:sz w:val="13"/>
                            <w:szCs w:val="13"/>
                            <w:lang w:val="en-US" w:eastAsia="zh-CN" w:bidi="ar-SA"/>
                          </w:rPr>
                          <m:t>2</m:t>
                        </m:r>
                        <m:ctrlPr>
                          <w:rPr>
                            <w:rFonts w:hint="default" w:ascii="Cambria Math" w:hAnsi="Cambria Math" w:cstheme="minorBidi"/>
                            <w:bCs w:val="0"/>
                            <w:i/>
                            <w:iCs/>
                            <w:kern w:val="2"/>
                            <w:sz w:val="13"/>
                            <w:szCs w:val="13"/>
                            <w:lang w:val="en-US" w:eastAsia="zh-CN" w:bidi="ar-SA"/>
                          </w:rPr>
                        </m:ctrlPr>
                      </m:sup>
                    </m:sSubSup>
                    <m:ctrlPr>
                      <w:rPr>
                        <w:rFonts w:hint="default" w:ascii="Cambria Math" w:hAnsi="Cambria Math" w:cs="Times New Roman"/>
                        <w:b w:val="0"/>
                        <w:bCs w:val="0"/>
                        <w:i/>
                        <w:iCs w:val="0"/>
                        <w:color w:val="000000"/>
                        <w:kern w:val="2"/>
                        <w:sz w:val="13"/>
                        <w:szCs w:val="13"/>
                        <w:vertAlign w:val="baseline"/>
                        <w:lang w:val="en-US" w:eastAsia="zh-CN" w:bidi="ar-SA"/>
                      </w:rPr>
                    </m:ctrlPr>
                  </m:den>
                </m:f>
              </m:oMath>
            </m:oMathPara>
          </w:p>
        </w:tc>
        <w:tc>
          <w:tcPr>
            <w:tcW w:w="2823" w:type="dxa"/>
            <w:gridSpan w:val="2"/>
            <w:vMerge w:val="continue"/>
            <w:tcBorders>
              <w:left w:val="single" w:color="auto" w:sz="4" w:space="0"/>
            </w:tcBorders>
            <w:shd w:val="clear" w:color="auto" w:fill="auto"/>
            <w:vAlign w:val="center"/>
          </w:tcPr>
          <w:p w14:paraId="749C80B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p>
        </w:tc>
      </w:tr>
      <w:tr w14:paraId="17C1FC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441" w:type="dxa"/>
            <w:gridSpan w:val="2"/>
            <w:tcBorders>
              <w:top w:val="single" w:color="auto" w:sz="4" w:space="0"/>
              <w:bottom w:val="single" w:color="auto" w:sz="12" w:space="0"/>
            </w:tcBorders>
            <w:shd w:val="clear" w:color="auto" w:fill="auto"/>
            <w:vAlign w:val="center"/>
          </w:tcPr>
          <w:p w14:paraId="6D3680B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bCs w:val="0"/>
                <w:i/>
                <w:color w:val="000000"/>
                <w:kern w:val="2"/>
                <w:sz w:val="16"/>
                <w:szCs w:val="16"/>
                <w:vertAlign w:val="baseline"/>
                <w:lang w:val="en-US" w:eastAsia="zh-CN" w:bidi="ar-SA"/>
                <w:oMath/>
              </w:rPr>
            </w:pPr>
            <w:r>
              <w:rPr>
                <w:rFonts w:hint="eastAsia" w:ascii="Times New Roman" w:hAnsi="Times New Roman" w:cs="Times New Roman"/>
                <w:b/>
                <w:bCs w:val="0"/>
                <w:i w:val="0"/>
                <w:iCs/>
                <w:color w:val="000000"/>
                <w:kern w:val="2"/>
                <w:sz w:val="16"/>
                <w:szCs w:val="16"/>
                <w:vertAlign w:val="baseline"/>
                <w:lang w:val="en-US" w:eastAsia="zh-CN" w:bidi="ar-SA"/>
              </w:rPr>
              <w:t>导水系数</w:t>
            </w:r>
            <w:r>
              <w:rPr>
                <w:rFonts w:hint="eastAsia" w:ascii="Times New Roman" w:hAnsi="Times New Roman" w:cs="Times New Roman"/>
                <w:b/>
                <w:bCs w:val="0"/>
                <w:i/>
                <w:iCs w:val="0"/>
                <w:color w:val="000000"/>
                <w:kern w:val="2"/>
                <w:sz w:val="16"/>
                <w:szCs w:val="16"/>
                <w:vertAlign w:val="baseline"/>
                <w:lang w:val="en-US" w:eastAsia="zh-CN" w:bidi="ar-SA"/>
              </w:rPr>
              <w:t>T</w:t>
            </w:r>
          </w:p>
        </w:tc>
        <w:tc>
          <w:tcPr>
            <w:tcW w:w="2823" w:type="dxa"/>
            <w:gridSpan w:val="6"/>
            <w:tcBorders>
              <w:top w:val="single" w:color="auto" w:sz="4" w:space="0"/>
              <w:left w:val="single" w:color="auto" w:sz="4" w:space="0"/>
              <w:bottom w:val="single" w:color="auto" w:sz="12" w:space="0"/>
              <w:right w:val="single" w:color="auto" w:sz="4" w:space="0"/>
            </w:tcBorders>
            <w:shd w:val="clear" w:color="auto" w:fill="auto"/>
            <w:vAlign w:val="center"/>
          </w:tcPr>
          <w:p w14:paraId="699FBBB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iCs w:val="0"/>
                <w:color w:val="000000"/>
                <w:kern w:val="2"/>
                <w:sz w:val="13"/>
                <w:szCs w:val="13"/>
                <w:vertAlign w:val="baseline"/>
                <w:lang w:val="en-US" w:eastAsia="zh-CN" w:bidi="ar-SA"/>
                <w:oMath/>
              </w:rPr>
            </w:pPr>
            <m:oMathPara>
              <m:oMath>
                <m:r>
                  <m:rPr/>
                  <w:rPr>
                    <w:rFonts w:hint="default" w:ascii="Cambria Math" w:hAnsi="Cambria Math" w:cs="Times New Roman"/>
                    <w:color w:val="000000"/>
                    <w:kern w:val="2"/>
                    <w:sz w:val="16"/>
                    <w:szCs w:val="16"/>
                    <w:vertAlign w:val="baseline"/>
                    <w:lang w:val="en-US" w:eastAsia="zh-CN" w:bidi="ar-SA"/>
                  </w:rPr>
                  <m:t>T=KM</m:t>
                </m:r>
              </m:oMath>
            </m:oMathPara>
          </w:p>
        </w:tc>
        <w:tc>
          <w:tcPr>
            <w:tcW w:w="2823" w:type="dxa"/>
            <w:gridSpan w:val="2"/>
            <w:vMerge w:val="continue"/>
            <w:tcBorders>
              <w:left w:val="single" w:color="auto" w:sz="4" w:space="0"/>
              <w:bottom w:val="single" w:color="auto" w:sz="12" w:space="0"/>
            </w:tcBorders>
            <w:shd w:val="clear" w:color="auto" w:fill="auto"/>
            <w:vAlign w:val="center"/>
          </w:tcPr>
          <w:p w14:paraId="46F8319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p>
        </w:tc>
      </w:tr>
    </w:tbl>
    <w:p w14:paraId="62F9774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lang w:val="en-US" w:eastAsia="zh-CN"/>
        </w:rPr>
      </w:pPr>
    </w:p>
    <w:p w14:paraId="3D9E7DC5">
      <w:pPr>
        <w:keepNext w:val="0"/>
        <w:keepLines w:val="0"/>
        <w:pageBreakBefore w:val="0"/>
        <w:widowControl w:val="0"/>
        <w:kinsoku/>
        <w:wordWrap/>
        <w:overflowPunct/>
        <w:topLinePunct w:val="0"/>
        <w:autoSpaceDE/>
        <w:autoSpaceDN/>
        <w:bidi w:val="0"/>
        <w:adjustRightInd/>
        <w:snapToGrid w:val="0"/>
        <w:spacing w:line="240" w:lineRule="auto"/>
        <w:ind w:left="0" w:leftChars="0" w:firstLine="161" w:firstLineChars="100"/>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 xml:space="preserve">根据水位恢复速度计算渗透系数  </w:t>
      </w:r>
      <m:oMath>
        <m:r>
          <m:rPr/>
          <w:rPr>
            <w:rFonts w:hint="default" w:ascii="Cambria Math" w:hAnsi="Cambria Math" w:cs="Times New Roman"/>
            <w:color w:val="000000"/>
            <w:kern w:val="2"/>
            <w:sz w:val="13"/>
            <w:szCs w:val="13"/>
            <w:vertAlign w:val="baseline"/>
            <w:lang w:val="en-US" w:eastAsia="zh-CN" w:bidi="ar-SA"/>
          </w:rPr>
          <m:t>s</m:t>
        </m:r>
        <m:r>
          <m:rPr>
            <m:sty m:val="p"/>
          </m:rPr>
          <w:rPr>
            <w:rFonts w:hint="eastAsia" w:ascii="Times New Roman" w:hAnsi="Times New Roman" w:cs="Times New Roman"/>
            <w:color w:val="000000"/>
            <w:kern w:val="2"/>
            <w:sz w:val="13"/>
            <w:szCs w:val="13"/>
            <w:vertAlign w:val="baseline"/>
            <w:lang w:val="en-US" w:eastAsia="zh-CN" w:bidi="ar-SA"/>
          </w:rPr>
          <m:t>(或</m:t>
        </m:r>
        <m:r>
          <m:rPr>
            <m:sty m:val="p"/>
          </m:rPr>
          <w:rPr>
            <w:rFonts w:ascii="Cambria Math" w:hAnsi="Cambria Math" w:cs="Times New Roman"/>
            <w:color w:val="000000"/>
            <w:kern w:val="2"/>
            <w:sz w:val="13"/>
            <w:szCs w:val="13"/>
            <w:vertAlign w:val="baseline"/>
            <w:lang w:val="en-US" w:bidi="ar-SA"/>
          </w:rPr>
          <m:t>∆</m:t>
        </m:r>
        <m:sSup>
          <m:sSupPr>
            <m:ctrlPr>
              <w:rPr>
                <w:rFonts w:ascii="Cambria Math" w:hAnsi="Cambria Math" w:cs="Times New Roman"/>
                <w:b w:val="0"/>
                <w:i w:val="0"/>
                <w:color w:val="000000"/>
                <w:kern w:val="2"/>
                <w:sz w:val="13"/>
                <w:szCs w:val="13"/>
                <w:vertAlign w:val="baseline"/>
                <w:lang w:val="en-US" w:bidi="ar-SA"/>
              </w:rPr>
            </m:ctrlPr>
          </m:sSupPr>
          <m:e>
            <m:r>
              <m:rPr/>
              <w:rPr>
                <w:rFonts w:hint="default" w:ascii="Cambria Math" w:hAnsi="Cambria Math" w:cs="Times New Roman"/>
                <w:color w:val="000000"/>
                <w:kern w:val="2"/>
                <w:sz w:val="13"/>
                <w:szCs w:val="13"/>
                <w:vertAlign w:val="baseline"/>
                <w:lang w:val="en-US" w:eastAsia="zh-CN" w:bidi="ar-SA"/>
              </w:rPr>
              <m:t>ℎ</m:t>
            </m:r>
            <m:ctrlPr>
              <w:rPr>
                <w:rFonts w:ascii="Cambria Math" w:hAnsi="Cambria Math" w:cs="Times New Roman"/>
                <w:b w:val="0"/>
                <w:i w:val="0"/>
                <w:color w:val="000000"/>
                <w:kern w:val="2"/>
                <w:sz w:val="13"/>
                <w:szCs w:val="13"/>
                <w:vertAlign w:val="baseline"/>
                <w:lang w:val="en-US" w:bidi="ar-SA"/>
              </w:rPr>
            </m:ctrlPr>
          </m:e>
          <m:sup>
            <m:r>
              <m:rPr>
                <m:sty m:val="p"/>
              </m:rPr>
              <w:rPr>
                <w:rFonts w:hint="default" w:ascii="Cambria Math" w:hAnsi="Cambria Math" w:cs="Times New Roman"/>
                <w:color w:val="000000"/>
                <w:kern w:val="2"/>
                <w:sz w:val="13"/>
                <w:szCs w:val="13"/>
                <w:vertAlign w:val="baseline"/>
                <w:lang w:val="en-US" w:eastAsia="zh-CN" w:bidi="ar-SA"/>
              </w:rPr>
              <m:t>2</m:t>
            </m:r>
            <m:ctrlPr>
              <w:rPr>
                <w:rFonts w:ascii="Cambria Math" w:hAnsi="Cambria Math" w:cs="Times New Roman"/>
                <w:b w:val="0"/>
                <w:i w:val="0"/>
                <w:color w:val="000000"/>
                <w:kern w:val="2"/>
                <w:sz w:val="13"/>
                <w:szCs w:val="13"/>
                <w:vertAlign w:val="baseline"/>
                <w:lang w:val="en-US" w:bidi="ar-SA"/>
              </w:rPr>
            </m:ctrlPr>
          </m:sup>
        </m:sSup>
        <m:r>
          <m:rPr>
            <m:sty m:val="p"/>
          </m:rPr>
          <w:rPr>
            <w:rFonts w:hint="default" w:ascii="Cambria Math" w:hAnsi="Cambria Math" w:cs="Times New Roman"/>
            <w:color w:val="000000"/>
            <w:kern w:val="2"/>
            <w:sz w:val="13"/>
            <w:szCs w:val="13"/>
            <w:vertAlign w:val="baseline"/>
            <w:lang w:val="en-US" w:eastAsia="zh-CN" w:bidi="ar-SA"/>
          </w:rPr>
          <m:t>)~</m:t>
        </m:r>
        <m:func>
          <m:funcPr>
            <m:ctrlPr>
              <w:rPr>
                <w:rFonts w:hint="default" w:ascii="Cambria Math" w:hAnsi="Cambria Math" w:eastAsiaTheme="minorEastAsia" w:cstheme="minorBidi"/>
                <w:i/>
                <w:iCs w:val="0"/>
                <w:kern w:val="2"/>
                <w:sz w:val="13"/>
                <w:szCs w:val="13"/>
                <w:lang w:val="en-US" w:eastAsia="zh-CN" w:bidi="ar-SA"/>
              </w:rPr>
            </m:ctrlPr>
          </m:funcPr>
          <m:fName>
            <m:r>
              <m:rPr>
                <m:sty m:val="p"/>
              </m:rPr>
              <w:rPr>
                <w:rFonts w:hint="default" w:ascii="Cambria Math" w:hAnsi="Cambria Math" w:eastAsiaTheme="minorEastAsia" w:cstheme="minorBidi"/>
                <w:kern w:val="2"/>
                <w:sz w:val="13"/>
                <w:szCs w:val="13"/>
                <w:lang w:val="en-US" w:eastAsia="zh-CN" w:bidi="ar-SA"/>
              </w:rPr>
              <m:t>l</m:t>
            </m:r>
            <m:r>
              <m:rPr>
                <m:sty m:val="p"/>
              </m:rPr>
              <w:rPr>
                <w:rFonts w:hint="eastAsia" w:ascii="Cambria Math" w:hAnsi="Cambria Math" w:cstheme="minorBidi"/>
                <w:kern w:val="2"/>
                <w:sz w:val="13"/>
                <w:szCs w:val="13"/>
                <w:lang w:val="en-US" w:eastAsia="zh-CN" w:bidi="ar-SA"/>
              </w:rPr>
              <m:t>g</m:t>
            </m:r>
            <m:ctrlPr>
              <w:rPr>
                <w:rFonts w:hint="default" w:ascii="Cambria Math" w:hAnsi="Cambria Math" w:eastAsiaTheme="minorEastAsia" w:cstheme="minorBidi"/>
                <w:i/>
                <w:iCs w:val="0"/>
                <w:kern w:val="2"/>
                <w:sz w:val="13"/>
                <w:szCs w:val="13"/>
                <w:lang w:val="en-US" w:eastAsia="zh-CN" w:bidi="ar-SA"/>
              </w:rPr>
            </m:ctrlPr>
          </m:fName>
          <m:e>
            <m:r>
              <m:rPr/>
              <w:rPr>
                <w:rFonts w:hint="default" w:ascii="Cambria Math" w:hAnsi="Cambria Math" w:cstheme="minorBidi"/>
                <w:kern w:val="2"/>
                <w:sz w:val="13"/>
                <w:szCs w:val="13"/>
                <w:lang w:val="en-US" w:eastAsia="zh-CN" w:bidi="ar-SA"/>
              </w:rPr>
              <m:t>(1+</m:t>
            </m:r>
            <m:f>
              <m:fPr>
                <m:ctrlPr>
                  <w:rPr>
                    <w:rFonts w:hint="default" w:ascii="Cambria Math" w:hAnsi="Cambria Math" w:cstheme="minorBidi"/>
                    <w:i/>
                    <w:iCs w:val="0"/>
                    <w:kern w:val="2"/>
                    <w:sz w:val="13"/>
                    <w:szCs w:val="13"/>
                    <w:lang w:val="en-US" w:eastAsia="zh-CN" w:bidi="ar-SA"/>
                  </w:rPr>
                </m:ctrlPr>
              </m:fPr>
              <m:num>
                <m:sSub>
                  <m:sSubPr>
                    <m:ctrlPr>
                      <w:rPr>
                        <w:rFonts w:hint="default" w:ascii="Cambria Math" w:hAnsi="Cambria Math" w:cstheme="minorBidi"/>
                        <w:i/>
                        <w:iCs w:val="0"/>
                        <w:kern w:val="2"/>
                        <w:sz w:val="13"/>
                        <w:szCs w:val="13"/>
                        <w:lang w:val="en-US" w:eastAsia="zh-CN" w:bidi="ar-SA"/>
                      </w:rPr>
                    </m:ctrlPr>
                  </m:sSubPr>
                  <m:e>
                    <m:r>
                      <m:rPr/>
                      <w:rPr>
                        <w:rFonts w:hint="default" w:ascii="Cambria Math" w:hAnsi="Cambria Math" w:cstheme="minorBidi"/>
                        <w:kern w:val="2"/>
                        <w:sz w:val="13"/>
                        <w:szCs w:val="13"/>
                        <w:lang w:val="en-US" w:eastAsia="zh-CN" w:bidi="ar-SA"/>
                      </w:rPr>
                      <m:t>t</m:t>
                    </m:r>
                    <m:ctrlPr>
                      <w:rPr>
                        <w:rFonts w:hint="default" w:ascii="Cambria Math" w:hAnsi="Cambria Math" w:cstheme="minorBidi"/>
                        <w:i/>
                        <w:iCs w:val="0"/>
                        <w:kern w:val="2"/>
                        <w:sz w:val="13"/>
                        <w:szCs w:val="13"/>
                        <w:lang w:val="en-US" w:eastAsia="zh-CN" w:bidi="ar-SA"/>
                      </w:rPr>
                    </m:ctrlPr>
                  </m:e>
                  <m:sub>
                    <m:r>
                      <m:rPr>
                        <m:sty m:val="p"/>
                      </m:rPr>
                      <w:rPr>
                        <w:rFonts w:hint="default" w:ascii="Cambria Math" w:hAnsi="Cambria Math" w:cstheme="minorBidi"/>
                        <w:kern w:val="2"/>
                        <w:sz w:val="13"/>
                        <w:szCs w:val="13"/>
                        <w:lang w:val="en-US" w:eastAsia="zh-CN" w:bidi="ar-SA"/>
                      </w:rPr>
                      <m:t>k</m:t>
                    </m:r>
                    <m:ctrlPr>
                      <w:rPr>
                        <w:rFonts w:hint="default" w:ascii="Cambria Math" w:hAnsi="Cambria Math" w:cstheme="minorBidi"/>
                        <w:i/>
                        <w:iCs w:val="0"/>
                        <w:kern w:val="2"/>
                        <w:sz w:val="13"/>
                        <w:szCs w:val="13"/>
                        <w:lang w:val="en-US" w:eastAsia="zh-CN" w:bidi="ar-SA"/>
                      </w:rPr>
                    </m:ctrlPr>
                  </m:sub>
                </m:sSub>
                <m:ctrlPr>
                  <w:rPr>
                    <w:rFonts w:hint="default" w:ascii="Cambria Math" w:hAnsi="Cambria Math" w:cstheme="minorBidi"/>
                    <w:i/>
                    <w:iCs w:val="0"/>
                    <w:kern w:val="2"/>
                    <w:sz w:val="13"/>
                    <w:szCs w:val="13"/>
                    <w:lang w:val="en-US" w:eastAsia="zh-CN" w:bidi="ar-SA"/>
                  </w:rPr>
                </m:ctrlPr>
              </m:num>
              <m:den>
                <m:sSub>
                  <m:sSubPr>
                    <m:ctrlPr>
                      <w:rPr>
                        <w:rFonts w:hint="default" w:ascii="Cambria Math" w:hAnsi="Cambria Math" w:cstheme="minorBidi"/>
                        <w:i/>
                        <w:iCs w:val="0"/>
                        <w:kern w:val="2"/>
                        <w:sz w:val="13"/>
                        <w:szCs w:val="13"/>
                        <w:lang w:val="en-US" w:eastAsia="zh-CN" w:bidi="ar-SA"/>
                      </w:rPr>
                    </m:ctrlPr>
                  </m:sSubPr>
                  <m:e>
                    <m:r>
                      <m:rPr/>
                      <w:rPr>
                        <w:rFonts w:hint="default" w:ascii="Cambria Math" w:hAnsi="Cambria Math" w:cstheme="minorBidi"/>
                        <w:kern w:val="2"/>
                        <w:sz w:val="13"/>
                        <w:szCs w:val="13"/>
                        <w:lang w:val="en-US" w:eastAsia="zh-CN" w:bidi="ar-SA"/>
                      </w:rPr>
                      <m:t>t</m:t>
                    </m:r>
                    <m:ctrlPr>
                      <w:rPr>
                        <w:rFonts w:hint="default" w:ascii="Cambria Math" w:hAnsi="Cambria Math" w:cstheme="minorBidi"/>
                        <w:i/>
                        <w:iCs w:val="0"/>
                        <w:kern w:val="2"/>
                        <w:sz w:val="13"/>
                        <w:szCs w:val="13"/>
                        <w:lang w:val="en-US" w:eastAsia="zh-CN" w:bidi="ar-SA"/>
                      </w:rPr>
                    </m:ctrlPr>
                  </m:e>
                  <m:sub>
                    <m:r>
                      <m:rPr>
                        <m:sty m:val="p"/>
                      </m:rPr>
                      <w:rPr>
                        <w:rFonts w:hint="default" w:ascii="Cambria Math" w:hAnsi="Cambria Math" w:cstheme="minorBidi"/>
                        <w:kern w:val="2"/>
                        <w:sz w:val="13"/>
                        <w:szCs w:val="13"/>
                        <w:lang w:val="en-US" w:eastAsia="zh-CN" w:bidi="ar-SA"/>
                      </w:rPr>
                      <m:t>T</m:t>
                    </m:r>
                    <m:ctrlPr>
                      <w:rPr>
                        <w:rFonts w:hint="default" w:ascii="Cambria Math" w:hAnsi="Cambria Math" w:cstheme="minorBidi"/>
                        <w:i/>
                        <w:iCs w:val="0"/>
                        <w:kern w:val="2"/>
                        <w:sz w:val="13"/>
                        <w:szCs w:val="13"/>
                        <w:lang w:val="en-US" w:eastAsia="zh-CN" w:bidi="ar-SA"/>
                      </w:rPr>
                    </m:ctrlPr>
                  </m:sub>
                </m:sSub>
                <m:ctrlPr>
                  <w:rPr>
                    <w:rFonts w:hint="default" w:ascii="Cambria Math" w:hAnsi="Cambria Math" w:cstheme="minorBidi"/>
                    <w:i/>
                    <w:iCs w:val="0"/>
                    <w:kern w:val="2"/>
                    <w:sz w:val="13"/>
                    <w:szCs w:val="13"/>
                    <w:lang w:val="en-US" w:eastAsia="zh-CN" w:bidi="ar-SA"/>
                  </w:rPr>
                </m:ctrlPr>
              </m:den>
            </m:f>
            <m:r>
              <m:rPr/>
              <w:rPr>
                <w:rFonts w:hint="default" w:ascii="Cambria Math" w:hAnsi="Cambria Math" w:cstheme="minorBidi"/>
                <w:kern w:val="2"/>
                <w:sz w:val="13"/>
                <w:szCs w:val="13"/>
                <w:lang w:val="en-US" w:eastAsia="zh-CN" w:bidi="ar-SA"/>
              </w:rPr>
              <m:t>)</m:t>
            </m:r>
            <m:ctrlPr>
              <w:rPr>
                <w:rFonts w:hint="default" w:ascii="Cambria Math" w:hAnsi="Cambria Math" w:eastAsiaTheme="minorEastAsia" w:cstheme="minorBidi"/>
                <w:i/>
                <w:iCs w:val="0"/>
                <w:kern w:val="2"/>
                <w:sz w:val="13"/>
                <w:szCs w:val="13"/>
                <w:lang w:val="en-US" w:eastAsia="zh-CN" w:bidi="ar-SA"/>
              </w:rPr>
            </m:ctrlPr>
          </m:e>
        </m:func>
      </m:oMath>
      <w:r>
        <w:rPr>
          <w:rFonts w:hint="eastAsia" w:ascii="Times New Roman" w:hAnsi="Times New Roman" w:cs="Times New Roman"/>
          <w:bCs/>
          <w:i w:val="0"/>
          <w:iCs/>
          <w:color w:val="000000"/>
          <w:kern w:val="2"/>
          <w:sz w:val="13"/>
          <w:szCs w:val="13"/>
          <w:vertAlign w:val="baseline"/>
          <w:lang w:val="en-US" w:eastAsia="zh-CN" w:bidi="ar-SA"/>
        </w:rPr>
        <w:t>曲线</w:t>
      </w:r>
    </w:p>
    <w:tbl>
      <w:tblPr>
        <w:tblStyle w:val="7"/>
        <w:tblW w:w="70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950"/>
        <w:gridCol w:w="875"/>
        <w:gridCol w:w="1975"/>
        <w:gridCol w:w="3287"/>
      </w:tblGrid>
      <w:tr w14:paraId="41F997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950" w:type="dxa"/>
            <w:vMerge w:val="restart"/>
            <w:tcBorders>
              <w:top w:val="single" w:color="auto" w:sz="12" w:space="0"/>
              <w:bottom w:val="single" w:color="auto" w:sz="4" w:space="0"/>
              <w:right w:val="single" w:color="auto" w:sz="4" w:space="0"/>
            </w:tcBorders>
            <w:shd w:val="clear" w:color="auto" w:fill="auto"/>
            <w:vAlign w:val="center"/>
          </w:tcPr>
          <w:p w14:paraId="23A07B6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bCs/>
                <w:i w:val="0"/>
                <w:color w:val="000000"/>
                <w:kern w:val="2"/>
                <w:sz w:val="13"/>
                <w:szCs w:val="13"/>
                <w:vertAlign w:val="baseline"/>
                <w:lang w:val="en-US" w:eastAsia="zh-CN" w:bidi="ar-SA"/>
              </w:rPr>
            </w:pPr>
            <w:r>
              <w:rPr>
                <w:rFonts w:hint="eastAsia" w:hAnsi="Cambria Math" w:cs="Times New Roman"/>
                <w:b/>
                <w:bCs/>
                <w:i w:val="0"/>
                <w:color w:val="000000"/>
                <w:kern w:val="2"/>
                <w:sz w:val="13"/>
                <w:szCs w:val="13"/>
                <w:vertAlign w:val="baseline"/>
                <w:lang w:val="en-US" w:eastAsia="zh-CN" w:bidi="ar-SA"/>
              </w:rPr>
              <w:t>停止抽水前，</w:t>
            </w:r>
          </w:p>
          <w:p w14:paraId="425BB7D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bCs/>
                <w:i/>
                <w:color w:val="000000"/>
                <w:kern w:val="2"/>
                <w:sz w:val="13"/>
                <w:szCs w:val="13"/>
                <w:vertAlign w:val="baseline"/>
                <w:lang w:val="en-US" w:eastAsia="zh-CN" w:bidi="ar-SA"/>
                <w:oMath/>
              </w:rPr>
            </w:pPr>
            <w:r>
              <w:rPr>
                <w:rFonts w:hint="eastAsia" w:hAnsi="Cambria Math" w:cs="Times New Roman"/>
                <w:b/>
                <w:bCs/>
                <w:i w:val="0"/>
                <w:color w:val="000000"/>
                <w:kern w:val="2"/>
                <w:sz w:val="13"/>
                <w:szCs w:val="13"/>
                <w:vertAlign w:val="baseline"/>
                <w:lang w:val="en-US" w:eastAsia="zh-CN" w:bidi="ar-SA"/>
              </w:rPr>
              <w:t>动水位已稳定，直线图解法</w:t>
            </w:r>
          </w:p>
        </w:tc>
        <w:tc>
          <w:tcPr>
            <w:tcW w:w="875" w:type="dxa"/>
            <w:tcBorders>
              <w:top w:val="single" w:color="auto" w:sz="12" w:space="0"/>
              <w:bottom w:val="single" w:color="auto" w:sz="4" w:space="0"/>
              <w:right w:val="single" w:color="auto" w:sz="4" w:space="0"/>
            </w:tcBorders>
            <w:shd w:val="clear" w:color="auto" w:fill="auto"/>
            <w:vAlign w:val="center"/>
          </w:tcPr>
          <w:p w14:paraId="3D09476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oMath/>
              </w:rPr>
            </w:pPr>
            <w:r>
              <w:rPr>
                <w:rFonts w:hint="eastAsia" w:hAnsi="Times New Roman" w:cs="Times New Roman"/>
                <w:b w:val="0"/>
                <w:bCs w:val="0"/>
                <w:i w:val="0"/>
                <w:iCs/>
                <w:color w:val="000000"/>
                <w:kern w:val="2"/>
                <w:sz w:val="16"/>
                <w:szCs w:val="16"/>
                <w:vertAlign w:val="baseline"/>
                <w:lang w:val="en-US" w:eastAsia="zh-CN" w:bidi="ar-SA"/>
              </w:rPr>
              <w:t>潜水含水层</w:t>
            </w:r>
          </w:p>
        </w:tc>
        <w:tc>
          <w:tcPr>
            <w:tcW w:w="1975" w:type="dxa"/>
            <w:tcBorders>
              <w:top w:val="single" w:color="auto" w:sz="12" w:space="0"/>
              <w:bottom w:val="single" w:color="auto" w:sz="4" w:space="0"/>
              <w:right w:val="single" w:color="auto" w:sz="4" w:space="0"/>
            </w:tcBorders>
            <w:shd w:val="clear" w:color="auto" w:fill="auto"/>
            <w:vAlign w:val="center"/>
          </w:tcPr>
          <w:p w14:paraId="566DA90D">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Cambria Math" w:hAnsi="Cambria Math" w:cs="Times New Roman"/>
                <w:i/>
                <w:color w:val="000000"/>
                <w:kern w:val="2"/>
                <w:sz w:val="16"/>
                <w:szCs w:val="16"/>
                <w:vertAlign w:val="baseline"/>
                <w:lang w:val="en-US" w:eastAsia="zh-CN" w:bidi="ar-SA"/>
                <w:oMath/>
              </w:rPr>
            </w:pPr>
            <m:oMathPara>
              <m:oMath>
                <m:r>
                  <m:rPr/>
                  <w:rPr>
                    <w:rFonts w:hint="default" w:ascii="Cambria Math" w:hAnsi="Cambria Math" w:cs="Times New Roman"/>
                    <w:color w:val="000000"/>
                    <w:kern w:val="2"/>
                    <w:sz w:val="16"/>
                    <w:szCs w:val="16"/>
                    <w:vertAlign w:val="baseline"/>
                    <w:lang w:val="en-US" w:eastAsia="zh-CN" w:bidi="ar-SA"/>
                  </w:rPr>
                  <m:t>k=0.366</m:t>
                </m:r>
                <m:f>
                  <m:fPr>
                    <m:ctrlPr>
                      <w:rPr>
                        <w:rFonts w:hint="default" w:ascii="Cambria Math" w:hAnsi="Cambria Math" w:cs="Times New Roman"/>
                        <w:b w:val="0"/>
                        <w:bCs w:val="0"/>
                        <w:i/>
                        <w:iCs/>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Q</m:t>
                    </m:r>
                    <m:ctrlPr>
                      <w:rPr>
                        <w:rFonts w:hint="default" w:ascii="Cambria Math" w:hAnsi="Cambria Math" w:cs="Times New Roman"/>
                        <w:b w:val="0"/>
                        <w:bCs w:val="0"/>
                        <w:i/>
                        <w:iCs/>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i</m:t>
                    </m:r>
                    <m:ctrlPr>
                      <w:rPr>
                        <w:rFonts w:hint="default" w:ascii="Cambria Math" w:hAnsi="Cambria Math" w:cs="Times New Roman"/>
                        <w:b w:val="0"/>
                        <w:bCs w:val="0"/>
                        <w:i/>
                        <w:iCs/>
                        <w:color w:val="000000"/>
                        <w:kern w:val="2"/>
                        <w:sz w:val="16"/>
                        <w:szCs w:val="16"/>
                        <w:vertAlign w:val="baseline"/>
                        <w:lang w:val="en-US" w:eastAsia="zh-CN" w:bidi="ar-SA"/>
                      </w:rPr>
                    </m:ctrlPr>
                  </m:den>
                </m:f>
              </m:oMath>
            </m:oMathPara>
          </w:p>
        </w:tc>
        <w:tc>
          <w:tcPr>
            <w:tcW w:w="3287" w:type="dxa"/>
            <w:vMerge w:val="restart"/>
            <w:tcBorders>
              <w:top w:val="single" w:color="auto" w:sz="12" w:space="0"/>
              <w:left w:val="single" w:color="auto" w:sz="4" w:space="0"/>
            </w:tcBorders>
            <w:shd w:val="clear" w:color="auto" w:fill="auto"/>
            <w:vAlign w:val="center"/>
          </w:tcPr>
          <w:p w14:paraId="341E3A0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w:r>
              <w:drawing>
                <wp:anchor distT="0" distB="0" distL="36195" distR="36195" simplePos="0" relativeHeight="251666432" behindDoc="0" locked="0" layoutInCell="1" allowOverlap="1">
                  <wp:simplePos x="0" y="0"/>
                  <wp:positionH relativeFrom="column">
                    <wp:posOffset>-12065</wp:posOffset>
                  </wp:positionH>
                  <wp:positionV relativeFrom="paragraph">
                    <wp:posOffset>64135</wp:posOffset>
                  </wp:positionV>
                  <wp:extent cx="1169035" cy="824230"/>
                  <wp:effectExtent l="0" t="0" r="12065" b="13970"/>
                  <wp:wrapSquare wrapText="bothSides"/>
                  <wp:docPr id="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
                          <pic:cNvPicPr>
                            <a:picLocks noChangeAspect="1"/>
                          </pic:cNvPicPr>
                        </pic:nvPicPr>
                        <pic:blipFill>
                          <a:blip r:embed="rId28"/>
                          <a:stretch>
                            <a:fillRect/>
                          </a:stretch>
                        </pic:blipFill>
                        <pic:spPr>
                          <a:xfrm>
                            <a:off x="0" y="0"/>
                            <a:ext cx="1169035" cy="824230"/>
                          </a:xfrm>
                          <a:prstGeom prst="rect">
                            <a:avLst/>
                          </a:prstGeom>
                          <a:noFill/>
                          <a:ln>
                            <a:noFill/>
                          </a:ln>
                        </pic:spPr>
                      </pic:pic>
                    </a:graphicData>
                  </a:graphic>
                </wp:anchor>
              </w:drawing>
            </w:r>
            <w:r>
              <w:rPr>
                <w:rFonts w:hint="eastAsia" w:ascii="Times New Roman" w:hAnsi="Times New Roman" w:cs="Times New Roman"/>
                <w:i/>
                <w:iCs/>
                <w:color w:val="000000"/>
                <w:kern w:val="2"/>
                <w:sz w:val="12"/>
                <w:szCs w:val="12"/>
                <w:vertAlign w:val="baseline"/>
                <w:lang w:val="en-US" w:eastAsia="zh-CN" w:bidi="ar-SA"/>
              </w:rPr>
              <w:t>i</w:t>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水位恢复时，</w:t>
            </w:r>
            <m:oMath>
              <m:r>
                <m:rPr/>
                <w:rPr>
                  <w:rFonts w:hint="default" w:ascii="Cambria Math" w:hAnsi="Cambria Math" w:cs="Times New Roman"/>
                  <w:color w:val="000000"/>
                  <w:kern w:val="2"/>
                  <w:sz w:val="12"/>
                  <w:szCs w:val="12"/>
                  <w:vertAlign w:val="baseline"/>
                  <w:lang w:val="en-US" w:eastAsia="zh-CN" w:bidi="ar-SA"/>
                </w:rPr>
                <m:t>s</m:t>
              </m:r>
              <m:r>
                <m:rPr>
                  <m:sty m:val="p"/>
                </m:rPr>
                <w:rPr>
                  <w:rFonts w:hint="eastAsia" w:ascii="Times New Roman" w:hAnsi="Times New Roman" w:cs="Times New Roman"/>
                  <w:color w:val="000000"/>
                  <w:kern w:val="2"/>
                  <w:sz w:val="12"/>
                  <w:szCs w:val="12"/>
                  <w:vertAlign w:val="baseline"/>
                  <w:lang w:val="en-US" w:eastAsia="zh-CN" w:bidi="ar-SA"/>
                </w:rPr>
                <m:t>(或</m:t>
              </m:r>
              <m:r>
                <m:rPr>
                  <m:sty m:val="p"/>
                </m:rPr>
                <w:rPr>
                  <w:rFonts w:ascii="Cambria Math" w:hAnsi="Cambria Math" w:cs="Times New Roman"/>
                  <w:color w:val="000000"/>
                  <w:kern w:val="2"/>
                  <w:sz w:val="12"/>
                  <w:szCs w:val="12"/>
                  <w:vertAlign w:val="baseline"/>
                  <w:lang w:val="en-US" w:bidi="ar-SA"/>
                </w:rPr>
                <m:t>∆</m:t>
              </m:r>
              <m:sSup>
                <m:sSupPr>
                  <m:ctrlPr>
                    <w:rPr>
                      <w:rFonts w:ascii="Cambria Math" w:hAnsi="Cambria Math" w:cs="Times New Roman"/>
                      <w:b w:val="0"/>
                      <w:i w:val="0"/>
                      <w:color w:val="000000"/>
                      <w:kern w:val="2"/>
                      <w:sz w:val="12"/>
                      <w:szCs w:val="12"/>
                      <w:vertAlign w:val="baseline"/>
                      <w:lang w:val="en-US" w:bidi="ar-SA"/>
                    </w:rPr>
                  </m:ctrlPr>
                </m:sSupPr>
                <m:e>
                  <m:r>
                    <m:rPr/>
                    <w:rPr>
                      <w:rFonts w:hint="default" w:ascii="Cambria Math" w:hAnsi="Cambria Math" w:cs="Times New Roman"/>
                      <w:color w:val="000000"/>
                      <w:kern w:val="2"/>
                      <w:sz w:val="12"/>
                      <w:szCs w:val="12"/>
                      <w:vertAlign w:val="baseline"/>
                      <w:lang w:val="en-US" w:eastAsia="zh-CN" w:bidi="ar-SA"/>
                    </w:rPr>
                    <m:t>ℎ</m:t>
                  </m:r>
                  <m:ctrlPr>
                    <w:rPr>
                      <w:rFonts w:ascii="Cambria Math" w:hAnsi="Cambria Math" w:cs="Times New Roman"/>
                      <w:b w:val="0"/>
                      <w:i w:val="0"/>
                      <w:color w:val="000000"/>
                      <w:kern w:val="2"/>
                      <w:sz w:val="12"/>
                      <w:szCs w:val="12"/>
                      <w:vertAlign w:val="baseline"/>
                      <w:lang w:val="en-US" w:bidi="ar-SA"/>
                    </w:rPr>
                  </m:ctrlPr>
                </m:e>
                <m:sup>
                  <m:r>
                    <m:rPr>
                      <m:sty m:val="p"/>
                    </m:rPr>
                    <w:rPr>
                      <w:rFonts w:hint="default" w:ascii="Cambria Math" w:hAnsi="Cambria Math" w:cs="Times New Roman"/>
                      <w:color w:val="000000"/>
                      <w:kern w:val="2"/>
                      <w:sz w:val="12"/>
                      <w:szCs w:val="12"/>
                      <w:vertAlign w:val="baseline"/>
                      <w:lang w:val="en-US" w:eastAsia="zh-CN" w:bidi="ar-SA"/>
                    </w:rPr>
                    <m:t>2</m:t>
                  </m:r>
                  <m:ctrlPr>
                    <w:rPr>
                      <w:rFonts w:ascii="Cambria Math" w:hAnsi="Cambria Math" w:cs="Times New Roman"/>
                      <w:b w:val="0"/>
                      <w:i w:val="0"/>
                      <w:color w:val="000000"/>
                      <w:kern w:val="2"/>
                      <w:sz w:val="12"/>
                      <w:szCs w:val="12"/>
                      <w:vertAlign w:val="baseline"/>
                      <w:lang w:val="en-US" w:bidi="ar-SA"/>
                    </w:rPr>
                  </m:ctrlPr>
                </m:sup>
              </m:sSup>
              <m:r>
                <m:rPr>
                  <m:sty m:val="p"/>
                </m:rPr>
                <w:rPr>
                  <w:rFonts w:hint="default" w:ascii="Cambria Math" w:hAnsi="Cambria Math" w:cs="Times New Roman"/>
                  <w:color w:val="000000"/>
                  <w:kern w:val="2"/>
                  <w:sz w:val="12"/>
                  <w:szCs w:val="12"/>
                  <w:vertAlign w:val="baseline"/>
                  <w:lang w:val="en-US" w:eastAsia="zh-CN" w:bidi="ar-SA"/>
                </w:rPr>
                <m:t>)~</m:t>
              </m:r>
              <m:func>
                <m:funcPr>
                  <m:ctrlPr>
                    <w:rPr>
                      <w:rFonts w:hint="default" w:ascii="Cambria Math" w:hAnsi="Cambria Math" w:cs="Times New Roman"/>
                      <w:b w:val="0"/>
                      <w:bCs w:val="0"/>
                      <w:iCs/>
                      <w:color w:val="000000"/>
                      <w:kern w:val="2"/>
                      <w:sz w:val="12"/>
                      <w:szCs w:val="12"/>
                      <w:vertAlign w:val="baseline"/>
                      <w:lang w:val="en-US" w:eastAsia="zh-CN" w:bidi="ar-SA"/>
                    </w:rPr>
                  </m:ctrlPr>
                </m:funcPr>
                <m:fName>
                  <m:r>
                    <m:rPr>
                      <m:sty m:val="p"/>
                    </m:rPr>
                    <w:rPr>
                      <w:rFonts w:ascii="Cambria Math" w:hAnsi="Cambria Math" w:cs="Times New Roman"/>
                      <w:color w:val="000000"/>
                      <w:kern w:val="2"/>
                      <w:sz w:val="12"/>
                      <w:szCs w:val="12"/>
                      <w:vertAlign w:val="baseline"/>
                      <w:lang w:val="en-US" w:bidi="ar-SA"/>
                    </w:rPr>
                    <m:t>l</m:t>
                  </m:r>
                  <m:r>
                    <m:rPr>
                      <m:sty m:val="p"/>
                    </m:rPr>
                    <w:rPr>
                      <w:rFonts w:hint="default" w:ascii="Cambria Math" w:hAnsi="Cambria Math" w:cs="Times New Roman"/>
                      <w:color w:val="000000"/>
                      <w:kern w:val="2"/>
                      <w:sz w:val="12"/>
                      <w:szCs w:val="12"/>
                      <w:vertAlign w:val="baseline"/>
                      <w:lang w:val="en-US" w:eastAsia="zh-CN" w:bidi="ar-SA"/>
                    </w:rPr>
                    <m:t>g</m:t>
                  </m:r>
                  <m:ctrlPr>
                    <w:rPr>
                      <w:rFonts w:hint="default" w:ascii="Cambria Math" w:hAnsi="Cambria Math" w:cs="Times New Roman"/>
                      <w:b w:val="0"/>
                      <w:bCs w:val="0"/>
                      <w:i w:val="0"/>
                      <w:iCs/>
                      <w:color w:val="000000"/>
                      <w:kern w:val="2"/>
                      <w:sz w:val="12"/>
                      <w:szCs w:val="12"/>
                      <w:vertAlign w:val="baseline"/>
                      <w:lang w:val="en-US" w:eastAsia="zh-CN" w:bidi="ar-SA"/>
                    </w:rPr>
                  </m:ctrlPr>
                </m:fName>
                <m:e>
                  <m:r>
                    <m:rPr/>
                    <w:rPr>
                      <w:rFonts w:hint="default" w:ascii="Cambria Math" w:hAnsi="Cambria Math" w:cs="Times New Roman"/>
                      <w:color w:val="000000"/>
                      <w:kern w:val="2"/>
                      <w:sz w:val="12"/>
                      <w:szCs w:val="12"/>
                      <w:vertAlign w:val="baseline"/>
                      <w:lang w:val="en-US" w:eastAsia="zh-CN" w:bidi="ar-SA"/>
                    </w:rPr>
                    <m:t>t</m:t>
                  </m:r>
                  <m:ctrlPr>
                    <w:rPr>
                      <w:rFonts w:hint="default" w:ascii="Cambria Math" w:hAnsi="Cambria Math" w:cs="Times New Roman"/>
                      <w:b w:val="0"/>
                      <w:bCs w:val="0"/>
                      <w:i w:val="0"/>
                      <w:iCs/>
                      <w:color w:val="000000"/>
                      <w:kern w:val="2"/>
                      <w:sz w:val="12"/>
                      <w:szCs w:val="12"/>
                      <w:vertAlign w:val="baseline"/>
                      <w:lang w:val="en-US" w:eastAsia="zh-CN" w:bidi="ar-SA"/>
                    </w:rPr>
                  </m:ctrlPr>
                </m:e>
              </m:func>
            </m:oMath>
            <w:r>
              <w:rPr>
                <w:rFonts w:hint="eastAsia" w:ascii="Times New Roman" w:hAnsi="Times New Roman" w:cs="Times New Roman"/>
                <w:bCs/>
                <w:i w:val="0"/>
                <w:iCs/>
                <w:color w:val="000000"/>
                <w:kern w:val="2"/>
                <w:sz w:val="12"/>
                <w:szCs w:val="12"/>
                <w:vertAlign w:val="baseline"/>
                <w:lang w:val="en-US" w:eastAsia="zh-CN" w:bidi="ar-SA"/>
              </w:rPr>
              <w:t>曲线上拐点的切线斜率（参考前表）</w:t>
            </w:r>
          </w:p>
          <w:p w14:paraId="15B8DD5C">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eastAsia" w:ascii="Times New Roman" w:hAnsi="Times New Roman" w:cs="Times New Roman"/>
                <w:bCs/>
                <w:i w:val="0"/>
                <w:iCs/>
                <w:color w:val="000000"/>
                <w:kern w:val="2"/>
                <w:sz w:val="12"/>
                <w:szCs w:val="12"/>
                <w:vertAlign w:val="baseline"/>
                <w:lang w:val="en-US" w:eastAsia="zh-CN" w:bidi="ar-SA"/>
              </w:rPr>
            </w:pPr>
            <w:r>
              <w:rPr>
                <w:rFonts w:hint="eastAsia" w:ascii="Times New Roman" w:hAnsi="Times New Roman" w:cs="Times New Roman"/>
                <w:i/>
                <w:iCs/>
                <w:color w:val="000000"/>
                <w:kern w:val="2"/>
                <w:sz w:val="12"/>
                <w:szCs w:val="12"/>
                <w:vertAlign w:val="baseline"/>
                <w:lang w:val="en-US" w:eastAsia="zh-CN" w:bidi="ar-SA"/>
              </w:rPr>
              <w:t>t</w:t>
            </w:r>
            <w:r>
              <w:rPr>
                <w:rFonts w:hint="eastAsia" w:ascii="Times New Roman" w:hAnsi="Times New Roman" w:cs="Times New Roman"/>
                <w:i w:val="0"/>
                <w:iCs w:val="0"/>
                <w:color w:val="000000"/>
                <w:kern w:val="2"/>
                <w:sz w:val="12"/>
                <w:szCs w:val="12"/>
                <w:vertAlign w:val="subscript"/>
                <w:lang w:val="en-US" w:eastAsia="zh-CN" w:bidi="ar-SA"/>
              </w:rPr>
              <w:t>k</w:t>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抽水持续的时间(min)</w:t>
            </w:r>
          </w:p>
          <w:p w14:paraId="043E6387">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w:r>
              <w:rPr>
                <w:rFonts w:hint="eastAsia" w:ascii="Times New Roman" w:hAnsi="Times New Roman" w:cs="Times New Roman"/>
                <w:i/>
                <w:iCs/>
                <w:color w:val="000000"/>
                <w:kern w:val="2"/>
                <w:sz w:val="12"/>
                <w:szCs w:val="12"/>
                <w:vertAlign w:val="baseline"/>
                <w:lang w:val="en-US" w:eastAsia="zh-CN" w:bidi="ar-SA"/>
              </w:rPr>
              <w:t>t</w:t>
            </w:r>
            <w:r>
              <w:rPr>
                <w:rFonts w:hint="eastAsia" w:ascii="Times New Roman" w:hAnsi="Times New Roman" w:cs="Times New Roman"/>
                <w:i w:val="0"/>
                <w:iCs w:val="0"/>
                <w:color w:val="000000"/>
                <w:kern w:val="2"/>
                <w:sz w:val="12"/>
                <w:szCs w:val="12"/>
                <w:vertAlign w:val="subscript"/>
                <w:lang w:val="en-US" w:eastAsia="zh-CN" w:bidi="ar-SA"/>
              </w:rPr>
              <w:t>T</w:t>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抽水停止后经过的时间(min)</w:t>
            </w:r>
          </w:p>
          <w:p w14:paraId="05BE98FA">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default" w:ascii="Times New Roman" w:hAnsi="Times New Roman" w:cs="Times New Roman" w:eastAsiaTheme="minorEastAsia"/>
                <w:b w:val="0"/>
                <w:bCs w:val="0"/>
                <w:i w:val="0"/>
                <w:iCs/>
                <w:color w:val="000000"/>
                <w:kern w:val="2"/>
                <w:sz w:val="12"/>
                <w:szCs w:val="12"/>
                <w:vertAlign w:val="baseline"/>
                <w:lang w:val="en-US" w:eastAsia="zh-CN" w:bidi="ar-SA"/>
              </w:rPr>
            </w:pPr>
            <w:r>
              <w:rPr>
                <w:rFonts w:hint="eastAsia" w:ascii="Times New Roman" w:hAnsi="Times New Roman" w:cs="Times New Roman"/>
                <w:i/>
                <w:iCs/>
                <w:color w:val="000000"/>
                <w:kern w:val="2"/>
                <w:sz w:val="12"/>
                <w:szCs w:val="12"/>
                <w:vertAlign w:val="baseline"/>
                <w:lang w:val="en-US" w:eastAsia="zh-CN" w:bidi="ar-SA"/>
              </w:rPr>
              <w:t>s</w:t>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水位恢复时的剩余下降值，从恢复后水位算起(m)</w:t>
            </w:r>
          </w:p>
          <w:p w14:paraId="1349354F">
            <w:pPr>
              <w:keepNext w:val="0"/>
              <w:keepLines w:val="0"/>
              <w:pageBreakBefore w:val="0"/>
              <w:widowControl w:val="0"/>
              <w:kinsoku/>
              <w:wordWrap/>
              <w:overflowPunct/>
              <w:topLinePunct w:val="0"/>
              <w:autoSpaceDE/>
              <w:autoSpaceDN/>
              <w:bidi w:val="0"/>
              <w:adjustRightInd/>
              <w:snapToGrid w:val="0"/>
              <w:spacing w:line="240" w:lineRule="auto"/>
              <w:ind w:left="0" w:leftChars="0" w:firstLine="120" w:firstLineChars="100"/>
              <w:jc w:val="left"/>
              <w:textAlignment w:val="auto"/>
              <w:rPr>
                <w:rFonts w:hint="eastAsia" w:ascii="Cambria Math" w:hAnsi="Cambria Math" w:eastAsia="宋体"/>
                <w:lang w:val="en-US" w:eastAsia="zh-CN"/>
                <w:oMath/>
              </w:rPr>
            </w:pPr>
            <w:r>
              <w:rPr>
                <w:rFonts w:hint="eastAsia" w:ascii="Times New Roman" w:hAnsi="Times New Roman" w:cs="Times New Roman"/>
                <w:i/>
                <w:iCs/>
                <w:color w:val="000000"/>
                <w:kern w:val="2"/>
                <w:sz w:val="12"/>
                <w:szCs w:val="12"/>
                <w:vertAlign w:val="baseline"/>
                <w:lang w:val="en-US" w:eastAsia="zh-CN" w:bidi="ar-SA"/>
              </w:rPr>
              <w:t>h</w:t>
            </w:r>
            <w:r>
              <w:rPr>
                <w:rFonts w:hint="default" w:ascii="Times New Roman" w:hAnsi="Times New Roman" w:cs="Times New Roman"/>
                <w:bCs/>
                <w:i w:val="0"/>
                <w:iCs/>
                <w:color w:val="000000"/>
                <w:kern w:val="2"/>
                <w:sz w:val="12"/>
                <w:szCs w:val="12"/>
                <w:vertAlign w:val="baseline"/>
                <w:lang w:val="en-US" w:eastAsia="zh-CN" w:bidi="ar-SA"/>
              </w:rPr>
              <w:t>——</w:t>
            </w:r>
            <w:r>
              <w:rPr>
                <w:rFonts w:hint="eastAsia" w:ascii="Times New Roman" w:hAnsi="Times New Roman" w:cs="Times New Roman"/>
                <w:bCs/>
                <w:i w:val="0"/>
                <w:iCs/>
                <w:color w:val="000000"/>
                <w:kern w:val="2"/>
                <w:sz w:val="12"/>
                <w:szCs w:val="12"/>
                <w:vertAlign w:val="baseline"/>
                <w:lang w:val="en-US" w:eastAsia="zh-CN" w:bidi="ar-SA"/>
              </w:rPr>
              <w:t>水位恢复时的潜水层厚度，从恢复后水位算起(m)</w:t>
            </w:r>
          </w:p>
        </w:tc>
      </w:tr>
      <w:tr w14:paraId="1E7E1E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950" w:type="dxa"/>
            <w:vMerge w:val="continue"/>
            <w:tcBorders>
              <w:top w:val="single" w:color="auto" w:sz="4" w:space="0"/>
              <w:bottom w:val="single" w:color="auto" w:sz="4" w:space="0"/>
              <w:right w:val="single" w:color="auto" w:sz="4" w:space="0"/>
            </w:tcBorders>
            <w:shd w:val="clear" w:color="auto" w:fill="auto"/>
            <w:vAlign w:val="center"/>
          </w:tcPr>
          <w:p w14:paraId="656924C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kern w:val="2"/>
                <w:sz w:val="13"/>
                <w:szCs w:val="13"/>
                <w:vertAlign w:val="baseline"/>
                <w:lang w:val="en-US" w:eastAsia="zh-CN" w:bidi="ar-SA"/>
              </w:rPr>
            </w:pPr>
          </w:p>
        </w:tc>
        <w:tc>
          <w:tcPr>
            <w:tcW w:w="875" w:type="dxa"/>
            <w:tcBorders>
              <w:top w:val="single" w:color="auto" w:sz="4" w:space="0"/>
              <w:left w:val="single" w:color="auto" w:sz="4" w:space="0"/>
              <w:bottom w:val="single" w:color="auto" w:sz="4" w:space="0"/>
            </w:tcBorders>
            <w:shd w:val="clear" w:color="auto" w:fill="auto"/>
            <w:vAlign w:val="center"/>
          </w:tcPr>
          <w:p w14:paraId="32B5370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承压含水层</w:t>
            </w:r>
          </w:p>
        </w:tc>
        <w:tc>
          <w:tcPr>
            <w:tcW w:w="1975" w:type="dxa"/>
            <w:tcBorders>
              <w:top w:val="single" w:color="auto" w:sz="4" w:space="0"/>
              <w:left w:val="single" w:color="auto" w:sz="4" w:space="0"/>
              <w:bottom w:val="single" w:color="auto" w:sz="4" w:space="0"/>
              <w:right w:val="single" w:color="auto" w:sz="4" w:space="0"/>
            </w:tcBorders>
            <w:shd w:val="clear" w:color="auto" w:fill="auto"/>
            <w:vAlign w:val="center"/>
          </w:tcPr>
          <w:p w14:paraId="4968F8E0">
            <w:pPr>
              <w:keepNext w:val="0"/>
              <w:keepLines w:val="0"/>
              <w:pageBreakBefore w:val="0"/>
              <w:widowControl w:val="0"/>
              <w:kinsoku/>
              <w:wordWrap/>
              <w:overflowPunct/>
              <w:topLinePunct w:val="0"/>
              <w:autoSpaceDE/>
              <w:autoSpaceDN/>
              <w:bidi w:val="0"/>
              <w:adjustRightInd/>
              <w:snapToGrid w:val="0"/>
              <w:spacing w:line="240" w:lineRule="auto"/>
              <w:ind w:left="0" w:leftChars="0" w:firstLine="160" w:firstLineChars="100"/>
              <w:jc w:val="left"/>
              <w:textAlignment w:val="auto"/>
              <w:rPr>
                <w:rFonts w:hint="default" w:ascii="Cambria Math" w:hAnsi="Cambria Math" w:cstheme="minorBidi"/>
                <w:i/>
                <w:iCs/>
                <w:kern w:val="2"/>
                <w:sz w:val="16"/>
                <w:szCs w:val="16"/>
                <w:lang w:val="en-US" w:eastAsia="zh-CN" w:bidi="ar-SA"/>
                <w:oMath/>
              </w:rPr>
            </w:pPr>
            <m:oMathPara>
              <m:oMath>
                <m:r>
                  <m:rPr/>
                  <w:rPr>
                    <w:rFonts w:hint="default" w:ascii="Cambria Math" w:hAnsi="Cambria Math" w:eastAsiaTheme="minorEastAsia" w:cstheme="minorBidi"/>
                    <w:kern w:val="2"/>
                    <w:sz w:val="16"/>
                    <w:szCs w:val="16"/>
                    <w:lang w:val="en-US" w:eastAsia="zh-CN" w:bidi="ar-SA"/>
                  </w:rPr>
                  <m:t>k=0.</m:t>
                </m:r>
                <m:r>
                  <m:rPr/>
                  <w:rPr>
                    <w:rFonts w:hint="default" w:ascii="Cambria Math" w:hAnsi="Cambria Math" w:cstheme="minorBidi"/>
                    <w:kern w:val="2"/>
                    <w:sz w:val="16"/>
                    <w:szCs w:val="16"/>
                    <w:lang w:val="en-US" w:eastAsia="zh-CN" w:bidi="ar-SA"/>
                  </w:rPr>
                  <m:t>183</m:t>
                </m:r>
                <m:f>
                  <m:fPr>
                    <m:ctrlPr>
                      <w:rPr>
                        <w:rFonts w:hint="default" w:ascii="Cambria Math" w:hAnsi="Cambria Math" w:eastAsiaTheme="minorEastAsia" w:cstheme="minorBidi"/>
                        <w:i/>
                        <w:iCs/>
                        <w:kern w:val="2"/>
                        <w:sz w:val="16"/>
                        <w:szCs w:val="16"/>
                        <w:lang w:val="en-US" w:eastAsia="zh-CN" w:bidi="ar-SA"/>
                      </w:rPr>
                    </m:ctrlPr>
                  </m:fPr>
                  <m:num>
                    <m:r>
                      <m:rPr/>
                      <w:rPr>
                        <w:rFonts w:hint="default" w:ascii="Cambria Math" w:hAnsi="Cambria Math" w:eastAsiaTheme="minorEastAsia" w:cstheme="minorBidi"/>
                        <w:kern w:val="2"/>
                        <w:sz w:val="16"/>
                        <w:szCs w:val="16"/>
                        <w:lang w:val="en-US" w:eastAsia="zh-CN" w:bidi="ar-SA"/>
                      </w:rPr>
                      <m:t>Q</m:t>
                    </m:r>
                    <m:ctrlPr>
                      <w:rPr>
                        <w:rFonts w:hint="default" w:ascii="Cambria Math" w:hAnsi="Cambria Math" w:eastAsiaTheme="minorEastAsia" w:cstheme="minorBidi"/>
                        <w:i/>
                        <w:iCs/>
                        <w:kern w:val="2"/>
                        <w:sz w:val="16"/>
                        <w:szCs w:val="16"/>
                        <w:lang w:val="en-US" w:eastAsia="zh-CN" w:bidi="ar-SA"/>
                      </w:rPr>
                    </m:ctrlPr>
                  </m:num>
                  <m:den>
                    <m:r>
                      <m:rPr/>
                      <w:rPr>
                        <w:rFonts w:hint="default" w:ascii="Cambria Math" w:hAnsi="Cambria Math" w:cstheme="minorBidi"/>
                        <w:kern w:val="2"/>
                        <w:sz w:val="16"/>
                        <w:szCs w:val="16"/>
                        <w:lang w:val="en-US" w:eastAsia="zh-CN" w:bidi="ar-SA"/>
                      </w:rPr>
                      <m:t>M</m:t>
                    </m:r>
                    <m:r>
                      <m:rPr/>
                      <w:rPr>
                        <w:rFonts w:hint="default" w:ascii="Cambria Math" w:hAnsi="Cambria Math" w:eastAsiaTheme="minorEastAsia" w:cstheme="minorBidi"/>
                        <w:kern w:val="2"/>
                        <w:sz w:val="16"/>
                        <w:szCs w:val="16"/>
                        <w:lang w:val="en-US" w:eastAsia="zh-CN" w:bidi="ar-SA"/>
                      </w:rPr>
                      <m:t>i</m:t>
                    </m:r>
                    <m:ctrlPr>
                      <w:rPr>
                        <w:rFonts w:hint="default" w:ascii="Cambria Math" w:hAnsi="Cambria Math" w:eastAsiaTheme="minorEastAsia" w:cstheme="minorBidi"/>
                        <w:i/>
                        <w:iCs/>
                        <w:kern w:val="2"/>
                        <w:sz w:val="16"/>
                        <w:szCs w:val="16"/>
                        <w:lang w:val="en-US" w:eastAsia="zh-CN" w:bidi="ar-SA"/>
                      </w:rPr>
                    </m:ctrlPr>
                  </m:den>
                </m:f>
              </m:oMath>
            </m:oMathPara>
          </w:p>
        </w:tc>
        <w:tc>
          <w:tcPr>
            <w:tcW w:w="3287" w:type="dxa"/>
            <w:vMerge w:val="continue"/>
            <w:tcBorders>
              <w:left w:val="single" w:color="auto" w:sz="4" w:space="0"/>
            </w:tcBorders>
            <w:shd w:val="clear" w:color="auto" w:fill="auto"/>
            <w:vAlign w:val="center"/>
          </w:tcPr>
          <w:p w14:paraId="1039E80A">
            <w:pPr>
              <w:keepNext w:val="0"/>
              <w:keepLines w:val="0"/>
              <w:pageBreakBefore w:val="0"/>
              <w:widowControl w:val="0"/>
              <w:kinsoku/>
              <w:wordWrap/>
              <w:overflowPunct/>
              <w:topLinePunct w:val="0"/>
              <w:autoSpaceDE/>
              <w:autoSpaceDN/>
              <w:bidi w:val="0"/>
              <w:adjustRightInd/>
              <w:snapToGrid w:val="0"/>
              <w:spacing w:line="240" w:lineRule="auto"/>
              <w:ind w:left="0" w:leftChars="0" w:firstLine="210" w:firstLineChars="100"/>
              <w:jc w:val="left"/>
              <w:textAlignment w:val="auto"/>
              <w:rPr>
                <w:rFonts w:hint="default" w:ascii="Cambria Math" w:hAnsi="Cambria Math"/>
                <w:lang w:val="en-US" w:eastAsia="zh-CN"/>
                <w:oMath/>
              </w:rPr>
            </w:pPr>
          </w:p>
        </w:tc>
      </w:tr>
      <w:tr w14:paraId="1BA362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950" w:type="dxa"/>
            <w:vMerge w:val="restart"/>
            <w:tcBorders>
              <w:top w:val="single" w:color="auto" w:sz="4" w:space="0"/>
              <w:bottom w:val="single" w:color="auto" w:sz="12" w:space="0"/>
              <w:right w:val="single" w:color="auto" w:sz="4" w:space="0"/>
            </w:tcBorders>
            <w:shd w:val="clear" w:color="auto" w:fill="auto"/>
            <w:vAlign w:val="center"/>
          </w:tcPr>
          <w:p w14:paraId="000FA57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bCs/>
                <w:i w:val="0"/>
                <w:color w:val="000000"/>
                <w:kern w:val="2"/>
                <w:sz w:val="13"/>
                <w:szCs w:val="13"/>
                <w:vertAlign w:val="baseline"/>
                <w:lang w:val="en-US" w:eastAsia="zh-CN" w:bidi="ar-SA"/>
              </w:rPr>
            </w:pPr>
            <w:r>
              <w:rPr>
                <w:rFonts w:hint="eastAsia" w:hAnsi="Cambria Math" w:cs="Times New Roman"/>
                <w:b/>
                <w:bCs/>
                <w:i w:val="0"/>
                <w:color w:val="000000"/>
                <w:kern w:val="2"/>
                <w:sz w:val="13"/>
                <w:szCs w:val="13"/>
                <w:vertAlign w:val="baseline"/>
                <w:lang w:val="en-US" w:eastAsia="zh-CN" w:bidi="ar-SA"/>
              </w:rPr>
              <w:t>停止抽水前，</w:t>
            </w:r>
          </w:p>
          <w:p w14:paraId="5611EAF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bCs/>
                <w:i w:val="0"/>
                <w:iCs/>
                <w:color w:val="000000"/>
                <w:kern w:val="2"/>
                <w:sz w:val="13"/>
                <w:szCs w:val="13"/>
                <w:vertAlign w:val="baseline"/>
                <w:lang w:val="en-US" w:eastAsia="zh-CN" w:bidi="ar-SA"/>
              </w:rPr>
            </w:pPr>
            <w:r>
              <w:rPr>
                <w:rFonts w:hint="eastAsia" w:hAnsi="Cambria Math" w:cs="Times New Roman"/>
                <w:b/>
                <w:bCs/>
                <w:i w:val="0"/>
                <w:color w:val="000000"/>
                <w:kern w:val="2"/>
                <w:sz w:val="13"/>
                <w:szCs w:val="13"/>
                <w:vertAlign w:val="baseline"/>
                <w:lang w:val="en-US" w:eastAsia="zh-CN" w:bidi="ar-SA"/>
              </w:rPr>
              <w:t>动水位未稳定，仍呈直线下降</w:t>
            </w:r>
          </w:p>
        </w:tc>
        <w:tc>
          <w:tcPr>
            <w:tcW w:w="875" w:type="dxa"/>
            <w:tcBorders>
              <w:left w:val="single" w:color="auto" w:sz="4" w:space="0"/>
              <w:bottom w:val="single" w:color="auto" w:sz="4" w:space="0"/>
            </w:tcBorders>
            <w:shd w:val="clear" w:color="auto" w:fill="auto"/>
            <w:vAlign w:val="center"/>
          </w:tcPr>
          <w:p w14:paraId="268D27C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潜水完整孔</w:t>
            </w:r>
          </w:p>
        </w:tc>
        <w:tc>
          <w:tcPr>
            <w:tcW w:w="1975" w:type="dxa"/>
            <w:tcBorders>
              <w:left w:val="single" w:color="auto" w:sz="4" w:space="0"/>
              <w:bottom w:val="single" w:color="auto" w:sz="4" w:space="0"/>
            </w:tcBorders>
            <w:shd w:val="clear" w:color="auto" w:fill="auto"/>
            <w:vAlign w:val="center"/>
          </w:tcPr>
          <w:p w14:paraId="49D72CEB">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default" w:ascii="Times New Roman" w:hAnsi="Times New Roman" w:cs="Times New Roman"/>
                <w:i w:val="0"/>
                <w:iCs/>
                <w:color w:val="000000"/>
                <w:kern w:val="2"/>
                <w:sz w:val="16"/>
                <w:szCs w:val="16"/>
                <w:vertAlign w:val="baseline"/>
                <w:lang w:val="en-US" w:eastAsia="zh-CN" w:bidi="ar-SA"/>
              </w:rPr>
            </w:pPr>
            <m:oMathPara>
              <m:oMath>
                <m:r>
                  <m:rPr/>
                  <w:rPr>
                    <w:rFonts w:hint="default" w:ascii="Cambria Math" w:hAnsi="Cambria Math" w:cs="Times New Roman"/>
                    <w:color w:val="000000"/>
                    <w:kern w:val="2"/>
                    <w:sz w:val="16"/>
                    <w:szCs w:val="16"/>
                    <w:vertAlign w:val="baseline"/>
                    <w:lang w:val="en-US" w:eastAsia="zh-CN" w:bidi="ar-SA"/>
                  </w:rPr>
                  <m:t>k=</m:t>
                </m:r>
                <m:f>
                  <m:fPr>
                    <m:ctrlPr>
                      <w:rPr>
                        <w:rFonts w:hint="default" w:ascii="Cambria Math" w:hAnsi="Cambria Math" w:cs="Times New Roman"/>
                        <w:i/>
                        <w:iCs w:val="0"/>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Q</m:t>
                    </m:r>
                    <m:ctrlPr>
                      <w:rPr>
                        <w:rFonts w:hint="default" w:ascii="Cambria Math" w:hAnsi="Cambria Math" w:cs="Times New Roman"/>
                        <w:i/>
                        <w:iCs w:val="0"/>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2</m:t>
                    </m:r>
                    <m:r>
                      <m:rPr/>
                      <w:rPr>
                        <w:rFonts w:hint="default" w:ascii="Cambria Math" w:hAnsi="Cambria Math" w:cs="Times New Roman"/>
                        <w:color w:val="000000"/>
                        <w:kern w:val="2"/>
                        <w:sz w:val="16"/>
                        <w:szCs w:val="16"/>
                        <w:vertAlign w:val="baseline"/>
                        <w:lang w:val="en-US" w:bidi="ar-SA"/>
                      </w:rPr>
                      <m:t>π</m:t>
                    </m:r>
                    <m:r>
                      <m:rPr/>
                      <w:rPr>
                        <w:rFonts w:hint="default" w:ascii="Cambria Math" w:hAnsi="Cambria Math" w:cs="Times New Roman"/>
                        <w:color w:val="000000"/>
                        <w:kern w:val="2"/>
                        <w:sz w:val="16"/>
                        <w:szCs w:val="16"/>
                        <w:vertAlign w:val="baseline"/>
                        <w:lang w:val="en-US" w:eastAsia="zh-CN" w:bidi="ar-SA"/>
                      </w:rPr>
                      <m:t>(</m:t>
                    </m:r>
                    <m:sSup>
                      <m:sSupPr>
                        <m:ctrlPr>
                          <w:rPr>
                            <w:rFonts w:hint="default" w:ascii="Cambria Math" w:hAnsi="Cambria Math" w:cs="Times New Roman"/>
                            <w:b w:val="0"/>
                            <w:bCs w:val="0"/>
                            <w:i/>
                            <w:iCs w:val="0"/>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H</m:t>
                        </m:r>
                        <m:ctrlPr>
                          <w:rPr>
                            <w:rFonts w:hint="default" w:ascii="Cambria Math" w:hAnsi="Cambria Math" w:cs="Times New Roman"/>
                            <w:b w:val="0"/>
                            <w:bCs w:val="0"/>
                            <w:i/>
                            <w:iCs w:val="0"/>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val="0"/>
                            <w:i/>
                            <w:iCs w:val="0"/>
                            <w:color w:val="000000"/>
                            <w:kern w:val="2"/>
                            <w:sz w:val="16"/>
                            <w:szCs w:val="16"/>
                            <w:vertAlign w:val="baseline"/>
                            <w:lang w:val="en-US" w:eastAsia="zh-CN" w:bidi="ar-SA"/>
                          </w:rPr>
                        </m:ctrlPr>
                      </m:sup>
                    </m:sSup>
                    <m:r>
                      <m:rPr/>
                      <w:rPr>
                        <w:rFonts w:hint="default" w:ascii="Cambria Math" w:hAnsi="Cambria Math" w:cs="Times New Roman"/>
                        <w:color w:val="000000"/>
                        <w:kern w:val="2"/>
                        <w:sz w:val="16"/>
                        <w:szCs w:val="16"/>
                        <w:vertAlign w:val="baseline"/>
                        <w:lang w:val="en-US" w:eastAsia="zh-CN" w:bidi="ar-SA"/>
                      </w:rPr>
                      <m:t>−</m:t>
                    </m:r>
                    <m:sSup>
                      <m:sSupPr>
                        <m:ctrlPr>
                          <w:rPr>
                            <w:rFonts w:hint="default" w:ascii="Cambria Math" w:hAnsi="Cambria Math" w:cs="Times New Roman"/>
                            <w:b w:val="0"/>
                            <w:bCs w:val="0"/>
                            <w:i/>
                            <w:iCs w:val="0"/>
                            <w:color w:val="000000"/>
                            <w:kern w:val="2"/>
                            <w:sz w:val="16"/>
                            <w:szCs w:val="16"/>
                            <w:vertAlign w:val="baseline"/>
                            <w:lang w:val="en-US" w:eastAsia="zh-CN" w:bidi="ar-SA"/>
                          </w:rPr>
                        </m:ctrlPr>
                      </m:sSupPr>
                      <m:e>
                        <m:r>
                          <m:rPr/>
                          <w:rPr>
                            <w:rFonts w:hint="default" w:ascii="Cambria Math" w:hAnsi="Cambria Math" w:cs="Times New Roman"/>
                            <w:color w:val="000000"/>
                            <w:kern w:val="2"/>
                            <w:sz w:val="16"/>
                            <w:szCs w:val="16"/>
                            <w:vertAlign w:val="baseline"/>
                            <w:lang w:val="en-US" w:eastAsia="zh-CN" w:bidi="ar-SA"/>
                          </w:rPr>
                          <m:t>ℎ</m:t>
                        </m:r>
                        <m:ctrlPr>
                          <w:rPr>
                            <w:rFonts w:hint="default" w:ascii="Cambria Math" w:hAnsi="Cambria Math" w:cs="Times New Roman"/>
                            <w:b w:val="0"/>
                            <w:bCs w:val="0"/>
                            <w:i/>
                            <w:iCs w:val="0"/>
                            <w:color w:val="000000"/>
                            <w:kern w:val="2"/>
                            <w:sz w:val="16"/>
                            <w:szCs w:val="16"/>
                            <w:vertAlign w:val="baseline"/>
                            <w:lang w:val="en-US" w:eastAsia="zh-CN" w:bidi="ar-SA"/>
                          </w:rPr>
                        </m:ctrlPr>
                      </m:e>
                      <m:sup>
                        <m:r>
                          <m:rPr/>
                          <w:rPr>
                            <w:rFonts w:hint="default" w:ascii="Cambria Math" w:hAnsi="Cambria Math" w:cs="Times New Roman"/>
                            <w:color w:val="000000"/>
                            <w:kern w:val="2"/>
                            <w:sz w:val="16"/>
                            <w:szCs w:val="16"/>
                            <w:vertAlign w:val="baseline"/>
                            <w:lang w:val="en-US" w:eastAsia="zh-CN" w:bidi="ar-SA"/>
                          </w:rPr>
                          <m:t>2</m:t>
                        </m:r>
                        <m:ctrlPr>
                          <w:rPr>
                            <w:rFonts w:hint="default" w:ascii="Cambria Math" w:hAnsi="Cambria Math" w:cs="Times New Roman"/>
                            <w:b w:val="0"/>
                            <w:bCs w:val="0"/>
                            <w:i/>
                            <w:iCs w:val="0"/>
                            <w:color w:val="000000"/>
                            <w:kern w:val="2"/>
                            <w:sz w:val="16"/>
                            <w:szCs w:val="16"/>
                            <w:vertAlign w:val="baseline"/>
                            <w:lang w:val="en-US" w:eastAsia="zh-CN" w:bidi="ar-SA"/>
                          </w:rPr>
                        </m:ctrlPr>
                      </m:sup>
                    </m:sSup>
                    <m:r>
                      <m:rPr/>
                      <w:rPr>
                        <w:rFonts w:hint="default" w:ascii="Cambria Math" w:hAnsi="Cambria Math" w:cs="Times New Roman"/>
                        <w:color w:val="000000"/>
                        <w:kern w:val="2"/>
                        <w:sz w:val="16"/>
                        <w:szCs w:val="16"/>
                        <w:vertAlign w:val="baseline"/>
                        <w:lang w:val="en-US" w:eastAsia="zh-CN" w:bidi="ar-SA"/>
                      </w:rPr>
                      <m:t>)</m:t>
                    </m:r>
                    <m:ctrlPr>
                      <w:rPr>
                        <w:rFonts w:hint="default" w:ascii="Cambria Math" w:hAnsi="Cambria Math" w:cs="Times New Roman"/>
                        <w:i/>
                        <w:iCs w:val="0"/>
                        <w:color w:val="000000"/>
                        <w:kern w:val="2"/>
                        <w:sz w:val="16"/>
                        <w:szCs w:val="16"/>
                        <w:vertAlign w:val="baseline"/>
                        <w:lang w:val="en-US" w:eastAsia="zh-CN" w:bidi="ar-SA"/>
                      </w:rPr>
                    </m:ctrlPr>
                  </m:den>
                </m:f>
                <m:func>
                  <m:funcPr>
                    <m:ctrlPr>
                      <w:rPr>
                        <w:rFonts w:hint="default" w:ascii="Cambria Math" w:hAnsi="Cambria Math" w:eastAsiaTheme="minorEastAsia" w:cstheme="minorBidi"/>
                        <w:i/>
                        <w:iCs w:val="0"/>
                        <w:kern w:val="2"/>
                        <w:sz w:val="16"/>
                        <w:szCs w:val="16"/>
                        <w:lang w:val="en-US" w:eastAsia="zh-CN" w:bidi="ar-SA"/>
                      </w:rPr>
                    </m:ctrlPr>
                  </m:funcPr>
                  <m:fName>
                    <m:r>
                      <m:rPr>
                        <m:sty m:val="p"/>
                      </m:rPr>
                      <w:rPr>
                        <w:rFonts w:hint="default" w:ascii="Cambria Math" w:hAnsi="Cambria Math" w:eastAsiaTheme="minorEastAsia" w:cstheme="minorBidi"/>
                        <w:kern w:val="2"/>
                        <w:sz w:val="16"/>
                        <w:szCs w:val="16"/>
                        <w:lang w:val="en-US" w:eastAsia="zh-CN" w:bidi="ar-SA"/>
                      </w:rPr>
                      <m:t>l</m:t>
                    </m:r>
                    <m:r>
                      <m:rPr>
                        <m:sty m:val="p"/>
                      </m:rPr>
                      <w:rPr>
                        <w:rFonts w:hint="default" w:ascii="Cambria Math" w:hAnsi="Cambria Math" w:cstheme="minorBidi"/>
                        <w:kern w:val="2"/>
                        <w:sz w:val="16"/>
                        <w:szCs w:val="16"/>
                        <w:lang w:val="en-US" w:eastAsia="zh-CN" w:bidi="ar-SA"/>
                      </w:rPr>
                      <m:t>n</m:t>
                    </m:r>
                    <m:ctrlPr>
                      <w:rPr>
                        <w:rFonts w:hint="default" w:ascii="Cambria Math" w:hAnsi="Cambria Math" w:eastAsiaTheme="minorEastAsia" w:cstheme="minorBidi"/>
                        <w:i/>
                        <w:iCs w:val="0"/>
                        <w:kern w:val="2"/>
                        <w:sz w:val="16"/>
                        <w:szCs w:val="16"/>
                        <w:lang w:val="en-US" w:eastAsia="zh-CN" w:bidi="ar-SA"/>
                      </w:rPr>
                    </m:ctrlPr>
                  </m:fName>
                  <m:e>
                    <m:r>
                      <m:rPr/>
                      <w:rPr>
                        <w:rFonts w:hint="default" w:ascii="Cambria Math" w:hAnsi="Cambria Math" w:cstheme="minorBidi"/>
                        <w:kern w:val="2"/>
                        <w:sz w:val="16"/>
                        <w:szCs w:val="16"/>
                        <w:lang w:val="en-US" w:eastAsia="zh-CN" w:bidi="ar-SA"/>
                      </w:rPr>
                      <m:t>(1+</m:t>
                    </m:r>
                    <m:f>
                      <m:fPr>
                        <m:ctrlPr>
                          <w:rPr>
                            <w:rFonts w:hint="default" w:ascii="Cambria Math" w:hAnsi="Cambria Math" w:cstheme="minorBidi"/>
                            <w:i/>
                            <w:iCs w:val="0"/>
                            <w:kern w:val="2"/>
                            <w:sz w:val="16"/>
                            <w:szCs w:val="16"/>
                            <w:lang w:val="en-US" w:eastAsia="zh-CN" w:bidi="ar-SA"/>
                          </w:rPr>
                        </m:ctrlPr>
                      </m:fPr>
                      <m:num>
                        <m:sSub>
                          <m:sSubPr>
                            <m:ctrlPr>
                              <w:rPr>
                                <w:rFonts w:hint="default" w:ascii="Cambria Math" w:hAnsi="Cambria Math" w:cstheme="minorBidi"/>
                                <w:i/>
                                <w:iCs w:val="0"/>
                                <w:kern w:val="2"/>
                                <w:sz w:val="16"/>
                                <w:szCs w:val="16"/>
                                <w:lang w:val="en-US" w:eastAsia="zh-CN" w:bidi="ar-SA"/>
                              </w:rPr>
                            </m:ctrlPr>
                          </m:sSubPr>
                          <m:e>
                            <m:r>
                              <m:rPr/>
                              <w:rPr>
                                <w:rFonts w:hint="default" w:ascii="Cambria Math" w:hAnsi="Cambria Math" w:cstheme="minorBidi"/>
                                <w:kern w:val="2"/>
                                <w:sz w:val="16"/>
                                <w:szCs w:val="16"/>
                                <w:lang w:val="en-US" w:eastAsia="zh-CN" w:bidi="ar-SA"/>
                              </w:rPr>
                              <m:t>t</m:t>
                            </m:r>
                            <m:ctrlPr>
                              <w:rPr>
                                <w:rFonts w:hint="default" w:ascii="Cambria Math" w:hAnsi="Cambria Math" w:cstheme="minorBidi"/>
                                <w:i/>
                                <w:iCs w:val="0"/>
                                <w:kern w:val="2"/>
                                <w:sz w:val="16"/>
                                <w:szCs w:val="16"/>
                                <w:lang w:val="en-US" w:eastAsia="zh-CN" w:bidi="ar-SA"/>
                              </w:rPr>
                            </m:ctrlPr>
                          </m:e>
                          <m:sub>
                            <m:r>
                              <m:rPr>
                                <m:sty m:val="p"/>
                              </m:rPr>
                              <w:rPr>
                                <w:rFonts w:hint="default" w:ascii="Cambria Math" w:hAnsi="Cambria Math" w:cstheme="minorBidi"/>
                                <w:kern w:val="2"/>
                                <w:sz w:val="16"/>
                                <w:szCs w:val="16"/>
                                <w:lang w:val="en-US" w:eastAsia="zh-CN" w:bidi="ar-SA"/>
                              </w:rPr>
                              <m:t>k</m:t>
                            </m:r>
                            <m:ctrlPr>
                              <w:rPr>
                                <w:rFonts w:hint="default" w:ascii="Cambria Math" w:hAnsi="Cambria Math" w:cstheme="minorBidi"/>
                                <w:i/>
                                <w:iCs w:val="0"/>
                                <w:kern w:val="2"/>
                                <w:sz w:val="16"/>
                                <w:szCs w:val="16"/>
                                <w:lang w:val="en-US" w:eastAsia="zh-CN" w:bidi="ar-SA"/>
                              </w:rPr>
                            </m:ctrlPr>
                          </m:sub>
                        </m:sSub>
                        <m:ctrlPr>
                          <w:rPr>
                            <w:rFonts w:hint="default" w:ascii="Cambria Math" w:hAnsi="Cambria Math" w:cstheme="minorBidi"/>
                            <w:i/>
                            <w:iCs w:val="0"/>
                            <w:kern w:val="2"/>
                            <w:sz w:val="16"/>
                            <w:szCs w:val="16"/>
                            <w:lang w:val="en-US" w:eastAsia="zh-CN" w:bidi="ar-SA"/>
                          </w:rPr>
                        </m:ctrlPr>
                      </m:num>
                      <m:den>
                        <m:sSub>
                          <m:sSubPr>
                            <m:ctrlPr>
                              <w:rPr>
                                <w:rFonts w:hint="default" w:ascii="Cambria Math" w:hAnsi="Cambria Math" w:cstheme="minorBidi"/>
                                <w:i/>
                                <w:iCs w:val="0"/>
                                <w:kern w:val="2"/>
                                <w:sz w:val="16"/>
                                <w:szCs w:val="16"/>
                                <w:lang w:val="en-US" w:eastAsia="zh-CN" w:bidi="ar-SA"/>
                              </w:rPr>
                            </m:ctrlPr>
                          </m:sSubPr>
                          <m:e>
                            <m:r>
                              <m:rPr/>
                              <w:rPr>
                                <w:rFonts w:hint="default" w:ascii="Cambria Math" w:hAnsi="Cambria Math" w:cstheme="minorBidi"/>
                                <w:kern w:val="2"/>
                                <w:sz w:val="16"/>
                                <w:szCs w:val="16"/>
                                <w:lang w:val="en-US" w:eastAsia="zh-CN" w:bidi="ar-SA"/>
                              </w:rPr>
                              <m:t>t</m:t>
                            </m:r>
                            <m:ctrlPr>
                              <w:rPr>
                                <w:rFonts w:hint="default" w:ascii="Cambria Math" w:hAnsi="Cambria Math" w:cstheme="minorBidi"/>
                                <w:i/>
                                <w:iCs w:val="0"/>
                                <w:kern w:val="2"/>
                                <w:sz w:val="16"/>
                                <w:szCs w:val="16"/>
                                <w:lang w:val="en-US" w:eastAsia="zh-CN" w:bidi="ar-SA"/>
                              </w:rPr>
                            </m:ctrlPr>
                          </m:e>
                          <m:sub>
                            <m:r>
                              <m:rPr>
                                <m:sty m:val="p"/>
                              </m:rPr>
                              <w:rPr>
                                <w:rFonts w:hint="default" w:ascii="Cambria Math" w:hAnsi="Cambria Math" w:cstheme="minorBidi"/>
                                <w:kern w:val="2"/>
                                <w:sz w:val="16"/>
                                <w:szCs w:val="16"/>
                                <w:lang w:val="en-US" w:eastAsia="zh-CN" w:bidi="ar-SA"/>
                              </w:rPr>
                              <m:t>T</m:t>
                            </m:r>
                            <m:ctrlPr>
                              <w:rPr>
                                <w:rFonts w:hint="default" w:ascii="Cambria Math" w:hAnsi="Cambria Math" w:cstheme="minorBidi"/>
                                <w:i/>
                                <w:iCs w:val="0"/>
                                <w:kern w:val="2"/>
                                <w:sz w:val="16"/>
                                <w:szCs w:val="16"/>
                                <w:lang w:val="en-US" w:eastAsia="zh-CN" w:bidi="ar-SA"/>
                              </w:rPr>
                            </m:ctrlPr>
                          </m:sub>
                        </m:sSub>
                        <m:ctrlPr>
                          <w:rPr>
                            <w:rFonts w:hint="default" w:ascii="Cambria Math" w:hAnsi="Cambria Math" w:cstheme="minorBidi"/>
                            <w:i/>
                            <w:iCs w:val="0"/>
                            <w:kern w:val="2"/>
                            <w:sz w:val="16"/>
                            <w:szCs w:val="16"/>
                            <w:lang w:val="en-US" w:eastAsia="zh-CN" w:bidi="ar-SA"/>
                          </w:rPr>
                        </m:ctrlPr>
                      </m:den>
                    </m:f>
                    <m:r>
                      <m:rPr/>
                      <w:rPr>
                        <w:rFonts w:hint="default" w:ascii="Cambria Math" w:hAnsi="Cambria Math" w:cstheme="minorBidi"/>
                        <w:kern w:val="2"/>
                        <w:sz w:val="16"/>
                        <w:szCs w:val="16"/>
                        <w:lang w:val="en-US" w:eastAsia="zh-CN" w:bidi="ar-SA"/>
                      </w:rPr>
                      <m:t>)</m:t>
                    </m:r>
                    <m:ctrlPr>
                      <w:rPr>
                        <w:rFonts w:hint="default" w:ascii="Cambria Math" w:hAnsi="Cambria Math" w:eastAsiaTheme="minorEastAsia" w:cstheme="minorBidi"/>
                        <w:i/>
                        <w:iCs w:val="0"/>
                        <w:kern w:val="2"/>
                        <w:sz w:val="16"/>
                        <w:szCs w:val="16"/>
                        <w:lang w:val="en-US" w:eastAsia="zh-CN" w:bidi="ar-SA"/>
                      </w:rPr>
                    </m:ctrlPr>
                  </m:e>
                </m:func>
              </m:oMath>
            </m:oMathPara>
          </w:p>
        </w:tc>
        <w:tc>
          <w:tcPr>
            <w:tcW w:w="3287" w:type="dxa"/>
            <w:vMerge w:val="continue"/>
            <w:tcBorders>
              <w:left w:val="single" w:color="auto" w:sz="4" w:space="0"/>
            </w:tcBorders>
            <w:shd w:val="clear" w:color="auto" w:fill="auto"/>
            <w:vAlign w:val="center"/>
          </w:tcPr>
          <w:p w14:paraId="261EA482">
            <w:pPr>
              <w:keepNext w:val="0"/>
              <w:keepLines w:val="0"/>
              <w:pageBreakBefore w:val="0"/>
              <w:widowControl w:val="0"/>
              <w:kinsoku/>
              <w:wordWrap/>
              <w:overflowPunct/>
              <w:topLinePunct w:val="0"/>
              <w:autoSpaceDE/>
              <w:autoSpaceDN/>
              <w:bidi w:val="0"/>
              <w:adjustRightInd/>
              <w:snapToGrid w:val="0"/>
              <w:spacing w:line="240" w:lineRule="auto"/>
              <w:jc w:val="both"/>
              <w:textAlignment w:val="auto"/>
              <w:rPr>
                <w:rFonts w:hint="default" w:ascii="Times New Roman" w:hAnsi="Times New Roman" w:cs="Times New Roman"/>
                <w:i w:val="0"/>
                <w:iCs/>
                <w:color w:val="000000"/>
                <w:kern w:val="2"/>
                <w:sz w:val="16"/>
                <w:szCs w:val="16"/>
                <w:vertAlign w:val="baseline"/>
                <w:lang w:val="en-US" w:eastAsia="zh-CN" w:bidi="ar-SA"/>
              </w:rPr>
            </w:pPr>
          </w:p>
        </w:tc>
      </w:tr>
      <w:tr w14:paraId="7EEE11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950" w:type="dxa"/>
            <w:vMerge w:val="continue"/>
            <w:tcBorders>
              <w:top w:val="single" w:color="auto" w:sz="12" w:space="0"/>
              <w:bottom w:val="single" w:color="auto" w:sz="12" w:space="0"/>
              <w:right w:val="single" w:color="auto" w:sz="4" w:space="0"/>
            </w:tcBorders>
            <w:shd w:val="clear" w:color="auto" w:fill="auto"/>
            <w:vAlign w:val="center"/>
          </w:tcPr>
          <w:p w14:paraId="30D4734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i/>
                <w:color w:val="000000"/>
                <w:kern w:val="2"/>
                <w:sz w:val="12"/>
                <w:szCs w:val="12"/>
                <w:vertAlign w:val="baseline"/>
                <w:lang w:val="en-US" w:eastAsia="zh-CN" w:bidi="ar-SA"/>
                <w:oMath/>
              </w:rPr>
            </w:pPr>
          </w:p>
        </w:tc>
        <w:tc>
          <w:tcPr>
            <w:tcW w:w="875" w:type="dxa"/>
            <w:tcBorders>
              <w:bottom w:val="single" w:color="auto" w:sz="12" w:space="0"/>
            </w:tcBorders>
            <w:shd w:val="clear" w:color="auto" w:fill="auto"/>
            <w:vAlign w:val="center"/>
          </w:tcPr>
          <w:p w14:paraId="0D09E8B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oMath/>
              </w:rPr>
            </w:pPr>
            <w:r>
              <w:rPr>
                <w:rFonts w:hint="eastAsia" w:hAnsi="Times New Roman" w:cs="Times New Roman"/>
                <w:b w:val="0"/>
                <w:bCs w:val="0"/>
                <w:i w:val="0"/>
                <w:iCs/>
                <w:color w:val="000000"/>
                <w:kern w:val="2"/>
                <w:sz w:val="16"/>
                <w:szCs w:val="16"/>
                <w:vertAlign w:val="baseline"/>
                <w:lang w:val="en-US" w:eastAsia="zh-CN" w:bidi="ar-SA"/>
              </w:rPr>
              <w:t>承压完整孔</w:t>
            </w:r>
          </w:p>
        </w:tc>
        <w:tc>
          <w:tcPr>
            <w:tcW w:w="1975" w:type="dxa"/>
            <w:tcBorders>
              <w:top w:val="single" w:color="auto" w:sz="4" w:space="0"/>
              <w:left w:val="single" w:color="auto" w:sz="4" w:space="0"/>
              <w:bottom w:val="single" w:color="auto" w:sz="12" w:space="0"/>
              <w:right w:val="single" w:color="auto" w:sz="4" w:space="0"/>
            </w:tcBorders>
            <w:shd w:val="clear" w:color="auto" w:fill="auto"/>
            <w:vAlign w:val="center"/>
          </w:tcPr>
          <w:p w14:paraId="557F1C9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val="0"/>
                <w:bCs/>
                <w:i w:val="0"/>
                <w:iCs/>
                <w:color w:val="000000"/>
                <w:kern w:val="2"/>
                <w:sz w:val="16"/>
                <w:szCs w:val="16"/>
                <w:vertAlign w:val="baseline"/>
                <w:lang w:val="en-US" w:eastAsia="zh-CN" w:bidi="ar-SA"/>
              </w:rPr>
            </w:pPr>
            <m:oMathPara>
              <m:oMath>
                <m:r>
                  <m:rPr/>
                  <w:rPr>
                    <w:rFonts w:hint="default" w:ascii="Cambria Math" w:hAnsi="Cambria Math" w:cs="Times New Roman"/>
                    <w:color w:val="000000"/>
                    <w:kern w:val="2"/>
                    <w:sz w:val="16"/>
                    <w:szCs w:val="16"/>
                    <w:vertAlign w:val="baseline"/>
                    <w:lang w:val="en-US" w:eastAsia="zh-CN" w:bidi="ar-SA"/>
                  </w:rPr>
                  <m:t>k=</m:t>
                </m:r>
                <m:f>
                  <m:fPr>
                    <m:ctrlPr>
                      <w:rPr>
                        <w:rFonts w:hint="default" w:ascii="Cambria Math" w:hAnsi="Cambria Math" w:cs="Times New Roman"/>
                        <w:i/>
                        <w:iCs w:val="0"/>
                        <w:color w:val="000000"/>
                        <w:kern w:val="2"/>
                        <w:sz w:val="16"/>
                        <w:szCs w:val="16"/>
                        <w:vertAlign w:val="baseline"/>
                        <w:lang w:val="en-US" w:eastAsia="zh-CN" w:bidi="ar-SA"/>
                      </w:rPr>
                    </m:ctrlPr>
                  </m:fPr>
                  <m:num>
                    <m:r>
                      <m:rPr/>
                      <w:rPr>
                        <w:rFonts w:hint="default" w:ascii="Cambria Math" w:hAnsi="Cambria Math" w:cs="Times New Roman"/>
                        <w:color w:val="000000"/>
                        <w:kern w:val="2"/>
                        <w:sz w:val="16"/>
                        <w:szCs w:val="16"/>
                        <w:vertAlign w:val="baseline"/>
                        <w:lang w:val="en-US" w:eastAsia="zh-CN" w:bidi="ar-SA"/>
                      </w:rPr>
                      <m:t>Q</m:t>
                    </m:r>
                    <m:ctrlPr>
                      <w:rPr>
                        <w:rFonts w:hint="default" w:ascii="Cambria Math" w:hAnsi="Cambria Math" w:cs="Times New Roman"/>
                        <w:i/>
                        <w:iCs w:val="0"/>
                        <w:color w:val="000000"/>
                        <w:kern w:val="2"/>
                        <w:sz w:val="16"/>
                        <w:szCs w:val="16"/>
                        <w:vertAlign w:val="baseline"/>
                        <w:lang w:val="en-US" w:eastAsia="zh-CN" w:bidi="ar-SA"/>
                      </w:rPr>
                    </m:ctrlPr>
                  </m:num>
                  <m:den>
                    <m:r>
                      <m:rPr/>
                      <w:rPr>
                        <w:rFonts w:hint="default" w:ascii="Cambria Math" w:hAnsi="Cambria Math" w:cs="Times New Roman"/>
                        <w:color w:val="000000"/>
                        <w:kern w:val="2"/>
                        <w:sz w:val="16"/>
                        <w:szCs w:val="16"/>
                        <w:vertAlign w:val="baseline"/>
                        <w:lang w:val="en-US" w:eastAsia="zh-CN" w:bidi="ar-SA"/>
                      </w:rPr>
                      <m:t>4</m:t>
                    </m:r>
                    <m:r>
                      <m:rPr/>
                      <w:rPr>
                        <w:rFonts w:hint="default" w:ascii="Cambria Math" w:hAnsi="Cambria Math" w:cs="Times New Roman"/>
                        <w:color w:val="000000"/>
                        <w:kern w:val="2"/>
                        <w:sz w:val="16"/>
                        <w:szCs w:val="16"/>
                        <w:vertAlign w:val="baseline"/>
                        <w:lang w:val="en-US" w:bidi="ar-SA"/>
                      </w:rPr>
                      <m:t>π</m:t>
                    </m:r>
                    <m:r>
                      <m:rPr/>
                      <w:rPr>
                        <w:rFonts w:hint="default" w:ascii="Cambria Math" w:hAnsi="Cambria Math" w:cs="Times New Roman"/>
                        <w:color w:val="000000"/>
                        <w:kern w:val="2"/>
                        <w:sz w:val="16"/>
                        <w:szCs w:val="16"/>
                        <w:vertAlign w:val="baseline"/>
                        <w:lang w:val="en-US" w:eastAsia="zh-CN" w:bidi="ar-SA"/>
                      </w:rPr>
                      <m:t>Ms</m:t>
                    </m:r>
                    <m:ctrlPr>
                      <w:rPr>
                        <w:rFonts w:hint="default" w:ascii="Cambria Math" w:hAnsi="Cambria Math" w:cs="Times New Roman"/>
                        <w:i/>
                        <w:iCs w:val="0"/>
                        <w:color w:val="000000"/>
                        <w:kern w:val="2"/>
                        <w:sz w:val="16"/>
                        <w:szCs w:val="16"/>
                        <w:vertAlign w:val="baseline"/>
                        <w:lang w:val="en-US" w:eastAsia="zh-CN" w:bidi="ar-SA"/>
                      </w:rPr>
                    </m:ctrlPr>
                  </m:den>
                </m:f>
                <m:func>
                  <m:funcPr>
                    <m:ctrlPr>
                      <w:rPr>
                        <w:rFonts w:hint="default" w:ascii="Cambria Math" w:hAnsi="Cambria Math" w:eastAsiaTheme="minorEastAsia" w:cstheme="minorBidi"/>
                        <w:i/>
                        <w:iCs w:val="0"/>
                        <w:kern w:val="2"/>
                        <w:sz w:val="16"/>
                        <w:szCs w:val="16"/>
                        <w:lang w:val="en-US" w:eastAsia="zh-CN" w:bidi="ar-SA"/>
                      </w:rPr>
                    </m:ctrlPr>
                  </m:funcPr>
                  <m:fName>
                    <m:r>
                      <m:rPr>
                        <m:sty m:val="p"/>
                      </m:rPr>
                      <w:rPr>
                        <w:rFonts w:hint="default" w:ascii="Cambria Math" w:hAnsi="Cambria Math" w:eastAsiaTheme="minorEastAsia" w:cstheme="minorBidi"/>
                        <w:kern w:val="2"/>
                        <w:sz w:val="16"/>
                        <w:szCs w:val="16"/>
                        <w:lang w:val="en-US" w:eastAsia="zh-CN" w:bidi="ar-SA"/>
                      </w:rPr>
                      <m:t>l</m:t>
                    </m:r>
                    <m:r>
                      <m:rPr>
                        <m:sty m:val="p"/>
                      </m:rPr>
                      <w:rPr>
                        <w:rFonts w:hint="default" w:ascii="Cambria Math" w:hAnsi="Cambria Math" w:cstheme="minorBidi"/>
                        <w:kern w:val="2"/>
                        <w:sz w:val="16"/>
                        <w:szCs w:val="16"/>
                        <w:lang w:val="en-US" w:eastAsia="zh-CN" w:bidi="ar-SA"/>
                      </w:rPr>
                      <m:t>n</m:t>
                    </m:r>
                    <m:ctrlPr>
                      <w:rPr>
                        <w:rFonts w:hint="default" w:ascii="Cambria Math" w:hAnsi="Cambria Math" w:eastAsiaTheme="minorEastAsia" w:cstheme="minorBidi"/>
                        <w:i/>
                        <w:iCs w:val="0"/>
                        <w:kern w:val="2"/>
                        <w:sz w:val="16"/>
                        <w:szCs w:val="16"/>
                        <w:lang w:val="en-US" w:eastAsia="zh-CN" w:bidi="ar-SA"/>
                      </w:rPr>
                    </m:ctrlPr>
                  </m:fName>
                  <m:e>
                    <m:r>
                      <m:rPr/>
                      <w:rPr>
                        <w:rFonts w:hint="default" w:ascii="Cambria Math" w:hAnsi="Cambria Math" w:cstheme="minorBidi"/>
                        <w:kern w:val="2"/>
                        <w:sz w:val="16"/>
                        <w:szCs w:val="16"/>
                        <w:lang w:val="en-US" w:eastAsia="zh-CN" w:bidi="ar-SA"/>
                      </w:rPr>
                      <m:t>(1+</m:t>
                    </m:r>
                    <m:f>
                      <m:fPr>
                        <m:ctrlPr>
                          <w:rPr>
                            <w:rFonts w:hint="default" w:ascii="Cambria Math" w:hAnsi="Cambria Math" w:cstheme="minorBidi"/>
                            <w:i/>
                            <w:iCs w:val="0"/>
                            <w:kern w:val="2"/>
                            <w:sz w:val="16"/>
                            <w:szCs w:val="16"/>
                            <w:lang w:val="en-US" w:eastAsia="zh-CN" w:bidi="ar-SA"/>
                          </w:rPr>
                        </m:ctrlPr>
                      </m:fPr>
                      <m:num>
                        <m:sSub>
                          <m:sSubPr>
                            <m:ctrlPr>
                              <w:rPr>
                                <w:rFonts w:hint="default" w:ascii="Cambria Math" w:hAnsi="Cambria Math" w:cstheme="minorBidi"/>
                                <w:i/>
                                <w:iCs w:val="0"/>
                                <w:kern w:val="2"/>
                                <w:sz w:val="16"/>
                                <w:szCs w:val="16"/>
                                <w:lang w:val="en-US" w:eastAsia="zh-CN" w:bidi="ar-SA"/>
                              </w:rPr>
                            </m:ctrlPr>
                          </m:sSubPr>
                          <m:e>
                            <m:r>
                              <m:rPr/>
                              <w:rPr>
                                <w:rFonts w:hint="default" w:ascii="Cambria Math" w:hAnsi="Cambria Math" w:cstheme="minorBidi"/>
                                <w:kern w:val="2"/>
                                <w:sz w:val="16"/>
                                <w:szCs w:val="16"/>
                                <w:lang w:val="en-US" w:eastAsia="zh-CN" w:bidi="ar-SA"/>
                              </w:rPr>
                              <m:t>t</m:t>
                            </m:r>
                            <m:ctrlPr>
                              <w:rPr>
                                <w:rFonts w:hint="default" w:ascii="Cambria Math" w:hAnsi="Cambria Math" w:cstheme="minorBidi"/>
                                <w:i/>
                                <w:iCs w:val="0"/>
                                <w:kern w:val="2"/>
                                <w:sz w:val="16"/>
                                <w:szCs w:val="16"/>
                                <w:lang w:val="en-US" w:eastAsia="zh-CN" w:bidi="ar-SA"/>
                              </w:rPr>
                            </m:ctrlPr>
                          </m:e>
                          <m:sub>
                            <m:r>
                              <m:rPr>
                                <m:sty m:val="p"/>
                              </m:rPr>
                              <w:rPr>
                                <w:rFonts w:hint="default" w:ascii="Cambria Math" w:hAnsi="Cambria Math" w:cstheme="minorBidi"/>
                                <w:kern w:val="2"/>
                                <w:sz w:val="16"/>
                                <w:szCs w:val="16"/>
                                <w:lang w:val="en-US" w:eastAsia="zh-CN" w:bidi="ar-SA"/>
                              </w:rPr>
                              <m:t>k</m:t>
                            </m:r>
                            <m:ctrlPr>
                              <w:rPr>
                                <w:rFonts w:hint="default" w:ascii="Cambria Math" w:hAnsi="Cambria Math" w:cstheme="minorBidi"/>
                                <w:i/>
                                <w:iCs w:val="0"/>
                                <w:kern w:val="2"/>
                                <w:sz w:val="16"/>
                                <w:szCs w:val="16"/>
                                <w:lang w:val="en-US" w:eastAsia="zh-CN" w:bidi="ar-SA"/>
                              </w:rPr>
                            </m:ctrlPr>
                          </m:sub>
                        </m:sSub>
                        <m:ctrlPr>
                          <w:rPr>
                            <w:rFonts w:hint="default" w:ascii="Cambria Math" w:hAnsi="Cambria Math" w:cstheme="minorBidi"/>
                            <w:i/>
                            <w:iCs w:val="0"/>
                            <w:kern w:val="2"/>
                            <w:sz w:val="16"/>
                            <w:szCs w:val="16"/>
                            <w:lang w:val="en-US" w:eastAsia="zh-CN" w:bidi="ar-SA"/>
                          </w:rPr>
                        </m:ctrlPr>
                      </m:num>
                      <m:den>
                        <m:sSub>
                          <m:sSubPr>
                            <m:ctrlPr>
                              <w:rPr>
                                <w:rFonts w:hint="default" w:ascii="Cambria Math" w:hAnsi="Cambria Math" w:cstheme="minorBidi"/>
                                <w:i/>
                                <w:iCs w:val="0"/>
                                <w:kern w:val="2"/>
                                <w:sz w:val="16"/>
                                <w:szCs w:val="16"/>
                                <w:lang w:val="en-US" w:eastAsia="zh-CN" w:bidi="ar-SA"/>
                              </w:rPr>
                            </m:ctrlPr>
                          </m:sSubPr>
                          <m:e>
                            <m:r>
                              <m:rPr/>
                              <w:rPr>
                                <w:rFonts w:hint="default" w:ascii="Cambria Math" w:hAnsi="Cambria Math" w:cstheme="minorBidi"/>
                                <w:kern w:val="2"/>
                                <w:sz w:val="16"/>
                                <w:szCs w:val="16"/>
                                <w:lang w:val="en-US" w:eastAsia="zh-CN" w:bidi="ar-SA"/>
                              </w:rPr>
                              <m:t>t</m:t>
                            </m:r>
                            <m:ctrlPr>
                              <w:rPr>
                                <w:rFonts w:hint="default" w:ascii="Cambria Math" w:hAnsi="Cambria Math" w:cstheme="minorBidi"/>
                                <w:i/>
                                <w:iCs w:val="0"/>
                                <w:kern w:val="2"/>
                                <w:sz w:val="16"/>
                                <w:szCs w:val="16"/>
                                <w:lang w:val="en-US" w:eastAsia="zh-CN" w:bidi="ar-SA"/>
                              </w:rPr>
                            </m:ctrlPr>
                          </m:e>
                          <m:sub>
                            <m:r>
                              <m:rPr>
                                <m:sty m:val="p"/>
                              </m:rPr>
                              <w:rPr>
                                <w:rFonts w:hint="default" w:ascii="Cambria Math" w:hAnsi="Cambria Math" w:cstheme="minorBidi"/>
                                <w:kern w:val="2"/>
                                <w:sz w:val="16"/>
                                <w:szCs w:val="16"/>
                                <w:lang w:val="en-US" w:eastAsia="zh-CN" w:bidi="ar-SA"/>
                              </w:rPr>
                              <m:t>T</m:t>
                            </m:r>
                            <m:ctrlPr>
                              <w:rPr>
                                <w:rFonts w:hint="default" w:ascii="Cambria Math" w:hAnsi="Cambria Math" w:cstheme="minorBidi"/>
                                <w:i/>
                                <w:iCs w:val="0"/>
                                <w:kern w:val="2"/>
                                <w:sz w:val="16"/>
                                <w:szCs w:val="16"/>
                                <w:lang w:val="en-US" w:eastAsia="zh-CN" w:bidi="ar-SA"/>
                              </w:rPr>
                            </m:ctrlPr>
                          </m:sub>
                        </m:sSub>
                        <m:ctrlPr>
                          <w:rPr>
                            <w:rFonts w:hint="default" w:ascii="Cambria Math" w:hAnsi="Cambria Math" w:cstheme="minorBidi"/>
                            <w:i/>
                            <w:iCs w:val="0"/>
                            <w:kern w:val="2"/>
                            <w:sz w:val="16"/>
                            <w:szCs w:val="16"/>
                            <w:lang w:val="en-US" w:eastAsia="zh-CN" w:bidi="ar-SA"/>
                          </w:rPr>
                        </m:ctrlPr>
                      </m:den>
                    </m:f>
                    <m:r>
                      <m:rPr/>
                      <w:rPr>
                        <w:rFonts w:hint="default" w:ascii="Cambria Math" w:hAnsi="Cambria Math" w:cstheme="minorBidi"/>
                        <w:kern w:val="2"/>
                        <w:sz w:val="16"/>
                        <w:szCs w:val="16"/>
                        <w:lang w:val="en-US" w:eastAsia="zh-CN" w:bidi="ar-SA"/>
                      </w:rPr>
                      <m:t>)</m:t>
                    </m:r>
                    <m:ctrlPr>
                      <w:rPr>
                        <w:rFonts w:hint="default" w:ascii="Cambria Math" w:hAnsi="Cambria Math" w:eastAsiaTheme="minorEastAsia" w:cstheme="minorBidi"/>
                        <w:i/>
                        <w:iCs w:val="0"/>
                        <w:kern w:val="2"/>
                        <w:sz w:val="16"/>
                        <w:szCs w:val="16"/>
                        <w:lang w:val="en-US" w:eastAsia="zh-CN" w:bidi="ar-SA"/>
                      </w:rPr>
                    </m:ctrlPr>
                  </m:e>
                </m:func>
              </m:oMath>
            </m:oMathPara>
          </w:p>
        </w:tc>
        <w:tc>
          <w:tcPr>
            <w:tcW w:w="3287" w:type="dxa"/>
            <w:vMerge w:val="continue"/>
            <w:tcBorders>
              <w:left w:val="single" w:color="auto" w:sz="4" w:space="0"/>
              <w:bottom w:val="single" w:color="auto" w:sz="12" w:space="0"/>
            </w:tcBorders>
            <w:shd w:val="clear" w:color="auto" w:fill="auto"/>
            <w:vAlign w:val="center"/>
          </w:tcPr>
          <w:p w14:paraId="26AEAF8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i w:val="0"/>
                <w:iCs/>
                <w:color w:val="000000"/>
                <w:kern w:val="2"/>
                <w:sz w:val="13"/>
                <w:szCs w:val="13"/>
                <w:vertAlign w:val="baseline"/>
                <w:lang w:val="en-US" w:eastAsia="zh-CN" w:bidi="ar-SA"/>
              </w:rPr>
            </w:pPr>
          </w:p>
        </w:tc>
      </w:tr>
    </w:tbl>
    <w:p w14:paraId="4C24379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p>
    <w:p w14:paraId="7F951567">
      <w:pPr>
        <w:rPr>
          <w:rFonts w:hint="default"/>
          <w:lang w:val="en-US" w:eastAsia="zh-CN"/>
        </w:rPr>
      </w:pPr>
      <w:r>
        <w:rPr>
          <w:rFonts w:hint="default"/>
          <w:lang w:val="en-US" w:eastAsia="zh-CN"/>
        </w:rPr>
        <w:br w:type="page"/>
      </w:r>
    </w:p>
    <w:p w14:paraId="739181FD">
      <w:pPr>
        <w:keepNext w:val="0"/>
        <w:keepLines w:val="0"/>
        <w:pageBreakBefore w:val="0"/>
        <w:widowControl w:val="0"/>
        <w:kinsoku/>
        <w:wordWrap/>
        <w:overflowPunct/>
        <w:topLinePunct w:val="0"/>
        <w:autoSpaceDE/>
        <w:autoSpaceDN/>
        <w:bidi w:val="0"/>
        <w:adjustRightInd/>
        <w:snapToGrid w:val="0"/>
        <w:spacing w:line="240" w:lineRule="auto"/>
        <w:ind w:left="0" w:leftChars="0" w:firstLine="161" w:firstLineChars="100"/>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隧道涌突水危险性等级评价量化及分级标准</w:t>
      </w:r>
    </w:p>
    <w:tbl>
      <w:tblPr>
        <w:tblStyle w:val="7"/>
        <w:tblW w:w="70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374"/>
        <w:gridCol w:w="30"/>
        <w:gridCol w:w="110"/>
        <w:gridCol w:w="235"/>
        <w:gridCol w:w="856"/>
        <w:gridCol w:w="33"/>
        <w:gridCol w:w="390"/>
        <w:gridCol w:w="517"/>
        <w:gridCol w:w="182"/>
        <w:gridCol w:w="248"/>
        <w:gridCol w:w="64"/>
        <w:gridCol w:w="413"/>
        <w:gridCol w:w="364"/>
        <w:gridCol w:w="187"/>
        <w:gridCol w:w="47"/>
        <w:gridCol w:w="295"/>
        <w:gridCol w:w="14"/>
        <w:gridCol w:w="546"/>
        <w:gridCol w:w="126"/>
        <w:gridCol w:w="30"/>
        <w:gridCol w:w="205"/>
        <w:gridCol w:w="449"/>
        <w:gridCol w:w="2"/>
        <w:gridCol w:w="277"/>
        <w:gridCol w:w="65"/>
        <w:gridCol w:w="13"/>
        <w:gridCol w:w="101"/>
        <w:gridCol w:w="914"/>
      </w:tblGrid>
      <w:tr w14:paraId="23BE54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13" w:hRule="atLeast"/>
          <w:jc w:val="center"/>
        </w:trPr>
        <w:tc>
          <w:tcPr>
            <w:tcW w:w="7087" w:type="dxa"/>
            <w:gridSpan w:val="28"/>
            <w:tcBorders>
              <w:top w:val="single" w:color="auto" w:sz="12" w:space="0"/>
              <w:bottom w:val="single" w:color="auto" w:sz="4" w:space="0"/>
              <w:right w:val="nil"/>
            </w:tcBorders>
            <w:shd w:val="clear" w:color="auto" w:fill="auto"/>
            <w:vAlign w:val="center"/>
          </w:tcPr>
          <w:p w14:paraId="7F9EBA6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Cambria Math" w:hAnsi="Cambria Math" w:cs="Cambria Math"/>
                <w:i w:val="0"/>
                <w:color w:val="000000"/>
                <w:kern w:val="2"/>
                <w:sz w:val="13"/>
                <w:szCs w:val="13"/>
                <w:vertAlign w:val="baseline"/>
                <w:lang w:val="en-US" w:eastAsia="zh-CN" w:bidi="ar-SA"/>
                <w:oMath/>
              </w:rPr>
            </w:pPr>
            <m:oMathPara>
              <m:oMath>
                <m:r>
                  <m:rPr/>
                  <w:rPr>
                    <w:rFonts w:hint="default" w:ascii="Cambria Math" w:hAnsi="Cambria Math" w:cs="Cambria Math"/>
                    <w:color w:val="000000"/>
                    <w:kern w:val="2"/>
                    <w:sz w:val="13"/>
                    <w:szCs w:val="13"/>
                    <w:vertAlign w:val="baseline"/>
                    <w:lang w:val="en-US" w:eastAsia="zh-CN" w:bidi="ar-SA"/>
                  </w:rPr>
                  <m:t>THK</m:t>
                </m:r>
                <m:r>
                  <m:rPr>
                    <m:sty m:val="p"/>
                  </m:rPr>
                  <w:rPr>
                    <w:rFonts w:hint="default" w:ascii="Cambria Math" w:hAnsi="Cambria Math" w:cs="Cambria Math"/>
                    <w:color w:val="000000"/>
                    <w:kern w:val="2"/>
                    <w:sz w:val="13"/>
                    <w:szCs w:val="13"/>
                    <w:vertAlign w:val="baseline"/>
                    <w:lang w:val="en-US" w:eastAsia="zh-CN" w:bidi="ar-SA"/>
                  </w:rPr>
                  <m:t>=5×(0.25</m:t>
                </m:r>
                <m:sSub>
                  <m:sSubPr>
                    <m:ctrlPr>
                      <w:rPr>
                        <w:rFonts w:hint="default" w:ascii="Cambria Math" w:hAnsi="Cambria Math" w:cs="Cambria Math"/>
                        <w:i w:val="0"/>
                        <w:color w:val="000000"/>
                        <w:kern w:val="2"/>
                        <w:sz w:val="13"/>
                        <w:szCs w:val="13"/>
                        <w:vertAlign w:val="baseline"/>
                        <w:lang w:val="en-US" w:eastAsia="zh-CN" w:bidi="ar-SA"/>
                      </w:rPr>
                    </m:ctrlPr>
                  </m:sSubPr>
                  <m:e>
                    <m:r>
                      <m:rPr/>
                      <w:rPr>
                        <w:rFonts w:hint="default" w:ascii="Cambria Math" w:hAnsi="Cambria Math" w:cs="Cambria Math"/>
                        <w:color w:val="000000"/>
                        <w:kern w:val="2"/>
                        <w:sz w:val="13"/>
                        <w:szCs w:val="13"/>
                        <w:vertAlign w:val="baseline"/>
                        <w:lang w:val="en-US" w:eastAsia="zh-CN" w:bidi="ar-SA"/>
                      </w:rPr>
                      <m:t>K</m:t>
                    </m:r>
                    <m:ctrlPr>
                      <w:rPr>
                        <w:rFonts w:hint="default" w:ascii="Cambria Math" w:hAnsi="Cambria Math" w:cs="Cambria Math"/>
                        <w:i w:val="0"/>
                        <w:color w:val="000000"/>
                        <w:kern w:val="2"/>
                        <w:sz w:val="13"/>
                        <w:szCs w:val="13"/>
                        <w:vertAlign w:val="baseline"/>
                        <w:lang w:val="en-US" w:eastAsia="zh-CN" w:bidi="ar-SA"/>
                      </w:rPr>
                    </m:ctrlPr>
                  </m:e>
                  <m:sub>
                    <m:r>
                      <m:rPr>
                        <m:sty m:val="p"/>
                      </m:rPr>
                      <w:rPr>
                        <w:rFonts w:hint="default" w:ascii="Cambria Math" w:hAnsi="Cambria Math" w:cs="Cambria Math"/>
                        <w:color w:val="000000"/>
                        <w:kern w:val="2"/>
                        <w:sz w:val="13"/>
                        <w:szCs w:val="13"/>
                        <w:vertAlign w:val="baseline"/>
                        <w:lang w:val="en-US" w:eastAsia="zh-CN" w:bidi="ar-SA"/>
                      </w:rPr>
                      <m:t>1</m:t>
                    </m:r>
                    <m:ctrlPr>
                      <w:rPr>
                        <w:rFonts w:hint="default" w:ascii="Cambria Math" w:hAnsi="Cambria Math" w:cs="Cambria Math"/>
                        <w:i w:val="0"/>
                        <w:color w:val="000000"/>
                        <w:kern w:val="2"/>
                        <w:sz w:val="13"/>
                        <w:szCs w:val="13"/>
                        <w:vertAlign w:val="baseline"/>
                        <w:lang w:val="en-US" w:eastAsia="zh-CN" w:bidi="ar-SA"/>
                      </w:rPr>
                    </m:ctrlPr>
                  </m:sub>
                </m:sSub>
                <m:r>
                  <m:rPr>
                    <m:sty m:val="p"/>
                  </m:rPr>
                  <w:rPr>
                    <w:rFonts w:hint="default" w:ascii="Cambria Math" w:hAnsi="Cambria Math" w:cs="Cambria Math"/>
                    <w:color w:val="000000"/>
                    <w:kern w:val="2"/>
                    <w:sz w:val="13"/>
                    <w:szCs w:val="13"/>
                    <w:vertAlign w:val="baseline"/>
                    <w:lang w:val="en-US" w:eastAsia="zh-CN" w:bidi="ar-SA"/>
                  </w:rPr>
                  <m:t>+0.13</m:t>
                </m:r>
                <m:sSub>
                  <m:sSubPr>
                    <m:ctrlPr>
                      <w:rPr>
                        <w:rFonts w:hint="default" w:ascii="Cambria Math" w:hAnsi="Cambria Math" w:cs="Cambria Math"/>
                        <w:i w:val="0"/>
                        <w:color w:val="000000"/>
                        <w:kern w:val="2"/>
                        <w:sz w:val="13"/>
                        <w:szCs w:val="13"/>
                        <w:vertAlign w:val="baseline"/>
                        <w:lang w:val="en-US" w:eastAsia="zh-CN" w:bidi="ar-SA"/>
                      </w:rPr>
                    </m:ctrlPr>
                  </m:sSubPr>
                  <m:e>
                    <m:r>
                      <m:rPr/>
                      <w:rPr>
                        <w:rFonts w:hint="default" w:ascii="Cambria Math" w:hAnsi="Cambria Math" w:cs="Cambria Math"/>
                        <w:color w:val="000000"/>
                        <w:kern w:val="2"/>
                        <w:sz w:val="13"/>
                        <w:szCs w:val="13"/>
                        <w:vertAlign w:val="baseline"/>
                        <w:lang w:val="en-US" w:eastAsia="zh-CN" w:bidi="ar-SA"/>
                      </w:rPr>
                      <m:t>K</m:t>
                    </m:r>
                    <m:ctrlPr>
                      <w:rPr>
                        <w:rFonts w:hint="default" w:ascii="Cambria Math" w:hAnsi="Cambria Math" w:cs="Cambria Math"/>
                        <w:i w:val="0"/>
                        <w:color w:val="000000"/>
                        <w:kern w:val="2"/>
                        <w:sz w:val="13"/>
                        <w:szCs w:val="13"/>
                        <w:vertAlign w:val="baseline"/>
                        <w:lang w:val="en-US" w:eastAsia="zh-CN" w:bidi="ar-SA"/>
                      </w:rPr>
                    </m:ctrlPr>
                  </m:e>
                  <m:sub>
                    <m:r>
                      <m:rPr>
                        <m:sty m:val="p"/>
                      </m:rPr>
                      <w:rPr>
                        <w:rFonts w:hint="default" w:ascii="Cambria Math" w:hAnsi="Cambria Math" w:cs="Cambria Math"/>
                        <w:color w:val="000000"/>
                        <w:kern w:val="2"/>
                        <w:sz w:val="13"/>
                        <w:szCs w:val="13"/>
                        <w:vertAlign w:val="baseline"/>
                        <w:lang w:val="en-US" w:eastAsia="zh-CN" w:bidi="ar-SA"/>
                      </w:rPr>
                      <m:t>2</m:t>
                    </m:r>
                    <m:ctrlPr>
                      <w:rPr>
                        <w:rFonts w:hint="default" w:ascii="Cambria Math" w:hAnsi="Cambria Math" w:cs="Cambria Math"/>
                        <w:i w:val="0"/>
                        <w:color w:val="000000"/>
                        <w:kern w:val="2"/>
                        <w:sz w:val="13"/>
                        <w:szCs w:val="13"/>
                        <w:vertAlign w:val="baseline"/>
                        <w:lang w:val="en-US" w:eastAsia="zh-CN" w:bidi="ar-SA"/>
                      </w:rPr>
                    </m:ctrlPr>
                  </m:sub>
                </m:sSub>
                <m:r>
                  <m:rPr>
                    <m:sty m:val="p"/>
                  </m:rPr>
                  <w:rPr>
                    <w:rFonts w:hint="default" w:ascii="Cambria Math" w:hAnsi="Cambria Math" w:cs="Cambria Math"/>
                    <w:color w:val="000000"/>
                    <w:kern w:val="2"/>
                    <w:sz w:val="13"/>
                    <w:szCs w:val="13"/>
                    <w:vertAlign w:val="baseline"/>
                    <w:lang w:val="en-US" w:eastAsia="zh-CN" w:bidi="ar-SA"/>
                  </w:rPr>
                  <m:t>+0.16</m:t>
                </m:r>
                <m:sSub>
                  <m:sSubPr>
                    <m:ctrlPr>
                      <w:rPr>
                        <w:rFonts w:hint="default" w:ascii="Cambria Math" w:hAnsi="Cambria Math" w:cs="Cambria Math"/>
                        <w:i w:val="0"/>
                        <w:color w:val="000000"/>
                        <w:kern w:val="2"/>
                        <w:sz w:val="13"/>
                        <w:szCs w:val="13"/>
                        <w:vertAlign w:val="baseline"/>
                        <w:lang w:val="en-US" w:eastAsia="zh-CN" w:bidi="ar-SA"/>
                      </w:rPr>
                    </m:ctrlPr>
                  </m:sSubPr>
                  <m:e>
                    <m:r>
                      <m:rPr/>
                      <w:rPr>
                        <w:rFonts w:hint="default" w:ascii="Cambria Math" w:hAnsi="Cambria Math" w:cs="Cambria Math"/>
                        <w:color w:val="000000"/>
                        <w:kern w:val="2"/>
                        <w:sz w:val="13"/>
                        <w:szCs w:val="13"/>
                        <w:vertAlign w:val="baseline"/>
                        <w:lang w:val="en-US" w:eastAsia="zh-CN" w:bidi="ar-SA"/>
                      </w:rPr>
                      <m:t>K</m:t>
                    </m:r>
                    <m:ctrlPr>
                      <w:rPr>
                        <w:rFonts w:hint="default" w:ascii="Cambria Math" w:hAnsi="Cambria Math" w:cs="Cambria Math"/>
                        <w:i w:val="0"/>
                        <w:color w:val="000000"/>
                        <w:kern w:val="2"/>
                        <w:sz w:val="13"/>
                        <w:szCs w:val="13"/>
                        <w:vertAlign w:val="baseline"/>
                        <w:lang w:val="en-US" w:eastAsia="zh-CN" w:bidi="ar-SA"/>
                      </w:rPr>
                    </m:ctrlPr>
                  </m:e>
                  <m:sub>
                    <m:r>
                      <m:rPr>
                        <m:sty m:val="p"/>
                      </m:rPr>
                      <w:rPr>
                        <w:rFonts w:hint="default" w:ascii="Cambria Math" w:hAnsi="Cambria Math" w:cs="Cambria Math"/>
                        <w:color w:val="000000"/>
                        <w:kern w:val="2"/>
                        <w:sz w:val="13"/>
                        <w:szCs w:val="13"/>
                        <w:vertAlign w:val="baseline"/>
                        <w:lang w:val="en-US" w:eastAsia="zh-CN" w:bidi="ar-SA"/>
                      </w:rPr>
                      <m:t>3</m:t>
                    </m:r>
                    <m:ctrlPr>
                      <w:rPr>
                        <w:rFonts w:hint="default" w:ascii="Cambria Math" w:hAnsi="Cambria Math" w:cs="Cambria Math"/>
                        <w:i w:val="0"/>
                        <w:color w:val="000000"/>
                        <w:kern w:val="2"/>
                        <w:sz w:val="13"/>
                        <w:szCs w:val="13"/>
                        <w:vertAlign w:val="baseline"/>
                        <w:lang w:val="en-US" w:eastAsia="zh-CN" w:bidi="ar-SA"/>
                      </w:rPr>
                    </m:ctrlPr>
                  </m:sub>
                </m:sSub>
                <m:r>
                  <m:rPr>
                    <m:sty m:val="p"/>
                  </m:rPr>
                  <w:rPr>
                    <w:rFonts w:hint="default" w:ascii="Cambria Math" w:hAnsi="Cambria Math" w:cs="Cambria Math"/>
                    <w:color w:val="000000"/>
                    <w:kern w:val="2"/>
                    <w:sz w:val="13"/>
                    <w:szCs w:val="13"/>
                    <w:vertAlign w:val="baseline"/>
                    <w:lang w:val="en-US" w:eastAsia="zh-CN" w:bidi="ar-SA"/>
                  </w:rPr>
                  <m:t>+0.1</m:t>
                </m:r>
                <m:sSub>
                  <m:sSubPr>
                    <m:ctrlPr>
                      <w:rPr>
                        <w:rFonts w:hint="default" w:ascii="Cambria Math" w:hAnsi="Cambria Math" w:cs="Cambria Math"/>
                        <w:i w:val="0"/>
                        <w:color w:val="000000"/>
                        <w:kern w:val="2"/>
                        <w:sz w:val="13"/>
                        <w:szCs w:val="13"/>
                        <w:vertAlign w:val="baseline"/>
                        <w:lang w:val="en-US" w:eastAsia="zh-CN" w:bidi="ar-SA"/>
                      </w:rPr>
                    </m:ctrlPr>
                  </m:sSubPr>
                  <m:e>
                    <m:r>
                      <m:rPr/>
                      <w:rPr>
                        <w:rFonts w:hint="default" w:ascii="Cambria Math" w:hAnsi="Cambria Math" w:cs="Cambria Math"/>
                        <w:color w:val="000000"/>
                        <w:kern w:val="2"/>
                        <w:sz w:val="13"/>
                        <w:szCs w:val="13"/>
                        <w:vertAlign w:val="baseline"/>
                        <w:lang w:val="en-US" w:eastAsia="zh-CN" w:bidi="ar-SA"/>
                      </w:rPr>
                      <m:t>K</m:t>
                    </m:r>
                    <m:ctrlPr>
                      <w:rPr>
                        <w:rFonts w:hint="default" w:ascii="Cambria Math" w:hAnsi="Cambria Math" w:cs="Cambria Math"/>
                        <w:i w:val="0"/>
                        <w:color w:val="000000"/>
                        <w:kern w:val="2"/>
                        <w:sz w:val="13"/>
                        <w:szCs w:val="13"/>
                        <w:vertAlign w:val="baseline"/>
                        <w:lang w:val="en-US" w:eastAsia="zh-CN" w:bidi="ar-SA"/>
                      </w:rPr>
                    </m:ctrlPr>
                  </m:e>
                  <m:sub>
                    <m:r>
                      <m:rPr>
                        <m:sty m:val="p"/>
                      </m:rPr>
                      <w:rPr>
                        <w:rFonts w:hint="default" w:ascii="Cambria Math" w:hAnsi="Cambria Math" w:cs="Cambria Math"/>
                        <w:color w:val="000000"/>
                        <w:kern w:val="2"/>
                        <w:sz w:val="13"/>
                        <w:szCs w:val="13"/>
                        <w:vertAlign w:val="baseline"/>
                        <w:lang w:val="en-US" w:eastAsia="zh-CN" w:bidi="ar-SA"/>
                      </w:rPr>
                      <m:t>4</m:t>
                    </m:r>
                    <m:ctrlPr>
                      <w:rPr>
                        <w:rFonts w:hint="default" w:ascii="Cambria Math" w:hAnsi="Cambria Math" w:cs="Cambria Math"/>
                        <w:i w:val="0"/>
                        <w:color w:val="000000"/>
                        <w:kern w:val="2"/>
                        <w:sz w:val="13"/>
                        <w:szCs w:val="13"/>
                        <w:vertAlign w:val="baseline"/>
                        <w:lang w:val="en-US" w:eastAsia="zh-CN" w:bidi="ar-SA"/>
                      </w:rPr>
                    </m:ctrlPr>
                  </m:sub>
                </m:sSub>
                <m:r>
                  <m:rPr>
                    <m:sty m:val="p"/>
                  </m:rPr>
                  <w:rPr>
                    <w:rFonts w:hint="default" w:ascii="Cambria Math" w:hAnsi="Cambria Math" w:cs="Cambria Math"/>
                    <w:color w:val="000000"/>
                    <w:kern w:val="2"/>
                    <w:sz w:val="13"/>
                    <w:szCs w:val="13"/>
                    <w:vertAlign w:val="baseline"/>
                    <w:lang w:val="en-US" w:eastAsia="zh-CN" w:bidi="ar-SA"/>
                  </w:rPr>
                  <m:t>+0.36</m:t>
                </m:r>
                <m:sSub>
                  <m:sSubPr>
                    <m:ctrlPr>
                      <w:rPr>
                        <w:rFonts w:hint="default" w:ascii="Cambria Math" w:hAnsi="Cambria Math" w:cs="Cambria Math"/>
                        <w:i w:val="0"/>
                        <w:color w:val="000000"/>
                        <w:kern w:val="2"/>
                        <w:sz w:val="13"/>
                        <w:szCs w:val="13"/>
                        <w:vertAlign w:val="baseline"/>
                        <w:lang w:val="en-US" w:eastAsia="zh-CN" w:bidi="ar-SA"/>
                      </w:rPr>
                    </m:ctrlPr>
                  </m:sSubPr>
                  <m:e>
                    <m:r>
                      <m:rPr/>
                      <w:rPr>
                        <w:rFonts w:hint="default" w:ascii="Cambria Math" w:hAnsi="Cambria Math" w:cs="Cambria Math"/>
                        <w:color w:val="000000"/>
                        <w:kern w:val="2"/>
                        <w:sz w:val="13"/>
                        <w:szCs w:val="13"/>
                        <w:vertAlign w:val="baseline"/>
                        <w:lang w:val="en-US" w:eastAsia="zh-CN" w:bidi="ar-SA"/>
                      </w:rPr>
                      <m:t>K</m:t>
                    </m:r>
                    <m:ctrlPr>
                      <w:rPr>
                        <w:rFonts w:hint="default" w:ascii="Cambria Math" w:hAnsi="Cambria Math" w:cs="Cambria Math"/>
                        <w:i w:val="0"/>
                        <w:color w:val="000000"/>
                        <w:kern w:val="2"/>
                        <w:sz w:val="13"/>
                        <w:szCs w:val="13"/>
                        <w:vertAlign w:val="baseline"/>
                        <w:lang w:val="en-US" w:eastAsia="zh-CN" w:bidi="ar-SA"/>
                      </w:rPr>
                    </m:ctrlPr>
                  </m:e>
                  <m:sub>
                    <m:r>
                      <m:rPr>
                        <m:sty m:val="p"/>
                      </m:rPr>
                      <w:rPr>
                        <w:rFonts w:hint="default" w:ascii="Cambria Math" w:hAnsi="Cambria Math" w:cs="Cambria Math"/>
                        <w:color w:val="000000"/>
                        <w:kern w:val="2"/>
                        <w:sz w:val="13"/>
                        <w:szCs w:val="13"/>
                        <w:vertAlign w:val="baseline"/>
                        <w:lang w:val="en-US" w:eastAsia="zh-CN" w:bidi="ar-SA"/>
                      </w:rPr>
                      <m:t>5</m:t>
                    </m:r>
                    <m:ctrlPr>
                      <w:rPr>
                        <w:rFonts w:hint="default" w:ascii="Cambria Math" w:hAnsi="Cambria Math" w:cs="Cambria Math"/>
                        <w:i w:val="0"/>
                        <w:color w:val="000000"/>
                        <w:kern w:val="2"/>
                        <w:sz w:val="13"/>
                        <w:szCs w:val="13"/>
                        <w:vertAlign w:val="baseline"/>
                        <w:lang w:val="en-US" w:eastAsia="zh-CN" w:bidi="ar-SA"/>
                      </w:rPr>
                    </m:ctrlPr>
                  </m:sub>
                </m:sSub>
                <m:r>
                  <m:rPr>
                    <m:sty m:val="p"/>
                  </m:rPr>
                  <w:rPr>
                    <w:rFonts w:hint="default" w:ascii="Cambria Math" w:hAnsi="Cambria Math" w:cs="Cambria Math"/>
                    <w:color w:val="000000"/>
                    <w:kern w:val="2"/>
                    <w:sz w:val="13"/>
                    <w:szCs w:val="13"/>
                    <w:vertAlign w:val="baseline"/>
                    <w:lang w:val="en-US" w:eastAsia="zh-CN" w:bidi="ar-SA"/>
                  </w:rPr>
                  <m:t>)</m:t>
                </m:r>
              </m:oMath>
            </m:oMathPara>
          </w:p>
        </w:tc>
      </w:tr>
      <w:tr w14:paraId="2B3C44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13" w:hRule="atLeast"/>
          <w:jc w:val="center"/>
        </w:trPr>
        <w:tc>
          <w:tcPr>
            <w:tcW w:w="7087" w:type="dxa"/>
            <w:gridSpan w:val="28"/>
            <w:tcBorders>
              <w:top w:val="single" w:color="auto" w:sz="4" w:space="0"/>
              <w:bottom w:val="single" w:color="auto" w:sz="4" w:space="0"/>
            </w:tcBorders>
            <w:shd w:val="clear" w:color="auto" w:fill="auto"/>
            <w:vAlign w:val="center"/>
          </w:tcPr>
          <w:p w14:paraId="48CD6EA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b/>
                <w:bCs/>
                <w:i w:val="0"/>
                <w:color w:val="000000"/>
                <w:kern w:val="2"/>
                <w:sz w:val="13"/>
                <w:szCs w:val="13"/>
                <w:vertAlign w:val="baseline"/>
                <w:lang w:val="en-US" w:eastAsia="zh-CN" w:bidi="ar-SA"/>
              </w:rPr>
              <w:t>隧道涌突水危险性划分表</w:t>
            </w:r>
          </w:p>
        </w:tc>
      </w:tr>
      <w:tr w14:paraId="7C603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13" w:hRule="atLeast"/>
          <w:jc w:val="center"/>
        </w:trPr>
        <w:tc>
          <w:tcPr>
            <w:tcW w:w="1638" w:type="dxa"/>
            <w:gridSpan w:val="6"/>
            <w:tcBorders>
              <w:top w:val="single" w:color="auto" w:sz="4" w:space="0"/>
              <w:bottom w:val="single" w:color="auto" w:sz="4" w:space="0"/>
              <w:right w:val="single" w:color="auto" w:sz="4" w:space="0"/>
            </w:tcBorders>
            <w:shd w:val="clear" w:color="auto" w:fill="auto"/>
            <w:vAlign w:val="center"/>
          </w:tcPr>
          <w:p w14:paraId="1E93044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iCs w:val="0"/>
                <w:color w:val="000000"/>
                <w:kern w:val="2"/>
                <w:sz w:val="13"/>
                <w:szCs w:val="13"/>
                <w:vertAlign w:val="baseline"/>
                <w:lang w:val="en-US" w:eastAsia="zh-CN" w:bidi="ar-SA"/>
              </w:rPr>
              <w:t>THK</w:t>
            </w:r>
          </w:p>
        </w:tc>
        <w:tc>
          <w:tcPr>
            <w:tcW w:w="1089" w:type="dxa"/>
            <w:gridSpan w:val="3"/>
            <w:tcBorders>
              <w:top w:val="single" w:color="auto" w:sz="4" w:space="0"/>
              <w:left w:val="single" w:color="auto" w:sz="4" w:space="0"/>
              <w:bottom w:val="single" w:color="auto" w:sz="4" w:space="0"/>
              <w:right w:val="single" w:color="auto" w:sz="4" w:space="0"/>
            </w:tcBorders>
            <w:shd w:val="clear" w:color="auto" w:fill="auto"/>
            <w:vAlign w:val="top"/>
          </w:tcPr>
          <w:p w14:paraId="37DA893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&lt;23</w:t>
            </w:r>
            <w:r>
              <w:rPr>
                <w:rFonts w:hint="default" w:ascii="Times New Roman" w:hAnsi="Times New Roman" w:cs="Times New Roman"/>
                <w:b w:val="0"/>
                <w:bCs w:val="0"/>
                <w:i w:val="0"/>
                <w:iCs/>
                <w:color w:val="AFABAB" w:themeColor="background2" w:themeShade="BF"/>
                <w:kern w:val="2"/>
                <w:sz w:val="13"/>
                <w:szCs w:val="13"/>
                <w:vertAlign w:val="baseline"/>
                <w:lang w:val="en-US" w:eastAsia="zh-CN" w:bidi="ar-SA"/>
              </w:rPr>
              <w:t>(0~25)</w:t>
            </w:r>
          </w:p>
        </w:tc>
        <w:tc>
          <w:tcPr>
            <w:tcW w:w="1089" w:type="dxa"/>
            <w:gridSpan w:val="4"/>
            <w:tcBorders>
              <w:top w:val="single" w:color="auto" w:sz="4" w:space="0"/>
              <w:left w:val="single" w:color="auto" w:sz="4" w:space="0"/>
              <w:bottom w:val="single" w:color="auto" w:sz="4" w:space="0"/>
              <w:right w:val="single" w:color="auto" w:sz="4" w:space="0"/>
            </w:tcBorders>
            <w:shd w:val="clear" w:color="auto" w:fill="auto"/>
            <w:vAlign w:val="top"/>
          </w:tcPr>
          <w:p w14:paraId="182D17B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23~38</w:t>
            </w:r>
            <w:r>
              <w:rPr>
                <w:rFonts w:hint="default" w:ascii="Times New Roman" w:hAnsi="Times New Roman" w:cs="Times New Roman"/>
                <w:b w:val="0"/>
                <w:bCs w:val="0"/>
                <w:i w:val="0"/>
                <w:iCs/>
                <w:color w:val="AFABAB" w:themeColor="background2" w:themeShade="BF"/>
                <w:kern w:val="2"/>
                <w:sz w:val="13"/>
                <w:szCs w:val="13"/>
                <w:vertAlign w:val="baseline"/>
                <w:lang w:val="en-US" w:eastAsia="zh-CN" w:bidi="ar-SA"/>
              </w:rPr>
              <w:t>(25~45)</w:t>
            </w:r>
          </w:p>
        </w:tc>
        <w:tc>
          <w:tcPr>
            <w:tcW w:w="1089" w:type="dxa"/>
            <w:gridSpan w:val="5"/>
            <w:tcBorders>
              <w:top w:val="single" w:color="auto" w:sz="4" w:space="0"/>
              <w:left w:val="single" w:color="auto" w:sz="4" w:space="0"/>
              <w:bottom w:val="single" w:color="auto" w:sz="4" w:space="0"/>
              <w:right w:val="single" w:color="auto" w:sz="4" w:space="0"/>
            </w:tcBorders>
            <w:shd w:val="clear" w:color="auto" w:fill="auto"/>
            <w:vAlign w:val="top"/>
          </w:tcPr>
          <w:p w14:paraId="61E39BD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38~62</w:t>
            </w:r>
            <w:r>
              <w:rPr>
                <w:rFonts w:hint="default" w:ascii="Times New Roman" w:hAnsi="Times New Roman" w:cs="Times New Roman"/>
                <w:b w:val="0"/>
                <w:bCs w:val="0"/>
                <w:i w:val="0"/>
                <w:iCs/>
                <w:color w:val="AFABAB" w:themeColor="background2" w:themeShade="BF"/>
                <w:kern w:val="2"/>
                <w:sz w:val="13"/>
                <w:szCs w:val="13"/>
                <w:vertAlign w:val="baseline"/>
                <w:lang w:val="en-US" w:eastAsia="zh-CN" w:bidi="ar-SA"/>
              </w:rPr>
              <w:t>(45~65)</w:t>
            </w:r>
          </w:p>
        </w:tc>
        <w:tc>
          <w:tcPr>
            <w:tcW w:w="1089"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39F1D32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62~77</w:t>
            </w:r>
            <w:r>
              <w:rPr>
                <w:rFonts w:hint="default" w:ascii="Times New Roman" w:hAnsi="Times New Roman" w:cs="Times New Roman"/>
                <w:b w:val="0"/>
                <w:bCs w:val="0"/>
                <w:i w:val="0"/>
                <w:iCs/>
                <w:color w:val="AFABAB" w:themeColor="background2" w:themeShade="BF"/>
                <w:kern w:val="2"/>
                <w:sz w:val="13"/>
                <w:szCs w:val="13"/>
                <w:vertAlign w:val="baseline"/>
                <w:lang w:val="en-US" w:eastAsia="zh-CN" w:bidi="ar-SA"/>
              </w:rPr>
              <w:t>(65~85)</w:t>
            </w:r>
          </w:p>
        </w:tc>
        <w:tc>
          <w:tcPr>
            <w:tcW w:w="1093" w:type="dxa"/>
            <w:gridSpan w:val="4"/>
            <w:tcBorders>
              <w:top w:val="single" w:color="auto" w:sz="4" w:space="0"/>
              <w:left w:val="single" w:color="auto" w:sz="4" w:space="0"/>
              <w:bottom w:val="single" w:color="auto" w:sz="4" w:space="0"/>
            </w:tcBorders>
            <w:shd w:val="clear" w:color="auto" w:fill="auto"/>
            <w:vAlign w:val="top"/>
          </w:tcPr>
          <w:p w14:paraId="5DF013F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&gt;77</w:t>
            </w:r>
            <w:r>
              <w:rPr>
                <w:rFonts w:hint="default" w:ascii="Times New Roman" w:hAnsi="Times New Roman" w:cs="Times New Roman"/>
                <w:b w:val="0"/>
                <w:bCs w:val="0"/>
                <w:i w:val="0"/>
                <w:iCs/>
                <w:color w:val="AFABAB" w:themeColor="background2" w:themeShade="BF"/>
                <w:kern w:val="2"/>
                <w:sz w:val="13"/>
                <w:szCs w:val="13"/>
                <w:vertAlign w:val="baseline"/>
                <w:lang w:val="en-US" w:eastAsia="zh-CN" w:bidi="ar-SA"/>
              </w:rPr>
              <w:t>(&gt;85)</w:t>
            </w:r>
          </w:p>
        </w:tc>
      </w:tr>
      <w:tr w14:paraId="61BFD8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1638" w:type="dxa"/>
            <w:gridSpan w:val="6"/>
            <w:tcBorders>
              <w:top w:val="single" w:color="auto" w:sz="4" w:space="0"/>
              <w:bottom w:val="single" w:color="auto" w:sz="4" w:space="0"/>
              <w:right w:val="single" w:color="auto" w:sz="4" w:space="0"/>
            </w:tcBorders>
            <w:shd w:val="clear" w:color="auto" w:fill="auto"/>
            <w:vAlign w:val="center"/>
          </w:tcPr>
          <w:p w14:paraId="44EF2AE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危险程度</w:t>
            </w:r>
          </w:p>
        </w:tc>
        <w:tc>
          <w:tcPr>
            <w:tcW w:w="1089"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546398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I低危险区</w:t>
            </w:r>
          </w:p>
        </w:tc>
        <w:tc>
          <w:tcPr>
            <w:tcW w:w="1089"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50BFCFF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Ⅱ较低危险区</w:t>
            </w:r>
          </w:p>
        </w:tc>
        <w:tc>
          <w:tcPr>
            <w:tcW w:w="1089"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66693F4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Ⅲ中危险区</w:t>
            </w:r>
          </w:p>
        </w:tc>
        <w:tc>
          <w:tcPr>
            <w:tcW w:w="1089"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631767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IV高危险区</w:t>
            </w:r>
          </w:p>
        </w:tc>
        <w:tc>
          <w:tcPr>
            <w:tcW w:w="1093" w:type="dxa"/>
            <w:gridSpan w:val="4"/>
            <w:tcBorders>
              <w:top w:val="single" w:color="auto" w:sz="4" w:space="0"/>
              <w:left w:val="single" w:color="auto" w:sz="4" w:space="0"/>
              <w:bottom w:val="single" w:color="auto" w:sz="4" w:space="0"/>
            </w:tcBorders>
            <w:shd w:val="clear" w:color="auto" w:fill="auto"/>
            <w:vAlign w:val="center"/>
          </w:tcPr>
          <w:p w14:paraId="6D91FC7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V极高危险区</w:t>
            </w:r>
          </w:p>
        </w:tc>
      </w:tr>
      <w:tr w14:paraId="424CE6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1638" w:type="dxa"/>
            <w:gridSpan w:val="6"/>
            <w:tcBorders>
              <w:top w:val="single" w:color="auto" w:sz="4" w:space="0"/>
              <w:bottom w:val="single" w:color="auto" w:sz="4" w:space="0"/>
              <w:right w:val="single" w:color="auto" w:sz="4" w:space="0"/>
            </w:tcBorders>
            <w:shd w:val="clear" w:color="auto" w:fill="auto"/>
            <w:vAlign w:val="center"/>
          </w:tcPr>
          <w:p w14:paraId="4F92B54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单点最大涌水量(m</w:t>
            </w:r>
            <w:r>
              <w:rPr>
                <w:rFonts w:hint="default" w:ascii="Times New Roman" w:hAnsi="Times New Roman" w:cs="Times New Roman"/>
                <w:b w:val="0"/>
                <w:bCs w:val="0"/>
                <w:i w:val="0"/>
                <w:iCs/>
                <w:color w:val="000000"/>
                <w:kern w:val="2"/>
                <w:sz w:val="13"/>
                <w:szCs w:val="13"/>
                <w:vertAlign w:val="superscript"/>
                <w:lang w:val="en-US" w:eastAsia="zh-CN" w:bidi="ar-SA"/>
              </w:rPr>
              <w:t>3</w:t>
            </w:r>
            <w:r>
              <w:rPr>
                <w:rFonts w:hint="default" w:ascii="Times New Roman" w:hAnsi="Times New Roman" w:cs="Times New Roman"/>
                <w:b w:val="0"/>
                <w:bCs w:val="0"/>
                <w:i w:val="0"/>
                <w:iCs/>
                <w:color w:val="000000"/>
                <w:kern w:val="2"/>
                <w:sz w:val="13"/>
                <w:szCs w:val="13"/>
                <w:vertAlign w:val="baseline"/>
                <w:lang w:val="en-US" w:eastAsia="zh-CN" w:bidi="ar-SA"/>
              </w:rPr>
              <w:t>/h)</w:t>
            </w:r>
          </w:p>
        </w:tc>
        <w:tc>
          <w:tcPr>
            <w:tcW w:w="1089"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0368449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&lt;10</w:t>
            </w:r>
          </w:p>
        </w:tc>
        <w:tc>
          <w:tcPr>
            <w:tcW w:w="1089"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0E7807F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10~10</w:t>
            </w:r>
            <w:r>
              <w:rPr>
                <w:rFonts w:hint="default" w:ascii="Times New Roman" w:hAnsi="Times New Roman" w:cs="Times New Roman"/>
                <w:b w:val="0"/>
                <w:bCs w:val="0"/>
                <w:i w:val="0"/>
                <w:iCs/>
                <w:color w:val="000000"/>
                <w:kern w:val="2"/>
                <w:sz w:val="13"/>
                <w:szCs w:val="13"/>
                <w:vertAlign w:val="superscript"/>
                <w:lang w:val="en-US" w:eastAsia="zh-CN" w:bidi="ar-SA"/>
              </w:rPr>
              <w:t>2</w:t>
            </w:r>
          </w:p>
        </w:tc>
        <w:tc>
          <w:tcPr>
            <w:tcW w:w="1089"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281A696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10</w:t>
            </w:r>
            <w:r>
              <w:rPr>
                <w:rFonts w:hint="default" w:ascii="Times New Roman" w:hAnsi="Times New Roman" w:cs="Times New Roman"/>
                <w:b w:val="0"/>
                <w:bCs w:val="0"/>
                <w:i w:val="0"/>
                <w:iCs/>
                <w:color w:val="000000"/>
                <w:kern w:val="2"/>
                <w:sz w:val="13"/>
                <w:szCs w:val="13"/>
                <w:vertAlign w:val="superscript"/>
                <w:lang w:val="en-US" w:eastAsia="zh-CN" w:bidi="ar-SA"/>
              </w:rPr>
              <w:t>2</w:t>
            </w:r>
            <w:r>
              <w:rPr>
                <w:rFonts w:hint="default" w:ascii="Times New Roman" w:hAnsi="Times New Roman" w:cs="Times New Roman"/>
                <w:b w:val="0"/>
                <w:bCs w:val="0"/>
                <w:i w:val="0"/>
                <w:iCs/>
                <w:color w:val="000000"/>
                <w:kern w:val="2"/>
                <w:sz w:val="13"/>
                <w:szCs w:val="13"/>
                <w:vertAlign w:val="baseline"/>
                <w:lang w:val="en-US" w:eastAsia="zh-CN" w:bidi="ar-SA"/>
              </w:rPr>
              <w:t>~10</w:t>
            </w:r>
            <w:r>
              <w:rPr>
                <w:rFonts w:hint="default" w:ascii="Times New Roman" w:hAnsi="Times New Roman" w:cs="Times New Roman"/>
                <w:b w:val="0"/>
                <w:bCs w:val="0"/>
                <w:i w:val="0"/>
                <w:iCs/>
                <w:color w:val="000000"/>
                <w:kern w:val="2"/>
                <w:sz w:val="13"/>
                <w:szCs w:val="13"/>
                <w:vertAlign w:val="superscript"/>
                <w:lang w:val="en-US" w:eastAsia="zh-CN" w:bidi="ar-SA"/>
              </w:rPr>
              <w:t>3</w:t>
            </w:r>
          </w:p>
        </w:tc>
        <w:tc>
          <w:tcPr>
            <w:tcW w:w="1089"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2D2697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10</w:t>
            </w:r>
            <w:r>
              <w:rPr>
                <w:rFonts w:hint="default" w:ascii="Times New Roman" w:hAnsi="Times New Roman" w:cs="Times New Roman"/>
                <w:b w:val="0"/>
                <w:bCs w:val="0"/>
                <w:i w:val="0"/>
                <w:iCs/>
                <w:color w:val="000000"/>
                <w:kern w:val="2"/>
                <w:sz w:val="13"/>
                <w:szCs w:val="13"/>
                <w:vertAlign w:val="superscript"/>
                <w:lang w:val="en-US" w:eastAsia="zh-CN" w:bidi="ar-SA"/>
              </w:rPr>
              <w:t>3</w:t>
            </w:r>
            <w:r>
              <w:rPr>
                <w:rFonts w:hint="default" w:ascii="Times New Roman" w:hAnsi="Times New Roman" w:cs="Times New Roman"/>
                <w:b w:val="0"/>
                <w:bCs w:val="0"/>
                <w:i w:val="0"/>
                <w:iCs/>
                <w:color w:val="000000"/>
                <w:kern w:val="2"/>
                <w:sz w:val="13"/>
                <w:szCs w:val="13"/>
                <w:vertAlign w:val="baseline"/>
                <w:lang w:val="en-US" w:eastAsia="zh-CN" w:bidi="ar-SA"/>
              </w:rPr>
              <w:t>~10</w:t>
            </w:r>
            <w:r>
              <w:rPr>
                <w:rFonts w:hint="default" w:ascii="Times New Roman" w:hAnsi="Times New Roman" w:cs="Times New Roman"/>
                <w:b w:val="0"/>
                <w:bCs w:val="0"/>
                <w:i w:val="0"/>
                <w:iCs/>
                <w:color w:val="000000"/>
                <w:kern w:val="2"/>
                <w:sz w:val="13"/>
                <w:szCs w:val="13"/>
                <w:vertAlign w:val="superscript"/>
                <w:lang w:val="en-US" w:eastAsia="zh-CN" w:bidi="ar-SA"/>
              </w:rPr>
              <w:t>4</w:t>
            </w:r>
          </w:p>
        </w:tc>
        <w:tc>
          <w:tcPr>
            <w:tcW w:w="1093" w:type="dxa"/>
            <w:gridSpan w:val="4"/>
            <w:tcBorders>
              <w:top w:val="single" w:color="auto" w:sz="4" w:space="0"/>
              <w:left w:val="single" w:color="auto" w:sz="4" w:space="0"/>
              <w:bottom w:val="single" w:color="auto" w:sz="4" w:space="0"/>
            </w:tcBorders>
            <w:shd w:val="clear" w:color="auto" w:fill="auto"/>
            <w:vAlign w:val="center"/>
          </w:tcPr>
          <w:p w14:paraId="3E51BFC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&gt;10</w:t>
            </w:r>
            <w:r>
              <w:rPr>
                <w:rFonts w:hint="default" w:ascii="Times New Roman" w:hAnsi="Times New Roman" w:cs="Times New Roman"/>
                <w:b w:val="0"/>
                <w:bCs w:val="0"/>
                <w:i w:val="0"/>
                <w:iCs/>
                <w:color w:val="000000"/>
                <w:kern w:val="2"/>
                <w:sz w:val="13"/>
                <w:szCs w:val="13"/>
                <w:vertAlign w:val="superscript"/>
                <w:lang w:val="en-US" w:eastAsia="zh-CN" w:bidi="ar-SA"/>
              </w:rPr>
              <w:t>4</w:t>
            </w:r>
          </w:p>
        </w:tc>
      </w:tr>
      <w:tr w14:paraId="5DCD4F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7087" w:type="dxa"/>
            <w:gridSpan w:val="28"/>
            <w:tcBorders>
              <w:top w:val="single" w:color="auto" w:sz="4" w:space="0"/>
              <w:bottom w:val="single" w:color="auto" w:sz="4" w:space="0"/>
            </w:tcBorders>
            <w:shd w:val="clear" w:color="auto" w:fill="auto"/>
            <w:vAlign w:val="center"/>
          </w:tcPr>
          <w:p w14:paraId="26D72E2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①岩石的可溶性</w:t>
            </w:r>
            <w:r>
              <w:rPr>
                <w:rFonts w:hint="default" w:ascii="Times New Roman" w:hAnsi="Times New Roman" w:cs="Times New Roman"/>
                <w:b w:val="0"/>
                <w:bCs w:val="0"/>
                <w:i/>
                <w:iCs w:val="0"/>
                <w:color w:val="000000"/>
                <w:kern w:val="2"/>
                <w:sz w:val="13"/>
                <w:szCs w:val="13"/>
                <w:vertAlign w:val="baseline"/>
                <w:lang w:val="en-US" w:eastAsia="zh-CN" w:bidi="ar-SA"/>
              </w:rPr>
              <w:t>K</w:t>
            </w:r>
            <w:r>
              <w:rPr>
                <w:rFonts w:hint="default" w:ascii="Times New Roman" w:hAnsi="Times New Roman" w:cs="Times New Roman"/>
                <w:b w:val="0"/>
                <w:bCs w:val="0"/>
                <w:i w:val="0"/>
                <w:iCs/>
                <w:color w:val="000000"/>
                <w:kern w:val="2"/>
                <w:sz w:val="13"/>
                <w:szCs w:val="13"/>
                <w:vertAlign w:val="subscript"/>
                <w:lang w:val="en-US" w:eastAsia="zh-CN" w:bidi="ar-SA"/>
              </w:rPr>
              <w:t>1</w:t>
            </w:r>
          </w:p>
        </w:tc>
      </w:tr>
      <w:tr w14:paraId="592958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404" w:type="dxa"/>
            <w:gridSpan w:val="2"/>
            <w:vMerge w:val="restart"/>
            <w:tcBorders>
              <w:top w:val="single" w:color="auto" w:sz="4" w:space="0"/>
            </w:tcBorders>
            <w:shd w:val="clear" w:color="auto" w:fill="auto"/>
            <w:vAlign w:val="center"/>
          </w:tcPr>
          <w:p w14:paraId="2BB5A9E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i w:val="0"/>
                <w:color w:val="000000"/>
                <w:kern w:val="2"/>
                <w:sz w:val="13"/>
                <w:szCs w:val="13"/>
                <w:vertAlign w:val="baseline"/>
                <w:lang w:val="en-US" w:eastAsia="zh-CN" w:bidi="ar-SA"/>
              </w:rPr>
              <w:t>岩石化学成分</w:t>
            </w:r>
          </w:p>
        </w:tc>
        <w:tc>
          <w:tcPr>
            <w:tcW w:w="123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2F78EE71">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eastAsiaTheme="minorEastAsia"/>
                <w:b w:val="0"/>
                <w:bCs w:val="0"/>
                <w:i w:val="0"/>
                <w:iCs/>
                <w:color w:val="000000"/>
                <w:kern w:val="2"/>
                <w:sz w:val="13"/>
                <w:szCs w:val="13"/>
                <w:vertAlign w:val="baseline"/>
                <w:lang w:val="en-US" w:eastAsia="zh-CN" w:bidi="ar-SA"/>
              </w:rPr>
              <w:t>(1)</w:t>
            </w:r>
            <w:r>
              <w:rPr>
                <w:rFonts w:hint="default" w:ascii="Times New Roman" w:hAnsi="Times New Roman" w:cs="Times New Roman"/>
                <w:b w:val="0"/>
                <w:bCs w:val="0"/>
                <w:i w:val="0"/>
                <w:iCs/>
                <w:color w:val="000000"/>
                <w:kern w:val="2"/>
                <w:sz w:val="13"/>
                <w:szCs w:val="13"/>
                <w:vertAlign w:val="baseline"/>
                <w:lang w:val="en-US" w:eastAsia="zh-CN" w:bidi="ar-SA"/>
              </w:rPr>
              <w:t>CaCO</w:t>
            </w:r>
            <w:r>
              <w:rPr>
                <w:rFonts w:hint="default" w:ascii="Times New Roman" w:hAnsi="Times New Roman" w:cs="Times New Roman"/>
                <w:b w:val="0"/>
                <w:bCs w:val="0"/>
                <w:i w:val="0"/>
                <w:iCs/>
                <w:color w:val="000000"/>
                <w:kern w:val="2"/>
                <w:sz w:val="13"/>
                <w:szCs w:val="13"/>
                <w:vertAlign w:val="subscript"/>
                <w:lang w:val="en-US" w:eastAsia="zh-CN" w:bidi="ar-SA"/>
              </w:rPr>
              <w:t>3</w:t>
            </w:r>
            <w:r>
              <w:rPr>
                <w:rFonts w:hint="default" w:ascii="Times New Roman" w:hAnsi="Times New Roman" w:cs="Times New Roman"/>
                <w:b w:val="0"/>
                <w:bCs w:val="0"/>
                <w:i w:val="0"/>
                <w:iCs/>
                <w:color w:val="000000"/>
                <w:kern w:val="2"/>
                <w:sz w:val="13"/>
                <w:szCs w:val="13"/>
                <w:vertAlign w:val="baseline"/>
                <w:lang w:val="en-US" w:eastAsia="zh-CN" w:bidi="ar-SA"/>
              </w:rPr>
              <w:t>质量</w:t>
            </w:r>
          </w:p>
          <w:p w14:paraId="3C2306D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oMath/>
              </w:rPr>
            </w:pPr>
            <w:r>
              <w:rPr>
                <w:rFonts w:hint="default" w:ascii="Times New Roman" w:hAnsi="Times New Roman" w:cs="Times New Roman"/>
                <w:b w:val="0"/>
                <w:bCs w:val="0"/>
                <w:i w:val="0"/>
                <w:iCs/>
                <w:color w:val="000000"/>
                <w:kern w:val="2"/>
                <w:sz w:val="13"/>
                <w:szCs w:val="13"/>
                <w:vertAlign w:val="baseline"/>
                <w:lang w:val="en-US" w:eastAsia="zh-CN" w:bidi="ar-SA"/>
              </w:rPr>
              <w:t>百分含量(%)</w:t>
            </w:r>
          </w:p>
        </w:tc>
        <w:tc>
          <w:tcPr>
            <w:tcW w:w="90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2EA0B6C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&gt;75</w:t>
            </w:r>
          </w:p>
        </w:tc>
        <w:tc>
          <w:tcPr>
            <w:tcW w:w="907"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5FDEE46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50~75</w:t>
            </w:r>
          </w:p>
        </w:tc>
        <w:tc>
          <w:tcPr>
            <w:tcW w:w="907"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58E0E58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25~50</w:t>
            </w:r>
          </w:p>
        </w:tc>
        <w:tc>
          <w:tcPr>
            <w:tcW w:w="907"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0CD0A45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5~25</w:t>
            </w:r>
          </w:p>
        </w:tc>
        <w:tc>
          <w:tcPr>
            <w:tcW w:w="90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4EF3891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0~5</w:t>
            </w:r>
          </w:p>
        </w:tc>
        <w:tc>
          <w:tcPr>
            <w:tcW w:w="914" w:type="dxa"/>
            <w:tcBorders>
              <w:top w:val="single" w:color="auto" w:sz="4" w:space="0"/>
              <w:left w:val="single" w:color="auto" w:sz="4" w:space="0"/>
              <w:bottom w:val="single" w:color="auto" w:sz="4" w:space="0"/>
            </w:tcBorders>
            <w:shd w:val="clear" w:color="auto" w:fill="auto"/>
            <w:vAlign w:val="center"/>
          </w:tcPr>
          <w:p w14:paraId="00FD9DC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iCs w:val="0"/>
                <w:color w:val="000000"/>
                <w:kern w:val="2"/>
                <w:sz w:val="13"/>
                <w:szCs w:val="13"/>
                <w:vertAlign w:val="baseline"/>
                <w:lang w:val="en-US" w:eastAsia="zh-CN" w:bidi="ar-SA"/>
              </w:rPr>
            </w:pPr>
          </w:p>
        </w:tc>
      </w:tr>
      <w:tr w14:paraId="053027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13" w:hRule="atLeast"/>
          <w:jc w:val="center"/>
        </w:trPr>
        <w:tc>
          <w:tcPr>
            <w:tcW w:w="404" w:type="dxa"/>
            <w:gridSpan w:val="2"/>
            <w:vMerge w:val="continue"/>
            <w:shd w:val="clear" w:color="auto" w:fill="auto"/>
            <w:vAlign w:val="center"/>
          </w:tcPr>
          <w:p w14:paraId="14C1B14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p>
        </w:tc>
        <w:tc>
          <w:tcPr>
            <w:tcW w:w="123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3C00849A">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oMath/>
              </w:rPr>
            </w:pPr>
            <m:oMath>
              <m:r>
                <m:rPr>
                  <m:sty m:val="p"/>
                </m:rPr>
                <w:rPr>
                  <w:rFonts w:hint="default" w:ascii="Times New Roman" w:hAnsi="Times New Roman" w:cs="Times New Roman" w:eastAsiaTheme="minorEastAsia"/>
                  <w:color w:val="000000"/>
                  <w:kern w:val="2"/>
                  <w:sz w:val="13"/>
                  <w:szCs w:val="13"/>
                  <w:vertAlign w:val="baseline"/>
                  <w:lang w:val="en-US" w:eastAsia="zh-CN" w:bidi="ar-SA"/>
                </w:rPr>
                <m:t>(2)</m:t>
              </m:r>
            </m:oMath>
            <w:r>
              <w:rPr>
                <w:rFonts w:hint="default" w:ascii="Times New Roman" w:hAnsi="Times New Roman" w:cs="Times New Roman"/>
                <w:b w:val="0"/>
                <w:bCs w:val="0"/>
                <w:i w:val="0"/>
                <w:iCs/>
                <w:color w:val="000000"/>
                <w:kern w:val="2"/>
                <w:sz w:val="13"/>
                <w:szCs w:val="13"/>
                <w:vertAlign w:val="baseline"/>
                <w:lang w:val="en-US" w:eastAsia="zh-CN" w:bidi="ar-SA"/>
              </w:rPr>
              <w:t>岩石的定名</w:t>
            </w:r>
          </w:p>
        </w:tc>
        <w:tc>
          <w:tcPr>
            <w:tcW w:w="90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666826A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灰岩</w:t>
            </w:r>
          </w:p>
        </w:tc>
        <w:tc>
          <w:tcPr>
            <w:tcW w:w="907"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1B4CB7F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白云质灰岩、泥质云灰岩</w:t>
            </w:r>
          </w:p>
        </w:tc>
        <w:tc>
          <w:tcPr>
            <w:tcW w:w="907"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5384DF8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灰质白云岩、白云岩</w:t>
            </w:r>
          </w:p>
        </w:tc>
        <w:tc>
          <w:tcPr>
            <w:tcW w:w="907"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28DB297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泥质灰岩、</w:t>
            </w:r>
          </w:p>
          <w:p w14:paraId="5425E59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泥质灰云岩</w:t>
            </w:r>
          </w:p>
        </w:tc>
        <w:tc>
          <w:tcPr>
            <w:tcW w:w="90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26338BF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泥质白云岩</w:t>
            </w:r>
          </w:p>
        </w:tc>
        <w:tc>
          <w:tcPr>
            <w:tcW w:w="914" w:type="dxa"/>
            <w:tcBorders>
              <w:top w:val="single" w:color="auto" w:sz="4" w:space="0"/>
              <w:left w:val="single" w:color="auto" w:sz="4" w:space="0"/>
              <w:bottom w:val="single" w:color="auto" w:sz="4" w:space="0"/>
            </w:tcBorders>
            <w:shd w:val="clear" w:color="auto" w:fill="auto"/>
            <w:vAlign w:val="center"/>
          </w:tcPr>
          <w:p w14:paraId="369E611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构造岩带</w:t>
            </w:r>
          </w:p>
        </w:tc>
      </w:tr>
      <w:tr w14:paraId="381E13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404" w:type="dxa"/>
            <w:gridSpan w:val="2"/>
            <w:vMerge w:val="continue"/>
            <w:tcBorders>
              <w:bottom w:val="single" w:color="auto" w:sz="4" w:space="0"/>
            </w:tcBorders>
            <w:shd w:val="clear" w:color="auto" w:fill="auto"/>
            <w:vAlign w:val="center"/>
          </w:tcPr>
          <w:p w14:paraId="322357C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p>
        </w:tc>
        <w:tc>
          <w:tcPr>
            <w:tcW w:w="123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64DFA72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oMath/>
              </w:rPr>
            </w:pPr>
            <w:r>
              <w:rPr>
                <w:rFonts w:hint="default" w:ascii="Times New Roman" w:hAnsi="Times New Roman" w:cs="Times New Roman"/>
                <w:b w:val="0"/>
                <w:bCs w:val="0"/>
                <w:i/>
                <w:iCs w:val="0"/>
                <w:color w:val="000000"/>
                <w:kern w:val="2"/>
                <w:sz w:val="13"/>
                <w:szCs w:val="13"/>
                <w:vertAlign w:val="baseline"/>
                <w:lang w:val="en-US" w:eastAsia="zh-CN" w:bidi="ar-SA"/>
              </w:rPr>
              <w:t>K</w:t>
            </w:r>
            <w:r>
              <w:rPr>
                <w:rFonts w:hint="default" w:ascii="Times New Roman" w:hAnsi="Times New Roman" w:cs="Times New Roman"/>
                <w:b w:val="0"/>
                <w:bCs w:val="0"/>
                <w:i w:val="0"/>
                <w:iCs/>
                <w:color w:val="000000"/>
                <w:kern w:val="2"/>
                <w:sz w:val="13"/>
                <w:szCs w:val="13"/>
                <w:vertAlign w:val="subscript"/>
                <w:lang w:val="en-US" w:eastAsia="zh-CN" w:bidi="ar-SA"/>
              </w:rPr>
              <w:t>11</w:t>
            </w:r>
            <w:r>
              <w:rPr>
                <w:rFonts w:hint="default" w:ascii="Times New Roman" w:hAnsi="Times New Roman" w:cs="Times New Roman"/>
                <w:b w:val="0"/>
                <w:bCs w:val="0"/>
                <w:i w:val="0"/>
                <w:iCs/>
                <w:color w:val="000000"/>
                <w:kern w:val="2"/>
                <w:sz w:val="13"/>
                <w:szCs w:val="13"/>
                <w:vertAlign w:val="baseline"/>
                <w:lang w:val="en-US" w:eastAsia="zh-CN" w:bidi="ar-SA"/>
              </w:rPr>
              <w:t>评分值</w:t>
            </w:r>
          </w:p>
        </w:tc>
        <w:tc>
          <w:tcPr>
            <w:tcW w:w="907" w:type="dxa"/>
            <w:gridSpan w:val="2"/>
            <w:tcBorders>
              <w:top w:val="single" w:color="auto" w:sz="4" w:space="0"/>
              <w:left w:val="single" w:color="auto" w:sz="4" w:space="0"/>
              <w:bottom w:val="single" w:color="auto" w:sz="4" w:space="0"/>
              <w:right w:val="single" w:color="auto" w:sz="4" w:space="0"/>
            </w:tcBorders>
            <w:shd w:val="clear" w:color="auto" w:fill="auto"/>
            <w:vAlign w:val="top"/>
          </w:tcPr>
          <w:p w14:paraId="3EDA401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16~20</w:t>
            </w:r>
          </w:p>
        </w:tc>
        <w:tc>
          <w:tcPr>
            <w:tcW w:w="907" w:type="dxa"/>
            <w:gridSpan w:val="4"/>
            <w:tcBorders>
              <w:top w:val="single" w:color="auto" w:sz="4" w:space="0"/>
              <w:left w:val="single" w:color="auto" w:sz="4" w:space="0"/>
              <w:bottom w:val="single" w:color="auto" w:sz="4" w:space="0"/>
              <w:right w:val="single" w:color="auto" w:sz="4" w:space="0"/>
            </w:tcBorders>
            <w:shd w:val="clear" w:color="auto" w:fill="auto"/>
            <w:vAlign w:val="top"/>
          </w:tcPr>
          <w:p w14:paraId="2C8E8A1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12~16</w:t>
            </w:r>
          </w:p>
        </w:tc>
        <w:tc>
          <w:tcPr>
            <w:tcW w:w="907" w:type="dxa"/>
            <w:gridSpan w:val="5"/>
            <w:tcBorders>
              <w:top w:val="single" w:color="auto" w:sz="4" w:space="0"/>
              <w:left w:val="single" w:color="auto" w:sz="4" w:space="0"/>
              <w:bottom w:val="single" w:color="auto" w:sz="4" w:space="0"/>
              <w:right w:val="single" w:color="auto" w:sz="4" w:space="0"/>
            </w:tcBorders>
            <w:shd w:val="clear" w:color="auto" w:fill="auto"/>
            <w:vAlign w:val="top"/>
          </w:tcPr>
          <w:p w14:paraId="5251392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8~12</w:t>
            </w:r>
          </w:p>
        </w:tc>
        <w:tc>
          <w:tcPr>
            <w:tcW w:w="907" w:type="dxa"/>
            <w:gridSpan w:val="4"/>
            <w:tcBorders>
              <w:top w:val="single" w:color="auto" w:sz="4" w:space="0"/>
              <w:left w:val="single" w:color="auto" w:sz="4" w:space="0"/>
              <w:bottom w:val="single" w:color="auto" w:sz="4" w:space="0"/>
              <w:right w:val="single" w:color="auto" w:sz="4" w:space="0"/>
            </w:tcBorders>
            <w:shd w:val="clear" w:color="auto" w:fill="auto"/>
            <w:vAlign w:val="top"/>
          </w:tcPr>
          <w:p w14:paraId="774C69C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4~8</w:t>
            </w:r>
          </w:p>
        </w:tc>
        <w:tc>
          <w:tcPr>
            <w:tcW w:w="90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1D2872D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0~4</w:t>
            </w:r>
          </w:p>
        </w:tc>
        <w:tc>
          <w:tcPr>
            <w:tcW w:w="914" w:type="dxa"/>
            <w:vMerge w:val="restart"/>
            <w:tcBorders>
              <w:top w:val="single" w:color="auto" w:sz="4" w:space="0"/>
              <w:left w:val="single" w:color="auto" w:sz="4" w:space="0"/>
            </w:tcBorders>
            <w:shd w:val="clear" w:color="auto" w:fill="auto"/>
            <w:vAlign w:val="center"/>
          </w:tcPr>
          <w:p w14:paraId="7601B4C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12~20</w:t>
            </w:r>
          </w:p>
        </w:tc>
      </w:tr>
      <w:tr w14:paraId="1DA646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1638" w:type="dxa"/>
            <w:gridSpan w:val="6"/>
            <w:tcBorders>
              <w:top w:val="single" w:color="auto" w:sz="4" w:space="0"/>
              <w:bottom w:val="single" w:color="auto" w:sz="4" w:space="0"/>
              <w:right w:val="single" w:color="auto" w:sz="4" w:space="0"/>
            </w:tcBorders>
            <w:shd w:val="clear" w:color="auto" w:fill="auto"/>
            <w:vAlign w:val="center"/>
          </w:tcPr>
          <w:p w14:paraId="709BBC44">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oMath/>
              </w:rPr>
            </w:pPr>
            <w:r>
              <w:rPr>
                <w:rFonts w:hint="default" w:ascii="Times New Roman" w:hAnsi="Times New Roman" w:cs="Times New Roman"/>
                <w:b w:val="0"/>
                <w:bCs w:val="0"/>
                <w:i w:val="0"/>
                <w:iCs/>
                <w:color w:val="000000"/>
                <w:kern w:val="2"/>
                <w:sz w:val="13"/>
                <w:szCs w:val="13"/>
                <w:vertAlign w:val="baseline"/>
                <w:lang w:val="en-US" w:eastAsia="zh-CN" w:bidi="ar-SA"/>
              </w:rPr>
              <w:t>岩石结构</w:t>
            </w:r>
          </w:p>
        </w:tc>
        <w:tc>
          <w:tcPr>
            <w:tcW w:w="90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2E4E745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生物碎屑结构</w:t>
            </w:r>
          </w:p>
        </w:tc>
        <w:tc>
          <w:tcPr>
            <w:tcW w:w="907"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4E3A258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泥晶结构</w:t>
            </w:r>
          </w:p>
        </w:tc>
        <w:tc>
          <w:tcPr>
            <w:tcW w:w="907"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24F9376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粒屑结构</w:t>
            </w:r>
          </w:p>
        </w:tc>
        <w:tc>
          <w:tcPr>
            <w:tcW w:w="907"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13F5E69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亮晶结构</w:t>
            </w:r>
          </w:p>
        </w:tc>
        <w:tc>
          <w:tcPr>
            <w:tcW w:w="90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21D3BBC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粗晶结构</w:t>
            </w:r>
          </w:p>
        </w:tc>
        <w:tc>
          <w:tcPr>
            <w:tcW w:w="914" w:type="dxa"/>
            <w:vMerge w:val="continue"/>
            <w:tcBorders>
              <w:left w:val="single" w:color="auto" w:sz="4" w:space="0"/>
            </w:tcBorders>
            <w:shd w:val="clear" w:color="auto" w:fill="auto"/>
            <w:vAlign w:val="center"/>
          </w:tcPr>
          <w:p w14:paraId="3741A0A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p>
        </w:tc>
      </w:tr>
      <w:tr w14:paraId="51C0B0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13" w:hRule="atLeast"/>
          <w:jc w:val="center"/>
        </w:trPr>
        <w:tc>
          <w:tcPr>
            <w:tcW w:w="1638" w:type="dxa"/>
            <w:gridSpan w:val="6"/>
            <w:tcBorders>
              <w:top w:val="single" w:color="auto" w:sz="4" w:space="0"/>
              <w:bottom w:val="single" w:color="auto" w:sz="4" w:space="0"/>
              <w:right w:val="single" w:color="auto" w:sz="4" w:space="0"/>
            </w:tcBorders>
            <w:shd w:val="clear" w:color="auto" w:fill="auto"/>
            <w:vAlign w:val="center"/>
          </w:tcPr>
          <w:p w14:paraId="3E46E5B3">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oMath/>
              </w:rPr>
            </w:pPr>
            <w:r>
              <w:rPr>
                <w:rFonts w:hint="default" w:ascii="Times New Roman" w:hAnsi="Times New Roman" w:cs="Times New Roman"/>
                <w:b w:val="0"/>
                <w:bCs w:val="0"/>
                <w:i/>
                <w:iCs w:val="0"/>
                <w:color w:val="000000"/>
                <w:kern w:val="2"/>
                <w:sz w:val="13"/>
                <w:szCs w:val="13"/>
                <w:vertAlign w:val="baseline"/>
                <w:lang w:val="en-US" w:eastAsia="zh-CN" w:bidi="ar-SA"/>
              </w:rPr>
              <w:t>K</w:t>
            </w:r>
            <w:r>
              <w:rPr>
                <w:rFonts w:hint="default" w:ascii="Times New Roman" w:hAnsi="Times New Roman" w:cs="Times New Roman"/>
                <w:b w:val="0"/>
                <w:bCs w:val="0"/>
                <w:i w:val="0"/>
                <w:iCs/>
                <w:color w:val="000000"/>
                <w:kern w:val="2"/>
                <w:sz w:val="13"/>
                <w:szCs w:val="13"/>
                <w:vertAlign w:val="subscript"/>
                <w:lang w:val="en-US" w:eastAsia="zh-CN" w:bidi="ar-SA"/>
              </w:rPr>
              <w:t>12</w:t>
            </w:r>
            <w:r>
              <w:rPr>
                <w:rFonts w:hint="default" w:ascii="Times New Roman" w:hAnsi="Times New Roman" w:cs="Times New Roman"/>
                <w:b w:val="0"/>
                <w:bCs w:val="0"/>
                <w:i w:val="0"/>
                <w:iCs/>
                <w:color w:val="000000"/>
                <w:kern w:val="2"/>
                <w:sz w:val="13"/>
                <w:szCs w:val="13"/>
                <w:vertAlign w:val="baseline"/>
                <w:lang w:val="en-US" w:eastAsia="zh-CN" w:bidi="ar-SA"/>
              </w:rPr>
              <w:t>评分值</w:t>
            </w:r>
          </w:p>
        </w:tc>
        <w:tc>
          <w:tcPr>
            <w:tcW w:w="907" w:type="dxa"/>
            <w:gridSpan w:val="2"/>
            <w:tcBorders>
              <w:top w:val="single" w:color="auto" w:sz="4" w:space="0"/>
              <w:left w:val="single" w:color="auto" w:sz="4" w:space="0"/>
              <w:bottom w:val="single" w:color="auto" w:sz="4" w:space="0"/>
              <w:right w:val="single" w:color="auto" w:sz="4" w:space="0"/>
            </w:tcBorders>
            <w:shd w:val="clear" w:color="auto" w:fill="auto"/>
            <w:vAlign w:val="top"/>
          </w:tcPr>
          <w:p w14:paraId="2BBCA2A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16~20</w:t>
            </w:r>
          </w:p>
        </w:tc>
        <w:tc>
          <w:tcPr>
            <w:tcW w:w="907" w:type="dxa"/>
            <w:gridSpan w:val="4"/>
            <w:tcBorders>
              <w:top w:val="single" w:color="auto" w:sz="4" w:space="0"/>
              <w:left w:val="single" w:color="auto" w:sz="4" w:space="0"/>
              <w:bottom w:val="single" w:color="auto" w:sz="4" w:space="0"/>
              <w:right w:val="single" w:color="auto" w:sz="4" w:space="0"/>
            </w:tcBorders>
            <w:shd w:val="clear" w:color="auto" w:fill="auto"/>
            <w:vAlign w:val="top"/>
          </w:tcPr>
          <w:p w14:paraId="03FE017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12~16</w:t>
            </w:r>
          </w:p>
        </w:tc>
        <w:tc>
          <w:tcPr>
            <w:tcW w:w="907" w:type="dxa"/>
            <w:gridSpan w:val="5"/>
            <w:tcBorders>
              <w:top w:val="single" w:color="auto" w:sz="4" w:space="0"/>
              <w:left w:val="single" w:color="auto" w:sz="4" w:space="0"/>
              <w:bottom w:val="single" w:color="auto" w:sz="4" w:space="0"/>
              <w:right w:val="single" w:color="auto" w:sz="4" w:space="0"/>
            </w:tcBorders>
            <w:shd w:val="clear" w:color="auto" w:fill="auto"/>
            <w:vAlign w:val="top"/>
          </w:tcPr>
          <w:p w14:paraId="30151F4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8~12</w:t>
            </w:r>
          </w:p>
        </w:tc>
        <w:tc>
          <w:tcPr>
            <w:tcW w:w="907" w:type="dxa"/>
            <w:gridSpan w:val="4"/>
            <w:tcBorders>
              <w:top w:val="single" w:color="auto" w:sz="4" w:space="0"/>
              <w:left w:val="single" w:color="auto" w:sz="4" w:space="0"/>
              <w:bottom w:val="single" w:color="auto" w:sz="4" w:space="0"/>
              <w:right w:val="single" w:color="auto" w:sz="4" w:space="0"/>
            </w:tcBorders>
            <w:shd w:val="clear" w:color="auto" w:fill="auto"/>
            <w:vAlign w:val="top"/>
          </w:tcPr>
          <w:p w14:paraId="41C0B14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4~8</w:t>
            </w:r>
          </w:p>
        </w:tc>
        <w:tc>
          <w:tcPr>
            <w:tcW w:w="90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7D3D43F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0~4</w:t>
            </w:r>
          </w:p>
        </w:tc>
        <w:tc>
          <w:tcPr>
            <w:tcW w:w="914" w:type="dxa"/>
            <w:vMerge w:val="continue"/>
            <w:tcBorders>
              <w:left w:val="single" w:color="auto" w:sz="4" w:space="0"/>
              <w:bottom w:val="single" w:color="auto" w:sz="4" w:space="0"/>
            </w:tcBorders>
            <w:shd w:val="clear" w:color="auto" w:fill="auto"/>
            <w:vAlign w:val="center"/>
          </w:tcPr>
          <w:p w14:paraId="3B9D4E5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p>
        </w:tc>
      </w:tr>
      <w:tr w14:paraId="620A8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13" w:hRule="atLeast"/>
          <w:jc w:val="center"/>
        </w:trPr>
        <w:tc>
          <w:tcPr>
            <w:tcW w:w="7087" w:type="dxa"/>
            <w:gridSpan w:val="28"/>
            <w:tcBorders>
              <w:top w:val="single" w:color="auto" w:sz="4" w:space="0"/>
              <w:bottom w:val="single" w:color="auto" w:sz="4" w:space="0"/>
            </w:tcBorders>
            <w:shd w:val="clear" w:color="auto" w:fill="auto"/>
            <w:vAlign w:val="center"/>
          </w:tcPr>
          <w:p w14:paraId="3C714AE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m:oMathPara>
              <m:oMath>
                <m:sSub>
                  <m:sSubPr>
                    <m:ctrlPr>
                      <w:rPr>
                        <w:rFonts w:hint="default" w:ascii="Cambria Math" w:hAnsi="Cambria Math" w:cs="Cambria Math"/>
                        <w:i w:val="0"/>
                        <w:color w:val="000000"/>
                        <w:kern w:val="2"/>
                        <w:sz w:val="13"/>
                        <w:szCs w:val="13"/>
                        <w:vertAlign w:val="baseline"/>
                        <w:lang w:val="en-US" w:eastAsia="zh-CN" w:bidi="ar-SA"/>
                      </w:rPr>
                    </m:ctrlPr>
                  </m:sSubPr>
                  <m:e>
                    <m:r>
                      <m:rPr/>
                      <w:rPr>
                        <w:rFonts w:hint="default" w:ascii="Cambria Math" w:hAnsi="Cambria Math" w:cs="Cambria Math"/>
                        <w:color w:val="000000"/>
                        <w:kern w:val="2"/>
                        <w:sz w:val="13"/>
                        <w:szCs w:val="13"/>
                        <w:vertAlign w:val="baseline"/>
                        <w:lang w:val="en-US" w:eastAsia="zh-CN" w:bidi="ar-SA"/>
                      </w:rPr>
                      <m:t>K</m:t>
                    </m:r>
                    <m:ctrlPr>
                      <w:rPr>
                        <w:rFonts w:hint="default" w:ascii="Cambria Math" w:hAnsi="Cambria Math" w:cs="Cambria Math"/>
                        <w:i w:val="0"/>
                        <w:color w:val="000000"/>
                        <w:kern w:val="2"/>
                        <w:sz w:val="13"/>
                        <w:szCs w:val="13"/>
                        <w:vertAlign w:val="baseline"/>
                        <w:lang w:val="en-US" w:eastAsia="zh-CN" w:bidi="ar-SA"/>
                      </w:rPr>
                    </m:ctrlPr>
                  </m:e>
                  <m:sub>
                    <m:r>
                      <m:rPr>
                        <m:sty m:val="p"/>
                      </m:rPr>
                      <w:rPr>
                        <w:rFonts w:hint="default" w:ascii="Cambria Math" w:hAnsi="Cambria Math" w:cs="Cambria Math"/>
                        <w:color w:val="000000"/>
                        <w:kern w:val="2"/>
                        <w:sz w:val="13"/>
                        <w:szCs w:val="13"/>
                        <w:vertAlign w:val="baseline"/>
                        <w:lang w:val="en-US" w:eastAsia="zh-CN" w:bidi="ar-SA"/>
                      </w:rPr>
                      <m:t>1</m:t>
                    </m:r>
                    <m:ctrlPr>
                      <w:rPr>
                        <w:rFonts w:hint="default" w:ascii="Cambria Math" w:hAnsi="Cambria Math" w:cs="Cambria Math"/>
                        <w:i w:val="0"/>
                        <w:color w:val="000000"/>
                        <w:kern w:val="2"/>
                        <w:sz w:val="13"/>
                        <w:szCs w:val="13"/>
                        <w:vertAlign w:val="baseline"/>
                        <w:lang w:val="en-US" w:eastAsia="zh-CN" w:bidi="ar-SA"/>
                      </w:rPr>
                    </m:ctrlPr>
                  </m:sub>
                </m:sSub>
                <m:r>
                  <m:rPr>
                    <m:sty m:val="p"/>
                  </m:rPr>
                  <w:rPr>
                    <w:rFonts w:hint="default" w:ascii="Cambria Math" w:hAnsi="Cambria Math" w:cs="Cambria Math"/>
                    <w:color w:val="000000"/>
                    <w:kern w:val="2"/>
                    <w:sz w:val="13"/>
                    <w:szCs w:val="13"/>
                    <w:vertAlign w:val="baseline"/>
                    <w:lang w:val="en-US" w:eastAsia="zh-CN" w:bidi="ar-SA"/>
                  </w:rPr>
                  <m:t>=0.75</m:t>
                </m:r>
                <m:sSub>
                  <m:sSubPr>
                    <m:ctrlPr>
                      <w:rPr>
                        <w:rFonts w:hint="default" w:ascii="Cambria Math" w:hAnsi="Cambria Math" w:cs="Cambria Math"/>
                        <w:i w:val="0"/>
                        <w:color w:val="000000"/>
                        <w:kern w:val="2"/>
                        <w:sz w:val="13"/>
                        <w:szCs w:val="13"/>
                        <w:vertAlign w:val="baseline"/>
                        <w:lang w:val="en-US" w:eastAsia="zh-CN" w:bidi="ar-SA"/>
                      </w:rPr>
                    </m:ctrlPr>
                  </m:sSubPr>
                  <m:e>
                    <m:r>
                      <m:rPr/>
                      <w:rPr>
                        <w:rFonts w:hint="default" w:ascii="Cambria Math" w:hAnsi="Cambria Math" w:cs="Cambria Math"/>
                        <w:color w:val="000000"/>
                        <w:kern w:val="2"/>
                        <w:sz w:val="13"/>
                        <w:szCs w:val="13"/>
                        <w:vertAlign w:val="baseline"/>
                        <w:lang w:val="en-US" w:eastAsia="zh-CN" w:bidi="ar-SA"/>
                      </w:rPr>
                      <m:t>K</m:t>
                    </m:r>
                    <m:ctrlPr>
                      <w:rPr>
                        <w:rFonts w:hint="default" w:ascii="Cambria Math" w:hAnsi="Cambria Math" w:cs="Cambria Math"/>
                        <w:i w:val="0"/>
                        <w:color w:val="000000"/>
                        <w:kern w:val="2"/>
                        <w:sz w:val="13"/>
                        <w:szCs w:val="13"/>
                        <w:vertAlign w:val="baseline"/>
                        <w:lang w:val="en-US" w:eastAsia="zh-CN" w:bidi="ar-SA"/>
                      </w:rPr>
                    </m:ctrlPr>
                  </m:e>
                  <m:sub>
                    <m:r>
                      <m:rPr>
                        <m:sty m:val="p"/>
                      </m:rPr>
                      <w:rPr>
                        <w:rFonts w:hint="default" w:ascii="Cambria Math" w:hAnsi="Cambria Math" w:cs="Cambria Math"/>
                        <w:color w:val="000000"/>
                        <w:kern w:val="2"/>
                        <w:sz w:val="13"/>
                        <w:szCs w:val="13"/>
                        <w:vertAlign w:val="baseline"/>
                        <w:lang w:val="en-US" w:eastAsia="zh-CN" w:bidi="ar-SA"/>
                      </w:rPr>
                      <m:t>11</m:t>
                    </m:r>
                    <m:ctrlPr>
                      <w:rPr>
                        <w:rFonts w:hint="default" w:ascii="Cambria Math" w:hAnsi="Cambria Math" w:cs="Cambria Math"/>
                        <w:i w:val="0"/>
                        <w:color w:val="000000"/>
                        <w:kern w:val="2"/>
                        <w:sz w:val="13"/>
                        <w:szCs w:val="13"/>
                        <w:vertAlign w:val="baseline"/>
                        <w:lang w:val="en-US" w:eastAsia="zh-CN" w:bidi="ar-SA"/>
                      </w:rPr>
                    </m:ctrlPr>
                  </m:sub>
                </m:sSub>
                <m:r>
                  <m:rPr>
                    <m:sty m:val="p"/>
                  </m:rPr>
                  <w:rPr>
                    <w:rFonts w:hint="default" w:ascii="Cambria Math" w:hAnsi="Cambria Math" w:cs="Cambria Math"/>
                    <w:color w:val="000000"/>
                    <w:kern w:val="2"/>
                    <w:sz w:val="13"/>
                    <w:szCs w:val="13"/>
                    <w:vertAlign w:val="baseline"/>
                    <w:lang w:val="en-US" w:eastAsia="zh-CN" w:bidi="ar-SA"/>
                  </w:rPr>
                  <m:t>+0.25</m:t>
                </m:r>
                <m:sSub>
                  <m:sSubPr>
                    <m:ctrlPr>
                      <w:rPr>
                        <w:rFonts w:hint="default" w:ascii="Cambria Math" w:hAnsi="Cambria Math" w:cs="Cambria Math"/>
                        <w:i w:val="0"/>
                        <w:color w:val="000000"/>
                        <w:kern w:val="2"/>
                        <w:sz w:val="13"/>
                        <w:szCs w:val="13"/>
                        <w:vertAlign w:val="baseline"/>
                        <w:lang w:val="en-US" w:eastAsia="zh-CN" w:bidi="ar-SA"/>
                      </w:rPr>
                    </m:ctrlPr>
                  </m:sSubPr>
                  <m:e>
                    <m:r>
                      <m:rPr/>
                      <w:rPr>
                        <w:rFonts w:hint="default" w:ascii="Cambria Math" w:hAnsi="Cambria Math" w:cs="Cambria Math"/>
                        <w:color w:val="000000"/>
                        <w:kern w:val="2"/>
                        <w:sz w:val="13"/>
                        <w:szCs w:val="13"/>
                        <w:vertAlign w:val="baseline"/>
                        <w:lang w:val="en-US" w:eastAsia="zh-CN" w:bidi="ar-SA"/>
                      </w:rPr>
                      <m:t>K</m:t>
                    </m:r>
                    <m:ctrlPr>
                      <w:rPr>
                        <w:rFonts w:hint="default" w:ascii="Cambria Math" w:hAnsi="Cambria Math" w:cs="Cambria Math"/>
                        <w:i w:val="0"/>
                        <w:color w:val="000000"/>
                        <w:kern w:val="2"/>
                        <w:sz w:val="13"/>
                        <w:szCs w:val="13"/>
                        <w:vertAlign w:val="baseline"/>
                        <w:lang w:val="en-US" w:eastAsia="zh-CN" w:bidi="ar-SA"/>
                      </w:rPr>
                    </m:ctrlPr>
                  </m:e>
                  <m:sub>
                    <m:r>
                      <m:rPr>
                        <m:sty m:val="p"/>
                      </m:rPr>
                      <w:rPr>
                        <w:rFonts w:hint="default" w:ascii="Cambria Math" w:hAnsi="Cambria Math" w:cs="Cambria Math"/>
                        <w:color w:val="000000"/>
                        <w:kern w:val="2"/>
                        <w:sz w:val="13"/>
                        <w:szCs w:val="13"/>
                        <w:vertAlign w:val="baseline"/>
                        <w:lang w:val="en-US" w:eastAsia="zh-CN" w:bidi="ar-SA"/>
                      </w:rPr>
                      <m:t>12</m:t>
                    </m:r>
                    <m:ctrlPr>
                      <w:rPr>
                        <w:rFonts w:hint="default" w:ascii="Cambria Math" w:hAnsi="Cambria Math" w:cs="Cambria Math"/>
                        <w:i w:val="0"/>
                        <w:color w:val="000000"/>
                        <w:kern w:val="2"/>
                        <w:sz w:val="13"/>
                        <w:szCs w:val="13"/>
                        <w:vertAlign w:val="baseline"/>
                        <w:lang w:val="en-US" w:eastAsia="zh-CN" w:bidi="ar-SA"/>
                      </w:rPr>
                    </m:ctrlPr>
                  </m:sub>
                </m:sSub>
              </m:oMath>
            </m:oMathPara>
          </w:p>
        </w:tc>
      </w:tr>
      <w:tr w14:paraId="097D39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13" w:hRule="atLeast"/>
          <w:jc w:val="center"/>
        </w:trPr>
        <w:tc>
          <w:tcPr>
            <w:tcW w:w="7087" w:type="dxa"/>
            <w:gridSpan w:val="28"/>
            <w:tcBorders>
              <w:top w:val="single" w:color="auto" w:sz="4" w:space="0"/>
              <w:bottom w:val="single" w:color="auto" w:sz="4" w:space="0"/>
            </w:tcBorders>
            <w:shd w:val="clear" w:color="auto" w:fill="auto"/>
            <w:vAlign w:val="center"/>
          </w:tcPr>
          <w:p w14:paraId="35DA93A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b/>
                <w:bCs/>
                <w:i w:val="0"/>
                <w:color w:val="000000"/>
                <w:kern w:val="2"/>
                <w:sz w:val="13"/>
                <w:szCs w:val="13"/>
                <w:vertAlign w:val="baseline"/>
                <w:lang w:val="en-US" w:eastAsia="zh-CN" w:bidi="ar-SA"/>
              </w:rPr>
              <w:t>②构造地质条件</w:t>
            </w:r>
            <w:r>
              <w:rPr>
                <w:rFonts w:hint="default" w:ascii="Times New Roman" w:hAnsi="Times New Roman" w:cs="Times New Roman"/>
                <w:b/>
                <w:bCs/>
                <w:i/>
                <w:iCs w:val="0"/>
                <w:color w:val="000000"/>
                <w:kern w:val="2"/>
                <w:sz w:val="13"/>
                <w:szCs w:val="13"/>
                <w:vertAlign w:val="baseline"/>
                <w:lang w:val="en-US" w:eastAsia="zh-CN" w:bidi="ar-SA"/>
              </w:rPr>
              <w:t>K</w:t>
            </w:r>
            <w:r>
              <w:rPr>
                <w:rFonts w:hint="default" w:ascii="Times New Roman" w:hAnsi="Times New Roman" w:cs="Times New Roman"/>
                <w:b/>
                <w:bCs/>
                <w:i w:val="0"/>
                <w:iCs/>
                <w:color w:val="000000"/>
                <w:kern w:val="2"/>
                <w:sz w:val="13"/>
                <w:szCs w:val="13"/>
                <w:vertAlign w:val="subscript"/>
                <w:lang w:val="en-US" w:eastAsia="zh-CN" w:bidi="ar-SA"/>
              </w:rPr>
              <w:t>2</w:t>
            </w:r>
          </w:p>
        </w:tc>
      </w:tr>
      <w:tr w14:paraId="28D5CB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374" w:type="dxa"/>
            <w:vMerge w:val="restart"/>
            <w:tcBorders>
              <w:top w:val="single" w:color="auto" w:sz="4" w:space="0"/>
              <w:right w:val="single" w:color="auto" w:sz="4" w:space="0"/>
            </w:tcBorders>
            <w:shd w:val="clear" w:color="auto" w:fill="auto"/>
            <w:vAlign w:val="center"/>
          </w:tcPr>
          <w:p w14:paraId="2E4D55B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(1)</w:t>
            </w:r>
          </w:p>
          <w:p w14:paraId="1D650F8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i w:val="0"/>
                <w:color w:val="000000"/>
                <w:kern w:val="2"/>
                <w:sz w:val="13"/>
                <w:szCs w:val="13"/>
                <w:vertAlign w:val="baseline"/>
                <w:lang w:val="en-US" w:eastAsia="zh-CN" w:bidi="ar-SA"/>
              </w:rPr>
              <w:t>断裂构造</w:t>
            </w:r>
          </w:p>
        </w:tc>
        <w:tc>
          <w:tcPr>
            <w:tcW w:w="375" w:type="dxa"/>
            <w:gridSpan w:val="3"/>
            <w:vMerge w:val="restart"/>
            <w:tcBorders>
              <w:top w:val="single" w:color="auto" w:sz="4" w:space="0"/>
              <w:left w:val="single" w:color="auto" w:sz="4" w:space="0"/>
            </w:tcBorders>
            <w:shd w:val="clear" w:color="auto" w:fill="auto"/>
            <w:vAlign w:val="center"/>
          </w:tcPr>
          <w:p w14:paraId="5F93679B">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oMath/>
              </w:rPr>
            </w:pPr>
            <w:r>
              <w:rPr>
                <w:rFonts w:hint="default" w:ascii="Times New Roman" w:hAnsi="Times New Roman" w:cs="Times New Roman"/>
                <w:b w:val="0"/>
                <w:bCs w:val="0"/>
                <w:i w:val="0"/>
                <w:iCs/>
                <w:color w:val="000000"/>
                <w:kern w:val="2"/>
                <w:sz w:val="13"/>
                <w:szCs w:val="13"/>
                <w:vertAlign w:val="baseline"/>
                <w:lang w:val="en-US" w:eastAsia="zh-CN" w:bidi="ar-SA"/>
              </w:rPr>
              <w:t>导水断层(正)</w:t>
            </w:r>
          </w:p>
        </w:tc>
        <w:tc>
          <w:tcPr>
            <w:tcW w:w="1279"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3190F5D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断裂破碎带宽度(m)</w:t>
            </w: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top"/>
          </w:tcPr>
          <w:p w14:paraId="323F9D0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&gt;10</w:t>
            </w: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top"/>
          </w:tcPr>
          <w:p w14:paraId="2A3F72D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2~10</w:t>
            </w:r>
          </w:p>
        </w:tc>
        <w:tc>
          <w:tcPr>
            <w:tcW w:w="1011" w:type="dxa"/>
            <w:gridSpan w:val="5"/>
            <w:tcBorders>
              <w:top w:val="single" w:color="auto" w:sz="4" w:space="0"/>
              <w:left w:val="single" w:color="auto" w:sz="4" w:space="0"/>
              <w:bottom w:val="single" w:color="auto" w:sz="4" w:space="0"/>
              <w:right w:val="single" w:color="auto" w:sz="4" w:space="0"/>
            </w:tcBorders>
            <w:shd w:val="clear" w:color="auto" w:fill="auto"/>
            <w:vAlign w:val="top"/>
          </w:tcPr>
          <w:p w14:paraId="21244E4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1~2</w:t>
            </w:r>
          </w:p>
        </w:tc>
        <w:tc>
          <w:tcPr>
            <w:tcW w:w="1011"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78BDED3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0.1~1</w:t>
            </w:r>
          </w:p>
        </w:tc>
        <w:tc>
          <w:tcPr>
            <w:tcW w:w="1015" w:type="dxa"/>
            <w:gridSpan w:val="2"/>
            <w:tcBorders>
              <w:top w:val="single" w:color="auto" w:sz="4" w:space="0"/>
              <w:left w:val="single" w:color="auto" w:sz="4" w:space="0"/>
              <w:bottom w:val="single" w:color="auto" w:sz="4" w:space="0"/>
            </w:tcBorders>
            <w:shd w:val="clear" w:color="auto" w:fill="auto"/>
            <w:vAlign w:val="top"/>
          </w:tcPr>
          <w:p w14:paraId="2486284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&lt;0.1</w:t>
            </w:r>
          </w:p>
        </w:tc>
      </w:tr>
      <w:tr w14:paraId="1BE615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374" w:type="dxa"/>
            <w:vMerge w:val="continue"/>
            <w:tcBorders>
              <w:right w:val="single" w:color="auto" w:sz="4" w:space="0"/>
            </w:tcBorders>
            <w:shd w:val="clear" w:color="auto" w:fill="auto"/>
            <w:vAlign w:val="center"/>
          </w:tcPr>
          <w:p w14:paraId="758DD48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p>
        </w:tc>
        <w:tc>
          <w:tcPr>
            <w:tcW w:w="375" w:type="dxa"/>
            <w:gridSpan w:val="3"/>
            <w:vMerge w:val="continue"/>
            <w:tcBorders>
              <w:left w:val="single" w:color="auto" w:sz="4" w:space="0"/>
            </w:tcBorders>
            <w:shd w:val="clear" w:color="auto" w:fill="auto"/>
            <w:vAlign w:val="center"/>
          </w:tcPr>
          <w:p w14:paraId="06DC9830">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oMath/>
              </w:rPr>
            </w:pPr>
          </w:p>
        </w:tc>
        <w:tc>
          <w:tcPr>
            <w:tcW w:w="1279"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4083EDE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断裂影响带宽度(m)</w:t>
            </w: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top"/>
          </w:tcPr>
          <w:p w14:paraId="2EA6026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&gt;50</w:t>
            </w: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top"/>
          </w:tcPr>
          <w:p w14:paraId="33634B9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20~50</w:t>
            </w:r>
          </w:p>
        </w:tc>
        <w:tc>
          <w:tcPr>
            <w:tcW w:w="1011" w:type="dxa"/>
            <w:gridSpan w:val="5"/>
            <w:tcBorders>
              <w:top w:val="single" w:color="auto" w:sz="4" w:space="0"/>
              <w:left w:val="single" w:color="auto" w:sz="4" w:space="0"/>
              <w:bottom w:val="single" w:color="auto" w:sz="4" w:space="0"/>
              <w:right w:val="single" w:color="auto" w:sz="4" w:space="0"/>
            </w:tcBorders>
            <w:shd w:val="clear" w:color="auto" w:fill="auto"/>
            <w:vAlign w:val="top"/>
          </w:tcPr>
          <w:p w14:paraId="0E84C20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10~20</w:t>
            </w:r>
          </w:p>
        </w:tc>
        <w:tc>
          <w:tcPr>
            <w:tcW w:w="1011"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05A68E5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5~10</w:t>
            </w:r>
          </w:p>
        </w:tc>
        <w:tc>
          <w:tcPr>
            <w:tcW w:w="1015" w:type="dxa"/>
            <w:gridSpan w:val="2"/>
            <w:tcBorders>
              <w:top w:val="single" w:color="auto" w:sz="4" w:space="0"/>
              <w:left w:val="single" w:color="auto" w:sz="4" w:space="0"/>
              <w:bottom w:val="single" w:color="auto" w:sz="4" w:space="0"/>
            </w:tcBorders>
            <w:shd w:val="clear" w:color="auto" w:fill="auto"/>
            <w:vAlign w:val="top"/>
          </w:tcPr>
          <w:p w14:paraId="624EE1C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1~5</w:t>
            </w:r>
          </w:p>
        </w:tc>
      </w:tr>
      <w:tr w14:paraId="4B4DEE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13" w:hRule="atLeast"/>
          <w:jc w:val="center"/>
        </w:trPr>
        <w:tc>
          <w:tcPr>
            <w:tcW w:w="374" w:type="dxa"/>
            <w:vMerge w:val="continue"/>
            <w:tcBorders>
              <w:right w:val="single" w:color="auto" w:sz="4" w:space="0"/>
            </w:tcBorders>
            <w:shd w:val="clear" w:color="auto" w:fill="auto"/>
            <w:vAlign w:val="center"/>
          </w:tcPr>
          <w:p w14:paraId="5741CD4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p>
        </w:tc>
        <w:tc>
          <w:tcPr>
            <w:tcW w:w="375" w:type="dxa"/>
            <w:gridSpan w:val="3"/>
            <w:vMerge w:val="continue"/>
            <w:tcBorders>
              <w:left w:val="single" w:color="auto" w:sz="4" w:space="0"/>
              <w:bottom w:val="single" w:color="auto" w:sz="4" w:space="0"/>
            </w:tcBorders>
            <w:shd w:val="clear" w:color="auto" w:fill="auto"/>
            <w:vAlign w:val="center"/>
          </w:tcPr>
          <w:p w14:paraId="26571C02">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oMath/>
              </w:rPr>
            </w:pPr>
          </w:p>
        </w:tc>
        <w:tc>
          <w:tcPr>
            <w:tcW w:w="1279"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3AC0C8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b w:val="0"/>
                <w:bCs w:val="0"/>
                <w:i/>
                <w:iCs w:val="0"/>
                <w:color w:val="000000"/>
                <w:kern w:val="2"/>
                <w:sz w:val="13"/>
                <w:szCs w:val="13"/>
                <w:vertAlign w:val="baseline"/>
                <w:lang w:val="en-US" w:eastAsia="zh-CN" w:bidi="ar-SA"/>
              </w:rPr>
              <w:t>K</w:t>
            </w:r>
            <w:r>
              <w:rPr>
                <w:rFonts w:hint="default" w:ascii="Times New Roman" w:hAnsi="Times New Roman" w:cs="Times New Roman"/>
                <w:b w:val="0"/>
                <w:bCs w:val="0"/>
                <w:i w:val="0"/>
                <w:iCs/>
                <w:color w:val="000000"/>
                <w:kern w:val="2"/>
                <w:sz w:val="13"/>
                <w:szCs w:val="13"/>
                <w:vertAlign w:val="subscript"/>
                <w:lang w:val="en-US" w:eastAsia="zh-CN" w:bidi="ar-SA"/>
              </w:rPr>
              <w:t>2</w:t>
            </w:r>
            <w:r>
              <w:rPr>
                <w:rFonts w:hint="default" w:ascii="Times New Roman" w:hAnsi="Times New Roman" w:cs="Times New Roman"/>
                <w:b w:val="0"/>
                <w:bCs w:val="0"/>
                <w:i w:val="0"/>
                <w:iCs/>
                <w:color w:val="000000"/>
                <w:kern w:val="2"/>
                <w:sz w:val="13"/>
                <w:szCs w:val="13"/>
                <w:vertAlign w:val="baseline"/>
                <w:lang w:val="en-US" w:eastAsia="zh-CN" w:bidi="ar-SA"/>
              </w:rPr>
              <w:t>评分值</w:t>
            </w: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top"/>
          </w:tcPr>
          <w:p w14:paraId="69E1835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17~20</w:t>
            </w: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top"/>
          </w:tcPr>
          <w:p w14:paraId="146A677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14~17</w:t>
            </w:r>
          </w:p>
        </w:tc>
        <w:tc>
          <w:tcPr>
            <w:tcW w:w="1011" w:type="dxa"/>
            <w:gridSpan w:val="5"/>
            <w:tcBorders>
              <w:top w:val="single" w:color="auto" w:sz="4" w:space="0"/>
              <w:left w:val="single" w:color="auto" w:sz="4" w:space="0"/>
              <w:bottom w:val="single" w:color="auto" w:sz="4" w:space="0"/>
              <w:right w:val="single" w:color="auto" w:sz="4" w:space="0"/>
            </w:tcBorders>
            <w:shd w:val="clear" w:color="auto" w:fill="auto"/>
            <w:vAlign w:val="top"/>
          </w:tcPr>
          <w:p w14:paraId="0FA87CA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10~14</w:t>
            </w:r>
          </w:p>
        </w:tc>
        <w:tc>
          <w:tcPr>
            <w:tcW w:w="1011"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56D43FB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6~10</w:t>
            </w:r>
          </w:p>
        </w:tc>
        <w:tc>
          <w:tcPr>
            <w:tcW w:w="1015" w:type="dxa"/>
            <w:gridSpan w:val="2"/>
            <w:tcBorders>
              <w:top w:val="single" w:color="auto" w:sz="4" w:space="0"/>
              <w:left w:val="single" w:color="auto" w:sz="4" w:space="0"/>
              <w:bottom w:val="single" w:color="auto" w:sz="4" w:space="0"/>
            </w:tcBorders>
            <w:shd w:val="clear" w:color="auto" w:fill="auto"/>
            <w:vAlign w:val="top"/>
          </w:tcPr>
          <w:p w14:paraId="4CED206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0~6</w:t>
            </w:r>
          </w:p>
        </w:tc>
      </w:tr>
      <w:tr w14:paraId="52DB66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374" w:type="dxa"/>
            <w:vMerge w:val="continue"/>
            <w:tcBorders>
              <w:right w:val="single" w:color="auto" w:sz="4" w:space="0"/>
            </w:tcBorders>
            <w:shd w:val="clear" w:color="auto" w:fill="auto"/>
            <w:vAlign w:val="center"/>
          </w:tcPr>
          <w:p w14:paraId="777CFDF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p>
        </w:tc>
        <w:tc>
          <w:tcPr>
            <w:tcW w:w="375" w:type="dxa"/>
            <w:gridSpan w:val="3"/>
            <w:vMerge w:val="restart"/>
            <w:tcBorders>
              <w:top w:val="single" w:color="auto" w:sz="4" w:space="0"/>
              <w:left w:val="single" w:color="auto" w:sz="4" w:space="0"/>
            </w:tcBorders>
            <w:shd w:val="clear" w:color="auto" w:fill="auto"/>
            <w:vAlign w:val="center"/>
          </w:tcPr>
          <w:p w14:paraId="25A760F2">
            <w:pPr>
              <w:keepNext w:val="0"/>
              <w:keepLines w:val="0"/>
              <w:pageBreakBefore w:val="0"/>
              <w:widowControl w:val="0"/>
              <w:numPr>
                <w:ilvl w:val="0"/>
                <w:numId w:val="0"/>
              </w:numPr>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oMath/>
              </w:rPr>
            </w:pPr>
            <w:r>
              <w:rPr>
                <w:rFonts w:hint="default" w:ascii="Times New Roman" w:hAnsi="Times New Roman" w:cs="Times New Roman"/>
                <w:b w:val="0"/>
                <w:bCs w:val="0"/>
                <w:i w:val="0"/>
                <w:iCs/>
                <w:color w:val="000000"/>
                <w:kern w:val="2"/>
                <w:sz w:val="13"/>
                <w:szCs w:val="13"/>
                <w:vertAlign w:val="baseline"/>
                <w:lang w:val="en-US" w:eastAsia="zh-CN" w:bidi="ar-SA"/>
              </w:rPr>
              <w:t>阻水断层(逆)</w:t>
            </w:r>
          </w:p>
        </w:tc>
        <w:tc>
          <w:tcPr>
            <w:tcW w:w="1279"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DC33EE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断裂破碎带宽度(m)</w:t>
            </w: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38CC676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&gt;10</w:t>
            </w: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45C7C74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5~10</w:t>
            </w:r>
          </w:p>
        </w:tc>
        <w:tc>
          <w:tcPr>
            <w:tcW w:w="1011"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11BFF1D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1~5</w:t>
            </w:r>
          </w:p>
        </w:tc>
        <w:tc>
          <w:tcPr>
            <w:tcW w:w="1011"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1D71178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0.2~1</w:t>
            </w:r>
          </w:p>
        </w:tc>
        <w:tc>
          <w:tcPr>
            <w:tcW w:w="1015" w:type="dxa"/>
            <w:gridSpan w:val="2"/>
            <w:tcBorders>
              <w:top w:val="single" w:color="auto" w:sz="4" w:space="0"/>
              <w:left w:val="single" w:color="auto" w:sz="4" w:space="0"/>
              <w:bottom w:val="single" w:color="auto" w:sz="4" w:space="0"/>
            </w:tcBorders>
            <w:shd w:val="clear" w:color="auto" w:fill="auto"/>
            <w:vAlign w:val="center"/>
          </w:tcPr>
          <w:p w14:paraId="76CC23C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&lt;0.2</w:t>
            </w:r>
          </w:p>
        </w:tc>
      </w:tr>
      <w:tr w14:paraId="3F9F9E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13" w:hRule="atLeast"/>
          <w:jc w:val="center"/>
        </w:trPr>
        <w:tc>
          <w:tcPr>
            <w:tcW w:w="374" w:type="dxa"/>
            <w:vMerge w:val="continue"/>
            <w:tcBorders>
              <w:right w:val="single" w:color="auto" w:sz="4" w:space="0"/>
            </w:tcBorders>
            <w:shd w:val="clear" w:color="auto" w:fill="auto"/>
            <w:vAlign w:val="center"/>
          </w:tcPr>
          <w:p w14:paraId="720B940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p>
        </w:tc>
        <w:tc>
          <w:tcPr>
            <w:tcW w:w="375" w:type="dxa"/>
            <w:gridSpan w:val="3"/>
            <w:vMerge w:val="continue"/>
            <w:tcBorders>
              <w:left w:val="single" w:color="auto" w:sz="4" w:space="0"/>
            </w:tcBorders>
            <w:shd w:val="clear" w:color="auto" w:fill="auto"/>
            <w:vAlign w:val="center"/>
          </w:tcPr>
          <w:p w14:paraId="7AB6B1B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p>
        </w:tc>
        <w:tc>
          <w:tcPr>
            <w:tcW w:w="1279"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45F2FB7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断裂影响带宽度(m)</w:t>
            </w: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top"/>
          </w:tcPr>
          <w:p w14:paraId="2FC6409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&gt;50</w:t>
            </w: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top"/>
          </w:tcPr>
          <w:p w14:paraId="4175DEA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20~50</w:t>
            </w:r>
          </w:p>
        </w:tc>
        <w:tc>
          <w:tcPr>
            <w:tcW w:w="1011" w:type="dxa"/>
            <w:gridSpan w:val="5"/>
            <w:tcBorders>
              <w:top w:val="single" w:color="auto" w:sz="4" w:space="0"/>
              <w:left w:val="single" w:color="auto" w:sz="4" w:space="0"/>
              <w:bottom w:val="single" w:color="auto" w:sz="4" w:space="0"/>
              <w:right w:val="single" w:color="auto" w:sz="4" w:space="0"/>
            </w:tcBorders>
            <w:shd w:val="clear" w:color="auto" w:fill="auto"/>
            <w:vAlign w:val="top"/>
          </w:tcPr>
          <w:p w14:paraId="2FF36A7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10~20</w:t>
            </w:r>
          </w:p>
        </w:tc>
        <w:tc>
          <w:tcPr>
            <w:tcW w:w="1011"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73EDC4C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5~10</w:t>
            </w:r>
          </w:p>
        </w:tc>
        <w:tc>
          <w:tcPr>
            <w:tcW w:w="1015" w:type="dxa"/>
            <w:gridSpan w:val="2"/>
            <w:tcBorders>
              <w:top w:val="single" w:color="auto" w:sz="4" w:space="0"/>
              <w:left w:val="single" w:color="auto" w:sz="4" w:space="0"/>
              <w:bottom w:val="single" w:color="auto" w:sz="4" w:space="0"/>
            </w:tcBorders>
            <w:shd w:val="clear" w:color="auto" w:fill="auto"/>
            <w:vAlign w:val="top"/>
          </w:tcPr>
          <w:p w14:paraId="382E607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1~5</w:t>
            </w:r>
          </w:p>
        </w:tc>
      </w:tr>
      <w:tr w14:paraId="372767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374" w:type="dxa"/>
            <w:vMerge w:val="continue"/>
            <w:tcBorders>
              <w:bottom w:val="single" w:color="auto" w:sz="4" w:space="0"/>
              <w:right w:val="single" w:color="auto" w:sz="4" w:space="0"/>
            </w:tcBorders>
            <w:shd w:val="clear" w:color="auto" w:fill="auto"/>
            <w:vAlign w:val="center"/>
          </w:tcPr>
          <w:p w14:paraId="2B20853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p>
        </w:tc>
        <w:tc>
          <w:tcPr>
            <w:tcW w:w="375" w:type="dxa"/>
            <w:gridSpan w:val="3"/>
            <w:vMerge w:val="continue"/>
            <w:tcBorders>
              <w:left w:val="single" w:color="auto" w:sz="4" w:space="0"/>
              <w:bottom w:val="single" w:color="auto" w:sz="4" w:space="0"/>
            </w:tcBorders>
            <w:shd w:val="clear" w:color="auto" w:fill="auto"/>
            <w:vAlign w:val="center"/>
          </w:tcPr>
          <w:p w14:paraId="1A6C886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p>
        </w:tc>
        <w:tc>
          <w:tcPr>
            <w:tcW w:w="1279"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4A619E2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b w:val="0"/>
                <w:bCs w:val="0"/>
                <w:i/>
                <w:iCs w:val="0"/>
                <w:color w:val="000000"/>
                <w:kern w:val="2"/>
                <w:sz w:val="13"/>
                <w:szCs w:val="13"/>
                <w:vertAlign w:val="baseline"/>
                <w:lang w:val="en-US" w:eastAsia="zh-CN" w:bidi="ar-SA"/>
              </w:rPr>
              <w:t>K</w:t>
            </w:r>
            <w:r>
              <w:rPr>
                <w:rFonts w:hint="default" w:ascii="Times New Roman" w:hAnsi="Times New Roman" w:cs="Times New Roman"/>
                <w:b w:val="0"/>
                <w:bCs w:val="0"/>
                <w:i w:val="0"/>
                <w:iCs/>
                <w:color w:val="000000"/>
                <w:kern w:val="2"/>
                <w:sz w:val="13"/>
                <w:szCs w:val="13"/>
                <w:vertAlign w:val="subscript"/>
                <w:lang w:val="en-US" w:eastAsia="zh-CN" w:bidi="ar-SA"/>
              </w:rPr>
              <w:t>2</w:t>
            </w:r>
            <w:r>
              <w:rPr>
                <w:rFonts w:hint="default" w:ascii="Times New Roman" w:hAnsi="Times New Roman" w:cs="Times New Roman"/>
                <w:b w:val="0"/>
                <w:bCs w:val="0"/>
                <w:i w:val="0"/>
                <w:iCs/>
                <w:color w:val="000000"/>
                <w:kern w:val="2"/>
                <w:sz w:val="13"/>
                <w:szCs w:val="13"/>
                <w:vertAlign w:val="baseline"/>
                <w:lang w:val="en-US" w:eastAsia="zh-CN" w:bidi="ar-SA"/>
              </w:rPr>
              <w:t>评分值</w:t>
            </w: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top"/>
          </w:tcPr>
          <w:p w14:paraId="43C3EB7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14~17</w:t>
            </w: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top"/>
          </w:tcPr>
          <w:p w14:paraId="286C867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10~14</w:t>
            </w:r>
          </w:p>
        </w:tc>
        <w:tc>
          <w:tcPr>
            <w:tcW w:w="1011" w:type="dxa"/>
            <w:gridSpan w:val="5"/>
            <w:tcBorders>
              <w:top w:val="single" w:color="auto" w:sz="4" w:space="0"/>
              <w:left w:val="single" w:color="auto" w:sz="4" w:space="0"/>
              <w:bottom w:val="single" w:color="auto" w:sz="4" w:space="0"/>
              <w:right w:val="single" w:color="auto" w:sz="4" w:space="0"/>
            </w:tcBorders>
            <w:shd w:val="clear" w:color="auto" w:fill="auto"/>
            <w:vAlign w:val="top"/>
          </w:tcPr>
          <w:p w14:paraId="16B584D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6~10</w:t>
            </w:r>
          </w:p>
        </w:tc>
        <w:tc>
          <w:tcPr>
            <w:tcW w:w="1011"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33A513C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4~6</w:t>
            </w:r>
          </w:p>
        </w:tc>
        <w:tc>
          <w:tcPr>
            <w:tcW w:w="1015" w:type="dxa"/>
            <w:gridSpan w:val="2"/>
            <w:tcBorders>
              <w:top w:val="single" w:color="auto" w:sz="4" w:space="0"/>
              <w:left w:val="single" w:color="auto" w:sz="4" w:space="0"/>
              <w:bottom w:val="single" w:color="auto" w:sz="4" w:space="0"/>
            </w:tcBorders>
            <w:shd w:val="clear" w:color="auto" w:fill="auto"/>
            <w:vAlign w:val="top"/>
          </w:tcPr>
          <w:p w14:paraId="74FA7E2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0~4</w:t>
            </w:r>
          </w:p>
        </w:tc>
      </w:tr>
      <w:tr w14:paraId="57329F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13" w:hRule="atLeast"/>
          <w:jc w:val="center"/>
        </w:trPr>
        <w:tc>
          <w:tcPr>
            <w:tcW w:w="749" w:type="dxa"/>
            <w:gridSpan w:val="4"/>
            <w:vMerge w:val="restart"/>
            <w:tcBorders>
              <w:top w:val="single" w:color="auto" w:sz="4" w:space="0"/>
              <w:right w:val="single" w:color="auto" w:sz="4" w:space="0"/>
            </w:tcBorders>
            <w:shd w:val="clear" w:color="auto" w:fill="auto"/>
            <w:vAlign w:val="center"/>
          </w:tcPr>
          <w:p w14:paraId="4D6805E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3"/>
                <w:szCs w:val="13"/>
                <w:vertAlign w:val="baseline"/>
                <w:lang w:val="en-US" w:eastAsia="zh-CN" w:bidi="ar-SA"/>
              </w:rPr>
            </w:pPr>
            <m:oMathPara>
              <m:oMath>
                <m:r>
                  <m:rPr>
                    <m:nor/>
                    <m:sty m:val="p"/>
                  </m:rPr>
                  <w:rPr>
                    <w:rFonts w:hint="default" w:ascii="Times New Roman" w:hAnsi="Times New Roman" w:cs="Times New Roman" w:eastAsiaTheme="minorEastAsia"/>
                    <w:b w:val="0"/>
                    <w:bCs w:val="0"/>
                    <w:i w:val="0"/>
                    <w:iCs/>
                    <w:color w:val="000000"/>
                    <w:kern w:val="2"/>
                    <w:sz w:val="13"/>
                    <w:szCs w:val="13"/>
                    <w:vertAlign w:val="baseline"/>
                    <w:lang w:val="en-US" w:eastAsia="zh-CN" w:bidi="ar-SA"/>
                  </w:rPr>
                  <m:t>(2)</m:t>
                </m:r>
              </m:oMath>
            </m:oMathPara>
          </w:p>
          <w:p w14:paraId="7A17BA2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i w:val="0"/>
                <w:color w:val="000000"/>
                <w:kern w:val="2"/>
                <w:sz w:val="13"/>
                <w:szCs w:val="13"/>
                <w:vertAlign w:val="baseline"/>
                <w:lang w:val="en-US" w:eastAsia="zh-CN" w:bidi="ar-SA"/>
              </w:rPr>
              <w:t>褶皱核部</w:t>
            </w:r>
          </w:p>
        </w:tc>
        <w:tc>
          <w:tcPr>
            <w:tcW w:w="1279"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49ABD45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i w:val="0"/>
                <w:color w:val="000000"/>
                <w:kern w:val="2"/>
                <w:sz w:val="13"/>
                <w:szCs w:val="13"/>
                <w:vertAlign w:val="baseline"/>
                <w:lang w:val="en-US" w:eastAsia="zh-CN" w:bidi="ar-SA"/>
              </w:rPr>
              <w:t>褶皱形态</w:t>
            </w:r>
          </w:p>
        </w:tc>
        <w:tc>
          <w:tcPr>
            <w:tcW w:w="2022" w:type="dxa"/>
            <w:gridSpan w:val="8"/>
            <w:tcBorders>
              <w:top w:val="single" w:color="auto" w:sz="4" w:space="0"/>
              <w:left w:val="single" w:color="auto" w:sz="4" w:space="0"/>
              <w:bottom w:val="single" w:color="auto" w:sz="4" w:space="0"/>
              <w:right w:val="single" w:color="auto" w:sz="4" w:space="0"/>
            </w:tcBorders>
            <w:shd w:val="clear" w:color="auto" w:fill="auto"/>
            <w:vAlign w:val="center"/>
          </w:tcPr>
          <w:p w14:paraId="168039A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i w:val="0"/>
                <w:color w:val="000000"/>
                <w:kern w:val="2"/>
                <w:sz w:val="13"/>
                <w:szCs w:val="13"/>
                <w:vertAlign w:val="baseline"/>
                <w:lang w:val="en-US" w:eastAsia="zh-CN" w:bidi="ar-SA"/>
              </w:rPr>
              <w:t>宽缓型褶皱</w:t>
            </w:r>
          </w:p>
        </w:tc>
        <w:tc>
          <w:tcPr>
            <w:tcW w:w="2022" w:type="dxa"/>
            <w:gridSpan w:val="11"/>
            <w:tcBorders>
              <w:top w:val="single" w:color="auto" w:sz="4" w:space="0"/>
              <w:left w:val="single" w:color="auto" w:sz="4" w:space="0"/>
              <w:bottom w:val="single" w:color="auto" w:sz="4" w:space="0"/>
              <w:right w:val="single" w:color="auto" w:sz="4" w:space="0"/>
            </w:tcBorders>
            <w:shd w:val="clear" w:color="auto" w:fill="auto"/>
            <w:vAlign w:val="center"/>
          </w:tcPr>
          <w:p w14:paraId="422BD38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中缓型褶皱</w:t>
            </w:r>
          </w:p>
        </w:tc>
        <w:tc>
          <w:tcPr>
            <w:tcW w:w="1015" w:type="dxa"/>
            <w:gridSpan w:val="2"/>
            <w:tcBorders>
              <w:top w:val="single" w:color="auto" w:sz="4" w:space="0"/>
              <w:left w:val="single" w:color="auto" w:sz="4" w:space="0"/>
              <w:bottom w:val="single" w:color="auto" w:sz="4" w:space="0"/>
            </w:tcBorders>
            <w:shd w:val="clear" w:color="auto" w:fill="auto"/>
            <w:vAlign w:val="center"/>
          </w:tcPr>
          <w:p w14:paraId="4869AF4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紧闭型褶皱</w:t>
            </w:r>
          </w:p>
        </w:tc>
      </w:tr>
      <w:tr w14:paraId="4BDD03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13" w:hRule="atLeast"/>
          <w:jc w:val="center"/>
        </w:trPr>
        <w:tc>
          <w:tcPr>
            <w:tcW w:w="749" w:type="dxa"/>
            <w:gridSpan w:val="4"/>
            <w:vMerge w:val="continue"/>
            <w:tcBorders>
              <w:right w:val="single" w:color="auto" w:sz="4" w:space="0"/>
            </w:tcBorders>
            <w:shd w:val="clear" w:color="auto" w:fill="auto"/>
            <w:vAlign w:val="center"/>
          </w:tcPr>
          <w:p w14:paraId="0592A1D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p>
        </w:tc>
        <w:tc>
          <w:tcPr>
            <w:tcW w:w="1279"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7ACECB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i w:val="0"/>
                <w:color w:val="000000"/>
                <w:kern w:val="2"/>
                <w:sz w:val="13"/>
                <w:szCs w:val="13"/>
                <w:vertAlign w:val="baseline"/>
                <w:lang w:val="en-US" w:eastAsia="zh-CN" w:bidi="ar-SA"/>
              </w:rPr>
              <w:t>岩层倾角</w:t>
            </w:r>
          </w:p>
        </w:tc>
        <w:tc>
          <w:tcPr>
            <w:tcW w:w="2022" w:type="dxa"/>
            <w:gridSpan w:val="8"/>
            <w:tcBorders>
              <w:top w:val="single" w:color="auto" w:sz="4" w:space="0"/>
              <w:left w:val="single" w:color="auto" w:sz="4" w:space="0"/>
              <w:bottom w:val="single" w:color="auto" w:sz="4" w:space="0"/>
              <w:right w:val="single" w:color="auto" w:sz="4" w:space="0"/>
            </w:tcBorders>
            <w:shd w:val="clear" w:color="auto" w:fill="auto"/>
            <w:vAlign w:val="center"/>
          </w:tcPr>
          <w:p w14:paraId="3B52969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i w:val="0"/>
                <w:color w:val="000000"/>
                <w:kern w:val="2"/>
                <w:sz w:val="13"/>
                <w:szCs w:val="13"/>
                <w:vertAlign w:val="baseline"/>
                <w:lang w:val="en-US" w:eastAsia="zh-CN" w:bidi="ar-SA"/>
              </w:rPr>
              <w:t>&lt;30°</w:t>
            </w:r>
          </w:p>
        </w:tc>
        <w:tc>
          <w:tcPr>
            <w:tcW w:w="2022" w:type="dxa"/>
            <w:gridSpan w:val="11"/>
            <w:tcBorders>
              <w:top w:val="single" w:color="auto" w:sz="4" w:space="0"/>
              <w:left w:val="single" w:color="auto" w:sz="4" w:space="0"/>
              <w:bottom w:val="single" w:color="auto" w:sz="4" w:space="0"/>
              <w:right w:val="single" w:color="auto" w:sz="4" w:space="0"/>
            </w:tcBorders>
            <w:shd w:val="clear" w:color="auto" w:fill="auto"/>
            <w:vAlign w:val="center"/>
          </w:tcPr>
          <w:p w14:paraId="3902F3A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30°~60°</w:t>
            </w:r>
          </w:p>
        </w:tc>
        <w:tc>
          <w:tcPr>
            <w:tcW w:w="1015" w:type="dxa"/>
            <w:gridSpan w:val="2"/>
            <w:tcBorders>
              <w:top w:val="single" w:color="auto" w:sz="4" w:space="0"/>
              <w:left w:val="single" w:color="auto" w:sz="4" w:space="0"/>
              <w:bottom w:val="single" w:color="auto" w:sz="4" w:space="0"/>
            </w:tcBorders>
            <w:shd w:val="clear" w:color="auto" w:fill="auto"/>
            <w:vAlign w:val="center"/>
          </w:tcPr>
          <w:p w14:paraId="1FAF690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&gt;60°</w:t>
            </w:r>
          </w:p>
        </w:tc>
      </w:tr>
      <w:tr w14:paraId="79966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13" w:hRule="atLeast"/>
          <w:jc w:val="center"/>
        </w:trPr>
        <w:tc>
          <w:tcPr>
            <w:tcW w:w="749" w:type="dxa"/>
            <w:gridSpan w:val="4"/>
            <w:vMerge w:val="continue"/>
            <w:tcBorders>
              <w:bottom w:val="single" w:color="auto" w:sz="4" w:space="0"/>
              <w:right w:val="single" w:color="auto" w:sz="4" w:space="0"/>
            </w:tcBorders>
            <w:shd w:val="clear" w:color="auto" w:fill="auto"/>
            <w:vAlign w:val="center"/>
          </w:tcPr>
          <w:p w14:paraId="3FC0E9B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p>
        </w:tc>
        <w:tc>
          <w:tcPr>
            <w:tcW w:w="1279"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2D626A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b w:val="0"/>
                <w:bCs w:val="0"/>
                <w:i/>
                <w:iCs w:val="0"/>
                <w:color w:val="000000"/>
                <w:kern w:val="2"/>
                <w:sz w:val="13"/>
                <w:szCs w:val="13"/>
                <w:vertAlign w:val="baseline"/>
                <w:lang w:val="en-US" w:eastAsia="zh-CN" w:bidi="ar-SA"/>
              </w:rPr>
              <w:t>K</w:t>
            </w:r>
            <w:r>
              <w:rPr>
                <w:rFonts w:hint="default" w:ascii="Times New Roman" w:hAnsi="Times New Roman" w:cs="Times New Roman"/>
                <w:b w:val="0"/>
                <w:bCs w:val="0"/>
                <w:i w:val="0"/>
                <w:iCs/>
                <w:color w:val="000000"/>
                <w:kern w:val="2"/>
                <w:sz w:val="13"/>
                <w:szCs w:val="13"/>
                <w:vertAlign w:val="subscript"/>
                <w:lang w:val="en-US" w:eastAsia="zh-CN" w:bidi="ar-SA"/>
              </w:rPr>
              <w:t>2</w:t>
            </w:r>
            <w:r>
              <w:rPr>
                <w:rFonts w:hint="default" w:ascii="Times New Roman" w:hAnsi="Times New Roman" w:cs="Times New Roman"/>
                <w:b w:val="0"/>
                <w:bCs w:val="0"/>
                <w:i w:val="0"/>
                <w:iCs/>
                <w:color w:val="000000"/>
                <w:kern w:val="2"/>
                <w:sz w:val="13"/>
                <w:szCs w:val="13"/>
                <w:vertAlign w:val="baseline"/>
                <w:lang w:val="en-US" w:eastAsia="zh-CN" w:bidi="ar-SA"/>
              </w:rPr>
              <w:t>评分值</w:t>
            </w:r>
          </w:p>
        </w:tc>
        <w:tc>
          <w:tcPr>
            <w:tcW w:w="2022" w:type="dxa"/>
            <w:gridSpan w:val="8"/>
            <w:tcBorders>
              <w:top w:val="single" w:color="auto" w:sz="4" w:space="0"/>
              <w:left w:val="single" w:color="auto" w:sz="4" w:space="0"/>
              <w:bottom w:val="single" w:color="auto" w:sz="4" w:space="0"/>
              <w:right w:val="single" w:color="auto" w:sz="4" w:space="0"/>
            </w:tcBorders>
            <w:shd w:val="clear" w:color="auto" w:fill="auto"/>
            <w:vAlign w:val="center"/>
          </w:tcPr>
          <w:p w14:paraId="03CD856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i w:val="0"/>
                <w:color w:val="000000"/>
                <w:kern w:val="2"/>
                <w:sz w:val="13"/>
                <w:szCs w:val="13"/>
                <w:vertAlign w:val="baseline"/>
                <w:lang w:val="en-US" w:eastAsia="zh-CN" w:bidi="ar-SA"/>
              </w:rPr>
              <w:t>0~10</w:t>
            </w:r>
          </w:p>
        </w:tc>
        <w:tc>
          <w:tcPr>
            <w:tcW w:w="2022" w:type="dxa"/>
            <w:gridSpan w:val="11"/>
            <w:tcBorders>
              <w:top w:val="single" w:color="auto" w:sz="4" w:space="0"/>
              <w:left w:val="single" w:color="auto" w:sz="4" w:space="0"/>
              <w:bottom w:val="single" w:color="auto" w:sz="4" w:space="0"/>
              <w:right w:val="single" w:color="auto" w:sz="4" w:space="0"/>
            </w:tcBorders>
            <w:shd w:val="clear" w:color="auto" w:fill="auto"/>
            <w:vAlign w:val="center"/>
          </w:tcPr>
          <w:p w14:paraId="6AFFF48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10~16</w:t>
            </w:r>
          </w:p>
        </w:tc>
        <w:tc>
          <w:tcPr>
            <w:tcW w:w="1015" w:type="dxa"/>
            <w:gridSpan w:val="2"/>
            <w:tcBorders>
              <w:top w:val="single" w:color="auto" w:sz="4" w:space="0"/>
              <w:left w:val="single" w:color="auto" w:sz="4" w:space="0"/>
              <w:bottom w:val="single" w:color="auto" w:sz="4" w:space="0"/>
            </w:tcBorders>
            <w:shd w:val="clear" w:color="auto" w:fill="auto"/>
            <w:vAlign w:val="center"/>
          </w:tcPr>
          <w:p w14:paraId="626D600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16~20</w:t>
            </w:r>
          </w:p>
        </w:tc>
      </w:tr>
      <w:tr w14:paraId="795C98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374" w:type="dxa"/>
            <w:vMerge w:val="restart"/>
            <w:tcBorders>
              <w:top w:val="single" w:color="auto" w:sz="4" w:space="0"/>
              <w:right w:val="single" w:color="auto" w:sz="4" w:space="0"/>
            </w:tcBorders>
            <w:shd w:val="clear" w:color="auto" w:fill="auto"/>
            <w:vAlign w:val="center"/>
          </w:tcPr>
          <w:p w14:paraId="5D8E0C9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3"/>
                <w:szCs w:val="13"/>
                <w:vertAlign w:val="baseline"/>
                <w:lang w:val="en-US" w:eastAsia="zh-CN" w:bidi="ar-SA"/>
              </w:rPr>
            </w:pPr>
            <w:r>
              <w:rPr>
                <w:rFonts w:hint="default" w:ascii="Times New Roman" w:hAnsi="Times New Roman" w:cs="Times New Roman" w:eastAsiaTheme="minorEastAsia"/>
                <w:b w:val="0"/>
                <w:bCs w:val="0"/>
                <w:i w:val="0"/>
                <w:iCs/>
                <w:color w:val="000000"/>
                <w:kern w:val="2"/>
                <w:sz w:val="13"/>
                <w:szCs w:val="13"/>
                <w:vertAlign w:val="baseline"/>
                <w:lang w:val="en-US" w:eastAsia="zh-CN" w:bidi="ar-SA"/>
              </w:rPr>
              <w:t>(3)</w:t>
            </w:r>
          </w:p>
          <w:p w14:paraId="65E42B8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eastAsiaTheme="minorEastAsia"/>
                <w:b w:val="0"/>
                <w:bCs w:val="0"/>
                <w:i w:val="0"/>
                <w:iCs/>
                <w:color w:val="000000"/>
                <w:kern w:val="2"/>
                <w:sz w:val="13"/>
                <w:szCs w:val="13"/>
                <w:vertAlign w:val="baseline"/>
                <w:lang w:val="en-US" w:eastAsia="zh-CN" w:bidi="ar-SA"/>
              </w:rPr>
              <w:t>单斜</w:t>
            </w:r>
            <w:r>
              <w:rPr>
                <w:rFonts w:hint="default" w:ascii="Times New Roman" w:hAnsi="Times New Roman" w:cs="Times New Roman"/>
                <w:i w:val="0"/>
                <w:color w:val="000000"/>
                <w:kern w:val="2"/>
                <w:sz w:val="13"/>
                <w:szCs w:val="13"/>
                <w:vertAlign w:val="baseline"/>
                <w:lang w:val="en-US" w:eastAsia="zh-CN" w:bidi="ar-SA"/>
              </w:rPr>
              <w:t>地层</w:t>
            </w:r>
          </w:p>
        </w:tc>
        <w:tc>
          <w:tcPr>
            <w:tcW w:w="1231"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653342A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i w:val="0"/>
                <w:color w:val="000000"/>
                <w:kern w:val="2"/>
                <w:sz w:val="13"/>
                <w:szCs w:val="13"/>
                <w:vertAlign w:val="baseline"/>
                <w:lang w:val="en-US" w:eastAsia="zh-CN" w:bidi="ar-SA"/>
              </w:rPr>
              <w:t>岩层组合类型</w:t>
            </w:r>
          </w:p>
        </w:tc>
        <w:tc>
          <w:tcPr>
            <w:tcW w:w="1370"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0F7125F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厚层状裂隙一岩溶</w:t>
            </w:r>
          </w:p>
          <w:p w14:paraId="39B8617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oMath/>
              </w:rPr>
            </w:pPr>
            <w:r>
              <w:rPr>
                <w:rFonts w:hint="default" w:ascii="Times New Roman" w:hAnsi="Times New Roman" w:cs="Times New Roman"/>
                <w:b w:val="0"/>
                <w:bCs w:val="0"/>
                <w:i w:val="0"/>
                <w:iCs/>
                <w:color w:val="000000"/>
                <w:kern w:val="2"/>
                <w:sz w:val="13"/>
                <w:szCs w:val="13"/>
                <w:vertAlign w:val="baseline"/>
                <w:lang w:val="en-US" w:eastAsia="zh-CN" w:bidi="ar-SA"/>
              </w:rPr>
              <w:t>含水岩组</w:t>
            </w:r>
          </w:p>
        </w:tc>
        <w:tc>
          <w:tcPr>
            <w:tcW w:w="1370"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646428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厚层脉状岩溶一裂隙</w:t>
            </w:r>
          </w:p>
          <w:p w14:paraId="54AD403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含水岩组</w:t>
            </w:r>
          </w:p>
        </w:tc>
        <w:tc>
          <w:tcPr>
            <w:tcW w:w="1372" w:type="dxa"/>
            <w:gridSpan w:val="7"/>
            <w:tcBorders>
              <w:top w:val="single" w:color="auto" w:sz="4" w:space="0"/>
              <w:left w:val="single" w:color="auto" w:sz="4" w:space="0"/>
              <w:bottom w:val="single" w:color="auto" w:sz="4" w:space="0"/>
              <w:right w:val="single" w:color="auto" w:sz="4" w:space="0"/>
            </w:tcBorders>
            <w:shd w:val="clear" w:color="auto" w:fill="auto"/>
            <w:vAlign w:val="top"/>
          </w:tcPr>
          <w:p w14:paraId="043E85D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夹层式层岩一裂隙</w:t>
            </w:r>
          </w:p>
          <w:p w14:paraId="64C5032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含水岩组</w:t>
            </w:r>
          </w:p>
        </w:tc>
        <w:tc>
          <w:tcPr>
            <w:tcW w:w="1370" w:type="dxa"/>
            <w:gridSpan w:val="5"/>
            <w:tcBorders>
              <w:top w:val="single" w:color="auto" w:sz="4" w:space="0"/>
              <w:left w:val="single" w:color="auto" w:sz="4" w:space="0"/>
              <w:bottom w:val="single" w:color="auto" w:sz="4" w:space="0"/>
            </w:tcBorders>
            <w:shd w:val="clear" w:color="auto" w:fill="auto"/>
            <w:vAlign w:val="center"/>
          </w:tcPr>
          <w:p w14:paraId="38A6E81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孔隙一裂隙岩溶</w:t>
            </w:r>
          </w:p>
          <w:p w14:paraId="67B68EF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含水岩组</w:t>
            </w:r>
          </w:p>
        </w:tc>
      </w:tr>
      <w:tr w14:paraId="3A1A1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13" w:hRule="atLeast"/>
          <w:jc w:val="center"/>
        </w:trPr>
        <w:tc>
          <w:tcPr>
            <w:tcW w:w="374" w:type="dxa"/>
            <w:vMerge w:val="continue"/>
            <w:tcBorders>
              <w:right w:val="single" w:color="auto" w:sz="4" w:space="0"/>
            </w:tcBorders>
            <w:shd w:val="clear" w:color="auto" w:fill="auto"/>
            <w:vAlign w:val="center"/>
          </w:tcPr>
          <w:p w14:paraId="098DAB6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p>
        </w:tc>
        <w:tc>
          <w:tcPr>
            <w:tcW w:w="1231"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2601B94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b w:val="0"/>
                <w:bCs w:val="0"/>
                <w:i/>
                <w:iCs w:val="0"/>
                <w:color w:val="000000"/>
                <w:kern w:val="2"/>
                <w:sz w:val="13"/>
                <w:szCs w:val="13"/>
                <w:vertAlign w:val="baseline"/>
                <w:lang w:val="en-US" w:eastAsia="zh-CN" w:bidi="ar-SA"/>
              </w:rPr>
              <w:t>K</w:t>
            </w:r>
            <w:r>
              <w:rPr>
                <w:rFonts w:hint="default" w:ascii="Times New Roman" w:hAnsi="Times New Roman" w:cs="Times New Roman"/>
                <w:b w:val="0"/>
                <w:bCs w:val="0"/>
                <w:i w:val="0"/>
                <w:iCs/>
                <w:color w:val="000000"/>
                <w:kern w:val="2"/>
                <w:sz w:val="13"/>
                <w:szCs w:val="13"/>
                <w:vertAlign w:val="subscript"/>
                <w:lang w:val="en-US" w:eastAsia="zh-CN" w:bidi="ar-SA"/>
              </w:rPr>
              <w:t>21</w:t>
            </w:r>
            <w:r>
              <w:rPr>
                <w:rFonts w:hint="default" w:ascii="Times New Roman" w:hAnsi="Times New Roman" w:cs="Times New Roman"/>
                <w:b w:val="0"/>
                <w:bCs w:val="0"/>
                <w:i w:val="0"/>
                <w:iCs/>
                <w:color w:val="000000"/>
                <w:kern w:val="2"/>
                <w:sz w:val="13"/>
                <w:szCs w:val="13"/>
                <w:vertAlign w:val="baseline"/>
                <w:lang w:val="en-US" w:eastAsia="zh-CN" w:bidi="ar-SA"/>
              </w:rPr>
              <w:t>评分值</w:t>
            </w:r>
          </w:p>
        </w:tc>
        <w:tc>
          <w:tcPr>
            <w:tcW w:w="1370" w:type="dxa"/>
            <w:gridSpan w:val="5"/>
            <w:tcBorders>
              <w:top w:val="single" w:color="auto" w:sz="4" w:space="0"/>
              <w:left w:val="single" w:color="auto" w:sz="4" w:space="0"/>
              <w:bottom w:val="single" w:color="auto" w:sz="4" w:space="0"/>
              <w:right w:val="single" w:color="auto" w:sz="4" w:space="0"/>
            </w:tcBorders>
            <w:shd w:val="clear" w:color="auto" w:fill="auto"/>
            <w:vAlign w:val="top"/>
          </w:tcPr>
          <w:p w14:paraId="71216A1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oMath/>
              </w:rPr>
            </w:pPr>
            <w:r>
              <w:rPr>
                <w:rFonts w:hint="default" w:ascii="Times New Roman" w:hAnsi="Times New Roman" w:cs="Times New Roman"/>
                <w:b w:val="0"/>
                <w:bCs w:val="0"/>
                <w:i w:val="0"/>
                <w:iCs/>
                <w:color w:val="000000"/>
                <w:kern w:val="2"/>
                <w:sz w:val="13"/>
                <w:szCs w:val="13"/>
                <w:vertAlign w:val="baseline"/>
                <w:lang w:val="en-US" w:eastAsia="zh-CN" w:bidi="ar-SA"/>
              </w:rPr>
              <w:t>15~20</w:t>
            </w:r>
          </w:p>
        </w:tc>
        <w:tc>
          <w:tcPr>
            <w:tcW w:w="1370"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0AF3FEB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10~16</w:t>
            </w:r>
          </w:p>
        </w:tc>
        <w:tc>
          <w:tcPr>
            <w:tcW w:w="1372" w:type="dxa"/>
            <w:gridSpan w:val="7"/>
            <w:tcBorders>
              <w:top w:val="single" w:color="auto" w:sz="4" w:space="0"/>
              <w:left w:val="single" w:color="auto" w:sz="4" w:space="0"/>
              <w:bottom w:val="single" w:color="auto" w:sz="4" w:space="0"/>
              <w:right w:val="single" w:color="auto" w:sz="4" w:space="0"/>
            </w:tcBorders>
            <w:shd w:val="clear" w:color="auto" w:fill="auto"/>
            <w:vAlign w:val="top"/>
          </w:tcPr>
          <w:p w14:paraId="34A06A5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4~10</w:t>
            </w:r>
          </w:p>
        </w:tc>
        <w:tc>
          <w:tcPr>
            <w:tcW w:w="1370" w:type="dxa"/>
            <w:gridSpan w:val="5"/>
            <w:tcBorders>
              <w:top w:val="single" w:color="auto" w:sz="4" w:space="0"/>
              <w:left w:val="single" w:color="auto" w:sz="4" w:space="0"/>
              <w:bottom w:val="single" w:color="auto" w:sz="4" w:space="0"/>
            </w:tcBorders>
            <w:shd w:val="clear" w:color="auto" w:fill="auto"/>
            <w:vAlign w:val="top"/>
          </w:tcPr>
          <w:p w14:paraId="594544F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0~4</w:t>
            </w:r>
          </w:p>
        </w:tc>
      </w:tr>
      <w:tr w14:paraId="5FA01C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374" w:type="dxa"/>
            <w:vMerge w:val="continue"/>
            <w:tcBorders>
              <w:right w:val="single" w:color="auto" w:sz="4" w:space="0"/>
            </w:tcBorders>
            <w:shd w:val="clear" w:color="auto" w:fill="auto"/>
            <w:vAlign w:val="center"/>
          </w:tcPr>
          <w:p w14:paraId="3BDB2D7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p>
        </w:tc>
        <w:tc>
          <w:tcPr>
            <w:tcW w:w="1231" w:type="dxa"/>
            <w:gridSpan w:val="4"/>
            <w:tcBorders>
              <w:top w:val="single" w:color="auto" w:sz="4" w:space="0"/>
              <w:left w:val="single" w:color="auto" w:sz="4" w:space="0"/>
              <w:right w:val="single" w:color="auto" w:sz="4" w:space="0"/>
            </w:tcBorders>
            <w:shd w:val="clear" w:color="auto" w:fill="auto"/>
            <w:vAlign w:val="top"/>
          </w:tcPr>
          <w:p w14:paraId="102574E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i w:val="0"/>
                <w:color w:val="000000"/>
                <w:kern w:val="2"/>
                <w:sz w:val="13"/>
                <w:szCs w:val="13"/>
                <w:vertAlign w:val="baseline"/>
                <w:lang w:val="en-US" w:eastAsia="zh-CN" w:bidi="ar-SA"/>
              </w:rPr>
              <w:t>岩层厚度</w:t>
            </w:r>
            <w:r>
              <w:rPr>
                <w:rFonts w:hint="default" w:ascii="Times New Roman" w:hAnsi="Times New Roman" w:cs="Times New Roman"/>
                <w:i/>
                <w:iCs/>
                <w:color w:val="000000"/>
                <w:kern w:val="2"/>
                <w:sz w:val="13"/>
                <w:szCs w:val="13"/>
                <w:vertAlign w:val="baseline"/>
                <w:lang w:val="en-US" w:eastAsia="zh-CN" w:bidi="ar-SA"/>
              </w:rPr>
              <w:t>d</w:t>
            </w:r>
            <w:r>
              <w:rPr>
                <w:rFonts w:hint="default" w:ascii="Times New Roman" w:hAnsi="Times New Roman" w:cs="Times New Roman"/>
                <w:i w:val="0"/>
                <w:color w:val="000000"/>
                <w:kern w:val="2"/>
                <w:sz w:val="13"/>
                <w:szCs w:val="13"/>
                <w:vertAlign w:val="baseline"/>
                <w:lang w:val="en-US" w:eastAsia="zh-CN" w:bidi="ar-SA"/>
              </w:rPr>
              <w:t>(m)</w:t>
            </w:r>
          </w:p>
        </w:tc>
        <w:tc>
          <w:tcPr>
            <w:tcW w:w="1370"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0F78C10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oMath/>
              </w:rPr>
            </w:pPr>
            <w:r>
              <w:rPr>
                <w:rFonts w:hint="default" w:ascii="Times New Roman" w:hAnsi="Times New Roman" w:cs="Times New Roman"/>
                <w:b w:val="0"/>
                <w:bCs w:val="0"/>
                <w:i w:val="0"/>
                <w:iCs/>
                <w:color w:val="000000"/>
                <w:kern w:val="2"/>
                <w:sz w:val="13"/>
                <w:szCs w:val="13"/>
                <w:vertAlign w:val="baseline"/>
                <w:lang w:val="en-US" w:eastAsia="zh-CN" w:bidi="ar-SA"/>
              </w:rPr>
              <w:t>巨厚层(</w:t>
            </w:r>
            <w:r>
              <w:rPr>
                <w:rFonts w:hint="default" w:ascii="Times New Roman" w:hAnsi="Times New Roman" w:cs="Times New Roman"/>
                <w:b w:val="0"/>
                <w:bCs w:val="0"/>
                <w:i/>
                <w:iCs w:val="0"/>
                <w:color w:val="000000"/>
                <w:kern w:val="2"/>
                <w:sz w:val="13"/>
                <w:szCs w:val="13"/>
                <w:vertAlign w:val="baseline"/>
                <w:lang w:val="en-US" w:eastAsia="zh-CN" w:bidi="ar-SA"/>
              </w:rPr>
              <w:t>d</w:t>
            </w:r>
            <w:r>
              <w:rPr>
                <w:rFonts w:hint="default" w:ascii="Times New Roman" w:hAnsi="Times New Roman" w:cs="Times New Roman"/>
                <w:b w:val="0"/>
                <w:bCs w:val="0"/>
                <w:i w:val="0"/>
                <w:iCs/>
                <w:color w:val="000000"/>
                <w:kern w:val="2"/>
                <w:sz w:val="13"/>
                <w:szCs w:val="13"/>
                <w:vertAlign w:val="baseline"/>
                <w:lang w:val="en-US" w:eastAsia="zh-CN" w:bidi="ar-SA"/>
              </w:rPr>
              <w:t>&gt;1)</w:t>
            </w:r>
          </w:p>
        </w:tc>
        <w:tc>
          <w:tcPr>
            <w:tcW w:w="1370"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4A4D2AE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厚层(0.5~1.0)</w:t>
            </w:r>
          </w:p>
        </w:tc>
        <w:tc>
          <w:tcPr>
            <w:tcW w:w="1372" w:type="dxa"/>
            <w:gridSpan w:val="7"/>
            <w:tcBorders>
              <w:top w:val="single" w:color="auto" w:sz="4" w:space="0"/>
              <w:left w:val="single" w:color="auto" w:sz="4" w:space="0"/>
              <w:bottom w:val="single" w:color="auto" w:sz="4" w:space="0"/>
              <w:right w:val="single" w:color="auto" w:sz="4" w:space="0"/>
            </w:tcBorders>
            <w:shd w:val="clear" w:color="auto" w:fill="auto"/>
            <w:vAlign w:val="center"/>
          </w:tcPr>
          <w:p w14:paraId="6E3B138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中厚层(0.1~0.5)</w:t>
            </w:r>
          </w:p>
        </w:tc>
        <w:tc>
          <w:tcPr>
            <w:tcW w:w="1370" w:type="dxa"/>
            <w:gridSpan w:val="5"/>
            <w:tcBorders>
              <w:top w:val="single" w:color="auto" w:sz="4" w:space="0"/>
              <w:left w:val="single" w:color="auto" w:sz="4" w:space="0"/>
              <w:bottom w:val="single" w:color="auto" w:sz="4" w:space="0"/>
            </w:tcBorders>
            <w:shd w:val="clear" w:color="auto" w:fill="auto"/>
            <w:vAlign w:val="center"/>
          </w:tcPr>
          <w:p w14:paraId="0C3D800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薄层(&lt;0.1)</w:t>
            </w:r>
          </w:p>
        </w:tc>
      </w:tr>
      <w:tr w14:paraId="0EBEAC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374" w:type="dxa"/>
            <w:vMerge w:val="continue"/>
            <w:tcBorders>
              <w:right w:val="single" w:color="auto" w:sz="4" w:space="0"/>
            </w:tcBorders>
            <w:shd w:val="clear" w:color="auto" w:fill="auto"/>
            <w:vAlign w:val="center"/>
          </w:tcPr>
          <w:p w14:paraId="72490BE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p>
        </w:tc>
        <w:tc>
          <w:tcPr>
            <w:tcW w:w="1231"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2A16579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b w:val="0"/>
                <w:bCs w:val="0"/>
                <w:i/>
                <w:iCs w:val="0"/>
                <w:color w:val="000000"/>
                <w:kern w:val="2"/>
                <w:sz w:val="13"/>
                <w:szCs w:val="13"/>
                <w:vertAlign w:val="baseline"/>
                <w:lang w:val="en-US" w:eastAsia="zh-CN" w:bidi="ar-SA"/>
              </w:rPr>
              <w:t>K</w:t>
            </w:r>
            <w:r>
              <w:rPr>
                <w:rFonts w:hint="default" w:ascii="Times New Roman" w:hAnsi="Times New Roman" w:cs="Times New Roman"/>
                <w:b w:val="0"/>
                <w:bCs w:val="0"/>
                <w:i w:val="0"/>
                <w:iCs/>
                <w:color w:val="000000"/>
                <w:kern w:val="2"/>
                <w:sz w:val="13"/>
                <w:szCs w:val="13"/>
                <w:vertAlign w:val="subscript"/>
                <w:lang w:val="en-US" w:eastAsia="zh-CN" w:bidi="ar-SA"/>
              </w:rPr>
              <w:t>22</w:t>
            </w:r>
            <w:r>
              <w:rPr>
                <w:rFonts w:hint="default" w:ascii="Times New Roman" w:hAnsi="Times New Roman" w:cs="Times New Roman"/>
                <w:b w:val="0"/>
                <w:bCs w:val="0"/>
                <w:i w:val="0"/>
                <w:iCs/>
                <w:color w:val="000000"/>
                <w:kern w:val="2"/>
                <w:sz w:val="13"/>
                <w:szCs w:val="13"/>
                <w:vertAlign w:val="baseline"/>
                <w:lang w:val="en-US" w:eastAsia="zh-CN" w:bidi="ar-SA"/>
              </w:rPr>
              <w:t>评分值</w:t>
            </w:r>
          </w:p>
        </w:tc>
        <w:tc>
          <w:tcPr>
            <w:tcW w:w="1370" w:type="dxa"/>
            <w:gridSpan w:val="5"/>
            <w:tcBorders>
              <w:top w:val="single" w:color="auto" w:sz="4" w:space="0"/>
              <w:left w:val="single" w:color="auto" w:sz="4" w:space="0"/>
              <w:bottom w:val="single" w:color="auto" w:sz="4" w:space="0"/>
              <w:right w:val="single" w:color="auto" w:sz="4" w:space="0"/>
            </w:tcBorders>
            <w:shd w:val="clear" w:color="auto" w:fill="auto"/>
            <w:vAlign w:val="top"/>
          </w:tcPr>
          <w:p w14:paraId="732BB85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oMath/>
              </w:rPr>
            </w:pPr>
            <w:r>
              <w:rPr>
                <w:rFonts w:hint="default" w:ascii="Times New Roman" w:hAnsi="Times New Roman" w:cs="Times New Roman"/>
                <w:b w:val="0"/>
                <w:bCs w:val="0"/>
                <w:i w:val="0"/>
                <w:iCs/>
                <w:color w:val="000000"/>
                <w:kern w:val="2"/>
                <w:sz w:val="13"/>
                <w:szCs w:val="13"/>
                <w:vertAlign w:val="baseline"/>
                <w:lang w:val="en-US" w:eastAsia="zh-CN" w:bidi="ar-SA"/>
              </w:rPr>
              <w:t>8~12</w:t>
            </w:r>
          </w:p>
        </w:tc>
        <w:tc>
          <w:tcPr>
            <w:tcW w:w="1370"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4E7CCD5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6~10</w:t>
            </w:r>
          </w:p>
        </w:tc>
        <w:tc>
          <w:tcPr>
            <w:tcW w:w="1372" w:type="dxa"/>
            <w:gridSpan w:val="7"/>
            <w:tcBorders>
              <w:top w:val="single" w:color="auto" w:sz="4" w:space="0"/>
              <w:left w:val="single" w:color="auto" w:sz="4" w:space="0"/>
              <w:bottom w:val="single" w:color="auto" w:sz="4" w:space="0"/>
              <w:right w:val="single" w:color="auto" w:sz="4" w:space="0"/>
            </w:tcBorders>
            <w:shd w:val="clear" w:color="auto" w:fill="auto"/>
            <w:vAlign w:val="top"/>
          </w:tcPr>
          <w:p w14:paraId="6925F52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2~6</w:t>
            </w:r>
          </w:p>
        </w:tc>
        <w:tc>
          <w:tcPr>
            <w:tcW w:w="1370" w:type="dxa"/>
            <w:gridSpan w:val="5"/>
            <w:tcBorders>
              <w:top w:val="single" w:color="auto" w:sz="4" w:space="0"/>
              <w:left w:val="single" w:color="auto" w:sz="4" w:space="0"/>
              <w:bottom w:val="single" w:color="auto" w:sz="4" w:space="0"/>
            </w:tcBorders>
            <w:shd w:val="clear" w:color="auto" w:fill="auto"/>
            <w:vAlign w:val="top"/>
          </w:tcPr>
          <w:p w14:paraId="72A28C6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0~2</w:t>
            </w:r>
          </w:p>
        </w:tc>
      </w:tr>
      <w:tr w14:paraId="6EB661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13" w:hRule="atLeast"/>
          <w:jc w:val="center"/>
        </w:trPr>
        <w:tc>
          <w:tcPr>
            <w:tcW w:w="374" w:type="dxa"/>
            <w:vMerge w:val="continue"/>
            <w:tcBorders>
              <w:right w:val="single" w:color="auto" w:sz="4" w:space="0"/>
            </w:tcBorders>
            <w:shd w:val="clear" w:color="auto" w:fill="auto"/>
            <w:vAlign w:val="center"/>
          </w:tcPr>
          <w:p w14:paraId="71191A3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p>
        </w:tc>
        <w:tc>
          <w:tcPr>
            <w:tcW w:w="1231"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1621ADA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i w:val="0"/>
                <w:color w:val="000000"/>
                <w:kern w:val="2"/>
                <w:sz w:val="13"/>
                <w:szCs w:val="13"/>
                <w:vertAlign w:val="baseline"/>
                <w:lang w:val="en-US" w:eastAsia="zh-CN" w:bidi="ar-SA"/>
                <w:oMath/>
              </w:rPr>
            </w:pPr>
            <w:r>
              <w:rPr>
                <w:rFonts w:hint="default" w:ascii="Times New Roman" w:hAnsi="Times New Roman" w:cs="Times New Roman"/>
                <w:i w:val="0"/>
                <w:color w:val="000000"/>
                <w:kern w:val="2"/>
                <w:sz w:val="13"/>
                <w:szCs w:val="13"/>
                <w:vertAlign w:val="baseline"/>
                <w:lang w:val="en-US" w:eastAsia="zh-CN" w:bidi="ar-SA"/>
              </w:rPr>
              <w:t>岩层倾角(°)</w:t>
            </w:r>
          </w:p>
        </w:tc>
        <w:tc>
          <w:tcPr>
            <w:tcW w:w="1370" w:type="dxa"/>
            <w:gridSpan w:val="5"/>
            <w:tcBorders>
              <w:top w:val="single" w:color="auto" w:sz="4" w:space="0"/>
              <w:left w:val="single" w:color="auto" w:sz="4" w:space="0"/>
              <w:bottom w:val="single" w:color="auto" w:sz="4" w:space="0"/>
              <w:right w:val="single" w:color="auto" w:sz="4" w:space="0"/>
            </w:tcBorders>
            <w:shd w:val="clear" w:color="auto" w:fill="auto"/>
            <w:vAlign w:val="top"/>
          </w:tcPr>
          <w:p w14:paraId="08E0A0E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oMath/>
              </w:rPr>
            </w:pPr>
            <w:r>
              <w:rPr>
                <w:rFonts w:hint="default" w:ascii="Times New Roman" w:hAnsi="Times New Roman" w:cs="Times New Roman"/>
                <w:b w:val="0"/>
                <w:bCs w:val="0"/>
                <w:i w:val="0"/>
                <w:iCs/>
                <w:color w:val="000000"/>
                <w:kern w:val="2"/>
                <w:sz w:val="13"/>
                <w:szCs w:val="13"/>
                <w:vertAlign w:val="baseline"/>
                <w:lang w:val="en-US" w:eastAsia="zh-CN" w:bidi="ar-SA"/>
              </w:rPr>
              <w:t>&lt;30°</w:t>
            </w:r>
          </w:p>
        </w:tc>
        <w:tc>
          <w:tcPr>
            <w:tcW w:w="1370"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164464A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30°~45°</w:t>
            </w:r>
          </w:p>
        </w:tc>
        <w:tc>
          <w:tcPr>
            <w:tcW w:w="1372" w:type="dxa"/>
            <w:gridSpan w:val="7"/>
            <w:tcBorders>
              <w:top w:val="single" w:color="auto" w:sz="4" w:space="0"/>
              <w:left w:val="single" w:color="auto" w:sz="4" w:space="0"/>
              <w:bottom w:val="single" w:color="auto" w:sz="4" w:space="0"/>
              <w:right w:val="single" w:color="auto" w:sz="4" w:space="0"/>
            </w:tcBorders>
            <w:shd w:val="clear" w:color="auto" w:fill="auto"/>
            <w:vAlign w:val="top"/>
          </w:tcPr>
          <w:p w14:paraId="52E4FCC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45°~60°</w:t>
            </w:r>
          </w:p>
        </w:tc>
        <w:tc>
          <w:tcPr>
            <w:tcW w:w="1370" w:type="dxa"/>
            <w:gridSpan w:val="5"/>
            <w:tcBorders>
              <w:top w:val="single" w:color="auto" w:sz="4" w:space="0"/>
              <w:left w:val="single" w:color="auto" w:sz="4" w:space="0"/>
              <w:bottom w:val="single" w:color="auto" w:sz="4" w:space="0"/>
            </w:tcBorders>
            <w:shd w:val="clear" w:color="auto" w:fill="auto"/>
            <w:vAlign w:val="top"/>
          </w:tcPr>
          <w:p w14:paraId="34486B9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&gt;60°</w:t>
            </w:r>
          </w:p>
        </w:tc>
      </w:tr>
      <w:tr w14:paraId="68B09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374" w:type="dxa"/>
            <w:vMerge w:val="continue"/>
            <w:tcBorders>
              <w:bottom w:val="single" w:color="auto" w:sz="4" w:space="0"/>
              <w:right w:val="single" w:color="auto" w:sz="4" w:space="0"/>
            </w:tcBorders>
            <w:shd w:val="clear" w:color="auto" w:fill="auto"/>
            <w:vAlign w:val="center"/>
          </w:tcPr>
          <w:p w14:paraId="2E86561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p>
        </w:tc>
        <w:tc>
          <w:tcPr>
            <w:tcW w:w="1231"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7B129B5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i w:val="0"/>
                <w:color w:val="000000"/>
                <w:kern w:val="2"/>
                <w:sz w:val="13"/>
                <w:szCs w:val="13"/>
                <w:vertAlign w:val="baseline"/>
                <w:lang w:val="en-US" w:eastAsia="zh-CN" w:bidi="ar-SA"/>
                <w:oMath/>
              </w:rPr>
            </w:pPr>
            <w:r>
              <w:rPr>
                <w:rFonts w:hint="default" w:ascii="Times New Roman" w:hAnsi="Times New Roman" w:cs="Times New Roman"/>
                <w:b w:val="0"/>
                <w:bCs w:val="0"/>
                <w:i/>
                <w:iCs w:val="0"/>
                <w:color w:val="000000"/>
                <w:kern w:val="2"/>
                <w:sz w:val="13"/>
                <w:szCs w:val="13"/>
                <w:vertAlign w:val="baseline"/>
                <w:lang w:val="en-US" w:eastAsia="zh-CN" w:bidi="ar-SA"/>
              </w:rPr>
              <w:t>K</w:t>
            </w:r>
            <w:r>
              <w:rPr>
                <w:rFonts w:hint="default" w:ascii="Times New Roman" w:hAnsi="Times New Roman" w:cs="Times New Roman"/>
                <w:b w:val="0"/>
                <w:bCs w:val="0"/>
                <w:i w:val="0"/>
                <w:iCs/>
                <w:color w:val="000000"/>
                <w:kern w:val="2"/>
                <w:sz w:val="13"/>
                <w:szCs w:val="13"/>
                <w:vertAlign w:val="subscript"/>
                <w:lang w:val="en-US" w:eastAsia="zh-CN" w:bidi="ar-SA"/>
              </w:rPr>
              <w:t>23</w:t>
            </w:r>
            <w:r>
              <w:rPr>
                <w:rFonts w:hint="default" w:ascii="Times New Roman" w:hAnsi="Times New Roman" w:cs="Times New Roman"/>
                <w:b w:val="0"/>
                <w:bCs w:val="0"/>
                <w:i w:val="0"/>
                <w:iCs/>
                <w:color w:val="000000"/>
                <w:kern w:val="2"/>
                <w:sz w:val="13"/>
                <w:szCs w:val="13"/>
                <w:vertAlign w:val="baseline"/>
                <w:lang w:val="en-US" w:eastAsia="zh-CN" w:bidi="ar-SA"/>
              </w:rPr>
              <w:t>评分值</w:t>
            </w:r>
          </w:p>
        </w:tc>
        <w:tc>
          <w:tcPr>
            <w:tcW w:w="1370" w:type="dxa"/>
            <w:gridSpan w:val="5"/>
            <w:tcBorders>
              <w:top w:val="single" w:color="auto" w:sz="4" w:space="0"/>
              <w:left w:val="single" w:color="auto" w:sz="4" w:space="0"/>
              <w:bottom w:val="single" w:color="auto" w:sz="4" w:space="0"/>
              <w:right w:val="single" w:color="auto" w:sz="4" w:space="0"/>
            </w:tcBorders>
            <w:shd w:val="clear" w:color="auto" w:fill="auto"/>
            <w:vAlign w:val="top"/>
          </w:tcPr>
          <w:p w14:paraId="7907268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oMath/>
              </w:rPr>
            </w:pPr>
            <w:r>
              <w:rPr>
                <w:rFonts w:hint="default" w:ascii="Times New Roman" w:hAnsi="Times New Roman" w:cs="Times New Roman"/>
                <w:b w:val="0"/>
                <w:bCs w:val="0"/>
                <w:i w:val="0"/>
                <w:iCs/>
                <w:color w:val="000000"/>
                <w:kern w:val="2"/>
                <w:sz w:val="13"/>
                <w:szCs w:val="13"/>
                <w:vertAlign w:val="baseline"/>
                <w:lang w:val="en-US" w:eastAsia="zh-CN" w:bidi="ar-SA"/>
              </w:rPr>
              <w:t>14~20</w:t>
            </w:r>
          </w:p>
        </w:tc>
        <w:tc>
          <w:tcPr>
            <w:tcW w:w="1370"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3E87B4A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10~14</w:t>
            </w:r>
          </w:p>
        </w:tc>
        <w:tc>
          <w:tcPr>
            <w:tcW w:w="1372" w:type="dxa"/>
            <w:gridSpan w:val="7"/>
            <w:tcBorders>
              <w:top w:val="single" w:color="auto" w:sz="4" w:space="0"/>
              <w:left w:val="single" w:color="auto" w:sz="4" w:space="0"/>
              <w:bottom w:val="single" w:color="auto" w:sz="4" w:space="0"/>
              <w:right w:val="single" w:color="auto" w:sz="4" w:space="0"/>
            </w:tcBorders>
            <w:shd w:val="clear" w:color="auto" w:fill="auto"/>
            <w:vAlign w:val="top"/>
          </w:tcPr>
          <w:p w14:paraId="4A0B13B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6~10</w:t>
            </w:r>
          </w:p>
        </w:tc>
        <w:tc>
          <w:tcPr>
            <w:tcW w:w="1370" w:type="dxa"/>
            <w:gridSpan w:val="5"/>
            <w:tcBorders>
              <w:top w:val="single" w:color="auto" w:sz="4" w:space="0"/>
              <w:left w:val="single" w:color="auto" w:sz="4" w:space="0"/>
              <w:bottom w:val="single" w:color="auto" w:sz="4" w:space="0"/>
            </w:tcBorders>
            <w:shd w:val="clear" w:color="auto" w:fill="auto"/>
            <w:vAlign w:val="top"/>
          </w:tcPr>
          <w:p w14:paraId="6BF06B3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0~6</w:t>
            </w:r>
          </w:p>
        </w:tc>
      </w:tr>
      <w:tr w14:paraId="4A875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7087" w:type="dxa"/>
            <w:gridSpan w:val="28"/>
            <w:tcBorders>
              <w:top w:val="single" w:color="auto" w:sz="4" w:space="0"/>
              <w:bottom w:val="single" w:color="auto" w:sz="4" w:space="0"/>
            </w:tcBorders>
            <w:shd w:val="clear" w:color="auto" w:fill="auto"/>
            <w:vAlign w:val="center"/>
          </w:tcPr>
          <w:p w14:paraId="63025FF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m:oMathPara>
              <m:oMath>
                <m:sSub>
                  <m:sSubPr>
                    <m:ctrlPr>
                      <w:rPr>
                        <w:rFonts w:hint="default" w:ascii="Cambria Math" w:hAnsi="Cambria Math" w:cs="Cambria Math"/>
                        <w:i w:val="0"/>
                        <w:color w:val="000000"/>
                        <w:kern w:val="2"/>
                        <w:sz w:val="13"/>
                        <w:szCs w:val="13"/>
                        <w:vertAlign w:val="baseline"/>
                        <w:lang w:val="en-US" w:eastAsia="zh-CN" w:bidi="ar-SA"/>
                      </w:rPr>
                    </m:ctrlPr>
                  </m:sSubPr>
                  <m:e>
                    <m:r>
                      <m:rPr/>
                      <w:rPr>
                        <w:rFonts w:hint="default" w:ascii="Cambria Math" w:hAnsi="Cambria Math" w:cs="Cambria Math"/>
                        <w:color w:val="000000"/>
                        <w:kern w:val="2"/>
                        <w:sz w:val="13"/>
                        <w:szCs w:val="13"/>
                        <w:vertAlign w:val="baseline"/>
                        <w:lang w:val="en-US" w:eastAsia="zh-CN" w:bidi="ar-SA"/>
                      </w:rPr>
                      <m:t>K</m:t>
                    </m:r>
                    <m:ctrlPr>
                      <w:rPr>
                        <w:rFonts w:hint="default" w:ascii="Cambria Math" w:hAnsi="Cambria Math" w:cs="Cambria Math"/>
                        <w:i w:val="0"/>
                        <w:color w:val="000000"/>
                        <w:kern w:val="2"/>
                        <w:sz w:val="13"/>
                        <w:szCs w:val="13"/>
                        <w:vertAlign w:val="baseline"/>
                        <w:lang w:val="en-US" w:eastAsia="zh-CN" w:bidi="ar-SA"/>
                      </w:rPr>
                    </m:ctrlPr>
                  </m:e>
                  <m:sub>
                    <m:r>
                      <m:rPr>
                        <m:sty m:val="p"/>
                      </m:rPr>
                      <w:rPr>
                        <w:rFonts w:hint="default" w:ascii="Cambria Math" w:hAnsi="Cambria Math" w:cs="Cambria Math"/>
                        <w:color w:val="000000"/>
                        <w:kern w:val="2"/>
                        <w:sz w:val="13"/>
                        <w:szCs w:val="13"/>
                        <w:vertAlign w:val="baseline"/>
                        <w:lang w:val="en-US" w:eastAsia="zh-CN" w:bidi="ar-SA"/>
                      </w:rPr>
                      <m:t>2</m:t>
                    </m:r>
                    <m:ctrlPr>
                      <w:rPr>
                        <w:rFonts w:hint="default" w:ascii="Cambria Math" w:hAnsi="Cambria Math" w:cs="Cambria Math"/>
                        <w:i w:val="0"/>
                        <w:color w:val="000000"/>
                        <w:kern w:val="2"/>
                        <w:sz w:val="13"/>
                        <w:szCs w:val="13"/>
                        <w:vertAlign w:val="baseline"/>
                        <w:lang w:val="en-US" w:eastAsia="zh-CN" w:bidi="ar-SA"/>
                      </w:rPr>
                    </m:ctrlPr>
                  </m:sub>
                </m:sSub>
                <m:r>
                  <m:rPr>
                    <m:sty m:val="p"/>
                  </m:rPr>
                  <w:rPr>
                    <w:rFonts w:hint="default" w:ascii="Cambria Math" w:hAnsi="Cambria Math" w:cs="Cambria Math"/>
                    <w:color w:val="000000"/>
                    <w:kern w:val="2"/>
                    <w:sz w:val="13"/>
                    <w:szCs w:val="13"/>
                    <w:vertAlign w:val="baseline"/>
                    <w:lang w:val="en-US" w:eastAsia="zh-CN" w:bidi="ar-SA"/>
                  </w:rPr>
                  <m:t>=0.72355</m:t>
                </m:r>
                <m:sSub>
                  <m:sSubPr>
                    <m:ctrlPr>
                      <w:rPr>
                        <w:rFonts w:hint="default" w:ascii="Cambria Math" w:hAnsi="Cambria Math" w:cs="Cambria Math"/>
                        <w:i w:val="0"/>
                        <w:color w:val="000000"/>
                        <w:kern w:val="2"/>
                        <w:sz w:val="13"/>
                        <w:szCs w:val="13"/>
                        <w:vertAlign w:val="baseline"/>
                        <w:lang w:val="en-US" w:eastAsia="zh-CN" w:bidi="ar-SA"/>
                      </w:rPr>
                    </m:ctrlPr>
                  </m:sSubPr>
                  <m:e>
                    <m:r>
                      <m:rPr/>
                      <w:rPr>
                        <w:rFonts w:hint="default" w:ascii="Cambria Math" w:hAnsi="Cambria Math" w:cs="Cambria Math"/>
                        <w:color w:val="000000"/>
                        <w:kern w:val="2"/>
                        <w:sz w:val="13"/>
                        <w:szCs w:val="13"/>
                        <w:vertAlign w:val="baseline"/>
                        <w:lang w:val="en-US" w:eastAsia="zh-CN" w:bidi="ar-SA"/>
                      </w:rPr>
                      <m:t>K</m:t>
                    </m:r>
                    <m:ctrlPr>
                      <w:rPr>
                        <w:rFonts w:hint="default" w:ascii="Cambria Math" w:hAnsi="Cambria Math" w:cs="Cambria Math"/>
                        <w:i w:val="0"/>
                        <w:color w:val="000000"/>
                        <w:kern w:val="2"/>
                        <w:sz w:val="13"/>
                        <w:szCs w:val="13"/>
                        <w:vertAlign w:val="baseline"/>
                        <w:lang w:val="en-US" w:eastAsia="zh-CN" w:bidi="ar-SA"/>
                      </w:rPr>
                    </m:ctrlPr>
                  </m:e>
                  <m:sub>
                    <m:r>
                      <m:rPr>
                        <m:sty m:val="p"/>
                      </m:rPr>
                      <w:rPr>
                        <w:rFonts w:hint="default" w:ascii="Cambria Math" w:hAnsi="Cambria Math" w:cs="Cambria Math"/>
                        <w:color w:val="000000"/>
                        <w:kern w:val="2"/>
                        <w:sz w:val="13"/>
                        <w:szCs w:val="13"/>
                        <w:vertAlign w:val="baseline"/>
                        <w:lang w:val="en-US" w:eastAsia="zh-CN" w:bidi="ar-SA"/>
                      </w:rPr>
                      <m:t>21</m:t>
                    </m:r>
                    <m:ctrlPr>
                      <w:rPr>
                        <w:rFonts w:hint="default" w:ascii="Cambria Math" w:hAnsi="Cambria Math" w:cs="Cambria Math"/>
                        <w:i w:val="0"/>
                        <w:color w:val="000000"/>
                        <w:kern w:val="2"/>
                        <w:sz w:val="13"/>
                        <w:szCs w:val="13"/>
                        <w:vertAlign w:val="baseline"/>
                        <w:lang w:val="en-US" w:eastAsia="zh-CN" w:bidi="ar-SA"/>
                      </w:rPr>
                    </m:ctrlPr>
                  </m:sub>
                </m:sSub>
                <m:r>
                  <m:rPr>
                    <m:sty m:val="p"/>
                  </m:rPr>
                  <w:rPr>
                    <w:rFonts w:hint="default" w:ascii="Cambria Math" w:hAnsi="Cambria Math" w:cs="Cambria Math"/>
                    <w:color w:val="000000"/>
                    <w:kern w:val="2"/>
                    <w:sz w:val="13"/>
                    <w:szCs w:val="13"/>
                    <w:vertAlign w:val="baseline"/>
                    <w:lang w:val="en-US" w:eastAsia="zh-CN" w:bidi="ar-SA"/>
                  </w:rPr>
                  <m:t>+0.1923</m:t>
                </m:r>
                <m:sSub>
                  <m:sSubPr>
                    <m:ctrlPr>
                      <w:rPr>
                        <w:rFonts w:hint="default" w:ascii="Cambria Math" w:hAnsi="Cambria Math" w:cs="Cambria Math"/>
                        <w:i w:val="0"/>
                        <w:color w:val="000000"/>
                        <w:kern w:val="2"/>
                        <w:sz w:val="13"/>
                        <w:szCs w:val="13"/>
                        <w:vertAlign w:val="baseline"/>
                        <w:lang w:val="en-US" w:eastAsia="zh-CN" w:bidi="ar-SA"/>
                      </w:rPr>
                    </m:ctrlPr>
                  </m:sSubPr>
                  <m:e>
                    <m:r>
                      <m:rPr/>
                      <w:rPr>
                        <w:rFonts w:hint="default" w:ascii="Cambria Math" w:hAnsi="Cambria Math" w:cs="Cambria Math"/>
                        <w:color w:val="000000"/>
                        <w:kern w:val="2"/>
                        <w:sz w:val="13"/>
                        <w:szCs w:val="13"/>
                        <w:vertAlign w:val="baseline"/>
                        <w:lang w:val="en-US" w:eastAsia="zh-CN" w:bidi="ar-SA"/>
                      </w:rPr>
                      <m:t>K</m:t>
                    </m:r>
                    <m:ctrlPr>
                      <w:rPr>
                        <w:rFonts w:hint="default" w:ascii="Cambria Math" w:hAnsi="Cambria Math" w:cs="Cambria Math"/>
                        <w:i w:val="0"/>
                        <w:color w:val="000000"/>
                        <w:kern w:val="2"/>
                        <w:sz w:val="13"/>
                        <w:szCs w:val="13"/>
                        <w:vertAlign w:val="baseline"/>
                        <w:lang w:val="en-US" w:eastAsia="zh-CN" w:bidi="ar-SA"/>
                      </w:rPr>
                    </m:ctrlPr>
                  </m:e>
                  <m:sub>
                    <m:r>
                      <m:rPr>
                        <m:sty m:val="p"/>
                      </m:rPr>
                      <w:rPr>
                        <w:rFonts w:hint="default" w:ascii="Cambria Math" w:hAnsi="Cambria Math" w:cs="Cambria Math"/>
                        <w:color w:val="000000"/>
                        <w:kern w:val="2"/>
                        <w:sz w:val="13"/>
                        <w:szCs w:val="13"/>
                        <w:vertAlign w:val="baseline"/>
                        <w:lang w:val="en-US" w:eastAsia="zh-CN" w:bidi="ar-SA"/>
                      </w:rPr>
                      <m:t>22</m:t>
                    </m:r>
                    <m:ctrlPr>
                      <w:rPr>
                        <w:rFonts w:hint="default" w:ascii="Cambria Math" w:hAnsi="Cambria Math" w:cs="Cambria Math"/>
                        <w:i w:val="0"/>
                        <w:color w:val="000000"/>
                        <w:kern w:val="2"/>
                        <w:sz w:val="13"/>
                        <w:szCs w:val="13"/>
                        <w:vertAlign w:val="baseline"/>
                        <w:lang w:val="en-US" w:eastAsia="zh-CN" w:bidi="ar-SA"/>
                      </w:rPr>
                    </m:ctrlPr>
                  </m:sub>
                </m:sSub>
                <m:r>
                  <m:rPr>
                    <m:sty m:val="p"/>
                  </m:rPr>
                  <w:rPr>
                    <w:rFonts w:hint="default" w:ascii="Cambria Math" w:hAnsi="Cambria Math" w:cs="Cambria Math"/>
                    <w:color w:val="000000"/>
                    <w:kern w:val="2"/>
                    <w:sz w:val="13"/>
                    <w:szCs w:val="13"/>
                    <w:vertAlign w:val="baseline"/>
                    <w:lang w:val="en-US" w:eastAsia="zh-CN" w:bidi="ar-SA"/>
                  </w:rPr>
                  <m:t>+0.0833</m:t>
                </m:r>
                <m:sSub>
                  <m:sSubPr>
                    <m:ctrlPr>
                      <w:rPr>
                        <w:rFonts w:hint="default" w:ascii="Cambria Math" w:hAnsi="Cambria Math" w:cs="Cambria Math"/>
                        <w:i w:val="0"/>
                        <w:color w:val="000000"/>
                        <w:kern w:val="2"/>
                        <w:sz w:val="13"/>
                        <w:szCs w:val="13"/>
                        <w:vertAlign w:val="baseline"/>
                        <w:lang w:val="en-US" w:eastAsia="zh-CN" w:bidi="ar-SA"/>
                      </w:rPr>
                    </m:ctrlPr>
                  </m:sSubPr>
                  <m:e>
                    <m:r>
                      <m:rPr/>
                      <w:rPr>
                        <w:rFonts w:hint="default" w:ascii="Cambria Math" w:hAnsi="Cambria Math" w:cs="Cambria Math"/>
                        <w:color w:val="000000"/>
                        <w:kern w:val="2"/>
                        <w:sz w:val="13"/>
                        <w:szCs w:val="13"/>
                        <w:vertAlign w:val="baseline"/>
                        <w:lang w:val="en-US" w:eastAsia="zh-CN" w:bidi="ar-SA"/>
                      </w:rPr>
                      <m:t>K</m:t>
                    </m:r>
                    <m:ctrlPr>
                      <w:rPr>
                        <w:rFonts w:hint="default" w:ascii="Cambria Math" w:hAnsi="Cambria Math" w:cs="Cambria Math"/>
                        <w:i w:val="0"/>
                        <w:color w:val="000000"/>
                        <w:kern w:val="2"/>
                        <w:sz w:val="13"/>
                        <w:szCs w:val="13"/>
                        <w:vertAlign w:val="baseline"/>
                        <w:lang w:val="en-US" w:eastAsia="zh-CN" w:bidi="ar-SA"/>
                      </w:rPr>
                    </m:ctrlPr>
                  </m:e>
                  <m:sub>
                    <m:r>
                      <m:rPr>
                        <m:sty m:val="p"/>
                      </m:rPr>
                      <w:rPr>
                        <w:rFonts w:hint="default" w:ascii="Cambria Math" w:hAnsi="Cambria Math" w:cs="Cambria Math"/>
                        <w:color w:val="000000"/>
                        <w:kern w:val="2"/>
                        <w:sz w:val="13"/>
                        <w:szCs w:val="13"/>
                        <w:vertAlign w:val="baseline"/>
                        <w:lang w:val="en-US" w:eastAsia="zh-CN" w:bidi="ar-SA"/>
                      </w:rPr>
                      <m:t>23</m:t>
                    </m:r>
                    <m:ctrlPr>
                      <w:rPr>
                        <w:rFonts w:hint="default" w:ascii="Cambria Math" w:hAnsi="Cambria Math" w:cs="Cambria Math"/>
                        <w:i w:val="0"/>
                        <w:color w:val="000000"/>
                        <w:kern w:val="2"/>
                        <w:sz w:val="13"/>
                        <w:szCs w:val="13"/>
                        <w:vertAlign w:val="baseline"/>
                        <w:lang w:val="en-US" w:eastAsia="zh-CN" w:bidi="ar-SA"/>
                      </w:rPr>
                    </m:ctrlPr>
                  </m:sub>
                </m:sSub>
              </m:oMath>
            </m:oMathPara>
          </w:p>
        </w:tc>
      </w:tr>
      <w:tr w14:paraId="51C968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7087" w:type="dxa"/>
            <w:gridSpan w:val="28"/>
            <w:tcBorders>
              <w:top w:val="single" w:color="auto" w:sz="4" w:space="0"/>
              <w:bottom w:val="single" w:color="auto" w:sz="4" w:space="0"/>
            </w:tcBorders>
            <w:shd w:val="clear" w:color="auto" w:fill="auto"/>
            <w:vAlign w:val="center"/>
          </w:tcPr>
          <w:p w14:paraId="1D72377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b/>
                <w:bCs/>
                <w:i w:val="0"/>
                <w:color w:val="000000"/>
                <w:kern w:val="2"/>
                <w:sz w:val="13"/>
                <w:szCs w:val="13"/>
                <w:vertAlign w:val="baseline"/>
                <w:lang w:val="en-US" w:eastAsia="zh-CN" w:bidi="ar-SA"/>
              </w:rPr>
              <w:t>③地表汇流条件</w:t>
            </w:r>
            <w:r>
              <w:rPr>
                <w:rFonts w:hint="default" w:ascii="Times New Roman" w:hAnsi="Times New Roman" w:cs="Times New Roman"/>
                <w:b/>
                <w:bCs/>
                <w:i/>
                <w:iCs w:val="0"/>
                <w:color w:val="000000"/>
                <w:kern w:val="2"/>
                <w:sz w:val="13"/>
                <w:szCs w:val="13"/>
                <w:vertAlign w:val="baseline"/>
                <w:lang w:val="en-US" w:eastAsia="zh-CN" w:bidi="ar-SA"/>
              </w:rPr>
              <w:t>K</w:t>
            </w:r>
            <w:r>
              <w:rPr>
                <w:rFonts w:hint="default" w:ascii="Times New Roman" w:hAnsi="Times New Roman" w:cs="Times New Roman"/>
                <w:b/>
                <w:bCs/>
                <w:i w:val="0"/>
                <w:iCs/>
                <w:color w:val="000000"/>
                <w:kern w:val="2"/>
                <w:sz w:val="13"/>
                <w:szCs w:val="13"/>
                <w:vertAlign w:val="subscript"/>
                <w:lang w:val="en-US" w:eastAsia="zh-CN" w:bidi="ar-SA"/>
              </w:rPr>
              <w:t>3</w:t>
            </w:r>
          </w:p>
        </w:tc>
      </w:tr>
      <w:tr w14:paraId="52B1C1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2028" w:type="dxa"/>
            <w:gridSpan w:val="7"/>
            <w:tcBorders>
              <w:top w:val="single" w:color="auto" w:sz="4" w:space="0"/>
              <w:bottom w:val="single" w:color="auto" w:sz="4" w:space="0"/>
              <w:right w:val="single" w:color="auto" w:sz="4" w:space="0"/>
            </w:tcBorders>
            <w:shd w:val="clear" w:color="auto" w:fill="auto"/>
            <w:vAlign w:val="center"/>
          </w:tcPr>
          <w:p w14:paraId="46BA9CD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oMath/>
              </w:rPr>
            </w:pPr>
            <w:r>
              <w:rPr>
                <w:rFonts w:hint="default" w:ascii="Times New Roman" w:hAnsi="Times New Roman" w:cs="Times New Roman"/>
                <w:i w:val="0"/>
                <w:color w:val="000000"/>
                <w:kern w:val="2"/>
                <w:sz w:val="13"/>
                <w:szCs w:val="13"/>
                <w:vertAlign w:val="baseline"/>
                <w:lang w:val="en-US" w:eastAsia="zh-CN" w:bidi="ar-SA"/>
              </w:rPr>
              <w:t>(1)</w:t>
            </w:r>
            <w:r>
              <w:rPr>
                <w:rFonts w:hint="default" w:ascii="Times New Roman" w:hAnsi="Times New Roman" w:cs="Times New Roman"/>
                <w:b w:val="0"/>
                <w:bCs w:val="0"/>
                <w:i w:val="0"/>
                <w:iCs/>
                <w:color w:val="000000"/>
                <w:kern w:val="2"/>
                <w:sz w:val="11"/>
                <w:szCs w:val="11"/>
                <w:vertAlign w:val="baseline"/>
                <w:lang w:val="en-US" w:eastAsia="zh-CN" w:bidi="ar-SA"/>
              </w:rPr>
              <w:t>地表出露封闭负地形面积比例(%)</w:t>
            </w: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2C50F83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oMath/>
              </w:rPr>
            </w:pPr>
            <w:r>
              <w:rPr>
                <w:rFonts w:hint="default" w:ascii="Times New Roman" w:hAnsi="Times New Roman" w:cs="Times New Roman"/>
                <w:b w:val="0"/>
                <w:bCs w:val="0"/>
                <w:i w:val="0"/>
                <w:iCs/>
                <w:color w:val="000000"/>
                <w:kern w:val="2"/>
                <w:sz w:val="13"/>
                <w:szCs w:val="13"/>
                <w:vertAlign w:val="baseline"/>
                <w:lang w:val="en-US" w:eastAsia="zh-CN" w:bidi="ar-SA"/>
              </w:rPr>
              <w:t>70~100</w:t>
            </w: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75453E1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oMath/>
              </w:rPr>
            </w:pPr>
            <w:r>
              <w:rPr>
                <w:rFonts w:hint="default" w:ascii="Times New Roman" w:hAnsi="Times New Roman" w:cs="Times New Roman"/>
                <w:b w:val="0"/>
                <w:bCs w:val="0"/>
                <w:i w:val="0"/>
                <w:iCs/>
                <w:color w:val="000000"/>
                <w:kern w:val="2"/>
                <w:sz w:val="13"/>
                <w:szCs w:val="13"/>
                <w:vertAlign w:val="baseline"/>
                <w:lang w:val="en-US" w:eastAsia="zh-CN" w:bidi="ar-SA"/>
              </w:rPr>
              <w:t>50~70</w:t>
            </w:r>
          </w:p>
        </w:tc>
        <w:tc>
          <w:tcPr>
            <w:tcW w:w="1011"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13E4915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25~50</w:t>
            </w:r>
          </w:p>
        </w:tc>
        <w:tc>
          <w:tcPr>
            <w:tcW w:w="1011"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1AD5F65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10~25</w:t>
            </w:r>
          </w:p>
        </w:tc>
        <w:tc>
          <w:tcPr>
            <w:tcW w:w="1015" w:type="dxa"/>
            <w:gridSpan w:val="2"/>
            <w:tcBorders>
              <w:top w:val="single" w:color="auto" w:sz="4" w:space="0"/>
              <w:left w:val="single" w:color="auto" w:sz="4" w:space="0"/>
              <w:bottom w:val="single" w:color="auto" w:sz="4" w:space="0"/>
              <w:right w:val="nil"/>
            </w:tcBorders>
            <w:shd w:val="clear" w:color="auto" w:fill="auto"/>
            <w:vAlign w:val="center"/>
          </w:tcPr>
          <w:p w14:paraId="07D0450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default" w:ascii="Times New Roman" w:hAnsi="Times New Roman" w:cs="Times New Roman"/>
                <w:b w:val="0"/>
                <w:bCs w:val="0"/>
                <w:i w:val="0"/>
                <w:iCs/>
                <w:color w:val="000000"/>
                <w:kern w:val="2"/>
                <w:sz w:val="13"/>
                <w:szCs w:val="13"/>
                <w:vertAlign w:val="baseline"/>
                <w:lang w:val="en-US" w:eastAsia="zh-CN" w:bidi="ar-SA"/>
              </w:rPr>
              <w:t>0~10</w:t>
            </w:r>
          </w:p>
        </w:tc>
      </w:tr>
      <w:tr w14:paraId="2E7904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2028" w:type="dxa"/>
            <w:gridSpan w:val="7"/>
            <w:vMerge w:val="restart"/>
            <w:tcBorders>
              <w:top w:val="single" w:color="auto" w:sz="4" w:space="0"/>
              <w:right w:val="single" w:color="auto" w:sz="4" w:space="0"/>
            </w:tcBorders>
            <w:shd w:val="clear" w:color="auto" w:fill="auto"/>
            <w:vAlign w:val="center"/>
          </w:tcPr>
          <w:p w14:paraId="76153E7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oMath/>
              </w:rPr>
            </w:pPr>
            <m:oMath>
              <m:r>
                <m:rPr>
                  <m:nor/>
                  <m:sty m:val="p"/>
                </m:rPr>
                <w:rPr>
                  <w:rFonts w:hint="default" w:ascii="Times New Roman" w:hAnsi="Times New Roman" w:cs="Times New Roman" w:eastAsiaTheme="minorEastAsia"/>
                  <w:b w:val="0"/>
                  <w:bCs w:val="0"/>
                  <w:i w:val="0"/>
                  <w:iCs/>
                  <w:color w:val="000000"/>
                  <w:kern w:val="2"/>
                  <w:sz w:val="13"/>
                  <w:szCs w:val="13"/>
                  <w:vertAlign w:val="baseline"/>
                  <w:lang w:val="en-US" w:eastAsia="zh-CN" w:bidi="ar-SA"/>
                </w:rPr>
                <m:t>(2)</m:t>
              </m:r>
            </m:oMath>
            <w:r>
              <w:rPr>
                <w:rFonts w:hint="default" w:ascii="Times New Roman" w:hAnsi="Times New Roman" w:cs="Times New Roman"/>
                <w:b w:val="0"/>
                <w:bCs w:val="0"/>
                <w:i w:val="0"/>
                <w:iCs/>
                <w:color w:val="000000"/>
                <w:kern w:val="2"/>
                <w:sz w:val="13"/>
                <w:szCs w:val="13"/>
                <w:vertAlign w:val="baseline"/>
                <w:lang w:val="en-US" w:eastAsia="zh-CN" w:bidi="ar-SA"/>
              </w:rPr>
              <w:t>地表岩溶形态</w:t>
            </w: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616A9ED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i w:val="0"/>
                <w:color w:val="000000"/>
                <w:kern w:val="2"/>
                <w:sz w:val="13"/>
                <w:szCs w:val="13"/>
                <w:vertAlign w:val="baseline"/>
                <w:lang w:val="en-US" w:eastAsia="zh-CN" w:bidi="ar-SA"/>
              </w:rPr>
              <w:t>封闭地形</w:t>
            </w:r>
          </w:p>
        </w:tc>
        <w:tc>
          <w:tcPr>
            <w:tcW w:w="3033" w:type="dxa"/>
            <w:gridSpan w:val="15"/>
            <w:tcBorders>
              <w:top w:val="single" w:color="auto" w:sz="4" w:space="0"/>
              <w:left w:val="single" w:color="auto" w:sz="4" w:space="0"/>
              <w:bottom w:val="single" w:color="auto" w:sz="4" w:space="0"/>
              <w:right w:val="single" w:color="auto" w:sz="4" w:space="0"/>
            </w:tcBorders>
            <w:shd w:val="clear" w:color="auto" w:fill="auto"/>
            <w:vAlign w:val="center"/>
          </w:tcPr>
          <w:p w14:paraId="189E4BF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开口沟谷切割</w:t>
            </w:r>
          </w:p>
        </w:tc>
        <w:tc>
          <w:tcPr>
            <w:tcW w:w="1015" w:type="dxa"/>
            <w:gridSpan w:val="2"/>
            <w:vMerge w:val="restart"/>
            <w:tcBorders>
              <w:top w:val="single" w:color="auto" w:sz="4" w:space="0"/>
              <w:left w:val="single" w:color="auto" w:sz="4" w:space="0"/>
              <w:right w:val="nil"/>
            </w:tcBorders>
            <w:shd w:val="clear" w:color="auto" w:fill="auto"/>
            <w:vAlign w:val="center"/>
          </w:tcPr>
          <w:p w14:paraId="17EAF33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完整斜坡</w:t>
            </w:r>
          </w:p>
        </w:tc>
      </w:tr>
      <w:tr w14:paraId="5373F3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2028" w:type="dxa"/>
            <w:gridSpan w:val="7"/>
            <w:vMerge w:val="continue"/>
            <w:tcBorders>
              <w:bottom w:val="single" w:color="auto" w:sz="4" w:space="0"/>
              <w:right w:val="single" w:color="auto" w:sz="4" w:space="0"/>
            </w:tcBorders>
            <w:shd w:val="clear" w:color="auto" w:fill="auto"/>
            <w:vAlign w:val="center"/>
          </w:tcPr>
          <w:p w14:paraId="7640D43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oMath/>
              </w:rPr>
            </w:pP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27F282E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1"/>
                <w:szCs w:val="11"/>
                <w:vertAlign w:val="baseline"/>
                <w:lang w:val="en-US" w:eastAsia="zh-CN" w:bidi="ar-SA"/>
              </w:rPr>
            </w:pPr>
            <w:r>
              <w:rPr>
                <w:rFonts w:hint="default" w:ascii="Times New Roman" w:hAnsi="Times New Roman" w:cs="Times New Roman"/>
                <w:i w:val="0"/>
                <w:color w:val="000000"/>
                <w:kern w:val="2"/>
                <w:sz w:val="11"/>
                <w:szCs w:val="11"/>
                <w:vertAlign w:val="baseline"/>
                <w:lang w:val="en-US" w:eastAsia="zh-CN" w:bidi="ar-SA"/>
              </w:rPr>
              <w:t>峰丛—落水洞、</w:t>
            </w:r>
          </w:p>
          <w:p w14:paraId="798FA90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1"/>
                <w:szCs w:val="11"/>
                <w:vertAlign w:val="baseline"/>
                <w:lang w:val="en-US" w:eastAsia="zh-CN" w:bidi="ar-SA"/>
              </w:rPr>
            </w:pPr>
            <w:r>
              <w:rPr>
                <w:rFonts w:hint="default" w:ascii="Times New Roman" w:hAnsi="Times New Roman" w:cs="Times New Roman"/>
                <w:i w:val="0"/>
                <w:color w:val="000000"/>
                <w:kern w:val="2"/>
                <w:sz w:val="11"/>
                <w:szCs w:val="11"/>
                <w:vertAlign w:val="baseline"/>
                <w:lang w:val="en-US" w:eastAsia="zh-CN" w:bidi="ar-SA"/>
              </w:rPr>
              <w:t>峰林—洼地、</w:t>
            </w:r>
          </w:p>
          <w:p w14:paraId="3D95E7B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i w:val="0"/>
                <w:color w:val="000000"/>
                <w:kern w:val="2"/>
                <w:sz w:val="11"/>
                <w:szCs w:val="11"/>
                <w:vertAlign w:val="baseline"/>
                <w:lang w:val="en-US" w:eastAsia="zh-CN" w:bidi="ar-SA"/>
              </w:rPr>
              <w:t>溶蚀槽谷</w:t>
            </w: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54A2916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溶蚀平原、</w:t>
            </w:r>
          </w:p>
          <w:p w14:paraId="6AE2B32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i w:val="0"/>
                <w:color w:val="000000"/>
                <w:kern w:val="2"/>
                <w:sz w:val="13"/>
                <w:szCs w:val="13"/>
                <w:vertAlign w:val="baseline"/>
                <w:lang w:val="en-US" w:eastAsia="zh-CN" w:bidi="ar-SA"/>
              </w:rPr>
              <w:t>缓坡台地</w:t>
            </w:r>
          </w:p>
        </w:tc>
        <w:tc>
          <w:tcPr>
            <w:tcW w:w="2022" w:type="dxa"/>
            <w:gridSpan w:val="11"/>
            <w:tcBorders>
              <w:top w:val="single" w:color="auto" w:sz="4" w:space="0"/>
              <w:left w:val="single" w:color="auto" w:sz="4" w:space="0"/>
              <w:bottom w:val="single" w:color="auto" w:sz="4" w:space="0"/>
            </w:tcBorders>
            <w:shd w:val="clear" w:color="auto" w:fill="auto"/>
            <w:vAlign w:val="center"/>
          </w:tcPr>
          <w:p w14:paraId="4C4654E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陡坡台地、</w:t>
            </w:r>
          </w:p>
          <w:p w14:paraId="3ADC0CF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槽谷、溶沟、溶丘</w:t>
            </w:r>
          </w:p>
        </w:tc>
        <w:tc>
          <w:tcPr>
            <w:tcW w:w="1015" w:type="dxa"/>
            <w:gridSpan w:val="2"/>
            <w:vMerge w:val="continue"/>
            <w:tcBorders>
              <w:left w:val="single" w:color="auto" w:sz="4" w:space="0"/>
              <w:bottom w:val="single" w:color="auto" w:sz="4" w:space="0"/>
              <w:right w:val="nil"/>
            </w:tcBorders>
            <w:shd w:val="clear" w:color="auto" w:fill="auto"/>
            <w:vAlign w:val="center"/>
          </w:tcPr>
          <w:p w14:paraId="7A03591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p>
        </w:tc>
      </w:tr>
      <w:tr w14:paraId="26051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13" w:hRule="atLeast"/>
          <w:jc w:val="center"/>
        </w:trPr>
        <w:tc>
          <w:tcPr>
            <w:tcW w:w="2028" w:type="dxa"/>
            <w:gridSpan w:val="7"/>
            <w:tcBorders>
              <w:top w:val="single" w:color="auto" w:sz="4" w:space="0"/>
              <w:bottom w:val="single" w:color="auto" w:sz="4" w:space="0"/>
              <w:right w:val="single" w:color="auto" w:sz="4" w:space="0"/>
            </w:tcBorders>
            <w:shd w:val="clear" w:color="auto" w:fill="auto"/>
            <w:vAlign w:val="center"/>
          </w:tcPr>
          <w:p w14:paraId="05F494C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3"/>
                <w:szCs w:val="13"/>
                <w:vertAlign w:val="baseline"/>
                <w:lang w:val="en-US" w:eastAsia="zh-CN" w:bidi="ar-SA"/>
                <w:oMath/>
              </w:rPr>
            </w:pPr>
            <w:r>
              <w:rPr>
                <w:rFonts w:hint="default" w:ascii="Times New Roman" w:hAnsi="Times New Roman" w:cs="Times New Roman" w:eastAsiaTheme="minorEastAsia"/>
                <w:b w:val="0"/>
                <w:bCs w:val="0"/>
                <w:i w:val="0"/>
                <w:iCs/>
                <w:color w:val="000000"/>
                <w:kern w:val="2"/>
                <w:sz w:val="13"/>
                <w:szCs w:val="13"/>
                <w:vertAlign w:val="baseline"/>
                <w:lang w:val="en-US" w:eastAsia="zh-CN" w:bidi="ar-SA"/>
              </w:rPr>
              <w:t>(3)</w:t>
            </w:r>
            <w:r>
              <w:rPr>
                <w:rFonts w:hint="default" w:ascii="Times New Roman" w:hAnsi="Times New Roman" w:cs="Times New Roman"/>
                <w:b w:val="0"/>
                <w:bCs w:val="0"/>
                <w:i w:val="0"/>
                <w:iCs/>
                <w:color w:val="000000"/>
                <w:kern w:val="2"/>
                <w:sz w:val="13"/>
                <w:szCs w:val="13"/>
                <w:vertAlign w:val="baseline"/>
                <w:lang w:val="en-US" w:eastAsia="zh-CN" w:bidi="ar-SA"/>
              </w:rPr>
              <w:t>地面坡度</w:t>
            </w: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0170539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i w:val="0"/>
                <w:color w:val="000000"/>
                <w:kern w:val="2"/>
                <w:sz w:val="13"/>
                <w:szCs w:val="13"/>
                <w:vertAlign w:val="baseline"/>
                <w:lang w:val="en-US" w:eastAsia="zh-CN" w:bidi="ar-SA"/>
              </w:rPr>
              <w:t>&lt;10°</w:t>
            </w: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4F1F1C5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i w:val="0"/>
                <w:color w:val="000000"/>
                <w:kern w:val="2"/>
                <w:sz w:val="13"/>
                <w:szCs w:val="13"/>
                <w:vertAlign w:val="baseline"/>
                <w:lang w:val="en-US" w:eastAsia="zh-CN" w:bidi="ar-SA"/>
              </w:rPr>
              <w:t>20°~10°</w:t>
            </w:r>
          </w:p>
        </w:tc>
        <w:tc>
          <w:tcPr>
            <w:tcW w:w="1011"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5512FCF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30°~20°</w:t>
            </w:r>
          </w:p>
        </w:tc>
        <w:tc>
          <w:tcPr>
            <w:tcW w:w="1011"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4CF2104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45°~30°</w:t>
            </w:r>
          </w:p>
        </w:tc>
        <w:tc>
          <w:tcPr>
            <w:tcW w:w="1015" w:type="dxa"/>
            <w:gridSpan w:val="2"/>
            <w:tcBorders>
              <w:top w:val="single" w:color="auto" w:sz="4" w:space="0"/>
              <w:left w:val="single" w:color="auto" w:sz="4" w:space="0"/>
              <w:bottom w:val="single" w:color="auto" w:sz="4" w:space="0"/>
              <w:right w:val="nil"/>
            </w:tcBorders>
            <w:shd w:val="clear" w:color="auto" w:fill="auto"/>
            <w:vAlign w:val="center"/>
          </w:tcPr>
          <w:p w14:paraId="2C7EE50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&gt;45°</w:t>
            </w:r>
          </w:p>
        </w:tc>
      </w:tr>
      <w:tr w14:paraId="6B667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13" w:hRule="atLeast"/>
          <w:jc w:val="center"/>
        </w:trPr>
        <w:tc>
          <w:tcPr>
            <w:tcW w:w="2028" w:type="dxa"/>
            <w:gridSpan w:val="7"/>
            <w:tcBorders>
              <w:top w:val="single" w:color="auto" w:sz="4" w:space="0"/>
              <w:bottom w:val="single" w:color="auto" w:sz="4" w:space="0"/>
              <w:right w:val="single" w:color="auto" w:sz="4" w:space="0"/>
            </w:tcBorders>
            <w:shd w:val="clear" w:color="auto" w:fill="auto"/>
            <w:vAlign w:val="center"/>
          </w:tcPr>
          <w:p w14:paraId="2A3B154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3"/>
                <w:szCs w:val="13"/>
                <w:vertAlign w:val="baseline"/>
                <w:lang w:val="en-US" w:eastAsia="zh-CN" w:bidi="ar-SA"/>
                <w:oMath/>
              </w:rPr>
            </w:pPr>
            <w:r>
              <w:rPr>
                <w:rFonts w:hint="default" w:ascii="Times New Roman" w:hAnsi="Times New Roman" w:cs="Times New Roman"/>
                <w:b w:val="0"/>
                <w:bCs w:val="0"/>
                <w:i/>
                <w:iCs w:val="0"/>
                <w:color w:val="000000"/>
                <w:kern w:val="2"/>
                <w:sz w:val="13"/>
                <w:szCs w:val="13"/>
                <w:vertAlign w:val="baseline"/>
                <w:lang w:val="en-US" w:eastAsia="zh-CN" w:bidi="ar-SA"/>
              </w:rPr>
              <w:t>K</w:t>
            </w:r>
            <w:r>
              <w:rPr>
                <w:rFonts w:hint="default" w:ascii="Times New Roman" w:hAnsi="Times New Roman" w:cs="Times New Roman"/>
                <w:b w:val="0"/>
                <w:bCs w:val="0"/>
                <w:i w:val="0"/>
                <w:iCs/>
                <w:color w:val="000000"/>
                <w:kern w:val="2"/>
                <w:sz w:val="13"/>
                <w:szCs w:val="13"/>
                <w:vertAlign w:val="subscript"/>
                <w:lang w:val="en-US" w:eastAsia="zh-CN" w:bidi="ar-SA"/>
              </w:rPr>
              <w:t>3</w:t>
            </w:r>
            <w:r>
              <w:rPr>
                <w:rFonts w:hint="default" w:ascii="Times New Roman" w:hAnsi="Times New Roman" w:cs="Times New Roman"/>
                <w:b w:val="0"/>
                <w:bCs w:val="0"/>
                <w:i w:val="0"/>
                <w:iCs/>
                <w:color w:val="000000"/>
                <w:kern w:val="2"/>
                <w:sz w:val="13"/>
                <w:szCs w:val="13"/>
                <w:vertAlign w:val="baseline"/>
                <w:lang w:val="en-US" w:eastAsia="zh-CN" w:bidi="ar-SA"/>
              </w:rPr>
              <w:t>评分值</w:t>
            </w: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3A6E607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i w:val="0"/>
                <w:color w:val="000000"/>
                <w:kern w:val="2"/>
                <w:sz w:val="13"/>
                <w:szCs w:val="13"/>
                <w:vertAlign w:val="baseline"/>
                <w:lang w:val="en-US" w:eastAsia="zh-CN" w:bidi="ar-SA"/>
              </w:rPr>
              <w:t>15~20</w:t>
            </w: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6D0ABAD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i w:val="0"/>
                <w:color w:val="000000"/>
                <w:kern w:val="2"/>
                <w:sz w:val="13"/>
                <w:szCs w:val="13"/>
                <w:vertAlign w:val="baseline"/>
                <w:lang w:val="en-US" w:eastAsia="zh-CN" w:bidi="ar-SA"/>
              </w:rPr>
              <w:t>10~15</w:t>
            </w:r>
          </w:p>
        </w:tc>
        <w:tc>
          <w:tcPr>
            <w:tcW w:w="1011"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6938243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6~10</w:t>
            </w:r>
          </w:p>
        </w:tc>
        <w:tc>
          <w:tcPr>
            <w:tcW w:w="1011"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2B0CD3E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3~6</w:t>
            </w:r>
          </w:p>
        </w:tc>
        <w:tc>
          <w:tcPr>
            <w:tcW w:w="1015" w:type="dxa"/>
            <w:gridSpan w:val="2"/>
            <w:tcBorders>
              <w:top w:val="single" w:color="auto" w:sz="4" w:space="0"/>
              <w:left w:val="single" w:color="auto" w:sz="4" w:space="0"/>
              <w:bottom w:val="single" w:color="auto" w:sz="4" w:space="0"/>
              <w:right w:val="nil"/>
            </w:tcBorders>
            <w:shd w:val="clear" w:color="auto" w:fill="auto"/>
            <w:vAlign w:val="center"/>
          </w:tcPr>
          <w:p w14:paraId="3347F2A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0~3</w:t>
            </w:r>
          </w:p>
        </w:tc>
      </w:tr>
      <w:tr w14:paraId="198FAC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13" w:hRule="atLeast"/>
          <w:jc w:val="center"/>
        </w:trPr>
        <w:tc>
          <w:tcPr>
            <w:tcW w:w="7087" w:type="dxa"/>
            <w:gridSpan w:val="28"/>
            <w:tcBorders>
              <w:top w:val="single" w:color="auto" w:sz="4" w:space="0"/>
              <w:bottom w:val="single" w:color="auto" w:sz="4" w:space="0"/>
              <w:right w:val="nil"/>
            </w:tcBorders>
            <w:shd w:val="clear" w:color="auto" w:fill="auto"/>
            <w:vAlign w:val="center"/>
          </w:tcPr>
          <w:p w14:paraId="0DA453D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b/>
                <w:bCs/>
                <w:i w:val="0"/>
                <w:color w:val="000000"/>
                <w:kern w:val="2"/>
                <w:sz w:val="13"/>
                <w:szCs w:val="13"/>
                <w:vertAlign w:val="baseline"/>
                <w:lang w:val="en-US" w:eastAsia="zh-CN" w:bidi="ar-SA"/>
              </w:rPr>
              <w:t>④地下水循环运移特征</w:t>
            </w:r>
            <w:r>
              <w:rPr>
                <w:rFonts w:hint="default" w:ascii="Times New Roman" w:hAnsi="Times New Roman" w:cs="Times New Roman"/>
                <w:b/>
                <w:bCs/>
                <w:i/>
                <w:iCs w:val="0"/>
                <w:color w:val="000000"/>
                <w:kern w:val="2"/>
                <w:sz w:val="13"/>
                <w:szCs w:val="13"/>
                <w:vertAlign w:val="baseline"/>
                <w:lang w:val="en-US" w:eastAsia="zh-CN" w:bidi="ar-SA"/>
              </w:rPr>
              <w:t>K</w:t>
            </w:r>
            <w:r>
              <w:rPr>
                <w:rFonts w:hint="eastAsia" w:ascii="Times New Roman" w:hAnsi="Times New Roman" w:cs="Times New Roman"/>
                <w:b/>
                <w:bCs/>
                <w:i w:val="0"/>
                <w:iCs/>
                <w:color w:val="000000"/>
                <w:kern w:val="2"/>
                <w:sz w:val="13"/>
                <w:szCs w:val="13"/>
                <w:vertAlign w:val="subscript"/>
                <w:lang w:val="en-US" w:eastAsia="zh-CN" w:bidi="ar-SA"/>
              </w:rPr>
              <w:t>4</w:t>
            </w:r>
          </w:p>
        </w:tc>
      </w:tr>
      <w:tr w14:paraId="674AAA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2028" w:type="dxa"/>
            <w:gridSpan w:val="7"/>
            <w:tcBorders>
              <w:top w:val="single" w:color="auto" w:sz="4" w:space="0"/>
              <w:bottom w:val="single" w:color="auto" w:sz="4" w:space="0"/>
              <w:right w:val="single" w:color="auto" w:sz="4" w:space="0"/>
            </w:tcBorders>
            <w:shd w:val="clear" w:color="auto" w:fill="auto"/>
            <w:vAlign w:val="center"/>
          </w:tcPr>
          <w:p w14:paraId="204C7F9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hAnsi="Times New Roman" w:cs="Times New Roman"/>
                <w:i w:val="0"/>
                <w:color w:val="000000"/>
                <w:kern w:val="2"/>
                <w:sz w:val="13"/>
                <w:szCs w:val="13"/>
                <w:vertAlign w:val="baseline"/>
                <w:lang w:val="en-US" w:eastAsia="zh-CN" w:bidi="ar-SA"/>
              </w:rPr>
              <w:t>S</w:t>
            </w:r>
            <w:r>
              <w:rPr>
                <w:rFonts w:hint="eastAsia" w:hAnsi="Times New Roman" w:cs="Times New Roman"/>
                <w:i w:val="0"/>
                <w:color w:val="000000"/>
                <w:kern w:val="2"/>
                <w:sz w:val="13"/>
                <w:szCs w:val="13"/>
                <w:vertAlign w:val="subscript"/>
                <w:lang w:val="en-US" w:eastAsia="zh-CN" w:bidi="ar-SA"/>
              </w:rPr>
              <w:t>IC</w:t>
            </w:r>
            <w:r>
              <w:rPr>
                <w:rFonts w:hint="default" w:hAnsi="Times New Roman" w:cs="Times New Roman"/>
                <w:i w:val="0"/>
                <w:color w:val="000000"/>
                <w:kern w:val="2"/>
                <w:sz w:val="13"/>
                <w:szCs w:val="13"/>
                <w:vertAlign w:val="baseline"/>
                <w:lang w:val="en-US" w:eastAsia="zh-CN" w:bidi="ar-SA"/>
              </w:rPr>
              <w:t>值</w:t>
            </w:r>
            <w:r>
              <w:rPr>
                <w:rFonts w:hint="eastAsia" w:hAnsi="Times New Roman" w:cs="Times New Roman"/>
                <w:i w:val="0"/>
                <w:color w:val="000000"/>
                <w:kern w:val="2"/>
                <w:sz w:val="13"/>
                <w:szCs w:val="13"/>
                <w:vertAlign w:val="baseline"/>
                <w:lang w:val="en-US" w:eastAsia="zh-CN" w:bidi="ar-SA"/>
              </w:rPr>
              <w:t xml:space="preserve"> </w:t>
            </w:r>
            <m:oMath>
              <m:sSub>
                <m:sSubPr>
                  <m:ctrlPr>
                    <w:rPr>
                      <w:rFonts w:hint="default" w:ascii="Cambria Math" w:hAnsi="Times New Roman" w:cs="Times New Roman"/>
                      <w:i w:val="0"/>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S</m:t>
                  </m:r>
                  <m:ctrlPr>
                    <w:rPr>
                      <w:rFonts w:hint="default" w:ascii="Cambria Math" w:hAnsi="Times New Roman" w:cs="Times New Roman"/>
                      <w:i w:val="0"/>
                      <w:color w:val="000000"/>
                      <w:kern w:val="2"/>
                      <w:sz w:val="13"/>
                      <w:szCs w:val="13"/>
                      <w:vertAlign w:val="baseline"/>
                      <w:lang w:val="en-US" w:eastAsia="zh-CN" w:bidi="ar-SA"/>
                    </w:rPr>
                  </m:ctrlPr>
                </m:e>
                <m:sub>
                  <m:r>
                    <m:rPr>
                      <m:sty m:val="p"/>
                    </m:rPr>
                    <w:rPr>
                      <w:rFonts w:hint="default" w:ascii="Cambria Math" w:hAnsi="Times New Roman" w:cs="Times New Roman"/>
                      <w:color w:val="000000"/>
                      <w:kern w:val="2"/>
                      <w:sz w:val="13"/>
                      <w:szCs w:val="13"/>
                      <w:vertAlign w:val="baseline"/>
                      <w:lang w:val="en-US" w:eastAsia="zh-CN" w:bidi="ar-SA"/>
                    </w:rPr>
                    <m:t>IC</m:t>
                  </m:r>
                  <m:ctrlPr>
                    <w:rPr>
                      <w:rFonts w:hint="default" w:ascii="Cambria Math" w:hAnsi="Times New Roman" w:cs="Times New Roman"/>
                      <w:i w:val="0"/>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r>
                <m:rPr>
                  <m:sty m:val="p"/>
                </m:rPr>
                <w:rPr>
                  <w:rFonts w:hint="eastAsia" w:ascii="Cambria Math" w:hAnsi="Cambria Math" w:cs="Times New Roman"/>
                  <w:color w:val="000000"/>
                  <w:kern w:val="2"/>
                  <w:sz w:val="13"/>
                  <w:szCs w:val="13"/>
                  <w:vertAlign w:val="baseline"/>
                  <w:lang w:val="en-US" w:eastAsia="zh-CN" w:bidi="ar-SA"/>
                </w:rPr>
                <m:t>lg</m:t>
              </m:r>
              <m:f>
                <m:fPr>
                  <m:ctrlPr>
                    <w:rPr>
                      <w:rFonts w:hint="eastAsia" w:ascii="Cambria Math" w:hAnsi="Cambria Math" w:cs="Times New Roman"/>
                      <w:i w:val="0"/>
                      <w:color w:val="000000"/>
                      <w:kern w:val="2"/>
                      <w:sz w:val="13"/>
                      <w:szCs w:val="13"/>
                      <w:vertAlign w:val="baseline"/>
                      <w:lang w:val="en-US" w:eastAsia="zh-CN" w:bidi="ar-SA"/>
                    </w:rPr>
                  </m:ctrlPr>
                </m:fPr>
                <m:num>
                  <m:r>
                    <m:rPr>
                      <m:sty m:val="p"/>
                    </m:rPr>
                    <w:rPr>
                      <w:rFonts w:hint="default" w:ascii="Cambria Math" w:hAnsi="Cambria Math" w:cs="Times New Roman"/>
                      <w:color w:val="000000"/>
                      <w:kern w:val="2"/>
                      <w:sz w:val="13"/>
                      <w:szCs w:val="13"/>
                      <w:vertAlign w:val="baseline"/>
                      <w:lang w:val="en-US" w:eastAsia="zh-CN" w:bidi="ar-SA"/>
                    </w:rPr>
                    <m:t>[</m:t>
                  </m:r>
                  <m:sSup>
                    <m:sSupPr>
                      <m:ctrlPr>
                        <w:rPr>
                          <w:rFonts w:hint="default" w:ascii="Cambria Math" w:hAnsi="Cambria Math" w:cs="Times New Roman"/>
                          <w:i w:val="0"/>
                          <w:color w:val="000000"/>
                          <w:kern w:val="2"/>
                          <w:sz w:val="13"/>
                          <w:szCs w:val="13"/>
                          <w:vertAlign w:val="baseline"/>
                          <w:lang w:val="en-US" w:eastAsia="zh-CN" w:bidi="ar-SA"/>
                        </w:rPr>
                      </m:ctrlPr>
                    </m:sSupPr>
                    <m:e>
                      <m:r>
                        <m:rPr>
                          <m:sty m:val="p"/>
                        </m:rPr>
                        <w:rPr>
                          <w:rFonts w:hint="default" w:ascii="Cambria Math" w:hAnsi="Cambria Math" w:cs="Times New Roman"/>
                          <w:color w:val="000000"/>
                          <w:kern w:val="2"/>
                          <w:sz w:val="13"/>
                          <w:szCs w:val="13"/>
                          <w:vertAlign w:val="baseline"/>
                          <w:lang w:val="en-US" w:eastAsia="zh-CN" w:bidi="ar-SA"/>
                        </w:rPr>
                        <m:t>Ca</m:t>
                      </m:r>
                      <m:ctrlPr>
                        <w:rPr>
                          <w:rFonts w:hint="default" w:ascii="Cambria Math" w:hAnsi="Cambria Math" w:cs="Times New Roman"/>
                          <w:i w:val="0"/>
                          <w:color w:val="000000"/>
                          <w:kern w:val="2"/>
                          <w:sz w:val="13"/>
                          <w:szCs w:val="13"/>
                          <w:vertAlign w:val="baseline"/>
                          <w:lang w:val="en-US" w:eastAsia="zh-CN" w:bidi="ar-SA"/>
                        </w:rPr>
                      </m:ctrlPr>
                    </m:e>
                    <m:sup>
                      <m:r>
                        <m:rPr>
                          <m:sty m:val="p"/>
                        </m:rPr>
                        <w:rPr>
                          <w:rFonts w:hint="default" w:ascii="Cambria Math" w:hAnsi="Cambria Math" w:cs="Times New Roman"/>
                          <w:color w:val="000000"/>
                          <w:kern w:val="2"/>
                          <w:sz w:val="13"/>
                          <w:szCs w:val="13"/>
                          <w:vertAlign w:val="baseline"/>
                          <w:lang w:val="en-US" w:eastAsia="zh-CN" w:bidi="ar-SA"/>
                        </w:rPr>
                        <m:t>2+</m:t>
                      </m:r>
                      <m:ctrlPr>
                        <w:rPr>
                          <w:rFonts w:hint="default" w:ascii="Cambria Math" w:hAnsi="Cambria Math" w:cs="Times New Roman"/>
                          <w:i w:val="0"/>
                          <w:color w:val="000000"/>
                          <w:kern w:val="2"/>
                          <w:sz w:val="13"/>
                          <w:szCs w:val="13"/>
                          <w:vertAlign w:val="baseline"/>
                          <w:lang w:val="en-US" w:eastAsia="zh-CN" w:bidi="ar-SA"/>
                        </w:rPr>
                      </m:ctrlPr>
                    </m:sup>
                  </m:sSup>
                  <m:r>
                    <m:rPr>
                      <m:sty m:val="p"/>
                    </m:rPr>
                    <w:rPr>
                      <w:rFonts w:hint="default" w:ascii="Cambria Math" w:hAnsi="Cambria Math" w:cs="Times New Roman"/>
                      <w:color w:val="000000"/>
                      <w:kern w:val="2"/>
                      <w:sz w:val="13"/>
                      <w:szCs w:val="13"/>
                      <w:vertAlign w:val="baseline"/>
                      <w:lang w:val="en-US" w:eastAsia="zh-CN" w:bidi="ar-SA"/>
                    </w:rPr>
                    <m:t>][</m:t>
                  </m:r>
                  <m:sSubSup>
                    <m:sSubSupPr>
                      <m:ctrlPr>
                        <w:rPr>
                          <w:rFonts w:hint="default" w:ascii="Cambria Math" w:hAnsi="Cambria Math" w:cs="Times New Roman"/>
                          <w:i w:val="0"/>
                          <w:color w:val="000000"/>
                          <w:kern w:val="2"/>
                          <w:sz w:val="13"/>
                          <w:szCs w:val="13"/>
                          <w:vertAlign w:val="baseline"/>
                          <w:lang w:val="en-US" w:eastAsia="zh-CN" w:bidi="ar-SA"/>
                        </w:rPr>
                      </m:ctrlPr>
                    </m:sSubSupPr>
                    <m:e>
                      <m:r>
                        <m:rPr>
                          <m:sty m:val="p"/>
                        </m:rPr>
                        <w:rPr>
                          <w:rFonts w:hint="default" w:ascii="Cambria Math" w:hAnsi="Cambria Math" w:cs="Times New Roman"/>
                          <w:color w:val="000000"/>
                          <w:kern w:val="2"/>
                          <w:sz w:val="13"/>
                          <w:szCs w:val="13"/>
                          <w:vertAlign w:val="baseline"/>
                          <w:lang w:val="en-US" w:eastAsia="zh-CN" w:bidi="ar-SA"/>
                        </w:rPr>
                        <m:t>CO</m:t>
                      </m:r>
                      <m:ctrlPr>
                        <w:rPr>
                          <w:rFonts w:hint="default" w:ascii="Cambria Math" w:hAnsi="Cambria Math" w:cs="Times New Roman"/>
                          <w:i w:val="0"/>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3</m:t>
                      </m:r>
                      <m:ctrlPr>
                        <w:rPr>
                          <w:rFonts w:hint="default" w:ascii="Cambria Math" w:hAnsi="Cambria Math" w:cs="Times New Roman"/>
                          <w:i w:val="0"/>
                          <w:color w:val="000000"/>
                          <w:kern w:val="2"/>
                          <w:sz w:val="13"/>
                          <w:szCs w:val="13"/>
                          <w:vertAlign w:val="baseline"/>
                          <w:lang w:val="en-US" w:eastAsia="zh-CN" w:bidi="ar-SA"/>
                        </w:rPr>
                      </m:ctrlPr>
                    </m:sub>
                    <m:sup>
                      <m:r>
                        <m:rPr>
                          <m:sty m:val="p"/>
                        </m:rPr>
                        <w:rPr>
                          <w:rFonts w:hint="default" w:ascii="Cambria Math" w:hAnsi="Cambria Math" w:cs="Times New Roman"/>
                          <w:color w:val="000000"/>
                          <w:kern w:val="2"/>
                          <w:sz w:val="13"/>
                          <w:szCs w:val="13"/>
                          <w:vertAlign w:val="baseline"/>
                          <w:lang w:val="en-US" w:eastAsia="zh-CN" w:bidi="ar-SA"/>
                        </w:rPr>
                        <m:t>2−</m:t>
                      </m:r>
                      <m:ctrlPr>
                        <w:rPr>
                          <w:rFonts w:hint="default" w:ascii="Cambria Math" w:hAnsi="Cambria Math" w:cs="Times New Roman"/>
                          <w:i w:val="0"/>
                          <w:color w:val="000000"/>
                          <w:kern w:val="2"/>
                          <w:sz w:val="13"/>
                          <w:szCs w:val="13"/>
                          <w:vertAlign w:val="baseline"/>
                          <w:lang w:val="en-US" w:eastAsia="zh-CN" w:bidi="ar-SA"/>
                        </w:rPr>
                      </m:ctrlPr>
                    </m:sup>
                  </m:sSubSup>
                  <m:r>
                    <m:rPr>
                      <m:sty m:val="p"/>
                    </m:rPr>
                    <w:rPr>
                      <w:rFonts w:hint="default" w:ascii="Cambria Math" w:hAnsi="Cambria Math" w:cs="Times New Roman"/>
                      <w:color w:val="000000"/>
                      <w:kern w:val="2"/>
                      <w:sz w:val="13"/>
                      <w:szCs w:val="13"/>
                      <w:vertAlign w:val="baseline"/>
                      <w:lang w:val="en-US" w:eastAsia="zh-CN" w:bidi="ar-SA"/>
                    </w:rPr>
                    <m:t>]</m:t>
                  </m:r>
                  <m:ctrlPr>
                    <w:rPr>
                      <w:rFonts w:hint="eastAsia" w:ascii="Cambria Math" w:hAnsi="Cambria Math" w:cs="Times New Roman"/>
                      <w:i w:val="0"/>
                      <w:color w:val="000000"/>
                      <w:kern w:val="2"/>
                      <w:sz w:val="13"/>
                      <w:szCs w:val="13"/>
                      <w:vertAlign w:val="baseline"/>
                      <w:lang w:val="en-US" w:eastAsia="zh-CN" w:bidi="ar-SA"/>
                    </w:rPr>
                  </m:ctrlPr>
                </m:num>
                <m:den>
                  <m:sSub>
                    <m:sSubPr>
                      <m:ctrlPr>
                        <w:rPr>
                          <w:rFonts w:hint="eastAsia" w:ascii="Cambria Math" w:hAnsi="Cambria Math" w:cs="Times New Roman"/>
                          <w:i/>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K</m:t>
                      </m:r>
                      <m:ctrlPr>
                        <w:rPr>
                          <w:rFonts w:hint="eastAsia" w:ascii="Cambria Math" w:hAnsi="Cambria Math" w:cs="Times New Roman"/>
                          <w:i/>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c</m:t>
                      </m:r>
                      <m:ctrlPr>
                        <w:rPr>
                          <w:rFonts w:hint="eastAsia" w:ascii="Cambria Math" w:hAnsi="Cambria Math" w:cs="Times New Roman"/>
                          <w:i/>
                          <w:color w:val="000000"/>
                          <w:kern w:val="2"/>
                          <w:sz w:val="13"/>
                          <w:szCs w:val="13"/>
                          <w:vertAlign w:val="baseline"/>
                          <w:lang w:val="en-US" w:eastAsia="zh-CN" w:bidi="ar-SA"/>
                        </w:rPr>
                      </m:ctrlPr>
                    </m:sub>
                  </m:sSub>
                  <m:ctrlPr>
                    <w:rPr>
                      <w:rFonts w:hint="eastAsia" w:ascii="Cambria Math" w:hAnsi="Cambria Math" w:cs="Times New Roman"/>
                      <w:i w:val="0"/>
                      <w:color w:val="000000"/>
                      <w:kern w:val="2"/>
                      <w:sz w:val="13"/>
                      <w:szCs w:val="13"/>
                      <w:vertAlign w:val="baseline"/>
                      <w:lang w:val="en-US" w:eastAsia="zh-CN" w:bidi="ar-SA"/>
                    </w:rPr>
                  </m:ctrlPr>
                </m:den>
              </m:f>
            </m:oMath>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21FB40A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i w:val="0"/>
                <w:color w:val="000000"/>
                <w:kern w:val="2"/>
                <w:sz w:val="13"/>
                <w:szCs w:val="13"/>
                <w:vertAlign w:val="baseline"/>
                <w:lang w:val="en-US" w:eastAsia="zh-CN" w:bidi="ar-SA"/>
              </w:rPr>
              <w:t>&lt;0</w:t>
            </w: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51120E8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i w:val="0"/>
                <w:color w:val="000000"/>
                <w:kern w:val="2"/>
                <w:sz w:val="13"/>
                <w:szCs w:val="13"/>
                <w:vertAlign w:val="baseline"/>
                <w:lang w:val="en-US" w:eastAsia="zh-CN" w:bidi="ar-SA"/>
              </w:rPr>
              <w:t>0~0.4</w:t>
            </w:r>
          </w:p>
        </w:tc>
        <w:tc>
          <w:tcPr>
            <w:tcW w:w="1011"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6BB2F24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0.4~0.8</w:t>
            </w:r>
          </w:p>
        </w:tc>
        <w:tc>
          <w:tcPr>
            <w:tcW w:w="1011"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04A4502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0.8~1.2</w:t>
            </w:r>
          </w:p>
        </w:tc>
        <w:tc>
          <w:tcPr>
            <w:tcW w:w="1015" w:type="dxa"/>
            <w:gridSpan w:val="2"/>
            <w:tcBorders>
              <w:top w:val="single" w:color="auto" w:sz="4" w:space="0"/>
              <w:left w:val="single" w:color="auto" w:sz="4" w:space="0"/>
              <w:bottom w:val="single" w:color="auto" w:sz="4" w:space="0"/>
            </w:tcBorders>
            <w:shd w:val="clear" w:color="auto" w:fill="auto"/>
            <w:vAlign w:val="center"/>
          </w:tcPr>
          <w:p w14:paraId="130F94C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&gt;1.2</w:t>
            </w:r>
          </w:p>
        </w:tc>
      </w:tr>
      <w:tr w14:paraId="5DF6DD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2028" w:type="dxa"/>
            <w:gridSpan w:val="7"/>
            <w:tcBorders>
              <w:top w:val="single" w:color="auto" w:sz="4" w:space="0"/>
              <w:bottom w:val="single" w:color="auto" w:sz="4" w:space="0"/>
              <w:right w:val="single" w:color="auto" w:sz="4" w:space="0"/>
            </w:tcBorders>
            <w:shd w:val="clear" w:color="auto" w:fill="auto"/>
            <w:vAlign w:val="center"/>
          </w:tcPr>
          <w:p w14:paraId="6485E78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b w:val="0"/>
                <w:bCs w:val="0"/>
                <w:i/>
                <w:iCs w:val="0"/>
                <w:color w:val="000000"/>
                <w:kern w:val="2"/>
                <w:sz w:val="13"/>
                <w:szCs w:val="13"/>
                <w:vertAlign w:val="baseline"/>
                <w:lang w:val="en-US" w:eastAsia="zh-CN" w:bidi="ar-SA"/>
              </w:rPr>
              <w:t>K</w:t>
            </w:r>
            <w:r>
              <w:rPr>
                <w:rFonts w:hint="eastAsia" w:ascii="Times New Roman" w:hAnsi="Times New Roman" w:cs="Times New Roman"/>
                <w:b w:val="0"/>
                <w:bCs w:val="0"/>
                <w:i w:val="0"/>
                <w:iCs/>
                <w:color w:val="000000"/>
                <w:kern w:val="2"/>
                <w:sz w:val="13"/>
                <w:szCs w:val="13"/>
                <w:vertAlign w:val="subscript"/>
                <w:lang w:val="en-US" w:eastAsia="zh-CN" w:bidi="ar-SA"/>
              </w:rPr>
              <w:t>4</w:t>
            </w:r>
            <w:r>
              <w:rPr>
                <w:rFonts w:hint="default" w:ascii="Times New Roman" w:hAnsi="Times New Roman" w:cs="Times New Roman"/>
                <w:b w:val="0"/>
                <w:bCs w:val="0"/>
                <w:i w:val="0"/>
                <w:iCs/>
                <w:color w:val="000000"/>
                <w:kern w:val="2"/>
                <w:sz w:val="13"/>
                <w:szCs w:val="13"/>
                <w:vertAlign w:val="baseline"/>
                <w:lang w:val="en-US" w:eastAsia="zh-CN" w:bidi="ar-SA"/>
              </w:rPr>
              <w:t>评分值</w:t>
            </w: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474BF1A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i w:val="0"/>
                <w:color w:val="000000"/>
                <w:kern w:val="2"/>
                <w:sz w:val="13"/>
                <w:szCs w:val="13"/>
                <w:vertAlign w:val="baseline"/>
                <w:lang w:val="en-US" w:eastAsia="zh-CN" w:bidi="ar-SA"/>
              </w:rPr>
              <w:t>16~20</w:t>
            </w:r>
          </w:p>
        </w:tc>
        <w:tc>
          <w:tcPr>
            <w:tcW w:w="1011"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489DDF9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i w:val="0"/>
                <w:color w:val="000000"/>
                <w:kern w:val="2"/>
                <w:sz w:val="13"/>
                <w:szCs w:val="13"/>
                <w:vertAlign w:val="baseline"/>
                <w:lang w:val="en-US" w:eastAsia="zh-CN" w:bidi="ar-SA"/>
              </w:rPr>
              <w:t>12~16</w:t>
            </w:r>
          </w:p>
        </w:tc>
        <w:tc>
          <w:tcPr>
            <w:tcW w:w="1011"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143BD8F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8~12</w:t>
            </w:r>
          </w:p>
        </w:tc>
        <w:tc>
          <w:tcPr>
            <w:tcW w:w="1011"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1E771C2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4~8</w:t>
            </w:r>
          </w:p>
        </w:tc>
        <w:tc>
          <w:tcPr>
            <w:tcW w:w="1015" w:type="dxa"/>
            <w:gridSpan w:val="2"/>
            <w:tcBorders>
              <w:top w:val="single" w:color="auto" w:sz="4" w:space="0"/>
              <w:left w:val="single" w:color="auto" w:sz="4" w:space="0"/>
              <w:bottom w:val="single" w:color="auto" w:sz="4" w:space="0"/>
            </w:tcBorders>
            <w:shd w:val="clear" w:color="auto" w:fill="auto"/>
            <w:vAlign w:val="center"/>
          </w:tcPr>
          <w:p w14:paraId="6E2C583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0~4</w:t>
            </w:r>
          </w:p>
        </w:tc>
      </w:tr>
      <w:tr w14:paraId="62FD57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7087" w:type="dxa"/>
            <w:gridSpan w:val="28"/>
            <w:tcBorders>
              <w:top w:val="single" w:color="auto" w:sz="4" w:space="0"/>
              <w:bottom w:val="single" w:color="auto" w:sz="4" w:space="0"/>
            </w:tcBorders>
            <w:shd w:val="clear" w:color="auto" w:fill="auto"/>
            <w:vAlign w:val="center"/>
          </w:tcPr>
          <w:p w14:paraId="2F6BFCB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b/>
                <w:bCs/>
                <w:i w:val="0"/>
                <w:color w:val="000000"/>
                <w:kern w:val="2"/>
                <w:sz w:val="13"/>
                <w:szCs w:val="13"/>
                <w:vertAlign w:val="baseline"/>
                <w:lang w:val="en-US" w:eastAsia="zh-CN" w:bidi="ar-SA"/>
              </w:rPr>
              <w:t>⑤隧道埋深与地下水位的关系</w:t>
            </w:r>
            <w:r>
              <w:rPr>
                <w:rFonts w:hint="default" w:ascii="Times New Roman" w:hAnsi="Times New Roman" w:cs="Times New Roman"/>
                <w:b/>
                <w:bCs/>
                <w:i/>
                <w:iCs w:val="0"/>
                <w:color w:val="000000"/>
                <w:kern w:val="2"/>
                <w:sz w:val="13"/>
                <w:szCs w:val="13"/>
                <w:vertAlign w:val="baseline"/>
                <w:lang w:val="en-US" w:eastAsia="zh-CN" w:bidi="ar-SA"/>
              </w:rPr>
              <w:t>K</w:t>
            </w:r>
            <w:r>
              <w:rPr>
                <w:rFonts w:hint="eastAsia" w:ascii="Times New Roman" w:hAnsi="Times New Roman" w:cs="Times New Roman"/>
                <w:b/>
                <w:bCs/>
                <w:i w:val="0"/>
                <w:iCs/>
                <w:color w:val="000000"/>
                <w:kern w:val="2"/>
                <w:sz w:val="13"/>
                <w:szCs w:val="13"/>
                <w:vertAlign w:val="subscript"/>
                <w:lang w:val="en-US" w:eastAsia="zh-CN" w:bidi="ar-SA"/>
              </w:rPr>
              <w:t>5</w:t>
            </w:r>
          </w:p>
        </w:tc>
      </w:tr>
      <w:tr w14:paraId="475231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1605" w:type="dxa"/>
            <w:gridSpan w:val="5"/>
            <w:tcBorders>
              <w:top w:val="single" w:color="auto" w:sz="4" w:space="0"/>
              <w:bottom w:val="single" w:color="auto" w:sz="4" w:space="0"/>
              <w:right w:val="single" w:color="auto" w:sz="4" w:space="0"/>
            </w:tcBorders>
            <w:shd w:val="clear" w:color="auto" w:fill="auto"/>
            <w:vAlign w:val="center"/>
          </w:tcPr>
          <w:p w14:paraId="107B9E8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oMath/>
              </w:rPr>
            </w:pPr>
            <w:r>
              <w:rPr>
                <w:rFonts w:hint="eastAsia" w:ascii="Times New Roman" w:hAnsi="Times New Roman" w:cs="Times New Roman"/>
                <w:b w:val="0"/>
                <w:bCs w:val="0"/>
                <w:i w:val="0"/>
                <w:iCs/>
                <w:color w:val="000000"/>
                <w:kern w:val="2"/>
                <w:sz w:val="13"/>
                <w:szCs w:val="13"/>
                <w:vertAlign w:val="baseline"/>
                <w:lang w:val="en-US" w:eastAsia="zh-CN" w:bidi="ar-SA"/>
              </w:rPr>
              <w:t>(1)</w:t>
            </w:r>
            <w:r>
              <w:rPr>
                <w:rFonts w:hint="default" w:ascii="Times New Roman" w:hAnsi="Times New Roman" w:cs="Times New Roman"/>
                <w:b w:val="0"/>
                <w:bCs w:val="0"/>
                <w:i w:val="0"/>
                <w:iCs/>
                <w:color w:val="000000"/>
                <w:kern w:val="2"/>
                <w:sz w:val="13"/>
                <w:szCs w:val="13"/>
                <w:vertAlign w:val="baseline"/>
                <w:lang w:val="en-US" w:eastAsia="zh-CN" w:bidi="ar-SA"/>
              </w:rPr>
              <w:t>隧道所处循环带</w:t>
            </w:r>
          </w:p>
        </w:tc>
        <w:tc>
          <w:tcPr>
            <w:tcW w:w="1370"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04A5DB6A">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3"/>
                <w:szCs w:val="13"/>
                <w:vertAlign w:val="baseline"/>
                <w:lang w:val="en-US" w:eastAsia="zh-CN" w:bidi="ar-SA"/>
                <w:oMath/>
              </w:rPr>
            </w:pPr>
            <w:r>
              <w:rPr>
                <w:rFonts w:hint="default" w:ascii="Times New Roman" w:hAnsi="Times New Roman" w:cs="Times New Roman" w:eastAsiaTheme="minorEastAsia"/>
                <w:b w:val="0"/>
                <w:bCs w:val="0"/>
                <w:i w:val="0"/>
                <w:iCs/>
                <w:color w:val="000000"/>
                <w:kern w:val="2"/>
                <w:sz w:val="13"/>
                <w:szCs w:val="13"/>
                <w:vertAlign w:val="baseline"/>
                <w:lang w:val="en-US" w:eastAsia="zh-CN" w:bidi="ar-SA"/>
              </w:rPr>
              <w:t>垂直渗流带</w:t>
            </w:r>
          </w:p>
        </w:tc>
        <w:tc>
          <w:tcPr>
            <w:tcW w:w="1370"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16ACADE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3"/>
                <w:szCs w:val="13"/>
                <w:vertAlign w:val="baseline"/>
                <w:lang w:val="en-US" w:eastAsia="zh-CN" w:bidi="ar-SA"/>
              </w:rPr>
            </w:pPr>
            <w:r>
              <w:rPr>
                <w:rFonts w:hint="default" w:ascii="Times New Roman" w:hAnsi="Times New Roman" w:cs="Times New Roman" w:eastAsiaTheme="minorEastAsia"/>
                <w:b w:val="0"/>
                <w:bCs w:val="0"/>
                <w:i w:val="0"/>
                <w:iCs/>
                <w:color w:val="000000"/>
                <w:kern w:val="2"/>
                <w:sz w:val="11"/>
                <w:szCs w:val="11"/>
                <w:vertAlign w:val="baseline"/>
                <w:lang w:val="en-US" w:eastAsia="zh-CN" w:bidi="ar-SA"/>
              </w:rPr>
              <w:t>水平流动带(上饱和带)</w:t>
            </w:r>
          </w:p>
        </w:tc>
        <w:tc>
          <w:tcPr>
            <w:tcW w:w="1370"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F357C8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3"/>
                <w:szCs w:val="13"/>
                <w:vertAlign w:val="baseline"/>
                <w:lang w:val="en-US" w:eastAsia="zh-CN" w:bidi="ar-SA"/>
              </w:rPr>
            </w:pPr>
            <w:r>
              <w:rPr>
                <w:rFonts w:hint="default" w:ascii="Times New Roman" w:hAnsi="Times New Roman" w:cs="Times New Roman" w:eastAsiaTheme="minorEastAsia"/>
                <w:b w:val="0"/>
                <w:bCs w:val="0"/>
                <w:i w:val="0"/>
                <w:iCs/>
                <w:color w:val="000000"/>
                <w:kern w:val="2"/>
                <w:sz w:val="11"/>
                <w:szCs w:val="11"/>
                <w:vertAlign w:val="baseline"/>
                <w:lang w:val="en-US" w:eastAsia="zh-CN" w:bidi="ar-SA"/>
              </w:rPr>
              <w:t>水平流动带(下饱和带)</w:t>
            </w:r>
          </w:p>
        </w:tc>
        <w:tc>
          <w:tcPr>
            <w:tcW w:w="1372" w:type="dxa"/>
            <w:gridSpan w:val="6"/>
            <w:tcBorders>
              <w:top w:val="single" w:color="auto" w:sz="4" w:space="0"/>
              <w:left w:val="single" w:color="auto" w:sz="4" w:space="0"/>
              <w:bottom w:val="single" w:color="auto" w:sz="4" w:space="0"/>
            </w:tcBorders>
            <w:shd w:val="clear" w:color="auto" w:fill="auto"/>
            <w:vAlign w:val="center"/>
          </w:tcPr>
          <w:p w14:paraId="785154A0">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3"/>
                <w:szCs w:val="13"/>
                <w:vertAlign w:val="baseline"/>
                <w:lang w:val="en-US" w:eastAsia="zh-CN" w:bidi="ar-SA"/>
              </w:rPr>
            </w:pPr>
            <w:r>
              <w:rPr>
                <w:rFonts w:hint="default" w:ascii="Times New Roman" w:hAnsi="Times New Roman" w:cs="Times New Roman" w:eastAsiaTheme="minorEastAsia"/>
                <w:b w:val="0"/>
                <w:bCs w:val="0"/>
                <w:i w:val="0"/>
                <w:iCs/>
                <w:color w:val="000000"/>
                <w:kern w:val="2"/>
                <w:sz w:val="13"/>
                <w:szCs w:val="13"/>
                <w:vertAlign w:val="baseline"/>
                <w:lang w:val="en-US" w:eastAsia="zh-CN" w:bidi="ar-SA"/>
              </w:rPr>
              <w:t>深部循环带</w:t>
            </w:r>
          </w:p>
        </w:tc>
      </w:tr>
      <w:tr w14:paraId="1C4908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1605" w:type="dxa"/>
            <w:gridSpan w:val="5"/>
            <w:tcBorders>
              <w:top w:val="single" w:color="auto" w:sz="4" w:space="0"/>
              <w:bottom w:val="single" w:color="auto" w:sz="4" w:space="0"/>
              <w:right w:val="single" w:color="auto" w:sz="4" w:space="0"/>
            </w:tcBorders>
            <w:shd w:val="clear" w:color="auto" w:fill="auto"/>
            <w:vAlign w:val="center"/>
          </w:tcPr>
          <w:p w14:paraId="0592FC3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oMath/>
              </w:rPr>
            </w:pPr>
            <w:r>
              <w:rPr>
                <w:rFonts w:hint="default" w:ascii="Times New Roman" w:hAnsi="Times New Roman" w:cs="Times New Roman"/>
                <w:b w:val="0"/>
                <w:bCs w:val="0"/>
                <w:i/>
                <w:iCs w:val="0"/>
                <w:color w:val="000000"/>
                <w:kern w:val="2"/>
                <w:sz w:val="13"/>
                <w:szCs w:val="13"/>
                <w:vertAlign w:val="baseline"/>
                <w:lang w:val="en-US" w:eastAsia="zh-CN" w:bidi="ar-SA"/>
              </w:rPr>
              <w:t>K</w:t>
            </w:r>
            <w:r>
              <w:rPr>
                <w:rFonts w:hint="eastAsia" w:ascii="Times New Roman" w:hAnsi="Times New Roman" w:cs="Times New Roman"/>
                <w:b w:val="0"/>
                <w:bCs w:val="0"/>
                <w:i w:val="0"/>
                <w:iCs/>
                <w:color w:val="000000"/>
                <w:kern w:val="2"/>
                <w:sz w:val="13"/>
                <w:szCs w:val="13"/>
                <w:vertAlign w:val="subscript"/>
                <w:lang w:val="en-US" w:eastAsia="zh-CN" w:bidi="ar-SA"/>
              </w:rPr>
              <w:t>5</w:t>
            </w:r>
            <w:r>
              <w:rPr>
                <w:rFonts w:hint="default" w:ascii="Times New Roman" w:hAnsi="Times New Roman" w:cs="Times New Roman"/>
                <w:b w:val="0"/>
                <w:bCs w:val="0"/>
                <w:i w:val="0"/>
                <w:iCs/>
                <w:color w:val="000000"/>
                <w:kern w:val="2"/>
                <w:sz w:val="13"/>
                <w:szCs w:val="13"/>
                <w:vertAlign w:val="baseline"/>
                <w:lang w:val="en-US" w:eastAsia="zh-CN" w:bidi="ar-SA"/>
              </w:rPr>
              <w:t>评分值</w:t>
            </w:r>
          </w:p>
        </w:tc>
        <w:tc>
          <w:tcPr>
            <w:tcW w:w="1370" w:type="dxa"/>
            <w:gridSpan w:val="5"/>
            <w:tcBorders>
              <w:top w:val="single" w:color="auto" w:sz="4" w:space="0"/>
              <w:left w:val="single" w:color="auto" w:sz="4" w:space="0"/>
              <w:bottom w:val="single" w:color="auto" w:sz="4" w:space="0"/>
              <w:right w:val="single" w:color="auto" w:sz="4" w:space="0"/>
            </w:tcBorders>
            <w:shd w:val="clear" w:color="auto" w:fill="auto"/>
            <w:vAlign w:val="top"/>
          </w:tcPr>
          <w:p w14:paraId="22E4DDB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3"/>
                <w:szCs w:val="13"/>
                <w:vertAlign w:val="baseline"/>
                <w:lang w:val="en-US" w:eastAsia="zh-CN" w:bidi="ar-SA"/>
                <w:oMath/>
              </w:rPr>
            </w:pPr>
            <w:r>
              <w:rPr>
                <w:rFonts w:hint="default" w:ascii="Times New Roman" w:hAnsi="Times New Roman" w:cs="Times New Roman" w:eastAsiaTheme="minorEastAsia"/>
                <w:b w:val="0"/>
                <w:bCs w:val="0"/>
                <w:i w:val="0"/>
                <w:iCs/>
                <w:color w:val="000000"/>
                <w:kern w:val="2"/>
                <w:sz w:val="13"/>
                <w:szCs w:val="13"/>
                <w:vertAlign w:val="baseline"/>
                <w:lang w:val="en-US" w:eastAsia="zh-CN" w:bidi="ar-SA"/>
              </w:rPr>
              <w:t>0~6</w:t>
            </w:r>
          </w:p>
        </w:tc>
        <w:tc>
          <w:tcPr>
            <w:tcW w:w="1370"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5E44C2B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3"/>
                <w:szCs w:val="13"/>
                <w:vertAlign w:val="baseline"/>
                <w:lang w:val="en-US" w:eastAsia="zh-CN" w:bidi="ar-SA"/>
              </w:rPr>
            </w:pPr>
            <w:r>
              <w:rPr>
                <w:rFonts w:hint="default" w:ascii="Times New Roman" w:hAnsi="Times New Roman" w:cs="Times New Roman" w:eastAsiaTheme="minorEastAsia"/>
                <w:b w:val="0"/>
                <w:bCs w:val="0"/>
                <w:i w:val="0"/>
                <w:iCs/>
                <w:color w:val="000000"/>
                <w:kern w:val="2"/>
                <w:sz w:val="13"/>
                <w:szCs w:val="13"/>
                <w:vertAlign w:val="baseline"/>
                <w:lang w:val="en-US" w:eastAsia="zh-CN" w:bidi="ar-SA"/>
              </w:rPr>
              <w:t>6~12</w:t>
            </w:r>
          </w:p>
        </w:tc>
        <w:tc>
          <w:tcPr>
            <w:tcW w:w="1370"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147FE079">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3"/>
                <w:szCs w:val="13"/>
                <w:vertAlign w:val="baseline"/>
                <w:lang w:val="en-US" w:eastAsia="zh-CN" w:bidi="ar-SA"/>
              </w:rPr>
            </w:pPr>
            <w:r>
              <w:rPr>
                <w:rFonts w:hint="default" w:ascii="Times New Roman" w:hAnsi="Times New Roman" w:cs="Times New Roman" w:eastAsiaTheme="minorEastAsia"/>
                <w:b w:val="0"/>
                <w:bCs w:val="0"/>
                <w:i w:val="0"/>
                <w:iCs/>
                <w:color w:val="000000"/>
                <w:kern w:val="2"/>
                <w:sz w:val="13"/>
                <w:szCs w:val="13"/>
                <w:vertAlign w:val="baseline"/>
                <w:lang w:val="en-US" w:eastAsia="zh-CN" w:bidi="ar-SA"/>
              </w:rPr>
              <w:t>14~18</w:t>
            </w:r>
          </w:p>
        </w:tc>
        <w:tc>
          <w:tcPr>
            <w:tcW w:w="1372" w:type="dxa"/>
            <w:gridSpan w:val="6"/>
            <w:tcBorders>
              <w:top w:val="single" w:color="auto" w:sz="4" w:space="0"/>
              <w:left w:val="single" w:color="auto" w:sz="4" w:space="0"/>
              <w:bottom w:val="single" w:color="auto" w:sz="4" w:space="0"/>
            </w:tcBorders>
            <w:shd w:val="clear" w:color="auto" w:fill="auto"/>
            <w:vAlign w:val="top"/>
          </w:tcPr>
          <w:p w14:paraId="61B4B33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3"/>
                <w:szCs w:val="13"/>
                <w:vertAlign w:val="baseline"/>
                <w:lang w:val="en-US" w:eastAsia="zh-CN" w:bidi="ar-SA"/>
              </w:rPr>
            </w:pPr>
            <w:r>
              <w:rPr>
                <w:rFonts w:hint="default" w:ascii="Times New Roman" w:hAnsi="Times New Roman" w:cs="Times New Roman" w:eastAsiaTheme="minorEastAsia"/>
                <w:b w:val="0"/>
                <w:bCs w:val="0"/>
                <w:i w:val="0"/>
                <w:iCs/>
                <w:color w:val="000000"/>
                <w:kern w:val="2"/>
                <w:sz w:val="13"/>
                <w:szCs w:val="13"/>
                <w:vertAlign w:val="baseline"/>
                <w:lang w:val="en-US" w:eastAsia="zh-CN" w:bidi="ar-SA"/>
              </w:rPr>
              <w:t>8~12</w:t>
            </w:r>
          </w:p>
        </w:tc>
      </w:tr>
      <w:tr w14:paraId="04E76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1605" w:type="dxa"/>
            <w:gridSpan w:val="5"/>
            <w:vMerge w:val="restart"/>
            <w:tcBorders>
              <w:top w:val="single" w:color="auto" w:sz="4" w:space="0"/>
              <w:right w:val="single" w:color="auto" w:sz="4" w:space="0"/>
            </w:tcBorders>
            <w:shd w:val="clear" w:color="auto" w:fill="auto"/>
            <w:vAlign w:val="center"/>
          </w:tcPr>
          <w:p w14:paraId="1313591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(2)</w:t>
            </w:r>
            <w:r>
              <w:rPr>
                <w:rFonts w:hint="default" w:ascii="Times New Roman" w:hAnsi="Times New Roman" w:cs="Times New Roman"/>
                <w:b w:val="0"/>
                <w:bCs w:val="0"/>
                <w:i w:val="0"/>
                <w:iCs/>
                <w:color w:val="000000"/>
                <w:kern w:val="2"/>
                <w:sz w:val="13"/>
                <w:szCs w:val="13"/>
                <w:vertAlign w:val="baseline"/>
                <w:lang w:val="en-US" w:eastAsia="zh-CN" w:bidi="ar-SA"/>
              </w:rPr>
              <w:t>隧道参照地下水位</w:t>
            </w:r>
          </w:p>
          <w:p w14:paraId="18AC905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oMath/>
              </w:rPr>
            </w:pPr>
            <w:r>
              <w:rPr>
                <w:rFonts w:hint="default" w:ascii="Times New Roman" w:hAnsi="Times New Roman" w:cs="Times New Roman"/>
                <w:b w:val="0"/>
                <w:bCs w:val="0"/>
                <w:i w:val="0"/>
                <w:iCs/>
                <w:color w:val="000000"/>
                <w:kern w:val="2"/>
                <w:sz w:val="13"/>
                <w:szCs w:val="13"/>
                <w:vertAlign w:val="baseline"/>
                <w:lang w:val="en-US" w:eastAsia="zh-CN" w:bidi="ar-SA"/>
              </w:rPr>
              <w:t>的埋深</w:t>
            </w:r>
            <w:r>
              <w:rPr>
                <w:rFonts w:hint="eastAsia" w:ascii="Times New Roman" w:hAnsi="Times New Roman" w:cs="Times New Roman"/>
                <w:b w:val="0"/>
                <w:bCs w:val="0"/>
                <w:i w:val="0"/>
                <w:iCs/>
                <w:color w:val="000000"/>
                <w:kern w:val="2"/>
                <w:sz w:val="13"/>
                <w:szCs w:val="13"/>
                <w:vertAlign w:val="baseline"/>
                <w:lang w:val="en-US" w:eastAsia="zh-CN" w:bidi="ar-SA"/>
              </w:rPr>
              <w:t>(m)</w:t>
            </w:r>
          </w:p>
        </w:tc>
        <w:tc>
          <w:tcPr>
            <w:tcW w:w="1370" w:type="dxa"/>
            <w:gridSpan w:val="5"/>
            <w:vMerge w:val="restart"/>
            <w:tcBorders>
              <w:top w:val="single" w:color="auto" w:sz="4" w:space="0"/>
              <w:left w:val="single" w:color="auto" w:sz="4" w:space="0"/>
              <w:right w:val="single" w:color="auto" w:sz="4" w:space="0"/>
            </w:tcBorders>
            <w:shd w:val="clear" w:color="auto" w:fill="auto"/>
            <w:vAlign w:val="center"/>
          </w:tcPr>
          <w:p w14:paraId="4427742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hAnsi="Times New Roman" w:cs="Times New Roman"/>
                <w:i w:val="0"/>
                <w:color w:val="000000"/>
                <w:kern w:val="2"/>
                <w:sz w:val="11"/>
                <w:szCs w:val="11"/>
                <w:vertAlign w:val="baseline"/>
                <w:lang w:val="en-US" w:eastAsia="zh-CN" w:bidi="ar-SA"/>
              </w:rPr>
              <w:t>隧道位于地下水位以上</w:t>
            </w:r>
          </w:p>
        </w:tc>
        <w:tc>
          <w:tcPr>
            <w:tcW w:w="4112" w:type="dxa"/>
            <w:gridSpan w:val="18"/>
            <w:tcBorders>
              <w:top w:val="single" w:color="auto" w:sz="4" w:space="0"/>
              <w:left w:val="single" w:color="auto" w:sz="4" w:space="0"/>
              <w:bottom w:val="single" w:color="auto" w:sz="4" w:space="0"/>
            </w:tcBorders>
            <w:shd w:val="clear" w:color="auto" w:fill="auto"/>
            <w:vAlign w:val="center"/>
          </w:tcPr>
          <w:p w14:paraId="6AA738E3">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隧道位于地下水位以下的深度(m)</w:t>
            </w:r>
          </w:p>
        </w:tc>
      </w:tr>
      <w:tr w14:paraId="41205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13" w:hRule="atLeast"/>
          <w:jc w:val="center"/>
        </w:trPr>
        <w:tc>
          <w:tcPr>
            <w:tcW w:w="1605" w:type="dxa"/>
            <w:gridSpan w:val="5"/>
            <w:vMerge w:val="continue"/>
            <w:tcBorders>
              <w:bottom w:val="single" w:color="auto" w:sz="4" w:space="0"/>
              <w:right w:val="single" w:color="auto" w:sz="4" w:space="0"/>
            </w:tcBorders>
            <w:shd w:val="clear" w:color="auto" w:fill="auto"/>
            <w:vAlign w:val="center"/>
          </w:tcPr>
          <w:p w14:paraId="1BC0292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p>
        </w:tc>
        <w:tc>
          <w:tcPr>
            <w:tcW w:w="1370" w:type="dxa"/>
            <w:gridSpan w:val="5"/>
            <w:vMerge w:val="continue"/>
            <w:tcBorders>
              <w:left w:val="single" w:color="auto" w:sz="4" w:space="0"/>
              <w:bottom w:val="single" w:color="auto" w:sz="4" w:space="0"/>
              <w:right w:val="single" w:color="auto" w:sz="4" w:space="0"/>
            </w:tcBorders>
            <w:shd w:val="clear" w:color="auto" w:fill="auto"/>
            <w:vAlign w:val="center"/>
          </w:tcPr>
          <w:p w14:paraId="627FA20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p>
        </w:tc>
        <w:tc>
          <w:tcPr>
            <w:tcW w:w="1028" w:type="dxa"/>
            <w:gridSpan w:val="4"/>
            <w:tcBorders>
              <w:top w:val="single" w:color="auto" w:sz="4" w:space="0"/>
              <w:left w:val="single" w:color="auto" w:sz="4" w:space="0"/>
              <w:bottom w:val="single" w:color="auto" w:sz="4" w:space="0"/>
              <w:right w:val="single" w:color="auto" w:sz="4" w:space="0"/>
            </w:tcBorders>
            <w:shd w:val="clear" w:color="auto" w:fill="auto"/>
            <w:vAlign w:val="top"/>
          </w:tcPr>
          <w:p w14:paraId="7227779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3"/>
                <w:szCs w:val="13"/>
                <w:vertAlign w:val="baseline"/>
                <w:lang w:val="en-US" w:eastAsia="zh-CN" w:bidi="ar-SA"/>
              </w:rPr>
            </w:pPr>
            <w:r>
              <w:rPr>
                <w:rFonts w:hint="default" w:ascii="Times New Roman" w:hAnsi="Times New Roman" w:cs="Times New Roman" w:eastAsiaTheme="minorEastAsia"/>
                <w:b w:val="0"/>
                <w:bCs w:val="0"/>
                <w:i w:val="0"/>
                <w:iCs/>
                <w:color w:val="000000"/>
                <w:kern w:val="2"/>
                <w:sz w:val="13"/>
                <w:szCs w:val="13"/>
                <w:vertAlign w:val="baseline"/>
                <w:lang w:val="en-US" w:eastAsia="zh-CN" w:bidi="ar-SA"/>
              </w:rPr>
              <w:t>0~50</w:t>
            </w:r>
          </w:p>
        </w:tc>
        <w:tc>
          <w:tcPr>
            <w:tcW w:w="1028" w:type="dxa"/>
            <w:gridSpan w:val="5"/>
            <w:tcBorders>
              <w:top w:val="single" w:color="auto" w:sz="4" w:space="0"/>
              <w:left w:val="single" w:color="auto" w:sz="4" w:space="0"/>
              <w:bottom w:val="single" w:color="auto" w:sz="4" w:space="0"/>
              <w:right w:val="single" w:color="auto" w:sz="4" w:space="0"/>
            </w:tcBorders>
            <w:shd w:val="clear" w:color="auto" w:fill="auto"/>
            <w:vAlign w:val="top"/>
          </w:tcPr>
          <w:p w14:paraId="494EB81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3"/>
                <w:szCs w:val="13"/>
                <w:vertAlign w:val="baseline"/>
                <w:lang w:val="en-US" w:eastAsia="zh-CN" w:bidi="ar-SA"/>
              </w:rPr>
            </w:pPr>
            <w:r>
              <w:rPr>
                <w:rFonts w:hint="default" w:ascii="Times New Roman" w:hAnsi="Times New Roman" w:cs="Times New Roman" w:eastAsiaTheme="minorEastAsia"/>
                <w:b w:val="0"/>
                <w:bCs w:val="0"/>
                <w:i w:val="0"/>
                <w:iCs/>
                <w:color w:val="000000"/>
                <w:kern w:val="2"/>
                <w:sz w:val="13"/>
                <w:szCs w:val="13"/>
                <w:vertAlign w:val="baseline"/>
                <w:lang w:val="en-US" w:eastAsia="zh-CN" w:bidi="ar-SA"/>
              </w:rPr>
              <w:t>50~100</w:t>
            </w:r>
          </w:p>
        </w:tc>
        <w:tc>
          <w:tcPr>
            <w:tcW w:w="1028" w:type="dxa"/>
            <w:gridSpan w:val="6"/>
            <w:tcBorders>
              <w:top w:val="single" w:color="auto" w:sz="4" w:space="0"/>
              <w:left w:val="single" w:color="auto" w:sz="4" w:space="0"/>
              <w:bottom w:val="single" w:color="auto" w:sz="4" w:space="0"/>
            </w:tcBorders>
            <w:shd w:val="clear" w:color="auto" w:fill="auto"/>
            <w:vAlign w:val="top"/>
          </w:tcPr>
          <w:p w14:paraId="18AFDF3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3"/>
                <w:szCs w:val="13"/>
                <w:vertAlign w:val="baseline"/>
                <w:lang w:val="en-US" w:eastAsia="zh-CN" w:bidi="ar-SA"/>
              </w:rPr>
            </w:pPr>
            <w:r>
              <w:rPr>
                <w:rFonts w:hint="default" w:ascii="Times New Roman" w:hAnsi="Times New Roman" w:cs="Times New Roman" w:eastAsiaTheme="minorEastAsia"/>
                <w:b w:val="0"/>
                <w:bCs w:val="0"/>
                <w:i w:val="0"/>
                <w:iCs/>
                <w:color w:val="000000"/>
                <w:kern w:val="2"/>
                <w:sz w:val="13"/>
                <w:szCs w:val="13"/>
                <w:vertAlign w:val="baseline"/>
                <w:lang w:val="en-US" w:eastAsia="zh-CN" w:bidi="ar-SA"/>
              </w:rPr>
              <w:t>100~200</w:t>
            </w:r>
          </w:p>
        </w:tc>
        <w:tc>
          <w:tcPr>
            <w:tcW w:w="1028" w:type="dxa"/>
            <w:gridSpan w:val="3"/>
            <w:tcBorders>
              <w:top w:val="single" w:color="auto" w:sz="4" w:space="0"/>
              <w:left w:val="single" w:color="auto" w:sz="4" w:space="0"/>
              <w:bottom w:val="single" w:color="auto" w:sz="4" w:space="0"/>
              <w:right w:val="single" w:color="auto" w:sz="4" w:space="0"/>
            </w:tcBorders>
            <w:shd w:val="clear" w:color="auto" w:fill="auto"/>
            <w:vAlign w:val="top"/>
          </w:tcPr>
          <w:p w14:paraId="37FA954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eastAsiaTheme="minorEastAsia"/>
                <w:b w:val="0"/>
                <w:bCs w:val="0"/>
                <w:i w:val="0"/>
                <w:iCs/>
                <w:color w:val="000000"/>
                <w:kern w:val="2"/>
                <w:sz w:val="13"/>
                <w:szCs w:val="13"/>
                <w:vertAlign w:val="baseline"/>
                <w:lang w:val="en-US" w:eastAsia="zh-CN" w:bidi="ar-SA"/>
              </w:rPr>
            </w:pPr>
            <w:r>
              <w:rPr>
                <w:rFonts w:hint="default" w:ascii="Times New Roman" w:hAnsi="Times New Roman" w:cs="Times New Roman" w:eastAsiaTheme="minorEastAsia"/>
                <w:b w:val="0"/>
                <w:bCs w:val="0"/>
                <w:i w:val="0"/>
                <w:iCs/>
                <w:color w:val="000000"/>
                <w:kern w:val="2"/>
                <w:sz w:val="13"/>
                <w:szCs w:val="13"/>
                <w:vertAlign w:val="baseline"/>
                <w:lang w:val="en-US" w:eastAsia="zh-CN" w:bidi="ar-SA"/>
              </w:rPr>
              <w:t>&gt;200</w:t>
            </w:r>
          </w:p>
        </w:tc>
      </w:tr>
      <w:tr w14:paraId="6E6576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13" w:hRule="atLeast"/>
          <w:jc w:val="center"/>
        </w:trPr>
        <w:tc>
          <w:tcPr>
            <w:tcW w:w="514" w:type="dxa"/>
            <w:gridSpan w:val="3"/>
            <w:vMerge w:val="restart"/>
            <w:tcBorders>
              <w:top w:val="single" w:color="auto" w:sz="4" w:space="0"/>
              <w:right w:val="single" w:color="auto" w:sz="4" w:space="0"/>
            </w:tcBorders>
            <w:shd w:val="clear" w:color="auto" w:fill="auto"/>
            <w:vAlign w:val="center"/>
          </w:tcPr>
          <w:p w14:paraId="34C2EA9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eastAsia" w:ascii="Times New Roman" w:hAnsi="Times New Roman" w:cs="Times New Roman"/>
                <w:b w:val="0"/>
                <w:bCs w:val="0"/>
                <w:i w:val="0"/>
                <w:iCs/>
                <w:color w:val="000000"/>
                <w:kern w:val="2"/>
                <w:sz w:val="13"/>
                <w:szCs w:val="13"/>
                <w:vertAlign w:val="subscript"/>
                <w:lang w:val="en-US" w:eastAsia="zh-CN" w:bidi="ar-SA"/>
              </w:rPr>
            </w:pPr>
            <w:r>
              <w:rPr>
                <w:rFonts w:hint="default" w:ascii="Times New Roman" w:hAnsi="Times New Roman" w:cs="Times New Roman"/>
                <w:b w:val="0"/>
                <w:bCs w:val="0"/>
                <w:i/>
                <w:iCs w:val="0"/>
                <w:color w:val="000000"/>
                <w:kern w:val="2"/>
                <w:sz w:val="13"/>
                <w:szCs w:val="13"/>
                <w:vertAlign w:val="baseline"/>
                <w:lang w:val="en-US" w:eastAsia="zh-CN" w:bidi="ar-SA"/>
              </w:rPr>
              <w:t>K</w:t>
            </w:r>
            <w:r>
              <w:rPr>
                <w:rFonts w:hint="eastAsia" w:ascii="Times New Roman" w:hAnsi="Times New Roman" w:cs="Times New Roman"/>
                <w:b w:val="0"/>
                <w:bCs w:val="0"/>
                <w:i w:val="0"/>
                <w:iCs/>
                <w:color w:val="000000"/>
                <w:kern w:val="2"/>
                <w:sz w:val="13"/>
                <w:szCs w:val="13"/>
                <w:vertAlign w:val="subscript"/>
                <w:lang w:val="en-US" w:eastAsia="zh-CN" w:bidi="ar-SA"/>
              </w:rPr>
              <w:t>5</w:t>
            </w:r>
          </w:p>
          <w:p w14:paraId="54DD9C2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b w:val="0"/>
                <w:bCs w:val="0"/>
                <w:i w:val="0"/>
                <w:iCs/>
                <w:color w:val="000000"/>
                <w:kern w:val="2"/>
                <w:sz w:val="13"/>
                <w:szCs w:val="13"/>
                <w:vertAlign w:val="baseline"/>
                <w:lang w:val="en-US" w:eastAsia="zh-CN" w:bidi="ar-SA"/>
              </w:rPr>
              <w:t>评分值</w:t>
            </w:r>
          </w:p>
        </w:tc>
        <w:tc>
          <w:tcPr>
            <w:tcW w:w="1091"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1115A015">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hAnsi="Times New Roman" w:cs="Times New Roman"/>
                <w:i w:val="0"/>
                <w:color w:val="000000"/>
                <w:kern w:val="2"/>
                <w:sz w:val="13"/>
                <w:szCs w:val="13"/>
                <w:vertAlign w:val="baseline"/>
                <w:lang w:val="en-US" w:eastAsia="zh-CN" w:bidi="ar-SA"/>
              </w:rPr>
              <w:t>侵蚀基准面以上</w:t>
            </w:r>
          </w:p>
        </w:tc>
        <w:tc>
          <w:tcPr>
            <w:tcW w:w="1370" w:type="dxa"/>
            <w:gridSpan w:val="5"/>
            <w:tcBorders>
              <w:top w:val="single" w:color="auto" w:sz="4" w:space="0"/>
              <w:left w:val="single" w:color="auto" w:sz="4" w:space="0"/>
              <w:bottom w:val="single" w:color="auto" w:sz="4" w:space="0"/>
              <w:right w:val="single" w:color="auto" w:sz="4" w:space="0"/>
            </w:tcBorders>
            <w:shd w:val="clear" w:color="auto" w:fill="auto"/>
            <w:vAlign w:val="top"/>
          </w:tcPr>
          <w:p w14:paraId="56F076E2">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ascii="Times New Roman" w:hAnsi="Times New Roman" w:cs="Times New Roman"/>
                <w:i w:val="0"/>
                <w:color w:val="000000"/>
                <w:kern w:val="2"/>
                <w:sz w:val="13"/>
                <w:szCs w:val="13"/>
                <w:vertAlign w:val="baseline"/>
                <w:lang w:val="en-US" w:eastAsia="zh-CN" w:bidi="ar-SA"/>
              </w:rPr>
              <w:t>0~2</w:t>
            </w:r>
          </w:p>
        </w:tc>
        <w:tc>
          <w:tcPr>
            <w:tcW w:w="1028" w:type="dxa"/>
            <w:gridSpan w:val="4"/>
            <w:tcBorders>
              <w:top w:val="single" w:color="auto" w:sz="4" w:space="0"/>
              <w:left w:val="single" w:color="auto" w:sz="4" w:space="0"/>
              <w:bottom w:val="single" w:color="auto" w:sz="4" w:space="0"/>
              <w:right w:val="single" w:color="auto" w:sz="4" w:space="0"/>
            </w:tcBorders>
            <w:shd w:val="clear" w:color="auto" w:fill="auto"/>
            <w:vAlign w:val="top"/>
          </w:tcPr>
          <w:p w14:paraId="41D45D9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2~8</w:t>
            </w:r>
          </w:p>
        </w:tc>
        <w:tc>
          <w:tcPr>
            <w:tcW w:w="1028" w:type="dxa"/>
            <w:gridSpan w:val="5"/>
            <w:tcBorders>
              <w:top w:val="single" w:color="auto" w:sz="4" w:space="0"/>
              <w:left w:val="single" w:color="auto" w:sz="4" w:space="0"/>
              <w:bottom w:val="single" w:color="auto" w:sz="4" w:space="0"/>
              <w:right w:val="single" w:color="auto" w:sz="4" w:space="0"/>
            </w:tcBorders>
            <w:shd w:val="clear" w:color="auto" w:fill="auto"/>
            <w:vAlign w:val="top"/>
          </w:tcPr>
          <w:p w14:paraId="10B2C7C6">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8~14</w:t>
            </w:r>
          </w:p>
        </w:tc>
        <w:tc>
          <w:tcPr>
            <w:tcW w:w="1028" w:type="dxa"/>
            <w:gridSpan w:val="6"/>
            <w:tcBorders>
              <w:top w:val="single" w:color="auto" w:sz="4" w:space="0"/>
              <w:left w:val="single" w:color="auto" w:sz="4" w:space="0"/>
              <w:bottom w:val="single" w:color="auto" w:sz="4" w:space="0"/>
            </w:tcBorders>
            <w:shd w:val="clear" w:color="auto" w:fill="auto"/>
            <w:vAlign w:val="top"/>
          </w:tcPr>
          <w:p w14:paraId="77C067ED">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14~18</w:t>
            </w:r>
          </w:p>
        </w:tc>
        <w:tc>
          <w:tcPr>
            <w:tcW w:w="1028" w:type="dxa"/>
            <w:gridSpan w:val="3"/>
            <w:tcBorders>
              <w:top w:val="single" w:color="auto" w:sz="4" w:space="0"/>
              <w:left w:val="single" w:color="auto" w:sz="4" w:space="0"/>
              <w:bottom w:val="single" w:color="auto" w:sz="4" w:space="0"/>
              <w:right w:val="single" w:color="auto" w:sz="4" w:space="0"/>
            </w:tcBorders>
            <w:shd w:val="clear" w:color="auto" w:fill="auto"/>
            <w:vAlign w:val="top"/>
          </w:tcPr>
          <w:p w14:paraId="2726092C">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18~20</w:t>
            </w:r>
          </w:p>
        </w:tc>
      </w:tr>
      <w:tr w14:paraId="54C0D7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13" w:hRule="atLeast"/>
          <w:jc w:val="center"/>
        </w:trPr>
        <w:tc>
          <w:tcPr>
            <w:tcW w:w="514" w:type="dxa"/>
            <w:gridSpan w:val="3"/>
            <w:vMerge w:val="continue"/>
            <w:tcBorders>
              <w:bottom w:val="single" w:color="auto" w:sz="12" w:space="0"/>
              <w:right w:val="single" w:color="auto" w:sz="4" w:space="0"/>
            </w:tcBorders>
            <w:shd w:val="clear" w:color="auto" w:fill="auto"/>
            <w:vAlign w:val="center"/>
          </w:tcPr>
          <w:p w14:paraId="1070BDC8">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p>
        </w:tc>
        <w:tc>
          <w:tcPr>
            <w:tcW w:w="1091" w:type="dxa"/>
            <w:gridSpan w:val="2"/>
            <w:tcBorders>
              <w:top w:val="single" w:color="auto" w:sz="4" w:space="0"/>
              <w:left w:val="single" w:color="auto" w:sz="4" w:space="0"/>
              <w:bottom w:val="single" w:color="auto" w:sz="12" w:space="0"/>
              <w:right w:val="single" w:color="auto" w:sz="4" w:space="0"/>
            </w:tcBorders>
            <w:shd w:val="clear" w:color="auto" w:fill="auto"/>
            <w:vAlign w:val="center"/>
          </w:tcPr>
          <w:p w14:paraId="0B2A14A1">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r>
              <w:rPr>
                <w:rFonts w:hint="default" w:hAnsi="Times New Roman" w:cs="Times New Roman"/>
                <w:i w:val="0"/>
                <w:color w:val="000000"/>
                <w:kern w:val="2"/>
                <w:sz w:val="13"/>
                <w:szCs w:val="13"/>
                <w:vertAlign w:val="baseline"/>
                <w:lang w:val="en-US" w:eastAsia="zh-CN" w:bidi="ar-SA"/>
              </w:rPr>
              <w:t>侵蚀基准面以下</w:t>
            </w:r>
          </w:p>
        </w:tc>
        <w:tc>
          <w:tcPr>
            <w:tcW w:w="1370" w:type="dxa"/>
            <w:gridSpan w:val="5"/>
            <w:tcBorders>
              <w:top w:val="single" w:color="auto" w:sz="4" w:space="0"/>
              <w:left w:val="single" w:color="auto" w:sz="4" w:space="0"/>
              <w:bottom w:val="single" w:color="auto" w:sz="12" w:space="0"/>
              <w:right w:val="single" w:color="auto" w:sz="4" w:space="0"/>
            </w:tcBorders>
            <w:shd w:val="clear" w:color="auto" w:fill="auto"/>
            <w:vAlign w:val="top"/>
          </w:tcPr>
          <w:p w14:paraId="3C27FC7E">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oMath/>
              </w:rPr>
            </w:pPr>
          </w:p>
        </w:tc>
        <w:tc>
          <w:tcPr>
            <w:tcW w:w="1028" w:type="dxa"/>
            <w:gridSpan w:val="4"/>
            <w:tcBorders>
              <w:top w:val="single" w:color="auto" w:sz="4" w:space="0"/>
              <w:left w:val="single" w:color="auto" w:sz="4" w:space="0"/>
              <w:bottom w:val="single" w:color="auto" w:sz="12" w:space="0"/>
              <w:right w:val="single" w:color="auto" w:sz="4" w:space="0"/>
            </w:tcBorders>
            <w:shd w:val="clear" w:color="auto" w:fill="auto"/>
            <w:vAlign w:val="top"/>
          </w:tcPr>
          <w:p w14:paraId="11E0740B">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14~18</w:t>
            </w:r>
          </w:p>
        </w:tc>
        <w:tc>
          <w:tcPr>
            <w:tcW w:w="1028" w:type="dxa"/>
            <w:gridSpan w:val="5"/>
            <w:tcBorders>
              <w:top w:val="single" w:color="auto" w:sz="4" w:space="0"/>
              <w:left w:val="single" w:color="auto" w:sz="4" w:space="0"/>
              <w:bottom w:val="single" w:color="auto" w:sz="12" w:space="0"/>
              <w:right w:val="single" w:color="auto" w:sz="4" w:space="0"/>
            </w:tcBorders>
            <w:shd w:val="clear" w:color="auto" w:fill="auto"/>
            <w:vAlign w:val="top"/>
          </w:tcPr>
          <w:p w14:paraId="7984A8EF">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16~20</w:t>
            </w:r>
          </w:p>
        </w:tc>
        <w:tc>
          <w:tcPr>
            <w:tcW w:w="1028" w:type="dxa"/>
            <w:gridSpan w:val="6"/>
            <w:tcBorders>
              <w:top w:val="single" w:color="auto" w:sz="4" w:space="0"/>
              <w:left w:val="single" w:color="auto" w:sz="4" w:space="0"/>
              <w:bottom w:val="single" w:color="auto" w:sz="12" w:space="0"/>
            </w:tcBorders>
            <w:shd w:val="clear" w:color="auto" w:fill="auto"/>
            <w:vAlign w:val="top"/>
          </w:tcPr>
          <w:p w14:paraId="6ED78377">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12~16</w:t>
            </w:r>
          </w:p>
        </w:tc>
        <w:tc>
          <w:tcPr>
            <w:tcW w:w="1028" w:type="dxa"/>
            <w:gridSpan w:val="3"/>
            <w:tcBorders>
              <w:top w:val="single" w:color="auto" w:sz="4" w:space="0"/>
              <w:left w:val="single" w:color="auto" w:sz="4" w:space="0"/>
              <w:bottom w:val="single" w:color="auto" w:sz="12" w:space="0"/>
              <w:right w:val="single" w:color="auto" w:sz="4" w:space="0"/>
            </w:tcBorders>
            <w:shd w:val="clear" w:color="auto" w:fill="auto"/>
            <w:vAlign w:val="top"/>
          </w:tcPr>
          <w:p w14:paraId="6176BFC4">
            <w:pPr>
              <w:keepNext w:val="0"/>
              <w:keepLines w:val="0"/>
              <w:pageBreakBefore w:val="0"/>
              <w:widowControl w:val="0"/>
              <w:kinsoku/>
              <w:wordWrap/>
              <w:overflowPunct/>
              <w:topLinePunct w:val="0"/>
              <w:autoSpaceDE/>
              <w:autoSpaceDN/>
              <w:bidi w:val="0"/>
              <w:adjustRightInd/>
              <w:snapToGrid w:val="0"/>
              <w:spacing w:line="240" w:lineRule="auto"/>
              <w:ind w:left="0" w:leftChars="0" w:firstLine="0" w:firstLineChars="0"/>
              <w:jc w:val="center"/>
              <w:textAlignment w:val="auto"/>
              <w:rPr>
                <w:rFonts w:hint="default" w:ascii="Times New Roman" w:hAnsi="Times New Roman" w:cs="Times New Roman"/>
                <w:i w:val="0"/>
                <w:color w:val="000000"/>
                <w:kern w:val="2"/>
                <w:sz w:val="13"/>
                <w:szCs w:val="13"/>
                <w:vertAlign w:val="baseline"/>
                <w:lang w:val="en-US" w:eastAsia="zh-CN" w:bidi="ar-SA"/>
              </w:rPr>
            </w:pPr>
            <w:r>
              <w:rPr>
                <w:rFonts w:hint="default" w:ascii="Times New Roman" w:hAnsi="Times New Roman" w:cs="Times New Roman"/>
                <w:i w:val="0"/>
                <w:color w:val="000000"/>
                <w:kern w:val="2"/>
                <w:sz w:val="13"/>
                <w:szCs w:val="13"/>
                <w:vertAlign w:val="baseline"/>
                <w:lang w:val="en-US" w:eastAsia="zh-CN" w:bidi="ar-SA"/>
              </w:rPr>
              <w:t>8~12</w:t>
            </w:r>
          </w:p>
        </w:tc>
      </w:tr>
    </w:tbl>
    <w:p w14:paraId="66779CE5">
      <w:pPr>
        <w:pStyle w:val="2"/>
        <w:ind w:left="0" w:leftChars="0" w:firstLine="0" w:firstLineChars="0"/>
        <w:rPr>
          <w:rFonts w:hint="default"/>
          <w:lang w:val="en-US" w:eastAsia="zh-CN"/>
        </w:rPr>
      </w:pPr>
    </w:p>
    <w:p w14:paraId="7BC0DD44">
      <w:pPr>
        <w:pStyle w:val="2"/>
        <w:ind w:left="0" w:leftChars="0" w:firstLine="0" w:firstLineChars="0"/>
        <w:rPr>
          <w:rFonts w:hint="default"/>
          <w:lang w:val="en-US" w:eastAsia="zh-CN"/>
        </w:rPr>
      </w:pPr>
    </w:p>
    <w:p w14:paraId="5E2AF4C7">
      <w:pPr>
        <w:pStyle w:val="2"/>
        <w:ind w:left="0" w:leftChars="0" w:firstLine="0" w:firstLineChars="0"/>
        <w:jc w:val="both"/>
        <w:rPr>
          <w:rFonts w:hint="default" w:eastAsia="宋体"/>
          <w:lang w:val="en-US" w:eastAsia="zh-CN"/>
        </w:rPr>
      </w:pPr>
    </w:p>
    <w:p w14:paraId="0D00DA19">
      <w:pPr>
        <w:rPr>
          <w:rFonts w:hint="default" w:eastAsia="宋体"/>
          <w:lang w:val="en-US" w:eastAsia="zh-CN"/>
        </w:rPr>
      </w:pPr>
      <w:r>
        <w:rPr>
          <w:rFonts w:hint="default" w:eastAsia="宋体"/>
          <w:lang w:val="en-US" w:eastAsia="zh-CN"/>
        </w:rPr>
        <w:br w:type="page"/>
      </w:r>
    </w:p>
    <w:p w14:paraId="74470D4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无黏性土计算粒径</w:t>
      </w:r>
      <w:r>
        <w:rPr>
          <w:rFonts w:hint="default" w:ascii="Times New Roman" w:hAnsi="Times New Roman" w:eastAsia="黑体" w:cs="Times New Roman"/>
          <w:b/>
          <w:bCs/>
          <w:i/>
          <w:iCs/>
          <w:sz w:val="16"/>
          <w:szCs w:val="16"/>
          <w:lang w:val="en-US" w:eastAsia="zh-CN"/>
        </w:rPr>
        <w:t>d</w:t>
      </w:r>
      <w:r>
        <w:rPr>
          <w:rFonts w:hint="default" w:ascii="Times New Roman" w:hAnsi="Times New Roman" w:eastAsia="黑体" w:cs="Times New Roman"/>
          <w:b/>
          <w:bCs/>
          <w:sz w:val="16"/>
          <w:szCs w:val="16"/>
          <w:vertAlign w:val="subscript"/>
          <w:lang w:val="en-US" w:eastAsia="zh-CN"/>
        </w:rPr>
        <w:t>85</w:t>
      </w:r>
      <w:r>
        <w:rPr>
          <w:rFonts w:hint="default" w:ascii="Times New Roman" w:hAnsi="Times New Roman" w:eastAsia="黑体" w:cs="Times New Roman"/>
          <w:b/>
          <w:bCs/>
          <w:sz w:val="16"/>
          <w:szCs w:val="16"/>
          <w:lang w:val="en-US" w:eastAsia="zh-CN"/>
        </w:rPr>
        <w:t>、</w:t>
      </w:r>
      <w:r>
        <w:rPr>
          <w:rFonts w:hint="default" w:ascii="Times New Roman" w:hAnsi="Times New Roman" w:eastAsia="黑体" w:cs="Times New Roman"/>
          <w:b/>
          <w:bCs/>
          <w:i/>
          <w:iCs/>
          <w:sz w:val="16"/>
          <w:szCs w:val="16"/>
          <w:lang w:val="en-US" w:eastAsia="zh-CN"/>
        </w:rPr>
        <w:t>d</w:t>
      </w:r>
      <w:r>
        <w:rPr>
          <w:rFonts w:hint="default" w:ascii="Times New Roman" w:hAnsi="Times New Roman" w:eastAsia="黑体" w:cs="Times New Roman"/>
          <w:b/>
          <w:bCs/>
          <w:sz w:val="16"/>
          <w:szCs w:val="16"/>
          <w:vertAlign w:val="subscript"/>
          <w:lang w:val="en-US" w:eastAsia="zh-CN"/>
        </w:rPr>
        <w:t>15</w:t>
      </w:r>
      <w:r>
        <w:rPr>
          <w:rFonts w:hint="default" w:ascii="Times New Roman" w:hAnsi="Times New Roman" w:eastAsia="黑体" w:cs="Times New Roman"/>
          <w:b/>
          <w:bCs/>
          <w:sz w:val="16"/>
          <w:szCs w:val="16"/>
          <w:lang w:val="en-US" w:eastAsia="zh-CN"/>
        </w:rPr>
        <w:t>、</w:t>
      </w:r>
      <w:r>
        <w:rPr>
          <w:rFonts w:hint="default" w:ascii="Times New Roman" w:hAnsi="Times New Roman" w:eastAsia="黑体" w:cs="Times New Roman"/>
          <w:b/>
          <w:bCs/>
          <w:i/>
          <w:iCs/>
          <w:sz w:val="16"/>
          <w:szCs w:val="16"/>
          <w:lang w:val="en-US" w:eastAsia="zh-CN"/>
        </w:rPr>
        <w:t>D</w:t>
      </w:r>
      <w:r>
        <w:rPr>
          <w:rFonts w:hint="default" w:ascii="Times New Roman" w:hAnsi="Times New Roman" w:eastAsia="黑体" w:cs="Times New Roman"/>
          <w:b/>
          <w:bCs/>
          <w:sz w:val="16"/>
          <w:szCs w:val="16"/>
          <w:vertAlign w:val="subscript"/>
          <w:lang w:val="en-US" w:eastAsia="zh-CN"/>
        </w:rPr>
        <w:t>15</w:t>
      </w:r>
      <w:r>
        <w:rPr>
          <w:rFonts w:hint="eastAsia" w:ascii="黑体" w:hAnsi="黑体" w:eastAsia="黑体" w:cs="黑体"/>
          <w:b/>
          <w:bCs/>
          <w:sz w:val="16"/>
          <w:szCs w:val="16"/>
          <w:lang w:val="en-US" w:eastAsia="zh-CN"/>
        </w:rPr>
        <w:t>的取值方法</w:t>
      </w:r>
    </w:p>
    <w:tbl>
      <w:tblPr>
        <w:tblStyle w:val="7"/>
        <w:tblW w:w="70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1018"/>
        <w:gridCol w:w="1791"/>
        <w:gridCol w:w="4278"/>
      </w:tblGrid>
      <w:tr w14:paraId="6E50A0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018" w:type="dxa"/>
            <w:vMerge w:val="restart"/>
            <w:tcBorders>
              <w:top w:val="single" w:color="auto" w:sz="12" w:space="0"/>
              <w:left w:val="nil"/>
            </w:tcBorders>
            <w:shd w:val="clear" w:color="auto" w:fill="auto"/>
            <w:vAlign w:val="center"/>
          </w:tcPr>
          <w:p w14:paraId="5DEE32C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i w:val="0"/>
                <w:iCs/>
                <w:color w:val="000000"/>
                <w:kern w:val="2"/>
                <w:sz w:val="16"/>
                <w:szCs w:val="16"/>
                <w:vertAlign w:val="baseline"/>
                <w:lang w:val="en-US" w:eastAsia="zh-CN" w:bidi="ar-SA"/>
              </w:rPr>
            </w:pPr>
            <w:r>
              <w:rPr>
                <w:rFonts w:hint="eastAsia" w:ascii="Times New Roman" w:hAnsi="Times New Roman" w:cs="Times New Roman"/>
                <w:b w:val="0"/>
                <w:bCs/>
                <w:i w:val="0"/>
                <w:iCs/>
                <w:color w:val="000000"/>
                <w:kern w:val="2"/>
                <w:sz w:val="16"/>
                <w:szCs w:val="16"/>
                <w:vertAlign w:val="baseline"/>
                <w:lang w:val="en-US" w:eastAsia="zh-CN" w:bidi="ar-SA"/>
              </w:rPr>
              <w:t>被保护土</w:t>
            </w:r>
          </w:p>
        </w:tc>
        <w:tc>
          <w:tcPr>
            <w:tcW w:w="1791" w:type="dxa"/>
            <w:tcBorders>
              <w:top w:val="single" w:color="auto" w:sz="12" w:space="0"/>
              <w:left w:val="single" w:color="auto" w:sz="4" w:space="0"/>
              <w:bottom w:val="single" w:color="auto" w:sz="4" w:space="0"/>
            </w:tcBorders>
            <w:shd w:val="clear" w:color="auto" w:fill="auto"/>
            <w:vAlign w:val="center"/>
          </w:tcPr>
          <w:p w14:paraId="4065EFD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i w:val="0"/>
                <w:color w:val="000000"/>
                <w:kern w:val="2"/>
                <w:sz w:val="16"/>
                <w:szCs w:val="16"/>
                <w:vertAlign w:val="baseline"/>
                <w:lang w:val="en-US" w:eastAsia="zh-CN" w:bidi="ar-SA"/>
                <w:oMath/>
              </w:rPr>
            </w:pPr>
            <w:r>
              <w:rPr>
                <w:rFonts w:hint="default" w:ascii="Times New Roman" w:hAnsi="Times New Roman" w:cs="Times New Roman"/>
                <w:i w:val="0"/>
                <w:color w:val="000000"/>
                <w:kern w:val="2"/>
                <w:sz w:val="16"/>
                <w:szCs w:val="16"/>
                <w:vertAlign w:val="baseline"/>
                <w:lang w:val="en-US" w:eastAsia="zh-CN" w:bidi="ar-SA"/>
              </w:rPr>
              <w:t>不均匀系数</w:t>
            </w:r>
            <w:r>
              <w:rPr>
                <w:rFonts w:hint="eastAsia" w:ascii="Times New Roman" w:hAnsi="Times New Roman" w:cs="Times New Roman"/>
                <w:i w:val="0"/>
                <w:color w:val="000000"/>
                <w:kern w:val="2"/>
                <w:sz w:val="16"/>
                <w:szCs w:val="16"/>
                <w:vertAlign w:val="baseline"/>
                <w:lang w:val="en-US" w:eastAsia="zh-CN" w:bidi="ar-SA"/>
              </w:rPr>
              <w:t xml:space="preserve"> </w:t>
            </w:r>
            <m:oMath>
              <m:sSub>
                <m:sSubPr>
                  <m:ctrlPr>
                    <w:rPr>
                      <w:rFonts w:hint="default" w:ascii="Cambria Math" w:hAnsi="Cambria Math" w:cs="Cambria Math"/>
                      <w:i/>
                      <w:color w:val="000000"/>
                      <w:kern w:val="2"/>
                      <w:sz w:val="16"/>
                      <w:szCs w:val="16"/>
                      <w:vertAlign w:val="baseline"/>
                      <w:lang w:val="en-US" w:eastAsia="zh-CN" w:bidi="ar-SA"/>
                    </w:rPr>
                  </m:ctrlPr>
                </m:sSubPr>
                <m:e>
                  <m:r>
                    <m:rPr/>
                    <w:rPr>
                      <w:rFonts w:hint="default" w:ascii="Cambria Math" w:hAnsi="Cambria Math" w:cs="Cambria Math"/>
                      <w:color w:val="000000"/>
                      <w:kern w:val="2"/>
                      <w:sz w:val="16"/>
                      <w:szCs w:val="16"/>
                      <w:vertAlign w:val="baseline"/>
                      <w:lang w:val="en-US" w:eastAsia="zh-CN" w:bidi="ar-SA"/>
                    </w:rPr>
                    <m:t>C</m:t>
                  </m:r>
                  <m:ctrlPr>
                    <w:rPr>
                      <w:rFonts w:hint="default" w:ascii="Cambria Math" w:hAnsi="Cambria Math" w:cs="Cambria Math"/>
                      <w:i/>
                      <w:color w:val="000000"/>
                      <w:kern w:val="2"/>
                      <w:sz w:val="16"/>
                      <w:szCs w:val="16"/>
                      <w:vertAlign w:val="baseline"/>
                      <w:lang w:val="en-US" w:eastAsia="zh-CN" w:bidi="ar-SA"/>
                    </w:rPr>
                  </m:ctrlPr>
                </m:e>
                <m:sub>
                  <m:r>
                    <m:rPr>
                      <m:sty m:val="p"/>
                    </m:rPr>
                    <w:rPr>
                      <w:rFonts w:hint="default" w:ascii="Cambria Math" w:hAnsi="Cambria Math" w:cs="Cambria Math"/>
                      <w:color w:val="000000"/>
                      <w:kern w:val="2"/>
                      <w:sz w:val="16"/>
                      <w:szCs w:val="16"/>
                      <w:vertAlign w:val="baseline"/>
                      <w:lang w:val="en-US" w:eastAsia="zh-CN" w:bidi="ar-SA"/>
                    </w:rPr>
                    <m:t>u</m:t>
                  </m:r>
                  <m:ctrlPr>
                    <w:rPr>
                      <w:rFonts w:hint="default" w:ascii="Cambria Math" w:hAnsi="Cambria Math" w:cs="Cambria Math"/>
                      <w:i/>
                      <w:color w:val="000000"/>
                      <w:kern w:val="2"/>
                      <w:sz w:val="16"/>
                      <w:szCs w:val="16"/>
                      <w:vertAlign w:val="baseline"/>
                      <w:lang w:val="en-US" w:eastAsia="zh-CN" w:bidi="ar-SA"/>
                    </w:rPr>
                  </m:ctrlPr>
                </m:sub>
              </m:sSub>
              <m:r>
                <m:rPr>
                  <m:sty m:val="p"/>
                </m:rPr>
                <w:rPr>
                  <w:rFonts w:hint="default" w:ascii="Cambria Math" w:hAnsi="Cambria Math" w:cs="Cambria Math"/>
                  <w:color w:val="000000"/>
                  <w:kern w:val="2"/>
                  <w:sz w:val="16"/>
                  <w:szCs w:val="16"/>
                  <w:vertAlign w:val="baseline"/>
                  <w:lang w:val="en-US" w:bidi="ar-SA"/>
                </w:rPr>
                <m:t>≤</m:t>
              </m:r>
              <m:r>
                <m:rPr>
                  <m:sty m:val="p"/>
                </m:rPr>
                <w:rPr>
                  <w:rFonts w:hint="default" w:ascii="Cambria Math" w:hAnsi="Cambria Math" w:cs="Cambria Math"/>
                  <w:color w:val="000000"/>
                  <w:kern w:val="2"/>
                  <w:sz w:val="16"/>
                  <w:szCs w:val="16"/>
                  <w:vertAlign w:val="baseline"/>
                  <w:lang w:val="en-US" w:eastAsia="zh-CN" w:bidi="ar-SA"/>
                </w:rPr>
                <m:t>(5~8)</m:t>
              </m:r>
            </m:oMath>
          </w:p>
        </w:tc>
        <w:tc>
          <w:tcPr>
            <w:tcW w:w="4278" w:type="dxa"/>
            <w:tcBorders>
              <w:top w:val="single" w:color="auto" w:sz="12" w:space="0"/>
              <w:left w:val="single" w:color="auto" w:sz="4" w:space="0"/>
              <w:bottom w:val="single" w:color="auto" w:sz="4" w:space="0"/>
            </w:tcBorders>
            <w:shd w:val="clear" w:color="auto" w:fill="auto"/>
            <w:vAlign w:val="center"/>
          </w:tcPr>
          <w:p w14:paraId="2BE4065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oMath/>
              </w:rPr>
            </w:pPr>
            <w:r>
              <w:rPr>
                <w:rFonts w:hint="default" w:hAnsi="Times New Roman" w:cs="Times New Roman"/>
                <w:i w:val="0"/>
                <w:color w:val="000000"/>
                <w:kern w:val="2"/>
                <w:sz w:val="16"/>
                <w:szCs w:val="16"/>
                <w:vertAlign w:val="baseline"/>
                <w:lang w:val="en-US" w:eastAsia="zh-CN" w:bidi="ar-SA"/>
              </w:rPr>
              <w:t>按级配曲线取</w:t>
            </w:r>
            <w:r>
              <w:rPr>
                <w:rFonts w:hint="default" w:ascii="Times New Roman" w:hAnsi="Times New Roman" w:eastAsia="黑体" w:cs="Times New Roman"/>
                <w:b w:val="0"/>
                <w:bCs w:val="0"/>
                <w:i/>
                <w:iCs/>
                <w:sz w:val="16"/>
                <w:szCs w:val="16"/>
                <w:lang w:val="en-US" w:eastAsia="zh-CN"/>
              </w:rPr>
              <w:t>d</w:t>
            </w:r>
            <w:r>
              <w:rPr>
                <w:rFonts w:hint="default" w:ascii="Times New Roman" w:hAnsi="Times New Roman" w:eastAsia="黑体" w:cs="Times New Roman"/>
                <w:b w:val="0"/>
                <w:bCs w:val="0"/>
                <w:sz w:val="16"/>
                <w:szCs w:val="16"/>
                <w:vertAlign w:val="subscript"/>
                <w:lang w:val="en-US" w:eastAsia="zh-CN"/>
              </w:rPr>
              <w:t>85</w:t>
            </w:r>
            <w:r>
              <w:rPr>
                <w:rFonts w:hint="default" w:ascii="Times New Roman" w:hAnsi="Times New Roman" w:eastAsia="黑体" w:cs="Times New Roman"/>
                <w:b w:val="0"/>
                <w:bCs w:val="0"/>
                <w:sz w:val="16"/>
                <w:szCs w:val="16"/>
                <w:lang w:val="en-US" w:eastAsia="zh-CN"/>
              </w:rPr>
              <w:t>、</w:t>
            </w:r>
            <w:r>
              <w:rPr>
                <w:rFonts w:hint="default" w:ascii="Times New Roman" w:hAnsi="Times New Roman" w:eastAsia="黑体" w:cs="Times New Roman"/>
                <w:b w:val="0"/>
                <w:bCs w:val="0"/>
                <w:i/>
                <w:iCs/>
                <w:sz w:val="16"/>
                <w:szCs w:val="16"/>
                <w:lang w:val="en-US" w:eastAsia="zh-CN"/>
              </w:rPr>
              <w:t>d</w:t>
            </w:r>
            <w:r>
              <w:rPr>
                <w:rFonts w:hint="default" w:ascii="Times New Roman" w:hAnsi="Times New Roman" w:eastAsia="黑体" w:cs="Times New Roman"/>
                <w:b w:val="0"/>
                <w:bCs w:val="0"/>
                <w:sz w:val="16"/>
                <w:szCs w:val="16"/>
                <w:vertAlign w:val="subscript"/>
                <w:lang w:val="en-US" w:eastAsia="zh-CN"/>
              </w:rPr>
              <w:t>15</w:t>
            </w:r>
            <w:r>
              <w:rPr>
                <w:rFonts w:hint="default" w:hAnsi="Times New Roman" w:cs="Times New Roman"/>
                <w:i w:val="0"/>
                <w:color w:val="000000"/>
                <w:kern w:val="2"/>
                <w:sz w:val="16"/>
                <w:szCs w:val="16"/>
                <w:vertAlign w:val="baseline"/>
                <w:lang w:val="en-US" w:eastAsia="zh-CN" w:bidi="ar-SA"/>
              </w:rPr>
              <w:t>作为计算粒径</w:t>
            </w:r>
          </w:p>
        </w:tc>
      </w:tr>
      <w:tr w14:paraId="299D31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018" w:type="dxa"/>
            <w:vMerge w:val="continue"/>
            <w:tcBorders>
              <w:left w:val="nil"/>
            </w:tcBorders>
            <w:shd w:val="clear" w:color="auto" w:fill="auto"/>
            <w:vAlign w:val="center"/>
          </w:tcPr>
          <w:p w14:paraId="0558D46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i w:val="0"/>
                <w:iCs/>
                <w:color w:val="000000"/>
                <w:kern w:val="2"/>
                <w:sz w:val="16"/>
                <w:szCs w:val="16"/>
                <w:vertAlign w:val="baseline"/>
                <w:lang w:val="en-US" w:eastAsia="zh-CN" w:bidi="ar-SA"/>
              </w:rPr>
            </w:pPr>
          </w:p>
        </w:tc>
        <w:tc>
          <w:tcPr>
            <w:tcW w:w="1791" w:type="dxa"/>
            <w:tcBorders>
              <w:top w:val="single" w:color="auto" w:sz="4" w:space="0"/>
              <w:left w:val="single" w:color="auto" w:sz="4" w:space="0"/>
              <w:bottom w:val="single" w:color="auto" w:sz="4" w:space="0"/>
            </w:tcBorders>
            <w:shd w:val="clear" w:color="auto" w:fill="auto"/>
            <w:vAlign w:val="center"/>
          </w:tcPr>
          <w:p w14:paraId="7960845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i w:val="0"/>
                <w:iCs/>
                <w:color w:val="000000"/>
                <w:kern w:val="2"/>
                <w:sz w:val="16"/>
                <w:szCs w:val="16"/>
                <w:vertAlign w:val="baseline"/>
                <w:lang w:val="en-US" w:eastAsia="zh-CN" w:bidi="ar-SA"/>
                <w:oMath/>
              </w:rPr>
            </w:pPr>
            <w:r>
              <w:rPr>
                <w:rFonts w:hint="default" w:ascii="Times New Roman" w:hAnsi="Times New Roman" w:cs="Times New Roman"/>
                <w:b w:val="0"/>
                <w:bCs/>
                <w:i w:val="0"/>
                <w:iCs/>
                <w:color w:val="000000"/>
                <w:kern w:val="2"/>
                <w:sz w:val="16"/>
                <w:szCs w:val="16"/>
                <w:vertAlign w:val="baseline"/>
                <w:lang w:val="en-US" w:eastAsia="zh-CN" w:bidi="ar-SA"/>
              </w:rPr>
              <w:t>不均匀系数</w:t>
            </w:r>
            <w:r>
              <w:rPr>
                <w:rFonts w:hint="eastAsia" w:ascii="Times New Roman" w:hAnsi="Times New Roman" w:cs="Times New Roman"/>
                <w:b w:val="0"/>
                <w:bCs/>
                <w:i w:val="0"/>
                <w:iCs/>
                <w:color w:val="000000"/>
                <w:kern w:val="2"/>
                <w:sz w:val="16"/>
                <w:szCs w:val="16"/>
                <w:vertAlign w:val="baseline"/>
                <w:lang w:val="en-US" w:eastAsia="zh-CN" w:bidi="ar-SA"/>
              </w:rPr>
              <w:t xml:space="preserve"> </w:t>
            </w:r>
            <m:oMath>
              <m:sSub>
                <m:sSubPr>
                  <m:ctrlPr>
                    <w:rPr>
                      <w:rFonts w:hint="default" w:ascii="Cambria Math" w:hAnsi="Cambria Math" w:cs="Cambria Math"/>
                      <w:b w:val="0"/>
                      <w:bCs/>
                      <w:i w:val="0"/>
                      <w:iCs/>
                      <w:color w:val="000000"/>
                      <w:kern w:val="2"/>
                      <w:sz w:val="16"/>
                      <w:szCs w:val="16"/>
                      <w:vertAlign w:val="baseline"/>
                      <w:lang w:val="en-US" w:eastAsia="zh-CN" w:bidi="ar-SA"/>
                    </w:rPr>
                  </m:ctrlPr>
                </m:sSubPr>
                <m:e>
                  <m:r>
                    <m:rPr/>
                    <w:rPr>
                      <w:rFonts w:hint="default" w:ascii="Cambria Math" w:hAnsi="Cambria Math" w:cs="Cambria Math"/>
                      <w:color w:val="000000"/>
                      <w:kern w:val="2"/>
                      <w:sz w:val="16"/>
                      <w:szCs w:val="16"/>
                      <w:vertAlign w:val="baseline"/>
                      <w:lang w:val="en-US" w:eastAsia="zh-CN" w:bidi="ar-SA"/>
                    </w:rPr>
                    <m:t>C</m:t>
                  </m:r>
                  <m:ctrlPr>
                    <w:rPr>
                      <w:rFonts w:hint="default" w:ascii="Cambria Math" w:hAnsi="Cambria Math" w:cs="Cambria Math"/>
                      <w:b w:val="0"/>
                      <w:bCs/>
                      <w:i w:val="0"/>
                      <w:iCs/>
                      <w:color w:val="000000"/>
                      <w:kern w:val="2"/>
                      <w:sz w:val="16"/>
                      <w:szCs w:val="16"/>
                      <w:vertAlign w:val="baseline"/>
                      <w:lang w:val="en-US" w:eastAsia="zh-CN" w:bidi="ar-SA"/>
                    </w:rPr>
                  </m:ctrlPr>
                </m:e>
                <m:sub>
                  <m:r>
                    <m:rPr>
                      <m:sty m:val="p"/>
                    </m:rPr>
                    <w:rPr>
                      <w:rFonts w:hint="default" w:ascii="Cambria Math" w:hAnsi="Cambria Math" w:cs="Cambria Math"/>
                      <w:color w:val="000000"/>
                      <w:kern w:val="2"/>
                      <w:sz w:val="16"/>
                      <w:szCs w:val="16"/>
                      <w:vertAlign w:val="baseline"/>
                      <w:lang w:val="en-US" w:eastAsia="zh-CN" w:bidi="ar-SA"/>
                    </w:rPr>
                    <m:t>u</m:t>
                  </m:r>
                  <m:ctrlPr>
                    <w:rPr>
                      <w:rFonts w:hint="default" w:ascii="Cambria Math" w:hAnsi="Cambria Math" w:cs="Cambria Math"/>
                      <w:b w:val="0"/>
                      <w:bCs/>
                      <w:i w:val="0"/>
                      <w:iCs/>
                      <w:color w:val="000000"/>
                      <w:kern w:val="2"/>
                      <w:sz w:val="16"/>
                      <w:szCs w:val="16"/>
                      <w:vertAlign w:val="baseline"/>
                      <w:lang w:val="en-US" w:eastAsia="zh-CN" w:bidi="ar-SA"/>
                    </w:rPr>
                  </m:ctrlPr>
                </m:sub>
              </m:sSub>
              <m:r>
                <m:rPr>
                  <m:sty m:val="p"/>
                </m:rPr>
                <w:rPr>
                  <w:rFonts w:hint="default" w:ascii="Cambria Math" w:hAnsi="Cambria Math" w:cs="Cambria Math"/>
                  <w:color w:val="000000"/>
                  <w:kern w:val="2"/>
                  <w:sz w:val="16"/>
                  <w:szCs w:val="16"/>
                  <w:vertAlign w:val="baseline"/>
                  <w:lang w:val="en-US" w:eastAsia="zh-CN" w:bidi="ar-SA"/>
                </w:rPr>
                <m:t>&gt;5</m:t>
              </m:r>
            </m:oMath>
          </w:p>
        </w:tc>
        <w:tc>
          <w:tcPr>
            <w:tcW w:w="4278" w:type="dxa"/>
            <w:tcBorders>
              <w:top w:val="single" w:color="auto" w:sz="4" w:space="0"/>
              <w:left w:val="single" w:color="auto" w:sz="4" w:space="0"/>
              <w:bottom w:val="single" w:color="auto" w:sz="4" w:space="0"/>
            </w:tcBorders>
            <w:shd w:val="clear" w:color="auto" w:fill="auto"/>
            <w:vAlign w:val="center"/>
          </w:tcPr>
          <w:p w14:paraId="5AA307A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i w:val="0"/>
                <w:iCs/>
                <w:color w:val="000000"/>
                <w:kern w:val="2"/>
                <w:sz w:val="16"/>
                <w:szCs w:val="16"/>
                <w:vertAlign w:val="baseline"/>
                <w:lang w:val="en-US" w:eastAsia="zh-CN" w:bidi="ar-SA"/>
                <w:oMath/>
              </w:rPr>
            </w:pPr>
            <w:r>
              <w:rPr>
                <w:rFonts w:hint="default" w:hAnsi="Times New Roman" w:cs="Times New Roman" w:eastAsiaTheme="minorEastAsia"/>
                <w:b w:val="0"/>
                <w:bCs/>
                <w:i w:val="0"/>
                <w:iCs/>
                <w:color w:val="000000"/>
                <w:kern w:val="2"/>
                <w:sz w:val="16"/>
                <w:szCs w:val="16"/>
                <w:vertAlign w:val="baseline"/>
                <w:lang w:val="en-US" w:eastAsia="zh-CN" w:bidi="ar-SA"/>
              </w:rPr>
              <w:t>宜取</w:t>
            </w:r>
            <w:r>
              <w:rPr>
                <w:rFonts w:hint="eastAsia" w:hAnsi="Times New Roman" w:cs="Times New Roman"/>
                <w:b w:val="0"/>
                <w:bCs/>
                <w:i w:val="0"/>
                <w:iCs/>
                <w:color w:val="000000"/>
                <w:kern w:val="2"/>
                <w:sz w:val="16"/>
                <w:szCs w:val="16"/>
                <w:vertAlign w:val="baseline"/>
                <w:lang w:val="en-US" w:eastAsia="zh-CN" w:bidi="ar-SA"/>
              </w:rPr>
              <w:t xml:space="preserve"> </w:t>
            </w:r>
            <m:oMath>
              <m:sSub>
                <m:sSubPr>
                  <m:ctrlPr>
                    <w:rPr>
                      <w:rFonts w:hint="default" w:ascii="Cambria Math" w:hAnsi="Cambria Math" w:cs="Cambria Math" w:eastAsiaTheme="minorEastAsia"/>
                      <w:b w:val="0"/>
                      <w:bCs/>
                      <w:i w:val="0"/>
                      <w:iCs/>
                      <w:color w:val="000000"/>
                      <w:kern w:val="2"/>
                      <w:sz w:val="16"/>
                      <w:szCs w:val="16"/>
                      <w:vertAlign w:val="baseline"/>
                      <w:lang w:val="en-US" w:eastAsia="zh-CN" w:bidi="ar-SA"/>
                    </w:rPr>
                  </m:ctrlPr>
                </m:sSubPr>
                <m:e>
                  <m:r>
                    <m:rPr/>
                    <w:rPr>
                      <w:rFonts w:hint="default" w:ascii="Cambria Math" w:hAnsi="Cambria Math" w:cs="Cambria Math" w:eastAsiaTheme="minorEastAsia"/>
                      <w:color w:val="000000"/>
                      <w:kern w:val="2"/>
                      <w:sz w:val="16"/>
                      <w:szCs w:val="16"/>
                      <w:vertAlign w:val="baseline"/>
                      <w:lang w:val="en-US" w:eastAsia="zh-CN" w:bidi="ar-SA"/>
                    </w:rPr>
                    <m:t>C</m:t>
                  </m:r>
                  <m:ctrlPr>
                    <w:rPr>
                      <w:rFonts w:hint="default" w:ascii="Cambria Math" w:hAnsi="Cambria Math" w:cs="Cambria Math" w:eastAsiaTheme="minorEastAsia"/>
                      <w:b w:val="0"/>
                      <w:bCs/>
                      <w:i w:val="0"/>
                      <w:iCs/>
                      <w:color w:val="000000"/>
                      <w:kern w:val="2"/>
                      <w:sz w:val="16"/>
                      <w:szCs w:val="16"/>
                      <w:vertAlign w:val="baseline"/>
                      <w:lang w:val="en-US" w:eastAsia="zh-CN" w:bidi="ar-SA"/>
                    </w:rPr>
                  </m:ctrlPr>
                </m:e>
                <m:sub>
                  <m:r>
                    <m:rPr>
                      <m:sty m:val="p"/>
                    </m:rPr>
                    <w:rPr>
                      <w:rFonts w:hint="default" w:ascii="Cambria Math" w:hAnsi="Cambria Math" w:cs="Cambria Math" w:eastAsiaTheme="minorEastAsia"/>
                      <w:color w:val="000000"/>
                      <w:kern w:val="2"/>
                      <w:sz w:val="16"/>
                      <w:szCs w:val="16"/>
                      <w:vertAlign w:val="baseline"/>
                      <w:lang w:val="en-US" w:eastAsia="zh-CN" w:bidi="ar-SA"/>
                    </w:rPr>
                    <m:t>u</m:t>
                  </m:r>
                  <m:ctrlPr>
                    <w:rPr>
                      <w:rFonts w:hint="default" w:ascii="Cambria Math" w:hAnsi="Cambria Math" w:cs="Cambria Math" w:eastAsiaTheme="minorEastAsia"/>
                      <w:b w:val="0"/>
                      <w:bCs/>
                      <w:i w:val="0"/>
                      <w:iCs/>
                      <w:color w:val="000000"/>
                      <w:kern w:val="2"/>
                      <w:sz w:val="16"/>
                      <w:szCs w:val="16"/>
                      <w:vertAlign w:val="baseline"/>
                      <w:lang w:val="en-US" w:eastAsia="zh-CN" w:bidi="ar-SA"/>
                    </w:rPr>
                  </m:ctrlPr>
                </m:sub>
              </m:sSub>
              <m:r>
                <m:rPr>
                  <m:sty m:val="p"/>
                </m:rPr>
                <w:rPr>
                  <w:rFonts w:hint="default" w:ascii="Cambria Math" w:hAnsi="Cambria Math" w:cs="Cambria Math" w:eastAsiaTheme="minorEastAsia"/>
                  <w:color w:val="000000"/>
                  <w:kern w:val="2"/>
                  <w:sz w:val="16"/>
                  <w:szCs w:val="16"/>
                  <w:vertAlign w:val="baseline"/>
                  <w:lang w:val="en-US" w:eastAsia="zh-CN" w:bidi="ar-SA"/>
                </w:rPr>
                <m:t>≤(5~8)</m:t>
              </m:r>
            </m:oMath>
            <w:r>
              <w:rPr>
                <w:rFonts w:hint="default" w:hAnsi="Times New Roman" w:cs="Times New Roman" w:eastAsiaTheme="minorEastAsia"/>
                <w:b w:val="0"/>
                <w:bCs/>
                <w:i w:val="0"/>
                <w:iCs/>
                <w:color w:val="000000"/>
                <w:kern w:val="2"/>
                <w:sz w:val="16"/>
                <w:szCs w:val="16"/>
                <w:vertAlign w:val="baseline"/>
                <w:lang w:val="en-US" w:eastAsia="zh-CN" w:bidi="ar-SA"/>
              </w:rPr>
              <w:t>的细粒部分的</w:t>
            </w:r>
            <w:r>
              <w:rPr>
                <w:rFonts w:hint="default" w:ascii="Times New Roman" w:hAnsi="Times New Roman" w:eastAsia="黑体" w:cs="Times New Roman"/>
                <w:b w:val="0"/>
                <w:bCs w:val="0"/>
                <w:i/>
                <w:iCs/>
                <w:sz w:val="16"/>
                <w:szCs w:val="16"/>
                <w:lang w:val="en-US" w:eastAsia="zh-CN"/>
              </w:rPr>
              <w:t>d</w:t>
            </w:r>
            <w:r>
              <w:rPr>
                <w:rFonts w:hint="default" w:ascii="Times New Roman" w:hAnsi="Times New Roman" w:eastAsia="黑体" w:cs="Times New Roman"/>
                <w:b w:val="0"/>
                <w:bCs w:val="0"/>
                <w:sz w:val="16"/>
                <w:szCs w:val="16"/>
                <w:vertAlign w:val="subscript"/>
                <w:lang w:val="en-US" w:eastAsia="zh-CN"/>
              </w:rPr>
              <w:t>85</w:t>
            </w:r>
            <w:r>
              <w:rPr>
                <w:rFonts w:hint="default" w:ascii="Times New Roman" w:hAnsi="Times New Roman" w:eastAsia="黑体" w:cs="Times New Roman"/>
                <w:b w:val="0"/>
                <w:bCs w:val="0"/>
                <w:sz w:val="16"/>
                <w:szCs w:val="16"/>
                <w:lang w:val="en-US" w:eastAsia="zh-CN"/>
              </w:rPr>
              <w:t>、</w:t>
            </w:r>
            <w:r>
              <w:rPr>
                <w:rFonts w:hint="default" w:ascii="Times New Roman" w:hAnsi="Times New Roman" w:eastAsia="黑体" w:cs="Times New Roman"/>
                <w:b w:val="0"/>
                <w:bCs w:val="0"/>
                <w:i/>
                <w:iCs/>
                <w:sz w:val="16"/>
                <w:szCs w:val="16"/>
                <w:lang w:val="en-US" w:eastAsia="zh-CN"/>
              </w:rPr>
              <w:t>d</w:t>
            </w:r>
            <w:r>
              <w:rPr>
                <w:rFonts w:hint="default" w:ascii="Times New Roman" w:hAnsi="Times New Roman" w:eastAsia="黑体" w:cs="Times New Roman"/>
                <w:b w:val="0"/>
                <w:bCs w:val="0"/>
                <w:sz w:val="16"/>
                <w:szCs w:val="16"/>
                <w:vertAlign w:val="subscript"/>
                <w:lang w:val="en-US" w:eastAsia="zh-CN"/>
              </w:rPr>
              <w:t>15</w:t>
            </w:r>
            <w:r>
              <w:rPr>
                <w:rFonts w:hint="default" w:hAnsi="Times New Roman" w:cs="Times New Roman" w:eastAsiaTheme="minorEastAsia"/>
                <w:b w:val="0"/>
                <w:bCs/>
                <w:i w:val="0"/>
                <w:iCs/>
                <w:color w:val="000000"/>
                <w:kern w:val="2"/>
                <w:sz w:val="16"/>
                <w:szCs w:val="16"/>
                <w:vertAlign w:val="baseline"/>
                <w:lang w:val="en-US" w:eastAsia="zh-CN" w:bidi="ar-SA"/>
              </w:rPr>
              <w:t>作为计算粒径</w:t>
            </w:r>
          </w:p>
        </w:tc>
      </w:tr>
      <w:tr w14:paraId="1C3EAC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018" w:type="dxa"/>
            <w:vMerge w:val="continue"/>
            <w:tcBorders>
              <w:left w:val="nil"/>
              <w:bottom w:val="single" w:color="auto" w:sz="4" w:space="0"/>
            </w:tcBorders>
            <w:shd w:val="clear" w:color="auto" w:fill="auto"/>
            <w:vAlign w:val="center"/>
          </w:tcPr>
          <w:p w14:paraId="3BFC591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HAnsi" w:hAnsiTheme="minorHAnsi" w:eastAsiaTheme="minorEastAsia" w:cstheme="minorBidi"/>
                <w:bCs/>
                <w:kern w:val="2"/>
                <w:sz w:val="16"/>
                <w:szCs w:val="16"/>
                <w:lang w:val="en-US" w:eastAsia="zh-CN" w:bidi="ar-SA"/>
              </w:rPr>
            </w:pPr>
          </w:p>
        </w:tc>
        <w:tc>
          <w:tcPr>
            <w:tcW w:w="1791" w:type="dxa"/>
            <w:tcBorders>
              <w:top w:val="single" w:color="auto" w:sz="4" w:space="0"/>
              <w:left w:val="single" w:color="auto" w:sz="4" w:space="0"/>
              <w:bottom w:val="single" w:color="auto" w:sz="4" w:space="0"/>
            </w:tcBorders>
            <w:shd w:val="clear" w:color="auto" w:fill="auto"/>
            <w:vAlign w:val="center"/>
          </w:tcPr>
          <w:p w14:paraId="2CFCAE3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i w:val="0"/>
                <w:iCs/>
                <w:color w:val="000000"/>
                <w:kern w:val="2"/>
                <w:sz w:val="16"/>
                <w:szCs w:val="16"/>
                <w:vertAlign w:val="baseline"/>
                <w:lang w:val="en-US" w:eastAsia="zh-CN" w:bidi="ar-SA"/>
                <w:oMath/>
              </w:rPr>
            </w:pPr>
            <w:r>
              <w:rPr>
                <w:rFonts w:hint="default" w:hAnsi="Cambria Math" w:cs="Times New Roman"/>
                <w:b w:val="0"/>
                <w:bCs/>
                <w:i w:val="0"/>
                <w:iCs/>
                <w:color w:val="000000"/>
                <w:kern w:val="2"/>
                <w:sz w:val="16"/>
                <w:szCs w:val="16"/>
                <w:vertAlign w:val="baseline"/>
                <w:lang w:val="en-US" w:eastAsia="zh-CN" w:bidi="ar-SA"/>
              </w:rPr>
              <w:t>级配不连续</w:t>
            </w:r>
          </w:p>
        </w:tc>
        <w:tc>
          <w:tcPr>
            <w:tcW w:w="4278" w:type="dxa"/>
            <w:tcBorders>
              <w:top w:val="single" w:color="auto" w:sz="4" w:space="0"/>
              <w:left w:val="single" w:color="auto" w:sz="4" w:space="0"/>
              <w:bottom w:val="single" w:color="auto" w:sz="4" w:space="0"/>
            </w:tcBorders>
            <w:shd w:val="clear" w:color="auto" w:fill="auto"/>
            <w:vAlign w:val="center"/>
          </w:tcPr>
          <w:p w14:paraId="4AD94CF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Times New Roman" w:cs="Times New Roman" w:eastAsiaTheme="minorEastAsia"/>
                <w:b w:val="0"/>
                <w:bCs w:val="0"/>
                <w:i w:val="0"/>
                <w:iCs/>
                <w:color w:val="000000"/>
                <w:kern w:val="2"/>
                <w:sz w:val="16"/>
                <w:szCs w:val="16"/>
                <w:vertAlign w:val="baseline"/>
                <w:lang w:val="en-US" w:eastAsia="zh-CN" w:bidi="ar-SA"/>
              </w:rPr>
            </w:pPr>
            <w:r>
              <w:rPr>
                <w:rFonts w:hint="default" w:hAnsi="Times New Roman" w:cs="Times New Roman" w:eastAsiaTheme="minorEastAsia"/>
                <w:b w:val="0"/>
                <w:bCs w:val="0"/>
                <w:i w:val="0"/>
                <w:iCs/>
                <w:color w:val="000000"/>
                <w:kern w:val="2"/>
                <w:sz w:val="16"/>
                <w:szCs w:val="16"/>
                <w:vertAlign w:val="baseline"/>
                <w:lang w:val="en-US" w:eastAsia="zh-CN" w:bidi="ar-SA"/>
              </w:rPr>
              <w:t>应取级配曲线</w:t>
            </w:r>
            <w:r>
              <w:rPr>
                <w:rFonts w:hint="default" w:ascii="Times New Roman" w:hAnsi="Times New Roman" w:cs="Times New Roman"/>
                <w:b w:val="0"/>
                <w:bCs w:val="0"/>
                <w:i w:val="0"/>
                <w:iCs/>
                <w:color w:val="000000"/>
                <w:kern w:val="2"/>
                <w:sz w:val="16"/>
                <w:szCs w:val="16"/>
                <w:vertAlign w:val="baseline"/>
                <w:lang w:val="en-US" w:eastAsia="zh-CN" w:bidi="ar-SA"/>
              </w:rPr>
              <w:t>1mm~</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5mm</w:t>
            </w:r>
            <w:r>
              <w:rPr>
                <w:rFonts w:hint="default" w:hAnsi="Times New Roman" w:cs="Times New Roman" w:eastAsiaTheme="minorEastAsia"/>
                <w:b w:val="0"/>
                <w:bCs w:val="0"/>
                <w:i w:val="0"/>
                <w:iCs/>
                <w:color w:val="000000"/>
                <w:kern w:val="2"/>
                <w:sz w:val="16"/>
                <w:szCs w:val="16"/>
                <w:vertAlign w:val="baseline"/>
                <w:lang w:val="en-US" w:eastAsia="zh-CN" w:bidi="ar-SA"/>
              </w:rPr>
              <w:t>粒径的平段以下的</w:t>
            </w:r>
          </w:p>
          <w:p w14:paraId="388852E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oMath/>
              </w:rPr>
            </w:pPr>
            <w:r>
              <w:rPr>
                <w:rFonts w:hint="default" w:hAnsi="Times New Roman" w:cs="Times New Roman" w:eastAsiaTheme="minorEastAsia"/>
                <w:b w:val="0"/>
                <w:bCs/>
                <w:i w:val="0"/>
                <w:iCs/>
                <w:color w:val="000000"/>
                <w:kern w:val="2"/>
                <w:sz w:val="16"/>
                <w:szCs w:val="16"/>
                <w:vertAlign w:val="baseline"/>
                <w:lang w:val="en-US" w:eastAsia="zh-CN" w:bidi="ar-SA"/>
              </w:rPr>
              <w:t>细粒部分的</w:t>
            </w:r>
            <w:r>
              <w:rPr>
                <w:rFonts w:hint="default" w:ascii="Times New Roman" w:hAnsi="Times New Roman" w:eastAsia="黑体" w:cs="Times New Roman"/>
                <w:b w:val="0"/>
                <w:bCs w:val="0"/>
                <w:i/>
                <w:iCs/>
                <w:sz w:val="16"/>
                <w:szCs w:val="16"/>
                <w:lang w:val="en-US" w:eastAsia="zh-CN"/>
              </w:rPr>
              <w:t>d</w:t>
            </w:r>
            <w:r>
              <w:rPr>
                <w:rFonts w:hint="default" w:ascii="Times New Roman" w:hAnsi="Times New Roman" w:eastAsia="黑体" w:cs="Times New Roman"/>
                <w:b w:val="0"/>
                <w:bCs w:val="0"/>
                <w:sz w:val="16"/>
                <w:szCs w:val="16"/>
                <w:vertAlign w:val="subscript"/>
                <w:lang w:val="en-US" w:eastAsia="zh-CN"/>
              </w:rPr>
              <w:t>85</w:t>
            </w:r>
            <w:r>
              <w:rPr>
                <w:rFonts w:hint="default" w:ascii="Times New Roman" w:hAnsi="Times New Roman" w:eastAsia="黑体" w:cs="Times New Roman"/>
                <w:b w:val="0"/>
                <w:bCs w:val="0"/>
                <w:sz w:val="16"/>
                <w:szCs w:val="16"/>
                <w:lang w:val="en-US" w:eastAsia="zh-CN"/>
              </w:rPr>
              <w:t>、</w:t>
            </w:r>
            <w:r>
              <w:rPr>
                <w:rFonts w:hint="default" w:ascii="Times New Roman" w:hAnsi="Times New Roman" w:eastAsia="黑体" w:cs="Times New Roman"/>
                <w:b w:val="0"/>
                <w:bCs w:val="0"/>
                <w:i/>
                <w:iCs/>
                <w:sz w:val="16"/>
                <w:szCs w:val="16"/>
                <w:lang w:val="en-US" w:eastAsia="zh-CN"/>
              </w:rPr>
              <w:t>d</w:t>
            </w:r>
            <w:r>
              <w:rPr>
                <w:rFonts w:hint="default" w:ascii="Times New Roman" w:hAnsi="Times New Roman" w:eastAsia="黑体" w:cs="Times New Roman"/>
                <w:b w:val="0"/>
                <w:bCs w:val="0"/>
                <w:sz w:val="16"/>
                <w:szCs w:val="16"/>
                <w:vertAlign w:val="subscript"/>
                <w:lang w:val="en-US" w:eastAsia="zh-CN"/>
              </w:rPr>
              <w:t>15</w:t>
            </w:r>
            <w:r>
              <w:rPr>
                <w:rFonts w:hint="default" w:hAnsi="Times New Roman" w:cs="Times New Roman" w:eastAsiaTheme="minorEastAsia"/>
                <w:b w:val="0"/>
                <w:bCs/>
                <w:i w:val="0"/>
                <w:iCs/>
                <w:color w:val="000000"/>
                <w:kern w:val="2"/>
                <w:sz w:val="16"/>
                <w:szCs w:val="16"/>
                <w:vertAlign w:val="baseline"/>
                <w:lang w:val="en-US" w:eastAsia="zh-CN" w:bidi="ar-SA"/>
              </w:rPr>
              <w:t>作为计算粒径</w:t>
            </w:r>
          </w:p>
        </w:tc>
      </w:tr>
      <w:tr w14:paraId="1B5FC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1018" w:type="dxa"/>
            <w:tcBorders>
              <w:top w:val="single" w:color="auto" w:sz="4" w:space="0"/>
              <w:left w:val="nil"/>
              <w:bottom w:val="single" w:color="auto" w:sz="12" w:space="0"/>
            </w:tcBorders>
            <w:shd w:val="clear" w:color="auto" w:fill="auto"/>
            <w:vAlign w:val="center"/>
          </w:tcPr>
          <w:p w14:paraId="655F613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HAnsi" w:hAnsiTheme="minorHAnsi" w:eastAsiaTheme="minorEastAsia" w:cstheme="minorBidi"/>
                <w:kern w:val="2"/>
                <w:sz w:val="16"/>
                <w:szCs w:val="16"/>
                <w:lang w:val="en-US" w:eastAsia="zh-CN" w:bidi="ar-SA"/>
              </w:rPr>
            </w:pPr>
            <w:r>
              <w:rPr>
                <w:rFonts w:hint="default" w:asciiTheme="minorHAnsi" w:hAnsiTheme="minorHAnsi" w:eastAsiaTheme="minorEastAsia" w:cstheme="minorBidi"/>
                <w:kern w:val="2"/>
                <w:sz w:val="16"/>
                <w:szCs w:val="16"/>
                <w:lang w:val="en-US" w:eastAsia="zh-CN" w:bidi="ar-SA"/>
              </w:rPr>
              <w:t>第一层反滤层</w:t>
            </w:r>
          </w:p>
        </w:tc>
        <w:tc>
          <w:tcPr>
            <w:tcW w:w="1791" w:type="dxa"/>
            <w:tcBorders>
              <w:top w:val="single" w:color="auto" w:sz="4" w:space="0"/>
              <w:left w:val="single" w:color="auto" w:sz="4" w:space="0"/>
              <w:bottom w:val="single" w:color="auto" w:sz="12" w:space="0"/>
            </w:tcBorders>
            <w:shd w:val="clear" w:color="auto" w:fill="auto"/>
            <w:vAlign w:val="center"/>
          </w:tcPr>
          <w:p w14:paraId="3B5B1DD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eastAsiaTheme="minorEastAsia"/>
                <w:b w:val="0"/>
                <w:bCs/>
                <w:i w:val="0"/>
                <w:iCs/>
                <w:color w:val="000000"/>
                <w:kern w:val="2"/>
                <w:sz w:val="16"/>
                <w:szCs w:val="16"/>
                <w:vertAlign w:val="baseline"/>
                <w:lang w:val="en-US" w:eastAsia="zh-CN" w:bidi="ar-SA"/>
                <w:oMath/>
              </w:rPr>
            </w:pPr>
            <w:r>
              <w:rPr>
                <w:rFonts w:hint="default" w:hAnsi="Cambria Math" w:cs="Times New Roman" w:eastAsiaTheme="minorEastAsia"/>
                <w:b w:val="0"/>
                <w:bCs/>
                <w:i w:val="0"/>
                <w:iCs/>
                <w:color w:val="000000"/>
                <w:kern w:val="2"/>
                <w:sz w:val="16"/>
                <w:szCs w:val="16"/>
                <w:vertAlign w:val="baseline"/>
                <w:lang w:val="en-US" w:eastAsia="zh-CN" w:bidi="ar-SA"/>
              </w:rPr>
              <w:t xml:space="preserve">不均匀系数 </w:t>
            </w:r>
            <m:oMath>
              <m:sSub>
                <m:sSubPr>
                  <m:ctrlPr>
                    <w:rPr>
                      <w:rFonts w:hint="default" w:ascii="Cambria Math" w:hAnsi="Cambria Math" w:cs="Times New Roman" w:eastAsiaTheme="minorEastAsia"/>
                      <w:b w:val="0"/>
                      <w:bCs/>
                      <w:i w:val="0"/>
                      <w:iCs/>
                      <w:color w:val="000000"/>
                      <w:kern w:val="2"/>
                      <w:sz w:val="16"/>
                      <w:szCs w:val="16"/>
                      <w:vertAlign w:val="baseline"/>
                      <w:lang w:val="en-US" w:eastAsia="zh-CN" w:bidi="ar-SA"/>
                    </w:rPr>
                  </m:ctrlPr>
                </m:sSubPr>
                <m:e>
                  <m:r>
                    <m:rPr>
                      <m:sty m:val="p"/>
                    </m:rPr>
                    <w:rPr>
                      <w:rFonts w:hint="default" w:ascii="Times New Roman" w:hAnsi="Times New Roman" w:cs="Times New Roman" w:eastAsiaTheme="minorEastAsia"/>
                      <w:color w:val="000000"/>
                      <w:kern w:val="2"/>
                      <w:sz w:val="16"/>
                      <w:szCs w:val="16"/>
                      <w:vertAlign w:val="baseline"/>
                      <w:lang w:val="en-US" w:eastAsia="zh-CN" w:bidi="ar-SA"/>
                    </w:rPr>
                    <m:t>C</m:t>
                  </m:r>
                  <m:ctrlPr>
                    <w:rPr>
                      <w:rFonts w:hint="default" w:ascii="Cambria Math" w:hAnsi="Cambria Math" w:cs="Times New Roman" w:eastAsiaTheme="minorEastAsia"/>
                      <w:b w:val="0"/>
                      <w:bCs/>
                      <w:i w:val="0"/>
                      <w:iCs/>
                      <w:color w:val="000000"/>
                      <w:kern w:val="2"/>
                      <w:sz w:val="16"/>
                      <w:szCs w:val="16"/>
                      <w:vertAlign w:val="baseline"/>
                      <w:lang w:val="en-US" w:eastAsia="zh-CN" w:bidi="ar-SA"/>
                    </w:rPr>
                  </m:ctrlPr>
                </m:e>
                <m:sub>
                  <m:r>
                    <m:rPr>
                      <m:sty m:val="p"/>
                    </m:rPr>
                    <w:rPr>
                      <w:rFonts w:hint="default" w:ascii="Times New Roman" w:hAnsi="Times New Roman" w:cs="Times New Roman" w:eastAsiaTheme="minorEastAsia"/>
                      <w:color w:val="000000"/>
                      <w:kern w:val="2"/>
                      <w:sz w:val="16"/>
                      <w:szCs w:val="16"/>
                      <w:vertAlign w:val="baseline"/>
                      <w:lang w:val="en-US" w:eastAsia="zh-CN" w:bidi="ar-SA"/>
                    </w:rPr>
                    <m:t>u</m:t>
                  </m:r>
                  <m:ctrlPr>
                    <w:rPr>
                      <w:rFonts w:hint="default" w:ascii="Cambria Math" w:hAnsi="Cambria Math" w:cs="Times New Roman" w:eastAsiaTheme="minorEastAsia"/>
                      <w:b w:val="0"/>
                      <w:bCs/>
                      <w:i w:val="0"/>
                      <w:iCs/>
                      <w:color w:val="000000"/>
                      <w:kern w:val="2"/>
                      <w:sz w:val="16"/>
                      <w:szCs w:val="16"/>
                      <w:vertAlign w:val="baseline"/>
                      <w:lang w:val="en-US" w:eastAsia="zh-CN" w:bidi="ar-SA"/>
                    </w:rPr>
                  </m:ctrlPr>
                </m:sub>
              </m:sSub>
              <m:r>
                <m:rPr>
                  <m:sty m:val="p"/>
                </m:rPr>
                <w:rPr>
                  <w:rFonts w:hint="default" w:ascii="Times New Roman" w:hAnsi="Times New Roman" w:cs="Times New Roman"/>
                  <w:color w:val="000000"/>
                  <w:kern w:val="2"/>
                  <w:sz w:val="16"/>
                  <w:szCs w:val="16"/>
                  <w:vertAlign w:val="baseline"/>
                  <w:lang w:val="en-US" w:eastAsia="zh-CN" w:bidi="ar-SA"/>
                </w:rPr>
                <m:t>&gt;</m:t>
              </m:r>
              <m:r>
                <m:rPr>
                  <m:sty m:val="p"/>
                </m:rPr>
                <w:rPr>
                  <w:rFonts w:hint="default" w:ascii="Times New Roman" w:hAnsi="Times New Roman" w:cs="Times New Roman" w:eastAsiaTheme="minorEastAsia"/>
                  <w:color w:val="000000"/>
                  <w:kern w:val="2"/>
                  <w:sz w:val="16"/>
                  <w:szCs w:val="16"/>
                  <w:vertAlign w:val="baseline"/>
                  <w:lang w:val="en-US" w:eastAsia="zh-CN" w:bidi="ar-SA"/>
                </w:rPr>
                <m:t>(5~8)</m:t>
              </m:r>
            </m:oMath>
          </w:p>
        </w:tc>
        <w:tc>
          <w:tcPr>
            <w:tcW w:w="4278" w:type="dxa"/>
            <w:tcBorders>
              <w:top w:val="single" w:color="auto" w:sz="4" w:space="0"/>
              <w:left w:val="single" w:color="auto" w:sz="4" w:space="0"/>
              <w:bottom w:val="single" w:color="auto" w:sz="12" w:space="0"/>
            </w:tcBorders>
            <w:shd w:val="clear" w:color="auto" w:fill="auto"/>
            <w:vAlign w:val="center"/>
          </w:tcPr>
          <w:p w14:paraId="0930D36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应控制大于5m</w:t>
            </w:r>
            <w:r>
              <w:rPr>
                <w:rFonts w:hint="default" w:ascii="Times New Roman" w:hAnsi="Times New Roman" w:cs="Times New Roman"/>
                <w:b w:val="0"/>
                <w:bCs w:val="0"/>
                <w:i w:val="0"/>
                <w:iCs/>
                <w:color w:val="000000"/>
                <w:kern w:val="2"/>
                <w:sz w:val="16"/>
                <w:szCs w:val="16"/>
                <w:vertAlign w:val="baseline"/>
                <w:lang w:val="en-US" w:eastAsia="zh-CN" w:bidi="ar-SA"/>
              </w:rPr>
              <w:t>m</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颗粒的含量小于60%</w:t>
            </w:r>
            <w:r>
              <w:rPr>
                <w:rFonts w:hint="default" w:ascii="Times New Roman" w:hAnsi="Times New Roman" w:cs="Times New Roman"/>
                <w:b w:val="0"/>
                <w:bCs w:val="0"/>
                <w:i w:val="0"/>
                <w:iCs/>
                <w:color w:val="000000"/>
                <w:kern w:val="2"/>
                <w:sz w:val="16"/>
                <w:szCs w:val="16"/>
                <w:vertAlign w:val="baseline"/>
                <w:lang w:val="en-US" w:eastAsia="zh-CN" w:bidi="ar-SA"/>
              </w:rPr>
              <w:t>，</w:t>
            </w:r>
          </w:p>
          <w:p w14:paraId="3EFD7F4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oMath/>
              </w:rPr>
            </w:pP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选用5mm以下</w:t>
            </w:r>
            <w:r>
              <w:rPr>
                <w:rFonts w:hint="default" w:ascii="Times New Roman" w:hAnsi="Times New Roman" w:cs="Times New Roman"/>
                <w:b w:val="0"/>
                <w:bCs w:val="0"/>
                <w:i w:val="0"/>
                <w:iCs/>
                <w:color w:val="000000"/>
                <w:kern w:val="2"/>
                <w:sz w:val="16"/>
                <w:szCs w:val="16"/>
                <w:vertAlign w:val="baseline"/>
                <w:lang w:val="en-US" w:eastAsia="zh-CN" w:bidi="ar-SA"/>
              </w:rPr>
              <w:t>的细粒部分</w:t>
            </w:r>
            <w:r>
              <w:rPr>
                <w:rFonts w:hint="eastAsia" w:ascii="Times New Roman" w:hAnsi="Times New Roman" w:cs="Times New Roman"/>
                <w:b w:val="0"/>
                <w:bCs w:val="0"/>
                <w:i w:val="0"/>
                <w:iCs/>
                <w:color w:val="000000"/>
                <w:kern w:val="2"/>
                <w:sz w:val="16"/>
                <w:szCs w:val="16"/>
                <w:vertAlign w:val="baseline"/>
                <w:lang w:val="en-US" w:eastAsia="zh-CN" w:bidi="ar-SA"/>
              </w:rPr>
              <w:t>的</w:t>
            </w:r>
            <w:r>
              <w:rPr>
                <w:rFonts w:hint="default" w:ascii="Times New Roman" w:hAnsi="Times New Roman" w:eastAsia="黑体" w:cs="Times New Roman"/>
                <w:b w:val="0"/>
                <w:bCs w:val="0"/>
                <w:i/>
                <w:iCs/>
                <w:sz w:val="16"/>
                <w:szCs w:val="16"/>
                <w:lang w:val="en-US" w:eastAsia="zh-CN"/>
              </w:rPr>
              <w:t>D</w:t>
            </w:r>
            <w:r>
              <w:rPr>
                <w:rFonts w:hint="default" w:ascii="Times New Roman" w:hAnsi="Times New Roman" w:eastAsia="黑体" w:cs="Times New Roman"/>
                <w:b w:val="0"/>
                <w:bCs w:val="0"/>
                <w:sz w:val="16"/>
                <w:szCs w:val="16"/>
                <w:vertAlign w:val="subscript"/>
                <w:lang w:val="en-US" w:eastAsia="zh-CN"/>
              </w:rPr>
              <w:t>15</w:t>
            </w:r>
            <w:r>
              <w:rPr>
                <w:rFonts w:hint="eastAsia" w:ascii="Times New Roman" w:hAnsi="Times New Roman" w:cs="Times New Roman" w:eastAsiaTheme="minorEastAsia"/>
                <w:b w:val="0"/>
                <w:bCs w:val="0"/>
                <w:i w:val="0"/>
                <w:iCs/>
                <w:color w:val="000000"/>
                <w:kern w:val="2"/>
                <w:sz w:val="16"/>
                <w:szCs w:val="16"/>
                <w:vertAlign w:val="baseline"/>
                <w:lang w:val="en-US" w:eastAsia="zh-CN" w:bidi="ar-SA"/>
              </w:rPr>
              <w:t>作为计算粒径</w:t>
            </w:r>
          </w:p>
        </w:tc>
      </w:tr>
    </w:tbl>
    <w:p w14:paraId="7AAC087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eastAsia" w:ascii="Times New Roman" w:hAnsi="Times New Roman" w:cs="Times New Roman" w:eastAsiaTheme="minorEastAsia"/>
          <w:b w:val="0"/>
          <w:bCs w:val="0"/>
          <w:i w:val="0"/>
          <w:iCs/>
          <w:color w:val="000000"/>
          <w:sz w:val="16"/>
          <w:szCs w:val="16"/>
          <w:vertAlign w:val="baseline"/>
          <w:lang w:val="en-US" w:eastAsia="zh-CN"/>
        </w:rPr>
        <w:t>注：粒径小于0.005mm的黏粒以质量计的含量≤3%、塑性指数≤3、颗粒间不具有黏结力的土为无黏性土</w:t>
      </w:r>
    </w:p>
    <w:p w14:paraId="392BEE2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p>
    <w:p w14:paraId="2A8578E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黏性土计算粒径</w:t>
      </w:r>
      <w:r>
        <w:rPr>
          <w:rFonts w:hint="default" w:ascii="Times New Roman" w:hAnsi="Times New Roman" w:eastAsia="黑体" w:cs="Times New Roman"/>
          <w:b/>
          <w:bCs/>
          <w:i/>
          <w:iCs/>
          <w:sz w:val="16"/>
          <w:szCs w:val="16"/>
          <w:lang w:val="en-US" w:eastAsia="zh-CN"/>
        </w:rPr>
        <w:t>d</w:t>
      </w:r>
      <w:r>
        <w:rPr>
          <w:rFonts w:hint="default" w:ascii="Times New Roman" w:hAnsi="Times New Roman" w:eastAsia="黑体" w:cs="Times New Roman"/>
          <w:b/>
          <w:bCs/>
          <w:sz w:val="16"/>
          <w:szCs w:val="16"/>
          <w:vertAlign w:val="subscript"/>
          <w:lang w:val="en-US" w:eastAsia="zh-CN"/>
        </w:rPr>
        <w:t>85</w:t>
      </w:r>
      <w:r>
        <w:rPr>
          <w:rFonts w:hint="default" w:ascii="Times New Roman" w:hAnsi="Times New Roman" w:eastAsia="黑体" w:cs="Times New Roman"/>
          <w:b/>
          <w:bCs/>
          <w:sz w:val="16"/>
          <w:szCs w:val="16"/>
          <w:lang w:val="en-US" w:eastAsia="zh-CN"/>
        </w:rPr>
        <w:t>、</w:t>
      </w:r>
      <w:r>
        <w:rPr>
          <w:rFonts w:hint="default" w:ascii="Times New Roman" w:hAnsi="Times New Roman" w:eastAsia="黑体" w:cs="Times New Roman"/>
          <w:b/>
          <w:bCs/>
          <w:i/>
          <w:iCs/>
          <w:sz w:val="16"/>
          <w:szCs w:val="16"/>
          <w:lang w:val="en-US" w:eastAsia="zh-CN"/>
        </w:rPr>
        <w:t>d</w:t>
      </w:r>
      <w:r>
        <w:rPr>
          <w:rFonts w:hint="default" w:ascii="Times New Roman" w:hAnsi="Times New Roman" w:eastAsia="黑体" w:cs="Times New Roman"/>
          <w:b/>
          <w:bCs/>
          <w:sz w:val="16"/>
          <w:szCs w:val="16"/>
          <w:vertAlign w:val="subscript"/>
          <w:lang w:val="en-US" w:eastAsia="zh-CN"/>
        </w:rPr>
        <w:t>15</w:t>
      </w:r>
      <w:r>
        <w:rPr>
          <w:rFonts w:hint="default" w:ascii="Times New Roman" w:hAnsi="Times New Roman" w:eastAsia="黑体" w:cs="Times New Roman"/>
          <w:b/>
          <w:bCs/>
          <w:sz w:val="16"/>
          <w:szCs w:val="16"/>
          <w:lang w:val="en-US" w:eastAsia="zh-CN"/>
        </w:rPr>
        <w:t>、</w:t>
      </w:r>
      <w:r>
        <w:rPr>
          <w:rFonts w:hint="default" w:ascii="Times New Roman" w:hAnsi="Times New Roman" w:eastAsia="黑体" w:cs="Times New Roman"/>
          <w:b/>
          <w:bCs/>
          <w:i/>
          <w:iCs/>
          <w:sz w:val="16"/>
          <w:szCs w:val="16"/>
          <w:lang w:val="en-US" w:eastAsia="zh-CN"/>
        </w:rPr>
        <w:t>D</w:t>
      </w:r>
      <w:r>
        <w:rPr>
          <w:rFonts w:hint="default" w:ascii="Times New Roman" w:hAnsi="Times New Roman" w:eastAsia="黑体" w:cs="Times New Roman"/>
          <w:b/>
          <w:bCs/>
          <w:sz w:val="16"/>
          <w:szCs w:val="16"/>
          <w:vertAlign w:val="subscript"/>
          <w:lang w:val="en-US" w:eastAsia="zh-CN"/>
        </w:rPr>
        <w:t>15</w:t>
      </w:r>
      <w:r>
        <w:rPr>
          <w:rFonts w:hint="eastAsia" w:ascii="黑体" w:hAnsi="黑体" w:eastAsia="黑体" w:cs="黑体"/>
          <w:b/>
          <w:bCs/>
          <w:sz w:val="16"/>
          <w:szCs w:val="16"/>
          <w:lang w:val="en-US" w:eastAsia="zh-CN"/>
        </w:rPr>
        <w:t>的取值方法</w:t>
      </w:r>
    </w:p>
    <w:tbl>
      <w:tblPr>
        <w:tblStyle w:val="7"/>
        <w:tblW w:w="70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824"/>
        <w:gridCol w:w="1416"/>
        <w:gridCol w:w="847"/>
        <w:gridCol w:w="4000"/>
      </w:tblGrid>
      <w:tr w14:paraId="2D0A4E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824" w:type="dxa"/>
            <w:vMerge w:val="restart"/>
            <w:tcBorders>
              <w:top w:val="single" w:color="auto" w:sz="12" w:space="0"/>
              <w:left w:val="nil"/>
            </w:tcBorders>
            <w:shd w:val="clear" w:color="auto" w:fill="auto"/>
            <w:vAlign w:val="center"/>
          </w:tcPr>
          <w:p w14:paraId="6A4963B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i w:val="0"/>
                <w:iCs/>
                <w:color w:val="000000"/>
                <w:kern w:val="2"/>
                <w:sz w:val="16"/>
                <w:szCs w:val="16"/>
                <w:vertAlign w:val="baseline"/>
                <w:lang w:val="en-US" w:eastAsia="zh-CN" w:bidi="ar-SA"/>
              </w:rPr>
            </w:pPr>
            <w:r>
              <w:rPr>
                <w:rFonts w:hint="eastAsia" w:ascii="Times New Roman" w:hAnsi="Times New Roman" w:cs="Times New Roman"/>
                <w:b w:val="0"/>
                <w:bCs/>
                <w:i w:val="0"/>
                <w:iCs/>
                <w:color w:val="000000"/>
                <w:kern w:val="2"/>
                <w:sz w:val="16"/>
                <w:szCs w:val="16"/>
                <w:vertAlign w:val="baseline"/>
                <w:lang w:val="en-US" w:eastAsia="zh-CN" w:bidi="ar-SA"/>
              </w:rPr>
              <w:t>滤土要求</w:t>
            </w:r>
          </w:p>
        </w:tc>
        <w:tc>
          <w:tcPr>
            <w:tcW w:w="1416" w:type="dxa"/>
            <w:vMerge w:val="restart"/>
            <w:tcBorders>
              <w:top w:val="single" w:color="auto" w:sz="12" w:space="0"/>
              <w:left w:val="single" w:color="auto" w:sz="4" w:space="0"/>
            </w:tcBorders>
            <w:shd w:val="clear" w:color="auto" w:fill="auto"/>
            <w:vAlign w:val="center"/>
          </w:tcPr>
          <w:p w14:paraId="363A195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i w:val="0"/>
                <w:color w:val="000000"/>
                <w:kern w:val="2"/>
                <w:sz w:val="16"/>
                <w:szCs w:val="16"/>
                <w:vertAlign w:val="baseline"/>
                <w:lang w:val="en-US" w:eastAsia="zh-CN" w:bidi="ar-SA"/>
                <w:oMath/>
              </w:rPr>
            </w:pPr>
            <w:r>
              <w:rPr>
                <w:rFonts w:hint="default" w:ascii="Times New Roman" w:hAnsi="Times New Roman" w:cs="Times New Roman"/>
                <w:i w:val="0"/>
                <w:color w:val="000000"/>
                <w:kern w:val="2"/>
                <w:sz w:val="16"/>
                <w:szCs w:val="16"/>
                <w:vertAlign w:val="baseline"/>
                <w:lang w:val="en-US" w:eastAsia="zh-CN" w:bidi="ar-SA"/>
              </w:rPr>
              <w:t>被保护土小于0.075mm的颗粒含量占总质量的百分比</w:t>
            </w:r>
          </w:p>
        </w:tc>
        <w:tc>
          <w:tcPr>
            <w:tcW w:w="847" w:type="dxa"/>
            <w:tcBorders>
              <w:top w:val="single" w:color="auto" w:sz="12" w:space="0"/>
              <w:left w:val="single" w:color="auto" w:sz="4" w:space="0"/>
              <w:bottom w:val="single" w:color="auto" w:sz="4" w:space="0"/>
            </w:tcBorders>
            <w:shd w:val="clear" w:color="auto" w:fill="auto"/>
            <w:vAlign w:val="center"/>
          </w:tcPr>
          <w:p w14:paraId="279F154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oMath/>
              </w:rPr>
            </w:pPr>
            <w:r>
              <w:rPr>
                <w:rFonts w:hint="default" w:ascii="Times New Roman" w:hAnsi="Times New Roman" w:cs="Times New Roman"/>
                <w:i w:val="0"/>
                <w:color w:val="000000"/>
                <w:kern w:val="2"/>
                <w:sz w:val="16"/>
                <w:szCs w:val="16"/>
                <w:vertAlign w:val="baseline"/>
                <w:lang w:val="en-US" w:eastAsia="zh-CN" w:bidi="ar-SA"/>
              </w:rPr>
              <w:t>&gt;85%</w:t>
            </w:r>
          </w:p>
        </w:tc>
        <w:tc>
          <w:tcPr>
            <w:tcW w:w="4000" w:type="dxa"/>
            <w:tcBorders>
              <w:top w:val="single" w:color="auto" w:sz="12" w:space="0"/>
              <w:left w:val="single" w:color="auto" w:sz="4" w:space="0"/>
              <w:bottom w:val="single" w:color="auto" w:sz="4" w:space="0"/>
            </w:tcBorders>
            <w:shd w:val="clear" w:color="auto" w:fill="auto"/>
            <w:vAlign w:val="center"/>
          </w:tcPr>
          <w:p w14:paraId="24678C7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i w:val="0"/>
                <w:color w:val="000000"/>
                <w:kern w:val="2"/>
                <w:sz w:val="16"/>
                <w:szCs w:val="16"/>
                <w:vertAlign w:val="baseline"/>
                <w:lang w:val="en-US" w:eastAsia="zh-CN" w:bidi="ar-SA"/>
                <w:oMath/>
              </w:rPr>
            </w:pPr>
            <m:oMath>
              <m:sSub>
                <m:sSubPr>
                  <m:ctrlPr>
                    <w:rPr>
                      <w:rFonts w:ascii="Cambria Math" w:hAnsi="Cambria Math" w:cs="Times New Roman"/>
                      <w:i/>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D</m:t>
                  </m:r>
                  <m:ctrlPr>
                    <w:rPr>
                      <w:rFonts w:ascii="Cambria Math" w:hAnsi="Cambria Math" w:cs="Times New Roman"/>
                      <w:i/>
                      <w:color w:val="000000"/>
                      <w:kern w:val="2"/>
                      <w:sz w:val="16"/>
                      <w:szCs w:val="16"/>
                      <w:vertAlign w:val="baseline"/>
                      <w:lang w:val="en-US" w:bidi="ar-SA"/>
                    </w:rPr>
                  </m:ctrlPr>
                </m:e>
                <m:sub>
                  <m:r>
                    <m:rPr/>
                    <w:rPr>
                      <w:rFonts w:hint="default" w:ascii="Cambria Math" w:hAnsi="Cambria Math" w:cs="Times New Roman"/>
                      <w:color w:val="000000"/>
                      <w:kern w:val="2"/>
                      <w:sz w:val="16"/>
                      <w:szCs w:val="16"/>
                      <w:vertAlign w:val="baseline"/>
                      <w:lang w:val="en-US" w:eastAsia="zh-CN" w:bidi="ar-SA"/>
                    </w:rPr>
                    <m:t>15</m:t>
                  </m:r>
                  <m:ctrlPr>
                    <w:rPr>
                      <w:rFonts w:ascii="Cambria Math" w:hAnsi="Cambria Math" w:cs="Times New Roman"/>
                      <w:i/>
                      <w:color w:val="000000"/>
                      <w:kern w:val="2"/>
                      <w:sz w:val="16"/>
                      <w:szCs w:val="16"/>
                      <w:vertAlign w:val="baseline"/>
                      <w:lang w:val="en-US" w:bidi="ar-SA"/>
                    </w:rPr>
                  </m:ctrlPr>
                </m:sub>
              </m:sSub>
              <m:r>
                <m:rPr/>
                <w:rPr>
                  <w:rFonts w:hint="default" w:ascii="Cambria Math" w:hAnsi="Cambria Math" w:cs="Cambria Math"/>
                  <w:color w:val="000000"/>
                  <w:kern w:val="2"/>
                  <w:sz w:val="16"/>
                  <w:szCs w:val="16"/>
                  <w:vertAlign w:val="baseline"/>
                  <w:lang w:val="en-US" w:bidi="ar-SA"/>
                </w:rPr>
                <m:t>≤</m:t>
              </m:r>
              <m:r>
                <m:rPr/>
                <w:rPr>
                  <w:rFonts w:hint="default" w:ascii="Cambria Math" w:hAnsi="Cambria Math" w:cs="Times New Roman"/>
                  <w:color w:val="000000"/>
                  <w:kern w:val="2"/>
                  <w:sz w:val="16"/>
                  <w:szCs w:val="16"/>
                  <w:vertAlign w:val="baseline"/>
                  <w:lang w:val="en-US" w:eastAsia="zh-CN" w:bidi="ar-SA"/>
                </w:rPr>
                <m:t>9</m:t>
              </m:r>
              <m:sSub>
                <m:sSubPr>
                  <m:ctrlPr>
                    <w:rPr>
                      <w:rFonts w:hint="default" w:ascii="Cambria Math" w:hAnsi="Cambria Math" w:cs="Times New Roman"/>
                      <w:i/>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d</m:t>
                  </m:r>
                  <m:ctrlPr>
                    <w:rPr>
                      <w:rFonts w:hint="default" w:ascii="Cambria Math" w:hAnsi="Cambria Math" w:cs="Times New Roman"/>
                      <w:i/>
                      <w:color w:val="000000"/>
                      <w:kern w:val="2"/>
                      <w:sz w:val="16"/>
                      <w:szCs w:val="16"/>
                      <w:vertAlign w:val="baseline"/>
                      <w:lang w:val="en-US" w:eastAsia="zh-CN" w:bidi="ar-SA"/>
                    </w:rPr>
                  </m:ctrlPr>
                </m:e>
                <m:sub>
                  <m:r>
                    <m:rPr/>
                    <w:rPr>
                      <w:rFonts w:hint="default" w:ascii="Cambria Math" w:hAnsi="Cambria Math" w:cs="Times New Roman"/>
                      <w:color w:val="000000"/>
                      <w:kern w:val="2"/>
                      <w:sz w:val="16"/>
                      <w:szCs w:val="16"/>
                      <w:vertAlign w:val="baseline"/>
                      <w:lang w:val="en-US" w:eastAsia="zh-CN" w:bidi="ar-SA"/>
                    </w:rPr>
                    <m:t>85</m:t>
                  </m:r>
                  <m:ctrlPr>
                    <w:rPr>
                      <w:rFonts w:hint="default" w:ascii="Cambria Math" w:hAnsi="Cambria Math" w:cs="Times New Roman"/>
                      <w:i/>
                      <w:color w:val="000000"/>
                      <w:kern w:val="2"/>
                      <w:sz w:val="16"/>
                      <w:szCs w:val="16"/>
                      <w:vertAlign w:val="baseline"/>
                      <w:lang w:val="en-US" w:eastAsia="zh-CN" w:bidi="ar-SA"/>
                    </w:rPr>
                  </m:ctrlPr>
                </m:sub>
              </m:sSub>
            </m:oMath>
            <w:r>
              <w:rPr>
                <w:rFonts w:hint="eastAsia" w:hAnsi="Times New Roman" w:cs="Times New Roman"/>
                <w:i w:val="0"/>
                <w:color w:val="000000"/>
                <w:kern w:val="2"/>
                <w:sz w:val="16"/>
                <w:szCs w:val="16"/>
                <w:vertAlign w:val="baseline"/>
                <w:lang w:val="en-US" w:eastAsia="zh-CN" w:bidi="ar-SA"/>
              </w:rPr>
              <w:t>，当</w:t>
            </w:r>
            <m:oMath>
              <m:r>
                <m:rPr>
                  <m:sty m:val="p"/>
                </m:rPr>
                <w:rPr>
                  <w:rFonts w:hint="default" w:ascii="Cambria Math" w:hAnsi="Cambria Math" w:cs="Times New Roman"/>
                  <w:color w:val="000000"/>
                  <w:kern w:val="2"/>
                  <w:sz w:val="16"/>
                  <w:szCs w:val="16"/>
                  <w:vertAlign w:val="baseline"/>
                  <w:lang w:val="en-US" w:eastAsia="zh-CN" w:bidi="ar-SA"/>
                </w:rPr>
                <m:t>9</m:t>
              </m:r>
              <m:sSub>
                <m:sSubPr>
                  <m:ctrlPr>
                    <w:rPr>
                      <w:rFonts w:hint="default" w:ascii="Cambria Math" w:hAnsi="Cambria Math" w:cs="Times New Roman"/>
                      <w:i w:val="0"/>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d</m:t>
                  </m:r>
                  <m:ctrlPr>
                    <w:rPr>
                      <w:rFonts w:hint="default" w:ascii="Cambria Math" w:hAnsi="Cambria Math" w:cs="Times New Roman"/>
                      <w:i w:val="0"/>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85</m:t>
                  </m:r>
                  <m:ctrlPr>
                    <w:rPr>
                      <w:rFonts w:hint="default" w:ascii="Cambria Math" w:hAnsi="Cambria Math" w:cs="Times New Roman"/>
                      <w:i w:val="0"/>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&lt;0.2mm</m:t>
              </m:r>
            </m:oMath>
            <w:r>
              <w:rPr>
                <w:rFonts w:hint="eastAsia" w:hAnsi="Times New Roman" w:cs="Times New Roman"/>
                <w:i w:val="0"/>
                <w:color w:val="000000"/>
                <w:kern w:val="2"/>
                <w:sz w:val="16"/>
                <w:szCs w:val="16"/>
                <w:vertAlign w:val="baseline"/>
                <w:lang w:val="en-US" w:eastAsia="zh-CN" w:bidi="ar-SA"/>
              </w:rPr>
              <w:t>时，取</w:t>
            </w:r>
            <m:oMath>
              <m:sSub>
                <m:sSubPr>
                  <m:ctrlPr>
                    <w:rPr>
                      <w:rFonts w:ascii="Cambria Math" w:hAnsi="Cambria Math" w:cs="Times New Roman"/>
                      <w:i/>
                      <w:color w:val="000000"/>
                      <w:kern w:val="2"/>
                      <w:sz w:val="16"/>
                      <w:szCs w:val="16"/>
                      <w:vertAlign w:val="baseline"/>
                      <w:lang w:val="en-US" w:bidi="ar-SA"/>
                    </w:rPr>
                  </m:ctrlPr>
                </m:sSubPr>
                <m:e>
                  <m:r>
                    <m:rPr/>
                    <w:rPr>
                      <w:rFonts w:hint="default" w:ascii="Cambria Math" w:hAnsi="Cambria Math" w:cs="Times New Roman"/>
                      <w:color w:val="000000"/>
                      <w:kern w:val="2"/>
                      <w:sz w:val="16"/>
                      <w:szCs w:val="16"/>
                      <w:vertAlign w:val="baseline"/>
                      <w:lang w:val="en-US" w:eastAsia="zh-CN" w:bidi="ar-SA"/>
                    </w:rPr>
                    <m:t>D</m:t>
                  </m:r>
                  <m:ctrlPr>
                    <w:rPr>
                      <w:rFonts w:ascii="Cambria Math" w:hAnsi="Cambria Math" w:cs="Times New Roman"/>
                      <w:i/>
                      <w:color w:val="000000"/>
                      <w:kern w:val="2"/>
                      <w:sz w:val="16"/>
                      <w:szCs w:val="16"/>
                      <w:vertAlign w:val="baseline"/>
                      <w:lang w:val="en-US" w:bidi="ar-SA"/>
                    </w:rPr>
                  </m:ctrlPr>
                </m:e>
                <m:sub>
                  <m:r>
                    <m:rPr/>
                    <w:rPr>
                      <w:rFonts w:hint="default" w:ascii="Cambria Math" w:hAnsi="Cambria Math" w:cs="Times New Roman"/>
                      <w:color w:val="000000"/>
                      <w:kern w:val="2"/>
                      <w:sz w:val="16"/>
                      <w:szCs w:val="16"/>
                      <w:vertAlign w:val="baseline"/>
                      <w:lang w:val="en-US" w:eastAsia="zh-CN" w:bidi="ar-SA"/>
                    </w:rPr>
                    <m:t>15</m:t>
                  </m:r>
                  <m:ctrlPr>
                    <w:rPr>
                      <w:rFonts w:ascii="Cambria Math" w:hAnsi="Cambria Math" w:cs="Times New Roman"/>
                      <w:i/>
                      <w:color w:val="000000"/>
                      <w:kern w:val="2"/>
                      <w:sz w:val="16"/>
                      <w:szCs w:val="16"/>
                      <w:vertAlign w:val="baseline"/>
                      <w:lang w:val="en-US" w:bidi="ar-SA"/>
                    </w:rPr>
                  </m:ctrlPr>
                </m:sub>
              </m:sSub>
              <m:r>
                <m:rPr/>
                <w:rPr>
                  <w:rFonts w:hint="default" w:ascii="Cambria Math" w:hAnsi="Cambria Math" w:cs="Times New Roman"/>
                  <w:color w:val="000000"/>
                  <w:kern w:val="2"/>
                  <w:sz w:val="16"/>
                  <w:szCs w:val="16"/>
                  <w:vertAlign w:val="baseline"/>
                  <w:lang w:val="en-US" w:eastAsia="zh-CN" w:bidi="ar-SA"/>
                </w:rPr>
                <m:t>=0.2</m:t>
              </m:r>
              <m:r>
                <m:rPr>
                  <m:sty m:val="p"/>
                </m:rPr>
                <w:rPr>
                  <w:rFonts w:hint="default" w:ascii="Cambria Math" w:hAnsi="Cambria Math" w:cs="Times New Roman"/>
                  <w:color w:val="000000"/>
                  <w:kern w:val="2"/>
                  <w:sz w:val="16"/>
                  <w:szCs w:val="16"/>
                  <w:vertAlign w:val="baseline"/>
                  <w:lang w:val="en-US" w:eastAsia="zh-CN" w:bidi="ar-SA"/>
                </w:rPr>
                <m:t>mm</m:t>
              </m:r>
            </m:oMath>
          </w:p>
        </w:tc>
      </w:tr>
      <w:tr w14:paraId="76D42C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824" w:type="dxa"/>
            <w:vMerge w:val="continue"/>
            <w:tcBorders>
              <w:left w:val="nil"/>
            </w:tcBorders>
            <w:shd w:val="clear" w:color="auto" w:fill="auto"/>
            <w:vAlign w:val="center"/>
          </w:tcPr>
          <w:p w14:paraId="4C592F2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i w:val="0"/>
                <w:iCs/>
                <w:color w:val="000000"/>
                <w:kern w:val="2"/>
                <w:sz w:val="16"/>
                <w:szCs w:val="16"/>
                <w:vertAlign w:val="baseline"/>
                <w:lang w:val="en-US" w:eastAsia="zh-CN" w:bidi="ar-SA"/>
              </w:rPr>
            </w:pPr>
          </w:p>
        </w:tc>
        <w:tc>
          <w:tcPr>
            <w:tcW w:w="1416" w:type="dxa"/>
            <w:vMerge w:val="continue"/>
            <w:tcBorders>
              <w:left w:val="single" w:color="auto" w:sz="4" w:space="0"/>
            </w:tcBorders>
            <w:shd w:val="clear" w:color="auto" w:fill="auto"/>
            <w:vAlign w:val="center"/>
          </w:tcPr>
          <w:p w14:paraId="5AE3989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i w:val="0"/>
                <w:iCs/>
                <w:color w:val="000000"/>
                <w:kern w:val="2"/>
                <w:sz w:val="16"/>
                <w:szCs w:val="16"/>
                <w:vertAlign w:val="baseline"/>
                <w:lang w:val="en-US" w:eastAsia="zh-CN" w:bidi="ar-SA"/>
                <w:oMath/>
              </w:rPr>
            </w:pPr>
          </w:p>
        </w:tc>
        <w:tc>
          <w:tcPr>
            <w:tcW w:w="847" w:type="dxa"/>
            <w:tcBorders>
              <w:top w:val="single" w:color="auto" w:sz="4" w:space="0"/>
              <w:left w:val="single" w:color="auto" w:sz="4" w:space="0"/>
              <w:bottom w:val="single" w:color="auto" w:sz="4" w:space="0"/>
            </w:tcBorders>
            <w:shd w:val="clear" w:color="auto" w:fill="auto"/>
            <w:vAlign w:val="center"/>
          </w:tcPr>
          <w:p w14:paraId="39758CC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i w:val="0"/>
                <w:iCs/>
                <w:color w:val="000000"/>
                <w:kern w:val="2"/>
                <w:sz w:val="16"/>
                <w:szCs w:val="16"/>
                <w:vertAlign w:val="baseline"/>
                <w:lang w:val="en-US" w:eastAsia="zh-CN" w:bidi="ar-SA"/>
                <w:oMath/>
              </w:rPr>
            </w:pPr>
            <w:r>
              <w:rPr>
                <w:rFonts w:hint="default" w:ascii="Times New Roman" w:hAnsi="Times New Roman" w:cs="Times New Roman"/>
                <w:b w:val="0"/>
                <w:bCs/>
                <w:i w:val="0"/>
                <w:iCs/>
                <w:color w:val="000000"/>
                <w:kern w:val="2"/>
                <w:sz w:val="16"/>
                <w:szCs w:val="16"/>
                <w:vertAlign w:val="baseline"/>
                <w:lang w:val="en-US" w:eastAsia="zh-CN" w:bidi="ar-SA"/>
              </w:rPr>
              <w:t>40%~85%</w:t>
            </w:r>
          </w:p>
        </w:tc>
        <w:tc>
          <w:tcPr>
            <w:tcW w:w="4000" w:type="dxa"/>
            <w:tcBorders>
              <w:top w:val="single" w:color="auto" w:sz="4" w:space="0"/>
              <w:left w:val="single" w:color="auto" w:sz="4" w:space="0"/>
              <w:bottom w:val="single" w:color="auto" w:sz="4" w:space="0"/>
            </w:tcBorders>
            <w:shd w:val="clear" w:color="auto" w:fill="auto"/>
            <w:vAlign w:val="center"/>
          </w:tcPr>
          <w:p w14:paraId="493463D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i w:val="0"/>
                <w:iCs/>
                <w:color w:val="000000"/>
                <w:kern w:val="2"/>
                <w:sz w:val="16"/>
                <w:szCs w:val="16"/>
                <w:vertAlign w:val="baseline"/>
                <w:lang w:val="en-US" w:eastAsia="zh-CN" w:bidi="ar-SA"/>
                <w:oMath/>
              </w:rPr>
            </w:pPr>
            <m:oMathPara>
              <m:oMath>
                <m:sSub>
                  <m:sSubPr>
                    <m:ctrlPr>
                      <w:rPr>
                        <w:rFonts w:hint="default" w:ascii="Cambria Math" w:hAnsi="Cambria Math" w:cs="Times New Roman" w:eastAsiaTheme="minorEastAsia"/>
                        <w:b w:val="0"/>
                        <w:bCs/>
                        <w:i w:val="0"/>
                        <w:iCs/>
                        <w:color w:val="000000"/>
                        <w:kern w:val="2"/>
                        <w:sz w:val="16"/>
                        <w:szCs w:val="16"/>
                        <w:vertAlign w:val="baseline"/>
                        <w:lang w:val="en-US" w:eastAsia="zh-CN" w:bidi="ar-SA"/>
                      </w:rPr>
                    </m:ctrlPr>
                  </m:sSubPr>
                  <m:e>
                    <m:r>
                      <m:rPr>
                        <m:sty m:val="p"/>
                      </m:rPr>
                      <w:rPr>
                        <w:rFonts w:hint="default" w:ascii="Times New Roman" w:hAnsi="Times New Roman" w:cs="Times New Roman" w:eastAsiaTheme="minorEastAsia"/>
                        <w:color w:val="000000"/>
                        <w:kern w:val="2"/>
                        <w:sz w:val="16"/>
                        <w:szCs w:val="16"/>
                        <w:vertAlign w:val="baseline"/>
                        <w:lang w:val="en-US" w:eastAsia="zh-CN" w:bidi="ar-SA"/>
                      </w:rPr>
                      <m:t>D</m:t>
                    </m:r>
                    <m:ctrlPr>
                      <w:rPr>
                        <w:rFonts w:hint="default" w:ascii="Cambria Math" w:hAnsi="Cambria Math" w:cs="Times New Roman" w:eastAsiaTheme="minorEastAsia"/>
                        <w:b w:val="0"/>
                        <w:bCs/>
                        <w:i w:val="0"/>
                        <w:iCs/>
                        <w:color w:val="000000"/>
                        <w:kern w:val="2"/>
                        <w:sz w:val="16"/>
                        <w:szCs w:val="16"/>
                        <w:vertAlign w:val="baseline"/>
                        <w:lang w:val="en-US" w:eastAsia="zh-CN" w:bidi="ar-SA"/>
                      </w:rPr>
                    </m:ctrlPr>
                  </m:e>
                  <m:sub>
                    <m:r>
                      <m:rPr>
                        <m:sty m:val="p"/>
                      </m:rPr>
                      <w:rPr>
                        <w:rFonts w:hint="default" w:ascii="Times New Roman" w:hAnsi="Times New Roman" w:cs="Times New Roman" w:eastAsiaTheme="minorEastAsia"/>
                        <w:color w:val="000000"/>
                        <w:kern w:val="2"/>
                        <w:sz w:val="16"/>
                        <w:szCs w:val="16"/>
                        <w:vertAlign w:val="baseline"/>
                        <w:lang w:val="en-US" w:eastAsia="zh-CN" w:bidi="ar-SA"/>
                      </w:rPr>
                      <m:t>15</m:t>
                    </m:r>
                    <m:ctrlPr>
                      <w:rPr>
                        <w:rFonts w:hint="default" w:ascii="Cambria Math" w:hAnsi="Cambria Math" w:cs="Times New Roman" w:eastAsiaTheme="minorEastAsia"/>
                        <w:b w:val="0"/>
                        <w:bCs/>
                        <w:iCs/>
                        <w:color w:val="000000"/>
                        <w:kern w:val="2"/>
                        <w:sz w:val="16"/>
                        <w:szCs w:val="16"/>
                        <w:vertAlign w:val="baseline"/>
                        <w:lang w:val="en-US" w:eastAsia="zh-CN" w:bidi="ar-SA"/>
                      </w:rPr>
                    </m:ctrlPr>
                  </m:sub>
                </m:sSub>
                <m:r>
                  <m:rPr>
                    <m:sty m:val="p"/>
                  </m:rPr>
                  <w:rPr>
                    <w:rFonts w:ascii="Cambria Math" w:hAnsi="Cambria Math" w:cs="Times New Roman"/>
                    <w:color w:val="000000"/>
                    <w:kern w:val="2"/>
                    <w:sz w:val="16"/>
                    <w:szCs w:val="16"/>
                    <w:vertAlign w:val="baseline"/>
                    <w:lang w:val="en-US" w:bidi="ar-SA"/>
                  </w:rPr>
                  <m:t>≤</m:t>
                </m:r>
                <m:r>
                  <m:rPr>
                    <m:sty m:val="p"/>
                  </m:rPr>
                  <w:rPr>
                    <w:rFonts w:hint="default" w:ascii="Cambria Math" w:hAnsi="Cambria Math" w:cs="Times New Roman"/>
                    <w:color w:val="000000"/>
                    <w:kern w:val="2"/>
                    <w:sz w:val="16"/>
                    <w:szCs w:val="16"/>
                    <w:vertAlign w:val="baseline"/>
                    <w:lang w:val="en-US" w:eastAsia="zh-CN" w:bidi="ar-SA"/>
                  </w:rPr>
                  <m:t>0.7</m:t>
                </m:r>
                <m:r>
                  <m:rPr>
                    <m:sty m:val="p"/>
                  </m:rPr>
                  <w:rPr>
                    <w:rFonts w:hint="default" w:ascii="Times New Roman" w:hAnsi="Times New Roman" w:cs="Times New Roman" w:eastAsiaTheme="minorEastAsia"/>
                    <w:color w:val="000000"/>
                    <w:kern w:val="2"/>
                    <w:sz w:val="16"/>
                    <w:szCs w:val="16"/>
                    <w:vertAlign w:val="baseline"/>
                    <w:lang w:val="en-US" w:eastAsia="zh-CN" w:bidi="ar-SA"/>
                  </w:rPr>
                  <m:t>mm</m:t>
                </m:r>
              </m:oMath>
            </m:oMathPara>
          </w:p>
        </w:tc>
      </w:tr>
      <w:tr w14:paraId="5E2DDE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824" w:type="dxa"/>
            <w:vMerge w:val="continue"/>
            <w:tcBorders>
              <w:left w:val="nil"/>
            </w:tcBorders>
            <w:shd w:val="clear" w:color="auto" w:fill="auto"/>
            <w:vAlign w:val="center"/>
          </w:tcPr>
          <w:p w14:paraId="711D12A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i w:val="0"/>
                <w:iCs/>
                <w:color w:val="000000"/>
                <w:kern w:val="2"/>
                <w:sz w:val="16"/>
                <w:szCs w:val="16"/>
                <w:vertAlign w:val="baseline"/>
                <w:lang w:val="en-US" w:eastAsia="zh-CN" w:bidi="ar-SA"/>
              </w:rPr>
            </w:pPr>
          </w:p>
        </w:tc>
        <w:tc>
          <w:tcPr>
            <w:tcW w:w="1416" w:type="dxa"/>
            <w:vMerge w:val="continue"/>
            <w:tcBorders>
              <w:left w:val="single" w:color="auto" w:sz="4" w:space="0"/>
              <w:bottom w:val="single" w:color="auto" w:sz="4" w:space="0"/>
            </w:tcBorders>
            <w:shd w:val="clear" w:color="auto" w:fill="auto"/>
            <w:vAlign w:val="center"/>
          </w:tcPr>
          <w:p w14:paraId="6C5988C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i w:val="0"/>
                <w:iCs/>
                <w:color w:val="000000"/>
                <w:kern w:val="2"/>
                <w:sz w:val="16"/>
                <w:szCs w:val="16"/>
                <w:vertAlign w:val="baseline"/>
                <w:lang w:val="en-US" w:eastAsia="zh-CN" w:bidi="ar-SA"/>
                <w:oMath/>
              </w:rPr>
            </w:pPr>
          </w:p>
        </w:tc>
        <w:tc>
          <w:tcPr>
            <w:tcW w:w="847" w:type="dxa"/>
            <w:tcBorders>
              <w:top w:val="single" w:color="auto" w:sz="4" w:space="0"/>
              <w:left w:val="single" w:color="auto" w:sz="4" w:space="0"/>
              <w:bottom w:val="single" w:color="auto" w:sz="4" w:space="0"/>
            </w:tcBorders>
            <w:shd w:val="clear" w:color="auto" w:fill="auto"/>
            <w:vAlign w:val="center"/>
          </w:tcPr>
          <w:p w14:paraId="661460F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i w:val="0"/>
                <w:iCs/>
                <w:color w:val="000000"/>
                <w:kern w:val="2"/>
                <w:sz w:val="16"/>
                <w:szCs w:val="16"/>
                <w:vertAlign w:val="baseline"/>
                <w:lang w:val="en-US" w:eastAsia="zh-CN" w:bidi="ar-SA"/>
                <w:oMath/>
              </w:rPr>
            </w:pPr>
            <w:r>
              <w:rPr>
                <w:rFonts w:hint="default" w:ascii="Times New Roman" w:hAnsi="Times New Roman" w:cs="Times New Roman"/>
                <w:b w:val="0"/>
                <w:bCs/>
                <w:i w:val="0"/>
                <w:iCs/>
                <w:color w:val="000000"/>
                <w:kern w:val="2"/>
                <w:sz w:val="16"/>
                <w:szCs w:val="16"/>
                <w:vertAlign w:val="baseline"/>
                <w:lang w:val="en-US" w:eastAsia="zh-CN" w:bidi="ar-SA"/>
              </w:rPr>
              <w:t>15%~39%</w:t>
            </w:r>
          </w:p>
        </w:tc>
        <w:tc>
          <w:tcPr>
            <w:tcW w:w="4000" w:type="dxa"/>
            <w:tcBorders>
              <w:top w:val="single" w:color="auto" w:sz="4" w:space="0"/>
              <w:left w:val="single" w:color="auto" w:sz="4" w:space="0"/>
              <w:bottom w:val="single" w:color="auto" w:sz="4" w:space="0"/>
            </w:tcBorders>
            <w:shd w:val="clear" w:color="auto" w:fill="auto"/>
            <w:vAlign w:val="center"/>
          </w:tcPr>
          <w:p w14:paraId="13E4AFD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Times New Roman" w:cs="Times New Roman"/>
                <w:b w:val="0"/>
                <w:bCs/>
                <w:i w:val="0"/>
                <w:iCs/>
                <w:color w:val="000000"/>
                <w:kern w:val="2"/>
                <w:sz w:val="16"/>
                <w:szCs w:val="16"/>
                <w:vertAlign w:val="baseline"/>
                <w:lang w:val="en-US" w:eastAsia="zh-CN" w:bidi="ar-SA"/>
              </w:rPr>
            </w:pPr>
            <m:oMath>
              <m:sSub>
                <m:sSubPr>
                  <m:ctrlPr>
                    <w:rPr>
                      <w:rFonts w:hint="default" w:ascii="Cambria Math" w:hAnsi="Cambria Math" w:cs="Times New Roman"/>
                      <w:b w:val="0"/>
                      <w:bCs/>
                      <w:i w:val="0"/>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D</m:t>
                  </m:r>
                  <m:ctrlPr>
                    <w:rPr>
                      <w:rFonts w:hint="default" w:ascii="Cambria Math" w:hAnsi="Cambria Math" w:cs="Times New Roman"/>
                      <w:b w:val="0"/>
                      <w:bCs/>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15</m:t>
                  </m:r>
                  <m:ctrlPr>
                    <w:rPr>
                      <w:rFonts w:hint="default" w:ascii="Cambria Math" w:hAnsi="Cambria Math" w:cs="Times New Roman"/>
                      <w:b w:val="0"/>
                      <w:bCs/>
                      <w:i w:val="0"/>
                      <w:iCs/>
                      <w:color w:val="000000"/>
                      <w:kern w:val="2"/>
                      <w:sz w:val="16"/>
                      <w:szCs w:val="16"/>
                      <w:vertAlign w:val="baseline"/>
                      <w:lang w:val="en-US" w:eastAsia="zh-CN" w:bidi="ar-SA"/>
                    </w:rPr>
                  </m:ctrlPr>
                </m:sub>
              </m:sSub>
              <m:r>
                <m:rPr>
                  <m:sty m:val="p"/>
                </m:rPr>
                <w:rPr>
                  <w:rFonts w:hint="default" w:ascii="Cambria Math" w:hAnsi="Cambria Math" w:cs="Cambria Math"/>
                  <w:color w:val="000000"/>
                  <w:kern w:val="2"/>
                  <w:sz w:val="16"/>
                  <w:szCs w:val="16"/>
                  <w:vertAlign w:val="baseline"/>
                  <w:lang w:val="en-US" w:eastAsia="zh-CN" w:bidi="ar-SA"/>
                </w:rPr>
                <m:t>≤</m:t>
              </m:r>
              <m:r>
                <m:rPr>
                  <m:sty m:val="p"/>
                </m:rPr>
                <w:rPr>
                  <w:rFonts w:hint="default" w:ascii="Cambria Math" w:hAnsi="Cambria Math" w:cs="Times New Roman"/>
                  <w:color w:val="000000"/>
                  <w:kern w:val="2"/>
                  <w:sz w:val="16"/>
                  <w:szCs w:val="16"/>
                  <w:vertAlign w:val="baseline"/>
                  <w:lang w:val="en-US" w:eastAsia="zh-CN" w:bidi="ar-SA"/>
                </w:rPr>
                <m:t>0.7</m:t>
              </m:r>
              <m:r>
                <m:rPr>
                  <m:sty m:val="p"/>
                </m:rPr>
                <w:rPr>
                  <w:rFonts w:hint="eastAsia" w:ascii="Cambria Math" w:hAnsi="Cambria Math" w:cs="Times New Roman"/>
                  <w:color w:val="000000"/>
                  <w:kern w:val="2"/>
                  <w:sz w:val="16"/>
                  <w:szCs w:val="16"/>
                  <w:vertAlign w:val="baseline"/>
                  <w:lang w:val="en-US" w:eastAsia="zh-CN" w:bidi="ar-SA"/>
                </w:rPr>
                <m:t>mm</m:t>
              </m:r>
              <m:r>
                <m:rPr>
                  <m:sty m:val="p"/>
                </m:rPr>
                <w:rPr>
                  <w:rFonts w:hint="default" w:ascii="Cambria Math" w:hAnsi="Cambria Math" w:cs="Times New Roman"/>
                  <w:color w:val="000000"/>
                  <w:kern w:val="2"/>
                  <w:sz w:val="16"/>
                  <w:szCs w:val="16"/>
                  <w:vertAlign w:val="baseline"/>
                  <w:lang w:val="en-US" w:eastAsia="zh-CN" w:bidi="ar-SA"/>
                </w:rPr>
                <m:t>+(40−</m:t>
              </m:r>
              <m:r>
                <m:rPr/>
                <w:rPr>
                  <w:rFonts w:hint="default" w:ascii="Cambria Math" w:hAnsi="Cambria Math" w:cs="Times New Roman"/>
                  <w:color w:val="000000"/>
                  <w:kern w:val="2"/>
                  <w:sz w:val="16"/>
                  <w:szCs w:val="16"/>
                  <w:vertAlign w:val="baseline"/>
                  <w:lang w:val="en-US" w:eastAsia="zh-CN" w:bidi="ar-SA"/>
                </w:rPr>
                <m:t>A</m:t>
              </m:r>
              <m:r>
                <m:rPr>
                  <m:sty m:val="p"/>
                </m:rPr>
                <w:rPr>
                  <w:rFonts w:hint="default" w:ascii="Cambria Math" w:hAnsi="Cambria Math" w:cs="Times New Roman"/>
                  <w:color w:val="000000"/>
                  <w:kern w:val="2"/>
                  <w:sz w:val="16"/>
                  <w:szCs w:val="16"/>
                  <w:vertAlign w:val="baseline"/>
                  <w:lang w:val="en-US" w:eastAsia="zh-CN" w:bidi="ar-SA"/>
                </w:rPr>
                <m:t>)(4</m:t>
              </m:r>
              <m:sSub>
                <m:sSubPr>
                  <m:ctrlPr>
                    <w:rPr>
                      <w:rFonts w:hint="default" w:ascii="Cambria Math" w:hAnsi="Cambria Math" w:cs="Times New Roman"/>
                      <w:b w:val="0"/>
                      <w:bCs/>
                      <w:i w:val="0"/>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d</m:t>
                  </m:r>
                  <m:ctrlPr>
                    <w:rPr>
                      <w:rFonts w:hint="default" w:ascii="Cambria Math" w:hAnsi="Cambria Math" w:cs="Times New Roman"/>
                      <w:b w:val="0"/>
                      <w:bCs/>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85</m:t>
                  </m:r>
                  <m:ctrlPr>
                    <w:rPr>
                      <w:rFonts w:hint="default" w:ascii="Cambria Math" w:hAnsi="Cambria Math" w:cs="Times New Roman"/>
                      <w:b w:val="0"/>
                      <w:bCs/>
                      <w:i w:val="0"/>
                      <w:iCs/>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−0.7mm)/25</m:t>
              </m:r>
            </m:oMath>
            <w:r>
              <w:rPr>
                <w:rFonts w:hint="eastAsia" w:hAnsi="Times New Roman" w:cs="Times New Roman"/>
                <w:b w:val="0"/>
                <w:bCs/>
                <w:i w:val="0"/>
                <w:iCs/>
                <w:color w:val="000000"/>
                <w:kern w:val="2"/>
                <w:sz w:val="16"/>
                <w:szCs w:val="16"/>
                <w:vertAlign w:val="baseline"/>
                <w:lang w:val="en-US" w:eastAsia="zh-CN" w:bidi="ar-SA"/>
              </w:rPr>
              <w:t>，</w:t>
            </w:r>
          </w:p>
          <w:p w14:paraId="7BBFCB9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Times New Roman" w:cs="Times New Roman"/>
                <w:b w:val="0"/>
                <w:bCs/>
                <w:i w:val="0"/>
                <w:iCs/>
                <w:color w:val="000000"/>
                <w:kern w:val="2"/>
                <w:sz w:val="16"/>
                <w:szCs w:val="16"/>
                <w:vertAlign w:val="baseline"/>
                <w:lang w:val="en-US" w:eastAsia="zh-CN" w:bidi="ar-SA"/>
              </w:rPr>
            </w:pPr>
            <w:r>
              <w:rPr>
                <w:rFonts w:hint="eastAsia" w:hAnsi="Times New Roman" w:cs="Times New Roman"/>
                <w:b w:val="0"/>
                <w:bCs/>
                <w:i w:val="0"/>
                <w:iCs/>
                <w:color w:val="000000"/>
                <w:kern w:val="2"/>
                <w:sz w:val="16"/>
                <w:szCs w:val="16"/>
                <w:vertAlign w:val="baseline"/>
                <w:lang w:val="en-US" w:eastAsia="zh-CN" w:bidi="ar-SA"/>
              </w:rPr>
              <w:t>当</w:t>
            </w:r>
            <m:oMath>
              <m:r>
                <m:rPr>
                  <m:sty m:val="p"/>
                </m:rPr>
                <w:rPr>
                  <w:rFonts w:hint="eastAsia" w:ascii="Times New Roman" w:hAnsi="Times New Roman" w:cs="Times New Roman"/>
                  <w:color w:val="000000"/>
                  <w:kern w:val="2"/>
                  <w:sz w:val="16"/>
                  <w:szCs w:val="16"/>
                  <w:vertAlign w:val="baseline"/>
                  <w:lang w:val="en-US" w:eastAsia="zh-CN" w:bidi="ar-SA"/>
                </w:rPr>
                <m:t>4</m:t>
              </m:r>
              <m:sSub>
                <m:sSubPr>
                  <m:ctrlPr>
                    <w:rPr>
                      <w:rFonts w:hint="eastAsia" w:ascii="Cambria Math" w:hAnsi="Cambria Math" w:cs="Times New Roman"/>
                      <w:b w:val="0"/>
                      <w:bCs/>
                      <w:i w:val="0"/>
                      <w:iCs/>
                      <w:color w:val="000000"/>
                      <w:kern w:val="2"/>
                      <w:sz w:val="16"/>
                      <w:szCs w:val="16"/>
                      <w:vertAlign w:val="baseline"/>
                      <w:lang w:val="en-US" w:eastAsia="zh-CN" w:bidi="ar-SA"/>
                    </w:rPr>
                  </m:ctrlPr>
                </m:sSubPr>
                <m:e>
                  <m:r>
                    <m:rPr>
                      <m:sty m:val="p"/>
                    </m:rPr>
                    <w:rPr>
                      <w:rFonts w:hint="eastAsia" w:ascii="Times New Roman" w:hAnsi="Times New Roman" w:cs="Times New Roman"/>
                      <w:color w:val="000000"/>
                      <w:kern w:val="2"/>
                      <w:sz w:val="16"/>
                      <w:szCs w:val="16"/>
                      <w:vertAlign w:val="baseline"/>
                      <w:lang w:val="en-US" w:eastAsia="zh-CN" w:bidi="ar-SA"/>
                    </w:rPr>
                    <m:t>d</m:t>
                  </m:r>
                  <m:ctrlPr>
                    <w:rPr>
                      <w:rFonts w:hint="eastAsia" w:ascii="Cambria Math" w:hAnsi="Cambria Math" w:cs="Times New Roman"/>
                      <w:b w:val="0"/>
                      <w:bCs/>
                      <w:i w:val="0"/>
                      <w:iCs/>
                      <w:color w:val="000000"/>
                      <w:kern w:val="2"/>
                      <w:sz w:val="16"/>
                      <w:szCs w:val="16"/>
                      <w:vertAlign w:val="baseline"/>
                      <w:lang w:val="en-US" w:eastAsia="zh-CN" w:bidi="ar-SA"/>
                    </w:rPr>
                  </m:ctrlPr>
                </m:e>
                <m:sub>
                  <m:r>
                    <m:rPr>
                      <m:sty m:val="p"/>
                    </m:rPr>
                    <w:rPr>
                      <w:rFonts w:hint="eastAsia" w:ascii="Times New Roman" w:hAnsi="Times New Roman" w:cs="Times New Roman"/>
                      <w:color w:val="000000"/>
                      <w:kern w:val="2"/>
                      <w:sz w:val="16"/>
                      <w:szCs w:val="16"/>
                      <w:vertAlign w:val="baseline"/>
                      <w:lang w:val="en-US" w:eastAsia="zh-CN" w:bidi="ar-SA"/>
                    </w:rPr>
                    <m:t>85</m:t>
                  </m:r>
                  <m:ctrlPr>
                    <w:rPr>
                      <w:rFonts w:hint="eastAsia" w:ascii="Cambria Math" w:hAnsi="Cambria Math" w:cs="Times New Roman"/>
                      <w:b w:val="0"/>
                      <w:bCs/>
                      <w:i w:val="0"/>
                      <w:iCs/>
                      <w:color w:val="000000"/>
                      <w:kern w:val="2"/>
                      <w:sz w:val="16"/>
                      <w:szCs w:val="16"/>
                      <w:vertAlign w:val="baseline"/>
                      <w:lang w:val="en-US" w:eastAsia="zh-CN" w:bidi="ar-SA"/>
                    </w:rPr>
                  </m:ctrlPr>
                </m:sub>
              </m:sSub>
              <m:r>
                <m:rPr>
                  <m:sty m:val="p"/>
                </m:rPr>
                <w:rPr>
                  <w:rFonts w:hint="default" w:ascii="Times New Roman" w:hAnsi="Times New Roman" w:cs="Times New Roman"/>
                  <w:color w:val="000000"/>
                  <w:kern w:val="2"/>
                  <w:sz w:val="16"/>
                  <w:szCs w:val="16"/>
                  <w:vertAlign w:val="baseline"/>
                  <w:lang w:val="en-US" w:eastAsia="zh-CN" w:bidi="ar-SA"/>
                </w:rPr>
                <m:t>&lt;</m:t>
              </m:r>
              <m:r>
                <m:rPr>
                  <m:sty m:val="p"/>
                </m:rPr>
                <w:rPr>
                  <w:rFonts w:hint="eastAsia" w:ascii="Times New Roman" w:hAnsi="Times New Roman" w:cs="Times New Roman"/>
                  <w:color w:val="000000"/>
                  <w:kern w:val="2"/>
                  <w:sz w:val="16"/>
                  <w:szCs w:val="16"/>
                  <w:vertAlign w:val="baseline"/>
                  <w:lang w:val="en-US" w:eastAsia="zh-CN" w:bidi="ar-SA"/>
                </w:rPr>
                <m:t>0.7</m:t>
              </m:r>
              <m:r>
                <m:rPr>
                  <m:sty m:val="p"/>
                </m:rPr>
                <w:rPr>
                  <w:rFonts w:hint="default" w:ascii="Times New Roman" w:hAnsi="Times New Roman" w:cs="Times New Roman"/>
                  <w:color w:val="000000"/>
                  <w:kern w:val="2"/>
                  <w:sz w:val="16"/>
                  <w:szCs w:val="16"/>
                  <w:vertAlign w:val="baseline"/>
                  <w:lang w:val="en-US" w:eastAsia="zh-CN" w:bidi="ar-SA"/>
                </w:rPr>
                <m:t>mm</m:t>
              </m:r>
            </m:oMath>
            <w:r>
              <w:rPr>
                <w:rFonts w:hint="eastAsia" w:hAnsi="Times New Roman" w:cs="Times New Roman"/>
                <w:b w:val="0"/>
                <w:bCs/>
                <w:i w:val="0"/>
                <w:iCs/>
                <w:color w:val="000000"/>
                <w:kern w:val="2"/>
                <w:sz w:val="16"/>
                <w:szCs w:val="16"/>
                <w:vertAlign w:val="baseline"/>
                <w:lang w:val="en-US" w:eastAsia="zh-CN" w:bidi="ar-SA"/>
              </w:rPr>
              <w:t>时，取</w:t>
            </w:r>
            <m:oMath>
              <m:sSub>
                <m:sSubPr>
                  <m:ctrlPr>
                    <w:rPr>
                      <w:rFonts w:hint="eastAsia" w:ascii="Cambria Math" w:hAnsi="Cambria Math" w:cs="Times New Roman"/>
                      <w:b w:val="0"/>
                      <w:bCs/>
                      <w:i w:val="0"/>
                      <w:iCs/>
                      <w:color w:val="000000"/>
                      <w:kern w:val="2"/>
                      <w:sz w:val="16"/>
                      <w:szCs w:val="16"/>
                      <w:vertAlign w:val="baseline"/>
                      <w:lang w:val="en-US" w:eastAsia="zh-CN" w:bidi="ar-SA"/>
                    </w:rPr>
                  </m:ctrlPr>
                </m:sSubPr>
                <m:e>
                  <m:r>
                    <m:rPr>
                      <m:sty m:val="p"/>
                    </m:rPr>
                    <w:rPr>
                      <w:rFonts w:hint="eastAsia" w:ascii="Times New Roman" w:hAnsi="Times New Roman" w:cs="Times New Roman"/>
                      <w:color w:val="000000"/>
                      <w:kern w:val="2"/>
                      <w:sz w:val="16"/>
                      <w:szCs w:val="16"/>
                      <w:vertAlign w:val="baseline"/>
                      <w:lang w:val="en-US" w:eastAsia="zh-CN" w:bidi="ar-SA"/>
                    </w:rPr>
                    <m:t>D</m:t>
                  </m:r>
                  <m:ctrlPr>
                    <w:rPr>
                      <w:rFonts w:hint="eastAsia" w:ascii="Cambria Math" w:hAnsi="Cambria Math" w:cs="Times New Roman"/>
                      <w:b w:val="0"/>
                      <w:bCs/>
                      <w:i w:val="0"/>
                      <w:iCs/>
                      <w:color w:val="000000"/>
                      <w:kern w:val="2"/>
                      <w:sz w:val="16"/>
                      <w:szCs w:val="16"/>
                      <w:vertAlign w:val="baseline"/>
                      <w:lang w:val="en-US" w:eastAsia="zh-CN" w:bidi="ar-SA"/>
                    </w:rPr>
                  </m:ctrlPr>
                </m:e>
                <m:sub>
                  <m:r>
                    <m:rPr>
                      <m:sty m:val="p"/>
                    </m:rPr>
                    <w:rPr>
                      <w:rFonts w:hint="eastAsia" w:ascii="Times New Roman" w:hAnsi="Times New Roman" w:cs="Times New Roman"/>
                      <w:color w:val="000000"/>
                      <w:kern w:val="2"/>
                      <w:sz w:val="16"/>
                      <w:szCs w:val="16"/>
                      <w:vertAlign w:val="baseline"/>
                      <w:lang w:val="en-US" w:eastAsia="zh-CN" w:bidi="ar-SA"/>
                    </w:rPr>
                    <m:t>15</m:t>
                  </m:r>
                  <m:ctrlPr>
                    <w:rPr>
                      <w:rFonts w:hint="eastAsia" w:ascii="Cambria Math" w:hAnsi="Cambria Math" w:cs="Times New Roman"/>
                      <w:b w:val="0"/>
                      <w:bCs/>
                      <w:i w:val="0"/>
                      <w:iCs/>
                      <w:color w:val="000000"/>
                      <w:kern w:val="2"/>
                      <w:sz w:val="16"/>
                      <w:szCs w:val="16"/>
                      <w:vertAlign w:val="baseline"/>
                      <w:lang w:val="en-US" w:eastAsia="zh-CN" w:bidi="ar-SA"/>
                    </w:rPr>
                  </m:ctrlPr>
                </m:sub>
              </m:sSub>
              <m:r>
                <m:rPr>
                  <m:sty m:val="p"/>
                </m:rPr>
                <w:rPr>
                  <w:rFonts w:hint="eastAsia" w:ascii="Times New Roman" w:hAnsi="Times New Roman" w:cs="Times New Roman"/>
                  <w:color w:val="000000"/>
                  <w:kern w:val="2"/>
                  <w:sz w:val="16"/>
                  <w:szCs w:val="16"/>
                  <w:vertAlign w:val="baseline"/>
                  <w:lang w:val="en-US" w:eastAsia="zh-CN" w:bidi="ar-SA"/>
                </w:rPr>
                <m:t>=0.</m:t>
              </m:r>
              <m:r>
                <m:rPr>
                  <m:sty m:val="p"/>
                </m:rPr>
                <w:rPr>
                  <w:rFonts w:hint="default" w:ascii="Times New Roman" w:hAnsi="Times New Roman" w:cs="Times New Roman"/>
                  <w:color w:val="000000"/>
                  <w:kern w:val="2"/>
                  <w:sz w:val="16"/>
                  <w:szCs w:val="16"/>
                  <w:vertAlign w:val="baseline"/>
                  <w:lang w:val="en-US" w:eastAsia="zh-CN" w:bidi="ar-SA"/>
                </w:rPr>
                <m:t>7</m:t>
              </m:r>
              <m:r>
                <m:rPr>
                  <m:sty m:val="p"/>
                </m:rPr>
                <w:rPr>
                  <w:rFonts w:hint="eastAsia" w:ascii="Times New Roman" w:hAnsi="Times New Roman" w:cs="Times New Roman"/>
                  <w:color w:val="000000"/>
                  <w:kern w:val="2"/>
                  <w:sz w:val="16"/>
                  <w:szCs w:val="16"/>
                  <w:vertAlign w:val="baseline"/>
                  <w:lang w:val="en-US" w:eastAsia="zh-CN" w:bidi="ar-SA"/>
                </w:rPr>
                <m:t>mm</m:t>
              </m:r>
            </m:oMath>
          </w:p>
          <w:p w14:paraId="60AE433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i w:val="0"/>
                <w:iCs/>
                <w:color w:val="000000"/>
                <w:kern w:val="2"/>
                <w:sz w:val="16"/>
                <w:szCs w:val="16"/>
                <w:vertAlign w:val="baseline"/>
                <w:lang w:val="en-US" w:eastAsia="zh-CN" w:bidi="ar-SA"/>
                <w:oMath/>
              </w:rPr>
            </w:pPr>
            <w:r>
              <w:rPr>
                <w:rFonts w:hint="default" w:ascii="Times New Roman" w:hAnsi="Times New Roman" w:cs="Times New Roman"/>
                <w:b w:val="0"/>
                <w:bCs/>
                <w:i/>
                <w:iCs w:val="0"/>
                <w:color w:val="000000"/>
                <w:kern w:val="2"/>
                <w:sz w:val="16"/>
                <w:szCs w:val="16"/>
                <w:vertAlign w:val="baseline"/>
                <w:lang w:val="en-US" w:eastAsia="zh-CN" w:bidi="ar-SA"/>
              </w:rPr>
              <w:t>A</w:t>
            </w:r>
            <w:r>
              <w:rPr>
                <w:rFonts w:hint="eastAsia" w:hAnsi="Times New Roman" w:cs="Times New Roman"/>
                <w:b w:val="0"/>
                <w:bCs/>
                <w:i w:val="0"/>
                <w:iCs/>
                <w:color w:val="000000"/>
                <w:kern w:val="2"/>
                <w:sz w:val="16"/>
                <w:szCs w:val="16"/>
                <w:vertAlign w:val="baseline"/>
                <w:lang w:val="en-US" w:eastAsia="zh-CN" w:bidi="ar-SA"/>
              </w:rPr>
              <w:t>为小于</w:t>
            </w:r>
            <w:r>
              <w:rPr>
                <w:rFonts w:hint="default" w:ascii="Times New Roman" w:hAnsi="Times New Roman" w:cs="Times New Roman"/>
                <w:b w:val="0"/>
                <w:bCs/>
                <w:i w:val="0"/>
                <w:iCs/>
                <w:color w:val="000000"/>
                <w:kern w:val="2"/>
                <w:sz w:val="16"/>
                <w:szCs w:val="16"/>
                <w:vertAlign w:val="baseline"/>
                <w:lang w:val="en-US" w:eastAsia="zh-CN" w:bidi="ar-SA"/>
              </w:rPr>
              <w:t>0.075mm</w:t>
            </w:r>
            <w:r>
              <w:rPr>
                <w:rFonts w:hint="eastAsia" w:hAnsi="Times New Roman" w:cs="Times New Roman"/>
                <w:b w:val="0"/>
                <w:bCs/>
                <w:i w:val="0"/>
                <w:iCs/>
                <w:color w:val="000000"/>
                <w:kern w:val="2"/>
                <w:sz w:val="16"/>
                <w:szCs w:val="16"/>
                <w:vertAlign w:val="baseline"/>
                <w:lang w:val="en-US" w:eastAsia="zh-CN" w:bidi="ar-SA"/>
              </w:rPr>
              <w:t>颗粒含量（%）</w:t>
            </w:r>
          </w:p>
        </w:tc>
      </w:tr>
      <w:tr w14:paraId="03F126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824" w:type="dxa"/>
            <w:vMerge w:val="continue"/>
            <w:tcBorders>
              <w:left w:val="nil"/>
            </w:tcBorders>
            <w:shd w:val="clear" w:color="auto" w:fill="auto"/>
            <w:vAlign w:val="center"/>
          </w:tcPr>
          <w:p w14:paraId="11F6894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i w:val="0"/>
                <w:iCs/>
                <w:color w:val="000000"/>
                <w:kern w:val="2"/>
                <w:sz w:val="16"/>
                <w:szCs w:val="16"/>
                <w:vertAlign w:val="baseline"/>
                <w:lang w:val="en-US" w:eastAsia="zh-CN" w:bidi="ar-SA"/>
              </w:rPr>
            </w:pPr>
          </w:p>
        </w:tc>
        <w:tc>
          <w:tcPr>
            <w:tcW w:w="1416" w:type="dxa"/>
            <w:tcBorders>
              <w:top w:val="single" w:color="auto" w:sz="4" w:space="0"/>
              <w:left w:val="single" w:color="auto" w:sz="4" w:space="0"/>
              <w:bottom w:val="single" w:color="auto" w:sz="4" w:space="0"/>
            </w:tcBorders>
            <w:shd w:val="clear" w:color="auto" w:fill="auto"/>
            <w:vAlign w:val="center"/>
          </w:tcPr>
          <w:p w14:paraId="29B67B2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i w:val="0"/>
                <w:iCs/>
                <w:color w:val="000000"/>
                <w:kern w:val="2"/>
                <w:sz w:val="16"/>
                <w:szCs w:val="16"/>
                <w:vertAlign w:val="baseline"/>
                <w:lang w:val="en-US" w:eastAsia="zh-CN" w:bidi="ar-SA"/>
              </w:rPr>
            </w:pPr>
            <w:r>
              <w:rPr>
                <w:rFonts w:hint="default" w:ascii="Times New Roman" w:hAnsi="Times New Roman" w:cs="Times New Roman"/>
                <w:b w:val="0"/>
                <w:bCs/>
                <w:i w:val="0"/>
                <w:iCs/>
                <w:color w:val="000000"/>
                <w:kern w:val="2"/>
                <w:sz w:val="16"/>
                <w:szCs w:val="16"/>
                <w:vertAlign w:val="baseline"/>
                <w:lang w:val="en-US" w:eastAsia="zh-CN" w:bidi="ar-SA"/>
              </w:rPr>
              <w:t>被保护土含有</w:t>
            </w:r>
          </w:p>
          <w:p w14:paraId="4F05288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i w:val="0"/>
                <w:iCs/>
                <w:color w:val="000000"/>
                <w:kern w:val="2"/>
                <w:sz w:val="16"/>
                <w:szCs w:val="16"/>
                <w:vertAlign w:val="baseline"/>
                <w:lang w:val="en-US" w:eastAsia="zh-CN" w:bidi="ar-SA"/>
                <w:oMath/>
              </w:rPr>
            </w:pPr>
            <w:r>
              <w:rPr>
                <w:rFonts w:hint="default" w:ascii="Times New Roman" w:hAnsi="Times New Roman" w:cs="Times New Roman"/>
                <w:b w:val="0"/>
                <w:bCs/>
                <w:i w:val="0"/>
                <w:iCs/>
                <w:color w:val="000000"/>
                <w:kern w:val="2"/>
                <w:sz w:val="16"/>
                <w:szCs w:val="16"/>
                <w:vertAlign w:val="baseline"/>
                <w:lang w:val="en-US" w:eastAsia="zh-CN" w:bidi="ar-SA"/>
              </w:rPr>
              <w:t>大于5mm颗粒时</w:t>
            </w:r>
          </w:p>
        </w:tc>
        <w:tc>
          <w:tcPr>
            <w:tcW w:w="4847" w:type="dxa"/>
            <w:gridSpan w:val="2"/>
            <w:tcBorders>
              <w:top w:val="single" w:color="auto" w:sz="4" w:space="0"/>
              <w:left w:val="single" w:color="auto" w:sz="4" w:space="0"/>
              <w:bottom w:val="single" w:color="auto" w:sz="4" w:space="0"/>
            </w:tcBorders>
            <w:shd w:val="clear" w:color="auto" w:fill="auto"/>
            <w:vAlign w:val="center"/>
          </w:tcPr>
          <w:p w14:paraId="175D3FA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i w:val="0"/>
                <w:iCs/>
                <w:color w:val="000000"/>
                <w:kern w:val="2"/>
                <w:sz w:val="16"/>
                <w:szCs w:val="16"/>
                <w:vertAlign w:val="baseline"/>
                <w:lang w:val="en-US" w:eastAsia="zh-CN" w:bidi="ar-SA"/>
                <w:oMath/>
              </w:rPr>
            </w:pPr>
            <w:r>
              <w:rPr>
                <w:rFonts w:hint="default" w:ascii="Times New Roman" w:hAnsi="Times New Roman" w:cs="Times New Roman"/>
                <w:b w:val="0"/>
                <w:bCs/>
                <w:i w:val="0"/>
                <w:iCs/>
                <w:color w:val="000000"/>
                <w:kern w:val="2"/>
                <w:sz w:val="16"/>
                <w:szCs w:val="16"/>
                <w:vertAlign w:val="baseline"/>
                <w:lang w:val="en-US" w:eastAsia="zh-CN" w:bidi="ar-SA"/>
              </w:rPr>
              <w:t>筛除</w:t>
            </w:r>
            <w:r>
              <w:rPr>
                <w:rFonts w:hint="default" w:ascii="Times New Roman" w:hAnsi="Times New Roman" w:cs="Times New Roman" w:eastAsiaTheme="minorEastAsia"/>
                <w:b w:val="0"/>
                <w:bCs/>
                <w:i w:val="0"/>
                <w:iCs/>
                <w:color w:val="000000"/>
                <w:kern w:val="2"/>
                <w:sz w:val="16"/>
                <w:szCs w:val="16"/>
                <w:vertAlign w:val="baseline"/>
                <w:lang w:val="en-US" w:eastAsia="zh-CN" w:bidi="ar-SA"/>
              </w:rPr>
              <w:t>大于5</w:t>
            </w:r>
            <w:r>
              <w:rPr>
                <w:rFonts w:hint="default" w:ascii="Times New Roman" w:hAnsi="Times New Roman" w:cs="Times New Roman"/>
                <w:b w:val="0"/>
                <w:bCs/>
                <w:i w:val="0"/>
                <w:iCs/>
                <w:color w:val="000000"/>
                <w:kern w:val="2"/>
                <w:sz w:val="16"/>
                <w:szCs w:val="16"/>
                <w:vertAlign w:val="baseline"/>
                <w:lang w:val="en-US" w:eastAsia="zh-CN" w:bidi="ar-SA"/>
              </w:rPr>
              <w:t>mm</w:t>
            </w:r>
            <w:r>
              <w:rPr>
                <w:rFonts w:hint="default" w:ascii="Times New Roman" w:hAnsi="Times New Roman" w:cs="Times New Roman" w:eastAsiaTheme="minorEastAsia"/>
                <w:b w:val="0"/>
                <w:bCs/>
                <w:i w:val="0"/>
                <w:iCs/>
                <w:color w:val="000000"/>
                <w:kern w:val="2"/>
                <w:sz w:val="16"/>
                <w:szCs w:val="16"/>
                <w:vertAlign w:val="baseline"/>
                <w:lang w:val="en-US" w:eastAsia="zh-CN" w:bidi="ar-SA"/>
              </w:rPr>
              <w:t>颗粒部分</w:t>
            </w:r>
            <w:r>
              <w:rPr>
                <w:rFonts w:hint="default" w:ascii="Times New Roman" w:hAnsi="Times New Roman" w:cs="Times New Roman"/>
                <w:b w:val="0"/>
                <w:bCs/>
                <w:i w:val="0"/>
                <w:iCs/>
                <w:color w:val="000000"/>
                <w:kern w:val="2"/>
                <w:sz w:val="16"/>
                <w:szCs w:val="16"/>
                <w:vertAlign w:val="baseline"/>
                <w:lang w:val="en-US" w:eastAsia="zh-CN" w:bidi="ar-SA"/>
              </w:rPr>
              <w:t>，</w:t>
            </w:r>
            <w:r>
              <w:rPr>
                <w:rFonts w:hint="default" w:ascii="Times New Roman" w:hAnsi="Times New Roman" w:cs="Times New Roman" w:eastAsiaTheme="minorEastAsia"/>
                <w:b w:val="0"/>
                <w:bCs/>
                <w:i w:val="0"/>
                <w:iCs/>
                <w:color w:val="000000"/>
                <w:kern w:val="2"/>
                <w:sz w:val="16"/>
                <w:szCs w:val="16"/>
                <w:vertAlign w:val="baseline"/>
                <w:lang w:val="en-US" w:eastAsia="zh-CN" w:bidi="ar-SA"/>
              </w:rPr>
              <w:t>对剩余部分重新做颗分试验</w:t>
            </w:r>
            <w:r>
              <w:rPr>
                <w:rFonts w:hint="default" w:ascii="Times New Roman" w:hAnsi="Times New Roman" w:cs="Times New Roman"/>
                <w:b w:val="0"/>
                <w:bCs/>
                <w:i w:val="0"/>
                <w:iCs/>
                <w:color w:val="000000"/>
                <w:kern w:val="2"/>
                <w:sz w:val="16"/>
                <w:szCs w:val="16"/>
                <w:vertAlign w:val="baseline"/>
                <w:lang w:val="en-US" w:eastAsia="zh-CN" w:bidi="ar-SA"/>
              </w:rPr>
              <w:t>，</w:t>
            </w:r>
            <w:r>
              <w:rPr>
                <w:rFonts w:hint="default" w:ascii="Times New Roman" w:hAnsi="Times New Roman" w:cs="Times New Roman" w:eastAsiaTheme="minorEastAsia"/>
                <w:b w:val="0"/>
                <w:bCs/>
                <w:i w:val="0"/>
                <w:iCs/>
                <w:color w:val="000000"/>
                <w:kern w:val="2"/>
                <w:sz w:val="16"/>
                <w:szCs w:val="16"/>
                <w:vertAlign w:val="baseline"/>
                <w:lang w:val="en-US" w:eastAsia="zh-CN" w:bidi="ar-SA"/>
              </w:rPr>
              <w:t>按剩余部分的</w:t>
            </w:r>
            <w:r>
              <w:rPr>
                <w:rFonts w:hint="default" w:ascii="Times New Roman" w:hAnsi="Times New Roman" w:cs="Times New Roman"/>
                <w:b w:val="0"/>
                <w:bCs/>
                <w:i w:val="0"/>
                <w:iCs/>
                <w:color w:val="000000"/>
                <w:kern w:val="2"/>
                <w:sz w:val="16"/>
                <w:szCs w:val="16"/>
                <w:vertAlign w:val="baseline"/>
                <w:lang w:val="en-US" w:eastAsia="zh-CN" w:bidi="ar-SA"/>
              </w:rPr>
              <w:t>级配曲线确定小于0.075mm</w:t>
            </w:r>
            <w:r>
              <w:rPr>
                <w:rFonts w:hint="eastAsia" w:hAnsi="Times New Roman" w:cs="Times New Roman"/>
                <w:b w:val="0"/>
                <w:bCs/>
                <w:i w:val="0"/>
                <w:iCs/>
                <w:color w:val="000000"/>
                <w:kern w:val="2"/>
                <w:sz w:val="16"/>
                <w:szCs w:val="16"/>
                <w:vertAlign w:val="baseline"/>
                <w:lang w:val="en-US" w:eastAsia="zh-CN" w:bidi="ar-SA"/>
              </w:rPr>
              <w:t>颗粒含量百分数，及</w:t>
            </w:r>
            <w:r>
              <w:rPr>
                <w:rFonts w:hint="default" w:ascii="Times New Roman" w:hAnsi="Times New Roman" w:eastAsia="黑体" w:cs="Times New Roman"/>
                <w:b w:val="0"/>
                <w:bCs w:val="0"/>
                <w:i/>
                <w:iCs/>
                <w:sz w:val="16"/>
                <w:szCs w:val="16"/>
                <w:lang w:val="en-US" w:eastAsia="zh-CN"/>
              </w:rPr>
              <w:t>d</w:t>
            </w:r>
            <w:r>
              <w:rPr>
                <w:rFonts w:hint="default" w:ascii="Times New Roman" w:hAnsi="Times New Roman" w:eastAsia="黑体" w:cs="Times New Roman"/>
                <w:b w:val="0"/>
                <w:bCs w:val="0"/>
                <w:sz w:val="16"/>
                <w:szCs w:val="16"/>
                <w:vertAlign w:val="subscript"/>
                <w:lang w:val="en-US" w:eastAsia="zh-CN"/>
              </w:rPr>
              <w:t>85</w:t>
            </w:r>
            <w:r>
              <w:rPr>
                <w:rFonts w:hint="eastAsia" w:hAnsi="Times New Roman" w:cs="Times New Roman"/>
                <w:b w:val="0"/>
                <w:bCs/>
                <w:i w:val="0"/>
                <w:iCs/>
                <w:color w:val="000000"/>
                <w:kern w:val="2"/>
                <w:sz w:val="16"/>
                <w:szCs w:val="16"/>
                <w:vertAlign w:val="baseline"/>
                <w:lang w:val="en-US" w:eastAsia="zh-CN" w:bidi="ar-SA"/>
              </w:rPr>
              <w:t>作为计算粒径</w:t>
            </w:r>
          </w:p>
        </w:tc>
      </w:tr>
      <w:tr w14:paraId="063915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824" w:type="dxa"/>
            <w:vMerge w:val="continue"/>
            <w:tcBorders>
              <w:left w:val="nil"/>
              <w:bottom w:val="single" w:color="auto" w:sz="4" w:space="0"/>
            </w:tcBorders>
            <w:shd w:val="clear" w:color="auto" w:fill="auto"/>
            <w:vAlign w:val="center"/>
          </w:tcPr>
          <w:p w14:paraId="0DD030B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HAnsi" w:hAnsiTheme="minorHAnsi" w:eastAsiaTheme="minorEastAsia" w:cstheme="minorBidi"/>
                <w:bCs/>
                <w:kern w:val="2"/>
                <w:sz w:val="16"/>
                <w:szCs w:val="16"/>
                <w:lang w:val="en-US" w:eastAsia="zh-CN" w:bidi="ar-SA"/>
              </w:rPr>
            </w:pPr>
          </w:p>
        </w:tc>
        <w:tc>
          <w:tcPr>
            <w:tcW w:w="1416" w:type="dxa"/>
            <w:tcBorders>
              <w:top w:val="single" w:color="auto" w:sz="4" w:space="0"/>
              <w:left w:val="single" w:color="auto" w:sz="4" w:space="0"/>
              <w:bottom w:val="single" w:color="auto" w:sz="4" w:space="0"/>
            </w:tcBorders>
            <w:shd w:val="clear" w:color="auto" w:fill="auto"/>
            <w:vAlign w:val="center"/>
          </w:tcPr>
          <w:p w14:paraId="408ADE7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i w:val="0"/>
                <w:iCs/>
                <w:color w:val="000000"/>
                <w:kern w:val="2"/>
                <w:sz w:val="16"/>
                <w:szCs w:val="16"/>
                <w:vertAlign w:val="baseline"/>
                <w:lang w:val="en-US" w:eastAsia="zh-CN" w:bidi="ar-SA"/>
              </w:rPr>
            </w:pPr>
            <w:r>
              <w:rPr>
                <w:rFonts w:hint="default" w:ascii="Times New Roman" w:hAnsi="Times New Roman" w:cs="Times New Roman"/>
                <w:b w:val="0"/>
                <w:bCs/>
                <w:i w:val="0"/>
                <w:iCs/>
                <w:color w:val="000000"/>
                <w:kern w:val="2"/>
                <w:sz w:val="16"/>
                <w:szCs w:val="16"/>
                <w:vertAlign w:val="baseline"/>
                <w:lang w:val="en-US" w:eastAsia="zh-CN" w:bidi="ar-SA"/>
              </w:rPr>
              <w:t>被保护土不含</w:t>
            </w:r>
          </w:p>
          <w:p w14:paraId="73F72DFB">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i w:val="0"/>
                <w:iCs/>
                <w:color w:val="000000"/>
                <w:kern w:val="2"/>
                <w:sz w:val="16"/>
                <w:szCs w:val="16"/>
                <w:vertAlign w:val="baseline"/>
                <w:lang w:val="en-US" w:eastAsia="zh-CN" w:bidi="ar-SA"/>
                <w:oMath/>
              </w:rPr>
            </w:pPr>
            <w:r>
              <w:rPr>
                <w:rFonts w:hint="default" w:ascii="Times New Roman" w:hAnsi="Times New Roman" w:cs="Times New Roman"/>
                <w:b w:val="0"/>
                <w:bCs/>
                <w:i w:val="0"/>
                <w:iCs/>
                <w:color w:val="000000"/>
                <w:kern w:val="2"/>
                <w:sz w:val="16"/>
                <w:szCs w:val="16"/>
                <w:vertAlign w:val="baseline"/>
                <w:lang w:val="en-US" w:eastAsia="zh-CN" w:bidi="ar-SA"/>
              </w:rPr>
              <w:t>大于5mm颗粒时</w:t>
            </w:r>
          </w:p>
        </w:tc>
        <w:tc>
          <w:tcPr>
            <w:tcW w:w="4847" w:type="dxa"/>
            <w:gridSpan w:val="2"/>
            <w:tcBorders>
              <w:top w:val="single" w:color="auto" w:sz="4" w:space="0"/>
              <w:left w:val="single" w:color="auto" w:sz="4" w:space="0"/>
              <w:bottom w:val="single" w:color="auto" w:sz="4" w:space="0"/>
            </w:tcBorders>
            <w:shd w:val="clear" w:color="auto" w:fill="auto"/>
            <w:vAlign w:val="center"/>
          </w:tcPr>
          <w:p w14:paraId="795DB12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oMath/>
              </w:rPr>
            </w:pPr>
            <w:r>
              <w:rPr>
                <w:rFonts w:hint="eastAsia" w:hAnsi="Times New Roman" w:cs="Times New Roman"/>
                <w:b w:val="0"/>
                <w:bCs w:val="0"/>
                <w:i w:val="0"/>
                <w:iCs/>
                <w:color w:val="000000"/>
                <w:kern w:val="2"/>
                <w:sz w:val="16"/>
                <w:szCs w:val="16"/>
                <w:vertAlign w:val="baseline"/>
                <w:lang w:val="en-US" w:eastAsia="zh-CN" w:bidi="ar-SA"/>
              </w:rPr>
              <w:t>按全</w:t>
            </w:r>
            <w:r>
              <w:rPr>
                <w:rFonts w:hint="default" w:hAnsi="Times New Roman" w:cs="Times New Roman" w:eastAsiaTheme="minorEastAsia"/>
                <w:b w:val="0"/>
                <w:bCs w:val="0"/>
                <w:i w:val="0"/>
                <w:iCs/>
                <w:color w:val="000000"/>
                <w:kern w:val="2"/>
                <w:sz w:val="16"/>
                <w:szCs w:val="16"/>
                <w:vertAlign w:val="baseline"/>
                <w:lang w:val="en-US" w:eastAsia="zh-CN" w:bidi="ar-SA"/>
              </w:rPr>
              <w:t>料级配确定小于</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0</w:t>
            </w:r>
            <w:r>
              <w:rPr>
                <w:rFonts w:hint="default" w:ascii="Times New Roman" w:hAnsi="Times New Roman" w:cs="Times New Roman"/>
                <w:b w:val="0"/>
                <w:bCs w:val="0"/>
                <w:i w:val="0"/>
                <w:iCs/>
                <w:color w:val="000000"/>
                <w:kern w:val="2"/>
                <w:sz w:val="16"/>
                <w:szCs w:val="16"/>
                <w:vertAlign w:val="baseline"/>
                <w:lang w:val="en-US" w:eastAsia="zh-CN" w:bidi="ar-SA"/>
              </w:rPr>
              <w:t>.</w:t>
            </w:r>
            <w:r>
              <w:rPr>
                <w:rFonts w:hint="default" w:ascii="Times New Roman" w:hAnsi="Times New Roman" w:cs="Times New Roman" w:eastAsiaTheme="minorEastAsia"/>
                <w:b w:val="0"/>
                <w:bCs w:val="0"/>
                <w:i w:val="0"/>
                <w:iCs/>
                <w:color w:val="000000"/>
                <w:kern w:val="2"/>
                <w:sz w:val="16"/>
                <w:szCs w:val="16"/>
                <w:vertAlign w:val="baseline"/>
                <w:lang w:val="en-US" w:eastAsia="zh-CN" w:bidi="ar-SA"/>
              </w:rPr>
              <w:t>075mm</w:t>
            </w:r>
            <w:r>
              <w:rPr>
                <w:rFonts w:hint="default" w:hAnsi="Times New Roman" w:cs="Times New Roman" w:eastAsiaTheme="minorEastAsia"/>
                <w:b w:val="0"/>
                <w:bCs w:val="0"/>
                <w:i w:val="0"/>
                <w:iCs/>
                <w:color w:val="000000"/>
                <w:kern w:val="2"/>
                <w:sz w:val="16"/>
                <w:szCs w:val="16"/>
                <w:vertAlign w:val="baseline"/>
                <w:lang w:val="en-US" w:eastAsia="zh-CN" w:bidi="ar-SA"/>
              </w:rPr>
              <w:t>颗粒含量的百分数</w:t>
            </w:r>
            <w:r>
              <w:rPr>
                <w:rFonts w:hint="eastAsia" w:hAnsi="Times New Roman" w:cs="Times New Roman"/>
                <w:b w:val="0"/>
                <w:bCs w:val="0"/>
                <w:i w:val="0"/>
                <w:iCs/>
                <w:color w:val="000000"/>
                <w:kern w:val="2"/>
                <w:sz w:val="16"/>
                <w:szCs w:val="16"/>
                <w:vertAlign w:val="baseline"/>
                <w:lang w:val="en-US" w:eastAsia="zh-CN" w:bidi="ar-SA"/>
              </w:rPr>
              <w:t>，</w:t>
            </w:r>
            <w:r>
              <w:rPr>
                <w:rFonts w:hint="default" w:hAnsi="Times New Roman" w:cs="Times New Roman" w:eastAsiaTheme="minorEastAsia"/>
                <w:b w:val="0"/>
                <w:bCs w:val="0"/>
                <w:i w:val="0"/>
                <w:iCs/>
                <w:color w:val="000000"/>
                <w:kern w:val="2"/>
                <w:sz w:val="16"/>
                <w:szCs w:val="16"/>
                <w:vertAlign w:val="baseline"/>
                <w:lang w:val="en-US" w:eastAsia="zh-CN" w:bidi="ar-SA"/>
              </w:rPr>
              <w:t>及按全料的</w:t>
            </w:r>
            <w:r>
              <w:rPr>
                <w:rFonts w:hint="default" w:ascii="Times New Roman" w:hAnsi="Times New Roman" w:eastAsia="黑体" w:cs="Times New Roman"/>
                <w:b w:val="0"/>
                <w:bCs w:val="0"/>
                <w:i/>
                <w:iCs/>
                <w:sz w:val="16"/>
                <w:szCs w:val="16"/>
                <w:lang w:val="en-US" w:eastAsia="zh-CN"/>
              </w:rPr>
              <w:t>d</w:t>
            </w:r>
            <w:r>
              <w:rPr>
                <w:rFonts w:hint="default" w:ascii="Times New Roman" w:hAnsi="Times New Roman" w:eastAsia="黑体" w:cs="Times New Roman"/>
                <w:b w:val="0"/>
                <w:bCs w:val="0"/>
                <w:sz w:val="16"/>
                <w:szCs w:val="16"/>
                <w:vertAlign w:val="subscript"/>
                <w:lang w:val="en-US" w:eastAsia="zh-CN"/>
              </w:rPr>
              <w:t>85</w:t>
            </w:r>
            <w:r>
              <w:rPr>
                <w:rFonts w:hint="eastAsia" w:hAnsi="Times New Roman" w:cs="Times New Roman"/>
                <w:b w:val="0"/>
                <w:bCs w:val="0"/>
                <w:i w:val="0"/>
                <w:iCs/>
                <w:color w:val="000000"/>
                <w:kern w:val="2"/>
                <w:sz w:val="16"/>
                <w:szCs w:val="16"/>
                <w:vertAlign w:val="baseline"/>
                <w:lang w:val="en-US" w:eastAsia="zh-CN" w:bidi="ar-SA"/>
              </w:rPr>
              <w:t>作为计算粒径（即按原始级配曲线确定）</w:t>
            </w:r>
          </w:p>
        </w:tc>
      </w:tr>
      <w:tr w14:paraId="5D2E6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824" w:type="dxa"/>
            <w:tcBorders>
              <w:top w:val="single" w:color="auto" w:sz="4" w:space="0"/>
              <w:left w:val="nil"/>
              <w:bottom w:val="single" w:color="auto" w:sz="12" w:space="0"/>
            </w:tcBorders>
            <w:shd w:val="clear" w:color="auto" w:fill="auto"/>
            <w:vAlign w:val="center"/>
          </w:tcPr>
          <w:p w14:paraId="3DD21E1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HAnsi" w:hAnsiTheme="minorHAnsi" w:eastAsiaTheme="minorEastAsia" w:cstheme="minorBidi"/>
                <w:kern w:val="2"/>
                <w:sz w:val="16"/>
                <w:szCs w:val="16"/>
                <w:lang w:val="en-US" w:eastAsia="zh-CN" w:bidi="ar-SA"/>
              </w:rPr>
            </w:pPr>
            <w:r>
              <w:rPr>
                <w:rFonts w:hint="eastAsia" w:cstheme="minorBidi"/>
                <w:kern w:val="2"/>
                <w:sz w:val="16"/>
                <w:szCs w:val="16"/>
                <w:lang w:val="en-US" w:eastAsia="zh-CN" w:bidi="ar-SA"/>
              </w:rPr>
              <w:t>排水要求</w:t>
            </w:r>
          </w:p>
        </w:tc>
        <w:tc>
          <w:tcPr>
            <w:tcW w:w="1416" w:type="dxa"/>
            <w:tcBorders>
              <w:top w:val="single" w:color="auto" w:sz="4" w:space="0"/>
              <w:left w:val="single" w:color="auto" w:sz="4" w:space="0"/>
              <w:bottom w:val="single" w:color="auto" w:sz="12" w:space="0"/>
            </w:tcBorders>
            <w:shd w:val="clear" w:color="auto" w:fill="auto"/>
            <w:vAlign w:val="center"/>
          </w:tcPr>
          <w:p w14:paraId="19E7883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eastAsiaTheme="minorEastAsia"/>
                <w:b w:val="0"/>
                <w:bCs/>
                <w:i w:val="0"/>
                <w:iCs/>
                <w:color w:val="000000"/>
                <w:kern w:val="2"/>
                <w:sz w:val="16"/>
                <w:szCs w:val="16"/>
                <w:vertAlign w:val="baseline"/>
                <w:lang w:val="en-US" w:eastAsia="zh-CN" w:bidi="ar-SA"/>
                <w:oMath/>
              </w:rPr>
            </w:pPr>
            <w:r>
              <w:rPr>
                <w:rFonts w:hint="eastAsia" w:hAnsi="Cambria Math" w:cs="Times New Roman"/>
                <w:b w:val="0"/>
                <w:bCs/>
                <w:i w:val="0"/>
                <w:iCs/>
                <w:color w:val="000000"/>
                <w:kern w:val="2"/>
                <w:sz w:val="16"/>
                <w:szCs w:val="16"/>
                <w:vertAlign w:val="baseline"/>
                <w:lang w:val="en-US" w:eastAsia="zh-CN" w:bidi="ar-SA"/>
              </w:rPr>
              <w:t>被保护土</w:t>
            </w:r>
          </w:p>
        </w:tc>
        <w:tc>
          <w:tcPr>
            <w:tcW w:w="4847" w:type="dxa"/>
            <w:gridSpan w:val="2"/>
            <w:tcBorders>
              <w:top w:val="single" w:color="auto" w:sz="4" w:space="0"/>
              <w:left w:val="single" w:color="auto" w:sz="4" w:space="0"/>
              <w:bottom w:val="single" w:color="auto" w:sz="12" w:space="0"/>
            </w:tcBorders>
            <w:shd w:val="clear" w:color="auto" w:fill="auto"/>
            <w:vAlign w:val="center"/>
          </w:tcPr>
          <w:p w14:paraId="3568F4F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Times New Roman" w:cs="Times New Roman"/>
                <w:b w:val="0"/>
                <w:bCs w:val="0"/>
                <w:i w:val="0"/>
                <w:iCs/>
                <w:color w:val="000000"/>
                <w:kern w:val="2"/>
                <w:sz w:val="16"/>
                <w:szCs w:val="16"/>
                <w:vertAlign w:val="baseline"/>
                <w:lang w:val="en-US" w:eastAsia="zh-CN" w:bidi="ar-SA"/>
              </w:rPr>
            </w:pPr>
            <m:oMathPara>
              <m:oMath>
                <m:sSub>
                  <m:sSubPr>
                    <m:ctrlPr>
                      <w:rPr>
                        <w:rFonts w:hint="default" w:ascii="Cambria Math" w:hAnsi="Cambria Math" w:cs="Times New Roman" w:eastAsiaTheme="minorEastAsia"/>
                        <w:b w:val="0"/>
                        <w:bCs/>
                        <w:i w:val="0"/>
                        <w:iCs/>
                        <w:color w:val="000000"/>
                        <w:kern w:val="2"/>
                        <w:sz w:val="16"/>
                        <w:szCs w:val="16"/>
                        <w:vertAlign w:val="baseline"/>
                        <w:lang w:val="en-US" w:eastAsia="zh-CN" w:bidi="ar-SA"/>
                      </w:rPr>
                    </m:ctrlPr>
                  </m:sSubPr>
                  <m:e>
                    <m:r>
                      <m:rPr/>
                      <w:rPr>
                        <w:rFonts w:hint="default" w:ascii="Times New Roman" w:hAnsi="Times New Roman" w:cs="Times New Roman" w:eastAsiaTheme="minorEastAsia"/>
                        <w:color w:val="000000"/>
                        <w:kern w:val="2"/>
                        <w:sz w:val="16"/>
                        <w:szCs w:val="16"/>
                        <w:vertAlign w:val="baseline"/>
                        <w:lang w:val="en-US" w:eastAsia="zh-CN" w:bidi="ar-SA"/>
                      </w:rPr>
                      <m:t>D</m:t>
                    </m:r>
                    <m:ctrlPr>
                      <w:rPr>
                        <w:rFonts w:hint="default" w:ascii="Cambria Math" w:hAnsi="Cambria Math" w:cs="Times New Roman" w:eastAsiaTheme="minorEastAsia"/>
                        <w:b w:val="0"/>
                        <w:bCs/>
                        <w:i w:val="0"/>
                        <w:iCs/>
                        <w:color w:val="000000"/>
                        <w:kern w:val="2"/>
                        <w:sz w:val="16"/>
                        <w:szCs w:val="16"/>
                        <w:vertAlign w:val="baseline"/>
                        <w:lang w:val="en-US" w:eastAsia="zh-CN" w:bidi="ar-SA"/>
                      </w:rPr>
                    </m:ctrlPr>
                  </m:e>
                  <m:sub>
                    <m:r>
                      <m:rPr>
                        <m:sty m:val="p"/>
                      </m:rPr>
                      <w:rPr>
                        <w:rFonts w:hint="default" w:ascii="Times New Roman" w:hAnsi="Times New Roman" w:cs="Times New Roman" w:eastAsiaTheme="minorEastAsia"/>
                        <w:color w:val="000000"/>
                        <w:kern w:val="2"/>
                        <w:sz w:val="16"/>
                        <w:szCs w:val="16"/>
                        <w:vertAlign w:val="baseline"/>
                        <w:lang w:val="en-US" w:eastAsia="zh-CN" w:bidi="ar-SA"/>
                      </w:rPr>
                      <m:t>15</m:t>
                    </m:r>
                    <m:ctrlPr>
                      <w:rPr>
                        <w:rFonts w:hint="default" w:ascii="Cambria Math" w:hAnsi="Cambria Math" w:cs="Times New Roman" w:eastAsiaTheme="minorEastAsia"/>
                        <w:b w:val="0"/>
                        <w:bCs/>
                        <w:iCs/>
                        <w:color w:val="000000"/>
                        <w:kern w:val="2"/>
                        <w:sz w:val="16"/>
                        <w:szCs w:val="16"/>
                        <w:vertAlign w:val="baseline"/>
                        <w:lang w:val="en-US" w:eastAsia="zh-CN" w:bidi="ar-SA"/>
                      </w:rPr>
                    </m:ctrlPr>
                  </m:sub>
                </m:sSub>
                <m:r>
                  <m:rPr>
                    <m:sty m:val="p"/>
                  </m:rPr>
                  <w:rPr>
                    <w:rFonts w:ascii="Cambria Math" w:hAnsi="Cambria Math" w:cs="Times New Roman"/>
                    <w:color w:val="000000"/>
                    <w:kern w:val="2"/>
                    <w:sz w:val="16"/>
                    <w:szCs w:val="16"/>
                    <w:vertAlign w:val="baseline"/>
                    <w:lang w:val="en-US" w:bidi="ar-SA"/>
                  </w:rPr>
                  <m:t>≥</m:t>
                </m:r>
                <m:r>
                  <m:rPr>
                    <m:sty m:val="p"/>
                  </m:rPr>
                  <w:rPr>
                    <w:rFonts w:hint="default" w:ascii="Cambria Math" w:hAnsi="Cambria Math" w:cs="Times New Roman"/>
                    <w:color w:val="000000"/>
                    <w:kern w:val="2"/>
                    <w:sz w:val="16"/>
                    <w:szCs w:val="16"/>
                    <w:vertAlign w:val="baseline"/>
                    <w:lang w:val="en-US" w:eastAsia="zh-CN" w:bidi="ar-SA"/>
                  </w:rPr>
                  <m:t>4</m:t>
                </m:r>
                <m:sSub>
                  <m:sSubPr>
                    <m:ctrlPr>
                      <w:rPr>
                        <w:rFonts w:hint="default" w:ascii="Cambria Math" w:hAnsi="Cambria Math" w:cs="Times New Roman"/>
                        <w:bCs/>
                        <w:iCs/>
                        <w:color w:val="000000"/>
                        <w:kern w:val="2"/>
                        <w:sz w:val="16"/>
                        <w:szCs w:val="16"/>
                        <w:vertAlign w:val="baseline"/>
                        <w:lang w:val="en-US" w:eastAsia="zh-CN" w:bidi="ar-SA"/>
                      </w:rPr>
                    </m:ctrlPr>
                  </m:sSubPr>
                  <m:e>
                    <m:r>
                      <m:rPr>
                        <m:sty m:val="p"/>
                      </m:rPr>
                      <w:rPr>
                        <w:rFonts w:hint="default" w:ascii="Cambria Math" w:hAnsi="Cambria Math" w:cs="Times New Roman"/>
                        <w:color w:val="000000"/>
                        <w:kern w:val="2"/>
                        <w:sz w:val="16"/>
                        <w:szCs w:val="16"/>
                        <w:vertAlign w:val="baseline"/>
                        <w:lang w:val="en-US" w:eastAsia="zh-CN" w:bidi="ar-SA"/>
                      </w:rPr>
                      <m:t>d</m:t>
                    </m:r>
                    <m:ctrlPr>
                      <w:rPr>
                        <w:rFonts w:hint="default" w:ascii="Cambria Math" w:hAnsi="Cambria Math" w:cs="Times New Roman"/>
                        <w:bCs/>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15</m:t>
                    </m:r>
                    <m:ctrlPr>
                      <w:rPr>
                        <w:rFonts w:hint="default" w:ascii="Cambria Math" w:hAnsi="Cambria Math" w:cs="Times New Roman"/>
                        <w:bCs/>
                        <w:iCs/>
                        <w:color w:val="000000"/>
                        <w:kern w:val="2"/>
                        <w:sz w:val="16"/>
                        <w:szCs w:val="16"/>
                        <w:vertAlign w:val="baseline"/>
                        <w:lang w:val="en-US" w:eastAsia="zh-CN" w:bidi="ar-SA"/>
                      </w:rPr>
                    </m:ctrlPr>
                  </m:sub>
                </m:sSub>
              </m:oMath>
            </m:oMathPara>
          </w:p>
          <w:p w14:paraId="1229D7B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oMath/>
              </w:rPr>
            </w:pPr>
            <m:oMath>
              <m:sSub>
                <m:sSubPr>
                  <m:ctrlPr>
                    <w:rPr>
                      <w:rFonts w:hint="eastAsia" w:ascii="Cambria Math" w:hAnsi="Cambria Math" w:cs="Times New Roman"/>
                      <w:b w:val="0"/>
                      <w:bCs w:val="0"/>
                      <w:i w:val="0"/>
                      <w:iCs/>
                      <w:color w:val="000000"/>
                      <w:kern w:val="2"/>
                      <w:sz w:val="16"/>
                      <w:szCs w:val="16"/>
                      <w:vertAlign w:val="baseline"/>
                      <w:lang w:val="en-US" w:eastAsia="zh-CN" w:bidi="ar-SA"/>
                    </w:rPr>
                  </m:ctrlPr>
                </m:sSubPr>
                <m:e>
                  <m:r>
                    <m:rPr>
                      <m:sty m:val="p"/>
                    </m:rPr>
                    <w:rPr>
                      <w:rFonts w:hint="eastAsia" w:ascii="Times New Roman" w:hAnsi="Times New Roman" w:cs="Times New Roman"/>
                      <w:color w:val="000000"/>
                      <w:kern w:val="2"/>
                      <w:sz w:val="16"/>
                      <w:szCs w:val="16"/>
                      <w:vertAlign w:val="baseline"/>
                      <w:lang w:val="en-US" w:eastAsia="zh-CN" w:bidi="ar-SA"/>
                    </w:rPr>
                    <m:t>d</m:t>
                  </m:r>
                  <m:ctrlPr>
                    <w:rPr>
                      <w:rFonts w:hint="eastAsia"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Times New Roman" w:hAnsi="Times New Roman" w:cs="Times New Roman"/>
                      <w:color w:val="000000"/>
                      <w:kern w:val="2"/>
                      <w:sz w:val="16"/>
                      <w:szCs w:val="16"/>
                      <w:vertAlign w:val="baseline"/>
                      <w:lang w:val="en-US" w:eastAsia="zh-CN" w:bidi="ar-SA"/>
                    </w:rPr>
                    <m:t>1</m:t>
                  </m:r>
                  <m:r>
                    <m:rPr>
                      <m:sty m:val="p"/>
                    </m:rPr>
                    <w:rPr>
                      <w:rFonts w:hint="eastAsia" w:ascii="Times New Roman" w:hAnsi="Times New Roman" w:cs="Times New Roman"/>
                      <w:color w:val="000000"/>
                      <w:kern w:val="2"/>
                      <w:sz w:val="16"/>
                      <w:szCs w:val="16"/>
                      <w:vertAlign w:val="baseline"/>
                      <w:lang w:val="en-US" w:eastAsia="zh-CN" w:bidi="ar-SA"/>
                    </w:rPr>
                    <m:t>5</m:t>
                  </m:r>
                  <m:ctrlPr>
                    <w:rPr>
                      <w:rFonts w:hint="eastAsia" w:ascii="Cambria Math" w:hAnsi="Cambria Math" w:cs="Times New Roman"/>
                      <w:b w:val="0"/>
                      <w:bCs w:val="0"/>
                      <w:i w:val="0"/>
                      <w:iCs/>
                      <w:color w:val="000000"/>
                      <w:kern w:val="2"/>
                      <w:sz w:val="16"/>
                      <w:szCs w:val="16"/>
                      <w:vertAlign w:val="baseline"/>
                      <w:lang w:val="en-US" w:eastAsia="zh-CN" w:bidi="ar-SA"/>
                    </w:rPr>
                  </m:ctrlPr>
                </m:sub>
              </m:sSub>
            </m:oMath>
            <w:r>
              <w:rPr>
                <w:rFonts w:hint="eastAsia" w:hAnsi="Times New Roman" w:cs="Times New Roman"/>
                <w:b w:val="0"/>
                <w:bCs w:val="0"/>
                <w:i w:val="0"/>
                <w:iCs/>
                <w:color w:val="000000"/>
                <w:kern w:val="2"/>
                <w:sz w:val="16"/>
                <w:szCs w:val="16"/>
                <w:vertAlign w:val="baseline"/>
                <w:lang w:val="en-US" w:eastAsia="zh-CN" w:bidi="ar-SA"/>
              </w:rPr>
              <w:t>为全料的</w:t>
            </w:r>
            <m:oMath>
              <m:sSub>
                <m:sSubPr>
                  <m:ctrlPr>
                    <w:rPr>
                      <w:rFonts w:hint="eastAsia" w:ascii="Cambria Math" w:hAnsi="Cambria Math" w:cs="Times New Roman"/>
                      <w:b w:val="0"/>
                      <w:bCs w:val="0"/>
                      <w:i w:val="0"/>
                      <w:iCs/>
                      <w:color w:val="000000"/>
                      <w:kern w:val="2"/>
                      <w:sz w:val="16"/>
                      <w:szCs w:val="16"/>
                      <w:vertAlign w:val="baseline"/>
                      <w:lang w:val="en-US" w:eastAsia="zh-CN" w:bidi="ar-SA"/>
                    </w:rPr>
                  </m:ctrlPr>
                </m:sSubPr>
                <m:e>
                  <m:r>
                    <m:rPr>
                      <m:sty m:val="p"/>
                    </m:rPr>
                    <w:rPr>
                      <w:rFonts w:hint="eastAsia" w:ascii="Times New Roman" w:hAnsi="Times New Roman" w:cs="Times New Roman"/>
                      <w:color w:val="000000"/>
                      <w:kern w:val="2"/>
                      <w:sz w:val="16"/>
                      <w:szCs w:val="16"/>
                      <w:vertAlign w:val="baseline"/>
                      <w:lang w:val="en-US" w:eastAsia="zh-CN" w:bidi="ar-SA"/>
                    </w:rPr>
                    <m:t>d</m:t>
                  </m:r>
                  <m:ctrlPr>
                    <w:rPr>
                      <w:rFonts w:hint="eastAsia"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Times New Roman" w:hAnsi="Times New Roman" w:cs="Times New Roman"/>
                      <w:color w:val="000000"/>
                      <w:kern w:val="2"/>
                      <w:sz w:val="16"/>
                      <w:szCs w:val="16"/>
                      <w:vertAlign w:val="baseline"/>
                      <w:lang w:val="en-US" w:eastAsia="zh-CN" w:bidi="ar-SA"/>
                    </w:rPr>
                    <m:t>1</m:t>
                  </m:r>
                  <m:r>
                    <m:rPr>
                      <m:sty m:val="p"/>
                    </m:rPr>
                    <w:rPr>
                      <w:rFonts w:hint="eastAsia" w:ascii="Times New Roman" w:hAnsi="Times New Roman" w:cs="Times New Roman"/>
                      <w:color w:val="000000"/>
                      <w:kern w:val="2"/>
                      <w:sz w:val="16"/>
                      <w:szCs w:val="16"/>
                      <w:vertAlign w:val="baseline"/>
                      <w:lang w:val="en-US" w:eastAsia="zh-CN" w:bidi="ar-SA"/>
                    </w:rPr>
                    <m:t>5</m:t>
                  </m:r>
                  <m:ctrlPr>
                    <w:rPr>
                      <w:rFonts w:hint="eastAsia" w:ascii="Cambria Math" w:hAnsi="Cambria Math" w:cs="Times New Roman"/>
                      <w:b w:val="0"/>
                      <w:bCs w:val="0"/>
                      <w:i w:val="0"/>
                      <w:iCs/>
                      <w:color w:val="000000"/>
                      <w:kern w:val="2"/>
                      <w:sz w:val="16"/>
                      <w:szCs w:val="16"/>
                      <w:vertAlign w:val="baseline"/>
                      <w:lang w:val="en-US" w:eastAsia="zh-CN" w:bidi="ar-SA"/>
                    </w:rPr>
                  </m:ctrlPr>
                </m:sub>
              </m:sSub>
            </m:oMath>
            <w:r>
              <w:rPr>
                <w:rFonts w:hint="eastAsia" w:hAnsi="Times New Roman" w:cs="Times New Roman"/>
                <w:b w:val="0"/>
                <w:bCs w:val="0"/>
                <w:i w:val="0"/>
                <w:iCs/>
                <w:color w:val="000000"/>
                <w:kern w:val="2"/>
                <w:sz w:val="16"/>
                <w:szCs w:val="16"/>
                <w:vertAlign w:val="baseline"/>
                <w:lang w:val="en-US" w:eastAsia="zh-CN" w:bidi="ar-SA"/>
              </w:rPr>
              <w:t>，当</w:t>
            </w:r>
            <m:oMath>
              <m:r>
                <m:rPr>
                  <m:sty m:val="p"/>
                </m:rPr>
                <w:rPr>
                  <w:rFonts w:hint="default" w:ascii="Cambria Math" w:hAnsi="Times New Roman" w:cs="Times New Roman"/>
                  <w:color w:val="000000"/>
                  <w:kern w:val="2"/>
                  <w:sz w:val="16"/>
                  <w:szCs w:val="16"/>
                  <w:vertAlign w:val="baseline"/>
                  <w:lang w:val="en-US" w:eastAsia="zh-CN" w:bidi="ar-SA"/>
                </w:rPr>
                <m:t>4</m:t>
              </m:r>
              <m:sSub>
                <m:sSubPr>
                  <m:ctrlPr>
                    <w:rPr>
                      <w:rFonts w:hint="eastAsia" w:ascii="Cambria Math" w:hAnsi="Cambria Math" w:cs="Times New Roman"/>
                      <w:b w:val="0"/>
                      <w:bCs w:val="0"/>
                      <w:i w:val="0"/>
                      <w:iCs/>
                      <w:color w:val="000000"/>
                      <w:kern w:val="2"/>
                      <w:sz w:val="16"/>
                      <w:szCs w:val="16"/>
                      <w:vertAlign w:val="baseline"/>
                      <w:lang w:val="en-US" w:eastAsia="zh-CN" w:bidi="ar-SA"/>
                    </w:rPr>
                  </m:ctrlPr>
                </m:sSubPr>
                <m:e>
                  <m:r>
                    <m:rPr>
                      <m:sty m:val="p"/>
                    </m:rPr>
                    <w:rPr>
                      <w:rFonts w:hint="eastAsia" w:ascii="Times New Roman" w:hAnsi="Times New Roman" w:cs="Times New Roman"/>
                      <w:color w:val="000000"/>
                      <w:kern w:val="2"/>
                      <w:sz w:val="16"/>
                      <w:szCs w:val="16"/>
                      <w:vertAlign w:val="baseline"/>
                      <w:lang w:val="en-US" w:eastAsia="zh-CN" w:bidi="ar-SA"/>
                    </w:rPr>
                    <m:t>d</m:t>
                  </m:r>
                  <m:ctrlPr>
                    <w:rPr>
                      <w:rFonts w:hint="eastAsia"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Times New Roman" w:hAnsi="Times New Roman" w:cs="Times New Roman"/>
                      <w:color w:val="000000"/>
                      <w:kern w:val="2"/>
                      <w:sz w:val="16"/>
                      <w:szCs w:val="16"/>
                      <w:vertAlign w:val="baseline"/>
                      <w:lang w:val="en-US" w:eastAsia="zh-CN" w:bidi="ar-SA"/>
                    </w:rPr>
                    <m:t>1</m:t>
                  </m:r>
                  <m:r>
                    <m:rPr>
                      <m:sty m:val="p"/>
                    </m:rPr>
                    <w:rPr>
                      <w:rFonts w:hint="eastAsia" w:ascii="Times New Roman" w:hAnsi="Times New Roman" w:cs="Times New Roman"/>
                      <w:color w:val="000000"/>
                      <w:kern w:val="2"/>
                      <w:sz w:val="16"/>
                      <w:szCs w:val="16"/>
                      <w:vertAlign w:val="baseline"/>
                      <w:lang w:val="en-US" w:eastAsia="zh-CN" w:bidi="ar-SA"/>
                    </w:rPr>
                    <m:t>5</m:t>
                  </m:r>
                  <m:ctrlPr>
                    <w:rPr>
                      <w:rFonts w:hint="eastAsia" w:ascii="Cambria Math" w:hAnsi="Cambria Math" w:cs="Times New Roman"/>
                      <w:b w:val="0"/>
                      <w:bCs w:val="0"/>
                      <w:i w:val="0"/>
                      <w:iCs/>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&lt;0.1mm</m:t>
              </m:r>
            </m:oMath>
            <w:r>
              <w:rPr>
                <w:rFonts w:hint="eastAsia" w:hAnsi="Times New Roman" w:cs="Times New Roman"/>
                <w:b w:val="0"/>
                <w:bCs w:val="0"/>
                <w:i w:val="0"/>
                <w:iCs/>
                <w:color w:val="000000"/>
                <w:kern w:val="2"/>
                <w:sz w:val="16"/>
                <w:szCs w:val="16"/>
                <w:vertAlign w:val="baseline"/>
                <w:lang w:val="en-US" w:eastAsia="zh-CN" w:bidi="ar-SA"/>
              </w:rPr>
              <w:t>时，取</w:t>
            </w:r>
            <m:oMath>
              <m:sSub>
                <m:sSubPr>
                  <m:ctrlPr>
                    <w:rPr>
                      <w:rFonts w:hint="eastAsia" w:ascii="Cambria Math" w:hAnsi="Cambria Math" w:cs="Times New Roman"/>
                      <w:b w:val="0"/>
                      <w:bCs w:val="0"/>
                      <w:i w:val="0"/>
                      <w:iCs/>
                      <w:color w:val="000000"/>
                      <w:kern w:val="2"/>
                      <w:sz w:val="16"/>
                      <w:szCs w:val="16"/>
                      <w:vertAlign w:val="baseline"/>
                      <w:lang w:val="en-US" w:eastAsia="zh-CN" w:bidi="ar-SA"/>
                    </w:rPr>
                  </m:ctrlPr>
                </m:sSubPr>
                <m:e>
                  <m:r>
                    <m:rPr>
                      <m:sty m:val="p"/>
                    </m:rPr>
                    <w:rPr>
                      <w:rFonts w:hint="eastAsia" w:ascii="Times New Roman" w:hAnsi="Times New Roman" w:cs="Times New Roman"/>
                      <w:color w:val="000000"/>
                      <w:kern w:val="2"/>
                      <w:sz w:val="16"/>
                      <w:szCs w:val="16"/>
                      <w:vertAlign w:val="baseline"/>
                      <w:lang w:val="en-US" w:eastAsia="zh-CN" w:bidi="ar-SA"/>
                    </w:rPr>
                    <m:t>D</m:t>
                  </m:r>
                  <m:ctrlPr>
                    <w:rPr>
                      <w:rFonts w:hint="eastAsia" w:ascii="Cambria Math" w:hAnsi="Cambria Math" w:cs="Times New Roman"/>
                      <w:b w:val="0"/>
                      <w:bCs w:val="0"/>
                      <w:i w:val="0"/>
                      <w:iCs/>
                      <w:color w:val="000000"/>
                      <w:kern w:val="2"/>
                      <w:sz w:val="16"/>
                      <w:szCs w:val="16"/>
                      <w:vertAlign w:val="baseline"/>
                      <w:lang w:val="en-US" w:eastAsia="zh-CN" w:bidi="ar-SA"/>
                    </w:rPr>
                  </m:ctrlPr>
                </m:e>
                <m:sub>
                  <m:r>
                    <m:rPr>
                      <m:sty m:val="p"/>
                    </m:rPr>
                    <w:rPr>
                      <w:rFonts w:hint="eastAsia" w:ascii="Times New Roman" w:hAnsi="Times New Roman" w:cs="Times New Roman"/>
                      <w:color w:val="000000"/>
                      <w:kern w:val="2"/>
                      <w:sz w:val="16"/>
                      <w:szCs w:val="16"/>
                      <w:vertAlign w:val="baseline"/>
                      <w:lang w:val="en-US" w:eastAsia="zh-CN" w:bidi="ar-SA"/>
                    </w:rPr>
                    <m:t>15</m:t>
                  </m:r>
                  <m:ctrlPr>
                    <w:rPr>
                      <w:rFonts w:hint="eastAsia" w:ascii="Cambria Math" w:hAnsi="Cambria Math" w:cs="Times New Roman"/>
                      <w:b w:val="0"/>
                      <w:bCs w:val="0"/>
                      <w:i w:val="0"/>
                      <w:iCs/>
                      <w:color w:val="000000"/>
                      <w:kern w:val="2"/>
                      <w:sz w:val="16"/>
                      <w:szCs w:val="16"/>
                      <w:vertAlign w:val="baseline"/>
                      <w:lang w:val="en-US" w:eastAsia="zh-CN" w:bidi="ar-SA"/>
                    </w:rPr>
                  </m:ctrlPr>
                </m:sub>
              </m:sSub>
            </m:oMath>
            <w:r>
              <w:rPr>
                <w:rFonts w:hint="eastAsia" w:hAnsi="Times New Roman" w:cs="Times New Roman"/>
                <w:b w:val="0"/>
                <w:bCs w:val="0"/>
                <w:i w:val="0"/>
                <w:iCs/>
                <w:color w:val="000000"/>
                <w:kern w:val="2"/>
                <w:sz w:val="16"/>
                <w:szCs w:val="16"/>
                <w:vertAlign w:val="baseline"/>
                <w:lang w:val="en-US" w:eastAsia="zh-CN" w:bidi="ar-SA"/>
              </w:rPr>
              <w:t>不小于0.1</w:t>
            </w:r>
            <w:r>
              <w:rPr>
                <w:rFonts w:hint="default" w:ascii="Times New Roman" w:hAnsi="Times New Roman" w:cs="Times New Roman"/>
                <w:b w:val="0"/>
                <w:bCs w:val="0"/>
                <w:i w:val="0"/>
                <w:iCs/>
                <w:color w:val="000000"/>
                <w:kern w:val="2"/>
                <w:sz w:val="16"/>
                <w:szCs w:val="16"/>
                <w:vertAlign w:val="baseline"/>
                <w:lang w:val="en-US" w:eastAsia="zh-CN" w:bidi="ar-SA"/>
              </w:rPr>
              <w:t>mm</w:t>
            </w:r>
          </w:p>
        </w:tc>
      </w:tr>
    </w:tbl>
    <w:p w14:paraId="67F2F76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val="0"/>
          <w:bCs w:val="0"/>
          <w:sz w:val="16"/>
          <w:szCs w:val="16"/>
          <w:lang w:val="en-US" w:eastAsia="zh-CN"/>
        </w:rPr>
      </w:pPr>
    </w:p>
    <w:p w14:paraId="7DDF2DB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下包线</w:t>
      </w:r>
      <w:r>
        <w:rPr>
          <w:rFonts w:hint="default" w:ascii="Times New Roman" w:hAnsi="Times New Roman" w:eastAsia="黑体" w:cs="Times New Roman"/>
          <w:b/>
          <w:bCs/>
          <w:i/>
          <w:iCs/>
          <w:sz w:val="16"/>
          <w:szCs w:val="16"/>
          <w:lang w:val="en-US" w:eastAsia="zh-CN"/>
        </w:rPr>
        <w:t>D</w:t>
      </w:r>
      <w:r>
        <w:rPr>
          <w:rFonts w:hint="eastAsia" w:ascii="Times New Roman" w:hAnsi="Times New Roman" w:eastAsia="黑体" w:cs="Times New Roman"/>
          <w:b/>
          <w:bCs/>
          <w:sz w:val="16"/>
          <w:szCs w:val="16"/>
          <w:vertAlign w:val="subscript"/>
          <w:lang w:val="en-US" w:eastAsia="zh-CN"/>
        </w:rPr>
        <w:t>90</w:t>
      </w:r>
      <w:r>
        <w:rPr>
          <w:rFonts w:hint="eastAsia" w:ascii="黑体" w:hAnsi="黑体" w:eastAsia="黑体" w:cs="黑体"/>
          <w:b/>
          <w:bCs/>
          <w:sz w:val="16"/>
          <w:szCs w:val="16"/>
          <w:lang w:val="en-US" w:eastAsia="zh-CN"/>
        </w:rPr>
        <w:t>和上包线</w:t>
      </w:r>
      <w:r>
        <w:rPr>
          <w:rFonts w:hint="default" w:ascii="Times New Roman" w:hAnsi="Times New Roman" w:eastAsia="黑体" w:cs="Times New Roman"/>
          <w:b/>
          <w:bCs/>
          <w:i/>
          <w:iCs/>
          <w:sz w:val="16"/>
          <w:szCs w:val="16"/>
          <w:lang w:val="en-US" w:eastAsia="zh-CN"/>
        </w:rPr>
        <w:t>D</w:t>
      </w:r>
      <w:r>
        <w:rPr>
          <w:rFonts w:hint="default" w:ascii="Times New Roman" w:hAnsi="Times New Roman" w:eastAsia="黑体" w:cs="Times New Roman"/>
          <w:b/>
          <w:bCs/>
          <w:sz w:val="16"/>
          <w:szCs w:val="16"/>
          <w:vertAlign w:val="subscript"/>
          <w:lang w:val="en-US" w:eastAsia="zh-CN"/>
        </w:rPr>
        <w:t>1</w:t>
      </w:r>
      <w:r>
        <w:rPr>
          <w:rFonts w:hint="eastAsia" w:ascii="Times New Roman" w:hAnsi="Times New Roman" w:eastAsia="黑体" w:cs="Times New Roman"/>
          <w:b/>
          <w:bCs/>
          <w:sz w:val="16"/>
          <w:szCs w:val="16"/>
          <w:vertAlign w:val="subscript"/>
          <w:lang w:val="en-US" w:eastAsia="zh-CN"/>
        </w:rPr>
        <w:t>0</w:t>
      </w:r>
      <w:r>
        <w:rPr>
          <w:rFonts w:hint="eastAsia" w:ascii="黑体" w:hAnsi="黑体" w:eastAsia="黑体" w:cs="黑体"/>
          <w:b/>
          <w:bCs/>
          <w:sz w:val="16"/>
          <w:szCs w:val="16"/>
          <w:lang w:val="en-US" w:eastAsia="zh-CN"/>
        </w:rPr>
        <w:t>粒径关系（mm）</w:t>
      </w:r>
    </w:p>
    <w:tbl>
      <w:tblPr>
        <w:tblStyle w:val="7"/>
        <w:tblW w:w="70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2362"/>
        <w:gridCol w:w="2362"/>
        <w:gridCol w:w="2363"/>
      </w:tblGrid>
      <w:tr w14:paraId="561D9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2362" w:type="dxa"/>
            <w:tcBorders>
              <w:top w:val="single" w:color="auto" w:sz="12" w:space="0"/>
              <w:left w:val="nil"/>
              <w:bottom w:val="single" w:color="auto" w:sz="4" w:space="0"/>
              <w:right w:val="single" w:color="auto" w:sz="4" w:space="0"/>
            </w:tcBorders>
            <w:shd w:val="clear" w:color="auto" w:fill="auto"/>
            <w:vAlign w:val="center"/>
          </w:tcPr>
          <w:p w14:paraId="5E9FE31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i w:val="0"/>
                <w:iCs/>
                <w:color w:val="000000"/>
                <w:kern w:val="2"/>
                <w:sz w:val="16"/>
                <w:szCs w:val="16"/>
                <w:vertAlign w:val="baseline"/>
                <w:lang w:val="en-US" w:eastAsia="zh-CN" w:bidi="ar-SA"/>
              </w:rPr>
            </w:pPr>
            <w:r>
              <w:rPr>
                <w:rFonts w:hint="eastAsia" w:ascii="Times New Roman" w:hAnsi="Times New Roman" w:cs="Times New Roman"/>
                <w:b w:val="0"/>
                <w:bCs/>
                <w:i w:val="0"/>
                <w:iCs/>
                <w:color w:val="000000"/>
                <w:kern w:val="2"/>
                <w:sz w:val="16"/>
                <w:szCs w:val="16"/>
                <w:vertAlign w:val="baseline"/>
                <w:lang w:val="en-US" w:eastAsia="zh-CN" w:bidi="ar-SA"/>
              </w:rPr>
              <w:t>被保护土类别</w:t>
            </w:r>
          </w:p>
        </w:tc>
        <w:tc>
          <w:tcPr>
            <w:tcW w:w="2362" w:type="dxa"/>
            <w:tcBorders>
              <w:top w:val="single" w:color="auto" w:sz="12" w:space="0"/>
              <w:left w:val="single" w:color="auto" w:sz="4" w:space="0"/>
              <w:bottom w:val="single" w:color="auto" w:sz="4" w:space="0"/>
              <w:right w:val="single" w:color="auto" w:sz="4" w:space="0"/>
            </w:tcBorders>
            <w:shd w:val="clear" w:color="auto" w:fill="auto"/>
            <w:vAlign w:val="center"/>
          </w:tcPr>
          <w:p w14:paraId="3847D15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i w:val="0"/>
                <w:color w:val="000000"/>
                <w:kern w:val="2"/>
                <w:sz w:val="16"/>
                <w:szCs w:val="16"/>
                <w:vertAlign w:val="baseline"/>
                <w:lang w:val="en-US" w:eastAsia="zh-CN" w:bidi="ar-SA"/>
                <w:oMath/>
              </w:rPr>
            </w:pPr>
            <w:r>
              <w:rPr>
                <w:rFonts w:hint="eastAsia" w:ascii="Times New Roman" w:hAnsi="Times New Roman" w:cs="Times New Roman"/>
                <w:b w:val="0"/>
                <w:bCs/>
                <w:i w:val="0"/>
                <w:iCs/>
                <w:color w:val="000000"/>
                <w:kern w:val="2"/>
                <w:sz w:val="16"/>
                <w:szCs w:val="16"/>
                <w:vertAlign w:val="baseline"/>
                <w:lang w:val="en-US" w:eastAsia="zh-CN" w:bidi="ar-SA"/>
              </w:rPr>
              <w:t>上包线</w:t>
            </w:r>
            <w:r>
              <w:rPr>
                <w:rFonts w:hint="default" w:ascii="Times New Roman" w:hAnsi="Times New Roman" w:eastAsia="黑体" w:cs="Times New Roman"/>
                <w:b w:val="0"/>
                <w:bCs w:val="0"/>
                <w:i/>
                <w:iCs/>
                <w:sz w:val="16"/>
                <w:szCs w:val="16"/>
                <w:lang w:val="en-US" w:eastAsia="zh-CN"/>
              </w:rPr>
              <w:t>D</w:t>
            </w:r>
            <w:r>
              <w:rPr>
                <w:rFonts w:hint="default" w:ascii="Times New Roman" w:hAnsi="Times New Roman" w:eastAsia="黑体" w:cs="Times New Roman"/>
                <w:b w:val="0"/>
                <w:bCs w:val="0"/>
                <w:sz w:val="16"/>
                <w:szCs w:val="16"/>
                <w:vertAlign w:val="subscript"/>
                <w:lang w:val="en-US" w:eastAsia="zh-CN"/>
              </w:rPr>
              <w:t>1</w:t>
            </w:r>
            <w:r>
              <w:rPr>
                <w:rFonts w:hint="eastAsia" w:ascii="Times New Roman" w:hAnsi="Times New Roman" w:eastAsia="黑体" w:cs="Times New Roman"/>
                <w:b w:val="0"/>
                <w:bCs w:val="0"/>
                <w:sz w:val="16"/>
                <w:szCs w:val="16"/>
                <w:vertAlign w:val="subscript"/>
                <w:lang w:val="en-US" w:eastAsia="zh-CN"/>
              </w:rPr>
              <w:t>0</w:t>
            </w:r>
          </w:p>
        </w:tc>
        <w:tc>
          <w:tcPr>
            <w:tcW w:w="2363" w:type="dxa"/>
            <w:tcBorders>
              <w:top w:val="single" w:color="auto" w:sz="12" w:space="0"/>
              <w:left w:val="single" w:color="auto" w:sz="4" w:space="0"/>
              <w:bottom w:val="single" w:color="auto" w:sz="4" w:space="0"/>
            </w:tcBorders>
            <w:shd w:val="clear" w:color="auto" w:fill="auto"/>
            <w:vAlign w:val="center"/>
          </w:tcPr>
          <w:p w14:paraId="618379D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i w:val="0"/>
                <w:color w:val="000000"/>
                <w:kern w:val="2"/>
                <w:sz w:val="16"/>
                <w:szCs w:val="16"/>
                <w:vertAlign w:val="baseline"/>
                <w:lang w:val="en-US" w:eastAsia="zh-CN" w:bidi="ar-SA"/>
                <w:oMath/>
              </w:rPr>
            </w:pPr>
            <w:r>
              <w:rPr>
                <w:rFonts w:hint="eastAsia" w:ascii="Times New Roman" w:hAnsi="Times New Roman" w:cs="Times New Roman"/>
                <w:b w:val="0"/>
                <w:bCs/>
                <w:i w:val="0"/>
                <w:iCs/>
                <w:color w:val="000000"/>
                <w:kern w:val="2"/>
                <w:sz w:val="16"/>
                <w:szCs w:val="16"/>
                <w:vertAlign w:val="baseline"/>
                <w:lang w:val="en-US" w:eastAsia="zh-CN" w:bidi="ar-SA"/>
              </w:rPr>
              <w:t>下包线</w:t>
            </w:r>
            <w:r>
              <w:rPr>
                <w:rFonts w:hint="default" w:ascii="Times New Roman" w:hAnsi="Times New Roman" w:eastAsia="黑体" w:cs="Times New Roman"/>
                <w:b w:val="0"/>
                <w:bCs w:val="0"/>
                <w:i/>
                <w:iCs/>
                <w:sz w:val="16"/>
                <w:szCs w:val="16"/>
                <w:lang w:val="en-US" w:eastAsia="zh-CN"/>
              </w:rPr>
              <w:t>D</w:t>
            </w:r>
            <w:r>
              <w:rPr>
                <w:rFonts w:hint="eastAsia" w:ascii="Times New Roman" w:hAnsi="Times New Roman" w:eastAsia="黑体" w:cs="Times New Roman"/>
                <w:b w:val="0"/>
                <w:bCs w:val="0"/>
                <w:sz w:val="16"/>
                <w:szCs w:val="16"/>
                <w:vertAlign w:val="subscript"/>
                <w:lang w:val="en-US" w:eastAsia="zh-CN"/>
              </w:rPr>
              <w:t>90</w:t>
            </w:r>
          </w:p>
        </w:tc>
      </w:tr>
      <w:tr w14:paraId="37EAA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2362" w:type="dxa"/>
            <w:vMerge w:val="restart"/>
            <w:tcBorders>
              <w:top w:val="single" w:color="auto" w:sz="4" w:space="0"/>
              <w:left w:val="nil"/>
              <w:right w:val="single" w:color="auto" w:sz="4" w:space="0"/>
            </w:tcBorders>
            <w:shd w:val="clear" w:color="auto" w:fill="auto"/>
            <w:vAlign w:val="center"/>
          </w:tcPr>
          <w:p w14:paraId="3BF282C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i w:val="0"/>
                <w:iCs/>
                <w:color w:val="000000"/>
                <w:kern w:val="2"/>
                <w:sz w:val="16"/>
                <w:szCs w:val="16"/>
                <w:vertAlign w:val="baseline"/>
                <w:lang w:val="en-US" w:eastAsia="zh-CN" w:bidi="ar-SA"/>
              </w:rPr>
            </w:pPr>
            <w:r>
              <w:rPr>
                <w:rFonts w:hint="eastAsia" w:ascii="Times New Roman" w:hAnsi="Times New Roman" w:cs="Times New Roman"/>
                <w:b w:val="0"/>
                <w:bCs/>
                <w:i w:val="0"/>
                <w:iCs/>
                <w:color w:val="000000"/>
                <w:kern w:val="2"/>
                <w:sz w:val="16"/>
                <w:szCs w:val="16"/>
                <w:vertAlign w:val="baseline"/>
                <w:lang w:val="en-US" w:eastAsia="zh-CN" w:bidi="ar-SA"/>
              </w:rPr>
              <w:t>所有土类</w:t>
            </w:r>
          </w:p>
        </w:tc>
        <w:tc>
          <w:tcPr>
            <w:tcW w:w="2362" w:type="dxa"/>
            <w:tcBorders>
              <w:top w:val="single" w:color="auto" w:sz="4" w:space="0"/>
              <w:left w:val="single" w:color="auto" w:sz="4" w:space="0"/>
              <w:bottom w:val="single" w:color="auto" w:sz="4" w:space="0"/>
              <w:right w:val="single" w:color="auto" w:sz="4" w:space="0"/>
            </w:tcBorders>
            <w:shd w:val="clear" w:color="auto" w:fill="auto"/>
            <w:vAlign w:val="center"/>
          </w:tcPr>
          <w:p w14:paraId="6C498B4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i w:val="0"/>
                <w:iCs/>
                <w:color w:val="000000"/>
                <w:kern w:val="2"/>
                <w:sz w:val="16"/>
                <w:szCs w:val="16"/>
                <w:vertAlign w:val="baseline"/>
                <w:lang w:val="en-US" w:eastAsia="zh-CN" w:bidi="ar-SA"/>
                <w:oMath/>
              </w:rPr>
            </w:pPr>
            <w:r>
              <w:rPr>
                <w:rFonts w:hint="default" w:ascii="Times New Roman" w:hAnsi="Times New Roman" w:cs="Times New Roman"/>
                <w:b w:val="0"/>
                <w:bCs/>
                <w:i w:val="0"/>
                <w:iCs/>
                <w:color w:val="000000"/>
                <w:kern w:val="2"/>
                <w:sz w:val="16"/>
                <w:szCs w:val="16"/>
                <w:vertAlign w:val="baseline"/>
                <w:lang w:val="en-US" w:eastAsia="zh-CN" w:bidi="ar-SA"/>
              </w:rPr>
              <w:t>&lt;0.5</w:t>
            </w:r>
          </w:p>
        </w:tc>
        <w:tc>
          <w:tcPr>
            <w:tcW w:w="2363" w:type="dxa"/>
            <w:tcBorders>
              <w:top w:val="single" w:color="auto" w:sz="4" w:space="0"/>
              <w:left w:val="single" w:color="auto" w:sz="4" w:space="0"/>
              <w:bottom w:val="single" w:color="auto" w:sz="4" w:space="0"/>
            </w:tcBorders>
            <w:shd w:val="clear" w:color="auto" w:fill="auto"/>
            <w:vAlign w:val="center"/>
          </w:tcPr>
          <w:p w14:paraId="20678A3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i w:val="0"/>
                <w:iCs/>
                <w:color w:val="000000"/>
                <w:kern w:val="2"/>
                <w:sz w:val="16"/>
                <w:szCs w:val="16"/>
                <w:vertAlign w:val="baseline"/>
                <w:lang w:val="en-US" w:eastAsia="zh-CN" w:bidi="ar-SA"/>
                <w:oMath/>
              </w:rPr>
            </w:pPr>
            <w:r>
              <w:rPr>
                <w:rFonts w:hint="default" w:ascii="Times New Roman" w:hAnsi="Times New Roman" w:cs="Times New Roman"/>
                <w:b w:val="0"/>
                <w:bCs/>
                <w:i w:val="0"/>
                <w:iCs/>
                <w:color w:val="000000"/>
                <w:kern w:val="2"/>
                <w:sz w:val="16"/>
                <w:szCs w:val="16"/>
                <w:vertAlign w:val="baseline"/>
                <w:lang w:val="en-US" w:eastAsia="zh-CN" w:bidi="ar-SA"/>
              </w:rPr>
              <w:t>20</w:t>
            </w:r>
          </w:p>
        </w:tc>
      </w:tr>
      <w:tr w14:paraId="4BBC74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2362" w:type="dxa"/>
            <w:vMerge w:val="continue"/>
            <w:tcBorders>
              <w:left w:val="nil"/>
              <w:right w:val="single" w:color="auto" w:sz="4" w:space="0"/>
            </w:tcBorders>
            <w:shd w:val="clear" w:color="auto" w:fill="auto"/>
            <w:vAlign w:val="center"/>
          </w:tcPr>
          <w:p w14:paraId="059861F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i w:val="0"/>
                <w:iCs/>
                <w:color w:val="000000"/>
                <w:kern w:val="2"/>
                <w:sz w:val="16"/>
                <w:szCs w:val="16"/>
                <w:vertAlign w:val="baseline"/>
                <w:lang w:val="en-US" w:eastAsia="zh-CN" w:bidi="ar-SA"/>
              </w:rPr>
            </w:pPr>
          </w:p>
        </w:tc>
        <w:tc>
          <w:tcPr>
            <w:tcW w:w="2362" w:type="dxa"/>
            <w:tcBorders>
              <w:top w:val="single" w:color="auto" w:sz="4" w:space="0"/>
              <w:left w:val="single" w:color="auto" w:sz="4" w:space="0"/>
              <w:right w:val="single" w:color="auto" w:sz="4" w:space="0"/>
            </w:tcBorders>
            <w:shd w:val="clear" w:color="auto" w:fill="auto"/>
            <w:vAlign w:val="center"/>
          </w:tcPr>
          <w:p w14:paraId="37B8FD2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i w:val="0"/>
                <w:iCs/>
                <w:color w:val="000000"/>
                <w:kern w:val="2"/>
                <w:sz w:val="16"/>
                <w:szCs w:val="16"/>
                <w:vertAlign w:val="baseline"/>
                <w:lang w:val="en-US" w:eastAsia="zh-CN" w:bidi="ar-SA"/>
                <w:oMath/>
              </w:rPr>
            </w:pPr>
            <w:r>
              <w:rPr>
                <w:rFonts w:hint="default" w:ascii="Times New Roman" w:hAnsi="Times New Roman" w:cs="Times New Roman"/>
                <w:b w:val="0"/>
                <w:bCs/>
                <w:i w:val="0"/>
                <w:iCs/>
                <w:color w:val="000000"/>
                <w:kern w:val="2"/>
                <w:sz w:val="16"/>
                <w:szCs w:val="16"/>
                <w:vertAlign w:val="baseline"/>
                <w:lang w:val="en-US" w:eastAsia="zh-CN" w:bidi="ar-SA"/>
              </w:rPr>
              <w:t>0.5~1.0</w:t>
            </w:r>
          </w:p>
        </w:tc>
        <w:tc>
          <w:tcPr>
            <w:tcW w:w="2363" w:type="dxa"/>
            <w:tcBorders>
              <w:top w:val="single" w:color="auto" w:sz="4" w:space="0"/>
              <w:left w:val="single" w:color="auto" w:sz="4" w:space="0"/>
            </w:tcBorders>
            <w:shd w:val="clear" w:color="auto" w:fill="auto"/>
            <w:vAlign w:val="center"/>
          </w:tcPr>
          <w:p w14:paraId="6118EC4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i w:val="0"/>
                <w:iCs/>
                <w:color w:val="000000"/>
                <w:kern w:val="2"/>
                <w:sz w:val="16"/>
                <w:szCs w:val="16"/>
                <w:vertAlign w:val="baseline"/>
                <w:lang w:val="en-US" w:eastAsia="zh-CN" w:bidi="ar-SA"/>
                <w:oMath/>
              </w:rPr>
            </w:pPr>
            <w:r>
              <w:rPr>
                <w:rFonts w:hint="default" w:ascii="Times New Roman" w:hAnsi="Times New Roman" w:cs="Times New Roman"/>
                <w:b w:val="0"/>
                <w:bCs/>
                <w:i w:val="0"/>
                <w:iCs/>
                <w:color w:val="000000"/>
                <w:kern w:val="2"/>
                <w:sz w:val="16"/>
                <w:szCs w:val="16"/>
                <w:vertAlign w:val="baseline"/>
                <w:lang w:val="en-US" w:eastAsia="zh-CN" w:bidi="ar-SA"/>
              </w:rPr>
              <w:t>25</w:t>
            </w:r>
          </w:p>
        </w:tc>
      </w:tr>
      <w:tr w14:paraId="0E4415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2362" w:type="dxa"/>
            <w:vMerge w:val="continue"/>
            <w:tcBorders>
              <w:left w:val="nil"/>
              <w:right w:val="single" w:color="auto" w:sz="4" w:space="0"/>
            </w:tcBorders>
            <w:shd w:val="clear" w:color="auto" w:fill="auto"/>
            <w:vAlign w:val="center"/>
          </w:tcPr>
          <w:p w14:paraId="7525E84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i w:val="0"/>
                <w:iCs/>
                <w:color w:val="000000"/>
                <w:kern w:val="2"/>
                <w:sz w:val="16"/>
                <w:szCs w:val="16"/>
                <w:vertAlign w:val="baseline"/>
                <w:lang w:val="en-US" w:eastAsia="zh-CN" w:bidi="ar-SA"/>
              </w:rPr>
            </w:pPr>
          </w:p>
        </w:tc>
        <w:tc>
          <w:tcPr>
            <w:tcW w:w="2362" w:type="dxa"/>
            <w:tcBorders>
              <w:top w:val="single" w:color="auto" w:sz="4" w:space="0"/>
              <w:left w:val="single" w:color="auto" w:sz="4" w:space="0"/>
              <w:bottom w:val="single" w:color="auto" w:sz="4" w:space="0"/>
            </w:tcBorders>
            <w:shd w:val="clear" w:color="auto" w:fill="auto"/>
            <w:vAlign w:val="center"/>
          </w:tcPr>
          <w:p w14:paraId="56CD83F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i w:val="0"/>
                <w:iCs/>
                <w:color w:val="000000"/>
                <w:kern w:val="2"/>
                <w:sz w:val="16"/>
                <w:szCs w:val="16"/>
                <w:vertAlign w:val="baseline"/>
                <w:lang w:val="en-US" w:eastAsia="zh-CN" w:bidi="ar-SA"/>
                <w:oMath/>
              </w:rPr>
            </w:pPr>
            <w:r>
              <w:rPr>
                <w:rFonts w:hint="default" w:ascii="Times New Roman" w:hAnsi="Times New Roman" w:cs="Times New Roman"/>
                <w:b w:val="0"/>
                <w:bCs/>
                <w:i w:val="0"/>
                <w:iCs/>
                <w:color w:val="000000"/>
                <w:kern w:val="2"/>
                <w:sz w:val="16"/>
                <w:szCs w:val="16"/>
                <w:vertAlign w:val="baseline"/>
                <w:lang w:val="en-US" w:eastAsia="zh-CN" w:bidi="ar-SA"/>
              </w:rPr>
              <w:t>1.0~2.0</w:t>
            </w:r>
          </w:p>
        </w:tc>
        <w:tc>
          <w:tcPr>
            <w:tcW w:w="2363" w:type="dxa"/>
            <w:tcBorders>
              <w:top w:val="single" w:color="auto" w:sz="4" w:space="0"/>
              <w:left w:val="single" w:color="auto" w:sz="4" w:space="0"/>
              <w:bottom w:val="single" w:color="auto" w:sz="4" w:space="0"/>
            </w:tcBorders>
            <w:shd w:val="clear" w:color="auto" w:fill="auto"/>
            <w:vAlign w:val="center"/>
          </w:tcPr>
          <w:p w14:paraId="31EB2E4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i w:val="0"/>
                <w:iCs/>
                <w:color w:val="000000"/>
                <w:kern w:val="2"/>
                <w:sz w:val="16"/>
                <w:szCs w:val="16"/>
                <w:vertAlign w:val="baseline"/>
                <w:lang w:val="en-US" w:eastAsia="zh-CN" w:bidi="ar-SA"/>
                <w:oMath/>
              </w:rPr>
            </w:pPr>
            <w:r>
              <w:rPr>
                <w:rFonts w:hint="default" w:ascii="Times New Roman" w:hAnsi="Times New Roman" w:cs="Times New Roman"/>
                <w:b w:val="0"/>
                <w:bCs/>
                <w:i w:val="0"/>
                <w:iCs/>
                <w:color w:val="000000"/>
                <w:kern w:val="2"/>
                <w:sz w:val="16"/>
                <w:szCs w:val="16"/>
                <w:vertAlign w:val="baseline"/>
                <w:lang w:val="en-US" w:eastAsia="zh-CN" w:bidi="ar-SA"/>
              </w:rPr>
              <w:t>30</w:t>
            </w:r>
          </w:p>
        </w:tc>
      </w:tr>
      <w:tr w14:paraId="2D16AD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2362" w:type="dxa"/>
            <w:vMerge w:val="continue"/>
            <w:tcBorders>
              <w:left w:val="nil"/>
              <w:right w:val="single" w:color="auto" w:sz="4" w:space="0"/>
            </w:tcBorders>
            <w:shd w:val="clear" w:color="auto" w:fill="auto"/>
            <w:vAlign w:val="center"/>
          </w:tcPr>
          <w:p w14:paraId="72A969E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HAnsi" w:hAnsiTheme="minorHAnsi" w:eastAsiaTheme="minorEastAsia" w:cstheme="minorBidi"/>
                <w:bCs/>
                <w:kern w:val="2"/>
                <w:sz w:val="16"/>
                <w:szCs w:val="16"/>
                <w:lang w:val="en-US" w:eastAsia="zh-CN" w:bidi="ar-SA"/>
              </w:rPr>
            </w:pPr>
          </w:p>
        </w:tc>
        <w:tc>
          <w:tcPr>
            <w:tcW w:w="2362" w:type="dxa"/>
            <w:tcBorders>
              <w:top w:val="single" w:color="auto" w:sz="4" w:space="0"/>
              <w:left w:val="single" w:color="auto" w:sz="4" w:space="0"/>
              <w:bottom w:val="single" w:color="auto" w:sz="4" w:space="0"/>
            </w:tcBorders>
            <w:shd w:val="clear" w:color="auto" w:fill="auto"/>
            <w:vAlign w:val="center"/>
          </w:tcPr>
          <w:p w14:paraId="49AA73A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i w:val="0"/>
                <w:iCs/>
                <w:color w:val="000000"/>
                <w:kern w:val="2"/>
                <w:sz w:val="16"/>
                <w:szCs w:val="16"/>
                <w:vertAlign w:val="baseline"/>
                <w:lang w:val="en-US" w:eastAsia="zh-CN" w:bidi="ar-SA"/>
                <w:oMath/>
              </w:rPr>
            </w:pPr>
            <w:r>
              <w:rPr>
                <w:rFonts w:hint="default" w:ascii="Times New Roman" w:hAnsi="Times New Roman" w:cs="Times New Roman"/>
                <w:b w:val="0"/>
                <w:bCs/>
                <w:i w:val="0"/>
                <w:iCs/>
                <w:color w:val="000000"/>
                <w:kern w:val="2"/>
                <w:sz w:val="16"/>
                <w:szCs w:val="16"/>
                <w:vertAlign w:val="baseline"/>
                <w:lang w:val="en-US" w:eastAsia="zh-CN" w:bidi="ar-SA"/>
              </w:rPr>
              <w:t>2.0~5.0</w:t>
            </w:r>
          </w:p>
        </w:tc>
        <w:tc>
          <w:tcPr>
            <w:tcW w:w="2363" w:type="dxa"/>
            <w:tcBorders>
              <w:top w:val="single" w:color="auto" w:sz="4" w:space="0"/>
              <w:left w:val="single" w:color="auto" w:sz="4" w:space="0"/>
              <w:bottom w:val="single" w:color="auto" w:sz="4" w:space="0"/>
            </w:tcBorders>
            <w:shd w:val="clear" w:color="auto" w:fill="auto"/>
            <w:vAlign w:val="center"/>
          </w:tcPr>
          <w:p w14:paraId="28ECD8C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oMath/>
              </w:rPr>
            </w:pPr>
            <w:r>
              <w:rPr>
                <w:rFonts w:hint="default" w:ascii="Times New Roman" w:hAnsi="Times New Roman" w:cs="Times New Roman"/>
                <w:b w:val="0"/>
                <w:bCs w:val="0"/>
                <w:i w:val="0"/>
                <w:iCs/>
                <w:color w:val="000000"/>
                <w:kern w:val="2"/>
                <w:sz w:val="16"/>
                <w:szCs w:val="16"/>
                <w:vertAlign w:val="baseline"/>
                <w:lang w:val="en-US" w:eastAsia="zh-CN" w:bidi="ar-SA"/>
              </w:rPr>
              <w:t>40</w:t>
            </w:r>
          </w:p>
        </w:tc>
      </w:tr>
      <w:tr w14:paraId="6A13E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2362" w:type="dxa"/>
            <w:vMerge w:val="continue"/>
            <w:tcBorders>
              <w:left w:val="nil"/>
              <w:right w:val="single" w:color="auto" w:sz="4" w:space="0"/>
            </w:tcBorders>
            <w:shd w:val="clear" w:color="auto" w:fill="auto"/>
            <w:vAlign w:val="center"/>
          </w:tcPr>
          <w:p w14:paraId="6A724A6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HAnsi" w:hAnsiTheme="minorHAnsi" w:eastAsiaTheme="minorEastAsia" w:cstheme="minorBidi"/>
                <w:bCs/>
                <w:kern w:val="2"/>
                <w:sz w:val="16"/>
                <w:szCs w:val="16"/>
                <w:lang w:val="en-US" w:eastAsia="zh-CN" w:bidi="ar-SA"/>
              </w:rPr>
            </w:pPr>
          </w:p>
        </w:tc>
        <w:tc>
          <w:tcPr>
            <w:tcW w:w="2362" w:type="dxa"/>
            <w:tcBorders>
              <w:top w:val="single" w:color="auto" w:sz="4" w:space="0"/>
              <w:left w:val="single" w:color="auto" w:sz="4" w:space="0"/>
              <w:bottom w:val="single" w:color="auto" w:sz="4" w:space="0"/>
            </w:tcBorders>
            <w:shd w:val="clear" w:color="auto" w:fill="auto"/>
            <w:vAlign w:val="center"/>
          </w:tcPr>
          <w:p w14:paraId="7C6EFFD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i w:val="0"/>
                <w:iCs/>
                <w:color w:val="000000"/>
                <w:kern w:val="2"/>
                <w:sz w:val="16"/>
                <w:szCs w:val="16"/>
                <w:vertAlign w:val="baseline"/>
                <w:lang w:val="en-US" w:eastAsia="zh-CN" w:bidi="ar-SA"/>
                <w:oMath/>
              </w:rPr>
            </w:pPr>
            <w:r>
              <w:rPr>
                <w:rFonts w:hint="default" w:ascii="Times New Roman" w:hAnsi="Times New Roman" w:cs="Times New Roman"/>
                <w:b w:val="0"/>
                <w:bCs/>
                <w:i w:val="0"/>
                <w:iCs/>
                <w:color w:val="000000"/>
                <w:kern w:val="2"/>
                <w:sz w:val="16"/>
                <w:szCs w:val="16"/>
                <w:vertAlign w:val="baseline"/>
                <w:lang w:val="en-US" w:eastAsia="zh-CN" w:bidi="ar-SA"/>
              </w:rPr>
              <w:t>5.0~10</w:t>
            </w:r>
          </w:p>
        </w:tc>
        <w:tc>
          <w:tcPr>
            <w:tcW w:w="2363" w:type="dxa"/>
            <w:tcBorders>
              <w:top w:val="single" w:color="auto" w:sz="4" w:space="0"/>
              <w:left w:val="single" w:color="auto" w:sz="4" w:space="0"/>
              <w:bottom w:val="single" w:color="auto" w:sz="4" w:space="0"/>
            </w:tcBorders>
            <w:shd w:val="clear" w:color="auto" w:fill="auto"/>
            <w:vAlign w:val="center"/>
          </w:tcPr>
          <w:p w14:paraId="6311721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oMath/>
              </w:rPr>
            </w:pPr>
            <w:r>
              <w:rPr>
                <w:rFonts w:hint="default" w:ascii="Times New Roman" w:hAnsi="Times New Roman" w:cs="Times New Roman"/>
                <w:b w:val="0"/>
                <w:bCs w:val="0"/>
                <w:i w:val="0"/>
                <w:iCs/>
                <w:color w:val="000000"/>
                <w:kern w:val="2"/>
                <w:sz w:val="16"/>
                <w:szCs w:val="16"/>
                <w:vertAlign w:val="baseline"/>
                <w:lang w:val="en-US" w:eastAsia="zh-CN" w:bidi="ar-SA"/>
              </w:rPr>
              <w:t>50</w:t>
            </w:r>
          </w:p>
        </w:tc>
      </w:tr>
      <w:tr w14:paraId="2B2695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2362" w:type="dxa"/>
            <w:vMerge w:val="continue"/>
            <w:tcBorders>
              <w:left w:val="nil"/>
              <w:bottom w:val="single" w:color="auto" w:sz="12" w:space="0"/>
              <w:right w:val="single" w:color="auto" w:sz="4" w:space="0"/>
            </w:tcBorders>
            <w:shd w:val="clear" w:color="auto" w:fill="auto"/>
            <w:vAlign w:val="center"/>
          </w:tcPr>
          <w:p w14:paraId="65E0261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heme="minorHAnsi" w:hAnsiTheme="minorHAnsi" w:eastAsiaTheme="minorEastAsia" w:cstheme="minorBidi"/>
                <w:kern w:val="2"/>
                <w:sz w:val="16"/>
                <w:szCs w:val="16"/>
                <w:lang w:val="en-US" w:eastAsia="zh-CN" w:bidi="ar-SA"/>
              </w:rPr>
            </w:pPr>
          </w:p>
        </w:tc>
        <w:tc>
          <w:tcPr>
            <w:tcW w:w="2362" w:type="dxa"/>
            <w:tcBorders>
              <w:top w:val="single" w:color="auto" w:sz="4" w:space="0"/>
              <w:left w:val="single" w:color="auto" w:sz="4" w:space="0"/>
              <w:bottom w:val="single" w:color="auto" w:sz="12" w:space="0"/>
            </w:tcBorders>
            <w:shd w:val="clear" w:color="auto" w:fill="auto"/>
            <w:vAlign w:val="center"/>
          </w:tcPr>
          <w:p w14:paraId="34550C7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i w:val="0"/>
                <w:iCs/>
                <w:color w:val="000000"/>
                <w:kern w:val="2"/>
                <w:sz w:val="16"/>
                <w:szCs w:val="16"/>
                <w:vertAlign w:val="baseline"/>
                <w:lang w:val="en-US" w:eastAsia="zh-CN" w:bidi="ar-SA"/>
                <w:oMath/>
              </w:rPr>
            </w:pPr>
            <w:r>
              <w:rPr>
                <w:rFonts w:hint="default" w:ascii="Times New Roman" w:hAnsi="Times New Roman" w:cs="Times New Roman"/>
                <w:b w:val="0"/>
                <w:bCs/>
                <w:i w:val="0"/>
                <w:iCs/>
                <w:color w:val="000000"/>
                <w:kern w:val="2"/>
                <w:sz w:val="16"/>
                <w:szCs w:val="16"/>
                <w:vertAlign w:val="baseline"/>
                <w:lang w:val="en-US" w:eastAsia="zh-CN" w:bidi="ar-SA"/>
              </w:rPr>
              <w:t>&gt;10</w:t>
            </w:r>
          </w:p>
        </w:tc>
        <w:tc>
          <w:tcPr>
            <w:tcW w:w="2363" w:type="dxa"/>
            <w:tcBorders>
              <w:top w:val="single" w:color="auto" w:sz="4" w:space="0"/>
              <w:left w:val="single" w:color="auto" w:sz="4" w:space="0"/>
              <w:bottom w:val="single" w:color="auto" w:sz="12" w:space="0"/>
            </w:tcBorders>
            <w:shd w:val="clear" w:color="auto" w:fill="auto"/>
            <w:vAlign w:val="center"/>
          </w:tcPr>
          <w:p w14:paraId="6FBA3B8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6"/>
                <w:szCs w:val="16"/>
                <w:vertAlign w:val="baseline"/>
                <w:lang w:val="en-US" w:eastAsia="zh-CN" w:bidi="ar-SA"/>
                <w:oMath/>
              </w:rPr>
            </w:pPr>
            <w:r>
              <w:rPr>
                <w:rFonts w:hint="default" w:ascii="Times New Roman" w:hAnsi="Times New Roman" w:cs="Times New Roman"/>
                <w:b w:val="0"/>
                <w:bCs w:val="0"/>
                <w:i w:val="0"/>
                <w:iCs/>
                <w:color w:val="000000"/>
                <w:kern w:val="2"/>
                <w:sz w:val="16"/>
                <w:szCs w:val="16"/>
                <w:vertAlign w:val="baseline"/>
                <w:lang w:val="en-US" w:eastAsia="zh-CN" w:bidi="ar-SA"/>
              </w:rPr>
              <w:t>60</w:t>
            </w:r>
          </w:p>
        </w:tc>
      </w:tr>
    </w:tbl>
    <w:p w14:paraId="6A65342B">
      <w:pPr>
        <w:keepNext w:val="0"/>
        <w:keepLines w:val="0"/>
        <w:pageBreakBefore w:val="0"/>
        <w:widowControl w:val="0"/>
        <w:kinsoku/>
        <w:wordWrap/>
        <w:overflowPunct/>
        <w:topLinePunct w:val="0"/>
        <w:autoSpaceDE/>
        <w:autoSpaceDN/>
        <w:bidi w:val="0"/>
        <w:adjustRightInd/>
        <w:snapToGrid w:val="0"/>
        <w:spacing w:line="240" w:lineRule="auto"/>
        <w:ind w:firstLine="640" w:firstLineChars="400"/>
        <w:jc w:val="left"/>
        <w:textAlignment w:val="auto"/>
        <w:rPr>
          <w:rFonts w:hint="eastAsia" w:ascii="Times New Roman" w:hAnsi="Times New Roman" w:cs="Times New Roman"/>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根据求出的第一层反滤层</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用</w:t>
      </w:r>
      <m:oMath>
        <m:sSub>
          <m:sSubPr>
            <m:ctrlPr>
              <w:rPr>
                <w:rFonts w:hint="default" w:ascii="Cambria Math" w:hAnsi="Cambria Math" w:cs="Times New Roman"/>
                <w:b w:val="0"/>
                <w:bCs w:val="0"/>
                <w:i w:val="0"/>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D</m:t>
            </m:r>
            <m:ctrlPr>
              <w:rPr>
                <w:rFonts w:hint="default"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15</m:t>
            </m:r>
            <m:ctrlPr>
              <w:rPr>
                <w:rFonts w:hint="default" w:ascii="Cambria Math" w:hAnsi="Cambria Math" w:cs="Times New Roman"/>
                <w:b w:val="0"/>
                <w:bCs w:val="0"/>
                <w:i w:val="0"/>
                <w:iCs/>
                <w:color w:val="000000"/>
                <w:kern w:val="2"/>
                <w:sz w:val="16"/>
                <w:szCs w:val="16"/>
                <w:vertAlign w:val="baseline"/>
                <w:lang w:val="en-US" w:eastAsia="zh-CN" w:bidi="ar-SA"/>
              </w:rPr>
            </m:ctrlPr>
          </m:sub>
        </m:sSub>
        <m:r>
          <m:rPr>
            <m:sty m:val="p"/>
          </m:rPr>
          <w:rPr>
            <w:rFonts w:hint="default" w:ascii="Cambria Math" w:hAnsi="Cambria Math" w:cs="Times New Roman"/>
            <w:color w:val="000000"/>
            <w:kern w:val="2"/>
            <w:sz w:val="16"/>
            <w:szCs w:val="16"/>
            <w:vertAlign w:val="baseline"/>
            <w:lang w:val="en-US" w:eastAsia="zh-CN" w:bidi="ar-SA"/>
          </w:rPr>
          <m:t>/</m:t>
        </m:r>
        <m:sSub>
          <m:sSubPr>
            <m:ctrlPr>
              <w:rPr>
                <w:rFonts w:hint="default" w:ascii="Cambria Math" w:hAnsi="Cambria Math" w:cs="Times New Roman"/>
                <w:b w:val="0"/>
                <w:bCs w:val="0"/>
                <w:i w:val="0"/>
                <w:iCs/>
                <w:color w:val="000000"/>
                <w:kern w:val="2"/>
                <w:sz w:val="16"/>
                <w:szCs w:val="16"/>
                <w:vertAlign w:val="baseline"/>
                <w:lang w:val="en-US" w:eastAsia="zh-CN" w:bidi="ar-SA"/>
              </w:rPr>
            </m:ctrlPr>
          </m:sSubPr>
          <m:e>
            <m:r>
              <m:rPr/>
              <w:rPr>
                <w:rFonts w:hint="default" w:ascii="Cambria Math" w:hAnsi="Cambria Math" w:cs="Times New Roman"/>
                <w:color w:val="000000"/>
                <w:kern w:val="2"/>
                <w:sz w:val="16"/>
                <w:szCs w:val="16"/>
                <w:vertAlign w:val="baseline"/>
                <w:lang w:val="en-US" w:eastAsia="zh-CN" w:bidi="ar-SA"/>
              </w:rPr>
              <m:t>d</m:t>
            </m:r>
            <m:ctrlPr>
              <w:rPr>
                <w:rFonts w:hint="default" w:ascii="Cambria Math" w:hAnsi="Cambria Math" w:cs="Times New Roman"/>
                <w:b w:val="0"/>
                <w:bCs w:val="0"/>
                <w:i w:val="0"/>
                <w:iCs/>
                <w:color w:val="000000"/>
                <w:kern w:val="2"/>
                <w:sz w:val="16"/>
                <w:szCs w:val="16"/>
                <w:vertAlign w:val="baseline"/>
                <w:lang w:val="en-US" w:eastAsia="zh-CN" w:bidi="ar-SA"/>
              </w:rPr>
            </m:ctrlPr>
          </m:e>
          <m:sub>
            <m:r>
              <m:rPr>
                <m:sty m:val="p"/>
              </m:rPr>
              <w:rPr>
                <w:rFonts w:hint="default" w:ascii="Cambria Math" w:hAnsi="Cambria Math" w:cs="Times New Roman"/>
                <w:color w:val="000000"/>
                <w:kern w:val="2"/>
                <w:sz w:val="16"/>
                <w:szCs w:val="16"/>
                <w:vertAlign w:val="baseline"/>
                <w:lang w:val="en-US" w:eastAsia="zh-CN" w:bidi="ar-SA"/>
              </w:rPr>
              <m:t>85</m:t>
            </m:r>
            <m:ctrlPr>
              <w:rPr>
                <w:rFonts w:hint="default" w:ascii="Cambria Math" w:hAnsi="Cambria Math" w:cs="Times New Roman"/>
                <w:b w:val="0"/>
                <w:bCs w:val="0"/>
                <w:i w:val="0"/>
                <w:iCs/>
                <w:color w:val="000000"/>
                <w:kern w:val="2"/>
                <w:sz w:val="16"/>
                <w:szCs w:val="16"/>
                <w:vertAlign w:val="baseline"/>
                <w:lang w:val="en-US" w:eastAsia="zh-CN" w:bidi="ar-SA"/>
              </w:rPr>
            </m:ctrlPr>
          </m:sub>
        </m:sSub>
        <m:r>
          <m:rPr>
            <m:sty m:val="p"/>
          </m:rPr>
          <w:rPr>
            <w:rFonts w:hint="default" w:ascii="Cambria Math" w:hAnsi="Cambria Math" w:cs="Cambria Math"/>
            <w:color w:val="000000"/>
            <w:kern w:val="2"/>
            <w:sz w:val="16"/>
            <w:szCs w:val="16"/>
            <w:vertAlign w:val="baseline"/>
            <w:lang w:val="en-US" w:eastAsia="zh-CN" w:bidi="ar-SA"/>
          </w:rPr>
          <m:t>≤</m:t>
        </m:r>
        <m:r>
          <m:rPr/>
          <w:rPr>
            <w:rFonts w:hint="default" w:ascii="Cambria Math" w:hAnsi="Cambria Math" w:cs="Times New Roman"/>
            <w:color w:val="000000"/>
            <w:kern w:val="2"/>
            <w:sz w:val="16"/>
            <w:szCs w:val="16"/>
            <w:vertAlign w:val="baseline"/>
            <w:lang w:val="en-US" w:eastAsia="zh-CN" w:bidi="ar-SA"/>
          </w:rPr>
          <m:t>B</m:t>
        </m:r>
        <m:r>
          <m:rPr>
            <m:sty m:val="p"/>
          </m:rPr>
          <w:rPr>
            <w:rFonts w:hint="default" w:ascii="Cambria Math" w:hAnsi="Cambria Math" w:cs="Times New Roman"/>
            <w:color w:val="000000"/>
            <w:kern w:val="2"/>
            <w:sz w:val="16"/>
            <w:szCs w:val="16"/>
            <w:vertAlign w:val="baseline"/>
            <w:lang w:val="en-US" w:eastAsia="zh-CN" w:bidi="ar-SA"/>
          </w:rPr>
          <m:t>=(4~5)</m:t>
        </m:r>
      </m:oMath>
      <w:r>
        <w:rPr>
          <w:rFonts w:hint="default" w:ascii="Times New Roman" w:hAnsi="Times New Roman" w:cs="Times New Roman" w:eastAsiaTheme="minorEastAsia"/>
          <w:b w:val="0"/>
          <w:bCs w:val="0"/>
          <w:i w:val="0"/>
          <w:iCs/>
          <w:color w:val="000000"/>
          <w:sz w:val="16"/>
          <w:szCs w:val="16"/>
          <w:vertAlign w:val="baseline"/>
          <w:lang w:val="en-US" w:eastAsia="zh-CN"/>
        </w:rPr>
        <w:t>、</w:t>
      </w:r>
      <m:oMath>
        <m:sSub>
          <m:sSubPr>
            <m:ctrlPr>
              <w:rPr>
                <w:rFonts w:hint="default" w:ascii="Cambria Math" w:hAnsi="Cambria Math" w:cs="Times New Roman" w:eastAsiaTheme="minorEastAsia"/>
                <w:b w:val="0"/>
                <w:bCs w:val="0"/>
                <w:i w:val="0"/>
                <w:iCs/>
                <w:color w:val="000000"/>
                <w:sz w:val="16"/>
                <w:szCs w:val="16"/>
                <w:vertAlign w:val="baseline"/>
                <w:lang w:val="en-US" w:eastAsia="zh-CN"/>
              </w:rPr>
            </m:ctrlPr>
          </m:sSubPr>
          <m:e>
            <m:r>
              <m:rPr>
                <m:sty m:val="p"/>
              </m:rPr>
              <w:rPr>
                <w:rFonts w:hint="default" w:ascii="Times New Roman" w:hAnsi="Times New Roman" w:cs="Times New Roman" w:eastAsiaTheme="minorEastAsia"/>
                <w:color w:val="000000"/>
                <w:sz w:val="16"/>
                <w:szCs w:val="16"/>
                <w:vertAlign w:val="baseline"/>
                <w:lang w:val="en-US" w:eastAsia="zh-CN"/>
              </w:rPr>
              <m:t>D</m:t>
            </m:r>
            <m:ctrlPr>
              <w:rPr>
                <w:rFonts w:hint="default" w:ascii="Cambria Math" w:hAnsi="Cambria Math" w:cs="Times New Roman" w:eastAsiaTheme="minorEastAsia"/>
                <w:b w:val="0"/>
                <w:bCs w:val="0"/>
                <w:i w:val="0"/>
                <w:iCs/>
                <w:color w:val="000000"/>
                <w:sz w:val="16"/>
                <w:szCs w:val="16"/>
                <w:vertAlign w:val="baseline"/>
                <w:lang w:val="en-US" w:eastAsia="zh-CN"/>
              </w:rPr>
            </m:ctrlPr>
          </m:e>
          <m:sub>
            <m:r>
              <m:rPr>
                <m:sty m:val="p"/>
              </m:rPr>
              <w:rPr>
                <w:rFonts w:hint="default" w:ascii="Times New Roman" w:hAnsi="Times New Roman" w:cs="Times New Roman" w:eastAsiaTheme="minorEastAsia"/>
                <w:color w:val="000000"/>
                <w:sz w:val="16"/>
                <w:szCs w:val="16"/>
                <w:vertAlign w:val="baseline"/>
                <w:lang w:val="en-US" w:eastAsia="zh-CN"/>
              </w:rPr>
              <m:t>15</m:t>
            </m:r>
            <m:ctrlPr>
              <w:rPr>
                <w:rFonts w:hint="default" w:ascii="Cambria Math" w:hAnsi="Cambria Math" w:cs="Times New Roman" w:eastAsiaTheme="minorEastAsia"/>
                <w:b w:val="0"/>
                <w:bCs w:val="0"/>
                <w:i w:val="0"/>
                <w:iCs/>
                <w:color w:val="000000"/>
                <w:sz w:val="16"/>
                <w:szCs w:val="16"/>
                <w:vertAlign w:val="baseline"/>
                <w:lang w:val="en-US" w:eastAsia="zh-CN"/>
              </w:rPr>
            </m:ctrlPr>
          </m:sub>
        </m:sSub>
        <m:r>
          <m:rPr>
            <m:sty m:val="p"/>
          </m:rPr>
          <w:rPr>
            <w:rFonts w:hint="default" w:ascii="Times New Roman" w:hAnsi="Times New Roman" w:cs="Times New Roman" w:eastAsiaTheme="minorEastAsia"/>
            <w:color w:val="000000"/>
            <w:sz w:val="16"/>
            <w:szCs w:val="16"/>
            <w:vertAlign w:val="baseline"/>
            <w:lang w:val="en-US" w:eastAsia="zh-CN"/>
          </w:rPr>
          <m:t>/</m:t>
        </m:r>
        <m:sSub>
          <m:sSubPr>
            <m:ctrlPr>
              <w:rPr>
                <w:rFonts w:hint="default" w:ascii="Cambria Math" w:hAnsi="Cambria Math" w:cs="Times New Roman" w:eastAsiaTheme="minorEastAsia"/>
                <w:b w:val="0"/>
                <w:bCs w:val="0"/>
                <w:i w:val="0"/>
                <w:iCs/>
                <w:color w:val="000000"/>
                <w:sz w:val="16"/>
                <w:szCs w:val="16"/>
                <w:vertAlign w:val="baseline"/>
                <w:lang w:val="en-US" w:eastAsia="zh-CN"/>
              </w:rPr>
            </m:ctrlPr>
          </m:sSubPr>
          <m:e>
            <m:r>
              <m:rPr>
                <m:sty m:val="p"/>
              </m:rPr>
              <w:rPr>
                <w:rFonts w:hint="default" w:ascii="Times New Roman" w:hAnsi="Times New Roman" w:cs="Times New Roman" w:eastAsiaTheme="minorEastAsia"/>
                <w:color w:val="000000"/>
                <w:sz w:val="16"/>
                <w:szCs w:val="16"/>
                <w:vertAlign w:val="baseline"/>
                <w:lang w:val="en-US" w:eastAsia="zh-CN"/>
              </w:rPr>
              <m:t>d</m:t>
            </m:r>
            <m:ctrlPr>
              <w:rPr>
                <w:rFonts w:hint="default" w:ascii="Cambria Math" w:hAnsi="Cambria Math" w:cs="Times New Roman" w:eastAsiaTheme="minorEastAsia"/>
                <w:b w:val="0"/>
                <w:bCs w:val="0"/>
                <w:i w:val="0"/>
                <w:iCs/>
                <w:color w:val="000000"/>
                <w:sz w:val="16"/>
                <w:szCs w:val="16"/>
                <w:vertAlign w:val="baseline"/>
                <w:lang w:val="en-US" w:eastAsia="zh-CN"/>
              </w:rPr>
            </m:ctrlPr>
          </m:e>
          <m:sub>
            <m:r>
              <m:rPr>
                <m:sty m:val="p"/>
              </m:rPr>
              <w:rPr>
                <w:rFonts w:hint="default" w:ascii="Cambria Math" w:hAnsi="Cambria Math" w:cs="Times New Roman"/>
                <w:color w:val="000000"/>
                <w:sz w:val="16"/>
                <w:szCs w:val="16"/>
                <w:vertAlign w:val="baseline"/>
                <w:lang w:val="en-US" w:eastAsia="zh-CN"/>
              </w:rPr>
              <m:t>15</m:t>
            </m:r>
            <m:ctrlPr>
              <w:rPr>
                <w:rFonts w:hint="default" w:ascii="Cambria Math" w:hAnsi="Cambria Math" w:cs="Times New Roman" w:eastAsiaTheme="minorEastAsia"/>
                <w:b w:val="0"/>
                <w:bCs w:val="0"/>
                <w:i w:val="0"/>
                <w:iCs/>
                <w:color w:val="000000"/>
                <w:sz w:val="16"/>
                <w:szCs w:val="16"/>
                <w:vertAlign w:val="baseline"/>
                <w:lang w:val="en-US" w:eastAsia="zh-CN"/>
              </w:rPr>
            </m:ctrlPr>
          </m:sub>
        </m:sSub>
        <m:r>
          <m:rPr>
            <m:sty m:val="p"/>
          </m:rPr>
          <w:rPr>
            <w:rFonts w:hint="default" w:ascii="Cambria Math" w:hAnsi="Cambria Math" w:cs="Cambria Math" w:eastAsiaTheme="minorEastAsia"/>
            <w:color w:val="000000"/>
            <w:sz w:val="16"/>
            <w:szCs w:val="16"/>
            <w:vertAlign w:val="baseline"/>
            <w:lang w:val="en-US" w:eastAsia="zh-CN"/>
          </w:rPr>
          <m:t>≥</m:t>
        </m:r>
        <m:r>
          <m:rPr>
            <m:sty m:val="p"/>
          </m:rPr>
          <w:rPr>
            <w:rFonts w:hint="default" w:ascii="Cambria Math" w:hAnsi="Cambria Math" w:cs="Times New Roman"/>
            <w:color w:val="000000"/>
            <w:sz w:val="16"/>
            <w:szCs w:val="16"/>
            <w:vertAlign w:val="baseline"/>
            <w:lang w:val="en-US" w:eastAsia="zh-CN"/>
          </w:rPr>
          <m:t>5</m:t>
        </m:r>
      </m:oMath>
      <w:r>
        <w:rPr>
          <w:rFonts w:hint="default" w:ascii="Times New Roman" w:hAnsi="Times New Roman" w:cs="Times New Roman" w:eastAsiaTheme="minorEastAsia"/>
          <w:b w:val="0"/>
          <w:bCs w:val="0"/>
          <w:i w:val="0"/>
          <w:iCs/>
          <w:color w:val="000000"/>
          <w:sz w:val="16"/>
          <w:szCs w:val="16"/>
          <w:vertAlign w:val="baseline"/>
          <w:lang w:val="en-US" w:eastAsia="zh-CN"/>
        </w:rPr>
        <w:t>验算与</w:t>
      </w:r>
      <w:r>
        <w:rPr>
          <w:rFonts w:hint="eastAsia" w:ascii="Times New Roman" w:hAnsi="Times New Roman" w:cs="Times New Roman"/>
          <w:b w:val="0"/>
          <w:bCs w:val="0"/>
          <w:i w:val="0"/>
          <w:iCs/>
          <w:color w:val="000000"/>
          <w:sz w:val="16"/>
          <w:szCs w:val="16"/>
          <w:vertAlign w:val="baseline"/>
          <w:lang w:val="en-US" w:eastAsia="zh-CN"/>
        </w:rPr>
        <w:t>过渡</w:t>
      </w:r>
      <w:r>
        <w:rPr>
          <w:rFonts w:hint="default" w:ascii="Times New Roman" w:hAnsi="Times New Roman" w:cs="Times New Roman" w:eastAsiaTheme="minorEastAsia"/>
          <w:b w:val="0"/>
          <w:bCs w:val="0"/>
          <w:i w:val="0"/>
          <w:iCs/>
          <w:color w:val="000000"/>
          <w:sz w:val="16"/>
          <w:szCs w:val="16"/>
          <w:vertAlign w:val="baseline"/>
          <w:lang w:val="en-US" w:eastAsia="zh-CN"/>
        </w:rPr>
        <w:t>料或坝壳料的关系</w:t>
      </w:r>
      <w:r>
        <w:rPr>
          <w:rFonts w:hint="eastAsia" w:ascii="Times New Roman" w:hAnsi="Times New Roman" w:cs="Times New Roman"/>
          <w:b w:val="0"/>
          <w:bCs w:val="0"/>
          <w:i w:val="0"/>
          <w:iCs/>
          <w:color w:val="000000"/>
          <w:sz w:val="16"/>
          <w:szCs w:val="16"/>
          <w:vertAlign w:val="baseline"/>
          <w:lang w:val="en-US" w:eastAsia="zh-CN"/>
        </w:rPr>
        <w:t>，</w:t>
      </w:r>
    </w:p>
    <w:p w14:paraId="11A38AD5">
      <w:pPr>
        <w:keepNext w:val="0"/>
        <w:keepLines w:val="0"/>
        <w:pageBreakBefore w:val="0"/>
        <w:widowControl w:val="0"/>
        <w:kinsoku/>
        <w:wordWrap/>
        <w:overflowPunct/>
        <w:topLinePunct w:val="0"/>
        <w:autoSpaceDE/>
        <w:autoSpaceDN/>
        <w:bidi w:val="0"/>
        <w:adjustRightInd/>
        <w:snapToGrid w:val="0"/>
        <w:spacing w:line="240" w:lineRule="auto"/>
        <w:ind w:firstLine="420" w:firstLineChars="0"/>
        <w:jc w:val="left"/>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如满足上式要求</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可不设第二层反滤层</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如不满足应设第二层反滤层。同理</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可计算是否需要设第三层反滤层。</w:t>
      </w:r>
    </w:p>
    <w:p w14:paraId="1FB76622">
      <w:pPr>
        <w:keepNext w:val="0"/>
        <w:keepLines w:val="0"/>
        <w:pageBreakBefore w:val="0"/>
        <w:widowControl w:val="0"/>
        <w:kinsoku/>
        <w:wordWrap/>
        <w:overflowPunct/>
        <w:topLinePunct w:val="0"/>
        <w:autoSpaceDE/>
        <w:autoSpaceDN/>
        <w:bidi w:val="0"/>
        <w:adjustRightInd/>
        <w:snapToGrid w:val="0"/>
        <w:spacing w:line="240" w:lineRule="auto"/>
        <w:ind w:firstLine="640" w:firstLineChars="400"/>
        <w:jc w:val="left"/>
        <w:textAlignment w:val="auto"/>
        <w:rPr>
          <w:rFonts w:hint="default" w:ascii="Times New Roman" w:hAnsi="Times New Roman" w:cs="Times New Roman" w:eastAsiaTheme="minorEastAsia"/>
          <w:b w:val="0"/>
          <w:bCs w:val="0"/>
          <w:i w:val="0"/>
          <w:iCs/>
          <w:color w:val="000000"/>
          <w:sz w:val="16"/>
          <w:szCs w:val="16"/>
          <w:vertAlign w:val="baseline"/>
          <w:lang w:val="en-US" w:eastAsia="zh-CN"/>
        </w:rPr>
      </w:pPr>
      <w:r>
        <w:rPr>
          <w:rFonts w:hint="default" w:ascii="Times New Roman" w:hAnsi="Times New Roman" w:cs="Times New Roman" w:eastAsiaTheme="minorEastAsia"/>
          <w:b w:val="0"/>
          <w:bCs w:val="0"/>
          <w:i w:val="0"/>
          <w:iCs/>
          <w:color w:val="000000"/>
          <w:sz w:val="16"/>
          <w:szCs w:val="16"/>
          <w:vertAlign w:val="baseline"/>
          <w:lang w:val="en-US" w:eastAsia="zh-CN"/>
        </w:rPr>
        <w:t>选第二层、第三层反滤层时</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可分别以第一、二层反滤层为被保护土</w:t>
      </w:r>
      <w:r>
        <w:rPr>
          <w:rFonts w:hint="eastAsia" w:ascii="Times New Roman" w:hAnsi="Times New Roman" w:cs="Times New Roman"/>
          <w:b w:val="0"/>
          <w:bCs w:val="0"/>
          <w:i w:val="0"/>
          <w:iCs/>
          <w:color w:val="000000"/>
          <w:sz w:val="16"/>
          <w:szCs w:val="16"/>
          <w:vertAlign w:val="baseline"/>
          <w:lang w:val="en-US" w:eastAsia="zh-CN"/>
        </w:rPr>
        <w:t>，</w:t>
      </w:r>
      <w:r>
        <w:rPr>
          <w:rFonts w:hint="default" w:ascii="Times New Roman" w:hAnsi="Times New Roman" w:cs="Times New Roman" w:eastAsiaTheme="minorEastAsia"/>
          <w:b w:val="0"/>
          <w:bCs w:val="0"/>
          <w:i w:val="0"/>
          <w:iCs/>
          <w:color w:val="000000"/>
          <w:sz w:val="16"/>
          <w:szCs w:val="16"/>
          <w:vertAlign w:val="baseline"/>
          <w:lang w:val="en-US" w:eastAsia="zh-CN"/>
        </w:rPr>
        <w:t>按</w:t>
      </w:r>
      <m:oMath>
        <m:sSub>
          <m:sSubPr>
            <m:ctrlPr>
              <w:rPr>
                <w:rFonts w:hint="default" w:ascii="Cambria Math" w:hAnsi="Cambria Math" w:cs="Times New Roman" w:eastAsiaTheme="minorEastAsia"/>
                <w:b w:val="0"/>
                <w:bCs w:val="0"/>
                <w:i w:val="0"/>
                <w:iCs/>
                <w:color w:val="000000"/>
                <w:sz w:val="16"/>
                <w:szCs w:val="16"/>
                <w:vertAlign w:val="baseline"/>
                <w:lang w:val="en-US" w:eastAsia="zh-CN"/>
              </w:rPr>
            </m:ctrlPr>
          </m:sSubPr>
          <m:e>
            <m:r>
              <m:rPr>
                <m:sty m:val="p"/>
              </m:rPr>
              <w:rPr>
                <w:rFonts w:hint="default" w:ascii="Times New Roman" w:hAnsi="Times New Roman" w:cs="Times New Roman" w:eastAsiaTheme="minorEastAsia"/>
                <w:color w:val="000000"/>
                <w:sz w:val="16"/>
                <w:szCs w:val="16"/>
                <w:vertAlign w:val="baseline"/>
                <w:lang w:val="en-US" w:eastAsia="zh-CN"/>
              </w:rPr>
              <m:t>D</m:t>
            </m:r>
            <m:ctrlPr>
              <w:rPr>
                <w:rFonts w:hint="default" w:ascii="Cambria Math" w:hAnsi="Cambria Math" w:cs="Times New Roman" w:eastAsiaTheme="minorEastAsia"/>
                <w:b w:val="0"/>
                <w:bCs w:val="0"/>
                <w:i w:val="0"/>
                <w:iCs/>
                <w:color w:val="000000"/>
                <w:sz w:val="16"/>
                <w:szCs w:val="16"/>
                <w:vertAlign w:val="baseline"/>
                <w:lang w:val="en-US" w:eastAsia="zh-CN"/>
              </w:rPr>
            </m:ctrlPr>
          </m:e>
          <m:sub>
            <m:r>
              <m:rPr>
                <m:sty m:val="p"/>
              </m:rPr>
              <w:rPr>
                <w:rFonts w:hint="default" w:ascii="Times New Roman" w:hAnsi="Times New Roman" w:cs="Times New Roman" w:eastAsiaTheme="minorEastAsia"/>
                <w:color w:val="000000"/>
                <w:sz w:val="16"/>
                <w:szCs w:val="16"/>
                <w:vertAlign w:val="baseline"/>
                <w:lang w:val="en-US" w:eastAsia="zh-CN"/>
              </w:rPr>
              <m:t>15</m:t>
            </m:r>
            <m:ctrlPr>
              <w:rPr>
                <w:rFonts w:hint="default" w:ascii="Cambria Math" w:hAnsi="Cambria Math" w:cs="Times New Roman" w:eastAsiaTheme="minorEastAsia"/>
                <w:b w:val="0"/>
                <w:bCs w:val="0"/>
                <w:i w:val="0"/>
                <w:iCs/>
                <w:color w:val="000000"/>
                <w:sz w:val="16"/>
                <w:szCs w:val="16"/>
                <w:vertAlign w:val="baseline"/>
                <w:lang w:val="en-US" w:eastAsia="zh-CN"/>
              </w:rPr>
            </m:ctrlPr>
          </m:sub>
        </m:sSub>
        <m:r>
          <m:rPr>
            <m:sty m:val="p"/>
          </m:rPr>
          <w:rPr>
            <w:rFonts w:hint="default" w:ascii="Times New Roman" w:hAnsi="Times New Roman" w:cs="Times New Roman" w:eastAsiaTheme="minorEastAsia"/>
            <w:color w:val="000000"/>
            <w:sz w:val="16"/>
            <w:szCs w:val="16"/>
            <w:vertAlign w:val="baseline"/>
            <w:lang w:val="en-US" w:eastAsia="zh-CN"/>
          </w:rPr>
          <m:t>/</m:t>
        </m:r>
        <m:sSub>
          <m:sSubPr>
            <m:ctrlPr>
              <w:rPr>
                <w:rFonts w:hint="default" w:ascii="Cambria Math" w:hAnsi="Cambria Math" w:cs="Times New Roman" w:eastAsiaTheme="minorEastAsia"/>
                <w:b w:val="0"/>
                <w:bCs w:val="0"/>
                <w:i w:val="0"/>
                <w:iCs/>
                <w:color w:val="000000"/>
                <w:sz w:val="16"/>
                <w:szCs w:val="16"/>
                <w:vertAlign w:val="baseline"/>
                <w:lang w:val="en-US" w:eastAsia="zh-CN"/>
              </w:rPr>
            </m:ctrlPr>
          </m:sSubPr>
          <m:e>
            <m:r>
              <m:rPr>
                <m:sty m:val="p"/>
              </m:rPr>
              <w:rPr>
                <w:rFonts w:hint="default" w:ascii="Times New Roman" w:hAnsi="Times New Roman" w:cs="Times New Roman" w:eastAsiaTheme="minorEastAsia"/>
                <w:color w:val="000000"/>
                <w:sz w:val="16"/>
                <w:szCs w:val="16"/>
                <w:vertAlign w:val="baseline"/>
                <w:lang w:val="en-US" w:eastAsia="zh-CN"/>
              </w:rPr>
              <m:t>d</m:t>
            </m:r>
            <m:ctrlPr>
              <w:rPr>
                <w:rFonts w:hint="default" w:ascii="Cambria Math" w:hAnsi="Cambria Math" w:cs="Times New Roman" w:eastAsiaTheme="minorEastAsia"/>
                <w:b w:val="0"/>
                <w:bCs w:val="0"/>
                <w:i w:val="0"/>
                <w:iCs/>
                <w:color w:val="000000"/>
                <w:sz w:val="16"/>
                <w:szCs w:val="16"/>
                <w:vertAlign w:val="baseline"/>
                <w:lang w:val="en-US" w:eastAsia="zh-CN"/>
              </w:rPr>
            </m:ctrlPr>
          </m:e>
          <m:sub>
            <m:r>
              <m:rPr>
                <m:sty m:val="p"/>
              </m:rPr>
              <w:rPr>
                <w:rFonts w:hint="default" w:ascii="Times New Roman" w:hAnsi="Times New Roman" w:cs="Times New Roman" w:eastAsiaTheme="minorEastAsia"/>
                <w:color w:val="000000"/>
                <w:sz w:val="16"/>
                <w:szCs w:val="16"/>
                <w:vertAlign w:val="baseline"/>
                <w:lang w:val="en-US" w:eastAsia="zh-CN"/>
              </w:rPr>
              <m:t>85</m:t>
            </m:r>
            <m:ctrlPr>
              <w:rPr>
                <w:rFonts w:hint="default" w:ascii="Cambria Math" w:hAnsi="Cambria Math" w:cs="Times New Roman" w:eastAsiaTheme="minorEastAsia"/>
                <w:b w:val="0"/>
                <w:bCs w:val="0"/>
                <w:i w:val="0"/>
                <w:iCs/>
                <w:color w:val="000000"/>
                <w:sz w:val="16"/>
                <w:szCs w:val="16"/>
                <w:vertAlign w:val="baseline"/>
                <w:lang w:val="en-US" w:eastAsia="zh-CN"/>
              </w:rPr>
            </m:ctrlPr>
          </m:sub>
        </m:sSub>
        <m:r>
          <m:rPr>
            <m:sty m:val="p"/>
          </m:rPr>
          <w:rPr>
            <w:rFonts w:hint="default" w:ascii="Times New Roman" w:hAnsi="Times New Roman" w:cs="Times New Roman" w:eastAsiaTheme="minorEastAsia"/>
            <w:color w:val="000000"/>
            <w:sz w:val="16"/>
            <w:szCs w:val="16"/>
            <w:vertAlign w:val="baseline"/>
            <w:lang w:val="en-US" w:eastAsia="zh-CN"/>
          </w:rPr>
          <m:t>≤B=(4~5)</m:t>
        </m:r>
      </m:oMath>
      <w:r>
        <w:rPr>
          <w:rFonts w:hint="default" w:ascii="Times New Roman" w:hAnsi="Times New Roman" w:cs="Times New Roman" w:eastAsiaTheme="minorEastAsia"/>
          <w:b w:val="0"/>
          <w:bCs w:val="0"/>
          <w:i w:val="0"/>
          <w:iCs/>
          <w:color w:val="000000"/>
          <w:sz w:val="16"/>
          <w:szCs w:val="16"/>
          <w:vertAlign w:val="baseline"/>
          <w:lang w:val="en-US" w:eastAsia="zh-CN"/>
        </w:rPr>
        <w:t>、</w:t>
      </w:r>
      <m:oMath>
        <m:sSub>
          <m:sSubPr>
            <m:ctrlPr>
              <w:rPr>
                <w:rFonts w:hint="default" w:ascii="Cambria Math" w:hAnsi="Cambria Math" w:cs="Times New Roman" w:eastAsiaTheme="minorEastAsia"/>
                <w:b w:val="0"/>
                <w:bCs w:val="0"/>
                <w:i w:val="0"/>
                <w:iCs/>
                <w:color w:val="000000"/>
                <w:sz w:val="16"/>
                <w:szCs w:val="16"/>
                <w:vertAlign w:val="baseline"/>
                <w:lang w:val="en-US" w:eastAsia="zh-CN"/>
              </w:rPr>
            </m:ctrlPr>
          </m:sSubPr>
          <m:e>
            <m:r>
              <m:rPr>
                <m:sty m:val="p"/>
              </m:rPr>
              <w:rPr>
                <w:rFonts w:hint="default" w:ascii="Times New Roman" w:hAnsi="Times New Roman" w:cs="Times New Roman" w:eastAsiaTheme="minorEastAsia"/>
                <w:color w:val="000000"/>
                <w:sz w:val="16"/>
                <w:szCs w:val="16"/>
                <w:vertAlign w:val="baseline"/>
                <w:lang w:val="en-US" w:eastAsia="zh-CN"/>
              </w:rPr>
              <m:t>D</m:t>
            </m:r>
            <m:ctrlPr>
              <w:rPr>
                <w:rFonts w:hint="default" w:ascii="Cambria Math" w:hAnsi="Cambria Math" w:cs="Times New Roman" w:eastAsiaTheme="minorEastAsia"/>
                <w:b w:val="0"/>
                <w:bCs w:val="0"/>
                <w:i w:val="0"/>
                <w:iCs/>
                <w:color w:val="000000"/>
                <w:sz w:val="16"/>
                <w:szCs w:val="16"/>
                <w:vertAlign w:val="baseline"/>
                <w:lang w:val="en-US" w:eastAsia="zh-CN"/>
              </w:rPr>
            </m:ctrlPr>
          </m:e>
          <m:sub>
            <m:r>
              <m:rPr>
                <m:sty m:val="p"/>
              </m:rPr>
              <w:rPr>
                <w:rFonts w:hint="default" w:ascii="Times New Roman" w:hAnsi="Times New Roman" w:cs="Times New Roman" w:eastAsiaTheme="minorEastAsia"/>
                <w:color w:val="000000"/>
                <w:sz w:val="16"/>
                <w:szCs w:val="16"/>
                <w:vertAlign w:val="baseline"/>
                <w:lang w:val="en-US" w:eastAsia="zh-CN"/>
              </w:rPr>
              <m:t>15</m:t>
            </m:r>
            <m:ctrlPr>
              <w:rPr>
                <w:rFonts w:hint="default" w:ascii="Cambria Math" w:hAnsi="Cambria Math" w:cs="Times New Roman" w:eastAsiaTheme="minorEastAsia"/>
                <w:b w:val="0"/>
                <w:bCs w:val="0"/>
                <w:i w:val="0"/>
                <w:iCs/>
                <w:color w:val="000000"/>
                <w:sz w:val="16"/>
                <w:szCs w:val="16"/>
                <w:vertAlign w:val="baseline"/>
                <w:lang w:val="en-US" w:eastAsia="zh-CN"/>
              </w:rPr>
            </m:ctrlPr>
          </m:sub>
        </m:sSub>
        <m:r>
          <m:rPr>
            <m:sty m:val="p"/>
          </m:rPr>
          <w:rPr>
            <w:rFonts w:hint="default" w:ascii="Times New Roman" w:hAnsi="Times New Roman" w:cs="Times New Roman" w:eastAsiaTheme="minorEastAsia"/>
            <w:color w:val="000000"/>
            <w:sz w:val="16"/>
            <w:szCs w:val="16"/>
            <w:vertAlign w:val="baseline"/>
            <w:lang w:val="en-US" w:eastAsia="zh-CN"/>
          </w:rPr>
          <m:t>/</m:t>
        </m:r>
        <m:sSub>
          <m:sSubPr>
            <m:ctrlPr>
              <w:rPr>
                <w:rFonts w:hint="default" w:ascii="Cambria Math" w:hAnsi="Cambria Math" w:cs="Times New Roman" w:eastAsiaTheme="minorEastAsia"/>
                <w:b w:val="0"/>
                <w:bCs w:val="0"/>
                <w:i w:val="0"/>
                <w:iCs/>
                <w:color w:val="000000"/>
                <w:sz w:val="16"/>
                <w:szCs w:val="16"/>
                <w:vertAlign w:val="baseline"/>
                <w:lang w:val="en-US" w:eastAsia="zh-CN"/>
              </w:rPr>
            </m:ctrlPr>
          </m:sSubPr>
          <m:e>
            <m:r>
              <m:rPr>
                <m:sty m:val="p"/>
              </m:rPr>
              <w:rPr>
                <w:rFonts w:hint="default" w:ascii="Times New Roman" w:hAnsi="Times New Roman" w:cs="Times New Roman" w:eastAsiaTheme="minorEastAsia"/>
                <w:color w:val="000000"/>
                <w:sz w:val="16"/>
                <w:szCs w:val="16"/>
                <w:vertAlign w:val="baseline"/>
                <w:lang w:val="en-US" w:eastAsia="zh-CN"/>
              </w:rPr>
              <m:t>d</m:t>
            </m:r>
            <m:ctrlPr>
              <w:rPr>
                <w:rFonts w:hint="default" w:ascii="Cambria Math" w:hAnsi="Cambria Math" w:cs="Times New Roman" w:eastAsiaTheme="minorEastAsia"/>
                <w:b w:val="0"/>
                <w:bCs w:val="0"/>
                <w:i w:val="0"/>
                <w:iCs/>
                <w:color w:val="000000"/>
                <w:sz w:val="16"/>
                <w:szCs w:val="16"/>
                <w:vertAlign w:val="baseline"/>
                <w:lang w:val="en-US" w:eastAsia="zh-CN"/>
              </w:rPr>
            </m:ctrlPr>
          </m:e>
          <m:sub>
            <m:r>
              <m:rPr>
                <m:sty m:val="p"/>
              </m:rPr>
              <w:rPr>
                <w:rFonts w:hint="default" w:ascii="Times New Roman" w:hAnsi="Times New Roman" w:cs="Times New Roman" w:eastAsiaTheme="minorEastAsia"/>
                <w:color w:val="000000"/>
                <w:sz w:val="16"/>
                <w:szCs w:val="16"/>
                <w:vertAlign w:val="baseline"/>
                <w:lang w:val="en-US" w:eastAsia="zh-CN"/>
              </w:rPr>
              <m:t>15</m:t>
            </m:r>
            <m:ctrlPr>
              <w:rPr>
                <w:rFonts w:hint="default" w:ascii="Cambria Math" w:hAnsi="Cambria Math" w:cs="Times New Roman" w:eastAsiaTheme="minorEastAsia"/>
                <w:b w:val="0"/>
                <w:bCs w:val="0"/>
                <w:i w:val="0"/>
                <w:iCs/>
                <w:color w:val="000000"/>
                <w:sz w:val="16"/>
                <w:szCs w:val="16"/>
                <w:vertAlign w:val="baseline"/>
                <w:lang w:val="en-US" w:eastAsia="zh-CN"/>
              </w:rPr>
            </m:ctrlPr>
          </m:sub>
        </m:sSub>
        <m:r>
          <m:rPr>
            <m:sty m:val="p"/>
          </m:rPr>
          <w:rPr>
            <w:rFonts w:hint="default" w:ascii="Times New Roman" w:hAnsi="Times New Roman" w:cs="Times New Roman" w:eastAsiaTheme="minorEastAsia"/>
            <w:color w:val="000000"/>
            <w:sz w:val="16"/>
            <w:szCs w:val="16"/>
            <w:vertAlign w:val="baseline"/>
            <w:lang w:val="en-US" w:eastAsia="zh-CN"/>
          </w:rPr>
          <m:t>≥5</m:t>
        </m:r>
      </m:oMath>
      <w:r>
        <w:rPr>
          <w:rFonts w:hint="default" w:ascii="Times New Roman" w:hAnsi="Times New Roman" w:cs="Times New Roman" w:eastAsiaTheme="minorEastAsia"/>
          <w:b w:val="0"/>
          <w:bCs w:val="0"/>
          <w:i w:val="0"/>
          <w:iCs/>
          <w:color w:val="000000"/>
          <w:sz w:val="16"/>
          <w:szCs w:val="16"/>
          <w:vertAlign w:val="baseline"/>
          <w:lang w:val="en-US" w:eastAsia="zh-CN"/>
        </w:rPr>
        <w:t>确定。</w:t>
      </w:r>
    </w:p>
    <w:p w14:paraId="74F141BF">
      <w:pPr>
        <w:rPr>
          <w:rFonts w:hint="default" w:ascii="黑体" w:hAnsi="黑体" w:eastAsia="黑体" w:cs="黑体"/>
          <w:b w:val="0"/>
          <w:bCs w:val="0"/>
          <w:sz w:val="16"/>
          <w:szCs w:val="16"/>
          <w:lang w:val="en-US" w:eastAsia="zh-CN"/>
        </w:rPr>
      </w:pPr>
      <w:r>
        <w:rPr>
          <w:rFonts w:hint="default" w:ascii="黑体" w:hAnsi="黑体" w:eastAsia="黑体" w:cs="黑体"/>
          <w:b w:val="0"/>
          <w:bCs w:val="0"/>
          <w:sz w:val="16"/>
          <w:szCs w:val="16"/>
          <w:lang w:val="en-US" w:eastAsia="zh-CN"/>
        </w:rPr>
        <w:br w:type="page"/>
      </w:r>
    </w:p>
    <w:p w14:paraId="48B746C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根据膨胀土规范附录H蒸发力和降水量表计算的湿度系数和大气影响深度</w:t>
      </w:r>
    </w:p>
    <w:tbl>
      <w:tblPr>
        <w:tblStyle w:val="7"/>
        <w:tblW w:w="70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708"/>
        <w:gridCol w:w="708"/>
        <w:gridCol w:w="708"/>
        <w:gridCol w:w="708"/>
        <w:gridCol w:w="708"/>
        <w:gridCol w:w="708"/>
        <w:gridCol w:w="708"/>
        <w:gridCol w:w="708"/>
        <w:gridCol w:w="708"/>
        <w:gridCol w:w="715"/>
      </w:tblGrid>
      <w:tr w14:paraId="7C014B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708" w:type="dxa"/>
            <w:tcBorders>
              <w:top w:val="single" w:color="auto" w:sz="12" w:space="0"/>
              <w:left w:val="nil"/>
              <w:bottom w:val="single" w:color="auto" w:sz="4" w:space="0"/>
            </w:tcBorders>
            <w:shd w:val="clear" w:color="auto" w:fill="auto"/>
            <w:vAlign w:val="center"/>
          </w:tcPr>
          <w:p w14:paraId="75A43CB5">
            <w:pPr>
              <w:keepNext w:val="0"/>
              <w:keepLines w:val="0"/>
              <w:pageBreakBefore w:val="0"/>
              <w:widowControl w:val="0"/>
              <w:kinsoku/>
              <w:wordWrap/>
              <w:overflowPunct/>
              <w:topLinePunct w:val="0"/>
              <w:autoSpaceDE/>
              <w:autoSpaceDN/>
              <w:bidi w:val="0"/>
              <w:adjustRightInd w:val="0"/>
              <w:snapToGrid w:val="0"/>
              <w:spacing w:line="240" w:lineRule="auto"/>
              <w:jc w:val="center"/>
              <w:textAlignment w:val="auto"/>
              <w:rPr>
                <w:rFonts w:hint="default" w:ascii="Times New Roman" w:hAnsi="Times New Roman" w:cs="Times New Roman"/>
                <w:b w:val="0"/>
                <w:bCs/>
                <w:i w:val="0"/>
                <w:iCs/>
                <w:color w:val="000000"/>
                <w:kern w:val="2"/>
                <w:sz w:val="16"/>
                <w:szCs w:val="16"/>
                <w:vertAlign w:val="baseline"/>
                <w:lang w:val="en-US" w:eastAsia="zh-CN" w:bidi="ar-SA"/>
              </w:rPr>
            </w:pPr>
            <w:r>
              <w:rPr>
                <w:rFonts w:hint="eastAsia" w:ascii="Times New Roman" w:hAnsi="Times New Roman" w:cs="Times New Roman"/>
                <w:b/>
                <w:bCs w:val="0"/>
                <w:i w:val="0"/>
                <w:iCs/>
                <w:color w:val="000000"/>
                <w:kern w:val="2"/>
                <w:sz w:val="16"/>
                <w:szCs w:val="16"/>
                <w:vertAlign w:val="baseline"/>
                <w:lang w:val="en-US" w:eastAsia="zh-CN" w:bidi="ar-SA"/>
              </w:rPr>
              <w:t>地名</w:t>
            </w:r>
          </w:p>
        </w:tc>
        <w:tc>
          <w:tcPr>
            <w:tcW w:w="708" w:type="dxa"/>
            <w:tcBorders>
              <w:top w:val="single" w:color="auto" w:sz="12" w:space="0"/>
              <w:left w:val="single" w:color="auto" w:sz="4" w:space="0"/>
              <w:bottom w:val="single" w:color="auto" w:sz="4" w:space="0"/>
            </w:tcBorders>
            <w:shd w:val="clear" w:color="auto" w:fill="auto"/>
            <w:vAlign w:val="center"/>
          </w:tcPr>
          <w:p w14:paraId="575BB7F1">
            <w:pPr>
              <w:keepNext w:val="0"/>
              <w:keepLines w:val="0"/>
              <w:pageBreakBefore w:val="0"/>
              <w:widowControl w:val="0"/>
              <w:kinsoku/>
              <w:wordWrap/>
              <w:overflowPunct/>
              <w:topLinePunct w:val="0"/>
              <w:autoSpaceDE/>
              <w:autoSpaceDN/>
              <w:bidi w:val="0"/>
              <w:adjustRightInd w:val="0"/>
              <w:snapToGrid w:val="0"/>
              <w:spacing w:line="240" w:lineRule="auto"/>
              <w:jc w:val="center"/>
              <w:textAlignment w:val="auto"/>
              <w:rPr>
                <w:rFonts w:hint="default" w:ascii="Times New Roman" w:hAnsi="Times New Roman" w:cs="Times New Roman" w:eastAsiaTheme="minorEastAsia"/>
                <w:i w:val="0"/>
                <w:color w:val="000000"/>
                <w:kern w:val="2"/>
                <w:sz w:val="16"/>
                <w:szCs w:val="16"/>
                <w:vertAlign w:val="baseline"/>
                <w:lang w:val="en-US" w:eastAsia="zh-CN" w:bidi="ar-SA"/>
                <w:oMath/>
              </w:rPr>
            </w:pPr>
            <w:r>
              <w:rPr>
                <w:rFonts w:hint="default" w:ascii="Times New Roman" w:hAnsi="Times New Roman" w:eastAsia="宋体" w:cs="Times New Roman"/>
                <w:b/>
                <w:bCs/>
                <w:i/>
                <w:iCs/>
                <w:color w:val="000000"/>
                <w:kern w:val="0"/>
                <w:sz w:val="16"/>
                <w:szCs w:val="16"/>
                <w:u w:val="none"/>
                <w:lang w:val="en-US" w:eastAsia="zh-CN" w:bidi="ar"/>
              </w:rPr>
              <w:t>α</w:t>
            </w:r>
          </w:p>
        </w:tc>
        <w:tc>
          <w:tcPr>
            <w:tcW w:w="708" w:type="dxa"/>
            <w:tcBorders>
              <w:top w:val="single" w:color="auto" w:sz="12" w:space="0"/>
              <w:left w:val="single" w:color="auto" w:sz="4" w:space="0"/>
              <w:bottom w:val="single" w:color="auto" w:sz="4" w:space="0"/>
              <w:right w:val="single" w:color="auto" w:sz="4" w:space="0"/>
            </w:tcBorders>
            <w:shd w:val="clear" w:color="auto" w:fill="auto"/>
            <w:vAlign w:val="center"/>
          </w:tcPr>
          <w:p w14:paraId="31740E13">
            <w:pPr>
              <w:keepNext w:val="0"/>
              <w:keepLines w:val="0"/>
              <w:pageBreakBefore w:val="0"/>
              <w:widowControl w:val="0"/>
              <w:kinsoku/>
              <w:wordWrap/>
              <w:overflowPunct/>
              <w:topLinePunct w:val="0"/>
              <w:autoSpaceDE/>
              <w:autoSpaceDN/>
              <w:bidi w:val="0"/>
              <w:adjustRightInd w:val="0"/>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oMath/>
              </w:rPr>
            </w:pPr>
            <w:r>
              <w:rPr>
                <w:rFonts w:hint="default" w:ascii="Times New Roman" w:hAnsi="Times New Roman" w:eastAsia="宋体" w:cs="Times New Roman"/>
                <w:b/>
                <w:bCs/>
                <w:i w:val="0"/>
                <w:iCs w:val="0"/>
                <w:color w:val="000000"/>
                <w:kern w:val="0"/>
                <w:sz w:val="16"/>
                <w:szCs w:val="16"/>
                <w:u w:val="none"/>
                <w:lang w:val="en-US" w:eastAsia="zh-CN" w:bidi="ar"/>
              </w:rPr>
              <w:t>∑</w:t>
            </w:r>
            <w:r>
              <w:rPr>
                <w:rFonts w:hint="default" w:ascii="Times New Roman" w:hAnsi="Times New Roman" w:eastAsia="宋体" w:cs="Times New Roman"/>
                <w:b/>
                <w:bCs/>
                <w:i/>
                <w:iCs/>
                <w:color w:val="000000"/>
                <w:kern w:val="0"/>
                <w:sz w:val="16"/>
                <w:szCs w:val="16"/>
                <w:u w:val="none"/>
                <w:lang w:val="en-US" w:eastAsia="zh-CN" w:bidi="ar"/>
              </w:rPr>
              <w:t>c</w:t>
            </w:r>
          </w:p>
        </w:tc>
        <w:tc>
          <w:tcPr>
            <w:tcW w:w="708" w:type="dxa"/>
            <w:tcBorders>
              <w:top w:val="single" w:color="auto" w:sz="12" w:space="0"/>
              <w:left w:val="single" w:color="auto" w:sz="4" w:space="0"/>
              <w:bottom w:val="single" w:color="auto" w:sz="4" w:space="0"/>
              <w:right w:val="single" w:color="auto" w:sz="4" w:space="0"/>
            </w:tcBorders>
            <w:shd w:val="clear" w:color="auto" w:fill="auto"/>
            <w:vAlign w:val="center"/>
          </w:tcPr>
          <w:p w14:paraId="738DC0D8">
            <w:pPr>
              <w:keepNext w:val="0"/>
              <w:keepLines w:val="0"/>
              <w:pageBreakBefore w:val="0"/>
              <w:widowControl w:val="0"/>
              <w:kinsoku/>
              <w:wordWrap/>
              <w:overflowPunct/>
              <w:topLinePunct w:val="0"/>
              <w:autoSpaceDE/>
              <w:autoSpaceDN/>
              <w:bidi w:val="0"/>
              <w:adjustRightInd w:val="0"/>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oMath/>
              </w:rPr>
            </w:pPr>
            <w:r>
              <w:rPr>
                <w:rFonts w:hint="default" w:ascii="Times New Roman" w:hAnsi="Times New Roman" w:eastAsia="宋体" w:cs="Times New Roman"/>
                <w:b/>
                <w:bCs/>
                <w:i/>
                <w:iCs/>
                <w:color w:val="000000"/>
                <w:kern w:val="0"/>
                <w:sz w:val="16"/>
                <w:szCs w:val="16"/>
                <w:u w:val="none"/>
                <w:lang w:val="en-US" w:eastAsia="zh-CN" w:bidi="ar"/>
              </w:rPr>
              <w:t>Ψ</w:t>
            </w:r>
            <w:r>
              <w:rPr>
                <w:rFonts w:hint="default" w:ascii="Times New Roman" w:hAnsi="Times New Roman" w:eastAsia="宋体" w:cs="Times New Roman"/>
                <w:b/>
                <w:bCs/>
                <w:i w:val="0"/>
                <w:iCs w:val="0"/>
                <w:color w:val="000000"/>
                <w:kern w:val="0"/>
                <w:sz w:val="16"/>
                <w:szCs w:val="16"/>
                <w:u w:val="none"/>
                <w:vertAlign w:val="subscript"/>
                <w:lang w:val="en-US" w:eastAsia="zh-CN" w:bidi="ar"/>
              </w:rPr>
              <w:t>w</w:t>
            </w:r>
          </w:p>
        </w:tc>
        <w:tc>
          <w:tcPr>
            <w:tcW w:w="708" w:type="dxa"/>
            <w:tcBorders>
              <w:top w:val="single" w:color="auto" w:sz="12" w:space="0"/>
              <w:left w:val="single" w:color="auto" w:sz="4" w:space="0"/>
              <w:bottom w:val="single" w:color="auto" w:sz="4" w:space="0"/>
              <w:right w:val="double" w:color="auto" w:sz="4" w:space="0"/>
            </w:tcBorders>
            <w:shd w:val="clear" w:color="auto" w:fill="auto"/>
            <w:vAlign w:val="center"/>
          </w:tcPr>
          <w:p w14:paraId="5CFBEB25">
            <w:pPr>
              <w:keepNext w:val="0"/>
              <w:keepLines w:val="0"/>
              <w:pageBreakBefore w:val="0"/>
              <w:widowControl w:val="0"/>
              <w:kinsoku/>
              <w:wordWrap/>
              <w:overflowPunct/>
              <w:topLinePunct w:val="0"/>
              <w:autoSpaceDE/>
              <w:autoSpaceDN/>
              <w:bidi w:val="0"/>
              <w:adjustRightInd w:val="0"/>
              <w:snapToGrid w:val="0"/>
              <w:spacing w:line="240" w:lineRule="auto"/>
              <w:jc w:val="center"/>
              <w:textAlignment w:val="auto"/>
              <w:rPr>
                <w:rFonts w:hint="default" w:ascii="Times New Roman" w:hAnsi="Times New Roman" w:cs="Times New Roman"/>
                <w:i w:val="0"/>
                <w:color w:val="000000"/>
                <w:kern w:val="2"/>
                <w:sz w:val="16"/>
                <w:szCs w:val="16"/>
                <w:vertAlign w:val="baseline"/>
                <w:lang w:val="en-US" w:eastAsia="zh-CN" w:bidi="ar-SA"/>
                <w:oMath/>
              </w:rPr>
            </w:pPr>
            <w:r>
              <w:rPr>
                <w:rFonts w:hint="eastAsia" w:ascii="Times New Roman" w:hAnsi="Times New Roman" w:eastAsia="宋体" w:cs="Times New Roman"/>
                <w:b/>
                <w:bCs/>
                <w:i/>
                <w:iCs/>
                <w:color w:val="000000"/>
                <w:kern w:val="0"/>
                <w:sz w:val="16"/>
                <w:szCs w:val="16"/>
                <w:u w:val="none"/>
                <w:lang w:val="en-US" w:eastAsia="zh-CN" w:bidi="ar"/>
              </w:rPr>
              <w:t>d</w:t>
            </w:r>
            <w:r>
              <w:rPr>
                <w:rFonts w:hint="eastAsia" w:ascii="Times New Roman" w:hAnsi="Times New Roman" w:eastAsia="宋体" w:cs="Times New Roman"/>
                <w:b/>
                <w:bCs/>
                <w:i/>
                <w:iCs/>
                <w:color w:val="000000"/>
                <w:kern w:val="0"/>
                <w:sz w:val="16"/>
                <w:szCs w:val="16"/>
                <w:u w:val="none"/>
                <w:vertAlign w:val="subscript"/>
                <w:lang w:val="en-US" w:eastAsia="zh-CN" w:bidi="ar"/>
              </w:rPr>
              <w:t>a</w:t>
            </w:r>
            <w:r>
              <w:rPr>
                <w:rFonts w:hint="eastAsia" w:ascii="Times New Roman" w:hAnsi="Times New Roman" w:eastAsia="宋体" w:cs="Times New Roman"/>
                <w:b/>
                <w:bCs/>
                <w:i w:val="0"/>
                <w:iCs w:val="0"/>
                <w:color w:val="000000"/>
                <w:kern w:val="0"/>
                <w:sz w:val="16"/>
                <w:szCs w:val="16"/>
                <w:u w:val="none"/>
                <w:lang w:val="en-US" w:eastAsia="zh-CN" w:bidi="ar"/>
              </w:rPr>
              <w:t>(m)</w:t>
            </w:r>
          </w:p>
        </w:tc>
        <w:tc>
          <w:tcPr>
            <w:tcW w:w="708" w:type="dxa"/>
            <w:tcBorders>
              <w:top w:val="single" w:color="auto" w:sz="12" w:space="0"/>
              <w:left w:val="double" w:color="auto" w:sz="4" w:space="0"/>
              <w:bottom w:val="single" w:color="auto" w:sz="4" w:space="0"/>
              <w:right w:val="single" w:color="auto" w:sz="4" w:space="0"/>
            </w:tcBorders>
            <w:shd w:val="clear" w:color="auto" w:fill="auto"/>
            <w:vAlign w:val="center"/>
          </w:tcPr>
          <w:p w14:paraId="29B8BCA3">
            <w:pPr>
              <w:keepNext w:val="0"/>
              <w:keepLines w:val="0"/>
              <w:pageBreakBefore w:val="0"/>
              <w:widowControl w:val="0"/>
              <w:kinsoku/>
              <w:wordWrap/>
              <w:overflowPunct/>
              <w:topLinePunct w:val="0"/>
              <w:autoSpaceDE/>
              <w:autoSpaceDN/>
              <w:bidi w:val="0"/>
              <w:adjustRightInd w:val="0"/>
              <w:snapToGrid w:val="0"/>
              <w:spacing w:line="240" w:lineRule="auto"/>
              <w:jc w:val="center"/>
              <w:textAlignment w:val="auto"/>
              <w:rPr>
                <w:rFonts w:hint="default" w:ascii="Times New Roman" w:hAnsi="Times New Roman" w:cs="Times New Roman" w:eastAsiaTheme="minorEastAsia"/>
                <w:b w:val="0"/>
                <w:bCs/>
                <w:i w:val="0"/>
                <w:iCs/>
                <w:color w:val="000000"/>
                <w:kern w:val="2"/>
                <w:sz w:val="16"/>
                <w:szCs w:val="16"/>
                <w:vertAlign w:val="baseline"/>
                <w:lang w:val="en-US" w:eastAsia="zh-CN" w:bidi="ar-SA"/>
                <w:oMath/>
              </w:rPr>
            </w:pPr>
            <w:r>
              <w:rPr>
                <w:rFonts w:hint="eastAsia" w:ascii="Times New Roman" w:hAnsi="Times New Roman" w:cs="Times New Roman"/>
                <w:b/>
                <w:bCs w:val="0"/>
                <w:i w:val="0"/>
                <w:iCs/>
                <w:color w:val="000000"/>
                <w:kern w:val="2"/>
                <w:sz w:val="16"/>
                <w:szCs w:val="16"/>
                <w:vertAlign w:val="baseline"/>
                <w:lang w:val="en-US" w:eastAsia="zh-CN" w:bidi="ar-SA"/>
              </w:rPr>
              <w:t>地名</w:t>
            </w:r>
          </w:p>
        </w:tc>
        <w:tc>
          <w:tcPr>
            <w:tcW w:w="708" w:type="dxa"/>
            <w:tcBorders>
              <w:top w:val="single" w:color="auto" w:sz="12" w:space="0"/>
              <w:left w:val="single" w:color="auto" w:sz="4" w:space="0"/>
              <w:bottom w:val="single" w:color="auto" w:sz="4" w:space="0"/>
              <w:right w:val="single" w:color="auto" w:sz="4" w:space="0"/>
            </w:tcBorders>
            <w:shd w:val="clear" w:color="auto" w:fill="auto"/>
            <w:vAlign w:val="center"/>
          </w:tcPr>
          <w:p w14:paraId="2186C0D1">
            <w:pPr>
              <w:keepNext w:val="0"/>
              <w:keepLines w:val="0"/>
              <w:pageBreakBefore w:val="0"/>
              <w:widowControl w:val="0"/>
              <w:kinsoku/>
              <w:wordWrap/>
              <w:overflowPunct/>
              <w:topLinePunct w:val="0"/>
              <w:autoSpaceDE/>
              <w:autoSpaceDN/>
              <w:bidi w:val="0"/>
              <w:adjustRightInd w:val="0"/>
              <w:snapToGrid w:val="0"/>
              <w:spacing w:line="240" w:lineRule="auto"/>
              <w:jc w:val="center"/>
              <w:textAlignment w:val="auto"/>
              <w:rPr>
                <w:rFonts w:hint="default" w:ascii="Times New Roman" w:hAnsi="Times New Roman" w:cs="Times New Roman" w:eastAsiaTheme="minorEastAsia"/>
                <w:i w:val="0"/>
                <w:color w:val="000000"/>
                <w:kern w:val="2"/>
                <w:sz w:val="16"/>
                <w:szCs w:val="16"/>
                <w:vertAlign w:val="baseline"/>
                <w:lang w:val="en-US" w:eastAsia="zh-CN" w:bidi="ar-SA"/>
                <w:oMath/>
              </w:rPr>
            </w:pPr>
            <w:r>
              <w:rPr>
                <w:rFonts w:hint="default" w:ascii="Times New Roman" w:hAnsi="Times New Roman" w:eastAsia="宋体" w:cs="Times New Roman"/>
                <w:b/>
                <w:bCs/>
                <w:i/>
                <w:iCs/>
                <w:color w:val="000000"/>
                <w:kern w:val="0"/>
                <w:sz w:val="16"/>
                <w:szCs w:val="16"/>
                <w:u w:val="none"/>
                <w:lang w:val="en-US" w:eastAsia="zh-CN" w:bidi="ar"/>
              </w:rPr>
              <w:t>α</w:t>
            </w:r>
          </w:p>
        </w:tc>
        <w:tc>
          <w:tcPr>
            <w:tcW w:w="708" w:type="dxa"/>
            <w:tcBorders>
              <w:top w:val="single" w:color="auto" w:sz="12" w:space="0"/>
              <w:left w:val="single" w:color="auto" w:sz="4" w:space="0"/>
              <w:bottom w:val="single" w:color="auto" w:sz="4" w:space="0"/>
              <w:right w:val="single" w:color="auto" w:sz="4" w:space="0"/>
            </w:tcBorders>
            <w:shd w:val="clear" w:color="auto" w:fill="auto"/>
            <w:vAlign w:val="center"/>
          </w:tcPr>
          <w:p w14:paraId="65AFA413">
            <w:pPr>
              <w:keepNext w:val="0"/>
              <w:keepLines w:val="0"/>
              <w:pageBreakBefore w:val="0"/>
              <w:widowControl w:val="0"/>
              <w:kinsoku/>
              <w:wordWrap/>
              <w:overflowPunct/>
              <w:topLinePunct w:val="0"/>
              <w:autoSpaceDE/>
              <w:autoSpaceDN/>
              <w:bidi w:val="0"/>
              <w:adjustRightInd w:val="0"/>
              <w:snapToGrid w:val="0"/>
              <w:spacing w:line="240" w:lineRule="auto"/>
              <w:jc w:val="center"/>
              <w:textAlignment w:val="auto"/>
              <w:rPr>
                <w:rFonts w:hint="default" w:ascii="Times New Roman" w:hAnsi="Times New Roman" w:cs="Times New Roman" w:eastAsiaTheme="minorEastAsia"/>
                <w:i w:val="0"/>
                <w:color w:val="000000"/>
                <w:kern w:val="2"/>
                <w:sz w:val="16"/>
                <w:szCs w:val="16"/>
                <w:vertAlign w:val="baseline"/>
                <w:lang w:val="en-US" w:eastAsia="zh-CN" w:bidi="ar-SA"/>
                <w:oMath/>
              </w:rPr>
            </w:pPr>
            <w:r>
              <w:rPr>
                <w:rFonts w:hint="default" w:ascii="Times New Roman" w:hAnsi="Times New Roman" w:eastAsia="宋体" w:cs="Times New Roman"/>
                <w:b/>
                <w:bCs/>
                <w:i w:val="0"/>
                <w:iCs w:val="0"/>
                <w:color w:val="000000"/>
                <w:kern w:val="0"/>
                <w:sz w:val="16"/>
                <w:szCs w:val="16"/>
                <w:u w:val="none"/>
                <w:lang w:val="en-US" w:eastAsia="zh-CN" w:bidi="ar"/>
              </w:rPr>
              <w:t>∑</w:t>
            </w:r>
            <w:r>
              <w:rPr>
                <w:rFonts w:hint="default" w:ascii="Times New Roman" w:hAnsi="Times New Roman" w:eastAsia="宋体" w:cs="Times New Roman"/>
                <w:b/>
                <w:bCs/>
                <w:i/>
                <w:iCs/>
                <w:color w:val="000000"/>
                <w:kern w:val="0"/>
                <w:sz w:val="16"/>
                <w:szCs w:val="16"/>
                <w:u w:val="none"/>
                <w:lang w:val="en-US" w:eastAsia="zh-CN" w:bidi="ar"/>
              </w:rPr>
              <w:t>c</w:t>
            </w:r>
          </w:p>
        </w:tc>
        <w:tc>
          <w:tcPr>
            <w:tcW w:w="708" w:type="dxa"/>
            <w:tcBorders>
              <w:top w:val="single" w:color="auto" w:sz="12" w:space="0"/>
              <w:left w:val="single" w:color="auto" w:sz="4" w:space="0"/>
              <w:bottom w:val="single" w:color="auto" w:sz="4" w:space="0"/>
              <w:right w:val="single" w:color="auto" w:sz="4" w:space="0"/>
            </w:tcBorders>
            <w:shd w:val="clear" w:color="auto" w:fill="auto"/>
            <w:vAlign w:val="center"/>
          </w:tcPr>
          <w:p w14:paraId="4730BE37">
            <w:pPr>
              <w:keepNext w:val="0"/>
              <w:keepLines w:val="0"/>
              <w:pageBreakBefore w:val="0"/>
              <w:widowControl w:val="0"/>
              <w:kinsoku/>
              <w:wordWrap/>
              <w:overflowPunct/>
              <w:topLinePunct w:val="0"/>
              <w:autoSpaceDE/>
              <w:autoSpaceDN/>
              <w:bidi w:val="0"/>
              <w:adjustRightInd w:val="0"/>
              <w:snapToGrid w:val="0"/>
              <w:spacing w:line="240" w:lineRule="auto"/>
              <w:jc w:val="center"/>
              <w:textAlignment w:val="auto"/>
              <w:rPr>
                <w:rFonts w:hint="default" w:ascii="Times New Roman" w:hAnsi="Times New Roman" w:cs="Times New Roman" w:eastAsiaTheme="minorEastAsia"/>
                <w:i w:val="0"/>
                <w:color w:val="000000"/>
                <w:kern w:val="2"/>
                <w:sz w:val="16"/>
                <w:szCs w:val="16"/>
                <w:vertAlign w:val="baseline"/>
                <w:lang w:val="en-US" w:eastAsia="zh-CN" w:bidi="ar-SA"/>
                <w:oMath/>
              </w:rPr>
            </w:pPr>
            <w:r>
              <w:rPr>
                <w:rFonts w:hint="default" w:ascii="Times New Roman" w:hAnsi="Times New Roman" w:eastAsia="宋体" w:cs="Times New Roman"/>
                <w:b/>
                <w:bCs/>
                <w:i/>
                <w:iCs/>
                <w:color w:val="000000"/>
                <w:kern w:val="0"/>
                <w:sz w:val="16"/>
                <w:szCs w:val="16"/>
                <w:u w:val="none"/>
                <w:lang w:val="en-US" w:eastAsia="zh-CN" w:bidi="ar"/>
              </w:rPr>
              <w:t>Ψ</w:t>
            </w:r>
            <w:r>
              <w:rPr>
                <w:rFonts w:hint="default" w:ascii="Times New Roman" w:hAnsi="Times New Roman" w:eastAsia="宋体" w:cs="Times New Roman"/>
                <w:b/>
                <w:bCs/>
                <w:i w:val="0"/>
                <w:iCs w:val="0"/>
                <w:color w:val="000000"/>
                <w:kern w:val="0"/>
                <w:sz w:val="16"/>
                <w:szCs w:val="16"/>
                <w:u w:val="none"/>
                <w:vertAlign w:val="subscript"/>
                <w:lang w:val="en-US" w:eastAsia="zh-CN" w:bidi="ar"/>
              </w:rPr>
              <w:t>w</w:t>
            </w:r>
          </w:p>
        </w:tc>
        <w:tc>
          <w:tcPr>
            <w:tcW w:w="715" w:type="dxa"/>
            <w:tcBorders>
              <w:top w:val="single" w:color="auto" w:sz="12" w:space="0"/>
              <w:left w:val="single" w:color="auto" w:sz="4" w:space="0"/>
              <w:bottom w:val="single" w:color="auto" w:sz="4" w:space="0"/>
            </w:tcBorders>
            <w:shd w:val="clear" w:color="auto" w:fill="auto"/>
            <w:vAlign w:val="center"/>
          </w:tcPr>
          <w:p w14:paraId="51C46ADE">
            <w:pPr>
              <w:keepNext w:val="0"/>
              <w:keepLines w:val="0"/>
              <w:pageBreakBefore w:val="0"/>
              <w:widowControl w:val="0"/>
              <w:kinsoku/>
              <w:wordWrap/>
              <w:overflowPunct/>
              <w:topLinePunct w:val="0"/>
              <w:autoSpaceDE/>
              <w:autoSpaceDN/>
              <w:bidi w:val="0"/>
              <w:adjustRightInd w:val="0"/>
              <w:snapToGrid w:val="0"/>
              <w:spacing w:line="240" w:lineRule="auto"/>
              <w:jc w:val="center"/>
              <w:textAlignment w:val="auto"/>
              <w:rPr>
                <w:rFonts w:hint="default" w:ascii="Times New Roman" w:hAnsi="Times New Roman" w:cs="Times New Roman" w:eastAsiaTheme="minorEastAsia"/>
                <w:i w:val="0"/>
                <w:color w:val="000000"/>
                <w:kern w:val="2"/>
                <w:sz w:val="16"/>
                <w:szCs w:val="16"/>
                <w:vertAlign w:val="baseline"/>
                <w:lang w:val="en-US" w:eastAsia="zh-CN" w:bidi="ar-SA"/>
                <w:oMath/>
              </w:rPr>
            </w:pPr>
            <w:r>
              <w:rPr>
                <w:rFonts w:hint="eastAsia" w:ascii="Times New Roman" w:hAnsi="Times New Roman" w:eastAsia="宋体" w:cs="Times New Roman"/>
                <w:b/>
                <w:bCs/>
                <w:i/>
                <w:iCs/>
                <w:color w:val="000000"/>
                <w:kern w:val="0"/>
                <w:sz w:val="16"/>
                <w:szCs w:val="16"/>
                <w:u w:val="none"/>
                <w:lang w:val="en-US" w:eastAsia="zh-CN" w:bidi="ar"/>
              </w:rPr>
              <w:t>d</w:t>
            </w:r>
            <w:r>
              <w:rPr>
                <w:rFonts w:hint="eastAsia" w:ascii="Times New Roman" w:hAnsi="Times New Roman" w:eastAsia="宋体" w:cs="Times New Roman"/>
                <w:b/>
                <w:bCs/>
                <w:i/>
                <w:iCs/>
                <w:color w:val="000000"/>
                <w:kern w:val="0"/>
                <w:sz w:val="16"/>
                <w:szCs w:val="16"/>
                <w:u w:val="none"/>
                <w:vertAlign w:val="subscript"/>
                <w:lang w:val="en-US" w:eastAsia="zh-CN" w:bidi="ar"/>
              </w:rPr>
              <w:t>a</w:t>
            </w:r>
            <w:r>
              <w:rPr>
                <w:rFonts w:hint="eastAsia" w:ascii="Times New Roman" w:hAnsi="Times New Roman" w:eastAsia="宋体" w:cs="Times New Roman"/>
                <w:b/>
                <w:bCs/>
                <w:i w:val="0"/>
                <w:iCs w:val="0"/>
                <w:color w:val="000000"/>
                <w:kern w:val="0"/>
                <w:sz w:val="16"/>
                <w:szCs w:val="16"/>
                <w:u w:val="none"/>
                <w:lang w:val="en-US" w:eastAsia="zh-CN" w:bidi="ar"/>
              </w:rPr>
              <w:t>(m)</w:t>
            </w:r>
          </w:p>
        </w:tc>
      </w:tr>
      <w:tr w14:paraId="7073B0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708" w:type="dxa"/>
            <w:tcBorders>
              <w:top w:val="single" w:color="auto" w:sz="4" w:space="0"/>
              <w:left w:val="nil"/>
              <w:bottom w:val="single" w:color="auto" w:sz="4" w:space="0"/>
            </w:tcBorders>
            <w:shd w:val="clear" w:color="auto" w:fill="auto"/>
            <w:vAlign w:val="center"/>
          </w:tcPr>
          <w:p w14:paraId="6DEE312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rPr>
            </w:pPr>
            <w:r>
              <w:rPr>
                <w:rFonts w:hint="default" w:ascii="Times New Roman" w:hAnsi="Times New Roman" w:eastAsia="Segoe UI" w:cs="Times New Roman"/>
                <w:i w:val="0"/>
                <w:iCs w:val="0"/>
                <w:color w:val="1F2329"/>
                <w:kern w:val="0"/>
                <w:sz w:val="16"/>
                <w:szCs w:val="16"/>
                <w:u w:val="none"/>
                <w:lang w:val="en-US" w:eastAsia="zh-CN" w:bidi="ar"/>
              </w:rPr>
              <w:t>汉中</w:t>
            </w:r>
          </w:p>
        </w:tc>
        <w:tc>
          <w:tcPr>
            <w:tcW w:w="708" w:type="dxa"/>
            <w:tcBorders>
              <w:top w:val="single" w:color="auto" w:sz="4" w:space="0"/>
              <w:left w:val="single" w:color="auto" w:sz="4" w:space="0"/>
              <w:bottom w:val="single" w:color="auto" w:sz="4" w:space="0"/>
            </w:tcBorders>
            <w:shd w:val="clear" w:color="auto" w:fill="auto"/>
            <w:vAlign w:val="center"/>
          </w:tcPr>
          <w:p w14:paraId="5B78012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0.2254</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00AA8FF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42.7</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0E749F3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0.9427</w:t>
            </w:r>
          </w:p>
        </w:tc>
        <w:tc>
          <w:tcPr>
            <w:tcW w:w="708" w:type="dxa"/>
            <w:tcBorders>
              <w:top w:val="single" w:color="auto" w:sz="4" w:space="0"/>
              <w:left w:val="single" w:color="auto" w:sz="4" w:space="0"/>
              <w:bottom w:val="single" w:color="auto" w:sz="4" w:space="0"/>
              <w:right w:val="double" w:color="auto" w:sz="4" w:space="0"/>
            </w:tcBorders>
            <w:shd w:val="clear" w:color="auto" w:fill="auto"/>
            <w:vAlign w:val="center"/>
          </w:tcPr>
          <w:p w14:paraId="2AED6A3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3.00</w:t>
            </w:r>
          </w:p>
        </w:tc>
        <w:tc>
          <w:tcPr>
            <w:tcW w:w="708" w:type="dxa"/>
            <w:tcBorders>
              <w:top w:val="single" w:color="auto" w:sz="4" w:space="0"/>
              <w:left w:val="double" w:color="auto" w:sz="4" w:space="0"/>
              <w:bottom w:val="single" w:color="auto" w:sz="4" w:space="0"/>
              <w:right w:val="single" w:color="auto" w:sz="4" w:space="0"/>
            </w:tcBorders>
            <w:shd w:val="clear" w:color="auto" w:fill="auto"/>
            <w:vAlign w:val="center"/>
          </w:tcPr>
          <w:p w14:paraId="56060BE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百色</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7C6BDC5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0.3119</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6AD7E2D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101.3</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0F86409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0.8172</w:t>
            </w:r>
          </w:p>
        </w:tc>
        <w:tc>
          <w:tcPr>
            <w:tcW w:w="715" w:type="dxa"/>
            <w:tcBorders>
              <w:top w:val="single" w:color="auto" w:sz="4" w:space="0"/>
              <w:left w:val="single" w:color="auto" w:sz="4" w:space="0"/>
              <w:bottom w:val="single" w:color="auto" w:sz="4" w:space="0"/>
            </w:tcBorders>
            <w:shd w:val="clear" w:color="auto" w:fill="auto"/>
            <w:vAlign w:val="center"/>
          </w:tcPr>
          <w:p w14:paraId="2DDED74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3.41</w:t>
            </w:r>
          </w:p>
        </w:tc>
      </w:tr>
      <w:tr w14:paraId="74248D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708" w:type="dxa"/>
            <w:tcBorders>
              <w:top w:val="single" w:color="auto" w:sz="4" w:space="0"/>
              <w:left w:val="nil"/>
              <w:bottom w:val="single" w:color="auto" w:sz="4" w:space="0"/>
            </w:tcBorders>
            <w:shd w:val="clear" w:color="auto" w:fill="auto"/>
            <w:vAlign w:val="center"/>
          </w:tcPr>
          <w:p w14:paraId="4BC9296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rPr>
            </w:pPr>
            <w:r>
              <w:rPr>
                <w:rFonts w:hint="default" w:ascii="Times New Roman" w:hAnsi="Times New Roman" w:eastAsia="Segoe UI" w:cs="Times New Roman"/>
                <w:i w:val="0"/>
                <w:iCs w:val="0"/>
                <w:color w:val="1F2329"/>
                <w:kern w:val="0"/>
                <w:sz w:val="16"/>
                <w:szCs w:val="16"/>
                <w:u w:val="none"/>
                <w:lang w:val="en-US" w:eastAsia="zh-CN" w:bidi="ar"/>
              </w:rPr>
              <w:t>安康</w:t>
            </w:r>
          </w:p>
        </w:tc>
        <w:tc>
          <w:tcPr>
            <w:tcW w:w="708" w:type="dxa"/>
            <w:tcBorders>
              <w:top w:val="single" w:color="auto" w:sz="4" w:space="0"/>
              <w:left w:val="single" w:color="auto" w:sz="4" w:space="0"/>
              <w:bottom w:val="single" w:color="auto" w:sz="4" w:space="0"/>
            </w:tcBorders>
            <w:shd w:val="clear" w:color="auto" w:fill="auto"/>
            <w:vAlign w:val="center"/>
          </w:tcPr>
          <w:p w14:paraId="147AEB2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0.2427</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4D1E49D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136.2</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36FE3DC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0.8301</w:t>
            </w:r>
          </w:p>
        </w:tc>
        <w:tc>
          <w:tcPr>
            <w:tcW w:w="708" w:type="dxa"/>
            <w:tcBorders>
              <w:top w:val="single" w:color="auto" w:sz="4" w:space="0"/>
              <w:left w:val="single" w:color="auto" w:sz="4" w:space="0"/>
              <w:bottom w:val="single" w:color="auto" w:sz="4" w:space="0"/>
              <w:right w:val="double" w:color="auto" w:sz="4" w:space="0"/>
            </w:tcBorders>
            <w:shd w:val="clear" w:color="auto" w:fill="auto"/>
            <w:vAlign w:val="center"/>
          </w:tcPr>
          <w:p w14:paraId="161EB7B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3.35</w:t>
            </w:r>
          </w:p>
        </w:tc>
        <w:tc>
          <w:tcPr>
            <w:tcW w:w="708" w:type="dxa"/>
            <w:tcBorders>
              <w:top w:val="single" w:color="auto" w:sz="4" w:space="0"/>
              <w:left w:val="double" w:color="auto" w:sz="4" w:space="0"/>
              <w:bottom w:val="single" w:color="auto" w:sz="4" w:space="0"/>
              <w:right w:val="single" w:color="auto" w:sz="4" w:space="0"/>
            </w:tcBorders>
            <w:shd w:val="clear" w:color="auto" w:fill="auto"/>
            <w:vAlign w:val="center"/>
          </w:tcPr>
          <w:p w14:paraId="5A34E47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田东</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4DE777C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0.3354</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07CC58B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98.7</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0B891A5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0.8029</w:t>
            </w:r>
          </w:p>
        </w:tc>
        <w:tc>
          <w:tcPr>
            <w:tcW w:w="715" w:type="dxa"/>
            <w:tcBorders>
              <w:top w:val="single" w:color="auto" w:sz="4" w:space="0"/>
              <w:left w:val="single" w:color="auto" w:sz="4" w:space="0"/>
              <w:bottom w:val="single" w:color="auto" w:sz="4" w:space="0"/>
            </w:tcBorders>
            <w:shd w:val="clear" w:color="auto" w:fill="auto"/>
            <w:vAlign w:val="center"/>
          </w:tcPr>
          <w:p w14:paraId="6B2D1A8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3.49</w:t>
            </w:r>
          </w:p>
        </w:tc>
      </w:tr>
      <w:tr w14:paraId="66D689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708" w:type="dxa"/>
            <w:tcBorders>
              <w:top w:val="single" w:color="auto" w:sz="4" w:space="0"/>
              <w:left w:val="nil"/>
              <w:bottom w:val="single" w:color="auto" w:sz="4" w:space="0"/>
            </w:tcBorders>
            <w:shd w:val="clear" w:color="auto" w:fill="auto"/>
            <w:vAlign w:val="center"/>
          </w:tcPr>
          <w:p w14:paraId="3315CB1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rPr>
            </w:pPr>
            <w:r>
              <w:rPr>
                <w:rFonts w:hint="default" w:ascii="Times New Roman" w:hAnsi="Times New Roman" w:eastAsia="Segoe UI" w:cs="Times New Roman"/>
                <w:i w:val="0"/>
                <w:iCs w:val="0"/>
                <w:color w:val="1F2329"/>
                <w:kern w:val="0"/>
                <w:sz w:val="16"/>
                <w:szCs w:val="16"/>
                <w:u w:val="none"/>
                <w:lang w:val="en-US" w:eastAsia="zh-CN" w:bidi="ar"/>
              </w:rPr>
              <w:t>通州</w:t>
            </w:r>
          </w:p>
        </w:tc>
        <w:tc>
          <w:tcPr>
            <w:tcW w:w="708" w:type="dxa"/>
            <w:tcBorders>
              <w:top w:val="single" w:color="auto" w:sz="4" w:space="0"/>
              <w:left w:val="single" w:color="auto" w:sz="4" w:space="0"/>
              <w:bottom w:val="single" w:color="auto" w:sz="4" w:space="0"/>
            </w:tcBorders>
            <w:shd w:val="clear" w:color="auto" w:fill="auto"/>
            <w:vAlign w:val="center"/>
          </w:tcPr>
          <w:p w14:paraId="36BC3A3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0.2219</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0D49B6F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364.8</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348730D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0.6005</w:t>
            </w:r>
          </w:p>
        </w:tc>
        <w:tc>
          <w:tcPr>
            <w:tcW w:w="708" w:type="dxa"/>
            <w:tcBorders>
              <w:top w:val="single" w:color="auto" w:sz="4" w:space="0"/>
              <w:left w:val="single" w:color="auto" w:sz="4" w:space="0"/>
              <w:bottom w:val="single" w:color="auto" w:sz="4" w:space="0"/>
              <w:right w:val="double" w:color="auto" w:sz="4" w:space="0"/>
            </w:tcBorders>
            <w:shd w:val="clear" w:color="auto" w:fill="auto"/>
            <w:vAlign w:val="center"/>
          </w:tcPr>
          <w:p w14:paraId="399C501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5.00</w:t>
            </w:r>
          </w:p>
        </w:tc>
        <w:tc>
          <w:tcPr>
            <w:tcW w:w="708" w:type="dxa"/>
            <w:tcBorders>
              <w:top w:val="single" w:color="auto" w:sz="4" w:space="0"/>
              <w:left w:val="double" w:color="auto" w:sz="4" w:space="0"/>
              <w:bottom w:val="single" w:color="auto" w:sz="4" w:space="0"/>
              <w:right w:val="single" w:color="auto" w:sz="4" w:space="0"/>
            </w:tcBorders>
            <w:shd w:val="clear" w:color="auto" w:fill="auto"/>
            <w:vAlign w:val="center"/>
          </w:tcPr>
          <w:p w14:paraId="53E30B5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贵港</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4C032D3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0.3816</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2877794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71.9</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188C9F7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0.798</w:t>
            </w:r>
          </w:p>
        </w:tc>
        <w:tc>
          <w:tcPr>
            <w:tcW w:w="715" w:type="dxa"/>
            <w:tcBorders>
              <w:top w:val="single" w:color="auto" w:sz="4" w:space="0"/>
              <w:left w:val="single" w:color="auto" w:sz="4" w:space="0"/>
              <w:bottom w:val="single" w:color="auto" w:sz="4" w:space="0"/>
            </w:tcBorders>
            <w:shd w:val="clear" w:color="auto" w:fill="auto"/>
            <w:vAlign w:val="center"/>
          </w:tcPr>
          <w:p w14:paraId="57BE850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3.51</w:t>
            </w:r>
          </w:p>
        </w:tc>
      </w:tr>
      <w:tr w14:paraId="5B10DF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708" w:type="dxa"/>
            <w:tcBorders>
              <w:top w:val="single" w:color="auto" w:sz="4" w:space="0"/>
              <w:left w:val="nil"/>
              <w:bottom w:val="single" w:color="auto" w:sz="4" w:space="0"/>
            </w:tcBorders>
            <w:shd w:val="clear" w:color="auto" w:fill="auto"/>
            <w:vAlign w:val="center"/>
          </w:tcPr>
          <w:p w14:paraId="657C786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rPr>
            </w:pPr>
            <w:r>
              <w:rPr>
                <w:rFonts w:hint="default" w:ascii="Times New Roman" w:hAnsi="Times New Roman" w:eastAsia="Segoe UI" w:cs="Times New Roman"/>
                <w:i w:val="0"/>
                <w:iCs w:val="0"/>
                <w:color w:val="1F2329"/>
                <w:kern w:val="0"/>
                <w:sz w:val="16"/>
                <w:szCs w:val="16"/>
                <w:u w:val="none"/>
                <w:lang w:val="en-US" w:eastAsia="zh-CN" w:bidi="ar"/>
              </w:rPr>
              <w:t>唐山</w:t>
            </w:r>
          </w:p>
        </w:tc>
        <w:tc>
          <w:tcPr>
            <w:tcW w:w="708" w:type="dxa"/>
            <w:tcBorders>
              <w:top w:val="single" w:color="auto" w:sz="4" w:space="0"/>
              <w:left w:val="single" w:color="auto" w:sz="4" w:space="0"/>
              <w:bottom w:val="single" w:color="auto" w:sz="4" w:space="0"/>
            </w:tcBorders>
            <w:shd w:val="clear" w:color="auto" w:fill="auto"/>
            <w:vAlign w:val="center"/>
          </w:tcPr>
          <w:p w14:paraId="134439F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0.2306</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1A6263B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397.2</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508534B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0.5596</w:t>
            </w:r>
          </w:p>
        </w:tc>
        <w:tc>
          <w:tcPr>
            <w:tcW w:w="708" w:type="dxa"/>
            <w:tcBorders>
              <w:top w:val="single" w:color="auto" w:sz="4" w:space="0"/>
              <w:left w:val="single" w:color="auto" w:sz="4" w:space="0"/>
              <w:bottom w:val="single" w:color="auto" w:sz="4" w:space="0"/>
              <w:right w:val="double" w:color="auto" w:sz="4" w:space="0"/>
            </w:tcBorders>
            <w:shd w:val="clear" w:color="auto" w:fill="auto"/>
            <w:vAlign w:val="center"/>
          </w:tcPr>
          <w:p w14:paraId="2CC07B2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5.00</w:t>
            </w:r>
          </w:p>
        </w:tc>
        <w:tc>
          <w:tcPr>
            <w:tcW w:w="708" w:type="dxa"/>
            <w:tcBorders>
              <w:top w:val="single" w:color="auto" w:sz="4" w:space="0"/>
              <w:left w:val="double" w:color="auto" w:sz="4" w:space="0"/>
              <w:bottom w:val="single" w:color="auto" w:sz="4" w:space="0"/>
              <w:right w:val="single" w:color="auto" w:sz="4" w:space="0"/>
            </w:tcBorders>
            <w:shd w:val="clear" w:color="auto" w:fill="auto"/>
            <w:vAlign w:val="center"/>
          </w:tcPr>
          <w:p w14:paraId="6BBF2BD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南宁</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3CF4B71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0.3425</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69BD1CA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27.7</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1A402F5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0.8737</w:t>
            </w:r>
          </w:p>
        </w:tc>
        <w:tc>
          <w:tcPr>
            <w:tcW w:w="715" w:type="dxa"/>
            <w:tcBorders>
              <w:top w:val="single" w:color="auto" w:sz="4" w:space="0"/>
              <w:left w:val="single" w:color="auto" w:sz="4" w:space="0"/>
              <w:bottom w:val="single" w:color="auto" w:sz="4" w:space="0"/>
            </w:tcBorders>
            <w:shd w:val="clear" w:color="auto" w:fill="auto"/>
            <w:vAlign w:val="center"/>
          </w:tcPr>
          <w:p w14:paraId="29B1D48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3.12</w:t>
            </w:r>
          </w:p>
        </w:tc>
      </w:tr>
      <w:tr w14:paraId="6CCC27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708" w:type="dxa"/>
            <w:tcBorders>
              <w:top w:val="single" w:color="auto" w:sz="4" w:space="0"/>
              <w:left w:val="nil"/>
              <w:bottom w:val="single" w:color="auto" w:sz="4" w:space="0"/>
            </w:tcBorders>
            <w:shd w:val="clear" w:color="auto" w:fill="auto"/>
            <w:vAlign w:val="center"/>
          </w:tcPr>
          <w:p w14:paraId="6EC1646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rPr>
            </w:pPr>
            <w:r>
              <w:rPr>
                <w:rFonts w:hint="default" w:ascii="Times New Roman" w:hAnsi="Times New Roman" w:eastAsia="Segoe UI" w:cs="Times New Roman"/>
                <w:i w:val="0"/>
                <w:iCs w:val="0"/>
                <w:color w:val="1F2329"/>
                <w:kern w:val="0"/>
                <w:sz w:val="16"/>
                <w:szCs w:val="16"/>
                <w:u w:val="none"/>
                <w:lang w:val="en-US" w:eastAsia="zh-CN" w:bidi="ar"/>
              </w:rPr>
              <w:t>泰安</w:t>
            </w:r>
          </w:p>
        </w:tc>
        <w:tc>
          <w:tcPr>
            <w:tcW w:w="708" w:type="dxa"/>
            <w:tcBorders>
              <w:top w:val="single" w:color="auto" w:sz="4" w:space="0"/>
              <w:left w:val="single" w:color="auto" w:sz="4" w:space="0"/>
              <w:bottom w:val="single" w:color="auto" w:sz="4" w:space="0"/>
            </w:tcBorders>
            <w:shd w:val="clear" w:color="auto" w:fill="auto"/>
            <w:vAlign w:val="center"/>
          </w:tcPr>
          <w:p w14:paraId="661F1A5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0.2382</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4E5CAE1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303.7</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5B832DA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0.6541</w:t>
            </w:r>
          </w:p>
        </w:tc>
        <w:tc>
          <w:tcPr>
            <w:tcW w:w="708" w:type="dxa"/>
            <w:tcBorders>
              <w:top w:val="single" w:color="auto" w:sz="4" w:space="0"/>
              <w:left w:val="single" w:color="auto" w:sz="4" w:space="0"/>
              <w:bottom w:val="single" w:color="auto" w:sz="4" w:space="0"/>
              <w:right w:val="double" w:color="auto" w:sz="4" w:space="0"/>
            </w:tcBorders>
            <w:shd w:val="clear" w:color="auto" w:fill="auto"/>
            <w:vAlign w:val="center"/>
          </w:tcPr>
          <w:p w14:paraId="61DF104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4.46</w:t>
            </w:r>
          </w:p>
        </w:tc>
        <w:tc>
          <w:tcPr>
            <w:tcW w:w="708" w:type="dxa"/>
            <w:tcBorders>
              <w:top w:val="single" w:color="auto" w:sz="4" w:space="0"/>
              <w:left w:val="double" w:color="auto" w:sz="4" w:space="0"/>
              <w:bottom w:val="single" w:color="auto" w:sz="4" w:space="0"/>
              <w:right w:val="single" w:color="auto" w:sz="4" w:space="0"/>
            </w:tcBorders>
            <w:shd w:val="clear" w:color="auto" w:fill="auto"/>
            <w:vAlign w:val="center"/>
          </w:tcPr>
          <w:p w14:paraId="6B591E0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上思</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1D2BC88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0.3464</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5CA2708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92.7</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31D6B00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0.8013</w:t>
            </w:r>
          </w:p>
        </w:tc>
        <w:tc>
          <w:tcPr>
            <w:tcW w:w="715" w:type="dxa"/>
            <w:tcBorders>
              <w:top w:val="single" w:color="auto" w:sz="4" w:space="0"/>
              <w:left w:val="single" w:color="auto" w:sz="4" w:space="0"/>
              <w:bottom w:val="single" w:color="auto" w:sz="4" w:space="0"/>
            </w:tcBorders>
            <w:shd w:val="clear" w:color="auto" w:fill="auto"/>
            <w:vAlign w:val="center"/>
          </w:tcPr>
          <w:p w14:paraId="25B4657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3.49</w:t>
            </w:r>
          </w:p>
        </w:tc>
      </w:tr>
      <w:tr w14:paraId="3678CC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708" w:type="dxa"/>
            <w:tcBorders>
              <w:top w:val="single" w:color="auto" w:sz="4" w:space="0"/>
              <w:left w:val="nil"/>
              <w:bottom w:val="single" w:color="auto" w:sz="4" w:space="0"/>
            </w:tcBorders>
            <w:shd w:val="clear" w:color="auto" w:fill="auto"/>
            <w:vAlign w:val="center"/>
          </w:tcPr>
          <w:p w14:paraId="447FE69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rPr>
            </w:pPr>
            <w:r>
              <w:rPr>
                <w:rFonts w:hint="default" w:ascii="Times New Roman" w:hAnsi="Times New Roman" w:eastAsia="Segoe UI" w:cs="Times New Roman"/>
                <w:i w:val="0"/>
                <w:iCs w:val="0"/>
                <w:color w:val="1F2329"/>
                <w:kern w:val="0"/>
                <w:sz w:val="16"/>
                <w:szCs w:val="16"/>
                <w:u w:val="none"/>
                <w:lang w:val="en-US" w:eastAsia="zh-CN" w:bidi="ar"/>
              </w:rPr>
              <w:t>兖州</w:t>
            </w:r>
          </w:p>
        </w:tc>
        <w:tc>
          <w:tcPr>
            <w:tcW w:w="708" w:type="dxa"/>
            <w:tcBorders>
              <w:top w:val="single" w:color="auto" w:sz="4" w:space="0"/>
              <w:left w:val="single" w:color="auto" w:sz="4" w:space="0"/>
              <w:bottom w:val="single" w:color="auto" w:sz="4" w:space="0"/>
            </w:tcBorders>
            <w:shd w:val="clear" w:color="auto" w:fill="auto"/>
            <w:vAlign w:val="center"/>
          </w:tcPr>
          <w:p w14:paraId="482EE32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0.2344</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7CD4486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321.1</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5F7F6AC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0.6383</w:t>
            </w:r>
          </w:p>
        </w:tc>
        <w:tc>
          <w:tcPr>
            <w:tcW w:w="708" w:type="dxa"/>
            <w:tcBorders>
              <w:top w:val="single" w:color="auto" w:sz="4" w:space="0"/>
              <w:left w:val="single" w:color="auto" w:sz="4" w:space="0"/>
              <w:bottom w:val="single" w:color="auto" w:sz="4" w:space="0"/>
              <w:right w:val="double" w:color="auto" w:sz="4" w:space="0"/>
            </w:tcBorders>
            <w:shd w:val="clear" w:color="auto" w:fill="auto"/>
            <w:vAlign w:val="center"/>
          </w:tcPr>
          <w:p w14:paraId="1767A59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4.62</w:t>
            </w:r>
          </w:p>
        </w:tc>
        <w:tc>
          <w:tcPr>
            <w:tcW w:w="708" w:type="dxa"/>
            <w:tcBorders>
              <w:top w:val="single" w:color="auto" w:sz="4" w:space="0"/>
              <w:left w:val="double" w:color="auto" w:sz="4" w:space="0"/>
              <w:bottom w:val="single" w:color="auto" w:sz="4" w:space="0"/>
              <w:right w:val="single" w:color="auto" w:sz="4" w:space="0"/>
            </w:tcBorders>
            <w:shd w:val="clear" w:color="auto" w:fill="auto"/>
            <w:vAlign w:val="center"/>
          </w:tcPr>
          <w:p w14:paraId="47401FF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来宾</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2D580FC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0.349</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6F86891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47.3</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29BD2D7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0.848</w:t>
            </w:r>
          </w:p>
        </w:tc>
        <w:tc>
          <w:tcPr>
            <w:tcW w:w="715" w:type="dxa"/>
            <w:tcBorders>
              <w:top w:val="single" w:color="auto" w:sz="4" w:space="0"/>
              <w:left w:val="single" w:color="auto" w:sz="4" w:space="0"/>
              <w:bottom w:val="single" w:color="auto" w:sz="4" w:space="0"/>
            </w:tcBorders>
            <w:shd w:val="clear" w:color="auto" w:fill="auto"/>
            <w:vAlign w:val="center"/>
          </w:tcPr>
          <w:p w14:paraId="5097AB7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3.26</w:t>
            </w:r>
          </w:p>
        </w:tc>
      </w:tr>
      <w:tr w14:paraId="4B4584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708" w:type="dxa"/>
            <w:tcBorders>
              <w:top w:val="single" w:color="auto" w:sz="4" w:space="0"/>
              <w:left w:val="nil"/>
              <w:bottom w:val="single" w:color="auto" w:sz="4" w:space="0"/>
            </w:tcBorders>
            <w:shd w:val="clear" w:color="auto" w:fill="auto"/>
            <w:vAlign w:val="center"/>
          </w:tcPr>
          <w:p w14:paraId="256F687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rPr>
            </w:pPr>
            <w:r>
              <w:rPr>
                <w:rFonts w:hint="default" w:ascii="Times New Roman" w:hAnsi="Times New Roman" w:eastAsia="Segoe UI" w:cs="Times New Roman"/>
                <w:i w:val="0"/>
                <w:iCs w:val="0"/>
                <w:color w:val="1F2329"/>
                <w:kern w:val="0"/>
                <w:sz w:val="16"/>
                <w:szCs w:val="16"/>
                <w:u w:val="none"/>
                <w:lang w:val="en-US" w:eastAsia="zh-CN" w:bidi="ar"/>
              </w:rPr>
              <w:t>临沂</w:t>
            </w:r>
          </w:p>
        </w:tc>
        <w:tc>
          <w:tcPr>
            <w:tcW w:w="708" w:type="dxa"/>
            <w:tcBorders>
              <w:top w:val="single" w:color="auto" w:sz="4" w:space="0"/>
              <w:left w:val="single" w:color="auto" w:sz="4" w:space="0"/>
              <w:bottom w:val="single" w:color="auto" w:sz="4" w:space="0"/>
            </w:tcBorders>
            <w:shd w:val="clear" w:color="auto" w:fill="auto"/>
            <w:vAlign w:val="center"/>
          </w:tcPr>
          <w:p w14:paraId="5A98283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0.2526</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4E8A6B2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196.7</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4DB84E7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0.7581</w:t>
            </w:r>
          </w:p>
        </w:tc>
        <w:tc>
          <w:tcPr>
            <w:tcW w:w="708" w:type="dxa"/>
            <w:tcBorders>
              <w:top w:val="single" w:color="auto" w:sz="4" w:space="0"/>
              <w:left w:val="single" w:color="auto" w:sz="4" w:space="0"/>
              <w:bottom w:val="single" w:color="auto" w:sz="4" w:space="0"/>
              <w:right w:val="double" w:color="auto" w:sz="4" w:space="0"/>
            </w:tcBorders>
            <w:shd w:val="clear" w:color="auto" w:fill="auto"/>
            <w:vAlign w:val="center"/>
          </w:tcPr>
          <w:p w14:paraId="49CCF45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3.71</w:t>
            </w:r>
          </w:p>
        </w:tc>
        <w:tc>
          <w:tcPr>
            <w:tcW w:w="708" w:type="dxa"/>
            <w:vMerge w:val="restart"/>
            <w:tcBorders>
              <w:top w:val="single" w:color="auto" w:sz="4" w:space="0"/>
              <w:left w:val="double" w:color="auto" w:sz="4" w:space="0"/>
              <w:right w:val="single" w:color="auto" w:sz="4" w:space="0"/>
            </w:tcBorders>
            <w:shd w:val="clear" w:color="auto" w:fill="auto"/>
            <w:vAlign w:val="center"/>
          </w:tcPr>
          <w:p w14:paraId="0060A7C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rPr>
            </w:pPr>
            <w:r>
              <w:rPr>
                <w:rFonts w:hint="default" w:ascii="Times New Roman" w:hAnsi="Times New Roman" w:eastAsia="Segoe UI" w:cs="Times New Roman"/>
                <w:i w:val="0"/>
                <w:iCs w:val="0"/>
                <w:color w:val="1F2329"/>
                <w:kern w:val="0"/>
                <w:sz w:val="16"/>
                <w:szCs w:val="16"/>
                <w:u w:val="none"/>
                <w:lang w:val="en-US" w:eastAsia="zh-CN" w:bidi="ar"/>
              </w:rPr>
              <w:t>韶关</w:t>
            </w:r>
          </w:p>
          <w:p w14:paraId="12D020B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（曲江）</w:t>
            </w:r>
          </w:p>
        </w:tc>
        <w:tc>
          <w:tcPr>
            <w:tcW w:w="708" w:type="dxa"/>
            <w:vMerge w:val="restart"/>
            <w:tcBorders>
              <w:top w:val="single" w:color="auto" w:sz="4" w:space="0"/>
              <w:left w:val="single" w:color="auto" w:sz="4" w:space="0"/>
              <w:right w:val="single" w:color="auto" w:sz="4" w:space="0"/>
            </w:tcBorders>
            <w:shd w:val="clear" w:color="auto" w:fill="auto"/>
            <w:vAlign w:val="center"/>
          </w:tcPr>
          <w:p w14:paraId="697E7BB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0.3445</w:t>
            </w:r>
          </w:p>
        </w:tc>
        <w:tc>
          <w:tcPr>
            <w:tcW w:w="708" w:type="dxa"/>
            <w:vMerge w:val="restart"/>
            <w:tcBorders>
              <w:top w:val="single" w:color="auto" w:sz="4" w:space="0"/>
              <w:left w:val="single" w:color="auto" w:sz="4" w:space="0"/>
              <w:right w:val="single" w:color="auto" w:sz="4" w:space="0"/>
            </w:tcBorders>
            <w:shd w:val="clear" w:color="auto" w:fill="auto"/>
            <w:vAlign w:val="center"/>
          </w:tcPr>
          <w:p w14:paraId="5608CBC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72.1</w:t>
            </w:r>
          </w:p>
        </w:tc>
        <w:tc>
          <w:tcPr>
            <w:tcW w:w="708" w:type="dxa"/>
            <w:vMerge w:val="restart"/>
            <w:tcBorders>
              <w:top w:val="single" w:color="auto" w:sz="4" w:space="0"/>
              <w:left w:val="single" w:color="auto" w:sz="4" w:space="0"/>
              <w:right w:val="single" w:color="auto" w:sz="4" w:space="0"/>
            </w:tcBorders>
            <w:shd w:val="clear" w:color="auto" w:fill="auto"/>
            <w:vAlign w:val="center"/>
          </w:tcPr>
          <w:p w14:paraId="3315EF9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0.8248</w:t>
            </w:r>
          </w:p>
        </w:tc>
        <w:tc>
          <w:tcPr>
            <w:tcW w:w="715" w:type="dxa"/>
            <w:vMerge w:val="restart"/>
            <w:tcBorders>
              <w:top w:val="single" w:color="auto" w:sz="4" w:space="0"/>
              <w:left w:val="single" w:color="auto" w:sz="4" w:space="0"/>
            </w:tcBorders>
            <w:shd w:val="clear" w:color="auto" w:fill="auto"/>
            <w:vAlign w:val="center"/>
          </w:tcPr>
          <w:p w14:paraId="6531D61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3.38</w:t>
            </w:r>
          </w:p>
        </w:tc>
      </w:tr>
      <w:tr w14:paraId="6C38CF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708" w:type="dxa"/>
            <w:tcBorders>
              <w:top w:val="single" w:color="auto" w:sz="4" w:space="0"/>
              <w:left w:val="nil"/>
              <w:bottom w:val="single" w:color="auto" w:sz="4" w:space="0"/>
            </w:tcBorders>
            <w:shd w:val="clear" w:color="auto" w:fill="auto"/>
            <w:vAlign w:val="center"/>
          </w:tcPr>
          <w:p w14:paraId="1698027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rPr>
            </w:pPr>
            <w:r>
              <w:rPr>
                <w:rFonts w:hint="default" w:ascii="Times New Roman" w:hAnsi="Times New Roman" w:eastAsia="Segoe UI" w:cs="Times New Roman"/>
                <w:i w:val="0"/>
                <w:iCs w:val="0"/>
                <w:color w:val="1F2329"/>
                <w:kern w:val="0"/>
                <w:sz w:val="16"/>
                <w:szCs w:val="16"/>
                <w:u w:val="none"/>
                <w:lang w:val="en-US" w:eastAsia="zh-CN" w:bidi="ar"/>
              </w:rPr>
              <w:t>文登</w:t>
            </w:r>
          </w:p>
        </w:tc>
        <w:tc>
          <w:tcPr>
            <w:tcW w:w="708" w:type="dxa"/>
            <w:tcBorders>
              <w:top w:val="single" w:color="auto" w:sz="4" w:space="0"/>
              <w:left w:val="single" w:color="auto" w:sz="4" w:space="0"/>
              <w:bottom w:val="single" w:color="auto" w:sz="4" w:space="0"/>
            </w:tcBorders>
            <w:shd w:val="clear" w:color="auto" w:fill="auto"/>
            <w:vAlign w:val="center"/>
          </w:tcPr>
          <w:p w14:paraId="2ACF339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0.2439</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6C1CC21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188</w:t>
            </w:r>
            <w:r>
              <w:rPr>
                <w:rFonts w:hint="eastAsia" w:ascii="Times New Roman" w:hAnsi="Times New Roman" w:eastAsia="Segoe UI" w:cs="Times New Roman"/>
                <w:i w:val="0"/>
                <w:iCs w:val="0"/>
                <w:color w:val="1F2329"/>
                <w:kern w:val="0"/>
                <w:sz w:val="16"/>
                <w:szCs w:val="16"/>
                <w:u w:val="none"/>
                <w:lang w:val="en-US" w:eastAsia="zh-CN" w:bidi="ar"/>
              </w:rPr>
              <w:t>.0</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3549BFA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0.7738</w:t>
            </w:r>
          </w:p>
        </w:tc>
        <w:tc>
          <w:tcPr>
            <w:tcW w:w="708" w:type="dxa"/>
            <w:tcBorders>
              <w:top w:val="single" w:color="auto" w:sz="4" w:space="0"/>
              <w:left w:val="single" w:color="auto" w:sz="4" w:space="0"/>
              <w:bottom w:val="single" w:color="auto" w:sz="4" w:space="0"/>
              <w:right w:val="double" w:color="auto" w:sz="4" w:space="0"/>
            </w:tcBorders>
            <w:shd w:val="clear" w:color="auto" w:fill="auto"/>
            <w:vAlign w:val="center"/>
          </w:tcPr>
          <w:p w14:paraId="521248B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3.63</w:t>
            </w:r>
          </w:p>
        </w:tc>
        <w:tc>
          <w:tcPr>
            <w:tcW w:w="708" w:type="dxa"/>
            <w:vMerge w:val="continue"/>
            <w:tcBorders>
              <w:left w:val="double" w:color="auto" w:sz="4" w:space="0"/>
              <w:bottom w:val="single" w:color="auto" w:sz="4" w:space="0"/>
              <w:right w:val="single" w:color="auto" w:sz="4" w:space="0"/>
            </w:tcBorders>
            <w:shd w:val="clear" w:color="auto" w:fill="auto"/>
            <w:vAlign w:val="center"/>
          </w:tcPr>
          <w:p w14:paraId="692EFDE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p>
        </w:tc>
        <w:tc>
          <w:tcPr>
            <w:tcW w:w="708" w:type="dxa"/>
            <w:vMerge w:val="continue"/>
            <w:tcBorders>
              <w:left w:val="single" w:color="auto" w:sz="4" w:space="0"/>
              <w:bottom w:val="single" w:color="auto" w:sz="4" w:space="0"/>
              <w:right w:val="single" w:color="auto" w:sz="4" w:space="0"/>
            </w:tcBorders>
            <w:shd w:val="clear" w:color="auto" w:fill="auto"/>
            <w:vAlign w:val="center"/>
          </w:tcPr>
          <w:p w14:paraId="5193762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p>
        </w:tc>
        <w:tc>
          <w:tcPr>
            <w:tcW w:w="708" w:type="dxa"/>
            <w:vMerge w:val="continue"/>
            <w:tcBorders>
              <w:left w:val="single" w:color="auto" w:sz="4" w:space="0"/>
              <w:bottom w:val="single" w:color="auto" w:sz="4" w:space="0"/>
              <w:right w:val="single" w:color="auto" w:sz="4" w:space="0"/>
            </w:tcBorders>
            <w:shd w:val="clear" w:color="auto" w:fill="auto"/>
            <w:vAlign w:val="center"/>
          </w:tcPr>
          <w:p w14:paraId="21E8A55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p>
        </w:tc>
        <w:tc>
          <w:tcPr>
            <w:tcW w:w="708" w:type="dxa"/>
            <w:vMerge w:val="continue"/>
            <w:tcBorders>
              <w:left w:val="single" w:color="auto" w:sz="4" w:space="0"/>
              <w:bottom w:val="single" w:color="auto" w:sz="4" w:space="0"/>
              <w:right w:val="single" w:color="auto" w:sz="4" w:space="0"/>
            </w:tcBorders>
            <w:shd w:val="clear" w:color="auto" w:fill="auto"/>
            <w:vAlign w:val="center"/>
          </w:tcPr>
          <w:p w14:paraId="36FAB1E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p>
        </w:tc>
        <w:tc>
          <w:tcPr>
            <w:tcW w:w="715" w:type="dxa"/>
            <w:vMerge w:val="continue"/>
            <w:tcBorders>
              <w:left w:val="single" w:color="auto" w:sz="4" w:space="0"/>
              <w:bottom w:val="single" w:color="auto" w:sz="4" w:space="0"/>
            </w:tcBorders>
            <w:shd w:val="clear" w:color="auto" w:fill="auto"/>
            <w:vAlign w:val="center"/>
          </w:tcPr>
          <w:p w14:paraId="06BAFF7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p>
        </w:tc>
      </w:tr>
      <w:tr w14:paraId="3C55B2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708" w:type="dxa"/>
            <w:tcBorders>
              <w:top w:val="single" w:color="auto" w:sz="4" w:space="0"/>
              <w:left w:val="nil"/>
              <w:bottom w:val="single" w:color="auto" w:sz="4" w:space="0"/>
            </w:tcBorders>
            <w:shd w:val="clear" w:color="auto" w:fill="auto"/>
            <w:vAlign w:val="center"/>
          </w:tcPr>
          <w:p w14:paraId="7034B5E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rPr>
            </w:pPr>
            <w:r>
              <w:rPr>
                <w:rFonts w:hint="default" w:ascii="Times New Roman" w:hAnsi="Times New Roman" w:eastAsia="Segoe UI" w:cs="Times New Roman"/>
                <w:i w:val="0"/>
                <w:iCs w:val="0"/>
                <w:color w:val="1F2329"/>
                <w:kern w:val="0"/>
                <w:sz w:val="16"/>
                <w:szCs w:val="16"/>
                <w:u w:val="none"/>
                <w:lang w:val="en-US" w:eastAsia="zh-CN" w:bidi="ar"/>
              </w:rPr>
              <w:t>南京</w:t>
            </w:r>
          </w:p>
        </w:tc>
        <w:tc>
          <w:tcPr>
            <w:tcW w:w="708" w:type="dxa"/>
            <w:tcBorders>
              <w:top w:val="single" w:color="auto" w:sz="4" w:space="0"/>
              <w:left w:val="single" w:color="auto" w:sz="4" w:space="0"/>
              <w:bottom w:val="single" w:color="auto" w:sz="4" w:space="0"/>
            </w:tcBorders>
            <w:shd w:val="clear" w:color="auto" w:fill="auto"/>
            <w:vAlign w:val="center"/>
          </w:tcPr>
          <w:p w14:paraId="44B9E36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0.2687</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16E3DD9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39</w:t>
            </w:r>
            <w:r>
              <w:rPr>
                <w:rFonts w:hint="eastAsia" w:ascii="Times New Roman" w:hAnsi="Times New Roman" w:eastAsia="Segoe UI" w:cs="Times New Roman"/>
                <w:i w:val="0"/>
                <w:iCs w:val="0"/>
                <w:color w:val="1F2329"/>
                <w:kern w:val="0"/>
                <w:sz w:val="16"/>
                <w:szCs w:val="16"/>
                <w:u w:val="none"/>
                <w:lang w:val="en-US" w:eastAsia="zh-CN" w:bidi="ar"/>
              </w:rPr>
              <w:t>.0</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2E9D086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0.9152</w:t>
            </w:r>
          </w:p>
        </w:tc>
        <w:tc>
          <w:tcPr>
            <w:tcW w:w="708" w:type="dxa"/>
            <w:tcBorders>
              <w:top w:val="single" w:color="auto" w:sz="4" w:space="0"/>
              <w:left w:val="single" w:color="auto" w:sz="4" w:space="0"/>
              <w:bottom w:val="single" w:color="auto" w:sz="4" w:space="0"/>
              <w:right w:val="double" w:color="auto" w:sz="4" w:space="0"/>
            </w:tcBorders>
            <w:shd w:val="clear" w:color="auto" w:fill="auto"/>
            <w:vAlign w:val="center"/>
          </w:tcPr>
          <w:p w14:paraId="2F52ADE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3.00</w:t>
            </w:r>
          </w:p>
        </w:tc>
        <w:tc>
          <w:tcPr>
            <w:tcW w:w="708" w:type="dxa"/>
            <w:tcBorders>
              <w:top w:val="single" w:color="auto" w:sz="4" w:space="0"/>
              <w:left w:val="double" w:color="auto" w:sz="4" w:space="0"/>
              <w:bottom w:val="single" w:color="auto" w:sz="4" w:space="0"/>
              <w:right w:val="single" w:color="auto" w:sz="4" w:space="0"/>
            </w:tcBorders>
            <w:shd w:val="clear" w:color="auto" w:fill="auto"/>
            <w:vAlign w:val="center"/>
          </w:tcPr>
          <w:p w14:paraId="0F7DAD7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广州</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6B1FD04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0.3742</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638535D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71.6</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50219EF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0.8038</w:t>
            </w:r>
          </w:p>
        </w:tc>
        <w:tc>
          <w:tcPr>
            <w:tcW w:w="715" w:type="dxa"/>
            <w:tcBorders>
              <w:top w:val="single" w:color="auto" w:sz="4" w:space="0"/>
              <w:left w:val="single" w:color="auto" w:sz="4" w:space="0"/>
              <w:bottom w:val="single" w:color="auto" w:sz="4" w:space="0"/>
            </w:tcBorders>
            <w:shd w:val="clear" w:color="auto" w:fill="auto"/>
            <w:vAlign w:val="center"/>
          </w:tcPr>
          <w:p w14:paraId="3ACBA5B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3.48</w:t>
            </w:r>
          </w:p>
        </w:tc>
      </w:tr>
      <w:tr w14:paraId="1D52E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708" w:type="dxa"/>
            <w:tcBorders>
              <w:top w:val="single" w:color="auto" w:sz="4" w:space="0"/>
              <w:left w:val="nil"/>
              <w:bottom w:val="single" w:color="auto" w:sz="4" w:space="0"/>
            </w:tcBorders>
            <w:shd w:val="clear" w:color="auto" w:fill="auto"/>
            <w:vAlign w:val="center"/>
          </w:tcPr>
          <w:p w14:paraId="5FA64A1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rPr>
            </w:pPr>
            <w:r>
              <w:rPr>
                <w:rFonts w:hint="default" w:ascii="Times New Roman" w:hAnsi="Times New Roman" w:eastAsia="Segoe UI" w:cs="Times New Roman"/>
                <w:i w:val="0"/>
                <w:iCs w:val="0"/>
                <w:color w:val="1F2329"/>
                <w:kern w:val="0"/>
                <w:sz w:val="16"/>
                <w:szCs w:val="16"/>
                <w:u w:val="none"/>
                <w:lang w:val="en-US" w:eastAsia="zh-CN" w:bidi="ar"/>
              </w:rPr>
              <w:t>蚌埠</w:t>
            </w:r>
          </w:p>
        </w:tc>
        <w:tc>
          <w:tcPr>
            <w:tcW w:w="708" w:type="dxa"/>
            <w:tcBorders>
              <w:top w:val="single" w:color="auto" w:sz="4" w:space="0"/>
              <w:left w:val="single" w:color="auto" w:sz="4" w:space="0"/>
              <w:bottom w:val="single" w:color="auto" w:sz="4" w:space="0"/>
            </w:tcBorders>
            <w:shd w:val="clear" w:color="auto" w:fill="auto"/>
            <w:vAlign w:val="center"/>
          </w:tcPr>
          <w:p w14:paraId="3B84D1E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0.2599</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191ED04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101.6</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02691B9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0.8546</w:t>
            </w:r>
          </w:p>
        </w:tc>
        <w:tc>
          <w:tcPr>
            <w:tcW w:w="708" w:type="dxa"/>
            <w:tcBorders>
              <w:top w:val="single" w:color="auto" w:sz="4" w:space="0"/>
              <w:left w:val="single" w:color="auto" w:sz="4" w:space="0"/>
              <w:bottom w:val="single" w:color="auto" w:sz="4" w:space="0"/>
              <w:right w:val="double" w:color="auto" w:sz="4" w:space="0"/>
            </w:tcBorders>
            <w:shd w:val="clear" w:color="auto" w:fill="auto"/>
            <w:vAlign w:val="center"/>
          </w:tcPr>
          <w:p w14:paraId="0B77F3B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3.23</w:t>
            </w:r>
          </w:p>
        </w:tc>
        <w:tc>
          <w:tcPr>
            <w:tcW w:w="708" w:type="dxa"/>
            <w:tcBorders>
              <w:top w:val="single" w:color="auto" w:sz="4" w:space="0"/>
              <w:left w:val="double" w:color="auto" w:sz="4" w:space="0"/>
              <w:bottom w:val="single" w:color="auto" w:sz="4" w:space="0"/>
              <w:right w:val="single" w:color="auto" w:sz="4" w:space="0"/>
            </w:tcBorders>
            <w:shd w:val="clear" w:color="auto" w:fill="auto"/>
            <w:vAlign w:val="center"/>
          </w:tcPr>
          <w:p w14:paraId="389E5BE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湛江</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098964A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0.3843</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7908CE6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58.7</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4F9605F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0.8102</w:t>
            </w:r>
          </w:p>
        </w:tc>
        <w:tc>
          <w:tcPr>
            <w:tcW w:w="715" w:type="dxa"/>
            <w:tcBorders>
              <w:top w:val="single" w:color="auto" w:sz="4" w:space="0"/>
              <w:left w:val="single" w:color="auto" w:sz="4" w:space="0"/>
              <w:bottom w:val="single" w:color="auto" w:sz="4" w:space="0"/>
            </w:tcBorders>
            <w:shd w:val="clear" w:color="auto" w:fill="auto"/>
            <w:vAlign w:val="center"/>
          </w:tcPr>
          <w:p w14:paraId="3633EF6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3.45</w:t>
            </w:r>
          </w:p>
        </w:tc>
      </w:tr>
      <w:tr w14:paraId="2E092F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708" w:type="dxa"/>
            <w:tcBorders>
              <w:top w:val="single" w:color="auto" w:sz="4" w:space="0"/>
              <w:left w:val="nil"/>
              <w:bottom w:val="single" w:color="auto" w:sz="4" w:space="0"/>
            </w:tcBorders>
            <w:shd w:val="clear" w:color="auto" w:fill="auto"/>
            <w:vAlign w:val="center"/>
          </w:tcPr>
          <w:p w14:paraId="788FC72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rPr>
            </w:pPr>
            <w:r>
              <w:rPr>
                <w:rFonts w:hint="default" w:ascii="Times New Roman" w:hAnsi="Times New Roman" w:eastAsia="Segoe UI" w:cs="Times New Roman"/>
                <w:i w:val="0"/>
                <w:iCs w:val="0"/>
                <w:color w:val="1F2329"/>
                <w:kern w:val="0"/>
                <w:sz w:val="16"/>
                <w:szCs w:val="16"/>
                <w:u w:val="none"/>
                <w:lang w:val="en-US" w:eastAsia="zh-CN" w:bidi="ar"/>
              </w:rPr>
              <w:t>合肥</w:t>
            </w:r>
          </w:p>
        </w:tc>
        <w:tc>
          <w:tcPr>
            <w:tcW w:w="708" w:type="dxa"/>
            <w:tcBorders>
              <w:top w:val="single" w:color="auto" w:sz="4" w:space="0"/>
              <w:left w:val="single" w:color="auto" w:sz="4" w:space="0"/>
              <w:bottom w:val="single" w:color="auto" w:sz="4" w:space="0"/>
            </w:tcBorders>
            <w:shd w:val="clear" w:color="auto" w:fill="auto"/>
            <w:vAlign w:val="center"/>
          </w:tcPr>
          <w:p w14:paraId="2061720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0.2585</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6C4C8BD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90.2</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05C3A85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0.8678</w:t>
            </w:r>
          </w:p>
        </w:tc>
        <w:tc>
          <w:tcPr>
            <w:tcW w:w="708" w:type="dxa"/>
            <w:tcBorders>
              <w:top w:val="single" w:color="auto" w:sz="4" w:space="0"/>
              <w:left w:val="single" w:color="auto" w:sz="4" w:space="0"/>
              <w:bottom w:val="single" w:color="auto" w:sz="4" w:space="0"/>
              <w:right w:val="double" w:color="auto" w:sz="4" w:space="0"/>
            </w:tcBorders>
            <w:shd w:val="clear" w:color="auto" w:fill="auto"/>
            <w:vAlign w:val="center"/>
          </w:tcPr>
          <w:p w14:paraId="152E9C0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3.16</w:t>
            </w:r>
          </w:p>
        </w:tc>
        <w:tc>
          <w:tcPr>
            <w:tcW w:w="708" w:type="dxa"/>
            <w:tcBorders>
              <w:top w:val="single" w:color="auto" w:sz="4" w:space="0"/>
              <w:left w:val="double" w:color="auto" w:sz="4" w:space="0"/>
              <w:bottom w:val="single" w:color="auto" w:sz="4" w:space="0"/>
              <w:right w:val="single" w:color="auto" w:sz="4" w:space="0"/>
            </w:tcBorders>
            <w:shd w:val="clear" w:color="auto" w:fill="auto"/>
            <w:vAlign w:val="center"/>
          </w:tcPr>
          <w:p w14:paraId="2145605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绵阳</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6846AA8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0.2509</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05E2F22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72.1</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1797F91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0.8927</w:t>
            </w:r>
          </w:p>
        </w:tc>
        <w:tc>
          <w:tcPr>
            <w:tcW w:w="715" w:type="dxa"/>
            <w:tcBorders>
              <w:top w:val="single" w:color="auto" w:sz="4" w:space="0"/>
              <w:left w:val="single" w:color="auto" w:sz="4" w:space="0"/>
              <w:bottom w:val="single" w:color="auto" w:sz="4" w:space="0"/>
            </w:tcBorders>
            <w:shd w:val="clear" w:color="auto" w:fill="auto"/>
            <w:vAlign w:val="center"/>
          </w:tcPr>
          <w:p w14:paraId="5674B48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3.04</w:t>
            </w:r>
          </w:p>
        </w:tc>
      </w:tr>
      <w:tr w14:paraId="57452F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708" w:type="dxa"/>
            <w:tcBorders>
              <w:top w:val="single" w:color="auto" w:sz="4" w:space="0"/>
              <w:left w:val="nil"/>
              <w:bottom w:val="single" w:color="auto" w:sz="4" w:space="0"/>
            </w:tcBorders>
            <w:shd w:val="clear" w:color="auto" w:fill="auto"/>
            <w:vAlign w:val="center"/>
          </w:tcPr>
          <w:p w14:paraId="66E56F2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rPr>
            </w:pPr>
            <w:r>
              <w:rPr>
                <w:rFonts w:hint="default" w:ascii="Times New Roman" w:hAnsi="Times New Roman" w:eastAsia="Segoe UI" w:cs="Times New Roman"/>
                <w:i w:val="0"/>
                <w:iCs w:val="0"/>
                <w:color w:val="1F2329"/>
                <w:kern w:val="0"/>
                <w:sz w:val="16"/>
                <w:szCs w:val="16"/>
                <w:u w:val="none"/>
                <w:lang w:val="en-US" w:eastAsia="zh-CN" w:bidi="ar"/>
              </w:rPr>
              <w:t>巢湖</w:t>
            </w:r>
          </w:p>
        </w:tc>
        <w:tc>
          <w:tcPr>
            <w:tcW w:w="708" w:type="dxa"/>
            <w:tcBorders>
              <w:top w:val="single" w:color="auto" w:sz="4" w:space="0"/>
              <w:left w:val="single" w:color="auto" w:sz="4" w:space="0"/>
              <w:bottom w:val="single" w:color="auto" w:sz="4" w:space="0"/>
            </w:tcBorders>
            <w:shd w:val="clear" w:color="auto" w:fill="auto"/>
            <w:vAlign w:val="center"/>
          </w:tcPr>
          <w:p w14:paraId="6366242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0.2697</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0C5F125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131.7</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2037B4F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0.8152</w:t>
            </w:r>
          </w:p>
        </w:tc>
        <w:tc>
          <w:tcPr>
            <w:tcW w:w="708" w:type="dxa"/>
            <w:tcBorders>
              <w:top w:val="single" w:color="auto" w:sz="4" w:space="0"/>
              <w:left w:val="single" w:color="auto" w:sz="4" w:space="0"/>
              <w:bottom w:val="single" w:color="auto" w:sz="4" w:space="0"/>
              <w:right w:val="double" w:color="auto" w:sz="4" w:space="0"/>
            </w:tcBorders>
            <w:shd w:val="clear" w:color="auto" w:fill="auto"/>
            <w:vAlign w:val="center"/>
          </w:tcPr>
          <w:p w14:paraId="3E3EE63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3.42</w:t>
            </w:r>
          </w:p>
        </w:tc>
        <w:tc>
          <w:tcPr>
            <w:tcW w:w="708" w:type="dxa"/>
            <w:tcBorders>
              <w:top w:val="single" w:color="auto" w:sz="4" w:space="0"/>
              <w:left w:val="double" w:color="auto" w:sz="4" w:space="0"/>
              <w:bottom w:val="single" w:color="auto" w:sz="4" w:space="0"/>
              <w:right w:val="single" w:color="auto" w:sz="4" w:space="0"/>
            </w:tcBorders>
            <w:shd w:val="clear" w:color="auto" w:fill="auto"/>
            <w:vAlign w:val="center"/>
          </w:tcPr>
          <w:p w14:paraId="3E87504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成都</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60C135F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0.2541</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1BE671C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69.9</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121896A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0.8927</w:t>
            </w:r>
          </w:p>
        </w:tc>
        <w:tc>
          <w:tcPr>
            <w:tcW w:w="715" w:type="dxa"/>
            <w:tcBorders>
              <w:top w:val="single" w:color="auto" w:sz="4" w:space="0"/>
              <w:left w:val="single" w:color="auto" w:sz="4" w:space="0"/>
              <w:bottom w:val="single" w:color="auto" w:sz="4" w:space="0"/>
            </w:tcBorders>
            <w:shd w:val="clear" w:color="auto" w:fill="auto"/>
            <w:vAlign w:val="center"/>
          </w:tcPr>
          <w:p w14:paraId="60A688F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3.04</w:t>
            </w:r>
          </w:p>
        </w:tc>
      </w:tr>
      <w:tr w14:paraId="745980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708" w:type="dxa"/>
            <w:tcBorders>
              <w:top w:val="single" w:color="auto" w:sz="4" w:space="0"/>
              <w:left w:val="nil"/>
              <w:bottom w:val="single" w:color="auto" w:sz="4" w:space="0"/>
            </w:tcBorders>
            <w:shd w:val="clear" w:color="auto" w:fill="auto"/>
            <w:vAlign w:val="center"/>
          </w:tcPr>
          <w:p w14:paraId="22FC3A9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rPr>
            </w:pPr>
            <w:r>
              <w:rPr>
                <w:rFonts w:hint="default" w:ascii="Times New Roman" w:hAnsi="Times New Roman" w:eastAsia="Segoe UI" w:cs="Times New Roman"/>
                <w:i w:val="0"/>
                <w:iCs w:val="0"/>
                <w:color w:val="1F2329"/>
                <w:kern w:val="0"/>
                <w:sz w:val="16"/>
                <w:szCs w:val="16"/>
                <w:u w:val="none"/>
                <w:lang w:val="en-US" w:eastAsia="zh-CN" w:bidi="ar"/>
              </w:rPr>
              <w:t>许昌</w:t>
            </w:r>
          </w:p>
        </w:tc>
        <w:tc>
          <w:tcPr>
            <w:tcW w:w="708" w:type="dxa"/>
            <w:tcBorders>
              <w:top w:val="single" w:color="auto" w:sz="4" w:space="0"/>
              <w:left w:val="single" w:color="auto" w:sz="4" w:space="0"/>
              <w:bottom w:val="single" w:color="auto" w:sz="4" w:space="0"/>
            </w:tcBorders>
            <w:shd w:val="clear" w:color="auto" w:fill="auto"/>
            <w:vAlign w:val="center"/>
          </w:tcPr>
          <w:p w14:paraId="0922094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0.2572</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2BF39BA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233.7</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23C8FAE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0.7152</w:t>
            </w:r>
          </w:p>
        </w:tc>
        <w:tc>
          <w:tcPr>
            <w:tcW w:w="708" w:type="dxa"/>
            <w:tcBorders>
              <w:top w:val="single" w:color="auto" w:sz="4" w:space="0"/>
              <w:left w:val="single" w:color="auto" w:sz="4" w:space="0"/>
              <w:bottom w:val="single" w:color="auto" w:sz="4" w:space="0"/>
              <w:right w:val="double" w:color="auto" w:sz="4" w:space="0"/>
            </w:tcBorders>
            <w:shd w:val="clear" w:color="auto" w:fill="auto"/>
            <w:vAlign w:val="center"/>
          </w:tcPr>
          <w:p w14:paraId="36E2003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3.92</w:t>
            </w:r>
          </w:p>
        </w:tc>
        <w:tc>
          <w:tcPr>
            <w:tcW w:w="708" w:type="dxa"/>
            <w:tcBorders>
              <w:top w:val="single" w:color="auto" w:sz="4" w:space="0"/>
              <w:left w:val="double" w:color="auto" w:sz="4" w:space="0"/>
              <w:bottom w:val="single" w:color="auto" w:sz="4" w:space="0"/>
              <w:right w:val="single" w:color="auto" w:sz="4" w:space="0"/>
            </w:tcBorders>
            <w:shd w:val="clear" w:color="auto" w:fill="auto"/>
            <w:vAlign w:val="center"/>
          </w:tcPr>
          <w:p w14:paraId="5E20686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邵通</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508AE8A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0.2814</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4B5E287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202.1</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17808E3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0.7314</w:t>
            </w:r>
          </w:p>
        </w:tc>
        <w:tc>
          <w:tcPr>
            <w:tcW w:w="715" w:type="dxa"/>
            <w:tcBorders>
              <w:top w:val="single" w:color="auto" w:sz="4" w:space="0"/>
              <w:left w:val="single" w:color="auto" w:sz="4" w:space="0"/>
              <w:bottom w:val="single" w:color="auto" w:sz="4" w:space="0"/>
            </w:tcBorders>
            <w:shd w:val="clear" w:color="auto" w:fill="auto"/>
            <w:vAlign w:val="center"/>
          </w:tcPr>
          <w:p w14:paraId="4E5EE37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3.84</w:t>
            </w:r>
          </w:p>
        </w:tc>
      </w:tr>
      <w:tr w14:paraId="04D917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708" w:type="dxa"/>
            <w:tcBorders>
              <w:top w:val="single" w:color="auto" w:sz="4" w:space="0"/>
              <w:left w:val="nil"/>
              <w:bottom w:val="single" w:color="auto" w:sz="4" w:space="0"/>
            </w:tcBorders>
            <w:shd w:val="clear" w:color="auto" w:fill="auto"/>
            <w:vAlign w:val="center"/>
          </w:tcPr>
          <w:p w14:paraId="1A43A2E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rPr>
            </w:pPr>
            <w:r>
              <w:rPr>
                <w:rFonts w:hint="default" w:ascii="Times New Roman" w:hAnsi="Times New Roman" w:eastAsia="Segoe UI" w:cs="Times New Roman"/>
                <w:i w:val="0"/>
                <w:iCs w:val="0"/>
                <w:color w:val="1F2329"/>
                <w:kern w:val="0"/>
                <w:sz w:val="16"/>
                <w:szCs w:val="16"/>
                <w:u w:val="none"/>
                <w:lang w:val="en-US" w:eastAsia="zh-CN" w:bidi="ar"/>
              </w:rPr>
              <w:t>南阳</w:t>
            </w:r>
          </w:p>
        </w:tc>
        <w:tc>
          <w:tcPr>
            <w:tcW w:w="708" w:type="dxa"/>
            <w:tcBorders>
              <w:top w:val="single" w:color="auto" w:sz="4" w:space="0"/>
              <w:left w:val="single" w:color="auto" w:sz="4" w:space="0"/>
              <w:bottom w:val="single" w:color="auto" w:sz="4" w:space="0"/>
            </w:tcBorders>
            <w:shd w:val="clear" w:color="auto" w:fill="auto"/>
            <w:vAlign w:val="center"/>
          </w:tcPr>
          <w:p w14:paraId="26FD13A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0.2583</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2814913B">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165.7</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3AFCE80C">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0.7872</w:t>
            </w:r>
          </w:p>
        </w:tc>
        <w:tc>
          <w:tcPr>
            <w:tcW w:w="708" w:type="dxa"/>
            <w:tcBorders>
              <w:top w:val="single" w:color="auto" w:sz="4" w:space="0"/>
              <w:left w:val="single" w:color="auto" w:sz="4" w:space="0"/>
              <w:bottom w:val="single" w:color="auto" w:sz="4" w:space="0"/>
              <w:right w:val="double" w:color="auto" w:sz="4" w:space="0"/>
            </w:tcBorders>
            <w:shd w:val="clear" w:color="auto" w:fill="auto"/>
            <w:vAlign w:val="center"/>
          </w:tcPr>
          <w:p w14:paraId="1292D77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3.56</w:t>
            </w:r>
          </w:p>
        </w:tc>
        <w:tc>
          <w:tcPr>
            <w:tcW w:w="708" w:type="dxa"/>
            <w:tcBorders>
              <w:top w:val="single" w:color="auto" w:sz="4" w:space="0"/>
              <w:left w:val="double" w:color="auto" w:sz="4" w:space="0"/>
              <w:bottom w:val="single" w:color="auto" w:sz="4" w:space="0"/>
              <w:right w:val="single" w:color="auto" w:sz="4" w:space="0"/>
            </w:tcBorders>
            <w:shd w:val="clear" w:color="auto" w:fill="auto"/>
            <w:vAlign w:val="center"/>
          </w:tcPr>
          <w:p w14:paraId="610EB18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昆明</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3467137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0.3167</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55D1F66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279.6</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36D1424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0.6229</w:t>
            </w:r>
          </w:p>
        </w:tc>
        <w:tc>
          <w:tcPr>
            <w:tcW w:w="715" w:type="dxa"/>
            <w:tcBorders>
              <w:top w:val="single" w:color="auto" w:sz="4" w:space="0"/>
              <w:left w:val="single" w:color="auto" w:sz="4" w:space="0"/>
              <w:bottom w:val="single" w:color="auto" w:sz="4" w:space="0"/>
            </w:tcBorders>
            <w:shd w:val="clear" w:color="auto" w:fill="auto"/>
            <w:vAlign w:val="center"/>
          </w:tcPr>
          <w:p w14:paraId="7947035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4.77</w:t>
            </w:r>
          </w:p>
        </w:tc>
      </w:tr>
      <w:tr w14:paraId="076972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708" w:type="dxa"/>
            <w:tcBorders>
              <w:top w:val="single" w:color="auto" w:sz="4" w:space="0"/>
              <w:left w:val="nil"/>
              <w:bottom w:val="single" w:color="auto" w:sz="4" w:space="0"/>
            </w:tcBorders>
            <w:shd w:val="clear" w:color="auto" w:fill="auto"/>
            <w:vAlign w:val="center"/>
          </w:tcPr>
          <w:p w14:paraId="1593BC5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rPr>
            </w:pPr>
            <w:r>
              <w:rPr>
                <w:rFonts w:hint="default" w:ascii="Times New Roman" w:hAnsi="Times New Roman" w:eastAsia="Segoe UI" w:cs="Times New Roman"/>
                <w:i w:val="0"/>
                <w:iCs w:val="0"/>
                <w:color w:val="1F2329"/>
                <w:kern w:val="0"/>
                <w:sz w:val="16"/>
                <w:szCs w:val="16"/>
                <w:u w:val="none"/>
                <w:lang w:val="en-US" w:eastAsia="zh-CN" w:bidi="ar"/>
              </w:rPr>
              <w:t>郧阳</w:t>
            </w:r>
          </w:p>
        </w:tc>
        <w:tc>
          <w:tcPr>
            <w:tcW w:w="708" w:type="dxa"/>
            <w:tcBorders>
              <w:top w:val="single" w:color="auto" w:sz="4" w:space="0"/>
              <w:left w:val="single" w:color="auto" w:sz="4" w:space="0"/>
              <w:bottom w:val="single" w:color="auto" w:sz="4" w:space="0"/>
            </w:tcBorders>
            <w:shd w:val="clear" w:color="auto" w:fill="auto"/>
            <w:vAlign w:val="center"/>
          </w:tcPr>
          <w:p w14:paraId="76231EF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0.2453</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5F34407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99.5</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3E440BB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0.8674</w:t>
            </w:r>
          </w:p>
        </w:tc>
        <w:tc>
          <w:tcPr>
            <w:tcW w:w="708" w:type="dxa"/>
            <w:tcBorders>
              <w:top w:val="single" w:color="auto" w:sz="4" w:space="0"/>
              <w:left w:val="single" w:color="auto" w:sz="4" w:space="0"/>
              <w:bottom w:val="single" w:color="auto" w:sz="4" w:space="0"/>
              <w:right w:val="double" w:color="auto" w:sz="4" w:space="0"/>
            </w:tcBorders>
            <w:shd w:val="clear" w:color="auto" w:fill="auto"/>
            <w:vAlign w:val="center"/>
          </w:tcPr>
          <w:p w14:paraId="39F70B7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3.16</w:t>
            </w:r>
          </w:p>
        </w:tc>
        <w:tc>
          <w:tcPr>
            <w:tcW w:w="708" w:type="dxa"/>
            <w:tcBorders>
              <w:top w:val="single" w:color="auto" w:sz="4" w:space="0"/>
              <w:left w:val="double" w:color="auto" w:sz="4" w:space="0"/>
              <w:bottom w:val="single" w:color="auto" w:sz="4" w:space="0"/>
              <w:right w:val="single" w:color="auto" w:sz="4" w:space="0"/>
            </w:tcBorders>
            <w:shd w:val="clear" w:color="auto" w:fill="auto"/>
            <w:vAlign w:val="center"/>
          </w:tcPr>
          <w:p w14:paraId="68F44B1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开远</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4E77FE8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0.3318</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20858CB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328.4</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6AFBB84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0.5597</w:t>
            </w:r>
          </w:p>
        </w:tc>
        <w:tc>
          <w:tcPr>
            <w:tcW w:w="715" w:type="dxa"/>
            <w:tcBorders>
              <w:top w:val="single" w:color="auto" w:sz="4" w:space="0"/>
              <w:left w:val="single" w:color="auto" w:sz="4" w:space="0"/>
              <w:bottom w:val="single" w:color="auto" w:sz="4" w:space="0"/>
            </w:tcBorders>
            <w:shd w:val="clear" w:color="auto" w:fill="auto"/>
            <w:vAlign w:val="center"/>
          </w:tcPr>
          <w:p w14:paraId="6FF1FAA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 xml:space="preserve">5.00 </w:t>
            </w:r>
          </w:p>
        </w:tc>
      </w:tr>
      <w:tr w14:paraId="7FC96F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708" w:type="dxa"/>
            <w:tcBorders>
              <w:top w:val="single" w:color="auto" w:sz="4" w:space="0"/>
              <w:left w:val="nil"/>
              <w:bottom w:val="single" w:color="auto" w:sz="4" w:space="0"/>
            </w:tcBorders>
            <w:shd w:val="clear" w:color="auto" w:fill="auto"/>
            <w:vAlign w:val="center"/>
          </w:tcPr>
          <w:p w14:paraId="009A618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rPr>
            </w:pPr>
            <w:r>
              <w:rPr>
                <w:rFonts w:hint="default" w:ascii="Times New Roman" w:hAnsi="Times New Roman" w:eastAsia="Segoe UI" w:cs="Times New Roman"/>
                <w:i w:val="0"/>
                <w:iCs w:val="0"/>
                <w:color w:val="1F2329"/>
                <w:kern w:val="0"/>
                <w:sz w:val="16"/>
                <w:szCs w:val="16"/>
                <w:u w:val="none"/>
                <w:lang w:val="en-US" w:eastAsia="zh-CN" w:bidi="ar"/>
              </w:rPr>
              <w:t>钟祥</w:t>
            </w:r>
          </w:p>
        </w:tc>
        <w:tc>
          <w:tcPr>
            <w:tcW w:w="708" w:type="dxa"/>
            <w:tcBorders>
              <w:top w:val="single" w:color="auto" w:sz="4" w:space="0"/>
              <w:left w:val="single" w:color="auto" w:sz="4" w:space="0"/>
              <w:bottom w:val="single" w:color="auto" w:sz="4" w:space="0"/>
            </w:tcBorders>
            <w:shd w:val="clear" w:color="auto" w:fill="auto"/>
            <w:vAlign w:val="center"/>
          </w:tcPr>
          <w:p w14:paraId="14E8A42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0.2814</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6291305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57.8</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1411FDD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0.8588</w:t>
            </w:r>
          </w:p>
        </w:tc>
        <w:tc>
          <w:tcPr>
            <w:tcW w:w="708" w:type="dxa"/>
            <w:tcBorders>
              <w:top w:val="single" w:color="auto" w:sz="4" w:space="0"/>
              <w:left w:val="single" w:color="auto" w:sz="4" w:space="0"/>
              <w:bottom w:val="single" w:color="auto" w:sz="4" w:space="0"/>
              <w:right w:val="double" w:color="auto" w:sz="4" w:space="0"/>
            </w:tcBorders>
            <w:shd w:val="clear" w:color="auto" w:fill="auto"/>
            <w:vAlign w:val="center"/>
          </w:tcPr>
          <w:p w14:paraId="49083AD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3.07</w:t>
            </w:r>
          </w:p>
        </w:tc>
        <w:tc>
          <w:tcPr>
            <w:tcW w:w="708" w:type="dxa"/>
            <w:tcBorders>
              <w:top w:val="single" w:color="auto" w:sz="4" w:space="0"/>
              <w:left w:val="double" w:color="auto" w:sz="4" w:space="0"/>
              <w:bottom w:val="single" w:color="auto" w:sz="4" w:space="0"/>
              <w:right w:val="single" w:color="auto" w:sz="4" w:space="0"/>
            </w:tcBorders>
            <w:shd w:val="clear" w:color="auto" w:fill="auto"/>
            <w:vAlign w:val="center"/>
          </w:tcPr>
          <w:p w14:paraId="4F1F043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元江</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6EC53AE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0.3455</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414CDDF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405.1</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361FE2F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0.4677</w:t>
            </w:r>
          </w:p>
        </w:tc>
        <w:tc>
          <w:tcPr>
            <w:tcW w:w="715" w:type="dxa"/>
            <w:tcBorders>
              <w:top w:val="single" w:color="auto" w:sz="4" w:space="0"/>
              <w:left w:val="single" w:color="auto" w:sz="4" w:space="0"/>
              <w:bottom w:val="single" w:color="auto" w:sz="4" w:space="0"/>
            </w:tcBorders>
            <w:shd w:val="clear" w:color="auto" w:fill="auto"/>
            <w:vAlign w:val="center"/>
          </w:tcPr>
          <w:p w14:paraId="62F98B0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 xml:space="preserve">5.00 </w:t>
            </w:r>
          </w:p>
        </w:tc>
      </w:tr>
      <w:tr w14:paraId="095F9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708" w:type="dxa"/>
            <w:tcBorders>
              <w:top w:val="single" w:color="auto" w:sz="4" w:space="0"/>
              <w:left w:val="nil"/>
              <w:bottom w:val="single" w:color="auto" w:sz="4" w:space="0"/>
            </w:tcBorders>
            <w:shd w:val="clear" w:color="auto" w:fill="auto"/>
            <w:vAlign w:val="center"/>
          </w:tcPr>
          <w:p w14:paraId="1747D7D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rPr>
            </w:pPr>
            <w:r>
              <w:rPr>
                <w:rFonts w:hint="default" w:ascii="Times New Roman" w:hAnsi="Times New Roman" w:eastAsia="Segoe UI" w:cs="Times New Roman"/>
                <w:i w:val="0"/>
                <w:iCs w:val="0"/>
                <w:color w:val="1F2329"/>
                <w:kern w:val="0"/>
                <w:sz w:val="16"/>
                <w:szCs w:val="16"/>
                <w:u w:val="none"/>
                <w:lang w:val="en-US" w:eastAsia="zh-CN" w:bidi="ar"/>
              </w:rPr>
              <w:t>江陵荆州</w:t>
            </w:r>
          </w:p>
        </w:tc>
        <w:tc>
          <w:tcPr>
            <w:tcW w:w="708" w:type="dxa"/>
            <w:tcBorders>
              <w:top w:val="single" w:color="auto" w:sz="4" w:space="0"/>
              <w:left w:val="single" w:color="auto" w:sz="4" w:space="0"/>
              <w:bottom w:val="single" w:color="auto" w:sz="4" w:space="0"/>
            </w:tcBorders>
            <w:shd w:val="clear" w:color="auto" w:fill="auto"/>
            <w:vAlign w:val="center"/>
          </w:tcPr>
          <w:p w14:paraId="347B0A4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0.272</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326028A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24.6</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1645B2C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0.9282</w:t>
            </w:r>
          </w:p>
        </w:tc>
        <w:tc>
          <w:tcPr>
            <w:tcW w:w="708" w:type="dxa"/>
            <w:tcBorders>
              <w:top w:val="single" w:color="auto" w:sz="4" w:space="0"/>
              <w:left w:val="single" w:color="auto" w:sz="4" w:space="0"/>
              <w:bottom w:val="single" w:color="auto" w:sz="4" w:space="0"/>
              <w:right w:val="double" w:color="auto" w:sz="4" w:space="0"/>
            </w:tcBorders>
            <w:shd w:val="clear" w:color="auto" w:fill="auto"/>
            <w:vAlign w:val="center"/>
          </w:tcPr>
          <w:p w14:paraId="24A57A50">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3.00</w:t>
            </w:r>
          </w:p>
        </w:tc>
        <w:tc>
          <w:tcPr>
            <w:tcW w:w="708" w:type="dxa"/>
            <w:tcBorders>
              <w:top w:val="single" w:color="auto" w:sz="4" w:space="0"/>
              <w:left w:val="double" w:color="auto" w:sz="4" w:space="0"/>
              <w:bottom w:val="single" w:color="auto" w:sz="4" w:space="0"/>
              <w:right w:val="single" w:color="auto" w:sz="4" w:space="0"/>
            </w:tcBorders>
            <w:shd w:val="clear" w:color="auto" w:fill="auto"/>
            <w:vAlign w:val="center"/>
          </w:tcPr>
          <w:p w14:paraId="74186DF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文山</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160BC1D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0.3244</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3DDFA0B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195.9</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4089FC3D">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0.7069</w:t>
            </w:r>
          </w:p>
        </w:tc>
        <w:tc>
          <w:tcPr>
            <w:tcW w:w="715" w:type="dxa"/>
            <w:tcBorders>
              <w:top w:val="single" w:color="auto" w:sz="4" w:space="0"/>
              <w:left w:val="single" w:color="auto" w:sz="4" w:space="0"/>
              <w:bottom w:val="single" w:color="auto" w:sz="4" w:space="0"/>
            </w:tcBorders>
            <w:shd w:val="clear" w:color="auto" w:fill="auto"/>
            <w:vAlign w:val="center"/>
          </w:tcPr>
          <w:p w14:paraId="647224C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3.97</w:t>
            </w:r>
          </w:p>
        </w:tc>
      </w:tr>
      <w:tr w14:paraId="78E365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708" w:type="dxa"/>
            <w:tcBorders>
              <w:top w:val="single" w:color="auto" w:sz="4" w:space="0"/>
              <w:left w:val="nil"/>
              <w:bottom w:val="single" w:color="auto" w:sz="4" w:space="0"/>
            </w:tcBorders>
            <w:shd w:val="clear" w:color="auto" w:fill="auto"/>
            <w:vAlign w:val="center"/>
          </w:tcPr>
          <w:p w14:paraId="75FF695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rPr>
            </w:pPr>
            <w:r>
              <w:rPr>
                <w:rFonts w:hint="default" w:ascii="Times New Roman" w:hAnsi="Times New Roman" w:eastAsia="Segoe UI" w:cs="Times New Roman"/>
                <w:i w:val="0"/>
                <w:iCs w:val="0"/>
                <w:color w:val="1F2329"/>
                <w:kern w:val="0"/>
                <w:sz w:val="16"/>
                <w:szCs w:val="16"/>
                <w:u w:val="none"/>
                <w:lang w:val="en-US" w:eastAsia="zh-CN" w:bidi="ar"/>
              </w:rPr>
              <w:t>全州</w:t>
            </w:r>
          </w:p>
        </w:tc>
        <w:tc>
          <w:tcPr>
            <w:tcW w:w="708" w:type="dxa"/>
            <w:tcBorders>
              <w:top w:val="single" w:color="auto" w:sz="4" w:space="0"/>
              <w:left w:val="single" w:color="auto" w:sz="4" w:space="0"/>
              <w:bottom w:val="single" w:color="auto" w:sz="4" w:space="0"/>
            </w:tcBorders>
            <w:shd w:val="clear" w:color="auto" w:fill="auto"/>
            <w:vAlign w:val="center"/>
          </w:tcPr>
          <w:p w14:paraId="0C6E7B1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0.3267</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31FE245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98.1</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0E64C95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0.8098</w:t>
            </w:r>
          </w:p>
        </w:tc>
        <w:tc>
          <w:tcPr>
            <w:tcW w:w="708" w:type="dxa"/>
            <w:tcBorders>
              <w:top w:val="single" w:color="auto" w:sz="4" w:space="0"/>
              <w:left w:val="single" w:color="auto" w:sz="4" w:space="0"/>
              <w:bottom w:val="single" w:color="auto" w:sz="4" w:space="0"/>
              <w:right w:val="double" w:color="auto" w:sz="4" w:space="0"/>
            </w:tcBorders>
            <w:shd w:val="clear" w:color="auto" w:fill="auto"/>
            <w:vAlign w:val="center"/>
          </w:tcPr>
          <w:p w14:paraId="37AC1E5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3.45</w:t>
            </w:r>
          </w:p>
        </w:tc>
        <w:tc>
          <w:tcPr>
            <w:tcW w:w="708" w:type="dxa"/>
            <w:tcBorders>
              <w:top w:val="single" w:color="auto" w:sz="4" w:space="0"/>
              <w:left w:val="double" w:color="auto" w:sz="4" w:space="0"/>
              <w:bottom w:val="single" w:color="auto" w:sz="4" w:space="0"/>
              <w:right w:val="single" w:color="auto" w:sz="4" w:space="0"/>
            </w:tcBorders>
            <w:shd w:val="clear" w:color="auto" w:fill="auto"/>
            <w:vAlign w:val="center"/>
          </w:tcPr>
          <w:p w14:paraId="260E8005">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蒙自</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367862CA">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0.3366</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24A45122">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315</w:t>
            </w:r>
            <w:r>
              <w:rPr>
                <w:rFonts w:hint="eastAsia" w:ascii="Times New Roman" w:hAnsi="Times New Roman" w:eastAsia="Segoe UI" w:cs="Times New Roman"/>
                <w:i w:val="0"/>
                <w:iCs w:val="0"/>
                <w:color w:val="1F2329"/>
                <w:kern w:val="0"/>
                <w:sz w:val="16"/>
                <w:szCs w:val="16"/>
                <w:u w:val="none"/>
                <w:lang w:val="en-US" w:eastAsia="zh-CN" w:bidi="ar"/>
              </w:rPr>
              <w:t>.0</w:t>
            </w:r>
          </w:p>
        </w:tc>
        <w:tc>
          <w:tcPr>
            <w:tcW w:w="708" w:type="dxa"/>
            <w:tcBorders>
              <w:top w:val="single" w:color="auto" w:sz="4" w:space="0"/>
              <w:left w:val="single" w:color="auto" w:sz="4" w:space="0"/>
              <w:bottom w:val="single" w:color="auto" w:sz="4" w:space="0"/>
              <w:right w:val="single" w:color="auto" w:sz="4" w:space="0"/>
            </w:tcBorders>
            <w:shd w:val="clear" w:color="auto" w:fill="auto"/>
            <w:vAlign w:val="center"/>
          </w:tcPr>
          <w:p w14:paraId="3E45134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0.5706</w:t>
            </w:r>
          </w:p>
        </w:tc>
        <w:tc>
          <w:tcPr>
            <w:tcW w:w="715" w:type="dxa"/>
            <w:tcBorders>
              <w:top w:val="single" w:color="auto" w:sz="4" w:space="0"/>
              <w:left w:val="single" w:color="auto" w:sz="4" w:space="0"/>
              <w:bottom w:val="single" w:color="auto" w:sz="4" w:space="0"/>
            </w:tcBorders>
            <w:shd w:val="clear" w:color="auto" w:fill="auto"/>
            <w:vAlign w:val="center"/>
          </w:tcPr>
          <w:p w14:paraId="78B7D8C9">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 xml:space="preserve">5.00 </w:t>
            </w:r>
          </w:p>
        </w:tc>
      </w:tr>
      <w:tr w14:paraId="1309F1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708" w:type="dxa"/>
            <w:tcBorders>
              <w:top w:val="single" w:color="auto" w:sz="4" w:space="0"/>
              <w:left w:val="nil"/>
              <w:bottom w:val="single" w:color="auto" w:sz="12" w:space="0"/>
            </w:tcBorders>
            <w:shd w:val="clear" w:color="auto" w:fill="auto"/>
            <w:vAlign w:val="center"/>
          </w:tcPr>
          <w:p w14:paraId="569B03A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rPr>
            </w:pPr>
            <w:r>
              <w:rPr>
                <w:rFonts w:hint="default" w:ascii="Times New Roman" w:hAnsi="Times New Roman" w:eastAsia="Segoe UI" w:cs="Times New Roman"/>
                <w:i w:val="0"/>
                <w:iCs w:val="0"/>
                <w:color w:val="1F2329"/>
                <w:kern w:val="0"/>
                <w:sz w:val="16"/>
                <w:szCs w:val="16"/>
                <w:u w:val="none"/>
                <w:lang w:val="en-US" w:eastAsia="zh-CN" w:bidi="ar"/>
              </w:rPr>
              <w:t>桂林</w:t>
            </w:r>
          </w:p>
        </w:tc>
        <w:tc>
          <w:tcPr>
            <w:tcW w:w="708" w:type="dxa"/>
            <w:tcBorders>
              <w:top w:val="single" w:color="auto" w:sz="4" w:space="0"/>
              <w:left w:val="single" w:color="auto" w:sz="4" w:space="0"/>
              <w:bottom w:val="single" w:color="auto" w:sz="12" w:space="0"/>
            </w:tcBorders>
            <w:shd w:val="clear" w:color="auto" w:fill="auto"/>
            <w:vAlign w:val="center"/>
          </w:tcPr>
          <w:p w14:paraId="0952C0B6">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0.3597</w:t>
            </w:r>
          </w:p>
        </w:tc>
        <w:tc>
          <w:tcPr>
            <w:tcW w:w="708" w:type="dxa"/>
            <w:tcBorders>
              <w:top w:val="single" w:color="auto" w:sz="4" w:space="0"/>
              <w:left w:val="single" w:color="auto" w:sz="4" w:space="0"/>
              <w:bottom w:val="single" w:color="auto" w:sz="12" w:space="0"/>
              <w:right w:val="single" w:color="auto" w:sz="4" w:space="0"/>
            </w:tcBorders>
            <w:shd w:val="clear" w:color="auto" w:fill="auto"/>
            <w:vAlign w:val="center"/>
          </w:tcPr>
          <w:p w14:paraId="47253898">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41.7</w:t>
            </w:r>
          </w:p>
        </w:tc>
        <w:tc>
          <w:tcPr>
            <w:tcW w:w="708" w:type="dxa"/>
            <w:tcBorders>
              <w:top w:val="single" w:color="auto" w:sz="4" w:space="0"/>
              <w:left w:val="single" w:color="auto" w:sz="4" w:space="0"/>
              <w:bottom w:val="single" w:color="auto" w:sz="12" w:space="0"/>
              <w:right w:val="single" w:color="auto" w:sz="4" w:space="0"/>
            </w:tcBorders>
            <w:shd w:val="clear" w:color="auto" w:fill="auto"/>
            <w:vAlign w:val="center"/>
          </w:tcPr>
          <w:p w14:paraId="7F59F521">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0.8462</w:t>
            </w:r>
          </w:p>
        </w:tc>
        <w:tc>
          <w:tcPr>
            <w:tcW w:w="708" w:type="dxa"/>
            <w:tcBorders>
              <w:top w:val="single" w:color="auto" w:sz="4" w:space="0"/>
              <w:left w:val="single" w:color="auto" w:sz="4" w:space="0"/>
              <w:bottom w:val="single" w:color="auto" w:sz="12" w:space="0"/>
              <w:right w:val="double" w:color="auto" w:sz="4" w:space="0"/>
            </w:tcBorders>
            <w:shd w:val="clear" w:color="auto" w:fill="auto"/>
            <w:vAlign w:val="center"/>
          </w:tcPr>
          <w:p w14:paraId="02FE04D4">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3.27</w:t>
            </w:r>
          </w:p>
        </w:tc>
        <w:tc>
          <w:tcPr>
            <w:tcW w:w="708" w:type="dxa"/>
            <w:tcBorders>
              <w:top w:val="single" w:color="auto" w:sz="4" w:space="0"/>
              <w:left w:val="double" w:color="auto" w:sz="4" w:space="0"/>
              <w:bottom w:val="single" w:color="auto" w:sz="12" w:space="0"/>
              <w:right w:val="single" w:color="auto" w:sz="4" w:space="0"/>
            </w:tcBorders>
            <w:shd w:val="clear" w:color="auto" w:fill="auto"/>
            <w:vAlign w:val="center"/>
          </w:tcPr>
          <w:p w14:paraId="1AB4B83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贵阳</w:t>
            </w:r>
          </w:p>
        </w:tc>
        <w:tc>
          <w:tcPr>
            <w:tcW w:w="708" w:type="dxa"/>
            <w:tcBorders>
              <w:top w:val="single" w:color="auto" w:sz="4" w:space="0"/>
              <w:left w:val="single" w:color="auto" w:sz="4" w:space="0"/>
              <w:bottom w:val="single" w:color="auto" w:sz="12" w:space="0"/>
              <w:right w:val="single" w:color="auto" w:sz="4" w:space="0"/>
            </w:tcBorders>
            <w:shd w:val="clear" w:color="auto" w:fill="auto"/>
            <w:vAlign w:val="center"/>
          </w:tcPr>
          <w:p w14:paraId="01F8F50F">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0.2888</w:t>
            </w:r>
          </w:p>
        </w:tc>
        <w:tc>
          <w:tcPr>
            <w:tcW w:w="708" w:type="dxa"/>
            <w:tcBorders>
              <w:top w:val="single" w:color="auto" w:sz="4" w:space="0"/>
              <w:left w:val="single" w:color="auto" w:sz="4" w:space="0"/>
              <w:bottom w:val="single" w:color="auto" w:sz="12" w:space="0"/>
              <w:right w:val="single" w:color="auto" w:sz="4" w:space="0"/>
            </w:tcBorders>
            <w:shd w:val="clear" w:color="auto" w:fill="auto"/>
            <w:vAlign w:val="center"/>
          </w:tcPr>
          <w:p w14:paraId="3D0AD7EE">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23.1</w:t>
            </w:r>
          </w:p>
        </w:tc>
        <w:tc>
          <w:tcPr>
            <w:tcW w:w="708" w:type="dxa"/>
            <w:tcBorders>
              <w:top w:val="single" w:color="auto" w:sz="4" w:space="0"/>
              <w:left w:val="single" w:color="auto" w:sz="4" w:space="0"/>
              <w:bottom w:val="single" w:color="auto" w:sz="12" w:space="0"/>
              <w:right w:val="single" w:color="auto" w:sz="4" w:space="0"/>
            </w:tcBorders>
            <w:shd w:val="clear" w:color="auto" w:fill="auto"/>
            <w:vAlign w:val="center"/>
          </w:tcPr>
          <w:p w14:paraId="1E4CB0A3">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0.9176</w:t>
            </w:r>
          </w:p>
        </w:tc>
        <w:tc>
          <w:tcPr>
            <w:tcW w:w="715" w:type="dxa"/>
            <w:tcBorders>
              <w:top w:val="single" w:color="auto" w:sz="4" w:space="0"/>
              <w:left w:val="single" w:color="auto" w:sz="4" w:space="0"/>
              <w:bottom w:val="single" w:color="auto" w:sz="12" w:space="0"/>
            </w:tcBorders>
            <w:shd w:val="clear" w:color="auto" w:fill="auto"/>
            <w:vAlign w:val="center"/>
          </w:tcPr>
          <w:p w14:paraId="2853A587">
            <w:pPr>
              <w:keepNext w:val="0"/>
              <w:keepLines w:val="0"/>
              <w:pageBreakBefore w:val="0"/>
              <w:widowControl/>
              <w:suppressLineNumbers w:val="0"/>
              <w:kinsoku/>
              <w:wordWrap/>
              <w:overflowPunct/>
              <w:topLinePunct w:val="0"/>
              <w:autoSpaceDE/>
              <w:autoSpaceDN/>
              <w:bidi w:val="0"/>
              <w:adjustRightInd w:val="0"/>
              <w:snapToGrid w:val="0"/>
              <w:jc w:val="center"/>
              <w:textAlignment w:val="center"/>
              <w:rPr>
                <w:rFonts w:hint="default" w:ascii="Times New Roman" w:hAnsi="Times New Roman" w:eastAsia="Segoe UI" w:cs="Times New Roman"/>
                <w:i w:val="0"/>
                <w:iCs w:val="0"/>
                <w:color w:val="1F2329"/>
                <w:kern w:val="0"/>
                <w:sz w:val="16"/>
                <w:szCs w:val="16"/>
                <w:u w:val="none"/>
                <w:lang w:val="en-US" w:eastAsia="zh-CN" w:bidi="ar"/>
                <w:oMath/>
              </w:rPr>
            </w:pPr>
            <w:r>
              <w:rPr>
                <w:rFonts w:hint="default" w:ascii="Times New Roman" w:hAnsi="Times New Roman" w:eastAsia="Segoe UI" w:cs="Times New Roman"/>
                <w:i w:val="0"/>
                <w:iCs w:val="0"/>
                <w:color w:val="1F2329"/>
                <w:kern w:val="0"/>
                <w:sz w:val="16"/>
                <w:szCs w:val="16"/>
                <w:u w:val="none"/>
                <w:lang w:val="en-US" w:eastAsia="zh-CN" w:bidi="ar"/>
              </w:rPr>
              <w:t xml:space="preserve">3.00 </w:t>
            </w:r>
          </w:p>
        </w:tc>
      </w:tr>
    </w:tbl>
    <w:p w14:paraId="50761B15">
      <w:pPr>
        <w:pStyle w:val="2"/>
        <w:ind w:left="0" w:leftChars="0" w:firstLine="0" w:firstLineChars="0"/>
        <w:jc w:val="both"/>
        <w:rPr>
          <w:rFonts w:hint="default" w:eastAsia="宋体"/>
          <w:lang w:val="en-US" w:eastAsia="zh-CN"/>
        </w:rPr>
      </w:pPr>
    </w:p>
    <w:p w14:paraId="4EFA91E9">
      <w:pPr>
        <w:pStyle w:val="2"/>
        <w:ind w:left="0" w:leftChars="0" w:firstLine="0" w:firstLineChars="0"/>
        <w:jc w:val="both"/>
        <w:rPr>
          <w:rFonts w:hint="default" w:eastAsia="宋体"/>
          <w:lang w:val="en-US" w:eastAsia="zh-CN"/>
        </w:rPr>
      </w:pPr>
    </w:p>
    <w:p w14:paraId="6E713BAB">
      <w:pPr>
        <w:pStyle w:val="2"/>
        <w:ind w:left="0" w:leftChars="0" w:firstLine="0" w:firstLineChars="0"/>
        <w:jc w:val="both"/>
        <w:rPr>
          <w:rFonts w:hint="default" w:eastAsia="宋体"/>
          <w:lang w:val="en-US" w:eastAsia="zh-CN"/>
        </w:rPr>
        <w:sectPr>
          <w:type w:val="continuous"/>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p>
    <w:p w14:paraId="45778589">
      <w:pPr>
        <w:pStyle w:val="2"/>
        <w:ind w:left="0" w:leftChars="0" w:firstLine="0" w:firstLineChars="0"/>
        <w:jc w:val="both"/>
        <w:rPr>
          <w:rFonts w:hint="default" w:eastAsia="宋体"/>
          <w:lang w:val="en-US" w:eastAsia="zh-CN"/>
        </w:rPr>
      </w:pPr>
      <w:r>
        <w:rPr>
          <w:rFonts w:hint="default" w:eastAsia="宋体"/>
          <w:lang w:val="en-US" w:eastAsia="zh-CN"/>
        </w:rPr>
        <w:drawing>
          <wp:inline distT="0" distB="0" distL="114300" distR="114300">
            <wp:extent cx="5268595" cy="2823845"/>
            <wp:effectExtent l="0" t="0" r="8255" b="14605"/>
            <wp:docPr id="33" name="图片 33" descr="Snipaste_2018-02-25_10-5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Snipaste_2018-02-25_10-52-22"/>
                    <pic:cNvPicPr>
                      <a:picLocks noChangeAspect="1"/>
                    </pic:cNvPicPr>
                  </pic:nvPicPr>
                  <pic:blipFill>
                    <a:blip r:embed="rId29"/>
                    <a:stretch>
                      <a:fillRect/>
                    </a:stretch>
                  </pic:blipFill>
                  <pic:spPr>
                    <a:xfrm>
                      <a:off x="0" y="0"/>
                      <a:ext cx="5268595" cy="2823845"/>
                    </a:xfrm>
                    <a:prstGeom prst="rect">
                      <a:avLst/>
                    </a:prstGeom>
                  </pic:spPr>
                </pic:pic>
              </a:graphicData>
            </a:graphic>
          </wp:inline>
        </w:drawing>
      </w:r>
    </w:p>
    <w:p w14:paraId="7F3DBBF1">
      <w:pPr>
        <w:pStyle w:val="2"/>
        <w:ind w:left="0" w:leftChars="0" w:firstLine="0" w:firstLineChars="0"/>
        <w:jc w:val="both"/>
        <w:rPr>
          <w:rFonts w:hint="default" w:eastAsia="宋体"/>
          <w:lang w:val="en-US" w:eastAsia="zh-CN"/>
        </w:rPr>
      </w:pPr>
    </w:p>
    <w:p w14:paraId="2D41A2F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灌注桩施工常见问题</w:t>
      </w:r>
    </w:p>
    <w:tbl>
      <w:tblPr>
        <w:tblStyle w:val="7"/>
        <w:tblW w:w="87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2196"/>
        <w:gridCol w:w="6591"/>
      </w:tblGrid>
      <w:tr w14:paraId="3AA511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196" w:type="dxa"/>
            <w:tcBorders>
              <w:top w:val="single" w:color="auto" w:sz="12" w:space="0"/>
              <w:bottom w:val="single" w:color="auto" w:sz="4" w:space="0"/>
            </w:tcBorders>
            <w:shd w:val="clear" w:color="auto" w:fill="auto"/>
            <w:vAlign w:val="center"/>
          </w:tcPr>
          <w:p w14:paraId="4852F1B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桩基类型</w:t>
            </w:r>
          </w:p>
        </w:tc>
        <w:tc>
          <w:tcPr>
            <w:tcW w:w="6591" w:type="dxa"/>
            <w:tcBorders>
              <w:top w:val="single" w:color="auto" w:sz="12" w:space="0"/>
              <w:left w:val="single" w:color="auto" w:sz="4" w:space="0"/>
              <w:bottom w:val="single" w:color="auto" w:sz="4" w:space="0"/>
            </w:tcBorders>
            <w:shd w:val="clear" w:color="auto" w:fill="auto"/>
            <w:vAlign w:val="center"/>
          </w:tcPr>
          <w:p w14:paraId="295406D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hAnsi="Cambria Math" w:cs="Times New Roman"/>
                <w:b/>
                <w:bCs/>
                <w:i w:val="0"/>
                <w:iCs/>
                <w:color w:val="000000"/>
                <w:sz w:val="16"/>
                <w:szCs w:val="16"/>
                <w:vertAlign w:val="baseline"/>
                <w:lang w:val="en-US" w:eastAsia="zh-CN"/>
              </w:rPr>
            </w:pPr>
            <w:r>
              <w:rPr>
                <w:rFonts w:hint="eastAsia" w:hAnsi="Cambria Math" w:cs="Times New Roman"/>
                <w:b/>
                <w:bCs/>
                <w:i w:val="0"/>
                <w:iCs/>
                <w:color w:val="000000"/>
                <w:sz w:val="16"/>
                <w:szCs w:val="16"/>
                <w:vertAlign w:val="baseline"/>
                <w:lang w:val="en-US" w:eastAsia="zh-CN"/>
              </w:rPr>
              <w:t>常见问题</w:t>
            </w:r>
          </w:p>
        </w:tc>
      </w:tr>
      <w:tr w14:paraId="41EAA3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196" w:type="dxa"/>
            <w:tcBorders>
              <w:bottom w:val="single" w:color="auto" w:sz="4" w:space="0"/>
            </w:tcBorders>
            <w:shd w:val="clear" w:color="auto" w:fill="auto"/>
            <w:vAlign w:val="center"/>
          </w:tcPr>
          <w:p w14:paraId="2F0E471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干</w:t>
            </w:r>
            <w:r>
              <w:rPr>
                <w:rFonts w:hint="default" w:hAnsi="Cambria Math" w:cs="Times New Roman"/>
                <w:b w:val="0"/>
                <w:bCs w:val="0"/>
                <w:i w:val="0"/>
                <w:iCs/>
                <w:color w:val="000000"/>
                <w:sz w:val="16"/>
                <w:szCs w:val="16"/>
                <w:vertAlign w:val="baseline"/>
                <w:lang w:val="en-US" w:eastAsia="zh-CN"/>
              </w:rPr>
              <w:t>作业螺旋钻孔灌注桩</w:t>
            </w:r>
          </w:p>
        </w:tc>
        <w:tc>
          <w:tcPr>
            <w:tcW w:w="6591" w:type="dxa"/>
            <w:tcBorders>
              <w:top w:val="single" w:color="auto" w:sz="4" w:space="0"/>
              <w:left w:val="single" w:color="auto" w:sz="4" w:space="0"/>
              <w:bottom w:val="single" w:color="auto" w:sz="4" w:space="0"/>
            </w:tcBorders>
            <w:shd w:val="clear" w:color="auto" w:fill="auto"/>
            <w:vAlign w:val="center"/>
          </w:tcPr>
          <w:p w14:paraId="0D5CD545">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桩孔倾斜</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钻进困难</w:t>
            </w:r>
            <w:r>
              <w:rPr>
                <w:rFonts w:hint="eastAsia" w:hAnsi="Cambria Math" w:cs="Times New Roman"/>
                <w:b w:val="0"/>
                <w:bCs w:val="0"/>
                <w:i w:val="0"/>
                <w:iCs/>
                <w:color w:val="000000"/>
                <w:sz w:val="16"/>
                <w:szCs w:val="16"/>
                <w:vertAlign w:val="baseline"/>
                <w:lang w:val="en-US" w:eastAsia="zh-CN"/>
              </w:rPr>
              <w:t>、塌孔、</w:t>
            </w:r>
            <w:r>
              <w:rPr>
                <w:rFonts w:hint="default" w:hAnsi="Cambria Math" w:cs="Times New Roman"/>
                <w:b w:val="0"/>
                <w:bCs w:val="0"/>
                <w:i w:val="0"/>
                <w:iCs/>
                <w:color w:val="000000"/>
                <w:sz w:val="16"/>
                <w:szCs w:val="16"/>
                <w:vertAlign w:val="baseline"/>
                <w:lang w:val="en-US" w:eastAsia="zh-CN"/>
              </w:rPr>
              <w:t>孔底虚土过多</w:t>
            </w:r>
            <w:r>
              <w:rPr>
                <w:rFonts w:hint="eastAsia" w:hAnsi="Cambria Math" w:cs="Times New Roman"/>
                <w:b w:val="0"/>
                <w:bCs w:val="0"/>
                <w:i w:val="0"/>
                <w:iCs/>
                <w:color w:val="000000"/>
                <w:sz w:val="16"/>
                <w:szCs w:val="16"/>
                <w:vertAlign w:val="baseline"/>
                <w:lang w:val="en-US" w:eastAsia="zh-CN"/>
              </w:rPr>
              <w:t>、桩身夹土</w:t>
            </w:r>
          </w:p>
        </w:tc>
      </w:tr>
      <w:tr w14:paraId="6A474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196" w:type="dxa"/>
            <w:tcBorders>
              <w:top w:val="single" w:color="auto" w:sz="4" w:space="0"/>
            </w:tcBorders>
            <w:shd w:val="clear" w:color="auto" w:fill="auto"/>
            <w:vAlign w:val="center"/>
          </w:tcPr>
          <w:p w14:paraId="1BB16E5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泥浆护壁正反循环钻孔灌注桩</w:t>
            </w:r>
          </w:p>
          <w:p w14:paraId="61612EA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lang w:val="en-US" w:eastAsia="zh-CN"/>
              </w:rPr>
            </w:pPr>
            <w:r>
              <w:rPr>
                <w:rFonts w:hint="eastAsia" w:hAnsi="Cambria Math" w:cs="Times New Roman"/>
                <w:b w:val="0"/>
                <w:bCs w:val="0"/>
                <w:i w:val="0"/>
                <w:iCs/>
                <w:color w:val="000000"/>
                <w:sz w:val="16"/>
                <w:szCs w:val="16"/>
                <w:vertAlign w:val="baseline"/>
                <w:lang w:val="en-US" w:eastAsia="zh-CN"/>
              </w:rPr>
              <w:t>（水下灌注混凝土）</w:t>
            </w:r>
          </w:p>
        </w:tc>
        <w:tc>
          <w:tcPr>
            <w:tcW w:w="6591" w:type="dxa"/>
            <w:tcBorders>
              <w:top w:val="single" w:color="auto" w:sz="4" w:space="0"/>
              <w:left w:val="single" w:color="auto" w:sz="4" w:space="0"/>
              <w:bottom w:val="single" w:color="auto" w:sz="4" w:space="0"/>
            </w:tcBorders>
            <w:shd w:val="clear" w:color="auto" w:fill="auto"/>
            <w:vAlign w:val="center"/>
          </w:tcPr>
          <w:p w14:paraId="145853AD">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eastAsia"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隔水塞卡在导管内</w:t>
            </w:r>
            <w:r>
              <w:rPr>
                <w:rFonts w:hint="eastAsia" w:hAnsi="Cambria Math" w:cs="Times New Roman"/>
                <w:b w:val="0"/>
                <w:bCs w:val="0"/>
                <w:i w:val="0"/>
                <w:iCs/>
                <w:color w:val="000000"/>
                <w:sz w:val="16"/>
                <w:szCs w:val="16"/>
                <w:vertAlign w:val="baseline"/>
                <w:lang w:val="en-US" w:eastAsia="zh-CN"/>
              </w:rPr>
              <w:t>、导管漏水、堵管（混凝土堵塞于导管内）、</w:t>
            </w:r>
          </w:p>
          <w:p w14:paraId="48E2CDD3">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断桩、夹泥、缩颈、混凝土严重离析、钢筋笼移位</w:t>
            </w:r>
          </w:p>
        </w:tc>
      </w:tr>
      <w:tr w14:paraId="205B1B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196" w:type="dxa"/>
            <w:tcBorders>
              <w:top w:val="single" w:color="auto" w:sz="4" w:space="0"/>
            </w:tcBorders>
            <w:shd w:val="clear" w:color="auto" w:fill="auto"/>
            <w:vAlign w:val="center"/>
          </w:tcPr>
          <w:p w14:paraId="2FA75AB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旋挖钻机成孔灌注桩</w:t>
            </w:r>
          </w:p>
        </w:tc>
        <w:tc>
          <w:tcPr>
            <w:tcW w:w="6591" w:type="dxa"/>
            <w:tcBorders>
              <w:top w:val="single" w:color="auto" w:sz="4" w:space="0"/>
              <w:left w:val="single" w:color="auto" w:sz="4" w:space="0"/>
              <w:bottom w:val="single" w:color="auto" w:sz="4" w:space="0"/>
            </w:tcBorders>
            <w:shd w:val="clear" w:color="auto" w:fill="auto"/>
            <w:vAlign w:val="center"/>
          </w:tcPr>
          <w:p w14:paraId="4209D21F">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钻孔倾斜</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塌孔</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孔底沉渣过多</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扩孔</w:t>
            </w:r>
            <w:r>
              <w:rPr>
                <w:rFonts w:hint="eastAsia" w:hAnsi="Cambria Math" w:cs="Times New Roman"/>
                <w:b w:val="0"/>
                <w:bCs w:val="0"/>
                <w:i w:val="0"/>
                <w:iCs/>
                <w:color w:val="000000"/>
                <w:sz w:val="16"/>
                <w:szCs w:val="16"/>
                <w:vertAlign w:val="baseline"/>
                <w:lang w:val="en-US" w:eastAsia="zh-CN"/>
              </w:rPr>
              <w:t>；钻机倾覆、主钢丝绳断裂、卡钻、埋钻</w:t>
            </w:r>
          </w:p>
        </w:tc>
      </w:tr>
      <w:tr w14:paraId="3828BB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196" w:type="dxa"/>
            <w:tcBorders>
              <w:top w:val="single" w:color="auto" w:sz="4" w:space="0"/>
            </w:tcBorders>
            <w:shd w:val="clear" w:color="auto" w:fill="auto"/>
            <w:vAlign w:val="center"/>
          </w:tcPr>
          <w:p w14:paraId="05D2043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长</w:t>
            </w:r>
            <w:r>
              <w:rPr>
                <w:rFonts w:hint="default" w:hAnsi="Cambria Math" w:cs="Times New Roman"/>
                <w:b w:val="0"/>
                <w:bCs w:val="0"/>
                <w:i w:val="0"/>
                <w:iCs/>
                <w:color w:val="000000"/>
                <w:sz w:val="16"/>
                <w:szCs w:val="16"/>
                <w:vertAlign w:val="baseline"/>
                <w:lang w:val="en-US" w:eastAsia="zh-CN"/>
              </w:rPr>
              <w:t>螺旋钻孔压灌注桩</w:t>
            </w:r>
          </w:p>
        </w:tc>
        <w:tc>
          <w:tcPr>
            <w:tcW w:w="6591" w:type="dxa"/>
            <w:tcBorders>
              <w:top w:val="single" w:color="auto" w:sz="4" w:space="0"/>
              <w:left w:val="single" w:color="auto" w:sz="4" w:space="0"/>
              <w:bottom w:val="single" w:color="auto" w:sz="4" w:space="0"/>
            </w:tcBorders>
            <w:shd w:val="clear" w:color="auto" w:fill="auto"/>
            <w:vAlign w:val="center"/>
          </w:tcPr>
          <w:p w14:paraId="4DAD0CC2">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导管堵塞</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桩位偏移</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断桩、离析</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桩头质量问题</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钢筋笼无法插</w:t>
            </w:r>
            <w:r>
              <w:rPr>
                <w:rFonts w:hint="eastAsia" w:hAnsi="Cambria Math" w:cs="Times New Roman"/>
                <w:b w:val="0"/>
                <w:bCs w:val="0"/>
                <w:i w:val="0"/>
                <w:iCs/>
                <w:color w:val="000000"/>
                <w:sz w:val="16"/>
                <w:szCs w:val="16"/>
                <w:vertAlign w:val="baseline"/>
                <w:lang w:val="en-US" w:eastAsia="zh-CN"/>
              </w:rPr>
              <w:t>入、</w:t>
            </w:r>
            <w:r>
              <w:rPr>
                <w:rFonts w:hint="default" w:hAnsi="Cambria Math" w:cs="Times New Roman"/>
                <w:b w:val="0"/>
                <w:bCs w:val="0"/>
                <w:i w:val="0"/>
                <w:iCs/>
                <w:color w:val="000000"/>
                <w:sz w:val="16"/>
                <w:szCs w:val="16"/>
                <w:vertAlign w:val="baseline"/>
                <w:lang w:val="en-US" w:eastAsia="zh-CN"/>
              </w:rPr>
              <w:t>钢筋保护层厚度不足</w:t>
            </w:r>
          </w:p>
        </w:tc>
      </w:tr>
      <w:tr w14:paraId="3A88E5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2196" w:type="dxa"/>
            <w:tcBorders>
              <w:top w:val="single" w:color="auto" w:sz="4" w:space="0"/>
              <w:bottom w:val="single" w:color="auto" w:sz="4" w:space="0"/>
            </w:tcBorders>
            <w:shd w:val="clear" w:color="auto" w:fill="auto"/>
            <w:vAlign w:val="center"/>
          </w:tcPr>
          <w:p w14:paraId="49B3ECE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灌注桩后注浆</w:t>
            </w:r>
          </w:p>
        </w:tc>
        <w:tc>
          <w:tcPr>
            <w:tcW w:w="6591" w:type="dxa"/>
            <w:tcBorders>
              <w:top w:val="single" w:color="auto" w:sz="4" w:space="0"/>
              <w:left w:val="single" w:color="auto" w:sz="4" w:space="0"/>
              <w:bottom w:val="single" w:color="auto" w:sz="4" w:space="0"/>
            </w:tcBorders>
            <w:shd w:val="clear" w:color="auto" w:fill="auto"/>
            <w:vAlign w:val="center"/>
          </w:tcPr>
          <w:p w14:paraId="670A7620">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eastAsia"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注浆管路不通</w:t>
            </w:r>
            <w:r>
              <w:rPr>
                <w:rFonts w:hint="eastAsia" w:hAnsi="Cambria Math" w:cs="Times New Roman"/>
                <w:b w:val="0"/>
                <w:bCs w:val="0"/>
                <w:i w:val="0"/>
                <w:iCs/>
                <w:color w:val="000000"/>
                <w:sz w:val="16"/>
                <w:szCs w:val="16"/>
                <w:vertAlign w:val="baseline"/>
                <w:lang w:val="en-US" w:eastAsia="zh-CN"/>
              </w:rPr>
              <w:t>、</w:t>
            </w:r>
            <w:r>
              <w:rPr>
                <w:rFonts w:hint="default" w:hAnsi="Cambria Math" w:cs="Times New Roman"/>
                <w:b w:val="0"/>
                <w:bCs w:val="0"/>
                <w:i w:val="0"/>
                <w:iCs/>
                <w:color w:val="000000"/>
                <w:sz w:val="16"/>
                <w:szCs w:val="16"/>
                <w:vertAlign w:val="baseline"/>
                <w:lang w:val="en-US" w:eastAsia="zh-CN"/>
              </w:rPr>
              <w:t>注浆过程中堵管</w:t>
            </w:r>
            <w:r>
              <w:rPr>
                <w:rFonts w:hint="eastAsia" w:hAnsi="Cambria Math" w:cs="Times New Roman"/>
                <w:b w:val="0"/>
                <w:bCs w:val="0"/>
                <w:i w:val="0"/>
                <w:iCs/>
                <w:color w:val="000000"/>
                <w:sz w:val="16"/>
                <w:szCs w:val="16"/>
                <w:vertAlign w:val="baseline"/>
                <w:lang w:val="en-US" w:eastAsia="zh-CN"/>
              </w:rPr>
              <w:t>、注浆阀损坏、临孔串浆、地面返浆、</w:t>
            </w:r>
          </w:p>
          <w:p w14:paraId="310BCF16">
            <w:pPr>
              <w:keepNext w:val="0"/>
              <w:keepLines w:val="0"/>
              <w:pageBreakBefore w:val="0"/>
              <w:widowControl w:val="0"/>
              <w:kinsoku/>
              <w:wordWrap/>
              <w:overflowPunct/>
              <w:topLinePunct w:val="0"/>
              <w:autoSpaceDE/>
              <w:autoSpaceDN/>
              <w:bidi w:val="0"/>
              <w:adjustRightInd/>
              <w:snapToGrid w:val="0"/>
              <w:spacing w:line="240" w:lineRule="auto"/>
              <w:ind w:firstLine="160" w:firstLineChars="100"/>
              <w:jc w:val="left"/>
              <w:textAlignment w:val="auto"/>
              <w:rPr>
                <w:rFonts w:hint="default" w:hAnsi="Cambria Math" w:cs="Times New Roman"/>
                <w:b w:val="0"/>
                <w:bCs w:val="0"/>
                <w:i w:val="0"/>
                <w:iCs/>
                <w:color w:val="000000"/>
                <w:sz w:val="16"/>
                <w:szCs w:val="16"/>
                <w:vertAlign w:val="baseline"/>
                <w:lang w:val="en-US" w:eastAsia="zh-CN"/>
              </w:rPr>
            </w:pPr>
            <w:r>
              <w:rPr>
                <w:rFonts w:hint="eastAsia" w:hAnsi="Cambria Math" w:cs="Times New Roman"/>
                <w:b w:val="0"/>
                <w:bCs w:val="0"/>
                <w:i w:val="0"/>
                <w:iCs/>
                <w:color w:val="000000"/>
                <w:sz w:val="16"/>
                <w:szCs w:val="16"/>
                <w:vertAlign w:val="baseline"/>
                <w:lang w:val="en-US" w:eastAsia="zh-CN"/>
              </w:rPr>
              <w:t>注浆量和加固效果达不到设计要求、输浆管松脱或爆管</w:t>
            </w:r>
          </w:p>
        </w:tc>
      </w:tr>
      <w:tr w14:paraId="6D3714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227" w:hRule="atLeast"/>
          <w:jc w:val="center"/>
        </w:trPr>
        <w:tc>
          <w:tcPr>
            <w:tcW w:w="8787" w:type="dxa"/>
            <w:gridSpan w:val="2"/>
            <w:tcBorders>
              <w:top w:val="single" w:color="auto" w:sz="4" w:space="0"/>
              <w:bottom w:val="single" w:color="auto" w:sz="12" w:space="0"/>
            </w:tcBorders>
            <w:shd w:val="clear" w:color="auto" w:fill="auto"/>
            <w:vAlign w:val="center"/>
          </w:tcPr>
          <w:p w14:paraId="0C27A3A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bCs/>
                <w:i w:val="0"/>
                <w:iCs/>
                <w:color w:val="000000"/>
                <w:sz w:val="16"/>
                <w:szCs w:val="16"/>
                <w:vertAlign w:val="baseline"/>
                <w:lang w:val="en-US" w:eastAsia="zh-CN"/>
              </w:rPr>
              <w:t>影响混凝土灌注质量的主要指标</w:t>
            </w:r>
            <w:r>
              <w:rPr>
                <w:rFonts w:hint="default" w:hAnsi="Cambria Math" w:cs="Times New Roman"/>
                <w:b w:val="0"/>
                <w:bCs w:val="0"/>
                <w:i w:val="0"/>
                <w:iCs/>
                <w:color w:val="000000"/>
                <w:sz w:val="16"/>
                <w:szCs w:val="16"/>
                <w:vertAlign w:val="baseline"/>
                <w:lang w:val="en-US" w:eastAsia="zh-CN"/>
              </w:rPr>
              <w:t>：清孔后泥浆的</w:t>
            </w:r>
            <w:r>
              <w:rPr>
                <w:rFonts w:hint="default" w:hAnsi="Cambria Math" w:cs="Times New Roman"/>
                <w:b/>
                <w:bCs/>
                <w:i w:val="0"/>
                <w:iCs/>
                <w:color w:val="000000"/>
                <w:sz w:val="16"/>
                <w:szCs w:val="16"/>
                <w:vertAlign w:val="baseline"/>
                <w:lang w:val="en-US" w:eastAsia="zh-CN"/>
              </w:rPr>
              <w:t>相对密度、含砂率、粘度</w:t>
            </w:r>
          </w:p>
          <w:p w14:paraId="1A4AE36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hAnsi="Cambria Math" w:cs="Times New Roman"/>
                <w:b w:val="0"/>
                <w:bCs w:val="0"/>
                <w:i w:val="0"/>
                <w:iCs/>
                <w:color w:val="000000"/>
                <w:sz w:val="16"/>
                <w:szCs w:val="16"/>
                <w:vertAlign w:val="baseline"/>
                <w:lang w:val="en-US" w:eastAsia="zh-CN"/>
              </w:rPr>
            </w:pPr>
            <w:r>
              <w:rPr>
                <w:rFonts w:hint="default" w:hAnsi="Cambria Math" w:cs="Times New Roman"/>
                <w:b w:val="0"/>
                <w:bCs w:val="0"/>
                <w:i w:val="0"/>
                <w:iCs/>
                <w:color w:val="000000"/>
                <w:sz w:val="16"/>
                <w:szCs w:val="16"/>
                <w:vertAlign w:val="baseline"/>
                <w:lang w:val="en-US" w:eastAsia="zh-CN"/>
              </w:rPr>
              <w:t>正、反循环钻孔灌注桩的</w:t>
            </w:r>
            <w:r>
              <w:rPr>
                <w:rFonts w:hint="default" w:hAnsi="Cambria Math" w:cs="Times New Roman"/>
                <w:b/>
                <w:bCs/>
                <w:i w:val="0"/>
                <w:iCs/>
                <w:color w:val="000000"/>
                <w:sz w:val="16"/>
                <w:szCs w:val="16"/>
                <w:vertAlign w:val="baseline"/>
                <w:lang w:val="en-US" w:eastAsia="zh-CN"/>
              </w:rPr>
              <w:t>沉渣厚度要求</w:t>
            </w:r>
            <w:r>
              <w:rPr>
                <w:rFonts w:hint="default" w:hAnsi="Cambria Math" w:cs="Times New Roman"/>
                <w:b w:val="0"/>
                <w:bCs w:val="0"/>
                <w:i w:val="0"/>
                <w:iCs/>
                <w:color w:val="000000"/>
                <w:sz w:val="16"/>
                <w:szCs w:val="16"/>
                <w:vertAlign w:val="baseline"/>
                <w:lang w:val="en-US" w:eastAsia="zh-CN"/>
              </w:rPr>
              <w:t>：端承桩≤50mm，摩擦桩≤100mm，抗拔、抗水平力桩，≤200mm</w:t>
            </w:r>
          </w:p>
        </w:tc>
      </w:tr>
    </w:tbl>
    <w:p w14:paraId="2045E5A4">
      <w:pPr>
        <w:spacing w:line="240" w:lineRule="auto"/>
        <w:rPr>
          <w:rFonts w:hint="default" w:hAnsi="Cambria Math" w:cs="Times New Roman" w:asciiTheme="minorHAnsi" w:eastAsiaTheme="minorEastAsia"/>
          <w:b w:val="0"/>
          <w:bCs w:val="0"/>
          <w:i w:val="0"/>
          <w:iCs/>
          <w:color w:val="000000"/>
          <w:kern w:val="2"/>
          <w:sz w:val="13"/>
          <w:szCs w:val="13"/>
          <w:vertAlign w:val="baseline"/>
          <w:lang w:val="en-US" w:eastAsia="zh-CN" w:bidi="ar-SA"/>
        </w:rPr>
      </w:pPr>
    </w:p>
    <w:p w14:paraId="458449E6">
      <w:pPr>
        <w:rPr>
          <w:rFonts w:hint="default" w:eastAsia="宋体"/>
          <w:lang w:val="en-US" w:eastAsia="zh-CN"/>
        </w:rPr>
      </w:pPr>
      <w:r>
        <w:rPr>
          <w:rFonts w:hint="default" w:eastAsia="宋体"/>
          <w:lang w:val="en-US" w:eastAsia="zh-CN"/>
        </w:rPr>
        <w:br w:type="page"/>
      </w:r>
    </w:p>
    <w:p w14:paraId="3323E67F">
      <w:pPr>
        <w:keepNext w:val="0"/>
        <w:keepLines w:val="0"/>
        <w:pageBreakBefore w:val="0"/>
        <w:widowControl w:val="0"/>
        <w:kinsoku/>
        <w:wordWrap/>
        <w:overflowPunct/>
        <w:topLinePunct w:val="0"/>
        <w:autoSpaceDE/>
        <w:autoSpaceDN/>
        <w:bidi w:val="0"/>
        <w:adjustRightInd/>
        <w:snapToGrid w:val="0"/>
        <w:spacing w:line="240" w:lineRule="auto"/>
        <w:ind w:left="0" w:leftChars="0" w:firstLine="161" w:firstLineChars="100"/>
        <w:jc w:val="center"/>
        <w:textAlignment w:val="auto"/>
        <w:rPr>
          <w:rFonts w:hint="default" w:ascii="黑体" w:hAnsi="黑体" w:eastAsia="黑体" w:cs="黑体"/>
          <w:b/>
          <w:bCs/>
          <w:sz w:val="16"/>
          <w:szCs w:val="16"/>
          <w:lang w:val="en-US" w:eastAsia="zh-CN"/>
        </w:rPr>
      </w:pPr>
      <w:r>
        <w:rPr>
          <w:rFonts w:hint="eastAsia" w:ascii="黑体" w:hAnsi="黑体" w:eastAsia="黑体" w:cs="黑体"/>
          <w:b/>
          <w:bCs/>
          <w:sz w:val="16"/>
          <w:szCs w:val="16"/>
          <w:lang w:val="en-US" w:eastAsia="zh-CN"/>
        </w:rPr>
        <w:t>填料量计算（</w:t>
      </w:r>
      <w:r>
        <w:rPr>
          <w:rFonts w:hint="eastAsia" w:ascii="黑体" w:hAnsi="黑体" w:eastAsia="黑体" w:cs="黑体"/>
          <w:b/>
          <w:bCs/>
          <w:i/>
          <w:iCs/>
          <w:sz w:val="16"/>
          <w:szCs w:val="16"/>
          <w:lang w:val="en-US" w:eastAsia="zh-CN"/>
        </w:rPr>
        <w:t>V</w:t>
      </w:r>
      <w:r>
        <w:rPr>
          <w:rFonts w:hint="eastAsia" w:ascii="黑体" w:hAnsi="黑体" w:eastAsia="黑体" w:cs="黑体"/>
          <w:b/>
          <w:bCs/>
          <w:sz w:val="16"/>
          <w:szCs w:val="16"/>
          <w:vertAlign w:val="subscript"/>
          <w:lang w:val="en-US" w:eastAsia="zh-CN"/>
        </w:rPr>
        <w:t>桩</w:t>
      </w:r>
      <w:r>
        <w:rPr>
          <w:rFonts w:hint="eastAsia" w:ascii="黑体" w:hAnsi="黑体" w:eastAsia="黑体" w:cs="黑体"/>
          <w:b/>
          <w:bCs/>
          <w:sz w:val="16"/>
          <w:szCs w:val="16"/>
          <w:lang w:val="en-US" w:eastAsia="zh-CN"/>
        </w:rPr>
        <w:t>仅为代数，</w:t>
      </w:r>
      <w:r>
        <w:rPr>
          <w:rFonts w:hint="eastAsia" w:ascii="黑体" w:hAnsi="黑体" w:eastAsia="黑体" w:cs="黑体"/>
          <w:b/>
          <w:bCs/>
          <w:i/>
          <w:iCs/>
          <w:sz w:val="16"/>
          <w:szCs w:val="16"/>
          <w:lang w:val="en-US" w:eastAsia="zh-CN"/>
        </w:rPr>
        <w:t>h</w:t>
      </w:r>
      <w:r>
        <w:rPr>
          <w:rFonts w:hint="eastAsia" w:ascii="黑体" w:hAnsi="黑体" w:eastAsia="黑体" w:cs="黑体"/>
          <w:b/>
          <w:bCs/>
          <w:sz w:val="16"/>
          <w:szCs w:val="16"/>
          <w:lang w:val="en-US" w:eastAsia="zh-CN"/>
        </w:rPr>
        <w:t>即为桩长）</w:t>
      </w:r>
    </w:p>
    <w:tbl>
      <w:tblPr>
        <w:tblStyle w:val="7"/>
        <w:tblW w:w="70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28" w:type="dxa"/>
          <w:left w:w="28" w:type="dxa"/>
          <w:bottom w:w="28" w:type="dxa"/>
          <w:right w:w="28" w:type="dxa"/>
        </w:tblCellMar>
      </w:tblPr>
      <w:tblGrid>
        <w:gridCol w:w="720"/>
        <w:gridCol w:w="495"/>
        <w:gridCol w:w="1111"/>
        <w:gridCol w:w="846"/>
        <w:gridCol w:w="1957"/>
        <w:gridCol w:w="1958"/>
      </w:tblGrid>
      <w:tr w14:paraId="1B26EC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720" w:type="dxa"/>
            <w:vMerge w:val="restart"/>
            <w:tcBorders>
              <w:top w:val="single" w:color="auto" w:sz="12" w:space="0"/>
              <w:right w:val="single" w:color="auto" w:sz="4" w:space="0"/>
            </w:tcBorders>
            <w:shd w:val="clear" w:color="auto" w:fill="auto"/>
            <w:vAlign w:val="center"/>
          </w:tcPr>
          <w:p w14:paraId="567AF51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kern w:val="2"/>
                <w:sz w:val="16"/>
                <w:szCs w:val="16"/>
                <w:vertAlign w:val="baseline"/>
                <w:lang w:val="en-US" w:eastAsia="zh-CN" w:bidi="ar-SA"/>
                <w:oMath/>
              </w:rPr>
            </w:pPr>
            <w:r>
              <w:rPr>
                <w:rFonts w:hint="eastAsia" w:ascii="Times New Roman" w:hAnsi="Times New Roman" w:cs="Times New Roman"/>
                <w:b w:val="0"/>
                <w:bCs w:val="0"/>
                <w:i w:val="0"/>
                <w:iCs/>
                <w:color w:val="000000"/>
                <w:kern w:val="2"/>
                <w:sz w:val="16"/>
                <w:szCs w:val="16"/>
                <w:vertAlign w:val="baseline"/>
                <w:lang w:val="en-US" w:eastAsia="zh-CN" w:bidi="ar-SA"/>
              </w:rPr>
              <w:t>外来填料</w:t>
            </w:r>
          </w:p>
        </w:tc>
        <w:tc>
          <w:tcPr>
            <w:tcW w:w="495" w:type="dxa"/>
            <w:vMerge w:val="restart"/>
            <w:tcBorders>
              <w:top w:val="single" w:color="auto" w:sz="12" w:space="0"/>
              <w:right w:val="single" w:color="auto" w:sz="4" w:space="0"/>
            </w:tcBorders>
            <w:shd w:val="clear" w:color="auto" w:fill="auto"/>
            <w:vAlign w:val="center"/>
          </w:tcPr>
          <w:p w14:paraId="16D3BD4A">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地面标高不变</w:t>
            </w:r>
          </w:p>
        </w:tc>
        <w:tc>
          <w:tcPr>
            <w:tcW w:w="3914" w:type="dxa"/>
            <w:gridSpan w:val="3"/>
            <w:tcBorders>
              <w:top w:val="single" w:color="auto" w:sz="12" w:space="0"/>
              <w:left w:val="single" w:color="auto" w:sz="4" w:space="0"/>
              <w:bottom w:val="single" w:color="auto" w:sz="4" w:space="0"/>
              <w:right w:val="single" w:color="auto" w:sz="4" w:space="0"/>
            </w:tcBorders>
            <w:shd w:val="clear" w:color="auto" w:fill="auto"/>
            <w:vAlign w:val="center"/>
          </w:tcPr>
          <w:p w14:paraId="181964D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取单元体分析</w:t>
            </w:r>
            <w:r>
              <w:rPr>
                <w:rFonts w:hint="eastAsia" w:ascii="Times New Roman" w:hAnsi="Times New Roman" w:cs="Times New Roman"/>
                <w:b w:val="0"/>
                <w:bCs w:val="0"/>
                <w:i w:val="0"/>
                <w:iCs/>
                <w:color w:val="000000"/>
                <w:kern w:val="2"/>
                <w:sz w:val="16"/>
                <w:szCs w:val="16"/>
                <w:vertAlign w:val="baseline"/>
                <w:lang w:val="en-US" w:eastAsia="zh-CN" w:bidi="ar-SA"/>
              </w:rPr>
              <w:t xml:space="preserve"> </w:t>
            </w:r>
            <m:oMath>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0</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f>
                <m:fPr>
                  <m:ctrlPr>
                    <w:rPr>
                      <w:rFonts w:hint="default" w:ascii="Cambria Math" w:hAnsi="Cambria Math" w:cs="Times New Roman"/>
                      <w:b w:val="0"/>
                      <w:bCs w:val="0"/>
                      <w:iCs/>
                      <w:color w:val="000000"/>
                      <w:kern w:val="2"/>
                      <w:sz w:val="13"/>
                      <w:szCs w:val="13"/>
                      <w:vertAlign w:val="baseline"/>
                      <w:lang w:val="en-US" w:eastAsia="zh-CN" w:bidi="ar-SA"/>
                    </w:rPr>
                  </m:ctrlPr>
                </m:fPr>
                <m:num>
                  <m:r>
                    <m:rPr>
                      <m:sty m:val="p"/>
                    </m:rPr>
                    <w:rPr>
                      <w:rFonts w:ascii="Cambria Math" w:hAnsi="Cambria Math" w:cs="Times New Roman"/>
                      <w:color w:val="000000"/>
                      <w:kern w:val="2"/>
                      <w:sz w:val="13"/>
                      <w:szCs w:val="13"/>
                      <w:vertAlign w:val="baseline"/>
                      <w:lang w:val="en-US" w:bidi="ar-SA"/>
                    </w:rPr>
                    <m:t>π</m:t>
                  </m:r>
                  <m:ctrlPr>
                    <w:rPr>
                      <w:rFonts w:hint="default" w:ascii="Cambria Math" w:hAnsi="Cambria Math" w:cs="Times New Roman"/>
                      <w:b w:val="0"/>
                      <w:bCs w:val="0"/>
                      <w:i w:val="0"/>
                      <w:iCs/>
                      <w:color w:val="000000"/>
                      <w:kern w:val="2"/>
                      <w:sz w:val="13"/>
                      <w:szCs w:val="13"/>
                      <w:vertAlign w:val="baseline"/>
                      <w:lang w:val="en-US" w:eastAsia="zh-CN" w:bidi="ar-SA"/>
                    </w:rPr>
                  </m:ctrlPr>
                </m:num>
                <m:den>
                  <m:r>
                    <m:rPr>
                      <m:sty m:val="p"/>
                    </m:rPr>
                    <w:rPr>
                      <w:rFonts w:hint="default" w:ascii="Cambria Math" w:hAnsi="Cambria Math" w:cs="Times New Roman"/>
                      <w:color w:val="000000"/>
                      <w:kern w:val="2"/>
                      <w:sz w:val="13"/>
                      <w:szCs w:val="13"/>
                      <w:vertAlign w:val="baseline"/>
                      <w:lang w:val="en-US" w:eastAsia="zh-CN" w:bidi="ar-SA"/>
                    </w:rPr>
                    <m:t>4</m:t>
                  </m:r>
                  <m:ctrlPr>
                    <w:rPr>
                      <w:rFonts w:hint="default" w:ascii="Cambria Math" w:hAnsi="Cambria Math" w:cs="Times New Roman"/>
                      <w:b w:val="0"/>
                      <w:bCs w:val="0"/>
                      <w:i w:val="0"/>
                      <w:iCs/>
                      <w:color w:val="000000"/>
                      <w:kern w:val="2"/>
                      <w:sz w:val="13"/>
                      <w:szCs w:val="13"/>
                      <w:vertAlign w:val="baseline"/>
                      <w:lang w:val="en-US" w:eastAsia="zh-CN" w:bidi="ar-SA"/>
                    </w:rPr>
                  </m:ctrlPr>
                </m:den>
              </m:f>
              <m:sSubSup>
                <m:sSubSupPr>
                  <m:ctrlPr>
                    <w:rPr>
                      <w:rFonts w:hint="default" w:ascii="Cambria Math" w:hAnsi="Cambria Math" w:cs="Times New Roman"/>
                      <w:b w:val="0"/>
                      <w:bCs w:val="0"/>
                      <w:i w:val="0"/>
                      <w:iCs/>
                      <w:color w:val="000000"/>
                      <w:kern w:val="2"/>
                      <w:sz w:val="13"/>
                      <w:szCs w:val="13"/>
                      <w:vertAlign w:val="baseline"/>
                      <w:lang w:val="en-US" w:eastAsia="zh-CN" w:bidi="ar-SA"/>
                    </w:rPr>
                  </m:ctrlPr>
                </m:sSubSupPr>
                <m:e>
                  <m:r>
                    <m:rPr/>
                    <w:rPr>
                      <w:rFonts w:hint="default" w:ascii="Cambria Math" w:hAnsi="Cambria Math" w:cs="Times New Roman"/>
                      <w:color w:val="000000"/>
                      <w:kern w:val="2"/>
                      <w:sz w:val="13"/>
                      <w:szCs w:val="13"/>
                      <w:vertAlign w:val="baseline"/>
                      <w:lang w:val="en-US" w:eastAsia="zh-CN" w:bidi="ar-SA"/>
                    </w:rPr>
                    <m:t>d</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val="0"/>
                      <w:bCs w:val="0"/>
                      <w:i w:val="0"/>
                      <w:iCs/>
                      <w:color w:val="000000"/>
                      <w:kern w:val="2"/>
                      <w:sz w:val="13"/>
                      <w:szCs w:val="13"/>
                      <w:vertAlign w:val="baseline"/>
                      <w:lang w:val="en-US" w:eastAsia="zh-CN" w:bidi="ar-SA"/>
                    </w:rPr>
                  </m:ctrlPr>
                </m:sub>
                <m:sup>
                  <m:r>
                    <m:rPr>
                      <m:sty m:val="p"/>
                    </m:rPr>
                    <w:rPr>
                      <w:rFonts w:hint="default" w:ascii="Cambria Math" w:hAnsi="Cambria Math" w:cs="Times New Roman"/>
                      <w:color w:val="000000"/>
                      <w:kern w:val="2"/>
                      <w:sz w:val="13"/>
                      <w:szCs w:val="13"/>
                      <w:vertAlign w:val="baseline"/>
                      <w:lang w:val="en-US" w:eastAsia="zh-CN" w:bidi="ar-SA"/>
                    </w:rPr>
                    <m:t>2</m:t>
                  </m:r>
                  <m:ctrlPr>
                    <w:rPr>
                      <w:rFonts w:hint="default" w:ascii="Cambria Math" w:hAnsi="Cambria Math" w:cs="Times New Roman"/>
                      <w:b w:val="0"/>
                      <w:bCs w:val="0"/>
                      <w:i w:val="0"/>
                      <w:iCs/>
                      <w:color w:val="000000"/>
                      <w:kern w:val="2"/>
                      <w:sz w:val="13"/>
                      <w:szCs w:val="13"/>
                      <w:vertAlign w:val="baseline"/>
                      <w:lang w:val="en-US" w:eastAsia="zh-CN" w:bidi="ar-SA"/>
                    </w:rPr>
                  </m:ctrlPr>
                </m:sup>
              </m:sSubSup>
              <m:r>
                <m:rPr/>
                <w:rPr>
                  <w:rFonts w:hint="default" w:ascii="Cambria Math" w:hAnsi="Cambria Math" w:cs="Times New Roman"/>
                  <w:color w:val="000000"/>
                  <w:kern w:val="2"/>
                  <w:sz w:val="13"/>
                  <w:szCs w:val="13"/>
                  <w:vertAlign w:val="baseline"/>
                  <w:lang w:val="en-US" w:eastAsia="zh-CN" w:bidi="ar-SA"/>
                </w:rPr>
                <m:t>H</m:t>
              </m:r>
            </m:oMath>
            <w:r>
              <w:rPr>
                <w:rFonts w:hint="eastAsia" w:hAnsi="Cambria Math" w:cs="Times New Roman"/>
                <w:b w:val="0"/>
                <w:bCs w:val="0"/>
                <w:i w:val="0"/>
                <w:iCs/>
                <w:color w:val="000000"/>
                <w:kern w:val="2"/>
                <w:sz w:val="13"/>
                <w:szCs w:val="13"/>
                <w:vertAlign w:val="baseline"/>
                <w:lang w:val="en-US" w:eastAsia="zh-CN" w:bidi="ar-SA"/>
              </w:rPr>
              <w:t>，</w:t>
            </w:r>
            <m:oMath>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Cs/>
                      <w:color w:val="000000"/>
                      <w:kern w:val="2"/>
                      <w:sz w:val="13"/>
                      <w:szCs w:val="13"/>
                      <w:vertAlign w:val="baseline"/>
                      <w:lang w:val="en-US" w:eastAsia="zh-CN" w:bidi="ar-SA"/>
                    </w:rPr>
                  </m:ctrlPr>
                </m:e>
                <m:sub>
                  <m:r>
                    <m:rPr>
                      <m:sty m:val="p"/>
                    </m:rPr>
                    <w:rPr>
                      <w:rFonts w:ascii="Cambria Math" w:hAnsi="Cambria Math" w:cs="Times New Roman"/>
                      <w:color w:val="000000"/>
                      <w:kern w:val="2"/>
                      <w:sz w:val="13"/>
                      <w:szCs w:val="13"/>
                      <w:vertAlign w:val="baseline"/>
                      <w:lang w:val="en-US" w:bidi="ar-SA"/>
                    </w:rPr>
                    <m:t>∆</m:t>
                  </m:r>
                  <m:r>
                    <m:rPr/>
                    <w:rPr>
                      <w:rFonts w:hint="default" w:ascii="Cambria Math" w:hAnsi="Cambria Math" w:cs="Times New Roman"/>
                      <w:color w:val="000000"/>
                      <w:kern w:val="2"/>
                      <w:sz w:val="13"/>
                      <w:szCs w:val="13"/>
                      <w:vertAlign w:val="baseline"/>
                      <w:lang w:val="en-US" w:eastAsia="zh-CN" w:bidi="ar-SA"/>
                    </w:rPr>
                    <m:t>ℎ</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=(1−</m:t>
              </m:r>
              <m:f>
                <m:fPr>
                  <m:ctrlPr>
                    <w:rPr>
                      <w:rFonts w:hint="default" w:ascii="Cambria Math" w:hAnsi="Cambria Math" w:cs="Times New Roman"/>
                      <w:b w:val="0"/>
                      <w:bCs w:val="0"/>
                      <w:iCs/>
                      <w:color w:val="000000"/>
                      <w:kern w:val="2"/>
                      <w:sz w:val="13"/>
                      <w:szCs w:val="13"/>
                      <w:vertAlign w:val="baseline"/>
                      <w:lang w:val="en-US" w:eastAsia="zh-CN" w:bidi="ar-SA"/>
                    </w:rPr>
                  </m:ctrlPr>
                </m:fPr>
                <m:num>
                  <m:r>
                    <m:rPr/>
                    <w:rPr>
                      <w:rFonts w:hint="default" w:ascii="Cambria Math" w:hAnsi="Cambria Math" w:cs="Times New Roman"/>
                      <w:color w:val="000000"/>
                      <w:kern w:val="2"/>
                      <w:sz w:val="13"/>
                      <w:szCs w:val="13"/>
                      <w:vertAlign w:val="baseline"/>
                      <w:lang w:val="en-US" w:eastAsia="zh-CN" w:bidi="ar-SA"/>
                    </w:rPr>
                    <m:t>ℎ</m:t>
                  </m:r>
                  <m:ctrlPr>
                    <w:rPr>
                      <w:rFonts w:hint="default" w:ascii="Cambria Math" w:hAnsi="Cambria Math" w:cs="Times New Roman"/>
                      <w:b w:val="0"/>
                      <w:bCs w:val="0"/>
                      <w:iCs/>
                      <w:color w:val="000000"/>
                      <w:kern w:val="2"/>
                      <w:sz w:val="13"/>
                      <w:szCs w:val="13"/>
                      <w:vertAlign w:val="baseline"/>
                      <w:lang w:val="en-US" w:eastAsia="zh-CN" w:bidi="ar-SA"/>
                    </w:rPr>
                  </m:ctrlPr>
                </m:num>
                <m:den>
                  <m:r>
                    <m:rPr/>
                    <w:rPr>
                      <w:rFonts w:hint="default" w:ascii="Cambria Math" w:hAnsi="Cambria Math" w:cs="Times New Roman"/>
                      <w:color w:val="000000"/>
                      <w:kern w:val="2"/>
                      <w:sz w:val="13"/>
                      <w:szCs w:val="13"/>
                      <w:vertAlign w:val="baseline"/>
                      <w:lang w:val="en-US" w:eastAsia="zh-CN" w:bidi="ar-SA"/>
                    </w:rPr>
                    <m:t>H</m:t>
                  </m:r>
                  <m:ctrlPr>
                    <w:rPr>
                      <w:rFonts w:hint="default" w:ascii="Cambria Math" w:hAnsi="Cambria Math" w:cs="Times New Roman"/>
                      <w:b w:val="0"/>
                      <w:bCs w:val="0"/>
                      <w:iCs/>
                      <w:color w:val="000000"/>
                      <w:kern w:val="2"/>
                      <w:sz w:val="13"/>
                      <w:szCs w:val="13"/>
                      <w:vertAlign w:val="baseline"/>
                      <w:lang w:val="en-US" w:eastAsia="zh-CN" w:bidi="ar-SA"/>
                    </w:rPr>
                  </m:ctrlPr>
                </m:den>
              </m:f>
              <m:r>
                <m:rPr>
                  <m:sty m:val="p"/>
                </m:rPr>
                <w:rPr>
                  <w:rFonts w:hint="default" w:ascii="Cambria Math" w:hAnsi="Cambria Math" w:cs="Times New Roman"/>
                  <w:color w:val="000000"/>
                  <w:kern w:val="2"/>
                  <w:sz w:val="13"/>
                  <w:szCs w:val="13"/>
                  <w:vertAlign w:val="baseline"/>
                  <w:lang w:val="en-US" w:eastAsia="zh-CN" w:bidi="ar-SA"/>
                </w:rPr>
                <m:t>)</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0</m:t>
                  </m:r>
                  <m:ctrlPr>
                    <w:rPr>
                      <w:rFonts w:hint="default" w:ascii="Cambria Math" w:hAnsi="Cambria Math" w:cs="Times New Roman"/>
                      <w:b w:val="0"/>
                      <w:bCs w:val="0"/>
                      <w:i w:val="0"/>
                      <w:iCs/>
                      <w:color w:val="000000"/>
                      <w:kern w:val="2"/>
                      <w:sz w:val="13"/>
                      <w:szCs w:val="13"/>
                      <w:vertAlign w:val="baseline"/>
                      <w:lang w:val="en-US" w:eastAsia="zh-CN" w:bidi="ar-SA"/>
                    </w:rPr>
                  </m:ctrlPr>
                </m:sub>
              </m:sSub>
            </m:oMath>
            <w:r>
              <w:rPr>
                <w:rFonts w:hint="eastAsia" w:hAnsi="Cambria Math" w:cs="Times New Roman"/>
                <w:b w:val="0"/>
                <w:bCs w:val="0"/>
                <w:i w:val="0"/>
                <w:iCs/>
                <w:color w:val="000000"/>
                <w:kern w:val="2"/>
                <w:sz w:val="13"/>
                <w:szCs w:val="13"/>
                <w:vertAlign w:val="baseline"/>
                <w:lang w:val="en-US" w:eastAsia="zh-CN" w:bidi="ar-SA"/>
              </w:rPr>
              <w:t>，</w:t>
            </w:r>
            <m:oMath>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eastAsia"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f>
                <m:fPr>
                  <m:ctrlPr>
                    <w:rPr>
                      <w:rFonts w:hint="default" w:ascii="Cambria Math" w:hAnsi="Cambria Math" w:cs="Times New Roman"/>
                      <w:b w:val="0"/>
                      <w:bCs w:val="0"/>
                      <w:iCs/>
                      <w:color w:val="000000"/>
                      <w:kern w:val="2"/>
                      <w:sz w:val="13"/>
                      <w:szCs w:val="13"/>
                      <w:vertAlign w:val="baseline"/>
                      <w:lang w:val="en-US" w:eastAsia="zh-CN" w:bidi="ar-SA"/>
                    </w:rPr>
                  </m:ctrlPr>
                </m:fPr>
                <m:num>
                  <m:r>
                    <m:rPr>
                      <m:sty m:val="p"/>
                    </m:rPr>
                    <w:rPr>
                      <w:rFonts w:ascii="Cambria Math" w:hAnsi="Cambria Math" w:cs="Times New Roman"/>
                      <w:color w:val="000000"/>
                      <w:kern w:val="2"/>
                      <w:sz w:val="13"/>
                      <w:szCs w:val="13"/>
                      <w:vertAlign w:val="baseline"/>
                      <w:lang w:val="en-US" w:bidi="ar-SA"/>
                    </w:rPr>
                    <m:t>π</m:t>
                  </m:r>
                  <m:ctrlPr>
                    <w:rPr>
                      <w:rFonts w:hint="default" w:ascii="Cambria Math" w:hAnsi="Cambria Math" w:cs="Times New Roman"/>
                      <w:b w:val="0"/>
                      <w:bCs w:val="0"/>
                      <w:i w:val="0"/>
                      <w:iCs/>
                      <w:color w:val="000000"/>
                      <w:kern w:val="2"/>
                      <w:sz w:val="13"/>
                      <w:szCs w:val="13"/>
                      <w:vertAlign w:val="baseline"/>
                      <w:lang w:val="en-US" w:eastAsia="zh-CN" w:bidi="ar-SA"/>
                    </w:rPr>
                  </m:ctrlPr>
                </m:num>
                <m:den>
                  <m:r>
                    <m:rPr>
                      <m:sty m:val="p"/>
                    </m:rPr>
                    <w:rPr>
                      <w:rFonts w:hint="default" w:ascii="Cambria Math" w:hAnsi="Cambria Math" w:cs="Times New Roman"/>
                      <w:color w:val="000000"/>
                      <w:kern w:val="2"/>
                      <w:sz w:val="13"/>
                      <w:szCs w:val="13"/>
                      <w:vertAlign w:val="baseline"/>
                      <w:lang w:val="en-US" w:eastAsia="zh-CN" w:bidi="ar-SA"/>
                    </w:rPr>
                    <m:t>4</m:t>
                  </m:r>
                  <m:ctrlPr>
                    <w:rPr>
                      <w:rFonts w:hint="default" w:ascii="Cambria Math" w:hAnsi="Cambria Math" w:cs="Times New Roman"/>
                      <w:b w:val="0"/>
                      <w:bCs w:val="0"/>
                      <w:i w:val="0"/>
                      <w:iCs/>
                      <w:color w:val="000000"/>
                      <w:kern w:val="2"/>
                      <w:sz w:val="13"/>
                      <w:szCs w:val="13"/>
                      <w:vertAlign w:val="baseline"/>
                      <w:lang w:val="en-US" w:eastAsia="zh-CN" w:bidi="ar-SA"/>
                    </w:rPr>
                  </m:ctrlPr>
                </m:den>
              </m:f>
              <m:sSubSup>
                <m:sSubSupPr>
                  <m:ctrlPr>
                    <w:rPr>
                      <w:rFonts w:hint="default" w:ascii="Cambria Math" w:hAnsi="Cambria Math" w:cs="Times New Roman"/>
                      <w:b w:val="0"/>
                      <w:bCs w:val="0"/>
                      <w:i w:val="0"/>
                      <w:iCs/>
                      <w:color w:val="000000"/>
                      <w:kern w:val="2"/>
                      <w:sz w:val="13"/>
                      <w:szCs w:val="13"/>
                      <w:vertAlign w:val="baseline"/>
                      <w:lang w:val="en-US" w:eastAsia="zh-CN" w:bidi="ar-SA"/>
                    </w:rPr>
                  </m:ctrlPr>
                </m:sSubSupPr>
                <m:e>
                  <m:r>
                    <m:rPr/>
                    <w:rPr>
                      <w:rFonts w:hint="default" w:ascii="Cambria Math" w:hAnsi="Cambria Math" w:cs="Times New Roman"/>
                      <w:color w:val="000000"/>
                      <w:kern w:val="2"/>
                      <w:sz w:val="13"/>
                      <w:szCs w:val="13"/>
                      <w:vertAlign w:val="baseline"/>
                      <w:lang w:val="en-US" w:eastAsia="zh-CN" w:bidi="ar-SA"/>
                    </w:rPr>
                    <m:t>d</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val="0"/>
                      <w:bCs w:val="0"/>
                      <w:i w:val="0"/>
                      <w:iCs/>
                      <w:color w:val="000000"/>
                      <w:kern w:val="2"/>
                      <w:sz w:val="13"/>
                      <w:szCs w:val="13"/>
                      <w:vertAlign w:val="baseline"/>
                      <w:lang w:val="en-US" w:eastAsia="zh-CN" w:bidi="ar-SA"/>
                    </w:rPr>
                  </m:ctrlPr>
                </m:sub>
                <m:sup>
                  <m:r>
                    <m:rPr>
                      <m:sty m:val="p"/>
                    </m:rPr>
                    <w:rPr>
                      <w:rFonts w:hint="default" w:ascii="Cambria Math" w:hAnsi="Cambria Math" w:cs="Times New Roman"/>
                      <w:color w:val="000000"/>
                      <w:kern w:val="2"/>
                      <w:sz w:val="13"/>
                      <w:szCs w:val="13"/>
                      <w:vertAlign w:val="baseline"/>
                      <w:lang w:val="en-US" w:eastAsia="zh-CN" w:bidi="ar-SA"/>
                    </w:rPr>
                    <m:t>2</m:t>
                  </m:r>
                  <m:ctrlPr>
                    <w:rPr>
                      <w:rFonts w:hint="default" w:ascii="Cambria Math" w:hAnsi="Cambria Math" w:cs="Times New Roman"/>
                      <w:b w:val="0"/>
                      <w:bCs w:val="0"/>
                      <w:i w:val="0"/>
                      <w:iCs/>
                      <w:color w:val="000000"/>
                      <w:kern w:val="2"/>
                      <w:sz w:val="13"/>
                      <w:szCs w:val="13"/>
                      <w:vertAlign w:val="baseline"/>
                      <w:lang w:val="en-US" w:eastAsia="zh-CN" w:bidi="ar-SA"/>
                    </w:rPr>
                  </m:ctrlPr>
                </m:sup>
              </m:sSubSup>
              <m:r>
                <m:rPr/>
                <w:rPr>
                  <w:rFonts w:hint="default" w:ascii="Cambria Math" w:hAnsi="Cambria Math" w:cs="Times New Roman"/>
                  <w:color w:val="000000"/>
                  <w:kern w:val="2"/>
                  <w:sz w:val="13"/>
                  <w:szCs w:val="13"/>
                  <w:vertAlign w:val="baseline"/>
                  <w:lang w:val="en-US" w:eastAsia="zh-CN" w:bidi="ar-SA"/>
                </w:rPr>
                <m:t>ℎ</m:t>
              </m:r>
            </m:oMath>
          </w:p>
        </w:tc>
        <w:tc>
          <w:tcPr>
            <w:tcW w:w="1958" w:type="dxa"/>
            <w:tcBorders>
              <w:top w:val="single" w:color="auto" w:sz="12" w:space="0"/>
              <w:left w:val="single" w:color="auto" w:sz="4" w:space="0"/>
              <w:bottom w:val="single" w:color="auto" w:sz="4" w:space="0"/>
            </w:tcBorders>
            <w:shd w:val="clear" w:color="auto" w:fill="auto"/>
            <w:vAlign w:val="center"/>
          </w:tcPr>
          <w:p w14:paraId="00127CA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kern w:val="2"/>
                <w:sz w:val="16"/>
                <w:szCs w:val="16"/>
                <w:vertAlign w:val="baseline"/>
                <w:lang w:val="en-US" w:eastAsia="zh-CN" w:bidi="ar-SA"/>
                <w:oMath/>
              </w:rPr>
            </w:pPr>
            <w:r>
              <w:rPr>
                <w:rFonts w:hint="eastAsia" w:ascii="Times New Roman" w:hAnsi="Times New Roman" w:cs="Times New Roman"/>
                <w:b w:val="0"/>
                <w:bCs w:val="0"/>
                <w:i w:val="0"/>
                <w:iCs/>
                <w:color w:val="000000"/>
                <w:kern w:val="2"/>
                <w:sz w:val="13"/>
                <w:szCs w:val="13"/>
                <w:vertAlign w:val="baseline"/>
                <w:lang w:val="en-US" w:eastAsia="zh-CN" w:bidi="ar-SA"/>
              </w:rPr>
              <w:t>取一根桩承担的处理体积分析</w:t>
            </w:r>
          </w:p>
        </w:tc>
      </w:tr>
      <w:tr w14:paraId="76A31F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170" w:hRule="atLeast"/>
          <w:jc w:val="center"/>
        </w:trPr>
        <w:tc>
          <w:tcPr>
            <w:tcW w:w="720" w:type="dxa"/>
            <w:vMerge w:val="continue"/>
            <w:tcBorders>
              <w:right w:val="single" w:color="auto" w:sz="4" w:space="0"/>
            </w:tcBorders>
            <w:shd w:val="clear" w:color="auto" w:fill="auto"/>
            <w:vAlign w:val="center"/>
          </w:tcPr>
          <w:p w14:paraId="3789F49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495" w:type="dxa"/>
            <w:vMerge w:val="continue"/>
            <w:tcBorders>
              <w:bottom w:val="single" w:color="auto" w:sz="4" w:space="0"/>
              <w:right w:val="single" w:color="auto" w:sz="4" w:space="0"/>
            </w:tcBorders>
            <w:shd w:val="clear" w:color="auto" w:fill="auto"/>
            <w:vAlign w:val="center"/>
          </w:tcPr>
          <w:p w14:paraId="4FFDC10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1957" w:type="dxa"/>
            <w:gridSpan w:val="2"/>
            <w:tcBorders>
              <w:left w:val="single" w:color="auto" w:sz="4" w:space="0"/>
              <w:bottom w:val="single" w:color="auto" w:sz="4" w:space="0"/>
            </w:tcBorders>
            <w:shd w:val="clear" w:color="auto" w:fill="auto"/>
            <w:vAlign w:val="center"/>
          </w:tcPr>
          <w:p w14:paraId="2082AF35">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val="0"/>
                <w:bCs w:val="0"/>
                <w:i w:val="0"/>
                <w:iCs/>
                <w:color w:val="000000"/>
                <w:kern w:val="2"/>
                <w:sz w:val="13"/>
                <w:szCs w:val="13"/>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桩间土：</w:t>
            </w:r>
            <m:oMath>
              <m:f>
                <m:fPr>
                  <m:ctrlPr>
                    <w:rPr>
                      <w:rFonts w:hint="eastAsia" w:ascii="Cambria Math" w:hAnsi="Times New Roman" w:cs="Times New Roman"/>
                      <w:b w:val="0"/>
                      <w:bCs w:val="0"/>
                      <w:i w:val="0"/>
                      <w:iCs/>
                      <w:color w:val="000000"/>
                      <w:kern w:val="2"/>
                      <w:sz w:val="15"/>
                      <w:szCs w:val="15"/>
                      <w:vertAlign w:val="baseline"/>
                      <w:lang w:val="en-US" w:eastAsia="zh-CN" w:bidi="ar-SA"/>
                    </w:rPr>
                  </m:ctrlPr>
                </m:fPr>
                <m:num>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V</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default" w:ascii="Cambria Math" w:hAnsi="Cambria Math" w:cs="Times New Roman"/>
                          <w:color w:val="000000"/>
                          <w:kern w:val="2"/>
                          <w:sz w:val="15"/>
                          <w:szCs w:val="15"/>
                          <w:vertAlign w:val="baseline"/>
                          <w:lang w:val="en-US" w:eastAsia="zh-CN" w:bidi="ar-SA"/>
                        </w:rPr>
                        <m:t>0</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num>
                <m:den>
                  <m:r>
                    <m:rPr>
                      <m:sty m:val="p"/>
                    </m:rPr>
                    <w:rPr>
                      <w:rFonts w:hint="default" w:ascii="Cambria Math" w:hAnsi="Times New Roman" w:cs="Times New Roman"/>
                      <w:color w:val="000000"/>
                      <w:kern w:val="2"/>
                      <w:sz w:val="15"/>
                      <w:szCs w:val="15"/>
                      <w:vertAlign w:val="baseline"/>
                      <w:lang w:val="en-US" w:eastAsia="zh-CN" w:bidi="ar-SA"/>
                    </w:rPr>
                    <m:t>1+</m:t>
                  </m:r>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e</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default" w:ascii="Cambria Math" w:hAnsi="Cambria Math" w:cs="Times New Roman"/>
                          <w:color w:val="000000"/>
                          <w:kern w:val="2"/>
                          <w:sz w:val="15"/>
                          <w:szCs w:val="15"/>
                          <w:vertAlign w:val="baseline"/>
                          <w:lang w:val="en-US" w:eastAsia="zh-CN" w:bidi="ar-SA"/>
                        </w:rPr>
                        <m:t>0</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den>
              </m:f>
              <m:r>
                <m:rPr>
                  <m:sty m:val="p"/>
                </m:rPr>
                <w:rPr>
                  <w:rFonts w:hint="default" w:ascii="Cambria Math" w:hAnsi="Cambria Math" w:cs="Times New Roman"/>
                  <w:color w:val="000000"/>
                  <w:kern w:val="2"/>
                  <w:sz w:val="15"/>
                  <w:szCs w:val="15"/>
                  <w:vertAlign w:val="baseline"/>
                  <w:lang w:val="en-US" w:eastAsia="zh-CN" w:bidi="ar-SA"/>
                </w:rPr>
                <m:t>=</m:t>
              </m:r>
              <m:f>
                <m:fPr>
                  <m:ctrlPr>
                    <w:rPr>
                      <w:rFonts w:hint="eastAsia" w:ascii="Cambria Math" w:hAnsi="Times New Roman" w:cs="Times New Roman"/>
                      <w:b w:val="0"/>
                      <w:bCs w:val="0"/>
                      <w:i w:val="0"/>
                      <w:iCs/>
                      <w:color w:val="000000"/>
                      <w:kern w:val="2"/>
                      <w:sz w:val="15"/>
                      <w:szCs w:val="15"/>
                      <w:vertAlign w:val="baseline"/>
                      <w:lang w:val="en-US" w:eastAsia="zh-CN" w:bidi="ar-SA"/>
                    </w:rPr>
                  </m:ctrlPr>
                </m:fPr>
                <m:num>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V</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default" w:ascii="Cambria Math" w:hAnsi="Cambria Math" w:cs="Times New Roman"/>
                          <w:color w:val="000000"/>
                          <w:kern w:val="2"/>
                          <w:sz w:val="15"/>
                          <w:szCs w:val="15"/>
                          <w:vertAlign w:val="baseline"/>
                          <w:lang w:val="en-US" w:eastAsia="zh-CN" w:bidi="ar-SA"/>
                        </w:rPr>
                        <m:t>0</m:t>
                      </m:r>
                      <m:ctrlPr>
                        <w:rPr>
                          <w:rFonts w:hint="default" w:ascii="Cambria Math" w:hAnsi="Cambria Math" w:cs="Times New Roman"/>
                          <w:b w:val="0"/>
                          <w:bCs w:val="0"/>
                          <w:i w:val="0"/>
                          <w:iCs/>
                          <w:color w:val="000000"/>
                          <w:kern w:val="2"/>
                          <w:sz w:val="15"/>
                          <w:szCs w:val="15"/>
                          <w:vertAlign w:val="baseline"/>
                          <w:lang w:val="en-US" w:eastAsia="zh-CN" w:bidi="ar-SA"/>
                        </w:rPr>
                      </m:ctrlPr>
                    </m:sub>
                  </m:sSub>
                  <m:r>
                    <m:rPr>
                      <m:sty m:val="p"/>
                    </m:rPr>
                    <w:rPr>
                      <w:rFonts w:hint="default" w:ascii="Cambria Math" w:hAnsi="Cambria Math" w:cs="Times New Roman"/>
                      <w:color w:val="000000"/>
                      <w:kern w:val="2"/>
                      <w:sz w:val="15"/>
                      <w:szCs w:val="15"/>
                      <w:vertAlign w:val="baseline"/>
                      <w:lang w:val="en-US" w:eastAsia="zh-CN" w:bidi="ar-SA"/>
                    </w:rPr>
                    <m:t>−</m:t>
                  </m:r>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V</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eastAsia" w:ascii="Cambria Math" w:hAnsi="Cambria Math" w:cs="Times New Roman"/>
                          <w:color w:val="000000"/>
                          <w:kern w:val="2"/>
                          <w:sz w:val="15"/>
                          <w:szCs w:val="15"/>
                          <w:vertAlign w:val="baseline"/>
                          <w:lang w:val="en-US" w:eastAsia="zh-CN" w:bidi="ar-SA"/>
                        </w:rPr>
                        <m:t>桩</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num>
                <m:den>
                  <m:r>
                    <m:rPr>
                      <m:sty m:val="p"/>
                    </m:rPr>
                    <w:rPr>
                      <w:rFonts w:hint="default" w:ascii="Cambria Math" w:hAnsi="Times New Roman" w:cs="Times New Roman"/>
                      <w:color w:val="000000"/>
                      <w:kern w:val="2"/>
                      <w:sz w:val="15"/>
                      <w:szCs w:val="15"/>
                      <w:vertAlign w:val="baseline"/>
                      <w:lang w:val="en-US" w:eastAsia="zh-CN" w:bidi="ar-SA"/>
                    </w:rPr>
                    <m:t>1+</m:t>
                  </m:r>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e</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default" w:ascii="Cambria Math" w:hAnsi="Cambria Math" w:cs="Times New Roman"/>
                          <w:color w:val="000000"/>
                          <w:kern w:val="2"/>
                          <w:sz w:val="15"/>
                          <w:szCs w:val="15"/>
                          <w:vertAlign w:val="baseline"/>
                          <w:lang w:val="en-US" w:eastAsia="zh-CN" w:bidi="ar-SA"/>
                        </w:rPr>
                        <m:t>1</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den>
              </m:f>
            </m:oMath>
          </w:p>
          <w:p w14:paraId="698618F8">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val="0"/>
                <w:bCs w:val="0"/>
                <w:i w:val="0"/>
                <w:iCs/>
                <w:color w:val="000000"/>
                <w:kern w:val="2"/>
                <w:sz w:val="13"/>
                <w:szCs w:val="13"/>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桩体：</w:t>
            </w:r>
            <m:oMath>
              <m:f>
                <m:fPr>
                  <m:ctrlPr>
                    <w:rPr>
                      <w:rFonts w:hint="eastAsia" w:ascii="Cambria Math" w:hAnsi="Times New Roman" w:cs="Times New Roman"/>
                      <w:b w:val="0"/>
                      <w:bCs w:val="0"/>
                      <w:i w:val="0"/>
                      <w:iCs/>
                      <w:color w:val="000000"/>
                      <w:kern w:val="2"/>
                      <w:sz w:val="15"/>
                      <w:szCs w:val="15"/>
                      <w:vertAlign w:val="baseline"/>
                      <w:lang w:val="en-US" w:eastAsia="zh-CN" w:bidi="ar-SA"/>
                    </w:rPr>
                  </m:ctrlPr>
                </m:fPr>
                <m:num>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V</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eastAsia" w:ascii="Cambria Math" w:hAnsi="Cambria Math" w:cs="Times New Roman"/>
                          <w:color w:val="000000"/>
                          <w:kern w:val="2"/>
                          <w:sz w:val="15"/>
                          <w:szCs w:val="15"/>
                          <w:vertAlign w:val="baseline"/>
                          <w:lang w:val="en-US" w:eastAsia="zh-CN" w:bidi="ar-SA"/>
                        </w:rPr>
                        <m:t>填料</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num>
                <m:den>
                  <m:r>
                    <m:rPr>
                      <m:sty m:val="p"/>
                    </m:rPr>
                    <w:rPr>
                      <w:rFonts w:hint="default" w:ascii="Cambria Math" w:hAnsi="Times New Roman" w:cs="Times New Roman"/>
                      <w:color w:val="000000"/>
                      <w:kern w:val="2"/>
                      <w:sz w:val="15"/>
                      <w:szCs w:val="15"/>
                      <w:vertAlign w:val="baseline"/>
                      <w:lang w:val="en-US" w:eastAsia="zh-CN" w:bidi="ar-SA"/>
                    </w:rPr>
                    <m:t>1+</m:t>
                  </m:r>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e</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default" w:ascii="Cambria Math" w:hAnsi="Cambria Math" w:cs="Times New Roman"/>
                          <w:color w:val="000000"/>
                          <w:kern w:val="2"/>
                          <w:sz w:val="15"/>
                          <w:szCs w:val="15"/>
                          <w:vertAlign w:val="baseline"/>
                          <w:lang w:val="en-US" w:eastAsia="zh-CN" w:bidi="ar-SA"/>
                        </w:rPr>
                        <m:t>2</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den>
              </m:f>
              <m:r>
                <m:rPr>
                  <m:sty m:val="p"/>
                </m:rPr>
                <w:rPr>
                  <w:rFonts w:hint="default" w:ascii="Cambria Math" w:hAnsi="Cambria Math" w:cs="Times New Roman"/>
                  <w:color w:val="000000"/>
                  <w:kern w:val="2"/>
                  <w:sz w:val="15"/>
                  <w:szCs w:val="15"/>
                  <w:vertAlign w:val="baseline"/>
                  <w:lang w:val="en-US" w:eastAsia="zh-CN" w:bidi="ar-SA"/>
                </w:rPr>
                <m:t>=</m:t>
              </m:r>
              <m:f>
                <m:fPr>
                  <m:ctrlPr>
                    <w:rPr>
                      <w:rFonts w:hint="eastAsia" w:ascii="Cambria Math" w:hAnsi="Times New Roman" w:cs="Times New Roman"/>
                      <w:b w:val="0"/>
                      <w:bCs w:val="0"/>
                      <w:i w:val="0"/>
                      <w:iCs/>
                      <w:color w:val="000000"/>
                      <w:kern w:val="2"/>
                      <w:sz w:val="15"/>
                      <w:szCs w:val="15"/>
                      <w:vertAlign w:val="baseline"/>
                      <w:lang w:val="en-US" w:eastAsia="zh-CN" w:bidi="ar-SA"/>
                    </w:rPr>
                  </m:ctrlPr>
                </m:fPr>
                <m:num>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V</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eastAsia" w:ascii="Cambria Math" w:hAnsi="Cambria Math" w:cs="Times New Roman"/>
                          <w:color w:val="000000"/>
                          <w:kern w:val="2"/>
                          <w:sz w:val="15"/>
                          <w:szCs w:val="15"/>
                          <w:vertAlign w:val="baseline"/>
                          <w:lang w:val="en-US" w:eastAsia="zh-CN" w:bidi="ar-SA"/>
                        </w:rPr>
                        <m:t>桩</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num>
                <m:den>
                  <m:r>
                    <m:rPr>
                      <m:sty m:val="p"/>
                    </m:rPr>
                    <w:rPr>
                      <w:rFonts w:hint="default" w:ascii="Cambria Math" w:hAnsi="Times New Roman" w:cs="Times New Roman"/>
                      <w:color w:val="000000"/>
                      <w:kern w:val="2"/>
                      <w:sz w:val="15"/>
                      <w:szCs w:val="15"/>
                      <w:vertAlign w:val="baseline"/>
                      <w:lang w:val="en-US" w:eastAsia="zh-CN" w:bidi="ar-SA"/>
                    </w:rPr>
                    <m:t>1+</m:t>
                  </m:r>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e</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eastAsia" w:ascii="Cambria Math" w:hAnsi="Cambria Math" w:cs="Times New Roman"/>
                          <w:color w:val="000000"/>
                          <w:kern w:val="2"/>
                          <w:sz w:val="15"/>
                          <w:szCs w:val="15"/>
                          <w:vertAlign w:val="baseline"/>
                          <w:lang w:val="en-US" w:eastAsia="zh-CN" w:bidi="ar-SA"/>
                        </w:rPr>
                        <m:t>p</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den>
              </m:f>
            </m:oMath>
          </w:p>
          <w:p w14:paraId="39D99400">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val="0"/>
                <w:bCs w:val="0"/>
                <w:i w:val="0"/>
                <w:iCs/>
                <w:color w:val="000000"/>
                <w:kern w:val="2"/>
                <w:sz w:val="13"/>
                <w:szCs w:val="13"/>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一根桩所需填料：</w:t>
            </w:r>
          </w:p>
          <w:p w14:paraId="646A5AC3">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sz w:val="13"/>
                <w:szCs w:val="13"/>
                <w:lang w:val="en-US" w:eastAsia="zh-CN"/>
              </w:rPr>
            </w:pPr>
            <m:oMathPara>
              <m:oMath>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eastAsia" w:ascii="Cambria Math" w:hAnsi="Cambria Math" w:cs="Times New Roman"/>
                        <w:color w:val="000000"/>
                        <w:kern w:val="2"/>
                        <w:sz w:val="13"/>
                        <w:szCs w:val="13"/>
                        <w:vertAlign w:val="baseline"/>
                        <w:lang w:val="en-US" w:eastAsia="zh-CN" w:bidi="ar-SA"/>
                      </w:rPr>
                      <m:t>填料</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0</m:t>
                    </m:r>
                    <m:ctrlPr>
                      <w:rPr>
                        <w:rFonts w:hint="default" w:ascii="Cambria Math" w:hAnsi="Cambria Math" w:cs="Times New Roman"/>
                        <w:b w:val="0"/>
                        <w:bCs w:val="0"/>
                        <w:i w:val="0"/>
                        <w:iCs/>
                        <w:color w:val="000000"/>
                        <w:kern w:val="2"/>
                        <w:sz w:val="13"/>
                        <w:szCs w:val="13"/>
                        <w:vertAlign w:val="baseline"/>
                        <w:lang w:val="en-US" w:eastAsia="zh-CN" w:bidi="ar-SA"/>
                      </w:rPr>
                    </m:ctrlPr>
                  </m:sub>
                </m:sSub>
                <m:f>
                  <m:fPr>
                    <m:ctrlPr>
                      <w:rPr>
                        <w:rFonts w:hint="eastAsia" w:ascii="Cambria Math" w:hAnsi="Times New Roman" w:cs="Times New Roman"/>
                        <w:b w:val="0"/>
                        <w:bCs w:val="0"/>
                        <w:i w:val="0"/>
                        <w:iCs/>
                        <w:color w:val="000000"/>
                        <w:kern w:val="2"/>
                        <w:sz w:val="13"/>
                        <w:szCs w:val="13"/>
                        <w:vertAlign w:val="baseline"/>
                        <w:lang w:val="en-US" w:eastAsia="zh-CN" w:bidi="ar-SA"/>
                      </w:rPr>
                    </m:ctrlPr>
                  </m:fPr>
                  <m:num>
                    <m:r>
                      <m:rPr>
                        <m:sty m:val="p"/>
                      </m:rPr>
                      <w:rPr>
                        <w:rFonts w:hint="default" w:ascii="Cambria Math" w:hAnsi="Times New Roman" w:cs="Times New Roman"/>
                        <w:color w:val="000000"/>
                        <w:kern w:val="2"/>
                        <w:sz w:val="13"/>
                        <w:szCs w:val="13"/>
                        <w:vertAlign w:val="baseline"/>
                        <w:lang w:val="en-US" w:eastAsia="zh-CN" w:bidi="ar-SA"/>
                      </w:rPr>
                      <m:t>(</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0</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1</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Times New Roman" w:cs="Times New Roman"/>
                        <w:color w:val="000000"/>
                        <w:kern w:val="2"/>
                        <w:sz w:val="13"/>
                        <w:szCs w:val="13"/>
                        <w:vertAlign w:val="baseline"/>
                        <w:lang w:val="en-US" w:eastAsia="zh-CN" w:bidi="ar-SA"/>
                      </w:rPr>
                      <m:t>)(1+</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2</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Times New Roman" w:cs="Times New Roman"/>
                        <w:color w:val="000000"/>
                        <w:kern w:val="2"/>
                        <w:sz w:val="13"/>
                        <w:szCs w:val="13"/>
                        <w:vertAlign w:val="baseline"/>
                        <w:lang w:val="en-US" w:eastAsia="zh-CN" w:bidi="ar-SA"/>
                      </w:rPr>
                      <m:t>)</m:t>
                    </m:r>
                    <m:ctrlPr>
                      <w:rPr>
                        <w:rFonts w:hint="eastAsia" w:ascii="Cambria Math" w:hAnsi="Times New Roman" w:cs="Times New Roman"/>
                        <w:b w:val="0"/>
                        <w:bCs w:val="0"/>
                        <w:i w:val="0"/>
                        <w:iCs/>
                        <w:color w:val="000000"/>
                        <w:kern w:val="2"/>
                        <w:sz w:val="13"/>
                        <w:szCs w:val="13"/>
                        <w:vertAlign w:val="baseline"/>
                        <w:lang w:val="en-US" w:eastAsia="zh-CN" w:bidi="ar-SA"/>
                      </w:rPr>
                    </m:ctrlPr>
                  </m:num>
                  <m:den>
                    <m:r>
                      <m:rPr>
                        <m:sty m:val="p"/>
                      </m:rPr>
                      <w:rPr>
                        <w:rFonts w:hint="default" w:ascii="Cambria Math" w:hAnsi="Times New Roman" w:cs="Times New Roman"/>
                        <w:color w:val="000000"/>
                        <w:kern w:val="2"/>
                        <w:sz w:val="13"/>
                        <w:szCs w:val="13"/>
                        <w:vertAlign w:val="baseline"/>
                        <w:lang w:val="en-US" w:eastAsia="zh-CN" w:bidi="ar-SA"/>
                      </w:rPr>
                      <m:t>(1+</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0</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Times New Roman" w:cs="Times New Roman"/>
                        <w:color w:val="000000"/>
                        <w:kern w:val="2"/>
                        <w:sz w:val="13"/>
                        <w:szCs w:val="13"/>
                        <w:vertAlign w:val="baseline"/>
                        <w:lang w:val="en-US" w:eastAsia="zh-CN" w:bidi="ar-SA"/>
                      </w:rPr>
                      <m:t>)(1+</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p</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ctrlPr>
                      <w:rPr>
                        <w:rFonts w:hint="eastAsia" w:ascii="Cambria Math" w:hAnsi="Times New Roman" w:cs="Times New Roman"/>
                        <w:b w:val="0"/>
                        <w:bCs w:val="0"/>
                        <w:i w:val="0"/>
                        <w:iCs/>
                        <w:color w:val="000000"/>
                        <w:kern w:val="2"/>
                        <w:sz w:val="13"/>
                        <w:szCs w:val="13"/>
                        <w:vertAlign w:val="baseline"/>
                        <w:lang w:val="en-US" w:eastAsia="zh-CN" w:bidi="ar-SA"/>
                      </w:rPr>
                    </m:ctrlPr>
                  </m:den>
                </m:f>
              </m:oMath>
            </m:oMathPara>
          </w:p>
        </w:tc>
        <w:tc>
          <w:tcPr>
            <w:tcW w:w="1957" w:type="dxa"/>
            <w:tcBorders>
              <w:left w:val="single" w:color="auto" w:sz="4" w:space="0"/>
              <w:bottom w:val="single" w:color="auto" w:sz="4" w:space="0"/>
            </w:tcBorders>
            <w:shd w:val="clear" w:color="auto" w:fill="auto"/>
            <w:vAlign w:val="center"/>
          </w:tcPr>
          <w:p w14:paraId="63F4C69E">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桩间土：</w:t>
            </w:r>
            <m:oMath>
              <m:sSub>
                <m:sSubPr>
                  <m:ctrlPr>
                    <w:rPr>
                      <w:rFonts w:hint="eastAsia" w:ascii="Cambria Math" w:hAnsi="Cambria Math" w:cs="Times New Roman"/>
                      <w:b w:val="0"/>
                      <w:bCs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bidi="ar-SA"/>
                    </w:rPr>
                    <m:t>ρ</m:t>
                  </m:r>
                  <m:ctrlPr>
                    <w:rPr>
                      <w:rFonts w:hint="eastAsia" w:ascii="Cambria Math" w:hAnsi="Times New Roman" w:cs="Times New Roman"/>
                      <w:b w:val="0"/>
                      <w:bCs w:val="0"/>
                      <w:i w:val="0"/>
                      <w:iCs/>
                      <w:color w:val="000000"/>
                      <w:kern w:val="2"/>
                      <w:sz w:val="13"/>
                      <w:szCs w:val="13"/>
                      <w:vertAlign w:val="baseline"/>
                      <w:lang w:val="en-US" w:eastAsia="zh-CN" w:bidi="ar-SA"/>
                    </w:rPr>
                  </m:ctrlPr>
                </m:e>
                <m:sub>
                  <m:r>
                    <m:rPr>
                      <m:sty m:val="p"/>
                    </m:rPr>
                    <w:rPr>
                      <w:rFonts w:hint="eastAsia" w:ascii="Cambria Math" w:hAnsi="Times New Roman" w:cs="Times New Roman"/>
                      <w:color w:val="000000"/>
                      <w:kern w:val="2"/>
                      <w:sz w:val="13"/>
                      <w:szCs w:val="13"/>
                      <w:vertAlign w:val="baseline"/>
                      <w:lang w:val="en-US" w:eastAsia="zh-CN" w:bidi="ar-SA"/>
                    </w:rPr>
                    <m:t>d</m:t>
                  </m:r>
                  <m:r>
                    <m:rPr>
                      <m:sty m:val="p"/>
                    </m:rPr>
                    <w:rPr>
                      <w:rFonts w:hint="default" w:ascii="Cambria Math" w:hAnsi="Times New Roman" w:cs="Times New Roman"/>
                      <w:color w:val="000000"/>
                      <w:kern w:val="2"/>
                      <w:sz w:val="13"/>
                      <w:szCs w:val="13"/>
                      <w:vertAlign w:val="baseline"/>
                      <w:lang w:val="en-US" w:eastAsia="zh-CN" w:bidi="ar-SA"/>
                    </w:rPr>
                    <m:t>0</m:t>
                  </m:r>
                  <m:ctrlPr>
                    <w:rPr>
                      <w:rFonts w:hint="eastAsia" w:ascii="Cambria Math" w:hAnsi="Times New Roman" w:cs="Times New Roman"/>
                      <w:b w:val="0"/>
                      <w:bCs w:val="0"/>
                      <w:i w:val="0"/>
                      <w:iCs/>
                      <w:color w:val="000000"/>
                      <w:kern w:val="2"/>
                      <w:sz w:val="13"/>
                      <w:szCs w:val="13"/>
                      <w:vertAlign w:val="baseline"/>
                      <w:lang w:val="en-US" w:eastAsia="zh-CN" w:bidi="ar-SA"/>
                    </w:rPr>
                  </m:ctrlPr>
                </m:sub>
              </m:sSub>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0</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sSub>
                <m:sSubPr>
                  <m:ctrlPr>
                    <w:rPr>
                      <w:rFonts w:hint="eastAsia" w:ascii="Cambria Math" w:hAnsi="Cambria Math" w:cs="Times New Roman"/>
                      <w:b w:val="0"/>
                      <w:bCs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bidi="ar-SA"/>
                    </w:rPr>
                    <m:t>ρ</m:t>
                  </m:r>
                  <m:ctrlPr>
                    <w:rPr>
                      <w:rFonts w:hint="eastAsia" w:ascii="Cambria Math" w:hAnsi="Times New Roman" w:cs="Times New Roman"/>
                      <w:b w:val="0"/>
                      <w:bCs w:val="0"/>
                      <w:i w:val="0"/>
                      <w:iCs/>
                      <w:color w:val="000000"/>
                      <w:kern w:val="2"/>
                      <w:sz w:val="13"/>
                      <w:szCs w:val="13"/>
                      <w:vertAlign w:val="baseline"/>
                      <w:lang w:val="en-US" w:eastAsia="zh-CN" w:bidi="ar-SA"/>
                    </w:rPr>
                  </m:ctrlPr>
                </m:e>
                <m:sub>
                  <m:r>
                    <m:rPr>
                      <m:sty m:val="p"/>
                    </m:rPr>
                    <w:rPr>
                      <w:rFonts w:hint="eastAsia" w:ascii="Cambria Math" w:hAnsi="Times New Roman" w:cs="Times New Roman"/>
                      <w:color w:val="000000"/>
                      <w:kern w:val="2"/>
                      <w:sz w:val="13"/>
                      <w:szCs w:val="13"/>
                      <w:vertAlign w:val="baseline"/>
                      <w:lang w:val="en-US" w:eastAsia="zh-CN" w:bidi="ar-SA"/>
                    </w:rPr>
                    <m:t>d</m:t>
                  </m:r>
                  <m:r>
                    <m:rPr>
                      <m:sty m:val="p"/>
                    </m:rPr>
                    <w:rPr>
                      <w:rFonts w:hint="default" w:ascii="Cambria Math" w:hAnsi="Times New Roman" w:cs="Times New Roman"/>
                      <w:color w:val="000000"/>
                      <w:kern w:val="2"/>
                      <w:sz w:val="13"/>
                      <w:szCs w:val="13"/>
                      <w:vertAlign w:val="baseline"/>
                      <w:lang w:val="en-US" w:eastAsia="zh-CN" w:bidi="ar-SA"/>
                    </w:rPr>
                    <m:t>1</m:t>
                  </m:r>
                  <m:ctrlPr>
                    <w:rPr>
                      <w:rFonts w:hint="eastAsia" w:ascii="Cambria Math" w:hAnsi="Times New Roman"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0</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eastAsia" w:ascii="Cambria Math" w:hAnsi="Cambria Math" w:cs="Times New Roman"/>
                      <w:color w:val="000000"/>
                      <w:kern w:val="2"/>
                      <w:sz w:val="13"/>
                      <w:szCs w:val="13"/>
                      <w:vertAlign w:val="baseline"/>
                      <w:lang w:val="en-US" w:eastAsia="zh-CN" w:bidi="ar-SA"/>
                    </w:rPr>
                    <m:t>桩</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oMath>
          </w:p>
          <w:p w14:paraId="5F72F6C2">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3"/>
                <w:szCs w:val="13"/>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桩体：</w:t>
            </w:r>
            <m:oMath>
              <m:sSub>
                <m:sSubPr>
                  <m:ctrlPr>
                    <w:rPr>
                      <w:rFonts w:hint="eastAsia" w:ascii="Cambria Math" w:hAnsi="Cambria Math" w:cs="Times New Roman"/>
                      <w:b w:val="0"/>
                      <w:bCs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bidi="ar-SA"/>
                    </w:rPr>
                    <m:t>ρ</m:t>
                  </m:r>
                  <m:ctrlPr>
                    <w:rPr>
                      <w:rFonts w:hint="eastAsia" w:ascii="Cambria Math" w:hAnsi="Times New Roman" w:cs="Times New Roman"/>
                      <w:b w:val="0"/>
                      <w:bCs w:val="0"/>
                      <w:i w:val="0"/>
                      <w:iCs/>
                      <w:color w:val="000000"/>
                      <w:kern w:val="2"/>
                      <w:sz w:val="13"/>
                      <w:szCs w:val="13"/>
                      <w:vertAlign w:val="baseline"/>
                      <w:lang w:val="en-US" w:eastAsia="zh-CN" w:bidi="ar-SA"/>
                    </w:rPr>
                  </m:ctrlPr>
                </m:e>
                <m:sub>
                  <m:r>
                    <m:rPr>
                      <m:sty m:val="p"/>
                    </m:rPr>
                    <w:rPr>
                      <w:rFonts w:hint="eastAsia" w:ascii="Cambria Math" w:hAnsi="Times New Roman" w:cs="Times New Roman"/>
                      <w:color w:val="000000"/>
                      <w:kern w:val="2"/>
                      <w:sz w:val="13"/>
                      <w:szCs w:val="13"/>
                      <w:vertAlign w:val="baseline"/>
                      <w:lang w:val="en-US" w:eastAsia="zh-CN" w:bidi="ar-SA"/>
                    </w:rPr>
                    <m:t>d</m:t>
                  </m:r>
                  <m:r>
                    <m:rPr>
                      <m:sty m:val="p"/>
                    </m:rPr>
                    <w:rPr>
                      <w:rFonts w:hint="default" w:ascii="Cambria Math" w:hAnsi="Times New Roman" w:cs="Times New Roman"/>
                      <w:color w:val="000000"/>
                      <w:kern w:val="2"/>
                      <w:sz w:val="13"/>
                      <w:szCs w:val="13"/>
                      <w:vertAlign w:val="baseline"/>
                      <w:lang w:val="en-US" w:eastAsia="zh-CN" w:bidi="ar-SA"/>
                    </w:rPr>
                    <m:t>2</m:t>
                  </m:r>
                  <m:ctrlPr>
                    <w:rPr>
                      <w:rFonts w:hint="eastAsia" w:ascii="Cambria Math" w:hAnsi="Times New Roman" w:cs="Times New Roman"/>
                      <w:b w:val="0"/>
                      <w:bCs w:val="0"/>
                      <w:i w:val="0"/>
                      <w:iCs/>
                      <w:color w:val="000000"/>
                      <w:kern w:val="2"/>
                      <w:sz w:val="13"/>
                      <w:szCs w:val="13"/>
                      <w:vertAlign w:val="baseline"/>
                      <w:lang w:val="en-US" w:eastAsia="zh-CN" w:bidi="ar-SA"/>
                    </w:rPr>
                  </m:ctrlPr>
                </m:sub>
              </m:sSub>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eastAsia" w:ascii="Cambria Math" w:hAnsi="Cambria Math" w:cs="Times New Roman"/>
                      <w:color w:val="000000"/>
                      <w:kern w:val="2"/>
                      <w:sz w:val="13"/>
                      <w:szCs w:val="13"/>
                      <w:vertAlign w:val="baseline"/>
                      <w:lang w:val="en-US" w:eastAsia="zh-CN" w:bidi="ar-SA"/>
                    </w:rPr>
                    <m:t>填料</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sSub>
                <m:sSubPr>
                  <m:ctrlPr>
                    <w:rPr>
                      <w:rFonts w:hint="eastAsia" w:ascii="Cambria Math" w:hAnsi="Cambria Math" w:cs="Times New Roman"/>
                      <w:b w:val="0"/>
                      <w:bCs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bidi="ar-SA"/>
                    </w:rPr>
                    <m:t>ρ</m:t>
                  </m:r>
                  <m:ctrlPr>
                    <w:rPr>
                      <w:rFonts w:hint="eastAsia" w:ascii="Cambria Math" w:hAnsi="Times New Roman" w:cs="Times New Roman"/>
                      <w:b w:val="0"/>
                      <w:bCs w:val="0"/>
                      <w:i w:val="0"/>
                      <w:iCs/>
                      <w:color w:val="000000"/>
                      <w:kern w:val="2"/>
                      <w:sz w:val="13"/>
                      <w:szCs w:val="13"/>
                      <w:vertAlign w:val="baseline"/>
                      <w:lang w:val="en-US" w:eastAsia="zh-CN" w:bidi="ar-SA"/>
                    </w:rPr>
                  </m:ctrlPr>
                </m:e>
                <m:sub>
                  <m:r>
                    <m:rPr>
                      <m:sty m:val="p"/>
                    </m:rPr>
                    <w:rPr>
                      <w:rFonts w:hint="eastAsia" w:ascii="Cambria Math" w:hAnsi="Times New Roman" w:cs="Times New Roman"/>
                      <w:color w:val="000000"/>
                      <w:kern w:val="2"/>
                      <w:sz w:val="13"/>
                      <w:szCs w:val="13"/>
                      <w:vertAlign w:val="baseline"/>
                      <w:lang w:val="en-US" w:eastAsia="zh-CN" w:bidi="ar-SA"/>
                    </w:rPr>
                    <m:t>d</m:t>
                  </m:r>
                  <m:r>
                    <m:rPr>
                      <m:sty m:val="p"/>
                    </m:rPr>
                    <w:rPr>
                      <w:rFonts w:hint="default" w:ascii="Cambria Math" w:hAnsi="Times New Roman" w:cs="Times New Roman"/>
                      <w:color w:val="000000"/>
                      <w:kern w:val="2"/>
                      <w:sz w:val="13"/>
                      <w:szCs w:val="13"/>
                      <w:vertAlign w:val="baseline"/>
                      <w:lang w:val="en-US" w:eastAsia="zh-CN" w:bidi="ar-SA"/>
                    </w:rPr>
                    <m:t>p</m:t>
                  </m:r>
                  <m:ctrlPr>
                    <w:rPr>
                      <w:rFonts w:hint="eastAsia" w:ascii="Cambria Math" w:hAnsi="Times New Roman" w:cs="Times New Roman"/>
                      <w:b w:val="0"/>
                      <w:bCs w:val="0"/>
                      <w:i w:val="0"/>
                      <w:iCs/>
                      <w:color w:val="000000"/>
                      <w:kern w:val="2"/>
                      <w:sz w:val="13"/>
                      <w:szCs w:val="13"/>
                      <w:vertAlign w:val="baseline"/>
                      <w:lang w:val="en-US" w:eastAsia="zh-CN" w:bidi="ar-SA"/>
                    </w:rPr>
                  </m:ctrlPr>
                </m:sub>
              </m:sSub>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eastAsia" w:ascii="Cambria Math" w:hAnsi="Cambria Math" w:cs="Times New Roman"/>
                      <w:color w:val="000000"/>
                      <w:kern w:val="2"/>
                      <w:sz w:val="13"/>
                      <w:szCs w:val="13"/>
                      <w:vertAlign w:val="baseline"/>
                      <w:lang w:val="en-US" w:eastAsia="zh-CN" w:bidi="ar-SA"/>
                    </w:rPr>
                    <m:t>桩</m:t>
                  </m:r>
                  <m:ctrlPr>
                    <w:rPr>
                      <w:rFonts w:hint="default" w:ascii="Cambria Math" w:hAnsi="Cambria Math" w:cs="Times New Roman"/>
                      <w:b w:val="0"/>
                      <w:bCs w:val="0"/>
                      <w:i w:val="0"/>
                      <w:iCs/>
                      <w:color w:val="000000"/>
                      <w:kern w:val="2"/>
                      <w:sz w:val="13"/>
                      <w:szCs w:val="13"/>
                      <w:vertAlign w:val="baseline"/>
                      <w:lang w:val="en-US" w:eastAsia="zh-CN" w:bidi="ar-SA"/>
                    </w:rPr>
                  </m:ctrlPr>
                </m:sub>
              </m:sSub>
            </m:oMath>
          </w:p>
          <w:p w14:paraId="5E852E04">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val="0"/>
                <w:bCs w:val="0"/>
                <w:i w:val="0"/>
                <w:iCs/>
                <w:color w:val="000000"/>
                <w:kern w:val="2"/>
                <w:sz w:val="13"/>
                <w:szCs w:val="13"/>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一根桩所需填料：</w:t>
            </w:r>
          </w:p>
          <w:p w14:paraId="721CE65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m:oMathPara>
              <m:oMath>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eastAsia" w:ascii="Cambria Math" w:hAnsi="Cambria Math" w:cs="Times New Roman"/>
                        <w:color w:val="000000"/>
                        <w:kern w:val="2"/>
                        <w:sz w:val="13"/>
                        <w:szCs w:val="13"/>
                        <w:vertAlign w:val="baseline"/>
                        <w:lang w:val="en-US" w:eastAsia="zh-CN" w:bidi="ar-SA"/>
                      </w:rPr>
                      <m:t>填料</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0</m:t>
                    </m:r>
                    <m:ctrlPr>
                      <w:rPr>
                        <w:rFonts w:hint="default" w:ascii="Cambria Math" w:hAnsi="Cambria Math" w:cs="Times New Roman"/>
                        <w:b w:val="0"/>
                        <w:bCs w:val="0"/>
                        <w:i w:val="0"/>
                        <w:iCs/>
                        <w:color w:val="000000"/>
                        <w:kern w:val="2"/>
                        <w:sz w:val="13"/>
                        <w:szCs w:val="13"/>
                        <w:vertAlign w:val="baseline"/>
                        <w:lang w:val="en-US" w:eastAsia="zh-CN" w:bidi="ar-SA"/>
                      </w:rPr>
                    </m:ctrlPr>
                  </m:sub>
                </m:sSub>
                <m:f>
                  <m:fPr>
                    <m:ctrlPr>
                      <w:rPr>
                        <w:rFonts w:hint="eastAsia" w:ascii="Cambria Math" w:hAnsi="Times New Roman" w:cs="Times New Roman"/>
                        <w:b w:val="0"/>
                        <w:bCs w:val="0"/>
                        <w:i w:val="0"/>
                        <w:iCs/>
                        <w:color w:val="000000"/>
                        <w:kern w:val="2"/>
                        <w:sz w:val="13"/>
                        <w:szCs w:val="13"/>
                        <w:vertAlign w:val="baseline"/>
                        <w:lang w:val="en-US" w:eastAsia="zh-CN" w:bidi="ar-SA"/>
                      </w:rPr>
                    </m:ctrlPr>
                  </m:fPr>
                  <m:num>
                    <m:r>
                      <m:rPr>
                        <m:sty m:val="p"/>
                      </m:rPr>
                      <w:rPr>
                        <w:rFonts w:hint="default" w:ascii="Cambria Math" w:hAnsi="Times New Roman" w:cs="Times New Roman"/>
                        <w:color w:val="000000"/>
                        <w:kern w:val="2"/>
                        <w:sz w:val="13"/>
                        <w:szCs w:val="13"/>
                        <w:vertAlign w:val="baseline"/>
                        <w:lang w:val="en-US" w:eastAsia="zh-CN" w:bidi="ar-SA"/>
                      </w:rPr>
                      <m:t>(</m:t>
                    </m:r>
                    <m:sSub>
                      <m:sSubPr>
                        <m:ctrlPr>
                          <w:rPr>
                            <w:rFonts w:hint="eastAsia" w:ascii="Cambria Math" w:hAnsi="Cambria Math" w:cs="Times New Roman"/>
                            <w:b w:val="0"/>
                            <w:bCs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bidi="ar-SA"/>
                          </w:rPr>
                          <m:t>ρ</m:t>
                        </m:r>
                        <m:ctrlPr>
                          <w:rPr>
                            <w:rFonts w:hint="eastAsia" w:ascii="Cambria Math" w:hAnsi="Times New Roman" w:cs="Times New Roman"/>
                            <w:b w:val="0"/>
                            <w:bCs w:val="0"/>
                            <w:i w:val="0"/>
                            <w:iCs/>
                            <w:color w:val="000000"/>
                            <w:kern w:val="2"/>
                            <w:sz w:val="13"/>
                            <w:szCs w:val="13"/>
                            <w:vertAlign w:val="baseline"/>
                            <w:lang w:val="en-US" w:eastAsia="zh-CN" w:bidi="ar-SA"/>
                          </w:rPr>
                        </m:ctrlPr>
                      </m:e>
                      <m:sub>
                        <m:r>
                          <m:rPr>
                            <m:sty m:val="p"/>
                          </m:rPr>
                          <w:rPr>
                            <w:rFonts w:hint="eastAsia" w:ascii="Cambria Math" w:hAnsi="Times New Roman" w:cs="Times New Roman"/>
                            <w:color w:val="000000"/>
                            <w:kern w:val="2"/>
                            <w:sz w:val="13"/>
                            <w:szCs w:val="13"/>
                            <w:vertAlign w:val="baseline"/>
                            <w:lang w:val="en-US" w:eastAsia="zh-CN" w:bidi="ar-SA"/>
                          </w:rPr>
                          <m:t>d</m:t>
                        </m:r>
                        <m:r>
                          <m:rPr>
                            <m:sty m:val="p"/>
                          </m:rPr>
                          <w:rPr>
                            <w:rFonts w:hint="default" w:ascii="Cambria Math" w:hAnsi="Times New Roman" w:cs="Times New Roman"/>
                            <w:color w:val="000000"/>
                            <w:kern w:val="2"/>
                            <w:sz w:val="13"/>
                            <w:szCs w:val="13"/>
                            <w:vertAlign w:val="baseline"/>
                            <w:lang w:val="en-US" w:eastAsia="zh-CN" w:bidi="ar-SA"/>
                          </w:rPr>
                          <m:t>1</m:t>
                        </m:r>
                        <m:ctrlPr>
                          <w:rPr>
                            <w:rFonts w:hint="eastAsia" w:ascii="Cambria Math" w:hAnsi="Times New Roman"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sSub>
                      <m:sSubPr>
                        <m:ctrlPr>
                          <w:rPr>
                            <w:rFonts w:hint="eastAsia" w:ascii="Cambria Math" w:hAnsi="Cambria Math" w:cs="Times New Roman"/>
                            <w:b w:val="0"/>
                            <w:bCs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bidi="ar-SA"/>
                          </w:rPr>
                          <m:t>ρ</m:t>
                        </m:r>
                        <m:ctrlPr>
                          <w:rPr>
                            <w:rFonts w:hint="eastAsia" w:ascii="Cambria Math" w:hAnsi="Times New Roman" w:cs="Times New Roman"/>
                            <w:b w:val="0"/>
                            <w:bCs w:val="0"/>
                            <w:i w:val="0"/>
                            <w:iCs/>
                            <w:color w:val="000000"/>
                            <w:kern w:val="2"/>
                            <w:sz w:val="13"/>
                            <w:szCs w:val="13"/>
                            <w:vertAlign w:val="baseline"/>
                            <w:lang w:val="en-US" w:eastAsia="zh-CN" w:bidi="ar-SA"/>
                          </w:rPr>
                        </m:ctrlPr>
                      </m:e>
                      <m:sub>
                        <m:r>
                          <m:rPr>
                            <m:sty m:val="p"/>
                          </m:rPr>
                          <w:rPr>
                            <w:rFonts w:hint="eastAsia" w:ascii="Cambria Math" w:hAnsi="Times New Roman" w:cs="Times New Roman"/>
                            <w:color w:val="000000"/>
                            <w:kern w:val="2"/>
                            <w:sz w:val="13"/>
                            <w:szCs w:val="13"/>
                            <w:vertAlign w:val="baseline"/>
                            <w:lang w:val="en-US" w:eastAsia="zh-CN" w:bidi="ar-SA"/>
                          </w:rPr>
                          <m:t>d</m:t>
                        </m:r>
                        <m:r>
                          <m:rPr>
                            <m:sty m:val="p"/>
                          </m:rPr>
                          <w:rPr>
                            <w:rFonts w:hint="default" w:ascii="Cambria Math" w:hAnsi="Times New Roman" w:cs="Times New Roman"/>
                            <w:color w:val="000000"/>
                            <w:kern w:val="2"/>
                            <w:sz w:val="13"/>
                            <w:szCs w:val="13"/>
                            <w:vertAlign w:val="baseline"/>
                            <w:lang w:val="en-US" w:eastAsia="zh-CN" w:bidi="ar-SA"/>
                          </w:rPr>
                          <m:t>0</m:t>
                        </m:r>
                        <m:ctrlPr>
                          <w:rPr>
                            <w:rFonts w:hint="eastAsia" w:ascii="Cambria Math" w:hAnsi="Times New Roman" w:cs="Times New Roman"/>
                            <w:b w:val="0"/>
                            <w:bCs w:val="0"/>
                            <w:i w:val="0"/>
                            <w:iCs/>
                            <w:color w:val="000000"/>
                            <w:kern w:val="2"/>
                            <w:sz w:val="13"/>
                            <w:szCs w:val="13"/>
                            <w:vertAlign w:val="baseline"/>
                            <w:lang w:val="en-US" w:eastAsia="zh-CN" w:bidi="ar-SA"/>
                          </w:rPr>
                        </m:ctrlPr>
                      </m:sub>
                    </m:sSub>
                    <m:r>
                      <m:rPr>
                        <m:sty m:val="p"/>
                      </m:rPr>
                      <w:rPr>
                        <w:rFonts w:hint="default" w:ascii="Cambria Math" w:hAnsi="Times New Roman" w:cs="Times New Roman"/>
                        <w:color w:val="000000"/>
                        <w:kern w:val="2"/>
                        <w:sz w:val="13"/>
                        <w:szCs w:val="13"/>
                        <w:vertAlign w:val="baseline"/>
                        <w:lang w:val="en-US" w:eastAsia="zh-CN" w:bidi="ar-SA"/>
                      </w:rPr>
                      <m:t>)</m:t>
                    </m:r>
                    <m:sSub>
                      <m:sSubPr>
                        <m:ctrlPr>
                          <w:rPr>
                            <w:rFonts w:hint="eastAsia" w:ascii="Cambria Math" w:hAnsi="Cambria Math" w:cs="Times New Roman"/>
                            <w:b w:val="0"/>
                            <w:bCs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bidi="ar-SA"/>
                          </w:rPr>
                          <m:t>ρ</m:t>
                        </m:r>
                        <m:ctrlPr>
                          <w:rPr>
                            <w:rFonts w:hint="eastAsia" w:ascii="Cambria Math" w:hAnsi="Times New Roman" w:cs="Times New Roman"/>
                            <w:b w:val="0"/>
                            <w:bCs w:val="0"/>
                            <w:i w:val="0"/>
                            <w:iCs/>
                            <w:color w:val="000000"/>
                            <w:kern w:val="2"/>
                            <w:sz w:val="13"/>
                            <w:szCs w:val="13"/>
                            <w:vertAlign w:val="baseline"/>
                            <w:lang w:val="en-US" w:eastAsia="zh-CN" w:bidi="ar-SA"/>
                          </w:rPr>
                        </m:ctrlPr>
                      </m:e>
                      <m:sub>
                        <m:r>
                          <m:rPr>
                            <m:sty m:val="p"/>
                          </m:rPr>
                          <w:rPr>
                            <w:rFonts w:hint="eastAsia" w:ascii="Cambria Math" w:hAnsi="Times New Roman" w:cs="Times New Roman"/>
                            <w:color w:val="000000"/>
                            <w:kern w:val="2"/>
                            <w:sz w:val="13"/>
                            <w:szCs w:val="13"/>
                            <w:vertAlign w:val="baseline"/>
                            <w:lang w:val="en-US" w:eastAsia="zh-CN" w:bidi="ar-SA"/>
                          </w:rPr>
                          <m:t>d</m:t>
                        </m:r>
                        <m:r>
                          <m:rPr>
                            <m:sty m:val="p"/>
                          </m:rPr>
                          <w:rPr>
                            <w:rFonts w:hint="default" w:ascii="Cambria Math" w:hAnsi="Times New Roman" w:cs="Times New Roman"/>
                            <w:color w:val="000000"/>
                            <w:kern w:val="2"/>
                            <w:sz w:val="13"/>
                            <w:szCs w:val="13"/>
                            <w:vertAlign w:val="baseline"/>
                            <w:lang w:val="en-US" w:eastAsia="zh-CN" w:bidi="ar-SA"/>
                          </w:rPr>
                          <m:t>p</m:t>
                        </m:r>
                        <m:ctrlPr>
                          <w:rPr>
                            <w:rFonts w:hint="eastAsia" w:ascii="Cambria Math" w:hAnsi="Times New Roman" w:cs="Times New Roman"/>
                            <w:b w:val="0"/>
                            <w:bCs w:val="0"/>
                            <w:i w:val="0"/>
                            <w:iCs/>
                            <w:color w:val="000000"/>
                            <w:kern w:val="2"/>
                            <w:sz w:val="13"/>
                            <w:szCs w:val="13"/>
                            <w:vertAlign w:val="baseline"/>
                            <w:lang w:val="en-US" w:eastAsia="zh-CN" w:bidi="ar-SA"/>
                          </w:rPr>
                        </m:ctrlPr>
                      </m:sub>
                    </m:sSub>
                    <m:ctrlPr>
                      <w:rPr>
                        <w:rFonts w:hint="eastAsia" w:ascii="Cambria Math" w:hAnsi="Times New Roman" w:cs="Times New Roman"/>
                        <w:b w:val="0"/>
                        <w:bCs w:val="0"/>
                        <w:i w:val="0"/>
                        <w:iCs/>
                        <w:color w:val="000000"/>
                        <w:kern w:val="2"/>
                        <w:sz w:val="13"/>
                        <w:szCs w:val="13"/>
                        <w:vertAlign w:val="baseline"/>
                        <w:lang w:val="en-US" w:eastAsia="zh-CN" w:bidi="ar-SA"/>
                      </w:rPr>
                    </m:ctrlPr>
                  </m:num>
                  <m:den>
                    <m:sSub>
                      <m:sSubPr>
                        <m:ctrlPr>
                          <w:rPr>
                            <w:rFonts w:hint="eastAsia" w:ascii="Cambria Math" w:hAnsi="Cambria Math" w:cs="Times New Roman"/>
                            <w:b w:val="0"/>
                            <w:bCs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bidi="ar-SA"/>
                          </w:rPr>
                          <m:t>ρ</m:t>
                        </m:r>
                        <m:ctrlPr>
                          <w:rPr>
                            <w:rFonts w:hint="eastAsia" w:ascii="Cambria Math" w:hAnsi="Times New Roman" w:cs="Times New Roman"/>
                            <w:b w:val="0"/>
                            <w:bCs w:val="0"/>
                            <w:i w:val="0"/>
                            <w:iCs/>
                            <w:color w:val="000000"/>
                            <w:kern w:val="2"/>
                            <w:sz w:val="13"/>
                            <w:szCs w:val="13"/>
                            <w:vertAlign w:val="baseline"/>
                            <w:lang w:val="en-US" w:eastAsia="zh-CN" w:bidi="ar-SA"/>
                          </w:rPr>
                        </m:ctrlPr>
                      </m:e>
                      <m:sub>
                        <m:r>
                          <m:rPr>
                            <m:sty m:val="p"/>
                          </m:rPr>
                          <w:rPr>
                            <w:rFonts w:hint="eastAsia" w:ascii="Cambria Math" w:hAnsi="Times New Roman" w:cs="Times New Roman"/>
                            <w:color w:val="000000"/>
                            <w:kern w:val="2"/>
                            <w:sz w:val="13"/>
                            <w:szCs w:val="13"/>
                            <w:vertAlign w:val="baseline"/>
                            <w:lang w:val="en-US" w:eastAsia="zh-CN" w:bidi="ar-SA"/>
                          </w:rPr>
                          <m:t>d</m:t>
                        </m:r>
                        <m:r>
                          <m:rPr>
                            <m:sty m:val="p"/>
                          </m:rPr>
                          <w:rPr>
                            <w:rFonts w:hint="default" w:ascii="Cambria Math" w:hAnsi="Times New Roman" w:cs="Times New Roman"/>
                            <w:color w:val="000000"/>
                            <w:kern w:val="2"/>
                            <w:sz w:val="13"/>
                            <w:szCs w:val="13"/>
                            <w:vertAlign w:val="baseline"/>
                            <w:lang w:val="en-US" w:eastAsia="zh-CN" w:bidi="ar-SA"/>
                          </w:rPr>
                          <m:t>1</m:t>
                        </m:r>
                        <m:ctrlPr>
                          <w:rPr>
                            <w:rFonts w:hint="eastAsia" w:ascii="Cambria Math" w:hAnsi="Cambria Math" w:cs="Times New Roman"/>
                            <w:b w:val="0"/>
                            <w:bCs w:val="0"/>
                            <w:iCs/>
                            <w:color w:val="000000"/>
                            <w:kern w:val="2"/>
                            <w:sz w:val="13"/>
                            <w:szCs w:val="13"/>
                            <w:vertAlign w:val="baseline"/>
                            <w:lang w:val="en-US" w:eastAsia="zh-CN" w:bidi="ar-SA"/>
                          </w:rPr>
                        </m:ctrlPr>
                      </m:sub>
                    </m:sSub>
                    <m:r>
                      <m:rPr>
                        <m:sty m:val="p"/>
                      </m:rPr>
                      <w:rPr>
                        <w:rFonts w:ascii="Cambria Math" w:hAnsi="Cambria Math" w:cs="Times New Roman"/>
                        <w:color w:val="000000"/>
                        <w:kern w:val="2"/>
                        <w:sz w:val="13"/>
                        <w:szCs w:val="13"/>
                        <w:vertAlign w:val="baseline"/>
                        <w:lang w:val="en-US" w:bidi="ar-SA"/>
                      </w:rPr>
                      <m:t>∙</m:t>
                    </m:r>
                    <m:sSub>
                      <m:sSubPr>
                        <m:ctrlPr>
                          <w:rPr>
                            <w:rFonts w:hint="eastAsia" w:ascii="Cambria Math" w:hAnsi="Cambria Math" w:cs="Times New Roman"/>
                            <w:b w:val="0"/>
                            <w:bCs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bidi="ar-SA"/>
                          </w:rPr>
                          <m:t>ρ</m:t>
                        </m:r>
                        <m:ctrlPr>
                          <w:rPr>
                            <w:rFonts w:hint="eastAsia" w:ascii="Cambria Math" w:hAnsi="Times New Roman" w:cs="Times New Roman"/>
                            <w:b w:val="0"/>
                            <w:bCs w:val="0"/>
                            <w:i w:val="0"/>
                            <w:iCs/>
                            <w:color w:val="000000"/>
                            <w:kern w:val="2"/>
                            <w:sz w:val="13"/>
                            <w:szCs w:val="13"/>
                            <w:vertAlign w:val="baseline"/>
                            <w:lang w:val="en-US" w:eastAsia="zh-CN" w:bidi="ar-SA"/>
                          </w:rPr>
                        </m:ctrlPr>
                      </m:e>
                      <m:sub>
                        <m:r>
                          <m:rPr>
                            <m:sty m:val="p"/>
                          </m:rPr>
                          <w:rPr>
                            <w:rFonts w:hint="eastAsia" w:ascii="Cambria Math" w:hAnsi="Times New Roman" w:cs="Times New Roman"/>
                            <w:color w:val="000000"/>
                            <w:kern w:val="2"/>
                            <w:sz w:val="13"/>
                            <w:szCs w:val="13"/>
                            <w:vertAlign w:val="baseline"/>
                            <w:lang w:val="en-US" w:eastAsia="zh-CN" w:bidi="ar-SA"/>
                          </w:rPr>
                          <m:t>d</m:t>
                        </m:r>
                        <m:r>
                          <m:rPr>
                            <m:sty m:val="p"/>
                          </m:rPr>
                          <w:rPr>
                            <w:rFonts w:hint="default" w:ascii="Cambria Math" w:hAnsi="Times New Roman" w:cs="Times New Roman"/>
                            <w:color w:val="000000"/>
                            <w:kern w:val="2"/>
                            <w:sz w:val="13"/>
                            <w:szCs w:val="13"/>
                            <w:vertAlign w:val="baseline"/>
                            <w:lang w:val="en-US" w:eastAsia="zh-CN" w:bidi="ar-SA"/>
                          </w:rPr>
                          <m:t>2</m:t>
                        </m:r>
                        <m:ctrlPr>
                          <w:rPr>
                            <w:rFonts w:hint="eastAsia" w:ascii="Cambria Math" w:hAnsi="Times New Roman" w:cs="Times New Roman"/>
                            <w:b w:val="0"/>
                            <w:bCs w:val="0"/>
                            <w:i w:val="0"/>
                            <w:iCs/>
                            <w:color w:val="000000"/>
                            <w:kern w:val="2"/>
                            <w:sz w:val="13"/>
                            <w:szCs w:val="13"/>
                            <w:vertAlign w:val="baseline"/>
                            <w:lang w:val="en-US" w:eastAsia="zh-CN" w:bidi="ar-SA"/>
                          </w:rPr>
                        </m:ctrlPr>
                      </m:sub>
                    </m:sSub>
                    <m:ctrlPr>
                      <w:rPr>
                        <w:rFonts w:hint="eastAsia" w:ascii="Cambria Math" w:hAnsi="Times New Roman" w:cs="Times New Roman"/>
                        <w:b w:val="0"/>
                        <w:bCs w:val="0"/>
                        <w:i w:val="0"/>
                        <w:iCs/>
                        <w:color w:val="000000"/>
                        <w:kern w:val="2"/>
                        <w:sz w:val="13"/>
                        <w:szCs w:val="13"/>
                        <w:vertAlign w:val="baseline"/>
                        <w:lang w:val="en-US" w:eastAsia="zh-CN" w:bidi="ar-SA"/>
                      </w:rPr>
                    </m:ctrlPr>
                  </m:den>
                </m:f>
              </m:oMath>
            </m:oMathPara>
          </w:p>
        </w:tc>
        <w:tc>
          <w:tcPr>
            <w:tcW w:w="1958" w:type="dxa"/>
            <w:tcBorders>
              <w:left w:val="single" w:color="auto" w:sz="4" w:space="0"/>
              <w:bottom w:val="single" w:color="auto" w:sz="4" w:space="0"/>
            </w:tcBorders>
            <w:shd w:val="clear" w:color="auto" w:fill="auto"/>
            <w:vAlign w:val="center"/>
          </w:tcPr>
          <w:p w14:paraId="2255082F">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val="0"/>
                <w:bCs w:val="0"/>
                <w:i w:val="0"/>
                <w:iCs/>
                <w:color w:val="000000"/>
                <w:kern w:val="2"/>
                <w:sz w:val="13"/>
                <w:szCs w:val="13"/>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桩间土：</w:t>
            </w:r>
            <m:oMath>
              <m:f>
                <m:fPr>
                  <m:ctrlPr>
                    <w:rPr>
                      <w:rFonts w:hint="eastAsia" w:ascii="Cambria Math" w:hAnsi="Times New Roman" w:cs="Times New Roman"/>
                      <w:b w:val="0"/>
                      <w:bCs w:val="0"/>
                      <w:i w:val="0"/>
                      <w:iCs/>
                      <w:color w:val="000000"/>
                      <w:kern w:val="2"/>
                      <w:sz w:val="15"/>
                      <w:szCs w:val="15"/>
                      <w:vertAlign w:val="baseline"/>
                      <w:lang w:val="en-US" w:eastAsia="zh-CN" w:bidi="ar-SA"/>
                    </w:rPr>
                  </m:ctrlPr>
                </m:fPr>
                <m:num>
                  <m:r>
                    <m:rPr>
                      <m:sty m:val="p"/>
                    </m:rPr>
                    <w:rPr>
                      <w:rFonts w:hint="default" w:ascii="Cambria Math" w:hAnsi="Cambria Math" w:cs="Times New Roman"/>
                      <w:color w:val="000000"/>
                      <w:kern w:val="2"/>
                      <w:sz w:val="15"/>
                      <w:szCs w:val="15"/>
                      <w:vertAlign w:val="baseline"/>
                      <w:lang w:val="en-US" w:eastAsia="zh-CN" w:bidi="ar-SA"/>
                    </w:rPr>
                    <m:t>1</m:t>
                  </m:r>
                  <m:ctrlPr>
                    <w:rPr>
                      <w:rFonts w:hint="eastAsia" w:ascii="Cambria Math" w:hAnsi="Times New Roman" w:cs="Times New Roman"/>
                      <w:b w:val="0"/>
                      <w:bCs w:val="0"/>
                      <w:i w:val="0"/>
                      <w:iCs/>
                      <w:color w:val="000000"/>
                      <w:kern w:val="2"/>
                      <w:sz w:val="15"/>
                      <w:szCs w:val="15"/>
                      <w:vertAlign w:val="baseline"/>
                      <w:lang w:val="en-US" w:eastAsia="zh-CN" w:bidi="ar-SA"/>
                    </w:rPr>
                  </m:ctrlPr>
                </m:num>
                <m:den>
                  <m:r>
                    <m:rPr>
                      <m:sty m:val="p"/>
                    </m:rPr>
                    <w:rPr>
                      <w:rFonts w:hint="default" w:ascii="Cambria Math" w:hAnsi="Times New Roman" w:cs="Times New Roman"/>
                      <w:color w:val="000000"/>
                      <w:kern w:val="2"/>
                      <w:sz w:val="15"/>
                      <w:szCs w:val="15"/>
                      <w:vertAlign w:val="baseline"/>
                      <w:lang w:val="en-US" w:eastAsia="zh-CN" w:bidi="ar-SA"/>
                    </w:rPr>
                    <m:t>1+</m:t>
                  </m:r>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e</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default" w:ascii="Cambria Math" w:hAnsi="Cambria Math" w:cs="Times New Roman"/>
                          <w:color w:val="000000"/>
                          <w:kern w:val="2"/>
                          <w:sz w:val="15"/>
                          <w:szCs w:val="15"/>
                          <w:vertAlign w:val="baseline"/>
                          <w:lang w:val="en-US" w:eastAsia="zh-CN" w:bidi="ar-SA"/>
                        </w:rPr>
                        <m:t>0</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den>
              </m:f>
              <m:r>
                <m:rPr>
                  <m:sty m:val="p"/>
                </m:rPr>
                <w:rPr>
                  <w:rFonts w:hint="default" w:ascii="Cambria Math" w:hAnsi="Cambria Math" w:cs="Times New Roman"/>
                  <w:color w:val="000000"/>
                  <w:kern w:val="2"/>
                  <w:sz w:val="15"/>
                  <w:szCs w:val="15"/>
                  <w:vertAlign w:val="baseline"/>
                  <w:lang w:val="en-US" w:eastAsia="zh-CN" w:bidi="ar-SA"/>
                </w:rPr>
                <m:t>=</m:t>
              </m:r>
              <m:f>
                <m:fPr>
                  <m:ctrlPr>
                    <w:rPr>
                      <w:rFonts w:hint="eastAsia" w:ascii="Cambria Math" w:hAnsi="Times New Roman" w:cs="Times New Roman"/>
                      <w:b w:val="0"/>
                      <w:bCs w:val="0"/>
                      <w:i w:val="0"/>
                      <w:iCs/>
                      <w:color w:val="000000"/>
                      <w:kern w:val="2"/>
                      <w:sz w:val="15"/>
                      <w:szCs w:val="15"/>
                      <w:vertAlign w:val="baseline"/>
                      <w:lang w:val="en-US" w:eastAsia="zh-CN" w:bidi="ar-SA"/>
                    </w:rPr>
                  </m:ctrlPr>
                </m:fPr>
                <m:num>
                  <m:r>
                    <m:rPr>
                      <m:sty m:val="p"/>
                    </m:rPr>
                    <w:rPr>
                      <w:rFonts w:hint="default" w:ascii="Cambria Math" w:hAnsi="Cambria Math" w:cs="Times New Roman"/>
                      <w:color w:val="000000"/>
                      <w:kern w:val="2"/>
                      <w:sz w:val="15"/>
                      <w:szCs w:val="15"/>
                      <w:vertAlign w:val="baseline"/>
                      <w:lang w:val="en-US" w:eastAsia="zh-CN" w:bidi="ar-SA"/>
                    </w:rPr>
                    <m:t>1−</m:t>
                  </m:r>
                  <m:r>
                    <m:rPr/>
                    <w:rPr>
                      <w:rFonts w:hint="default" w:ascii="Cambria Math" w:hAnsi="Cambria Math" w:cs="Times New Roman"/>
                      <w:color w:val="000000"/>
                      <w:kern w:val="2"/>
                      <w:sz w:val="15"/>
                      <w:szCs w:val="15"/>
                      <w:vertAlign w:val="baseline"/>
                      <w:lang w:val="en-US" w:eastAsia="zh-CN" w:bidi="ar-SA"/>
                    </w:rPr>
                    <m:t>m</m:t>
                  </m:r>
                  <m:ctrlPr>
                    <w:rPr>
                      <w:rFonts w:hint="eastAsia" w:ascii="Cambria Math" w:hAnsi="Times New Roman" w:cs="Times New Roman"/>
                      <w:b w:val="0"/>
                      <w:bCs w:val="0"/>
                      <w:i w:val="0"/>
                      <w:iCs/>
                      <w:color w:val="000000"/>
                      <w:kern w:val="2"/>
                      <w:sz w:val="15"/>
                      <w:szCs w:val="15"/>
                      <w:vertAlign w:val="baseline"/>
                      <w:lang w:val="en-US" w:eastAsia="zh-CN" w:bidi="ar-SA"/>
                    </w:rPr>
                  </m:ctrlPr>
                </m:num>
                <m:den>
                  <m:r>
                    <m:rPr>
                      <m:sty m:val="p"/>
                    </m:rPr>
                    <w:rPr>
                      <w:rFonts w:hint="default" w:ascii="Cambria Math" w:hAnsi="Times New Roman" w:cs="Times New Roman"/>
                      <w:color w:val="000000"/>
                      <w:kern w:val="2"/>
                      <w:sz w:val="15"/>
                      <w:szCs w:val="15"/>
                      <w:vertAlign w:val="baseline"/>
                      <w:lang w:val="en-US" w:eastAsia="zh-CN" w:bidi="ar-SA"/>
                    </w:rPr>
                    <m:t>1+</m:t>
                  </m:r>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e</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default" w:ascii="Cambria Math" w:hAnsi="Cambria Math" w:cs="Times New Roman"/>
                          <w:color w:val="000000"/>
                          <w:kern w:val="2"/>
                          <w:sz w:val="15"/>
                          <w:szCs w:val="15"/>
                          <w:vertAlign w:val="baseline"/>
                          <w:lang w:val="en-US" w:eastAsia="zh-CN" w:bidi="ar-SA"/>
                        </w:rPr>
                        <m:t>1</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den>
              </m:f>
            </m:oMath>
          </w:p>
          <w:p w14:paraId="7A40A102">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val="0"/>
                <w:bCs w:val="0"/>
                <w:i w:val="0"/>
                <w:iCs/>
                <w:color w:val="000000"/>
                <w:kern w:val="2"/>
                <w:sz w:val="13"/>
                <w:szCs w:val="13"/>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桩体：</w:t>
            </w:r>
            <m:oMath>
              <m:f>
                <m:fPr>
                  <m:ctrlPr>
                    <w:rPr>
                      <w:rFonts w:hint="eastAsia" w:ascii="Cambria Math" w:hAnsi="Times New Roman" w:cs="Times New Roman"/>
                      <w:b w:val="0"/>
                      <w:bCs w:val="0"/>
                      <w:i w:val="0"/>
                      <w:iCs/>
                      <w:color w:val="000000"/>
                      <w:kern w:val="2"/>
                      <w:sz w:val="15"/>
                      <w:szCs w:val="15"/>
                      <w:vertAlign w:val="baseline"/>
                      <w:lang w:val="en-US" w:eastAsia="zh-CN" w:bidi="ar-SA"/>
                    </w:rPr>
                  </m:ctrlPr>
                </m:fPr>
                <m:num>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V</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eastAsia" w:ascii="Cambria Math" w:hAnsi="Cambria Math" w:cs="Times New Roman"/>
                          <w:color w:val="000000"/>
                          <w:kern w:val="2"/>
                          <w:sz w:val="15"/>
                          <w:szCs w:val="15"/>
                          <w:vertAlign w:val="baseline"/>
                          <w:lang w:val="en-US" w:eastAsia="zh-CN" w:bidi="ar-SA"/>
                        </w:rPr>
                        <m:t>填料</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num>
                <m:den>
                  <m:r>
                    <m:rPr>
                      <m:sty m:val="p"/>
                    </m:rPr>
                    <w:rPr>
                      <w:rFonts w:hint="default" w:ascii="Cambria Math" w:hAnsi="Times New Roman" w:cs="Times New Roman"/>
                      <w:color w:val="000000"/>
                      <w:kern w:val="2"/>
                      <w:sz w:val="15"/>
                      <w:szCs w:val="15"/>
                      <w:vertAlign w:val="baseline"/>
                      <w:lang w:val="en-US" w:eastAsia="zh-CN" w:bidi="ar-SA"/>
                    </w:rPr>
                    <m:t>1+</m:t>
                  </m:r>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e</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default" w:ascii="Cambria Math" w:hAnsi="Cambria Math" w:cs="Times New Roman"/>
                          <w:color w:val="000000"/>
                          <w:kern w:val="2"/>
                          <w:sz w:val="15"/>
                          <w:szCs w:val="15"/>
                          <w:vertAlign w:val="baseline"/>
                          <w:lang w:val="en-US" w:eastAsia="zh-CN" w:bidi="ar-SA"/>
                        </w:rPr>
                        <m:t>2</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den>
              </m:f>
              <m:r>
                <m:rPr>
                  <m:sty m:val="p"/>
                </m:rPr>
                <w:rPr>
                  <w:rFonts w:hint="default" w:ascii="Cambria Math" w:hAnsi="Cambria Math" w:cs="Times New Roman"/>
                  <w:color w:val="000000"/>
                  <w:kern w:val="2"/>
                  <w:sz w:val="15"/>
                  <w:szCs w:val="15"/>
                  <w:vertAlign w:val="baseline"/>
                  <w:lang w:val="en-US" w:eastAsia="zh-CN" w:bidi="ar-SA"/>
                </w:rPr>
                <m:t>=</m:t>
              </m:r>
              <m:f>
                <m:fPr>
                  <m:ctrlPr>
                    <w:rPr>
                      <w:rFonts w:hint="eastAsia" w:ascii="Cambria Math" w:hAnsi="Times New Roman" w:cs="Times New Roman"/>
                      <w:b w:val="0"/>
                      <w:bCs w:val="0"/>
                      <w:i w:val="0"/>
                      <w:iCs/>
                      <w:color w:val="000000"/>
                      <w:kern w:val="2"/>
                      <w:sz w:val="15"/>
                      <w:szCs w:val="15"/>
                      <w:vertAlign w:val="baseline"/>
                      <w:lang w:val="en-US" w:eastAsia="zh-CN" w:bidi="ar-SA"/>
                    </w:rPr>
                  </m:ctrlPr>
                </m:fPr>
                <m:num>
                  <m:r>
                    <m:rPr/>
                    <w:rPr>
                      <w:rFonts w:hint="default" w:ascii="Cambria Math" w:hAnsi="Cambria Math" w:cs="Times New Roman"/>
                      <w:color w:val="000000"/>
                      <w:kern w:val="2"/>
                      <w:sz w:val="15"/>
                      <w:szCs w:val="15"/>
                      <w:vertAlign w:val="baseline"/>
                      <w:lang w:val="en-US" w:eastAsia="zh-CN" w:bidi="ar-SA"/>
                    </w:rPr>
                    <m:t>mH</m:t>
                  </m:r>
                  <m:ctrlPr>
                    <w:rPr>
                      <w:rFonts w:hint="eastAsia" w:ascii="Cambria Math" w:hAnsi="Times New Roman" w:cs="Times New Roman"/>
                      <w:b w:val="0"/>
                      <w:bCs w:val="0"/>
                      <w:i w:val="0"/>
                      <w:iCs/>
                      <w:color w:val="000000"/>
                      <w:kern w:val="2"/>
                      <w:sz w:val="15"/>
                      <w:szCs w:val="15"/>
                      <w:vertAlign w:val="baseline"/>
                      <w:lang w:val="en-US" w:eastAsia="zh-CN" w:bidi="ar-SA"/>
                    </w:rPr>
                  </m:ctrlPr>
                </m:num>
                <m:den>
                  <m:r>
                    <m:rPr>
                      <m:sty m:val="p"/>
                    </m:rPr>
                    <w:rPr>
                      <w:rFonts w:hint="default" w:ascii="Cambria Math" w:hAnsi="Times New Roman" w:cs="Times New Roman"/>
                      <w:color w:val="000000"/>
                      <w:kern w:val="2"/>
                      <w:sz w:val="15"/>
                      <w:szCs w:val="15"/>
                      <w:vertAlign w:val="baseline"/>
                      <w:lang w:val="en-US" w:eastAsia="zh-CN" w:bidi="ar-SA"/>
                    </w:rPr>
                    <m:t>1+</m:t>
                  </m:r>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e</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eastAsia" w:ascii="Cambria Math" w:hAnsi="Cambria Math" w:cs="Times New Roman"/>
                          <w:color w:val="000000"/>
                          <w:kern w:val="2"/>
                          <w:sz w:val="15"/>
                          <w:szCs w:val="15"/>
                          <w:vertAlign w:val="baseline"/>
                          <w:lang w:val="en-US" w:eastAsia="zh-CN" w:bidi="ar-SA"/>
                        </w:rPr>
                        <m:t>p</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den>
              </m:f>
            </m:oMath>
          </w:p>
          <w:p w14:paraId="5CB0849E">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val="0"/>
                <w:bCs w:val="0"/>
                <w:i w:val="0"/>
                <w:iCs/>
                <w:color w:val="000000"/>
                <w:kern w:val="2"/>
                <w:sz w:val="13"/>
                <w:szCs w:val="13"/>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每平米所需填料：</w:t>
            </w:r>
          </w:p>
          <w:p w14:paraId="69C113C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3"/>
                <w:szCs w:val="13"/>
                <w:vertAlign w:val="baseline"/>
                <w:lang w:val="en-US" w:eastAsia="zh-CN" w:bidi="ar-SA"/>
              </w:rPr>
            </w:pPr>
            <m:oMathPara>
              <m:oMath>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eastAsia" w:ascii="Cambria Math" w:hAnsi="Cambria Math" w:cs="Times New Roman"/>
                        <w:color w:val="000000"/>
                        <w:kern w:val="2"/>
                        <w:sz w:val="13"/>
                        <w:szCs w:val="13"/>
                        <w:vertAlign w:val="baseline"/>
                        <w:lang w:val="en-US" w:eastAsia="zh-CN" w:bidi="ar-SA"/>
                      </w:rPr>
                      <m:t>填料</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f>
                  <m:fPr>
                    <m:ctrlPr>
                      <w:rPr>
                        <w:rFonts w:hint="eastAsia" w:ascii="Cambria Math" w:hAnsi="Times New Roman" w:cs="Times New Roman"/>
                        <w:b w:val="0"/>
                        <w:bCs w:val="0"/>
                        <w:i w:val="0"/>
                        <w:iCs/>
                        <w:color w:val="000000"/>
                        <w:kern w:val="2"/>
                        <w:sz w:val="13"/>
                        <w:szCs w:val="13"/>
                        <w:vertAlign w:val="baseline"/>
                        <w:lang w:val="en-US" w:eastAsia="zh-CN" w:bidi="ar-SA"/>
                      </w:rPr>
                    </m:ctrlPr>
                  </m:fPr>
                  <m:num>
                    <m:r>
                      <m:rPr/>
                      <w:rPr>
                        <w:rFonts w:hint="default" w:ascii="Cambria Math" w:hAnsi="Cambria Math" w:cs="Times New Roman"/>
                        <w:color w:val="000000"/>
                        <w:kern w:val="2"/>
                        <w:sz w:val="13"/>
                        <w:szCs w:val="13"/>
                        <w:vertAlign w:val="baseline"/>
                        <w:lang w:val="en-US" w:eastAsia="zh-CN" w:bidi="ar-SA"/>
                      </w:rPr>
                      <m:t>mH</m:t>
                    </m:r>
                    <m:r>
                      <m:rPr>
                        <m:sty m:val="p"/>
                      </m:rPr>
                      <w:rPr>
                        <w:rFonts w:hint="default" w:ascii="Cambria Math" w:hAnsi="Times New Roman" w:cs="Times New Roman"/>
                        <w:color w:val="000000"/>
                        <w:kern w:val="2"/>
                        <w:sz w:val="13"/>
                        <w:szCs w:val="13"/>
                        <w:vertAlign w:val="baseline"/>
                        <w:lang w:val="en-US" w:eastAsia="zh-CN" w:bidi="ar-SA"/>
                      </w:rPr>
                      <m:t>(1+</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2</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Times New Roman" w:cs="Times New Roman"/>
                        <w:color w:val="000000"/>
                        <w:kern w:val="2"/>
                        <w:sz w:val="13"/>
                        <w:szCs w:val="13"/>
                        <w:vertAlign w:val="baseline"/>
                        <w:lang w:val="en-US" w:eastAsia="zh-CN" w:bidi="ar-SA"/>
                      </w:rPr>
                      <m:t>)</m:t>
                    </m:r>
                    <m:ctrlPr>
                      <w:rPr>
                        <w:rFonts w:hint="eastAsia" w:ascii="Cambria Math" w:hAnsi="Times New Roman" w:cs="Times New Roman"/>
                        <w:b w:val="0"/>
                        <w:bCs w:val="0"/>
                        <w:i w:val="0"/>
                        <w:iCs/>
                        <w:color w:val="000000"/>
                        <w:kern w:val="2"/>
                        <w:sz w:val="13"/>
                        <w:szCs w:val="13"/>
                        <w:vertAlign w:val="baseline"/>
                        <w:lang w:val="en-US" w:eastAsia="zh-CN" w:bidi="ar-SA"/>
                      </w:rPr>
                    </m:ctrlPr>
                  </m:num>
                  <m:den>
                    <m:r>
                      <m:rPr>
                        <m:sty m:val="p"/>
                      </m:rPr>
                      <w:rPr>
                        <w:rFonts w:hint="default" w:ascii="Cambria Math" w:hAnsi="Times New Roman" w:cs="Times New Roman"/>
                        <w:color w:val="000000"/>
                        <w:kern w:val="2"/>
                        <w:sz w:val="13"/>
                        <w:szCs w:val="13"/>
                        <w:vertAlign w:val="baseline"/>
                        <w:lang w:val="en-US" w:eastAsia="zh-CN" w:bidi="ar-SA"/>
                      </w:rPr>
                      <m:t>1+</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p</m:t>
                        </m:r>
                        <m:ctrlPr>
                          <w:rPr>
                            <w:rFonts w:hint="default" w:ascii="Cambria Math" w:hAnsi="Cambria Math" w:cs="Times New Roman"/>
                            <w:b w:val="0"/>
                            <w:bCs w:val="0"/>
                            <w:i w:val="0"/>
                            <w:iCs/>
                            <w:color w:val="000000"/>
                            <w:kern w:val="2"/>
                            <w:sz w:val="13"/>
                            <w:szCs w:val="13"/>
                            <w:vertAlign w:val="baseline"/>
                            <w:lang w:val="en-US" w:eastAsia="zh-CN" w:bidi="ar-SA"/>
                          </w:rPr>
                        </m:ctrlPr>
                      </m:sub>
                    </m:sSub>
                    <m:ctrlPr>
                      <w:rPr>
                        <w:rFonts w:hint="eastAsia" w:ascii="Cambria Math" w:hAnsi="Times New Roman" w:cs="Times New Roman"/>
                        <w:b w:val="0"/>
                        <w:bCs w:val="0"/>
                        <w:i w:val="0"/>
                        <w:iCs/>
                        <w:color w:val="000000"/>
                        <w:kern w:val="2"/>
                        <w:sz w:val="13"/>
                        <w:szCs w:val="13"/>
                        <w:vertAlign w:val="baseline"/>
                        <w:lang w:val="en-US" w:eastAsia="zh-CN" w:bidi="ar-SA"/>
                      </w:rPr>
                    </m:ctrlPr>
                  </m:den>
                </m:f>
              </m:oMath>
            </m:oMathPara>
          </w:p>
        </w:tc>
      </w:tr>
      <w:tr w14:paraId="689564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677" w:hRule="atLeast"/>
          <w:jc w:val="center"/>
        </w:trPr>
        <w:tc>
          <w:tcPr>
            <w:tcW w:w="720" w:type="dxa"/>
            <w:vMerge w:val="continue"/>
            <w:tcBorders>
              <w:right w:val="single" w:color="auto" w:sz="4" w:space="0"/>
            </w:tcBorders>
            <w:shd w:val="clear" w:color="auto" w:fill="auto"/>
            <w:vAlign w:val="center"/>
          </w:tcPr>
          <w:p w14:paraId="5861912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495" w:type="dxa"/>
            <w:vMerge w:val="restart"/>
            <w:tcBorders>
              <w:top w:val="single" w:color="auto" w:sz="4" w:space="0"/>
              <w:left w:val="single" w:color="auto" w:sz="4" w:space="0"/>
            </w:tcBorders>
            <w:shd w:val="clear" w:color="auto" w:fill="auto"/>
            <w:vAlign w:val="center"/>
          </w:tcPr>
          <w:p w14:paraId="051F287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地面标高变化</w:t>
            </w:r>
          </w:p>
        </w:tc>
        <w:tc>
          <w:tcPr>
            <w:tcW w:w="1957" w:type="dxa"/>
            <w:gridSpan w:val="2"/>
            <w:tcBorders>
              <w:top w:val="single" w:color="auto" w:sz="4" w:space="0"/>
              <w:left w:val="single" w:color="auto" w:sz="4" w:space="0"/>
            </w:tcBorders>
            <w:shd w:val="clear" w:color="auto" w:fill="auto"/>
            <w:vAlign w:val="center"/>
          </w:tcPr>
          <w:p w14:paraId="084BF697">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val="0"/>
                <w:bCs w:val="0"/>
                <w:i w:val="0"/>
                <w:iCs/>
                <w:color w:val="000000"/>
                <w:kern w:val="2"/>
                <w:sz w:val="13"/>
                <w:szCs w:val="13"/>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桩间土：</w:t>
            </w:r>
            <m:oMath>
              <m:f>
                <m:fPr>
                  <m:ctrlPr>
                    <w:rPr>
                      <w:rFonts w:hint="eastAsia" w:ascii="Cambria Math" w:hAnsi="Times New Roman" w:cs="Times New Roman"/>
                      <w:b w:val="0"/>
                      <w:bCs w:val="0"/>
                      <w:i w:val="0"/>
                      <w:iCs/>
                      <w:color w:val="000000"/>
                      <w:kern w:val="2"/>
                      <w:sz w:val="15"/>
                      <w:szCs w:val="15"/>
                      <w:vertAlign w:val="baseline"/>
                      <w:lang w:val="en-US" w:eastAsia="zh-CN" w:bidi="ar-SA"/>
                    </w:rPr>
                  </m:ctrlPr>
                </m:fPr>
                <m:num>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V</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default" w:ascii="Cambria Math" w:hAnsi="Cambria Math" w:cs="Times New Roman"/>
                          <w:color w:val="000000"/>
                          <w:kern w:val="2"/>
                          <w:sz w:val="15"/>
                          <w:szCs w:val="15"/>
                          <w:vertAlign w:val="baseline"/>
                          <w:lang w:val="en-US" w:eastAsia="zh-CN" w:bidi="ar-SA"/>
                        </w:rPr>
                        <m:t>0</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num>
                <m:den>
                  <m:r>
                    <m:rPr>
                      <m:sty m:val="p"/>
                    </m:rPr>
                    <w:rPr>
                      <w:rFonts w:hint="default" w:ascii="Cambria Math" w:hAnsi="Times New Roman" w:cs="Times New Roman"/>
                      <w:color w:val="000000"/>
                      <w:kern w:val="2"/>
                      <w:sz w:val="15"/>
                      <w:szCs w:val="15"/>
                      <w:vertAlign w:val="baseline"/>
                      <w:lang w:val="en-US" w:eastAsia="zh-CN" w:bidi="ar-SA"/>
                    </w:rPr>
                    <m:t>1+</m:t>
                  </m:r>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e</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default" w:ascii="Cambria Math" w:hAnsi="Cambria Math" w:cs="Times New Roman"/>
                          <w:color w:val="000000"/>
                          <w:kern w:val="2"/>
                          <w:sz w:val="15"/>
                          <w:szCs w:val="15"/>
                          <w:vertAlign w:val="baseline"/>
                          <w:lang w:val="en-US" w:eastAsia="zh-CN" w:bidi="ar-SA"/>
                        </w:rPr>
                        <m:t>0</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den>
              </m:f>
              <m:r>
                <m:rPr>
                  <m:sty m:val="p"/>
                </m:rPr>
                <w:rPr>
                  <w:rFonts w:hint="default" w:ascii="Cambria Math" w:hAnsi="Cambria Math" w:cs="Times New Roman"/>
                  <w:color w:val="000000"/>
                  <w:kern w:val="2"/>
                  <w:sz w:val="15"/>
                  <w:szCs w:val="15"/>
                  <w:vertAlign w:val="baseline"/>
                  <w:lang w:val="en-US" w:eastAsia="zh-CN" w:bidi="ar-SA"/>
                </w:rPr>
                <m:t>=</m:t>
              </m:r>
              <m:f>
                <m:fPr>
                  <m:ctrlPr>
                    <w:rPr>
                      <w:rFonts w:hint="eastAsia" w:ascii="Cambria Math" w:hAnsi="Times New Roman" w:cs="Times New Roman"/>
                      <w:b w:val="0"/>
                      <w:bCs w:val="0"/>
                      <w:i w:val="0"/>
                      <w:iCs/>
                      <w:color w:val="000000"/>
                      <w:kern w:val="2"/>
                      <w:sz w:val="15"/>
                      <w:szCs w:val="15"/>
                      <w:vertAlign w:val="baseline"/>
                      <w:lang w:val="en-US" w:eastAsia="zh-CN" w:bidi="ar-SA"/>
                    </w:rPr>
                  </m:ctrlPr>
                </m:fPr>
                <m:num>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V</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default" w:ascii="Cambria Math" w:hAnsi="Cambria Math" w:cs="Times New Roman"/>
                          <w:color w:val="000000"/>
                          <w:kern w:val="2"/>
                          <w:sz w:val="15"/>
                          <w:szCs w:val="15"/>
                          <w:vertAlign w:val="baseline"/>
                          <w:lang w:val="en-US" w:eastAsia="zh-CN" w:bidi="ar-SA"/>
                        </w:rPr>
                        <m:t>0</m:t>
                      </m:r>
                      <m:ctrlPr>
                        <w:rPr>
                          <w:rFonts w:hint="default" w:ascii="Cambria Math" w:hAnsi="Cambria Math" w:cs="Times New Roman"/>
                          <w:b w:val="0"/>
                          <w:bCs w:val="0"/>
                          <w:i w:val="0"/>
                          <w:iCs/>
                          <w:color w:val="000000"/>
                          <w:kern w:val="2"/>
                          <w:sz w:val="15"/>
                          <w:szCs w:val="15"/>
                          <w:vertAlign w:val="baseline"/>
                          <w:lang w:val="en-US" w:eastAsia="zh-CN" w:bidi="ar-SA"/>
                        </w:rPr>
                      </m:ctrlPr>
                    </m:sub>
                  </m:sSub>
                  <m:r>
                    <m:rPr>
                      <m:sty m:val="p"/>
                    </m:rPr>
                    <w:rPr>
                      <w:rFonts w:hint="default" w:ascii="Cambria Math" w:hAnsi="Cambria Math" w:cs="Times New Roman"/>
                      <w:color w:val="000000"/>
                      <w:kern w:val="2"/>
                      <w:sz w:val="15"/>
                      <w:szCs w:val="15"/>
                      <w:vertAlign w:val="baseline"/>
                      <w:lang w:val="en-US" w:eastAsia="zh-CN" w:bidi="ar-SA"/>
                    </w:rPr>
                    <m:t>−</m:t>
                  </m:r>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V</m:t>
                      </m:r>
                      <m:ctrlPr>
                        <w:rPr>
                          <w:rFonts w:hint="default" w:ascii="Cambria Math" w:hAnsi="Cambria Math" w:cs="Times New Roman"/>
                          <w:b w:val="0"/>
                          <w:bCs w:val="0"/>
                          <w:iCs/>
                          <w:color w:val="000000"/>
                          <w:kern w:val="2"/>
                          <w:sz w:val="15"/>
                          <w:szCs w:val="15"/>
                          <w:vertAlign w:val="baseline"/>
                          <w:lang w:val="en-US" w:eastAsia="zh-CN" w:bidi="ar-SA"/>
                        </w:rPr>
                      </m:ctrlPr>
                    </m:e>
                    <m:sub>
                      <m:r>
                        <m:rPr>
                          <m:sty m:val="p"/>
                        </m:rPr>
                        <w:rPr>
                          <w:rFonts w:ascii="Cambria Math" w:hAnsi="Cambria Math" w:cs="Times New Roman"/>
                          <w:color w:val="000000"/>
                          <w:kern w:val="2"/>
                          <w:sz w:val="15"/>
                          <w:szCs w:val="15"/>
                          <w:vertAlign w:val="baseline"/>
                          <w:lang w:val="en-US" w:bidi="ar-SA"/>
                        </w:rPr>
                        <m:t>∆</m:t>
                      </m:r>
                      <m:r>
                        <m:rPr/>
                        <w:rPr>
                          <w:rFonts w:hint="default" w:ascii="Cambria Math" w:hAnsi="Cambria Math" w:cs="Times New Roman"/>
                          <w:color w:val="000000"/>
                          <w:kern w:val="2"/>
                          <w:sz w:val="15"/>
                          <w:szCs w:val="15"/>
                          <w:vertAlign w:val="baseline"/>
                          <w:lang w:val="en-US" w:eastAsia="zh-CN" w:bidi="ar-SA"/>
                        </w:rPr>
                        <m:t>ℎ</m:t>
                      </m:r>
                      <m:ctrlPr>
                        <w:rPr>
                          <w:rFonts w:hint="default" w:ascii="Cambria Math" w:hAnsi="Cambria Math" w:cs="Times New Roman"/>
                          <w:b w:val="0"/>
                          <w:bCs w:val="0"/>
                          <w:i w:val="0"/>
                          <w:iCs/>
                          <w:color w:val="000000"/>
                          <w:kern w:val="2"/>
                          <w:sz w:val="15"/>
                          <w:szCs w:val="15"/>
                          <w:vertAlign w:val="baseline"/>
                          <w:lang w:val="en-US" w:eastAsia="zh-CN" w:bidi="ar-SA"/>
                        </w:rPr>
                      </m:ctrlPr>
                    </m:sub>
                  </m:sSub>
                  <m:r>
                    <m:rPr>
                      <m:sty m:val="p"/>
                    </m:rPr>
                    <w:rPr>
                      <w:rFonts w:hint="default" w:ascii="Cambria Math" w:hAnsi="Cambria Math" w:cs="Times New Roman"/>
                      <w:color w:val="000000"/>
                      <w:kern w:val="2"/>
                      <w:sz w:val="15"/>
                      <w:szCs w:val="15"/>
                      <w:vertAlign w:val="baseline"/>
                      <w:lang w:val="en-US" w:eastAsia="zh-CN" w:bidi="ar-SA"/>
                    </w:rPr>
                    <m:t>−</m:t>
                  </m:r>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V</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eastAsia" w:ascii="Cambria Math" w:hAnsi="Cambria Math" w:cs="Times New Roman"/>
                          <w:color w:val="000000"/>
                          <w:kern w:val="2"/>
                          <w:sz w:val="15"/>
                          <w:szCs w:val="15"/>
                          <w:vertAlign w:val="baseline"/>
                          <w:lang w:val="en-US" w:eastAsia="zh-CN" w:bidi="ar-SA"/>
                        </w:rPr>
                        <m:t>桩</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num>
                <m:den>
                  <m:r>
                    <m:rPr>
                      <m:sty m:val="p"/>
                    </m:rPr>
                    <w:rPr>
                      <w:rFonts w:hint="default" w:ascii="Cambria Math" w:hAnsi="Times New Roman" w:cs="Times New Roman"/>
                      <w:color w:val="000000"/>
                      <w:kern w:val="2"/>
                      <w:sz w:val="15"/>
                      <w:szCs w:val="15"/>
                      <w:vertAlign w:val="baseline"/>
                      <w:lang w:val="en-US" w:eastAsia="zh-CN" w:bidi="ar-SA"/>
                    </w:rPr>
                    <m:t>1+</m:t>
                  </m:r>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e</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default" w:ascii="Cambria Math" w:hAnsi="Cambria Math" w:cs="Times New Roman"/>
                          <w:color w:val="000000"/>
                          <w:kern w:val="2"/>
                          <w:sz w:val="15"/>
                          <w:szCs w:val="15"/>
                          <w:vertAlign w:val="baseline"/>
                          <w:lang w:val="en-US" w:eastAsia="zh-CN" w:bidi="ar-SA"/>
                        </w:rPr>
                        <m:t>1</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den>
              </m:f>
            </m:oMath>
          </w:p>
          <w:p w14:paraId="4C18B514">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val="0"/>
                <w:bCs w:val="0"/>
                <w:i w:val="0"/>
                <w:iCs/>
                <w:color w:val="000000"/>
                <w:kern w:val="2"/>
                <w:sz w:val="13"/>
                <w:szCs w:val="13"/>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桩体：</w:t>
            </w:r>
            <m:oMath>
              <m:f>
                <m:fPr>
                  <m:ctrlPr>
                    <w:rPr>
                      <w:rFonts w:hint="eastAsia" w:ascii="Cambria Math" w:hAnsi="Times New Roman" w:cs="Times New Roman"/>
                      <w:b w:val="0"/>
                      <w:bCs w:val="0"/>
                      <w:i w:val="0"/>
                      <w:iCs/>
                      <w:color w:val="000000"/>
                      <w:kern w:val="2"/>
                      <w:sz w:val="15"/>
                      <w:szCs w:val="15"/>
                      <w:vertAlign w:val="baseline"/>
                      <w:lang w:val="en-US" w:eastAsia="zh-CN" w:bidi="ar-SA"/>
                    </w:rPr>
                  </m:ctrlPr>
                </m:fPr>
                <m:num>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V</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eastAsia" w:ascii="Cambria Math" w:hAnsi="Cambria Math" w:cs="Times New Roman"/>
                          <w:color w:val="000000"/>
                          <w:kern w:val="2"/>
                          <w:sz w:val="15"/>
                          <w:szCs w:val="15"/>
                          <w:vertAlign w:val="baseline"/>
                          <w:lang w:val="en-US" w:eastAsia="zh-CN" w:bidi="ar-SA"/>
                        </w:rPr>
                        <m:t>填料</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num>
                <m:den>
                  <m:r>
                    <m:rPr>
                      <m:sty m:val="p"/>
                    </m:rPr>
                    <w:rPr>
                      <w:rFonts w:hint="default" w:ascii="Cambria Math" w:hAnsi="Times New Roman" w:cs="Times New Roman"/>
                      <w:color w:val="000000"/>
                      <w:kern w:val="2"/>
                      <w:sz w:val="15"/>
                      <w:szCs w:val="15"/>
                      <w:vertAlign w:val="baseline"/>
                      <w:lang w:val="en-US" w:eastAsia="zh-CN" w:bidi="ar-SA"/>
                    </w:rPr>
                    <m:t>1+</m:t>
                  </m:r>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e</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default" w:ascii="Cambria Math" w:hAnsi="Cambria Math" w:cs="Times New Roman"/>
                          <w:color w:val="000000"/>
                          <w:kern w:val="2"/>
                          <w:sz w:val="15"/>
                          <w:szCs w:val="15"/>
                          <w:vertAlign w:val="baseline"/>
                          <w:lang w:val="en-US" w:eastAsia="zh-CN" w:bidi="ar-SA"/>
                        </w:rPr>
                        <m:t>2</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den>
              </m:f>
              <m:r>
                <m:rPr>
                  <m:sty m:val="p"/>
                </m:rPr>
                <w:rPr>
                  <w:rFonts w:hint="default" w:ascii="Cambria Math" w:hAnsi="Cambria Math" w:cs="Times New Roman"/>
                  <w:color w:val="000000"/>
                  <w:kern w:val="2"/>
                  <w:sz w:val="15"/>
                  <w:szCs w:val="15"/>
                  <w:vertAlign w:val="baseline"/>
                  <w:lang w:val="en-US" w:eastAsia="zh-CN" w:bidi="ar-SA"/>
                </w:rPr>
                <m:t>=</m:t>
              </m:r>
              <m:f>
                <m:fPr>
                  <m:ctrlPr>
                    <w:rPr>
                      <w:rFonts w:hint="eastAsia" w:ascii="Cambria Math" w:hAnsi="Times New Roman" w:cs="Times New Roman"/>
                      <w:b w:val="0"/>
                      <w:bCs w:val="0"/>
                      <w:i w:val="0"/>
                      <w:iCs/>
                      <w:color w:val="000000"/>
                      <w:kern w:val="2"/>
                      <w:sz w:val="15"/>
                      <w:szCs w:val="15"/>
                      <w:vertAlign w:val="baseline"/>
                      <w:lang w:val="en-US" w:eastAsia="zh-CN" w:bidi="ar-SA"/>
                    </w:rPr>
                  </m:ctrlPr>
                </m:fPr>
                <m:num>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V</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eastAsia" w:ascii="Cambria Math" w:hAnsi="Cambria Math" w:cs="Times New Roman"/>
                          <w:color w:val="000000"/>
                          <w:kern w:val="2"/>
                          <w:sz w:val="15"/>
                          <w:szCs w:val="15"/>
                          <w:vertAlign w:val="baseline"/>
                          <w:lang w:val="en-US" w:eastAsia="zh-CN" w:bidi="ar-SA"/>
                        </w:rPr>
                        <m:t>桩</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num>
                <m:den>
                  <m:r>
                    <m:rPr>
                      <m:sty m:val="p"/>
                    </m:rPr>
                    <w:rPr>
                      <w:rFonts w:hint="default" w:ascii="Cambria Math" w:hAnsi="Times New Roman" w:cs="Times New Roman"/>
                      <w:color w:val="000000"/>
                      <w:kern w:val="2"/>
                      <w:sz w:val="15"/>
                      <w:szCs w:val="15"/>
                      <w:vertAlign w:val="baseline"/>
                      <w:lang w:val="en-US" w:eastAsia="zh-CN" w:bidi="ar-SA"/>
                    </w:rPr>
                    <m:t>1+</m:t>
                  </m:r>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e</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eastAsia" w:ascii="Cambria Math" w:hAnsi="Cambria Math" w:cs="Times New Roman"/>
                          <w:color w:val="000000"/>
                          <w:kern w:val="2"/>
                          <w:sz w:val="15"/>
                          <w:szCs w:val="15"/>
                          <w:vertAlign w:val="baseline"/>
                          <w:lang w:val="en-US" w:eastAsia="zh-CN" w:bidi="ar-SA"/>
                        </w:rPr>
                        <m:t>p</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den>
              </m:f>
            </m:oMath>
          </w:p>
          <w:p w14:paraId="100C4792">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val="0"/>
                <w:bCs w:val="0"/>
                <w:i w:val="0"/>
                <w:iCs/>
                <w:color w:val="000000"/>
                <w:kern w:val="2"/>
                <w:sz w:val="13"/>
                <w:szCs w:val="13"/>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一根桩所需填料：</w:t>
            </w:r>
          </w:p>
          <w:p w14:paraId="402C276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m:oMathPara>
              <m:oMath>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eastAsia" w:ascii="Cambria Math" w:hAnsi="Cambria Math" w:cs="Times New Roman"/>
                        <w:color w:val="000000"/>
                        <w:kern w:val="2"/>
                        <w:sz w:val="13"/>
                        <w:szCs w:val="13"/>
                        <w:vertAlign w:val="baseline"/>
                        <w:lang w:val="en-US" w:eastAsia="zh-CN" w:bidi="ar-SA"/>
                      </w:rPr>
                      <m:t>填料</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0</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f>
                  <m:fPr>
                    <m:ctrlPr>
                      <m:rPr/>
                      <w:rPr>
                        <w:rFonts w:hint="default" w:ascii="Cambria Math" w:hAnsi="Cambria Math" w:cs="Times New Roman"/>
                        <w:b w:val="0"/>
                        <w:bCs w:val="0"/>
                        <w:i w:val="0"/>
                        <w:iCs/>
                        <w:color w:val="000000"/>
                        <w:kern w:val="2"/>
                        <w:sz w:val="13"/>
                        <w:szCs w:val="13"/>
                        <w:vertAlign w:val="baseline"/>
                        <w:lang w:val="en-US" w:eastAsia="zh-CN" w:bidi="ar-SA"/>
                      </w:rPr>
                    </m:ctrlPr>
                  </m:fPr>
                  <m:num>
                    <m:r>
                      <m:rPr/>
                      <w:rPr>
                        <w:rFonts w:hint="default" w:ascii="Cambria Math" w:hAnsi="Cambria Math" w:cs="Times New Roman"/>
                        <w:color w:val="000000"/>
                        <w:kern w:val="2"/>
                        <w:sz w:val="13"/>
                        <w:szCs w:val="13"/>
                        <w:vertAlign w:val="baseline"/>
                        <w:lang w:val="en-US" w:eastAsia="zh-CN" w:bidi="ar-SA"/>
                      </w:rPr>
                      <m:t>ℎ</m:t>
                    </m:r>
                    <m:ctrlPr>
                      <m:rPr/>
                      <w:rPr>
                        <w:rFonts w:hint="default" w:ascii="Cambria Math" w:hAnsi="Cambria Math" w:cs="Times New Roman"/>
                        <w:b w:val="0"/>
                        <w:bCs w:val="0"/>
                        <w:i w:val="0"/>
                        <w:iCs/>
                        <w:color w:val="000000"/>
                        <w:kern w:val="2"/>
                        <w:sz w:val="13"/>
                        <w:szCs w:val="13"/>
                        <w:vertAlign w:val="baseline"/>
                        <w:lang w:val="en-US" w:eastAsia="zh-CN" w:bidi="ar-SA"/>
                      </w:rPr>
                    </m:ctrlPr>
                  </m:num>
                  <m:den>
                    <m:r>
                      <m:rPr/>
                      <w:rPr>
                        <w:rFonts w:hint="default" w:ascii="Cambria Math" w:hAnsi="Cambria Math" w:cs="Times New Roman"/>
                        <w:color w:val="000000"/>
                        <w:kern w:val="2"/>
                        <w:sz w:val="13"/>
                        <w:szCs w:val="13"/>
                        <w:vertAlign w:val="baseline"/>
                        <w:lang w:val="en-US" w:eastAsia="zh-CN" w:bidi="ar-SA"/>
                      </w:rPr>
                      <m:t>H</m:t>
                    </m:r>
                    <m:ctrlPr>
                      <m:rPr/>
                      <w:rPr>
                        <w:rFonts w:hint="default" w:ascii="Cambria Math" w:hAnsi="Cambria Math" w:cs="Times New Roman"/>
                        <w:b w:val="0"/>
                        <w:bCs w:val="0"/>
                        <w:i w:val="0"/>
                        <w:iCs/>
                        <w:color w:val="000000"/>
                        <w:kern w:val="2"/>
                        <w:sz w:val="13"/>
                        <w:szCs w:val="13"/>
                        <w:vertAlign w:val="baseline"/>
                        <w:lang w:val="en-US" w:eastAsia="zh-CN" w:bidi="ar-SA"/>
                      </w:rPr>
                    </m:ctrlPr>
                  </m:den>
                </m:f>
                <m:r>
                  <m:rPr>
                    <m:sty m:val="p"/>
                  </m:rPr>
                  <w:rPr>
                    <w:rFonts w:hint="default" w:ascii="Cambria Math" w:hAnsi="Cambria Math" w:cs="Times New Roman"/>
                    <w:color w:val="000000"/>
                    <w:kern w:val="2"/>
                    <w:sz w:val="13"/>
                    <w:szCs w:val="13"/>
                    <w:vertAlign w:val="baseline"/>
                    <w:lang w:val="en-US" w:eastAsia="zh-CN" w:bidi="ar-SA"/>
                  </w:rPr>
                  <m:t>−</m:t>
                </m:r>
                <m:f>
                  <m:fPr>
                    <m:ctrlPr>
                      <m:rPr/>
                      <w:rPr>
                        <w:rFonts w:hint="default" w:ascii="Cambria Math" w:hAnsi="Cambria Math" w:cs="Times New Roman"/>
                        <w:b w:val="0"/>
                        <w:bCs w:val="0"/>
                        <w:i w:val="0"/>
                        <w:iCs/>
                        <w:color w:val="000000"/>
                        <w:kern w:val="2"/>
                        <w:sz w:val="13"/>
                        <w:szCs w:val="13"/>
                        <w:vertAlign w:val="baseline"/>
                        <w:lang w:val="en-US" w:eastAsia="zh-CN" w:bidi="ar-SA"/>
                      </w:rPr>
                    </m:ctrlPr>
                  </m:fPr>
                  <m:num>
                    <m:r>
                      <m:rPr>
                        <m:sty m:val="p"/>
                      </m:rPr>
                      <w:rPr>
                        <w:rFonts w:hint="default" w:ascii="Cambria Math" w:hAnsi="Cambria Math" w:cs="Times New Roman"/>
                        <w:color w:val="000000"/>
                        <w:kern w:val="2"/>
                        <w:sz w:val="13"/>
                        <w:szCs w:val="13"/>
                        <w:vertAlign w:val="baseline"/>
                        <w:lang w:val="en-US" w:eastAsia="zh-CN" w:bidi="ar-SA"/>
                      </w:rPr>
                      <m:t>1</m:t>
                    </m:r>
                    <m:r>
                      <m:rPr>
                        <m:sty m:val="p"/>
                      </m:rPr>
                      <w:rPr>
                        <w:rFonts w:hint="default" w:ascii="Cambria Math" w:hAnsi="Cambria Math" w:cs="Times New Roman"/>
                        <w:color w:val="000000"/>
                        <w:kern w:val="2"/>
                        <w:sz w:val="13"/>
                        <w:szCs w:val="13"/>
                        <w:vertAlign w:val="baseline"/>
                        <w:lang w:val="en-US" w:eastAsia="zh-CN" w:bidi="ar-SA"/>
                      </w:rPr>
                      <m:t>+</m:t>
                    </m:r>
                    <m:sSub>
                      <m:sSubPr>
                        <m:ctrlPr>
                          <m:rPr/>
                          <w:rPr>
                            <w:rFonts w:hint="default" w:ascii="Cambria Math" w:hAnsi="Cambria Math" w:cs="Times New Roman"/>
                            <w:b w:val="0"/>
                            <w:bCs w:val="0"/>
                            <w:i w:val="0"/>
                            <w:iCs/>
                            <w:color w:val="000000"/>
                            <w:kern w:val="2"/>
                            <w:sz w:val="13"/>
                            <w:szCs w:val="13"/>
                            <w:vertAlign w:val="baseline"/>
                            <w:lang w:val="en-US" w:eastAsia="zh-CN" w:bidi="ar-SA"/>
                          </w:rPr>
                        </m:ctrlPr>
                      </m:sSubPr>
                      <m:e>
                        <m:r>
                          <m:rPr>
                            <m:sty m:val="p"/>
                          </m:rPr>
                          <w:rPr>
                            <w:rFonts w:hint="default" w:ascii="Cambria Math" w:hAnsi="Cambria Math" w:cs="Times New Roman"/>
                            <w:color w:val="000000"/>
                            <w:kern w:val="2"/>
                            <w:sz w:val="13"/>
                            <w:szCs w:val="13"/>
                            <w:vertAlign w:val="baseline"/>
                            <w:lang w:val="en-US" w:eastAsia="zh-CN" w:bidi="ar-SA"/>
                          </w:rPr>
                          <m:t>e</m:t>
                        </m:r>
                        <m:ctrlPr>
                          <m:r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1</m:t>
                        </m:r>
                        <m:ctrlPr>
                          <m:rPr/>
                          <w:rPr>
                            <w:rFonts w:hint="default" w:ascii="Cambria Math" w:hAnsi="Cambria Math" w:cs="Times New Roman"/>
                            <w:b w:val="0"/>
                            <w:bCs w:val="0"/>
                            <w:i w:val="0"/>
                            <w:iCs/>
                            <w:color w:val="000000"/>
                            <w:kern w:val="2"/>
                            <w:sz w:val="13"/>
                            <w:szCs w:val="13"/>
                            <w:vertAlign w:val="baseline"/>
                            <w:lang w:val="en-US" w:eastAsia="zh-CN" w:bidi="ar-SA"/>
                          </w:rPr>
                        </m:ctrlPr>
                      </m:sub>
                    </m:sSub>
                    <m:ctrlPr>
                      <m:rPr/>
                      <w:rPr>
                        <w:rFonts w:hint="default" w:ascii="Cambria Math" w:hAnsi="Cambria Math" w:cs="Times New Roman"/>
                        <w:b w:val="0"/>
                        <w:bCs w:val="0"/>
                        <w:i w:val="0"/>
                        <w:iCs/>
                        <w:color w:val="000000"/>
                        <w:kern w:val="2"/>
                        <w:sz w:val="13"/>
                        <w:szCs w:val="13"/>
                        <w:vertAlign w:val="baseline"/>
                        <w:lang w:val="en-US" w:eastAsia="zh-CN" w:bidi="ar-SA"/>
                      </w:rPr>
                    </m:ctrlPr>
                  </m:num>
                  <m:den>
                    <m:r>
                      <m:rPr>
                        <m:sty m:val="p"/>
                      </m:rPr>
                      <w:rPr>
                        <w:rFonts w:hint="default" w:ascii="Cambria Math" w:hAnsi="Cambria Math" w:cs="Times New Roman"/>
                        <w:color w:val="000000"/>
                        <w:kern w:val="2"/>
                        <w:sz w:val="13"/>
                        <w:szCs w:val="13"/>
                        <w:vertAlign w:val="baseline"/>
                        <w:lang w:val="en-US" w:eastAsia="zh-CN" w:bidi="ar-SA"/>
                      </w:rPr>
                      <m:t>1+</m:t>
                    </m:r>
                    <m:sSub>
                      <m:sSubPr>
                        <m:ctrlPr>
                          <m:rPr/>
                          <w:rPr>
                            <w:rFonts w:hint="default" w:ascii="Cambria Math" w:hAnsi="Cambria Math" w:cs="Times New Roman"/>
                            <w:b w:val="0"/>
                            <w:bCs w:val="0"/>
                            <w:i w:val="0"/>
                            <w:iCs/>
                            <w:color w:val="000000"/>
                            <w:kern w:val="2"/>
                            <w:sz w:val="13"/>
                            <w:szCs w:val="13"/>
                            <w:vertAlign w:val="baseline"/>
                            <w:lang w:val="en-US" w:eastAsia="zh-CN" w:bidi="ar-SA"/>
                          </w:rPr>
                        </m:ctrlPr>
                      </m:sSubPr>
                      <m:e>
                        <m:r>
                          <m:rPr>
                            <m:sty m:val="p"/>
                          </m:rPr>
                          <w:rPr>
                            <w:rFonts w:hint="default" w:ascii="Cambria Math" w:hAnsi="Cambria Math" w:cs="Times New Roman"/>
                            <w:color w:val="000000"/>
                            <w:kern w:val="2"/>
                            <w:sz w:val="13"/>
                            <w:szCs w:val="13"/>
                            <w:vertAlign w:val="baseline"/>
                            <w:lang w:val="en-US" w:eastAsia="zh-CN" w:bidi="ar-SA"/>
                          </w:rPr>
                          <m:t>e</m:t>
                        </m:r>
                        <m:ctrlPr>
                          <m:r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0</m:t>
                        </m:r>
                        <m:ctrlPr>
                          <m:rPr/>
                          <w:rPr>
                            <w:rFonts w:hint="default" w:ascii="Cambria Math" w:hAnsi="Cambria Math" w:cs="Times New Roman"/>
                            <w:b w:val="0"/>
                            <w:bCs w:val="0"/>
                            <w:i w:val="0"/>
                            <w:iCs/>
                            <w:color w:val="000000"/>
                            <w:kern w:val="2"/>
                            <w:sz w:val="13"/>
                            <w:szCs w:val="13"/>
                            <w:vertAlign w:val="baseline"/>
                            <w:lang w:val="en-US" w:eastAsia="zh-CN" w:bidi="ar-SA"/>
                          </w:rPr>
                        </m:ctrlPr>
                      </m:sub>
                    </m:sSub>
                    <m:ctrlPr>
                      <m:rPr/>
                      <w:rPr>
                        <w:rFonts w:hint="default" w:ascii="Cambria Math" w:hAnsi="Cambria Math" w:cs="Times New Roman"/>
                        <w:b w:val="0"/>
                        <w:bCs w:val="0"/>
                        <w:i w:val="0"/>
                        <w:iCs/>
                        <w:color w:val="000000"/>
                        <w:kern w:val="2"/>
                        <w:sz w:val="13"/>
                        <w:szCs w:val="13"/>
                        <w:vertAlign w:val="baseline"/>
                        <w:lang w:val="en-US" w:eastAsia="zh-CN" w:bidi="ar-SA"/>
                      </w:rPr>
                    </m:ctrlPr>
                  </m:den>
                </m:f>
                <m:r>
                  <m:rPr>
                    <m:sty m:val="p"/>
                  </m:rPr>
                  <w:rPr>
                    <w:rFonts w:hint="default" w:ascii="Cambria Math" w:hAnsi="Cambria Math" w:cs="Times New Roman"/>
                    <w:color w:val="000000"/>
                    <w:kern w:val="2"/>
                    <w:sz w:val="13"/>
                    <w:szCs w:val="13"/>
                    <w:vertAlign w:val="baseline"/>
                    <w:lang w:val="en-US" w:eastAsia="zh-CN" w:bidi="ar-SA"/>
                  </w:rPr>
                  <m:t>)</m:t>
                </m:r>
                <m:f>
                  <m:fPr>
                    <m:ctrlPr>
                      <w:rPr>
                        <w:rFonts w:hint="eastAsia" w:ascii="Cambria Math" w:hAnsi="Times New Roman" w:cs="Times New Roman"/>
                        <w:b w:val="0"/>
                        <w:bCs w:val="0"/>
                        <w:i w:val="0"/>
                        <w:iCs/>
                        <w:color w:val="000000"/>
                        <w:kern w:val="2"/>
                        <w:sz w:val="13"/>
                        <w:szCs w:val="13"/>
                        <w:vertAlign w:val="baseline"/>
                        <w:lang w:val="en-US" w:eastAsia="zh-CN" w:bidi="ar-SA"/>
                      </w:rPr>
                    </m:ctrlPr>
                  </m:fPr>
                  <m:num>
                    <m:r>
                      <m:rPr>
                        <m:sty m:val="p"/>
                      </m:rPr>
                      <w:rPr>
                        <w:rFonts w:hint="default" w:ascii="Cambria Math" w:hAnsi="Times New Roman" w:cs="Times New Roman"/>
                        <w:color w:val="000000"/>
                        <w:kern w:val="2"/>
                        <w:sz w:val="13"/>
                        <w:szCs w:val="13"/>
                        <w:vertAlign w:val="baseline"/>
                        <w:lang w:val="en-US" w:eastAsia="zh-CN" w:bidi="ar-SA"/>
                      </w:rPr>
                      <m:t>1+</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2</m:t>
                        </m:r>
                        <m:ctrlPr>
                          <w:rPr>
                            <w:rFonts w:hint="default" w:ascii="Cambria Math" w:hAnsi="Cambria Math" w:cs="Times New Roman"/>
                            <w:b w:val="0"/>
                            <w:bCs w:val="0"/>
                            <w:i w:val="0"/>
                            <w:iCs/>
                            <w:color w:val="000000"/>
                            <w:kern w:val="2"/>
                            <w:sz w:val="13"/>
                            <w:szCs w:val="13"/>
                            <w:vertAlign w:val="baseline"/>
                            <w:lang w:val="en-US" w:eastAsia="zh-CN" w:bidi="ar-SA"/>
                          </w:rPr>
                        </m:ctrlPr>
                      </m:sub>
                    </m:sSub>
                    <m:ctrlPr>
                      <w:rPr>
                        <w:rFonts w:hint="eastAsia" w:ascii="Cambria Math" w:hAnsi="Times New Roman" w:cs="Times New Roman"/>
                        <w:b w:val="0"/>
                        <w:bCs w:val="0"/>
                        <w:i w:val="0"/>
                        <w:iCs/>
                        <w:color w:val="000000"/>
                        <w:kern w:val="2"/>
                        <w:sz w:val="13"/>
                        <w:szCs w:val="13"/>
                        <w:vertAlign w:val="baseline"/>
                        <w:lang w:val="en-US" w:eastAsia="zh-CN" w:bidi="ar-SA"/>
                      </w:rPr>
                    </m:ctrlPr>
                  </m:num>
                  <m:den>
                    <m:r>
                      <m:rPr>
                        <m:sty m:val="p"/>
                      </m:rPr>
                      <w:rPr>
                        <w:rFonts w:hint="default" w:ascii="Cambria Math" w:hAnsi="Times New Roman" w:cs="Times New Roman"/>
                        <w:color w:val="000000"/>
                        <w:kern w:val="2"/>
                        <w:sz w:val="13"/>
                        <w:szCs w:val="13"/>
                        <w:vertAlign w:val="baseline"/>
                        <w:lang w:val="en-US" w:eastAsia="zh-CN" w:bidi="ar-SA"/>
                      </w:rPr>
                      <m:t>1+</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p</m:t>
                        </m:r>
                        <m:ctrlPr>
                          <w:rPr>
                            <w:rFonts w:hint="default" w:ascii="Cambria Math" w:hAnsi="Cambria Math" w:cs="Times New Roman"/>
                            <w:b w:val="0"/>
                            <w:bCs w:val="0"/>
                            <w:i w:val="0"/>
                            <w:iCs/>
                            <w:color w:val="000000"/>
                            <w:kern w:val="2"/>
                            <w:sz w:val="13"/>
                            <w:szCs w:val="13"/>
                            <w:vertAlign w:val="baseline"/>
                            <w:lang w:val="en-US" w:eastAsia="zh-CN" w:bidi="ar-SA"/>
                          </w:rPr>
                        </m:ctrlPr>
                      </m:sub>
                    </m:sSub>
                    <m:ctrlPr>
                      <w:rPr>
                        <w:rFonts w:hint="eastAsia" w:ascii="Cambria Math" w:hAnsi="Times New Roman" w:cs="Times New Roman"/>
                        <w:b w:val="0"/>
                        <w:bCs w:val="0"/>
                        <w:i w:val="0"/>
                        <w:iCs/>
                        <w:color w:val="000000"/>
                        <w:kern w:val="2"/>
                        <w:sz w:val="13"/>
                        <w:szCs w:val="13"/>
                        <w:vertAlign w:val="baseline"/>
                        <w:lang w:val="en-US" w:eastAsia="zh-CN" w:bidi="ar-SA"/>
                      </w:rPr>
                    </m:ctrlPr>
                  </m:den>
                </m:f>
              </m:oMath>
            </m:oMathPara>
          </w:p>
        </w:tc>
        <w:tc>
          <w:tcPr>
            <w:tcW w:w="1957" w:type="dxa"/>
            <w:tcBorders>
              <w:top w:val="single" w:color="auto" w:sz="4" w:space="0"/>
              <w:left w:val="single" w:color="auto" w:sz="4" w:space="0"/>
            </w:tcBorders>
            <w:shd w:val="clear" w:color="auto" w:fill="auto"/>
            <w:vAlign w:val="center"/>
          </w:tcPr>
          <w:p w14:paraId="27F0961A">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default" w:ascii="Times New Roman" w:hAnsi="Times New Roman" w:cs="Times New Roman"/>
                <w:b w:val="0"/>
                <w:bCs w:val="0"/>
                <w:i w:val="0"/>
                <w:iCs/>
                <w:color w:val="000000"/>
                <w:kern w:val="2"/>
                <w:sz w:val="11"/>
                <w:szCs w:val="11"/>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桩间土：</w:t>
            </w:r>
            <m:oMath>
              <m:sSub>
                <m:sSubPr>
                  <m:ctrlPr>
                    <w:rPr>
                      <w:rFonts w:hint="eastAsia" w:ascii="Cambria Math" w:hAnsi="Cambria Math" w:cs="Times New Roman"/>
                      <w:b w:val="0"/>
                      <w:bCs w:val="0"/>
                      <w:iCs/>
                      <w:color w:val="000000"/>
                      <w:kern w:val="2"/>
                      <w:sz w:val="11"/>
                      <w:szCs w:val="11"/>
                      <w:vertAlign w:val="baseline"/>
                      <w:lang w:val="en-US" w:eastAsia="zh-CN" w:bidi="ar-SA"/>
                    </w:rPr>
                  </m:ctrlPr>
                </m:sSubPr>
                <m:e>
                  <m:r>
                    <m:rPr/>
                    <w:rPr>
                      <w:rFonts w:hint="default" w:ascii="Cambria Math" w:hAnsi="Cambria Math" w:cs="Times New Roman"/>
                      <w:color w:val="000000"/>
                      <w:kern w:val="2"/>
                      <w:sz w:val="11"/>
                      <w:szCs w:val="11"/>
                      <w:vertAlign w:val="baseline"/>
                      <w:lang w:val="en-US" w:bidi="ar-SA"/>
                    </w:rPr>
                    <m:t>ρ</m:t>
                  </m:r>
                  <m:ctrlPr>
                    <w:rPr>
                      <w:rFonts w:hint="eastAsia" w:ascii="Cambria Math" w:hAnsi="Times New Roman" w:cs="Times New Roman"/>
                      <w:b w:val="0"/>
                      <w:bCs w:val="0"/>
                      <w:i w:val="0"/>
                      <w:iCs/>
                      <w:color w:val="000000"/>
                      <w:kern w:val="2"/>
                      <w:sz w:val="11"/>
                      <w:szCs w:val="11"/>
                      <w:vertAlign w:val="baseline"/>
                      <w:lang w:val="en-US" w:eastAsia="zh-CN" w:bidi="ar-SA"/>
                    </w:rPr>
                  </m:ctrlPr>
                </m:e>
                <m:sub>
                  <m:r>
                    <m:rPr>
                      <m:sty m:val="p"/>
                    </m:rPr>
                    <w:rPr>
                      <w:rFonts w:hint="eastAsia" w:ascii="Cambria Math" w:hAnsi="Times New Roman" w:cs="Times New Roman"/>
                      <w:color w:val="000000"/>
                      <w:kern w:val="2"/>
                      <w:sz w:val="11"/>
                      <w:szCs w:val="11"/>
                      <w:vertAlign w:val="baseline"/>
                      <w:lang w:val="en-US" w:eastAsia="zh-CN" w:bidi="ar-SA"/>
                    </w:rPr>
                    <m:t>d</m:t>
                  </m:r>
                  <m:r>
                    <m:rPr>
                      <m:sty m:val="p"/>
                    </m:rPr>
                    <w:rPr>
                      <w:rFonts w:hint="default" w:ascii="Cambria Math" w:hAnsi="Times New Roman" w:cs="Times New Roman"/>
                      <w:color w:val="000000"/>
                      <w:kern w:val="2"/>
                      <w:sz w:val="11"/>
                      <w:szCs w:val="11"/>
                      <w:vertAlign w:val="baseline"/>
                      <w:lang w:val="en-US" w:eastAsia="zh-CN" w:bidi="ar-SA"/>
                    </w:rPr>
                    <m:t>0</m:t>
                  </m:r>
                  <m:ctrlPr>
                    <w:rPr>
                      <w:rFonts w:hint="eastAsia" w:ascii="Cambria Math" w:hAnsi="Times New Roman" w:cs="Times New Roman"/>
                      <w:b w:val="0"/>
                      <w:bCs w:val="0"/>
                      <w:i w:val="0"/>
                      <w:iCs/>
                      <w:color w:val="000000"/>
                      <w:kern w:val="2"/>
                      <w:sz w:val="11"/>
                      <w:szCs w:val="11"/>
                      <w:vertAlign w:val="baseline"/>
                      <w:lang w:val="en-US" w:eastAsia="zh-CN" w:bidi="ar-SA"/>
                    </w:rPr>
                  </m:ctrlPr>
                </m:sub>
              </m:sSub>
              <m:sSub>
                <m:sSubPr>
                  <m:ctrlPr>
                    <w:rPr>
                      <w:rFonts w:hint="default" w:ascii="Cambria Math" w:hAnsi="Cambria Math" w:cs="Times New Roman"/>
                      <w:b w:val="0"/>
                      <w:bCs w:val="0"/>
                      <w:i w:val="0"/>
                      <w:iCs/>
                      <w:color w:val="000000"/>
                      <w:kern w:val="2"/>
                      <w:sz w:val="11"/>
                      <w:szCs w:val="11"/>
                      <w:vertAlign w:val="baseline"/>
                      <w:lang w:val="en-US" w:eastAsia="zh-CN" w:bidi="ar-SA"/>
                    </w:rPr>
                  </m:ctrlPr>
                </m:sSubPr>
                <m:e>
                  <m:r>
                    <m:rPr/>
                    <w:rPr>
                      <w:rFonts w:hint="default" w:ascii="Cambria Math" w:hAnsi="Cambria Math" w:cs="Times New Roman"/>
                      <w:color w:val="000000"/>
                      <w:kern w:val="2"/>
                      <w:sz w:val="11"/>
                      <w:szCs w:val="11"/>
                      <w:vertAlign w:val="baseline"/>
                      <w:lang w:val="en-US" w:eastAsia="zh-CN" w:bidi="ar-SA"/>
                    </w:rPr>
                    <m:t>V</m:t>
                  </m:r>
                  <m:ctrlPr>
                    <w:rPr>
                      <w:rFonts w:hint="default" w:ascii="Cambria Math" w:hAnsi="Cambria Math" w:cs="Times New Roman"/>
                      <w:b w:val="0"/>
                      <w:bCs w:val="0"/>
                      <w:i w:val="0"/>
                      <w:iCs/>
                      <w:color w:val="000000"/>
                      <w:kern w:val="2"/>
                      <w:sz w:val="11"/>
                      <w:szCs w:val="11"/>
                      <w:vertAlign w:val="baseline"/>
                      <w:lang w:val="en-US" w:eastAsia="zh-CN" w:bidi="ar-SA"/>
                    </w:rPr>
                  </m:ctrlPr>
                </m:e>
                <m:sub>
                  <m:r>
                    <m:rPr>
                      <m:sty m:val="p"/>
                    </m:rPr>
                    <w:rPr>
                      <w:rFonts w:hint="default" w:ascii="Cambria Math" w:hAnsi="Cambria Math" w:cs="Times New Roman"/>
                      <w:color w:val="000000"/>
                      <w:kern w:val="2"/>
                      <w:sz w:val="11"/>
                      <w:szCs w:val="11"/>
                      <w:vertAlign w:val="baseline"/>
                      <w:lang w:val="en-US" w:eastAsia="zh-CN" w:bidi="ar-SA"/>
                    </w:rPr>
                    <m:t>0</m:t>
                  </m:r>
                  <m:ctrlPr>
                    <w:rPr>
                      <w:rFonts w:hint="default" w:ascii="Cambria Math" w:hAnsi="Cambria Math" w:cs="Times New Roman"/>
                      <w:b w:val="0"/>
                      <w:bCs w:val="0"/>
                      <w:i w:val="0"/>
                      <w:iCs/>
                      <w:color w:val="000000"/>
                      <w:kern w:val="2"/>
                      <w:sz w:val="11"/>
                      <w:szCs w:val="11"/>
                      <w:vertAlign w:val="baseline"/>
                      <w:lang w:val="en-US" w:eastAsia="zh-CN" w:bidi="ar-SA"/>
                    </w:rPr>
                  </m:ctrlPr>
                </m:sub>
              </m:sSub>
              <m:r>
                <m:rPr>
                  <m:sty m:val="p"/>
                </m:rPr>
                <w:rPr>
                  <w:rFonts w:hint="default" w:ascii="Cambria Math" w:hAnsi="Cambria Math" w:cs="Times New Roman"/>
                  <w:color w:val="000000"/>
                  <w:kern w:val="2"/>
                  <w:sz w:val="11"/>
                  <w:szCs w:val="11"/>
                  <w:vertAlign w:val="baseline"/>
                  <w:lang w:val="en-US" w:eastAsia="zh-CN" w:bidi="ar-SA"/>
                </w:rPr>
                <m:t>=</m:t>
              </m:r>
              <m:sSub>
                <m:sSubPr>
                  <m:ctrlPr>
                    <w:rPr>
                      <w:rFonts w:hint="eastAsia" w:ascii="Cambria Math" w:hAnsi="Cambria Math" w:cs="Times New Roman"/>
                      <w:b w:val="0"/>
                      <w:bCs w:val="0"/>
                      <w:iCs/>
                      <w:color w:val="000000"/>
                      <w:kern w:val="2"/>
                      <w:sz w:val="11"/>
                      <w:szCs w:val="11"/>
                      <w:vertAlign w:val="baseline"/>
                      <w:lang w:val="en-US" w:eastAsia="zh-CN" w:bidi="ar-SA"/>
                    </w:rPr>
                  </m:ctrlPr>
                </m:sSubPr>
                <m:e>
                  <m:r>
                    <m:rPr/>
                    <w:rPr>
                      <w:rFonts w:hint="default" w:ascii="Cambria Math" w:hAnsi="Cambria Math" w:cs="Times New Roman"/>
                      <w:color w:val="000000"/>
                      <w:kern w:val="2"/>
                      <w:sz w:val="11"/>
                      <w:szCs w:val="11"/>
                      <w:vertAlign w:val="baseline"/>
                      <w:lang w:val="en-US" w:bidi="ar-SA"/>
                    </w:rPr>
                    <m:t>ρ</m:t>
                  </m:r>
                  <m:ctrlPr>
                    <w:rPr>
                      <w:rFonts w:hint="eastAsia" w:ascii="Cambria Math" w:hAnsi="Times New Roman" w:cs="Times New Roman"/>
                      <w:b w:val="0"/>
                      <w:bCs w:val="0"/>
                      <w:i w:val="0"/>
                      <w:iCs/>
                      <w:color w:val="000000"/>
                      <w:kern w:val="2"/>
                      <w:sz w:val="11"/>
                      <w:szCs w:val="11"/>
                      <w:vertAlign w:val="baseline"/>
                      <w:lang w:val="en-US" w:eastAsia="zh-CN" w:bidi="ar-SA"/>
                    </w:rPr>
                  </m:ctrlPr>
                </m:e>
                <m:sub>
                  <m:r>
                    <m:rPr>
                      <m:sty m:val="p"/>
                    </m:rPr>
                    <w:rPr>
                      <w:rFonts w:hint="eastAsia" w:ascii="Cambria Math" w:hAnsi="Times New Roman" w:cs="Times New Roman"/>
                      <w:color w:val="000000"/>
                      <w:kern w:val="2"/>
                      <w:sz w:val="11"/>
                      <w:szCs w:val="11"/>
                      <w:vertAlign w:val="baseline"/>
                      <w:lang w:val="en-US" w:eastAsia="zh-CN" w:bidi="ar-SA"/>
                    </w:rPr>
                    <m:t>d</m:t>
                  </m:r>
                  <m:r>
                    <m:rPr>
                      <m:sty m:val="p"/>
                    </m:rPr>
                    <w:rPr>
                      <w:rFonts w:hint="default" w:ascii="Cambria Math" w:hAnsi="Times New Roman" w:cs="Times New Roman"/>
                      <w:color w:val="000000"/>
                      <w:kern w:val="2"/>
                      <w:sz w:val="11"/>
                      <w:szCs w:val="11"/>
                      <w:vertAlign w:val="baseline"/>
                      <w:lang w:val="en-US" w:eastAsia="zh-CN" w:bidi="ar-SA"/>
                    </w:rPr>
                    <m:t>1</m:t>
                  </m:r>
                  <m:ctrlPr>
                    <w:rPr>
                      <w:rFonts w:hint="eastAsia" w:ascii="Cambria Math" w:hAnsi="Times New Roman" w:cs="Times New Roman"/>
                      <w:b w:val="0"/>
                      <w:bCs w:val="0"/>
                      <w:i w:val="0"/>
                      <w:iCs/>
                      <w:color w:val="000000"/>
                      <w:kern w:val="2"/>
                      <w:sz w:val="11"/>
                      <w:szCs w:val="11"/>
                      <w:vertAlign w:val="baseline"/>
                      <w:lang w:val="en-US" w:eastAsia="zh-CN" w:bidi="ar-SA"/>
                    </w:rPr>
                  </m:ctrlPr>
                </m:sub>
              </m:sSub>
              <m:r>
                <m:rPr>
                  <m:sty m:val="p"/>
                </m:rPr>
                <w:rPr>
                  <w:rFonts w:hint="default" w:ascii="Cambria Math" w:hAnsi="Cambria Math" w:cs="Times New Roman"/>
                  <w:color w:val="000000"/>
                  <w:kern w:val="2"/>
                  <w:sz w:val="11"/>
                  <w:szCs w:val="11"/>
                  <w:vertAlign w:val="baseline"/>
                  <w:lang w:val="en-US" w:eastAsia="zh-CN" w:bidi="ar-SA"/>
                </w:rPr>
                <m:t>(</m:t>
              </m:r>
              <m:sSub>
                <m:sSubPr>
                  <m:ctrlPr>
                    <w:rPr>
                      <w:rFonts w:hint="default" w:ascii="Cambria Math" w:hAnsi="Cambria Math" w:cs="Times New Roman"/>
                      <w:b w:val="0"/>
                      <w:bCs w:val="0"/>
                      <w:i w:val="0"/>
                      <w:iCs/>
                      <w:color w:val="000000"/>
                      <w:kern w:val="2"/>
                      <w:sz w:val="11"/>
                      <w:szCs w:val="11"/>
                      <w:vertAlign w:val="baseline"/>
                      <w:lang w:val="en-US" w:eastAsia="zh-CN" w:bidi="ar-SA"/>
                    </w:rPr>
                  </m:ctrlPr>
                </m:sSubPr>
                <m:e>
                  <m:r>
                    <m:rPr/>
                    <w:rPr>
                      <w:rFonts w:hint="default" w:ascii="Cambria Math" w:hAnsi="Cambria Math" w:cs="Times New Roman"/>
                      <w:color w:val="000000"/>
                      <w:kern w:val="2"/>
                      <w:sz w:val="11"/>
                      <w:szCs w:val="11"/>
                      <w:vertAlign w:val="baseline"/>
                      <w:lang w:val="en-US" w:eastAsia="zh-CN" w:bidi="ar-SA"/>
                    </w:rPr>
                    <m:t>V</m:t>
                  </m:r>
                  <m:ctrlPr>
                    <w:rPr>
                      <w:rFonts w:hint="default" w:ascii="Cambria Math" w:hAnsi="Cambria Math" w:cs="Times New Roman"/>
                      <w:b w:val="0"/>
                      <w:bCs w:val="0"/>
                      <w:i w:val="0"/>
                      <w:iCs/>
                      <w:color w:val="000000"/>
                      <w:kern w:val="2"/>
                      <w:sz w:val="11"/>
                      <w:szCs w:val="11"/>
                      <w:vertAlign w:val="baseline"/>
                      <w:lang w:val="en-US" w:eastAsia="zh-CN" w:bidi="ar-SA"/>
                    </w:rPr>
                  </m:ctrlPr>
                </m:e>
                <m:sub>
                  <m:r>
                    <m:rPr>
                      <m:sty m:val="p"/>
                    </m:rPr>
                    <w:rPr>
                      <w:rFonts w:hint="default" w:ascii="Cambria Math" w:hAnsi="Cambria Math" w:cs="Times New Roman"/>
                      <w:color w:val="000000"/>
                      <w:kern w:val="2"/>
                      <w:sz w:val="11"/>
                      <w:szCs w:val="11"/>
                      <w:vertAlign w:val="baseline"/>
                      <w:lang w:val="en-US" w:eastAsia="zh-CN" w:bidi="ar-SA"/>
                    </w:rPr>
                    <m:t>0</m:t>
                  </m:r>
                  <m:ctrlPr>
                    <w:rPr>
                      <w:rFonts w:hint="default" w:ascii="Cambria Math" w:hAnsi="Cambria Math" w:cs="Times New Roman"/>
                      <w:b w:val="0"/>
                      <w:bCs w:val="0"/>
                      <w:i w:val="0"/>
                      <w:iCs/>
                      <w:color w:val="000000"/>
                      <w:kern w:val="2"/>
                      <w:sz w:val="11"/>
                      <w:szCs w:val="11"/>
                      <w:vertAlign w:val="baseline"/>
                      <w:lang w:val="en-US" w:eastAsia="zh-CN" w:bidi="ar-SA"/>
                    </w:rPr>
                  </m:ctrlPr>
                </m:sub>
              </m:sSub>
              <m:r>
                <m:rPr>
                  <m:sty m:val="p"/>
                </m:rPr>
                <w:rPr>
                  <w:rFonts w:hint="default" w:ascii="Cambria Math" w:hAnsi="Cambria Math" w:cs="Times New Roman"/>
                  <w:color w:val="000000"/>
                  <w:kern w:val="2"/>
                  <w:sz w:val="11"/>
                  <w:szCs w:val="11"/>
                  <w:vertAlign w:val="baseline"/>
                  <w:lang w:val="en-US" w:eastAsia="zh-CN" w:bidi="ar-SA"/>
                </w:rPr>
                <m:t>−</m:t>
              </m:r>
              <m:sSub>
                <m:sSubPr>
                  <m:ctrlPr>
                    <w:rPr>
                      <w:rFonts w:hint="default" w:ascii="Cambria Math" w:hAnsi="Cambria Math" w:cs="Times New Roman"/>
                      <w:b w:val="0"/>
                      <w:bCs w:val="0"/>
                      <w:i w:val="0"/>
                      <w:iCs/>
                      <w:color w:val="000000"/>
                      <w:kern w:val="2"/>
                      <w:sz w:val="11"/>
                      <w:szCs w:val="11"/>
                      <w:vertAlign w:val="baseline"/>
                      <w:lang w:val="en-US" w:eastAsia="zh-CN" w:bidi="ar-SA"/>
                    </w:rPr>
                  </m:ctrlPr>
                </m:sSubPr>
                <m:e>
                  <m:r>
                    <m:rPr/>
                    <w:rPr>
                      <w:rFonts w:hint="default" w:ascii="Cambria Math" w:hAnsi="Cambria Math" w:cs="Times New Roman"/>
                      <w:color w:val="000000"/>
                      <w:kern w:val="2"/>
                      <w:sz w:val="11"/>
                      <w:szCs w:val="11"/>
                      <w:vertAlign w:val="baseline"/>
                      <w:lang w:val="en-US" w:eastAsia="zh-CN" w:bidi="ar-SA"/>
                    </w:rPr>
                    <m:t>V</m:t>
                  </m:r>
                  <m:ctrlPr>
                    <w:rPr>
                      <w:rFonts w:hint="default" w:ascii="Cambria Math" w:hAnsi="Cambria Math" w:cs="Times New Roman"/>
                      <w:b w:val="0"/>
                      <w:bCs w:val="0"/>
                      <w:iCs/>
                      <w:color w:val="000000"/>
                      <w:kern w:val="2"/>
                      <w:sz w:val="11"/>
                      <w:szCs w:val="11"/>
                      <w:vertAlign w:val="baseline"/>
                      <w:lang w:val="en-US" w:eastAsia="zh-CN" w:bidi="ar-SA"/>
                    </w:rPr>
                  </m:ctrlPr>
                </m:e>
                <m:sub>
                  <m:r>
                    <m:rPr>
                      <m:sty m:val="p"/>
                    </m:rPr>
                    <w:rPr>
                      <w:rFonts w:ascii="Cambria Math" w:hAnsi="Cambria Math" w:cs="Times New Roman"/>
                      <w:color w:val="000000"/>
                      <w:kern w:val="2"/>
                      <w:sz w:val="11"/>
                      <w:szCs w:val="11"/>
                      <w:vertAlign w:val="baseline"/>
                      <w:lang w:val="en-US" w:bidi="ar-SA"/>
                    </w:rPr>
                    <m:t>∆</m:t>
                  </m:r>
                  <m:r>
                    <m:rPr/>
                    <w:rPr>
                      <w:rFonts w:hint="default" w:ascii="Cambria Math" w:hAnsi="Cambria Math" w:cs="Times New Roman"/>
                      <w:color w:val="000000"/>
                      <w:kern w:val="2"/>
                      <w:sz w:val="11"/>
                      <w:szCs w:val="11"/>
                      <w:vertAlign w:val="baseline"/>
                      <w:lang w:val="en-US" w:eastAsia="zh-CN" w:bidi="ar-SA"/>
                    </w:rPr>
                    <m:t>ℎ</m:t>
                  </m:r>
                  <m:ctrlPr>
                    <w:rPr>
                      <w:rFonts w:hint="default" w:ascii="Cambria Math" w:hAnsi="Cambria Math" w:cs="Times New Roman"/>
                      <w:b w:val="0"/>
                      <w:bCs w:val="0"/>
                      <w:i w:val="0"/>
                      <w:iCs/>
                      <w:color w:val="000000"/>
                      <w:kern w:val="2"/>
                      <w:sz w:val="11"/>
                      <w:szCs w:val="11"/>
                      <w:vertAlign w:val="baseline"/>
                      <w:lang w:val="en-US" w:eastAsia="zh-CN" w:bidi="ar-SA"/>
                    </w:rPr>
                  </m:ctrlPr>
                </m:sub>
              </m:sSub>
              <m:r>
                <m:rPr>
                  <m:sty m:val="p"/>
                </m:rPr>
                <w:rPr>
                  <w:rFonts w:hint="default" w:ascii="Cambria Math" w:hAnsi="Cambria Math" w:cs="Times New Roman"/>
                  <w:color w:val="000000"/>
                  <w:kern w:val="2"/>
                  <w:sz w:val="11"/>
                  <w:szCs w:val="11"/>
                  <w:vertAlign w:val="baseline"/>
                  <w:lang w:val="en-US" w:eastAsia="zh-CN" w:bidi="ar-SA"/>
                </w:rPr>
                <m:t>−</m:t>
              </m:r>
              <m:sSub>
                <m:sSubPr>
                  <m:ctrlPr>
                    <w:rPr>
                      <w:rFonts w:hint="default" w:ascii="Cambria Math" w:hAnsi="Cambria Math" w:cs="Times New Roman"/>
                      <w:b w:val="0"/>
                      <w:bCs w:val="0"/>
                      <w:i w:val="0"/>
                      <w:iCs/>
                      <w:color w:val="000000"/>
                      <w:kern w:val="2"/>
                      <w:sz w:val="11"/>
                      <w:szCs w:val="11"/>
                      <w:vertAlign w:val="baseline"/>
                      <w:lang w:val="en-US" w:eastAsia="zh-CN" w:bidi="ar-SA"/>
                    </w:rPr>
                  </m:ctrlPr>
                </m:sSubPr>
                <m:e>
                  <m:r>
                    <m:rPr/>
                    <w:rPr>
                      <w:rFonts w:hint="default" w:ascii="Cambria Math" w:hAnsi="Cambria Math" w:cs="Times New Roman"/>
                      <w:color w:val="000000"/>
                      <w:kern w:val="2"/>
                      <w:sz w:val="11"/>
                      <w:szCs w:val="11"/>
                      <w:vertAlign w:val="baseline"/>
                      <w:lang w:val="en-US" w:eastAsia="zh-CN" w:bidi="ar-SA"/>
                    </w:rPr>
                    <m:t>V</m:t>
                  </m:r>
                  <m:ctrlPr>
                    <w:rPr>
                      <w:rFonts w:hint="default" w:ascii="Cambria Math" w:hAnsi="Cambria Math" w:cs="Times New Roman"/>
                      <w:b w:val="0"/>
                      <w:bCs w:val="0"/>
                      <w:i w:val="0"/>
                      <w:iCs/>
                      <w:color w:val="000000"/>
                      <w:kern w:val="2"/>
                      <w:sz w:val="11"/>
                      <w:szCs w:val="11"/>
                      <w:vertAlign w:val="baseline"/>
                      <w:lang w:val="en-US" w:eastAsia="zh-CN" w:bidi="ar-SA"/>
                    </w:rPr>
                  </m:ctrlPr>
                </m:e>
                <m:sub>
                  <m:r>
                    <m:rPr>
                      <m:sty m:val="p"/>
                    </m:rPr>
                    <w:rPr>
                      <w:rFonts w:hint="eastAsia" w:ascii="Cambria Math" w:hAnsi="Cambria Math" w:cs="Times New Roman"/>
                      <w:color w:val="000000"/>
                      <w:kern w:val="2"/>
                      <w:sz w:val="11"/>
                      <w:szCs w:val="11"/>
                      <w:vertAlign w:val="baseline"/>
                      <w:lang w:val="en-US" w:eastAsia="zh-CN" w:bidi="ar-SA"/>
                    </w:rPr>
                    <m:t>桩</m:t>
                  </m:r>
                  <m:ctrlPr>
                    <w:rPr>
                      <w:rFonts w:hint="default" w:ascii="Cambria Math" w:hAnsi="Cambria Math" w:cs="Times New Roman"/>
                      <w:b w:val="0"/>
                      <w:bCs w:val="0"/>
                      <w:i w:val="0"/>
                      <w:iCs/>
                      <w:color w:val="000000"/>
                      <w:kern w:val="2"/>
                      <w:sz w:val="11"/>
                      <w:szCs w:val="11"/>
                      <w:vertAlign w:val="baseline"/>
                      <w:lang w:val="en-US" w:eastAsia="zh-CN" w:bidi="ar-SA"/>
                    </w:rPr>
                  </m:ctrlPr>
                </m:sub>
              </m:sSub>
              <m:r>
                <m:rPr>
                  <m:sty m:val="p"/>
                </m:rPr>
                <w:rPr>
                  <w:rFonts w:hint="default" w:ascii="Cambria Math" w:hAnsi="Cambria Math" w:cs="Times New Roman"/>
                  <w:color w:val="000000"/>
                  <w:kern w:val="2"/>
                  <w:sz w:val="11"/>
                  <w:szCs w:val="11"/>
                  <w:vertAlign w:val="baseline"/>
                  <w:lang w:val="en-US" w:eastAsia="zh-CN" w:bidi="ar-SA"/>
                </w:rPr>
                <m:t>)</m:t>
              </m:r>
            </m:oMath>
          </w:p>
          <w:p w14:paraId="2DA60124">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val="0"/>
                <w:bCs w:val="0"/>
                <w:i w:val="0"/>
                <w:iCs/>
                <w:color w:val="000000"/>
                <w:kern w:val="2"/>
                <w:sz w:val="13"/>
                <w:szCs w:val="13"/>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桩体：</w:t>
            </w:r>
            <m:oMath>
              <m:sSub>
                <m:sSubPr>
                  <m:ctrlPr>
                    <w:rPr>
                      <w:rFonts w:hint="eastAsia" w:ascii="Cambria Math" w:hAnsi="Cambria Math" w:cs="Times New Roman"/>
                      <w:b w:val="0"/>
                      <w:bCs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bidi="ar-SA"/>
                    </w:rPr>
                    <m:t>ρ</m:t>
                  </m:r>
                  <m:ctrlPr>
                    <w:rPr>
                      <w:rFonts w:hint="eastAsia" w:ascii="Cambria Math" w:hAnsi="Times New Roman" w:cs="Times New Roman"/>
                      <w:b w:val="0"/>
                      <w:bCs w:val="0"/>
                      <w:i w:val="0"/>
                      <w:iCs/>
                      <w:color w:val="000000"/>
                      <w:kern w:val="2"/>
                      <w:sz w:val="13"/>
                      <w:szCs w:val="13"/>
                      <w:vertAlign w:val="baseline"/>
                      <w:lang w:val="en-US" w:eastAsia="zh-CN" w:bidi="ar-SA"/>
                    </w:rPr>
                  </m:ctrlPr>
                </m:e>
                <m:sub>
                  <m:r>
                    <m:rPr>
                      <m:sty m:val="p"/>
                    </m:rPr>
                    <w:rPr>
                      <w:rFonts w:hint="eastAsia" w:ascii="Cambria Math" w:hAnsi="Times New Roman" w:cs="Times New Roman"/>
                      <w:color w:val="000000"/>
                      <w:kern w:val="2"/>
                      <w:sz w:val="13"/>
                      <w:szCs w:val="13"/>
                      <w:vertAlign w:val="baseline"/>
                      <w:lang w:val="en-US" w:eastAsia="zh-CN" w:bidi="ar-SA"/>
                    </w:rPr>
                    <m:t>d</m:t>
                  </m:r>
                  <m:r>
                    <m:rPr>
                      <m:sty m:val="p"/>
                    </m:rPr>
                    <w:rPr>
                      <w:rFonts w:hint="default" w:ascii="Cambria Math" w:hAnsi="Times New Roman" w:cs="Times New Roman"/>
                      <w:color w:val="000000"/>
                      <w:kern w:val="2"/>
                      <w:sz w:val="13"/>
                      <w:szCs w:val="13"/>
                      <w:vertAlign w:val="baseline"/>
                      <w:lang w:val="en-US" w:eastAsia="zh-CN" w:bidi="ar-SA"/>
                    </w:rPr>
                    <m:t>2</m:t>
                  </m:r>
                  <m:ctrlPr>
                    <w:rPr>
                      <w:rFonts w:hint="eastAsia" w:ascii="Cambria Math" w:hAnsi="Times New Roman" w:cs="Times New Roman"/>
                      <w:b w:val="0"/>
                      <w:bCs w:val="0"/>
                      <w:i w:val="0"/>
                      <w:iCs/>
                      <w:color w:val="000000"/>
                      <w:kern w:val="2"/>
                      <w:sz w:val="13"/>
                      <w:szCs w:val="13"/>
                      <w:vertAlign w:val="baseline"/>
                      <w:lang w:val="en-US" w:eastAsia="zh-CN" w:bidi="ar-SA"/>
                    </w:rPr>
                  </m:ctrlPr>
                </m:sub>
              </m:sSub>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eastAsia" w:ascii="Cambria Math" w:hAnsi="Cambria Math" w:cs="Times New Roman"/>
                      <w:color w:val="000000"/>
                      <w:kern w:val="2"/>
                      <w:sz w:val="13"/>
                      <w:szCs w:val="13"/>
                      <w:vertAlign w:val="baseline"/>
                      <w:lang w:val="en-US" w:eastAsia="zh-CN" w:bidi="ar-SA"/>
                    </w:rPr>
                    <m:t>填料</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sSub>
                <m:sSubPr>
                  <m:ctrlPr>
                    <w:rPr>
                      <w:rFonts w:hint="eastAsia" w:ascii="Cambria Math" w:hAnsi="Cambria Math" w:cs="Times New Roman"/>
                      <w:b w:val="0"/>
                      <w:bCs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bidi="ar-SA"/>
                    </w:rPr>
                    <m:t>ρ</m:t>
                  </m:r>
                  <m:ctrlPr>
                    <w:rPr>
                      <w:rFonts w:hint="eastAsia" w:ascii="Cambria Math" w:hAnsi="Times New Roman" w:cs="Times New Roman"/>
                      <w:b w:val="0"/>
                      <w:bCs w:val="0"/>
                      <w:i w:val="0"/>
                      <w:iCs/>
                      <w:color w:val="000000"/>
                      <w:kern w:val="2"/>
                      <w:sz w:val="13"/>
                      <w:szCs w:val="13"/>
                      <w:vertAlign w:val="baseline"/>
                      <w:lang w:val="en-US" w:eastAsia="zh-CN" w:bidi="ar-SA"/>
                    </w:rPr>
                  </m:ctrlPr>
                </m:e>
                <m:sub>
                  <m:r>
                    <m:rPr>
                      <m:sty m:val="p"/>
                    </m:rPr>
                    <w:rPr>
                      <w:rFonts w:hint="eastAsia" w:ascii="Cambria Math" w:hAnsi="Times New Roman" w:cs="Times New Roman"/>
                      <w:color w:val="000000"/>
                      <w:kern w:val="2"/>
                      <w:sz w:val="13"/>
                      <w:szCs w:val="13"/>
                      <w:vertAlign w:val="baseline"/>
                      <w:lang w:val="en-US" w:eastAsia="zh-CN" w:bidi="ar-SA"/>
                    </w:rPr>
                    <m:t>d</m:t>
                  </m:r>
                  <m:r>
                    <m:rPr>
                      <m:sty m:val="p"/>
                    </m:rPr>
                    <w:rPr>
                      <w:rFonts w:hint="default" w:ascii="Cambria Math" w:hAnsi="Times New Roman" w:cs="Times New Roman"/>
                      <w:color w:val="000000"/>
                      <w:kern w:val="2"/>
                      <w:sz w:val="13"/>
                      <w:szCs w:val="13"/>
                      <w:vertAlign w:val="baseline"/>
                      <w:lang w:val="en-US" w:eastAsia="zh-CN" w:bidi="ar-SA"/>
                    </w:rPr>
                    <m:t>p</m:t>
                  </m:r>
                  <m:ctrlPr>
                    <w:rPr>
                      <w:rFonts w:hint="eastAsia" w:ascii="Cambria Math" w:hAnsi="Times New Roman" w:cs="Times New Roman"/>
                      <w:b w:val="0"/>
                      <w:bCs w:val="0"/>
                      <w:i w:val="0"/>
                      <w:iCs/>
                      <w:color w:val="000000"/>
                      <w:kern w:val="2"/>
                      <w:sz w:val="13"/>
                      <w:szCs w:val="13"/>
                      <w:vertAlign w:val="baseline"/>
                      <w:lang w:val="en-US" w:eastAsia="zh-CN" w:bidi="ar-SA"/>
                    </w:rPr>
                  </m:ctrlPr>
                </m:sub>
              </m:sSub>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eastAsia" w:ascii="Cambria Math" w:hAnsi="Cambria Math" w:cs="Times New Roman"/>
                      <w:color w:val="000000"/>
                      <w:kern w:val="2"/>
                      <w:sz w:val="13"/>
                      <w:szCs w:val="13"/>
                      <w:vertAlign w:val="baseline"/>
                      <w:lang w:val="en-US" w:eastAsia="zh-CN" w:bidi="ar-SA"/>
                    </w:rPr>
                    <m:t>桩</m:t>
                  </m:r>
                  <m:ctrlPr>
                    <w:rPr>
                      <w:rFonts w:hint="default" w:ascii="Cambria Math" w:hAnsi="Cambria Math" w:cs="Times New Roman"/>
                      <w:b w:val="0"/>
                      <w:bCs w:val="0"/>
                      <w:i w:val="0"/>
                      <w:iCs/>
                      <w:color w:val="000000"/>
                      <w:kern w:val="2"/>
                      <w:sz w:val="13"/>
                      <w:szCs w:val="13"/>
                      <w:vertAlign w:val="baseline"/>
                      <w:lang w:val="en-US" w:eastAsia="zh-CN" w:bidi="ar-SA"/>
                    </w:rPr>
                  </m:ctrlPr>
                </m:sub>
              </m:sSub>
            </m:oMath>
          </w:p>
          <w:p w14:paraId="6CD7463C">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val="0"/>
                <w:bCs w:val="0"/>
                <w:i w:val="0"/>
                <w:iCs/>
                <w:color w:val="000000"/>
                <w:kern w:val="2"/>
                <w:sz w:val="13"/>
                <w:szCs w:val="13"/>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一根桩所需填料：</w:t>
            </w:r>
          </w:p>
          <w:p w14:paraId="19E0B36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m:oMathPara>
              <m:oMath>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eastAsia" w:ascii="Cambria Math" w:hAnsi="Cambria Math" w:cs="Times New Roman"/>
                        <w:color w:val="000000"/>
                        <w:kern w:val="2"/>
                        <w:sz w:val="13"/>
                        <w:szCs w:val="13"/>
                        <w:vertAlign w:val="baseline"/>
                        <w:lang w:val="en-US" w:eastAsia="zh-CN" w:bidi="ar-SA"/>
                      </w:rPr>
                      <m:t>填料</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m:sty m:val="p"/>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0</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f>
                  <m:fPr>
                    <m:ctrlPr>
                      <w:rPr>
                        <w:rFonts w:hint="default" w:ascii="Cambria Math" w:hAnsi="Cambria Math" w:cs="Times New Roman"/>
                        <w:b w:val="0"/>
                        <w:bCs w:val="0"/>
                        <w:i w:val="0"/>
                        <w:iCs/>
                        <w:color w:val="000000"/>
                        <w:kern w:val="2"/>
                        <w:sz w:val="13"/>
                        <w:szCs w:val="13"/>
                        <w:vertAlign w:val="baseline"/>
                        <w:lang w:val="en-US" w:eastAsia="zh-CN" w:bidi="ar-SA"/>
                      </w:rPr>
                    </m:ctrlPr>
                  </m:fPr>
                  <m:num>
                    <m:r>
                      <m:rPr>
                        <m:sty m:val="p"/>
                      </m:rPr>
                      <w:rPr>
                        <w:rFonts w:hint="default" w:ascii="Cambria Math" w:hAnsi="Cambria Math" w:cs="Times New Roman"/>
                        <w:color w:val="000000"/>
                        <w:kern w:val="2"/>
                        <w:sz w:val="13"/>
                        <w:szCs w:val="13"/>
                        <w:vertAlign w:val="baseline"/>
                        <w:lang w:val="en-US" w:eastAsia="zh-CN" w:bidi="ar-SA"/>
                      </w:rPr>
                      <m:t>ℎ</m:t>
                    </m:r>
                    <m:ctrlPr>
                      <w:rPr>
                        <w:rFonts w:hint="default" w:ascii="Cambria Math" w:hAnsi="Cambria Math" w:cs="Times New Roman"/>
                        <w:b w:val="0"/>
                        <w:bCs w:val="0"/>
                        <w:i w:val="0"/>
                        <w:iCs/>
                        <w:color w:val="000000"/>
                        <w:kern w:val="2"/>
                        <w:sz w:val="13"/>
                        <w:szCs w:val="13"/>
                        <w:vertAlign w:val="baseline"/>
                        <w:lang w:val="en-US" w:eastAsia="zh-CN" w:bidi="ar-SA"/>
                      </w:rPr>
                    </m:ctrlPr>
                  </m:num>
                  <m:den>
                    <m:r>
                      <m:rPr>
                        <m:sty m:val="p"/>
                      </m:rPr>
                      <w:rPr>
                        <w:rFonts w:hint="default" w:ascii="Cambria Math" w:hAnsi="Cambria Math" w:cs="Times New Roman"/>
                        <w:color w:val="000000"/>
                        <w:kern w:val="2"/>
                        <w:sz w:val="13"/>
                        <w:szCs w:val="13"/>
                        <w:vertAlign w:val="baseline"/>
                        <w:lang w:val="en-US" w:eastAsia="zh-CN" w:bidi="ar-SA"/>
                      </w:rPr>
                      <m:t>H</m:t>
                    </m:r>
                    <m:ctrlPr>
                      <w:rPr>
                        <w:rFonts w:hint="default" w:ascii="Cambria Math" w:hAnsi="Cambria Math" w:cs="Times New Roman"/>
                        <w:b w:val="0"/>
                        <w:bCs w:val="0"/>
                        <w:i w:val="0"/>
                        <w:iCs/>
                        <w:color w:val="000000"/>
                        <w:kern w:val="2"/>
                        <w:sz w:val="13"/>
                        <w:szCs w:val="13"/>
                        <w:vertAlign w:val="baseline"/>
                        <w:lang w:val="en-US" w:eastAsia="zh-CN" w:bidi="ar-SA"/>
                      </w:rPr>
                    </m:ctrlPr>
                  </m:den>
                </m:f>
                <m:r>
                  <m:rPr>
                    <m:sty m:val="p"/>
                  </m:rPr>
                  <w:rPr>
                    <w:rFonts w:hint="default" w:ascii="Cambria Math" w:hAnsi="Cambria Math" w:cs="Times New Roman"/>
                    <w:color w:val="000000"/>
                    <w:kern w:val="2"/>
                    <w:sz w:val="13"/>
                    <w:szCs w:val="13"/>
                    <w:vertAlign w:val="baseline"/>
                    <w:lang w:val="en-US" w:eastAsia="zh-CN" w:bidi="ar-SA"/>
                  </w:rPr>
                  <m:t>−</m:t>
                </m:r>
                <m:f>
                  <m:fPr>
                    <m:ctrlPr>
                      <w:rPr>
                        <w:rFonts w:hint="default" w:ascii="Cambria Math" w:hAnsi="Cambria Math" w:cs="Times New Roman"/>
                        <w:b w:val="0"/>
                        <w:bCs w:val="0"/>
                        <w:i w:val="0"/>
                        <w:iCs/>
                        <w:color w:val="000000"/>
                        <w:kern w:val="2"/>
                        <w:sz w:val="13"/>
                        <w:szCs w:val="13"/>
                        <w:vertAlign w:val="baseline"/>
                        <w:lang w:val="en-US" w:eastAsia="zh-CN" w:bidi="ar-SA"/>
                      </w:rPr>
                    </m:ctrlPr>
                  </m:fPr>
                  <m:num>
                    <m:sSub>
                      <m:sSubPr>
                        <m:ctrlPr>
                          <m:rPr/>
                          <w:rPr>
                            <w:rFonts w:hint="default" w:ascii="Cambria Math" w:hAnsi="Cambria Math" w:cs="Times New Roman"/>
                            <w:b w:val="0"/>
                            <w:bCs w:val="0"/>
                            <w:i w:val="0"/>
                            <w:iCs/>
                            <w:color w:val="000000"/>
                            <w:kern w:val="2"/>
                            <w:sz w:val="13"/>
                            <w:szCs w:val="13"/>
                            <w:vertAlign w:val="baseline"/>
                            <w:lang w:val="en-US" w:eastAsia="zh-CN" w:bidi="ar-SA"/>
                          </w:rPr>
                        </m:ctrlPr>
                      </m:sSubPr>
                      <m:e>
                        <m:r>
                          <m:rPr>
                            <m:sty m:val="p"/>
                          </m:rPr>
                          <w:rPr>
                            <w:rFonts w:hint="default" w:ascii="Cambria Math" w:hAnsi="Cambria Math" w:cs="Times New Roman"/>
                            <w:color w:val="000000"/>
                            <w:kern w:val="2"/>
                            <w:sz w:val="13"/>
                            <w:szCs w:val="13"/>
                            <w:vertAlign w:val="baseline"/>
                            <w:lang w:val="en-US" w:eastAsia="zh-CN" w:bidi="ar-SA"/>
                          </w:rPr>
                          <m:t>ρ</m:t>
                        </m:r>
                        <m:ctrlPr>
                          <m:r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d0</m:t>
                        </m:r>
                        <m:ctrlPr>
                          <m:rPr/>
                          <w:rPr>
                            <w:rFonts w:hint="default" w:ascii="Cambria Math" w:hAnsi="Cambria Math" w:cs="Times New Roman"/>
                            <w:b w:val="0"/>
                            <w:bCs w:val="0"/>
                            <w:i w:val="0"/>
                            <w:iCs/>
                            <w:color w:val="000000"/>
                            <w:kern w:val="2"/>
                            <w:sz w:val="13"/>
                            <w:szCs w:val="13"/>
                            <w:vertAlign w:val="baseline"/>
                            <w:lang w:val="en-US" w:eastAsia="zh-CN" w:bidi="ar-SA"/>
                          </w:rPr>
                        </m:ctrlPr>
                      </m:sub>
                    </m:sSub>
                    <m:ctrlPr>
                      <w:rPr>
                        <w:rFonts w:hint="default" w:ascii="Cambria Math" w:hAnsi="Cambria Math" w:cs="Times New Roman"/>
                        <w:b w:val="0"/>
                        <w:bCs w:val="0"/>
                        <w:i w:val="0"/>
                        <w:iCs/>
                        <w:color w:val="000000"/>
                        <w:kern w:val="2"/>
                        <w:sz w:val="13"/>
                        <w:szCs w:val="13"/>
                        <w:vertAlign w:val="baseline"/>
                        <w:lang w:val="en-US" w:eastAsia="zh-CN" w:bidi="ar-SA"/>
                      </w:rPr>
                    </m:ctrlPr>
                  </m:num>
                  <m:den>
                    <m:sSub>
                      <m:sSubPr>
                        <m:ctrlPr>
                          <m:rPr/>
                          <w:rPr>
                            <w:rFonts w:hint="default" w:ascii="Cambria Math" w:hAnsi="Cambria Math" w:cs="Times New Roman"/>
                            <w:b w:val="0"/>
                            <w:bCs w:val="0"/>
                            <w:i w:val="0"/>
                            <w:iCs/>
                            <w:color w:val="000000"/>
                            <w:kern w:val="2"/>
                            <w:sz w:val="13"/>
                            <w:szCs w:val="13"/>
                            <w:vertAlign w:val="baseline"/>
                            <w:lang w:val="en-US" w:eastAsia="zh-CN" w:bidi="ar-SA"/>
                          </w:rPr>
                        </m:ctrlPr>
                      </m:sSubPr>
                      <m:e>
                        <m:r>
                          <m:rPr>
                            <m:sty m:val="p"/>
                          </m:rPr>
                          <w:rPr>
                            <w:rFonts w:hint="default" w:ascii="Cambria Math" w:hAnsi="Cambria Math" w:cs="Times New Roman"/>
                            <w:color w:val="000000"/>
                            <w:kern w:val="2"/>
                            <w:sz w:val="13"/>
                            <w:szCs w:val="13"/>
                            <w:vertAlign w:val="baseline"/>
                            <w:lang w:val="en-US" w:eastAsia="zh-CN" w:bidi="ar-SA"/>
                          </w:rPr>
                          <m:t>ρ</m:t>
                        </m:r>
                        <m:ctrlPr>
                          <m:r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d1</m:t>
                        </m:r>
                        <m:ctrlPr>
                          <m:rPr/>
                          <w:rPr>
                            <w:rFonts w:hint="default" w:ascii="Cambria Math" w:hAnsi="Cambria Math" w:cs="Times New Roman"/>
                            <w:b w:val="0"/>
                            <w:bCs w:val="0"/>
                            <w:i w:val="0"/>
                            <w:iCs/>
                            <w:color w:val="000000"/>
                            <w:kern w:val="2"/>
                            <w:sz w:val="13"/>
                            <w:szCs w:val="13"/>
                            <w:vertAlign w:val="baseline"/>
                            <w:lang w:val="en-US" w:eastAsia="zh-CN" w:bidi="ar-SA"/>
                          </w:rPr>
                        </m:ctrlPr>
                      </m:sub>
                    </m:sSub>
                    <m:ctrlPr>
                      <w:rPr>
                        <w:rFonts w:hint="default" w:ascii="Cambria Math" w:hAnsi="Cambria Math" w:cs="Times New Roman"/>
                        <w:b w:val="0"/>
                        <w:bCs w:val="0"/>
                        <w:i w:val="0"/>
                        <w:iCs/>
                        <w:color w:val="000000"/>
                        <w:kern w:val="2"/>
                        <w:sz w:val="13"/>
                        <w:szCs w:val="13"/>
                        <w:vertAlign w:val="baseline"/>
                        <w:lang w:val="en-US" w:eastAsia="zh-CN" w:bidi="ar-SA"/>
                      </w:rPr>
                    </m:ctrlPr>
                  </m:den>
                </m:f>
                <m:r>
                  <m:rPr>
                    <m:sty m:val="p"/>
                  </m:rPr>
                  <w:rPr>
                    <w:rFonts w:hint="default" w:ascii="Cambria Math" w:hAnsi="Cambria Math" w:cs="Times New Roman"/>
                    <w:color w:val="000000"/>
                    <w:kern w:val="2"/>
                    <w:sz w:val="13"/>
                    <w:szCs w:val="13"/>
                    <w:vertAlign w:val="baseline"/>
                    <w:lang w:val="en-US" w:eastAsia="zh-CN" w:bidi="ar-SA"/>
                  </w:rPr>
                  <m:t>)</m:t>
                </m:r>
                <m:f>
                  <m:fPr>
                    <m:ctrlPr>
                      <w:rPr>
                        <w:rFonts w:hint="eastAsia" w:ascii="Cambria Math" w:hAnsi="Times New Roman" w:cs="Times New Roman"/>
                        <w:b w:val="0"/>
                        <w:bCs w:val="0"/>
                        <w:i w:val="0"/>
                        <w:iCs/>
                        <w:color w:val="000000"/>
                        <w:kern w:val="2"/>
                        <w:sz w:val="13"/>
                        <w:szCs w:val="13"/>
                        <w:vertAlign w:val="baseline"/>
                        <w:lang w:val="en-US" w:eastAsia="zh-CN" w:bidi="ar-SA"/>
                      </w:rPr>
                    </m:ctrlPr>
                  </m:fPr>
                  <m:num>
                    <m:sSub>
                      <m:sSubPr>
                        <m:ctrlPr>
                          <w:rPr>
                            <w:rFonts w:hint="eastAsia" w:ascii="Cambria Math" w:hAnsi="Cambria Math" w:cs="Times New Roman"/>
                            <w:b w:val="0"/>
                            <w:bCs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bidi="ar-SA"/>
                          </w:rPr>
                          <m:t>ρ</m:t>
                        </m:r>
                        <m:ctrlPr>
                          <w:rPr>
                            <w:rFonts w:hint="eastAsia" w:ascii="Cambria Math" w:hAnsi="Times New Roman" w:cs="Times New Roman"/>
                            <w:b w:val="0"/>
                            <w:bCs w:val="0"/>
                            <w:i w:val="0"/>
                            <w:iCs/>
                            <w:color w:val="000000"/>
                            <w:kern w:val="2"/>
                            <w:sz w:val="13"/>
                            <w:szCs w:val="13"/>
                            <w:vertAlign w:val="baseline"/>
                            <w:lang w:val="en-US" w:eastAsia="zh-CN" w:bidi="ar-SA"/>
                          </w:rPr>
                        </m:ctrlPr>
                      </m:e>
                      <m:sub>
                        <m:r>
                          <m:rPr>
                            <m:sty m:val="p"/>
                          </m:rPr>
                          <w:rPr>
                            <w:rFonts w:hint="eastAsia" w:ascii="Cambria Math" w:hAnsi="Times New Roman" w:cs="Times New Roman"/>
                            <w:color w:val="000000"/>
                            <w:kern w:val="2"/>
                            <w:sz w:val="13"/>
                            <w:szCs w:val="13"/>
                            <w:vertAlign w:val="baseline"/>
                            <w:lang w:val="en-US" w:eastAsia="zh-CN" w:bidi="ar-SA"/>
                          </w:rPr>
                          <m:t>d</m:t>
                        </m:r>
                        <m:r>
                          <m:rPr>
                            <m:sty m:val="p"/>
                          </m:rPr>
                          <w:rPr>
                            <w:rFonts w:hint="default" w:ascii="Cambria Math" w:hAnsi="Times New Roman" w:cs="Times New Roman"/>
                            <w:color w:val="000000"/>
                            <w:kern w:val="2"/>
                            <w:sz w:val="13"/>
                            <w:szCs w:val="13"/>
                            <w:vertAlign w:val="baseline"/>
                            <w:lang w:val="en-US" w:eastAsia="zh-CN" w:bidi="ar-SA"/>
                          </w:rPr>
                          <m:t>p</m:t>
                        </m:r>
                        <m:ctrlPr>
                          <w:rPr>
                            <w:rFonts w:hint="eastAsia" w:ascii="Cambria Math" w:hAnsi="Times New Roman" w:cs="Times New Roman"/>
                            <w:b w:val="0"/>
                            <w:bCs w:val="0"/>
                            <w:i w:val="0"/>
                            <w:iCs/>
                            <w:color w:val="000000"/>
                            <w:kern w:val="2"/>
                            <w:sz w:val="13"/>
                            <w:szCs w:val="13"/>
                            <w:vertAlign w:val="baseline"/>
                            <w:lang w:val="en-US" w:eastAsia="zh-CN" w:bidi="ar-SA"/>
                          </w:rPr>
                        </m:ctrlPr>
                      </m:sub>
                    </m:sSub>
                    <m:ctrlPr>
                      <w:rPr>
                        <w:rFonts w:hint="eastAsia" w:ascii="Cambria Math" w:hAnsi="Times New Roman" w:cs="Times New Roman"/>
                        <w:b w:val="0"/>
                        <w:bCs w:val="0"/>
                        <w:i w:val="0"/>
                        <w:iCs/>
                        <w:color w:val="000000"/>
                        <w:kern w:val="2"/>
                        <w:sz w:val="13"/>
                        <w:szCs w:val="13"/>
                        <w:vertAlign w:val="baseline"/>
                        <w:lang w:val="en-US" w:eastAsia="zh-CN" w:bidi="ar-SA"/>
                      </w:rPr>
                    </m:ctrlPr>
                  </m:num>
                  <m:den>
                    <m:sSub>
                      <m:sSubPr>
                        <m:ctrlPr>
                          <w:rPr>
                            <w:rFonts w:hint="eastAsia" w:ascii="Cambria Math" w:hAnsi="Cambria Math" w:cs="Times New Roman"/>
                            <w:b w:val="0"/>
                            <w:bCs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bidi="ar-SA"/>
                          </w:rPr>
                          <m:t>ρ</m:t>
                        </m:r>
                        <m:ctrlPr>
                          <w:rPr>
                            <w:rFonts w:hint="eastAsia" w:ascii="Cambria Math" w:hAnsi="Times New Roman" w:cs="Times New Roman"/>
                            <w:b w:val="0"/>
                            <w:bCs w:val="0"/>
                            <w:i w:val="0"/>
                            <w:iCs/>
                            <w:color w:val="000000"/>
                            <w:kern w:val="2"/>
                            <w:sz w:val="13"/>
                            <w:szCs w:val="13"/>
                            <w:vertAlign w:val="baseline"/>
                            <w:lang w:val="en-US" w:eastAsia="zh-CN" w:bidi="ar-SA"/>
                          </w:rPr>
                        </m:ctrlPr>
                      </m:e>
                      <m:sub>
                        <m:r>
                          <m:rPr>
                            <m:sty m:val="p"/>
                          </m:rPr>
                          <w:rPr>
                            <w:rFonts w:hint="eastAsia" w:ascii="Cambria Math" w:hAnsi="Times New Roman" w:cs="Times New Roman"/>
                            <w:color w:val="000000"/>
                            <w:kern w:val="2"/>
                            <w:sz w:val="13"/>
                            <w:szCs w:val="13"/>
                            <w:vertAlign w:val="baseline"/>
                            <w:lang w:val="en-US" w:eastAsia="zh-CN" w:bidi="ar-SA"/>
                          </w:rPr>
                          <m:t>d</m:t>
                        </m:r>
                        <m:r>
                          <m:rPr>
                            <m:sty m:val="p"/>
                          </m:rPr>
                          <w:rPr>
                            <w:rFonts w:hint="default" w:ascii="Cambria Math" w:hAnsi="Times New Roman" w:cs="Times New Roman"/>
                            <w:color w:val="000000"/>
                            <w:kern w:val="2"/>
                            <w:sz w:val="13"/>
                            <w:szCs w:val="13"/>
                            <w:vertAlign w:val="baseline"/>
                            <w:lang w:val="en-US" w:eastAsia="zh-CN" w:bidi="ar-SA"/>
                          </w:rPr>
                          <m:t>2</m:t>
                        </m:r>
                        <m:ctrlPr>
                          <w:rPr>
                            <w:rFonts w:hint="eastAsia" w:ascii="Cambria Math" w:hAnsi="Times New Roman" w:cs="Times New Roman"/>
                            <w:b w:val="0"/>
                            <w:bCs w:val="0"/>
                            <w:i w:val="0"/>
                            <w:iCs/>
                            <w:color w:val="000000"/>
                            <w:kern w:val="2"/>
                            <w:sz w:val="13"/>
                            <w:szCs w:val="13"/>
                            <w:vertAlign w:val="baseline"/>
                            <w:lang w:val="en-US" w:eastAsia="zh-CN" w:bidi="ar-SA"/>
                          </w:rPr>
                        </m:ctrlPr>
                      </m:sub>
                    </m:sSub>
                    <m:ctrlPr>
                      <w:rPr>
                        <w:rFonts w:hint="eastAsia" w:ascii="Cambria Math" w:hAnsi="Times New Roman" w:cs="Times New Roman"/>
                        <w:b w:val="0"/>
                        <w:bCs w:val="0"/>
                        <w:i w:val="0"/>
                        <w:iCs/>
                        <w:color w:val="000000"/>
                        <w:kern w:val="2"/>
                        <w:sz w:val="13"/>
                        <w:szCs w:val="13"/>
                        <w:vertAlign w:val="baseline"/>
                        <w:lang w:val="en-US" w:eastAsia="zh-CN" w:bidi="ar-SA"/>
                      </w:rPr>
                    </m:ctrlPr>
                  </m:den>
                </m:f>
              </m:oMath>
            </m:oMathPara>
          </w:p>
        </w:tc>
        <w:tc>
          <w:tcPr>
            <w:tcW w:w="1958" w:type="dxa"/>
            <w:tcBorders>
              <w:top w:val="single" w:color="auto" w:sz="4" w:space="0"/>
              <w:left w:val="single" w:color="auto" w:sz="4" w:space="0"/>
              <w:bottom w:val="single" w:color="auto" w:sz="4" w:space="0"/>
            </w:tcBorders>
            <w:shd w:val="clear" w:color="auto" w:fill="auto"/>
            <w:vAlign w:val="center"/>
          </w:tcPr>
          <w:p w14:paraId="01E6FC75">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val="0"/>
                <w:bCs w:val="0"/>
                <w:i w:val="0"/>
                <w:iCs/>
                <w:color w:val="000000"/>
                <w:kern w:val="2"/>
                <w:sz w:val="13"/>
                <w:szCs w:val="13"/>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桩间土：</w:t>
            </w:r>
            <m:oMath>
              <m:f>
                <m:fPr>
                  <m:ctrlPr>
                    <w:rPr>
                      <w:rFonts w:hint="eastAsia" w:ascii="Cambria Math" w:hAnsi="Times New Roman" w:cs="Times New Roman"/>
                      <w:b w:val="0"/>
                      <w:bCs w:val="0"/>
                      <w:i w:val="0"/>
                      <w:iCs/>
                      <w:color w:val="000000"/>
                      <w:kern w:val="2"/>
                      <w:sz w:val="15"/>
                      <w:szCs w:val="15"/>
                      <w:vertAlign w:val="baseline"/>
                      <w:lang w:val="en-US" w:eastAsia="zh-CN" w:bidi="ar-SA"/>
                    </w:rPr>
                  </m:ctrlPr>
                </m:fPr>
                <m:num>
                  <m:r>
                    <m:rPr/>
                    <w:rPr>
                      <w:rFonts w:hint="default" w:ascii="Cambria Math" w:hAnsi="Cambria Math" w:cs="Times New Roman"/>
                      <w:color w:val="000000"/>
                      <w:kern w:val="2"/>
                      <w:sz w:val="15"/>
                      <w:szCs w:val="15"/>
                      <w:vertAlign w:val="baseline"/>
                      <w:lang w:val="en-US" w:eastAsia="zh-CN" w:bidi="ar-SA"/>
                    </w:rPr>
                    <m:t>H</m:t>
                  </m:r>
                  <m:ctrlPr>
                    <w:rPr>
                      <w:rFonts w:hint="eastAsia" w:ascii="Cambria Math" w:hAnsi="Times New Roman" w:cs="Times New Roman"/>
                      <w:b w:val="0"/>
                      <w:bCs w:val="0"/>
                      <w:i w:val="0"/>
                      <w:iCs/>
                      <w:color w:val="000000"/>
                      <w:kern w:val="2"/>
                      <w:sz w:val="15"/>
                      <w:szCs w:val="15"/>
                      <w:vertAlign w:val="baseline"/>
                      <w:lang w:val="en-US" w:eastAsia="zh-CN" w:bidi="ar-SA"/>
                    </w:rPr>
                  </m:ctrlPr>
                </m:num>
                <m:den>
                  <m:r>
                    <m:rPr>
                      <m:sty m:val="p"/>
                    </m:rPr>
                    <w:rPr>
                      <w:rFonts w:hint="default" w:ascii="Cambria Math" w:hAnsi="Times New Roman" w:cs="Times New Roman"/>
                      <w:color w:val="000000"/>
                      <w:kern w:val="2"/>
                      <w:sz w:val="15"/>
                      <w:szCs w:val="15"/>
                      <w:vertAlign w:val="baseline"/>
                      <w:lang w:val="en-US" w:eastAsia="zh-CN" w:bidi="ar-SA"/>
                    </w:rPr>
                    <m:t>1+</m:t>
                  </m:r>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e</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default" w:ascii="Cambria Math" w:hAnsi="Cambria Math" w:cs="Times New Roman"/>
                          <w:color w:val="000000"/>
                          <w:kern w:val="2"/>
                          <w:sz w:val="15"/>
                          <w:szCs w:val="15"/>
                          <w:vertAlign w:val="baseline"/>
                          <w:lang w:val="en-US" w:eastAsia="zh-CN" w:bidi="ar-SA"/>
                        </w:rPr>
                        <m:t>0</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den>
              </m:f>
              <m:r>
                <m:rPr>
                  <m:sty m:val="p"/>
                </m:rPr>
                <w:rPr>
                  <w:rFonts w:hint="default" w:ascii="Cambria Math" w:hAnsi="Cambria Math" w:cs="Times New Roman"/>
                  <w:color w:val="000000"/>
                  <w:kern w:val="2"/>
                  <w:sz w:val="15"/>
                  <w:szCs w:val="15"/>
                  <w:vertAlign w:val="baseline"/>
                  <w:lang w:val="en-US" w:eastAsia="zh-CN" w:bidi="ar-SA"/>
                </w:rPr>
                <m:t>=</m:t>
              </m:r>
              <m:f>
                <m:fPr>
                  <m:ctrlPr>
                    <w:rPr>
                      <w:rFonts w:hint="eastAsia" w:ascii="Cambria Math" w:hAnsi="Times New Roman" w:cs="Times New Roman"/>
                      <w:b w:val="0"/>
                      <w:bCs w:val="0"/>
                      <w:i w:val="0"/>
                      <w:iCs/>
                      <w:color w:val="000000"/>
                      <w:kern w:val="2"/>
                      <w:sz w:val="15"/>
                      <w:szCs w:val="15"/>
                      <w:vertAlign w:val="baseline"/>
                      <w:lang w:val="en-US" w:eastAsia="zh-CN" w:bidi="ar-SA"/>
                    </w:rPr>
                  </m:ctrlPr>
                </m:fPr>
                <m:num>
                  <m:r>
                    <m:rPr>
                      <m:sty m:val="p"/>
                    </m:rPr>
                    <w:rPr>
                      <w:rFonts w:hint="default" w:ascii="Cambria Math" w:hAnsi="Cambria Math" w:cs="Times New Roman"/>
                      <w:color w:val="000000"/>
                      <w:kern w:val="2"/>
                      <w:sz w:val="15"/>
                      <w:szCs w:val="15"/>
                      <w:vertAlign w:val="baseline"/>
                      <w:lang w:val="en-US" w:eastAsia="zh-CN" w:bidi="ar-SA"/>
                    </w:rPr>
                    <m:t>(1−</m:t>
                  </m:r>
                  <m:r>
                    <m:rPr/>
                    <w:rPr>
                      <w:rFonts w:hint="default" w:ascii="Cambria Math" w:hAnsi="Cambria Math" w:cs="Times New Roman"/>
                      <w:color w:val="000000"/>
                      <w:kern w:val="2"/>
                      <w:sz w:val="15"/>
                      <w:szCs w:val="15"/>
                      <w:vertAlign w:val="baseline"/>
                      <w:lang w:val="en-US" w:eastAsia="zh-CN" w:bidi="ar-SA"/>
                    </w:rPr>
                    <m:t>m</m:t>
                  </m:r>
                  <m:r>
                    <m:rPr>
                      <m:sty m:val="p"/>
                    </m:rPr>
                    <w:rPr>
                      <w:rFonts w:hint="default" w:ascii="Cambria Math" w:hAnsi="Cambria Math" w:cs="Times New Roman"/>
                      <w:color w:val="000000"/>
                      <w:kern w:val="2"/>
                      <w:sz w:val="15"/>
                      <w:szCs w:val="15"/>
                      <w:vertAlign w:val="baseline"/>
                      <w:lang w:val="en-US" w:eastAsia="zh-CN" w:bidi="ar-SA"/>
                    </w:rPr>
                    <m:t>)</m:t>
                  </m:r>
                  <m:r>
                    <m:rPr/>
                    <w:rPr>
                      <w:rFonts w:hint="default" w:ascii="Cambria Math" w:hAnsi="Cambria Math" w:cs="Times New Roman"/>
                      <w:color w:val="000000"/>
                      <w:kern w:val="2"/>
                      <w:sz w:val="15"/>
                      <w:szCs w:val="15"/>
                      <w:vertAlign w:val="baseline"/>
                      <w:lang w:val="en-US" w:eastAsia="zh-CN" w:bidi="ar-SA"/>
                    </w:rPr>
                    <m:t>ℎ</m:t>
                  </m:r>
                  <m:ctrlPr>
                    <w:rPr>
                      <w:rFonts w:hint="eastAsia" w:ascii="Cambria Math" w:hAnsi="Times New Roman" w:cs="Times New Roman"/>
                      <w:b w:val="0"/>
                      <w:bCs w:val="0"/>
                      <w:i w:val="0"/>
                      <w:iCs/>
                      <w:color w:val="000000"/>
                      <w:kern w:val="2"/>
                      <w:sz w:val="15"/>
                      <w:szCs w:val="15"/>
                      <w:vertAlign w:val="baseline"/>
                      <w:lang w:val="en-US" w:eastAsia="zh-CN" w:bidi="ar-SA"/>
                    </w:rPr>
                  </m:ctrlPr>
                </m:num>
                <m:den>
                  <m:r>
                    <m:rPr>
                      <m:sty m:val="p"/>
                    </m:rPr>
                    <w:rPr>
                      <w:rFonts w:hint="default" w:ascii="Cambria Math" w:hAnsi="Times New Roman" w:cs="Times New Roman"/>
                      <w:color w:val="000000"/>
                      <w:kern w:val="2"/>
                      <w:sz w:val="15"/>
                      <w:szCs w:val="15"/>
                      <w:vertAlign w:val="baseline"/>
                      <w:lang w:val="en-US" w:eastAsia="zh-CN" w:bidi="ar-SA"/>
                    </w:rPr>
                    <m:t>1+</m:t>
                  </m:r>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e</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default" w:ascii="Cambria Math" w:hAnsi="Cambria Math" w:cs="Times New Roman"/>
                          <w:color w:val="000000"/>
                          <w:kern w:val="2"/>
                          <w:sz w:val="15"/>
                          <w:szCs w:val="15"/>
                          <w:vertAlign w:val="baseline"/>
                          <w:lang w:val="en-US" w:eastAsia="zh-CN" w:bidi="ar-SA"/>
                        </w:rPr>
                        <m:t>1</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den>
              </m:f>
            </m:oMath>
          </w:p>
          <w:p w14:paraId="609F6ABF">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val="0"/>
                <w:bCs w:val="0"/>
                <w:i w:val="0"/>
                <w:iCs/>
                <w:color w:val="000000"/>
                <w:kern w:val="2"/>
                <w:sz w:val="13"/>
                <w:szCs w:val="13"/>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桩体：</w:t>
            </w:r>
            <m:oMath>
              <m:f>
                <m:fPr>
                  <m:ctrlPr>
                    <w:rPr>
                      <w:rFonts w:hint="eastAsia" w:ascii="Cambria Math" w:hAnsi="Times New Roman" w:cs="Times New Roman"/>
                      <w:b w:val="0"/>
                      <w:bCs w:val="0"/>
                      <w:i w:val="0"/>
                      <w:iCs/>
                      <w:color w:val="000000"/>
                      <w:kern w:val="2"/>
                      <w:sz w:val="15"/>
                      <w:szCs w:val="15"/>
                      <w:vertAlign w:val="baseline"/>
                      <w:lang w:val="en-US" w:eastAsia="zh-CN" w:bidi="ar-SA"/>
                    </w:rPr>
                  </m:ctrlPr>
                </m:fPr>
                <m:num>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V</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eastAsia" w:ascii="Cambria Math" w:hAnsi="Cambria Math" w:cs="Times New Roman"/>
                          <w:color w:val="000000"/>
                          <w:kern w:val="2"/>
                          <w:sz w:val="15"/>
                          <w:szCs w:val="15"/>
                          <w:vertAlign w:val="baseline"/>
                          <w:lang w:val="en-US" w:eastAsia="zh-CN" w:bidi="ar-SA"/>
                        </w:rPr>
                        <m:t>填料</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num>
                <m:den>
                  <m:r>
                    <m:rPr>
                      <m:sty m:val="p"/>
                    </m:rPr>
                    <w:rPr>
                      <w:rFonts w:hint="default" w:ascii="Cambria Math" w:hAnsi="Times New Roman" w:cs="Times New Roman"/>
                      <w:color w:val="000000"/>
                      <w:kern w:val="2"/>
                      <w:sz w:val="15"/>
                      <w:szCs w:val="15"/>
                      <w:vertAlign w:val="baseline"/>
                      <w:lang w:val="en-US" w:eastAsia="zh-CN" w:bidi="ar-SA"/>
                    </w:rPr>
                    <m:t>1+</m:t>
                  </m:r>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e</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default" w:ascii="Cambria Math" w:hAnsi="Cambria Math" w:cs="Times New Roman"/>
                          <w:color w:val="000000"/>
                          <w:kern w:val="2"/>
                          <w:sz w:val="15"/>
                          <w:szCs w:val="15"/>
                          <w:vertAlign w:val="baseline"/>
                          <w:lang w:val="en-US" w:eastAsia="zh-CN" w:bidi="ar-SA"/>
                        </w:rPr>
                        <m:t>2</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den>
              </m:f>
              <m:r>
                <m:rPr>
                  <m:sty m:val="p"/>
                </m:rPr>
                <w:rPr>
                  <w:rFonts w:hint="default" w:ascii="Cambria Math" w:hAnsi="Cambria Math" w:cs="Times New Roman"/>
                  <w:color w:val="000000"/>
                  <w:kern w:val="2"/>
                  <w:sz w:val="15"/>
                  <w:szCs w:val="15"/>
                  <w:vertAlign w:val="baseline"/>
                  <w:lang w:val="en-US" w:eastAsia="zh-CN" w:bidi="ar-SA"/>
                </w:rPr>
                <m:t>=</m:t>
              </m:r>
              <m:f>
                <m:fPr>
                  <m:ctrlPr>
                    <w:rPr>
                      <w:rFonts w:hint="eastAsia" w:ascii="Cambria Math" w:hAnsi="Times New Roman" w:cs="Times New Roman"/>
                      <w:b w:val="0"/>
                      <w:bCs w:val="0"/>
                      <w:i w:val="0"/>
                      <w:iCs/>
                      <w:color w:val="000000"/>
                      <w:kern w:val="2"/>
                      <w:sz w:val="15"/>
                      <w:szCs w:val="15"/>
                      <w:vertAlign w:val="baseline"/>
                      <w:lang w:val="en-US" w:eastAsia="zh-CN" w:bidi="ar-SA"/>
                    </w:rPr>
                  </m:ctrlPr>
                </m:fPr>
                <m:num>
                  <m:r>
                    <m:rPr/>
                    <w:rPr>
                      <w:rFonts w:hint="default" w:ascii="Cambria Math" w:hAnsi="Cambria Math" w:cs="Times New Roman"/>
                      <w:color w:val="000000"/>
                      <w:kern w:val="2"/>
                      <w:sz w:val="15"/>
                      <w:szCs w:val="15"/>
                      <w:vertAlign w:val="baseline"/>
                      <w:lang w:val="en-US" w:eastAsia="zh-CN" w:bidi="ar-SA"/>
                    </w:rPr>
                    <m:t>mℎ</m:t>
                  </m:r>
                  <m:ctrlPr>
                    <w:rPr>
                      <w:rFonts w:hint="eastAsia" w:ascii="Cambria Math" w:hAnsi="Times New Roman" w:cs="Times New Roman"/>
                      <w:b w:val="0"/>
                      <w:bCs w:val="0"/>
                      <w:i w:val="0"/>
                      <w:iCs/>
                      <w:color w:val="000000"/>
                      <w:kern w:val="2"/>
                      <w:sz w:val="15"/>
                      <w:szCs w:val="15"/>
                      <w:vertAlign w:val="baseline"/>
                      <w:lang w:val="en-US" w:eastAsia="zh-CN" w:bidi="ar-SA"/>
                    </w:rPr>
                  </m:ctrlPr>
                </m:num>
                <m:den>
                  <m:r>
                    <m:rPr>
                      <m:sty m:val="p"/>
                    </m:rPr>
                    <w:rPr>
                      <w:rFonts w:hint="default" w:ascii="Cambria Math" w:hAnsi="Times New Roman" w:cs="Times New Roman"/>
                      <w:color w:val="000000"/>
                      <w:kern w:val="2"/>
                      <w:sz w:val="15"/>
                      <w:szCs w:val="15"/>
                      <w:vertAlign w:val="baseline"/>
                      <w:lang w:val="en-US" w:eastAsia="zh-CN" w:bidi="ar-SA"/>
                    </w:rPr>
                    <m:t>1+</m:t>
                  </m:r>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e</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eastAsia" w:ascii="Cambria Math" w:hAnsi="Cambria Math" w:cs="Times New Roman"/>
                          <w:color w:val="000000"/>
                          <w:kern w:val="2"/>
                          <w:sz w:val="15"/>
                          <w:szCs w:val="15"/>
                          <w:vertAlign w:val="baseline"/>
                          <w:lang w:val="en-US" w:eastAsia="zh-CN" w:bidi="ar-SA"/>
                        </w:rPr>
                        <m:t>p</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den>
              </m:f>
            </m:oMath>
          </w:p>
          <w:p w14:paraId="562703A5">
            <w:pPr>
              <w:keepNext w:val="0"/>
              <w:keepLines w:val="0"/>
              <w:pageBreakBefore w:val="0"/>
              <w:widowControl w:val="0"/>
              <w:kinsoku/>
              <w:wordWrap/>
              <w:overflowPunct/>
              <w:topLinePunct w:val="0"/>
              <w:autoSpaceDE/>
              <w:autoSpaceDN/>
              <w:bidi w:val="0"/>
              <w:adjustRightInd/>
              <w:snapToGrid w:val="0"/>
              <w:spacing w:line="240" w:lineRule="auto"/>
              <w:jc w:val="left"/>
              <w:textAlignment w:val="auto"/>
              <w:rPr>
                <w:rFonts w:hint="eastAsia" w:ascii="Times New Roman" w:hAnsi="Times New Roman" w:cs="Times New Roman"/>
                <w:b w:val="0"/>
                <w:bCs w:val="0"/>
                <w:i w:val="0"/>
                <w:iCs/>
                <w:color w:val="000000"/>
                <w:kern w:val="2"/>
                <w:sz w:val="13"/>
                <w:szCs w:val="13"/>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每平米所需填料：</w:t>
            </w:r>
          </w:p>
          <w:p w14:paraId="2DE12E9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m:oMathPara>
              <m:oMath>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eastAsia" w:ascii="Cambria Math" w:hAnsi="Cambria Math" w:cs="Times New Roman"/>
                        <w:color w:val="000000"/>
                        <w:kern w:val="2"/>
                        <w:sz w:val="13"/>
                        <w:szCs w:val="13"/>
                        <w:vertAlign w:val="baseline"/>
                        <w:lang w:val="en-US" w:eastAsia="zh-CN" w:bidi="ar-SA"/>
                      </w:rPr>
                      <m:t>填料</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f>
                  <m:fPr>
                    <m:ctrlPr>
                      <w:rPr>
                        <w:rFonts w:hint="eastAsia" w:ascii="Cambria Math" w:hAnsi="Times New Roman" w:cs="Times New Roman"/>
                        <w:b w:val="0"/>
                        <w:bCs w:val="0"/>
                        <w:i w:val="0"/>
                        <w:iCs/>
                        <w:color w:val="000000"/>
                        <w:kern w:val="2"/>
                        <w:sz w:val="13"/>
                        <w:szCs w:val="13"/>
                        <w:vertAlign w:val="baseline"/>
                        <w:lang w:val="en-US" w:eastAsia="zh-CN" w:bidi="ar-SA"/>
                      </w:rPr>
                    </m:ctrlPr>
                  </m:fPr>
                  <m:num>
                    <m:r>
                      <m:rPr/>
                      <w:rPr>
                        <w:rFonts w:hint="default" w:ascii="Cambria Math" w:hAnsi="Cambria Math" w:cs="Times New Roman"/>
                        <w:color w:val="000000"/>
                        <w:kern w:val="2"/>
                        <w:sz w:val="13"/>
                        <w:szCs w:val="13"/>
                        <w:vertAlign w:val="baseline"/>
                        <w:lang w:val="en-US" w:eastAsia="zh-CN" w:bidi="ar-SA"/>
                      </w:rPr>
                      <m:t>mℎ(</m:t>
                    </m:r>
                    <m:r>
                      <m:rPr>
                        <m:sty m:val="p"/>
                      </m:rPr>
                      <w:rPr>
                        <w:rFonts w:hint="default" w:ascii="Cambria Math" w:hAnsi="Times New Roman" w:cs="Times New Roman"/>
                        <w:color w:val="000000"/>
                        <w:kern w:val="2"/>
                        <w:sz w:val="13"/>
                        <w:szCs w:val="13"/>
                        <w:vertAlign w:val="baseline"/>
                        <w:lang w:val="en-US" w:eastAsia="zh-CN" w:bidi="ar-SA"/>
                      </w:rPr>
                      <m:t>1+</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2</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w:rPr>
                        <w:rFonts w:hint="default" w:ascii="Cambria Math" w:hAnsi="Cambria Math" w:cs="Times New Roman"/>
                        <w:color w:val="000000"/>
                        <w:kern w:val="2"/>
                        <w:sz w:val="13"/>
                        <w:szCs w:val="13"/>
                        <w:vertAlign w:val="baseline"/>
                        <w:lang w:val="en-US" w:eastAsia="zh-CN" w:bidi="ar-SA"/>
                      </w:rPr>
                      <m:t>)</m:t>
                    </m:r>
                    <m:ctrlPr>
                      <w:rPr>
                        <w:rFonts w:hint="eastAsia" w:ascii="Cambria Math" w:hAnsi="Times New Roman" w:cs="Times New Roman"/>
                        <w:b w:val="0"/>
                        <w:bCs w:val="0"/>
                        <w:i w:val="0"/>
                        <w:iCs/>
                        <w:color w:val="000000"/>
                        <w:kern w:val="2"/>
                        <w:sz w:val="13"/>
                        <w:szCs w:val="13"/>
                        <w:vertAlign w:val="baseline"/>
                        <w:lang w:val="en-US" w:eastAsia="zh-CN" w:bidi="ar-SA"/>
                      </w:rPr>
                    </m:ctrlPr>
                  </m:num>
                  <m:den>
                    <m:r>
                      <m:rPr>
                        <m:sty m:val="p"/>
                      </m:rPr>
                      <w:rPr>
                        <w:rFonts w:hint="default" w:ascii="Cambria Math" w:hAnsi="Times New Roman" w:cs="Times New Roman"/>
                        <w:color w:val="000000"/>
                        <w:kern w:val="2"/>
                        <w:sz w:val="13"/>
                        <w:szCs w:val="13"/>
                        <w:vertAlign w:val="baseline"/>
                        <w:lang w:val="en-US" w:eastAsia="zh-CN" w:bidi="ar-SA"/>
                      </w:rPr>
                      <m:t>1+</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eastAsia" w:ascii="Cambria Math" w:hAnsi="Cambria Math" w:cs="Times New Roman"/>
                            <w:color w:val="000000"/>
                            <w:kern w:val="2"/>
                            <w:sz w:val="13"/>
                            <w:szCs w:val="13"/>
                            <w:vertAlign w:val="baseline"/>
                            <w:lang w:val="en-US" w:eastAsia="zh-CN" w:bidi="ar-SA"/>
                          </w:rPr>
                          <m:t>p</m:t>
                        </m:r>
                        <m:ctrlPr>
                          <w:rPr>
                            <w:rFonts w:hint="default" w:ascii="Cambria Math" w:hAnsi="Cambria Math" w:cs="Times New Roman"/>
                            <w:b w:val="0"/>
                            <w:bCs w:val="0"/>
                            <w:i w:val="0"/>
                            <w:iCs/>
                            <w:color w:val="000000"/>
                            <w:kern w:val="2"/>
                            <w:sz w:val="13"/>
                            <w:szCs w:val="13"/>
                            <w:vertAlign w:val="baseline"/>
                            <w:lang w:val="en-US" w:eastAsia="zh-CN" w:bidi="ar-SA"/>
                          </w:rPr>
                        </m:ctrlPr>
                      </m:sub>
                    </m:sSub>
                    <m:ctrlPr>
                      <w:rPr>
                        <w:rFonts w:hint="eastAsia" w:ascii="Cambria Math" w:hAnsi="Times New Roman" w:cs="Times New Roman"/>
                        <w:b w:val="0"/>
                        <w:bCs w:val="0"/>
                        <w:i w:val="0"/>
                        <w:iCs/>
                        <w:color w:val="000000"/>
                        <w:kern w:val="2"/>
                        <w:sz w:val="13"/>
                        <w:szCs w:val="13"/>
                        <w:vertAlign w:val="baseline"/>
                        <w:lang w:val="en-US" w:eastAsia="zh-CN" w:bidi="ar-SA"/>
                      </w:rPr>
                    </m:ctrlPr>
                  </m:den>
                </m:f>
              </m:oMath>
            </m:oMathPara>
          </w:p>
        </w:tc>
      </w:tr>
      <w:tr w14:paraId="5B4D7F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720" w:type="dxa"/>
            <w:vMerge w:val="restart"/>
            <w:tcBorders>
              <w:top w:val="single" w:color="auto" w:sz="4" w:space="0"/>
              <w:right w:val="single" w:color="auto" w:sz="4" w:space="0"/>
            </w:tcBorders>
            <w:shd w:val="clear" w:color="auto" w:fill="auto"/>
            <w:vAlign w:val="center"/>
          </w:tcPr>
          <w:p w14:paraId="2296C2A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不加填料或填料就地取材</w:t>
            </w:r>
          </w:p>
        </w:tc>
        <w:tc>
          <w:tcPr>
            <w:tcW w:w="495" w:type="dxa"/>
            <w:vMerge w:val="restart"/>
            <w:tcBorders>
              <w:top w:val="single" w:color="auto" w:sz="4" w:space="0"/>
              <w:right w:val="single" w:color="auto" w:sz="4" w:space="0"/>
            </w:tcBorders>
            <w:shd w:val="clear" w:color="auto" w:fill="auto"/>
            <w:vAlign w:val="center"/>
          </w:tcPr>
          <w:p w14:paraId="6AC5277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地面下沉</w:t>
            </w:r>
          </w:p>
        </w:tc>
        <w:tc>
          <w:tcPr>
            <w:tcW w:w="3914" w:type="dxa"/>
            <w:gridSpan w:val="3"/>
            <w:tcBorders>
              <w:top w:val="single" w:color="auto" w:sz="4" w:space="0"/>
              <w:left w:val="single" w:color="auto" w:sz="4" w:space="0"/>
              <w:bottom w:val="single" w:color="auto" w:sz="4" w:space="0"/>
            </w:tcBorders>
            <w:shd w:val="clear" w:color="auto" w:fill="auto"/>
            <w:vAlign w:val="center"/>
          </w:tcPr>
          <w:p w14:paraId="4F7B0400">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5"/>
                <w:szCs w:val="15"/>
                <w:vertAlign w:val="baseline"/>
                <w:lang w:val="en-US" w:eastAsia="zh-CN" w:bidi="ar-SA"/>
              </w:rPr>
            </w:pPr>
            <m:oMathPara>
              <m:oMath>
                <m:f>
                  <m:fPr>
                    <m:ctrlPr>
                      <w:rPr>
                        <w:rFonts w:hint="eastAsia" w:ascii="Cambria Math" w:hAnsi="Times New Roman" w:cs="Times New Roman"/>
                        <w:b w:val="0"/>
                        <w:bCs w:val="0"/>
                        <w:i w:val="0"/>
                        <w:iCs/>
                        <w:color w:val="000000"/>
                        <w:kern w:val="2"/>
                        <w:sz w:val="13"/>
                        <w:szCs w:val="13"/>
                        <w:vertAlign w:val="baseline"/>
                        <w:lang w:val="en-US" w:eastAsia="zh-CN" w:bidi="ar-SA"/>
                      </w:rPr>
                    </m:ctrlPr>
                  </m:fPr>
                  <m:num>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0</m:t>
                        </m:r>
                        <m:ctrlPr>
                          <w:rPr>
                            <w:rFonts w:hint="default" w:ascii="Cambria Math" w:hAnsi="Cambria Math" w:cs="Times New Roman"/>
                            <w:b w:val="0"/>
                            <w:bCs w:val="0"/>
                            <w:i w:val="0"/>
                            <w:iCs/>
                            <w:color w:val="000000"/>
                            <w:kern w:val="2"/>
                            <w:sz w:val="13"/>
                            <w:szCs w:val="13"/>
                            <w:vertAlign w:val="baseline"/>
                            <w:lang w:val="en-US" w:eastAsia="zh-CN" w:bidi="ar-SA"/>
                          </w:rPr>
                        </m:ctrlPr>
                      </m:sub>
                    </m:sSub>
                    <m:ctrlPr>
                      <w:rPr>
                        <w:rFonts w:hint="eastAsia" w:ascii="Cambria Math" w:hAnsi="Times New Roman" w:cs="Times New Roman"/>
                        <w:b w:val="0"/>
                        <w:bCs w:val="0"/>
                        <w:i w:val="0"/>
                        <w:iCs/>
                        <w:color w:val="000000"/>
                        <w:kern w:val="2"/>
                        <w:sz w:val="13"/>
                        <w:szCs w:val="13"/>
                        <w:vertAlign w:val="baseline"/>
                        <w:lang w:val="en-US" w:eastAsia="zh-CN" w:bidi="ar-SA"/>
                      </w:rPr>
                    </m:ctrlPr>
                  </m:num>
                  <m:den>
                    <m:r>
                      <m:rPr>
                        <m:sty m:val="p"/>
                      </m:rPr>
                      <w:rPr>
                        <w:rFonts w:hint="default" w:ascii="Cambria Math" w:hAnsi="Times New Roman" w:cs="Times New Roman"/>
                        <w:color w:val="000000"/>
                        <w:kern w:val="2"/>
                        <w:sz w:val="13"/>
                        <w:szCs w:val="13"/>
                        <w:vertAlign w:val="baseline"/>
                        <w:lang w:val="en-US" w:eastAsia="zh-CN" w:bidi="ar-SA"/>
                      </w:rPr>
                      <m:t>1+</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0</m:t>
                        </m:r>
                        <m:ctrlPr>
                          <w:rPr>
                            <w:rFonts w:hint="default" w:ascii="Cambria Math" w:hAnsi="Cambria Math" w:cs="Times New Roman"/>
                            <w:b w:val="0"/>
                            <w:bCs w:val="0"/>
                            <w:i w:val="0"/>
                            <w:iCs/>
                            <w:color w:val="000000"/>
                            <w:kern w:val="2"/>
                            <w:sz w:val="13"/>
                            <w:szCs w:val="13"/>
                            <w:vertAlign w:val="baseline"/>
                            <w:lang w:val="en-US" w:eastAsia="zh-CN" w:bidi="ar-SA"/>
                          </w:rPr>
                        </m:ctrlPr>
                      </m:sub>
                    </m:sSub>
                    <m:ctrlPr>
                      <w:rPr>
                        <w:rFonts w:hint="eastAsia" w:ascii="Cambria Math" w:hAnsi="Times New Roman" w:cs="Times New Roman"/>
                        <w:b w:val="0"/>
                        <w:bCs w:val="0"/>
                        <w:i w:val="0"/>
                        <w:iCs/>
                        <w:color w:val="000000"/>
                        <w:kern w:val="2"/>
                        <w:sz w:val="13"/>
                        <w:szCs w:val="13"/>
                        <w:vertAlign w:val="baseline"/>
                        <w:lang w:val="en-US" w:eastAsia="zh-CN" w:bidi="ar-SA"/>
                      </w:rPr>
                    </m:ctrlPr>
                  </m:den>
                </m:f>
                <m:r>
                  <m:rPr>
                    <m:sty m:val="p"/>
                  </m:rPr>
                  <w:rPr>
                    <w:rFonts w:hint="default" w:ascii="Cambria Math" w:hAnsi="Cambria Math" w:cs="Times New Roman"/>
                    <w:color w:val="000000"/>
                    <w:kern w:val="2"/>
                    <w:sz w:val="13"/>
                    <w:szCs w:val="13"/>
                    <w:vertAlign w:val="baseline"/>
                    <w:lang w:val="en-US" w:eastAsia="zh-CN" w:bidi="ar-SA"/>
                  </w:rPr>
                  <m:t>=</m:t>
                </m:r>
                <m:f>
                  <m:fPr>
                    <m:ctrlPr>
                      <w:rPr>
                        <w:rFonts w:hint="eastAsia" w:ascii="Cambria Math" w:hAnsi="Times New Roman" w:cs="Times New Roman"/>
                        <w:b w:val="0"/>
                        <w:bCs w:val="0"/>
                        <w:i w:val="0"/>
                        <w:iCs/>
                        <w:color w:val="000000"/>
                        <w:kern w:val="2"/>
                        <w:sz w:val="13"/>
                        <w:szCs w:val="13"/>
                        <w:vertAlign w:val="baseline"/>
                        <w:lang w:val="en-US" w:eastAsia="zh-CN" w:bidi="ar-SA"/>
                      </w:rPr>
                    </m:ctrlPr>
                  </m:fPr>
                  <m:num>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0</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Cs/>
                            <w:color w:val="000000"/>
                            <w:kern w:val="2"/>
                            <w:sz w:val="13"/>
                            <w:szCs w:val="13"/>
                            <w:vertAlign w:val="baseline"/>
                            <w:lang w:val="en-US" w:eastAsia="zh-CN" w:bidi="ar-SA"/>
                          </w:rPr>
                        </m:ctrlPr>
                      </m:e>
                      <m:sub>
                        <m:r>
                          <m:rPr>
                            <m:sty m:val="p"/>
                          </m:rPr>
                          <w:rPr>
                            <w:rFonts w:ascii="Cambria Math" w:hAnsi="Cambria Math" w:cs="Times New Roman"/>
                            <w:color w:val="000000"/>
                            <w:kern w:val="2"/>
                            <w:sz w:val="13"/>
                            <w:szCs w:val="13"/>
                            <w:vertAlign w:val="baseline"/>
                            <w:lang w:val="en-US" w:bidi="ar-SA"/>
                          </w:rPr>
                          <m:t>∆</m:t>
                        </m:r>
                        <m:r>
                          <m:rPr/>
                          <w:rPr>
                            <w:rFonts w:hint="default" w:ascii="Cambria Math" w:hAnsi="Cambria Math" w:cs="Times New Roman"/>
                            <w:color w:val="000000"/>
                            <w:kern w:val="2"/>
                            <w:sz w:val="13"/>
                            <w:szCs w:val="13"/>
                            <w:vertAlign w:val="baseline"/>
                            <w:lang w:val="en-US" w:eastAsia="zh-CN" w:bidi="ar-SA"/>
                          </w:rPr>
                          <m:t>ℎ</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eastAsia" w:ascii="Cambria Math" w:hAnsi="Cambria Math" w:cs="Times New Roman"/>
                            <w:color w:val="000000"/>
                            <w:kern w:val="2"/>
                            <w:sz w:val="13"/>
                            <w:szCs w:val="13"/>
                            <w:vertAlign w:val="baseline"/>
                            <w:lang w:val="en-US" w:eastAsia="zh-CN" w:bidi="ar-SA"/>
                          </w:rPr>
                          <m:t>桩</m:t>
                        </m:r>
                        <m:ctrlPr>
                          <w:rPr>
                            <w:rFonts w:hint="default" w:ascii="Cambria Math" w:hAnsi="Cambria Math" w:cs="Times New Roman"/>
                            <w:b w:val="0"/>
                            <w:bCs w:val="0"/>
                            <w:i w:val="0"/>
                            <w:iCs/>
                            <w:color w:val="000000"/>
                            <w:kern w:val="2"/>
                            <w:sz w:val="13"/>
                            <w:szCs w:val="13"/>
                            <w:vertAlign w:val="baseline"/>
                            <w:lang w:val="en-US" w:eastAsia="zh-CN" w:bidi="ar-SA"/>
                          </w:rPr>
                        </m:ctrlPr>
                      </m:sub>
                    </m:sSub>
                    <m:ctrlPr>
                      <w:rPr>
                        <w:rFonts w:hint="eastAsia" w:ascii="Cambria Math" w:hAnsi="Times New Roman" w:cs="Times New Roman"/>
                        <w:b w:val="0"/>
                        <w:bCs w:val="0"/>
                        <w:i w:val="0"/>
                        <w:iCs/>
                        <w:color w:val="000000"/>
                        <w:kern w:val="2"/>
                        <w:sz w:val="13"/>
                        <w:szCs w:val="13"/>
                        <w:vertAlign w:val="baseline"/>
                        <w:lang w:val="en-US" w:eastAsia="zh-CN" w:bidi="ar-SA"/>
                      </w:rPr>
                    </m:ctrlPr>
                  </m:num>
                  <m:den>
                    <m:r>
                      <m:rPr>
                        <m:sty m:val="p"/>
                      </m:rPr>
                      <w:rPr>
                        <w:rFonts w:hint="default" w:ascii="Cambria Math" w:hAnsi="Times New Roman" w:cs="Times New Roman"/>
                        <w:color w:val="000000"/>
                        <w:kern w:val="2"/>
                        <w:sz w:val="13"/>
                        <w:szCs w:val="13"/>
                        <w:vertAlign w:val="baseline"/>
                        <w:lang w:val="en-US" w:eastAsia="zh-CN" w:bidi="ar-SA"/>
                      </w:rPr>
                      <m:t>1+</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1</m:t>
                        </m:r>
                        <m:ctrlPr>
                          <w:rPr>
                            <w:rFonts w:hint="default" w:ascii="Cambria Math" w:hAnsi="Cambria Math" w:cs="Times New Roman"/>
                            <w:b w:val="0"/>
                            <w:bCs w:val="0"/>
                            <w:i w:val="0"/>
                            <w:iCs/>
                            <w:color w:val="000000"/>
                            <w:kern w:val="2"/>
                            <w:sz w:val="13"/>
                            <w:szCs w:val="13"/>
                            <w:vertAlign w:val="baseline"/>
                            <w:lang w:val="en-US" w:eastAsia="zh-CN" w:bidi="ar-SA"/>
                          </w:rPr>
                        </m:ctrlPr>
                      </m:sub>
                    </m:sSub>
                    <m:ctrlPr>
                      <w:rPr>
                        <w:rFonts w:hint="eastAsia" w:ascii="Cambria Math" w:hAnsi="Times New Roman" w:cs="Times New Roman"/>
                        <w:b w:val="0"/>
                        <w:bCs w:val="0"/>
                        <w:i w:val="0"/>
                        <w:iCs/>
                        <w:color w:val="000000"/>
                        <w:kern w:val="2"/>
                        <w:sz w:val="13"/>
                        <w:szCs w:val="13"/>
                        <w:vertAlign w:val="baseline"/>
                        <w:lang w:val="en-US" w:eastAsia="zh-CN" w:bidi="ar-SA"/>
                      </w:rPr>
                    </m:ctrlPr>
                  </m:den>
                </m:f>
                <m:r>
                  <m:rPr>
                    <m:sty m:val="p"/>
                  </m:rPr>
                  <w:rPr>
                    <w:rFonts w:hint="default" w:ascii="Cambria Math" w:hAnsi="Times New Roman" w:cs="Times New Roman"/>
                    <w:color w:val="000000"/>
                    <w:kern w:val="2"/>
                    <w:sz w:val="13"/>
                    <w:szCs w:val="13"/>
                    <w:vertAlign w:val="baseline"/>
                    <w:lang w:val="en-US" w:eastAsia="zh-CN" w:bidi="ar-SA"/>
                  </w:rPr>
                  <m:t>+</m:t>
                </m:r>
                <m:f>
                  <m:fPr>
                    <m:ctrlPr>
                      <w:rPr>
                        <w:rFonts w:hint="eastAsia" w:ascii="Cambria Math" w:hAnsi="Times New Roman" w:cs="Times New Roman"/>
                        <w:b w:val="0"/>
                        <w:bCs w:val="0"/>
                        <w:i w:val="0"/>
                        <w:iCs/>
                        <w:color w:val="000000"/>
                        <w:kern w:val="2"/>
                        <w:sz w:val="13"/>
                        <w:szCs w:val="13"/>
                        <w:vertAlign w:val="baseline"/>
                        <w:lang w:val="en-US" w:eastAsia="zh-CN" w:bidi="ar-SA"/>
                      </w:rPr>
                    </m:ctrlPr>
                  </m:fPr>
                  <m:num>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eastAsia" w:ascii="Cambria Math" w:hAnsi="Cambria Math" w:cs="Times New Roman"/>
                            <w:color w:val="000000"/>
                            <w:kern w:val="2"/>
                            <w:sz w:val="13"/>
                            <w:szCs w:val="13"/>
                            <w:vertAlign w:val="baseline"/>
                            <w:lang w:val="en-US" w:eastAsia="zh-CN" w:bidi="ar-SA"/>
                          </w:rPr>
                          <m:t>桩</m:t>
                        </m:r>
                        <m:ctrlPr>
                          <w:rPr>
                            <w:rFonts w:hint="default" w:ascii="Cambria Math" w:hAnsi="Cambria Math" w:cs="Times New Roman"/>
                            <w:b w:val="0"/>
                            <w:bCs w:val="0"/>
                            <w:i w:val="0"/>
                            <w:iCs/>
                            <w:color w:val="000000"/>
                            <w:kern w:val="2"/>
                            <w:sz w:val="13"/>
                            <w:szCs w:val="13"/>
                            <w:vertAlign w:val="baseline"/>
                            <w:lang w:val="en-US" w:eastAsia="zh-CN" w:bidi="ar-SA"/>
                          </w:rPr>
                        </m:ctrlPr>
                      </m:sub>
                    </m:sSub>
                    <m:ctrlPr>
                      <w:rPr>
                        <w:rFonts w:hint="eastAsia" w:ascii="Cambria Math" w:hAnsi="Times New Roman" w:cs="Times New Roman"/>
                        <w:b w:val="0"/>
                        <w:bCs w:val="0"/>
                        <w:i w:val="0"/>
                        <w:iCs/>
                        <w:color w:val="000000"/>
                        <w:kern w:val="2"/>
                        <w:sz w:val="13"/>
                        <w:szCs w:val="13"/>
                        <w:vertAlign w:val="baseline"/>
                        <w:lang w:val="en-US" w:eastAsia="zh-CN" w:bidi="ar-SA"/>
                      </w:rPr>
                    </m:ctrlPr>
                  </m:num>
                  <m:den>
                    <m:r>
                      <m:rPr>
                        <m:sty m:val="p"/>
                      </m:rPr>
                      <w:rPr>
                        <w:rFonts w:hint="default" w:ascii="Cambria Math" w:hAnsi="Times New Roman" w:cs="Times New Roman"/>
                        <w:color w:val="000000"/>
                        <w:kern w:val="2"/>
                        <w:sz w:val="13"/>
                        <w:szCs w:val="13"/>
                        <w:vertAlign w:val="baseline"/>
                        <w:lang w:val="en-US" w:eastAsia="zh-CN" w:bidi="ar-SA"/>
                      </w:rPr>
                      <m:t>1+</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eastAsia" w:ascii="Cambria Math" w:hAnsi="Cambria Math" w:cs="Times New Roman"/>
                            <w:color w:val="000000"/>
                            <w:kern w:val="2"/>
                            <w:sz w:val="13"/>
                            <w:szCs w:val="13"/>
                            <w:vertAlign w:val="baseline"/>
                            <w:lang w:val="en-US" w:eastAsia="zh-CN" w:bidi="ar-SA"/>
                          </w:rPr>
                          <m:t>p</m:t>
                        </m:r>
                        <m:ctrlPr>
                          <w:rPr>
                            <w:rFonts w:hint="default" w:ascii="Cambria Math" w:hAnsi="Cambria Math" w:cs="Times New Roman"/>
                            <w:b w:val="0"/>
                            <w:bCs w:val="0"/>
                            <w:i w:val="0"/>
                            <w:iCs/>
                            <w:color w:val="000000"/>
                            <w:kern w:val="2"/>
                            <w:sz w:val="13"/>
                            <w:szCs w:val="13"/>
                            <w:vertAlign w:val="baseline"/>
                            <w:lang w:val="en-US" w:eastAsia="zh-CN" w:bidi="ar-SA"/>
                          </w:rPr>
                        </m:ctrlPr>
                      </m:sub>
                    </m:sSub>
                    <m:ctrlPr>
                      <w:rPr>
                        <w:rFonts w:hint="eastAsia" w:ascii="Cambria Math" w:hAnsi="Times New Roman" w:cs="Times New Roman"/>
                        <w:b w:val="0"/>
                        <w:bCs w:val="0"/>
                        <w:i w:val="0"/>
                        <w:iCs/>
                        <w:color w:val="000000"/>
                        <w:kern w:val="2"/>
                        <w:sz w:val="13"/>
                        <w:szCs w:val="13"/>
                        <w:vertAlign w:val="baseline"/>
                        <w:lang w:val="en-US" w:eastAsia="zh-CN" w:bidi="ar-SA"/>
                      </w:rPr>
                    </m:ctrlPr>
                  </m:den>
                </m:f>
              </m:oMath>
            </m:oMathPara>
          </w:p>
        </w:tc>
        <w:tc>
          <w:tcPr>
            <w:tcW w:w="1958" w:type="dxa"/>
            <w:tcBorders>
              <w:top w:val="single" w:color="auto" w:sz="4" w:space="0"/>
              <w:left w:val="single" w:color="auto" w:sz="4" w:space="0"/>
              <w:bottom w:val="single" w:color="auto" w:sz="4" w:space="0"/>
            </w:tcBorders>
            <w:shd w:val="clear" w:color="auto" w:fill="auto"/>
            <w:vAlign w:val="center"/>
          </w:tcPr>
          <w:p w14:paraId="798CF8C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m:oMathPara>
              <m:oMath>
                <m:f>
                  <m:fPr>
                    <m:ctrlPr>
                      <w:rPr>
                        <w:rFonts w:hint="eastAsia" w:ascii="Cambria Math" w:hAnsi="Times New Roman" w:cs="Times New Roman"/>
                        <w:b w:val="0"/>
                        <w:bCs w:val="0"/>
                        <w:i w:val="0"/>
                        <w:iCs/>
                        <w:color w:val="000000"/>
                        <w:kern w:val="2"/>
                        <w:sz w:val="13"/>
                        <w:szCs w:val="13"/>
                        <w:vertAlign w:val="baseline"/>
                        <w:lang w:val="en-US" w:eastAsia="zh-CN" w:bidi="ar-SA"/>
                      </w:rPr>
                    </m:ctrlPr>
                  </m:fPr>
                  <m:num>
                    <m:r>
                      <m:rPr/>
                      <w:rPr>
                        <w:rFonts w:hint="default" w:ascii="Cambria Math" w:hAnsi="Cambria Math" w:cs="Times New Roman"/>
                        <w:color w:val="000000"/>
                        <w:kern w:val="2"/>
                        <w:sz w:val="13"/>
                        <w:szCs w:val="13"/>
                        <w:vertAlign w:val="baseline"/>
                        <w:lang w:val="en-US" w:eastAsia="zh-CN" w:bidi="ar-SA"/>
                      </w:rPr>
                      <m:t>H</m:t>
                    </m:r>
                    <m:ctrlPr>
                      <w:rPr>
                        <w:rFonts w:hint="eastAsia" w:ascii="Cambria Math" w:hAnsi="Times New Roman" w:cs="Times New Roman"/>
                        <w:b w:val="0"/>
                        <w:bCs w:val="0"/>
                        <w:i w:val="0"/>
                        <w:iCs/>
                        <w:color w:val="000000"/>
                        <w:kern w:val="2"/>
                        <w:sz w:val="13"/>
                        <w:szCs w:val="13"/>
                        <w:vertAlign w:val="baseline"/>
                        <w:lang w:val="en-US" w:eastAsia="zh-CN" w:bidi="ar-SA"/>
                      </w:rPr>
                    </m:ctrlPr>
                  </m:num>
                  <m:den>
                    <m:r>
                      <m:rPr>
                        <m:sty m:val="p"/>
                      </m:rPr>
                      <w:rPr>
                        <w:rFonts w:hint="default" w:ascii="Cambria Math" w:hAnsi="Times New Roman" w:cs="Times New Roman"/>
                        <w:color w:val="000000"/>
                        <w:kern w:val="2"/>
                        <w:sz w:val="13"/>
                        <w:szCs w:val="13"/>
                        <w:vertAlign w:val="baseline"/>
                        <w:lang w:val="en-US" w:eastAsia="zh-CN" w:bidi="ar-SA"/>
                      </w:rPr>
                      <m:t>1+</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0</m:t>
                        </m:r>
                        <m:ctrlPr>
                          <w:rPr>
                            <w:rFonts w:hint="default" w:ascii="Cambria Math" w:hAnsi="Cambria Math" w:cs="Times New Roman"/>
                            <w:b w:val="0"/>
                            <w:bCs w:val="0"/>
                            <w:i w:val="0"/>
                            <w:iCs/>
                            <w:color w:val="000000"/>
                            <w:kern w:val="2"/>
                            <w:sz w:val="13"/>
                            <w:szCs w:val="13"/>
                            <w:vertAlign w:val="baseline"/>
                            <w:lang w:val="en-US" w:eastAsia="zh-CN" w:bidi="ar-SA"/>
                          </w:rPr>
                        </m:ctrlPr>
                      </m:sub>
                    </m:sSub>
                    <m:ctrlPr>
                      <w:rPr>
                        <w:rFonts w:hint="eastAsia" w:ascii="Cambria Math" w:hAnsi="Times New Roman" w:cs="Times New Roman"/>
                        <w:b w:val="0"/>
                        <w:bCs w:val="0"/>
                        <w:i w:val="0"/>
                        <w:iCs/>
                        <w:color w:val="000000"/>
                        <w:kern w:val="2"/>
                        <w:sz w:val="13"/>
                        <w:szCs w:val="13"/>
                        <w:vertAlign w:val="baseline"/>
                        <w:lang w:val="en-US" w:eastAsia="zh-CN" w:bidi="ar-SA"/>
                      </w:rPr>
                    </m:ctrlPr>
                  </m:den>
                </m:f>
                <m:r>
                  <m:rPr>
                    <m:sty m:val="p"/>
                  </m:rPr>
                  <w:rPr>
                    <w:rFonts w:hint="default" w:ascii="Cambria Math" w:hAnsi="Cambria Math" w:cs="Times New Roman"/>
                    <w:color w:val="000000"/>
                    <w:kern w:val="2"/>
                    <w:sz w:val="13"/>
                    <w:szCs w:val="13"/>
                    <w:vertAlign w:val="baseline"/>
                    <w:lang w:val="en-US" w:eastAsia="zh-CN" w:bidi="ar-SA"/>
                  </w:rPr>
                  <m:t>=</m:t>
                </m:r>
                <m:f>
                  <m:fPr>
                    <m:ctrlPr>
                      <w:rPr>
                        <w:rFonts w:hint="eastAsia" w:ascii="Cambria Math" w:hAnsi="Times New Roman" w:cs="Times New Roman"/>
                        <w:b w:val="0"/>
                        <w:bCs w:val="0"/>
                        <w:i w:val="0"/>
                        <w:iCs/>
                        <w:color w:val="000000"/>
                        <w:kern w:val="2"/>
                        <w:sz w:val="13"/>
                        <w:szCs w:val="13"/>
                        <w:vertAlign w:val="baseline"/>
                        <w:lang w:val="en-US" w:eastAsia="zh-CN" w:bidi="ar-SA"/>
                      </w:rPr>
                    </m:ctrlPr>
                  </m:fPr>
                  <m:num>
                    <m:r>
                      <m:rPr>
                        <m:sty m:val="p"/>
                      </m:rPr>
                      <w:rPr>
                        <w:rFonts w:hint="default" w:ascii="Cambria Math" w:hAnsi="Cambria Math" w:cs="Times New Roman"/>
                        <w:color w:val="000000"/>
                        <w:kern w:val="2"/>
                        <w:sz w:val="13"/>
                        <w:szCs w:val="13"/>
                        <w:vertAlign w:val="baseline"/>
                        <w:lang w:val="en-US" w:eastAsia="zh-CN" w:bidi="ar-SA"/>
                      </w:rPr>
                      <m:t>(1−</m:t>
                    </m:r>
                    <m:r>
                      <m:rPr/>
                      <w:rPr>
                        <w:rFonts w:hint="default" w:ascii="Cambria Math" w:hAnsi="Cambria Math" w:cs="Times New Roman"/>
                        <w:color w:val="000000"/>
                        <w:kern w:val="2"/>
                        <w:sz w:val="13"/>
                        <w:szCs w:val="13"/>
                        <w:vertAlign w:val="baseline"/>
                        <w:lang w:val="en-US" w:eastAsia="zh-CN" w:bidi="ar-SA"/>
                      </w:rPr>
                      <m:t>m</m:t>
                    </m:r>
                    <m:r>
                      <m:rPr>
                        <m:sty m:val="p"/>
                      </m:rPr>
                      <w:rPr>
                        <w:rFonts w:hint="default" w:ascii="Cambria Math" w:hAnsi="Cambria Math" w:cs="Times New Roman"/>
                        <w:color w:val="000000"/>
                        <w:kern w:val="2"/>
                        <w:sz w:val="13"/>
                        <w:szCs w:val="13"/>
                        <w:vertAlign w:val="baseline"/>
                        <w:lang w:val="en-US" w:eastAsia="zh-CN" w:bidi="ar-SA"/>
                      </w:rPr>
                      <m:t>)</m:t>
                    </m:r>
                    <m:r>
                      <m:rPr/>
                      <w:rPr>
                        <w:rFonts w:hint="default" w:ascii="Cambria Math" w:hAnsi="Cambria Math" w:cs="Times New Roman"/>
                        <w:color w:val="000000"/>
                        <w:kern w:val="2"/>
                        <w:sz w:val="13"/>
                        <w:szCs w:val="13"/>
                        <w:vertAlign w:val="baseline"/>
                        <w:lang w:val="en-US" w:eastAsia="zh-CN" w:bidi="ar-SA"/>
                      </w:rPr>
                      <m:t>ℎ</m:t>
                    </m:r>
                    <m:ctrlPr>
                      <w:rPr>
                        <w:rFonts w:hint="eastAsia" w:ascii="Cambria Math" w:hAnsi="Times New Roman" w:cs="Times New Roman"/>
                        <w:b w:val="0"/>
                        <w:bCs w:val="0"/>
                        <w:i w:val="0"/>
                        <w:iCs/>
                        <w:color w:val="000000"/>
                        <w:kern w:val="2"/>
                        <w:sz w:val="13"/>
                        <w:szCs w:val="13"/>
                        <w:vertAlign w:val="baseline"/>
                        <w:lang w:val="en-US" w:eastAsia="zh-CN" w:bidi="ar-SA"/>
                      </w:rPr>
                    </m:ctrlPr>
                  </m:num>
                  <m:den>
                    <m:r>
                      <m:rPr>
                        <m:sty m:val="p"/>
                      </m:rPr>
                      <w:rPr>
                        <w:rFonts w:hint="default" w:ascii="Cambria Math" w:hAnsi="Times New Roman" w:cs="Times New Roman"/>
                        <w:color w:val="000000"/>
                        <w:kern w:val="2"/>
                        <w:sz w:val="13"/>
                        <w:szCs w:val="13"/>
                        <w:vertAlign w:val="baseline"/>
                        <w:lang w:val="en-US" w:eastAsia="zh-CN" w:bidi="ar-SA"/>
                      </w:rPr>
                      <m:t>1+</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1</m:t>
                        </m:r>
                        <m:ctrlPr>
                          <w:rPr>
                            <w:rFonts w:hint="default" w:ascii="Cambria Math" w:hAnsi="Cambria Math" w:cs="Times New Roman"/>
                            <w:b w:val="0"/>
                            <w:bCs w:val="0"/>
                            <w:i w:val="0"/>
                            <w:iCs/>
                            <w:color w:val="000000"/>
                            <w:kern w:val="2"/>
                            <w:sz w:val="13"/>
                            <w:szCs w:val="13"/>
                            <w:vertAlign w:val="baseline"/>
                            <w:lang w:val="en-US" w:eastAsia="zh-CN" w:bidi="ar-SA"/>
                          </w:rPr>
                        </m:ctrlPr>
                      </m:sub>
                    </m:sSub>
                    <m:ctrlPr>
                      <w:rPr>
                        <w:rFonts w:hint="eastAsia" w:ascii="Cambria Math" w:hAnsi="Times New Roman" w:cs="Times New Roman"/>
                        <w:b w:val="0"/>
                        <w:bCs w:val="0"/>
                        <w:i w:val="0"/>
                        <w:iCs/>
                        <w:color w:val="000000"/>
                        <w:kern w:val="2"/>
                        <w:sz w:val="13"/>
                        <w:szCs w:val="13"/>
                        <w:vertAlign w:val="baseline"/>
                        <w:lang w:val="en-US" w:eastAsia="zh-CN" w:bidi="ar-SA"/>
                      </w:rPr>
                    </m:ctrlPr>
                  </m:den>
                </m:f>
                <m:r>
                  <m:rPr>
                    <m:sty m:val="p"/>
                  </m:rPr>
                  <w:rPr>
                    <w:rFonts w:hint="default" w:ascii="Cambria Math" w:hAnsi="Times New Roman" w:cs="Times New Roman"/>
                    <w:color w:val="000000"/>
                    <w:kern w:val="2"/>
                    <w:sz w:val="13"/>
                    <w:szCs w:val="13"/>
                    <w:vertAlign w:val="baseline"/>
                    <w:lang w:val="en-US" w:eastAsia="zh-CN" w:bidi="ar-SA"/>
                  </w:rPr>
                  <m:t>+</m:t>
                </m:r>
                <m:f>
                  <m:fPr>
                    <m:ctrlPr>
                      <w:rPr>
                        <w:rFonts w:hint="eastAsia" w:ascii="Cambria Math" w:hAnsi="Times New Roman" w:cs="Times New Roman"/>
                        <w:b w:val="0"/>
                        <w:bCs w:val="0"/>
                        <w:i w:val="0"/>
                        <w:iCs/>
                        <w:color w:val="000000"/>
                        <w:kern w:val="2"/>
                        <w:sz w:val="13"/>
                        <w:szCs w:val="13"/>
                        <w:vertAlign w:val="baseline"/>
                        <w:lang w:val="en-US" w:eastAsia="zh-CN" w:bidi="ar-SA"/>
                      </w:rPr>
                    </m:ctrlPr>
                  </m:fPr>
                  <m:num>
                    <m:r>
                      <m:rPr/>
                      <w:rPr>
                        <w:rFonts w:hint="default" w:ascii="Cambria Math" w:hAnsi="Cambria Math" w:cs="Times New Roman"/>
                        <w:color w:val="000000"/>
                        <w:kern w:val="2"/>
                        <w:sz w:val="13"/>
                        <w:szCs w:val="13"/>
                        <w:vertAlign w:val="baseline"/>
                        <w:lang w:val="en-US" w:eastAsia="zh-CN" w:bidi="ar-SA"/>
                      </w:rPr>
                      <m:t>mℎ</m:t>
                    </m:r>
                    <m:ctrlPr>
                      <w:rPr>
                        <w:rFonts w:hint="eastAsia" w:ascii="Cambria Math" w:hAnsi="Times New Roman" w:cs="Times New Roman"/>
                        <w:b w:val="0"/>
                        <w:bCs w:val="0"/>
                        <w:i w:val="0"/>
                        <w:iCs/>
                        <w:color w:val="000000"/>
                        <w:kern w:val="2"/>
                        <w:sz w:val="13"/>
                        <w:szCs w:val="13"/>
                        <w:vertAlign w:val="baseline"/>
                        <w:lang w:val="en-US" w:eastAsia="zh-CN" w:bidi="ar-SA"/>
                      </w:rPr>
                    </m:ctrlPr>
                  </m:num>
                  <m:den>
                    <m:r>
                      <m:rPr>
                        <m:sty m:val="p"/>
                      </m:rPr>
                      <w:rPr>
                        <w:rFonts w:hint="default" w:ascii="Cambria Math" w:hAnsi="Times New Roman" w:cs="Times New Roman"/>
                        <w:color w:val="000000"/>
                        <w:kern w:val="2"/>
                        <w:sz w:val="13"/>
                        <w:szCs w:val="13"/>
                        <w:vertAlign w:val="baseline"/>
                        <w:lang w:val="en-US" w:eastAsia="zh-CN" w:bidi="ar-SA"/>
                      </w:rPr>
                      <m:t>1+</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e</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eastAsia" w:ascii="Cambria Math" w:hAnsi="Cambria Math" w:cs="Times New Roman"/>
                            <w:color w:val="000000"/>
                            <w:kern w:val="2"/>
                            <w:sz w:val="13"/>
                            <w:szCs w:val="13"/>
                            <w:vertAlign w:val="baseline"/>
                            <w:lang w:val="en-US" w:eastAsia="zh-CN" w:bidi="ar-SA"/>
                          </w:rPr>
                          <m:t>p</m:t>
                        </m:r>
                        <m:ctrlPr>
                          <w:rPr>
                            <w:rFonts w:hint="default" w:ascii="Cambria Math" w:hAnsi="Cambria Math" w:cs="Times New Roman"/>
                            <w:b w:val="0"/>
                            <w:bCs w:val="0"/>
                            <w:i w:val="0"/>
                            <w:iCs/>
                            <w:color w:val="000000"/>
                            <w:kern w:val="2"/>
                            <w:sz w:val="13"/>
                            <w:szCs w:val="13"/>
                            <w:vertAlign w:val="baseline"/>
                            <w:lang w:val="en-US" w:eastAsia="zh-CN" w:bidi="ar-SA"/>
                          </w:rPr>
                        </m:ctrlPr>
                      </m:sub>
                    </m:sSub>
                    <m:ctrlPr>
                      <w:rPr>
                        <w:rFonts w:hint="eastAsia" w:ascii="Cambria Math" w:hAnsi="Times New Roman" w:cs="Times New Roman"/>
                        <w:b w:val="0"/>
                        <w:bCs w:val="0"/>
                        <w:i w:val="0"/>
                        <w:iCs/>
                        <w:color w:val="000000"/>
                        <w:kern w:val="2"/>
                        <w:sz w:val="13"/>
                        <w:szCs w:val="13"/>
                        <w:vertAlign w:val="baseline"/>
                        <w:lang w:val="en-US" w:eastAsia="zh-CN" w:bidi="ar-SA"/>
                      </w:rPr>
                    </m:ctrlPr>
                  </m:den>
                </m:f>
              </m:oMath>
            </m:oMathPara>
          </w:p>
        </w:tc>
      </w:tr>
      <w:tr w14:paraId="1563B1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90" w:hRule="atLeast"/>
          <w:jc w:val="center"/>
        </w:trPr>
        <w:tc>
          <w:tcPr>
            <w:tcW w:w="720" w:type="dxa"/>
            <w:vMerge w:val="continue"/>
            <w:tcBorders>
              <w:bottom w:val="single" w:color="auto" w:sz="4" w:space="0"/>
              <w:right w:val="single" w:color="auto" w:sz="4" w:space="0"/>
            </w:tcBorders>
            <w:shd w:val="clear" w:color="auto" w:fill="auto"/>
            <w:vAlign w:val="center"/>
          </w:tcPr>
          <w:p w14:paraId="23DFC42F">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495" w:type="dxa"/>
            <w:vMerge w:val="continue"/>
            <w:tcBorders>
              <w:bottom w:val="single" w:color="auto" w:sz="4" w:space="0"/>
              <w:right w:val="single" w:color="auto" w:sz="4" w:space="0"/>
            </w:tcBorders>
            <w:shd w:val="clear" w:color="auto" w:fill="auto"/>
            <w:vAlign w:val="center"/>
          </w:tcPr>
          <w:p w14:paraId="20040B0D">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p>
        </w:tc>
        <w:tc>
          <w:tcPr>
            <w:tcW w:w="5872" w:type="dxa"/>
            <w:gridSpan w:val="4"/>
            <w:tcBorders>
              <w:top w:val="single" w:color="auto" w:sz="4" w:space="0"/>
              <w:left w:val="single" w:color="auto" w:sz="4" w:space="0"/>
              <w:bottom w:val="single" w:color="auto" w:sz="4" w:space="0"/>
            </w:tcBorders>
            <w:shd w:val="clear" w:color="auto" w:fill="auto"/>
            <w:vAlign w:val="center"/>
          </w:tcPr>
          <w:p w14:paraId="4B97E488">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当桩体密度和桩间土密度相同时，</w:t>
            </w:r>
            <m:oMath>
              <m:f>
                <m:fPr>
                  <m:ctrlPr>
                    <w:rPr>
                      <w:rFonts w:hint="eastAsia" w:ascii="Cambria Math" w:hAnsi="Times New Roman" w:cs="Times New Roman"/>
                      <w:b w:val="0"/>
                      <w:bCs w:val="0"/>
                      <w:i w:val="0"/>
                      <w:iCs/>
                      <w:color w:val="000000"/>
                      <w:kern w:val="2"/>
                      <w:sz w:val="15"/>
                      <w:szCs w:val="15"/>
                      <w:vertAlign w:val="baseline"/>
                      <w:lang w:val="en-US" w:eastAsia="zh-CN" w:bidi="ar-SA"/>
                    </w:rPr>
                  </m:ctrlPr>
                </m:fPr>
                <m:num>
                  <m:r>
                    <m:rPr/>
                    <w:rPr>
                      <w:rFonts w:hint="default" w:ascii="Cambria Math" w:hAnsi="Cambria Math" w:cs="Times New Roman"/>
                      <w:color w:val="000000"/>
                      <w:kern w:val="2"/>
                      <w:sz w:val="15"/>
                      <w:szCs w:val="15"/>
                      <w:vertAlign w:val="baseline"/>
                      <w:lang w:val="en-US" w:eastAsia="zh-CN" w:bidi="ar-SA"/>
                    </w:rPr>
                    <m:t>H</m:t>
                  </m:r>
                  <m:ctrlPr>
                    <w:rPr>
                      <w:rFonts w:hint="eastAsia" w:ascii="Cambria Math" w:hAnsi="Times New Roman" w:cs="Times New Roman"/>
                      <w:b w:val="0"/>
                      <w:bCs w:val="0"/>
                      <w:i w:val="0"/>
                      <w:iCs/>
                      <w:color w:val="000000"/>
                      <w:kern w:val="2"/>
                      <w:sz w:val="15"/>
                      <w:szCs w:val="15"/>
                      <w:vertAlign w:val="baseline"/>
                      <w:lang w:val="en-US" w:eastAsia="zh-CN" w:bidi="ar-SA"/>
                    </w:rPr>
                  </m:ctrlPr>
                </m:num>
                <m:den>
                  <m:r>
                    <m:rPr>
                      <m:sty m:val="p"/>
                    </m:rPr>
                    <w:rPr>
                      <w:rFonts w:hint="default" w:ascii="Cambria Math" w:hAnsi="Times New Roman" w:cs="Times New Roman"/>
                      <w:color w:val="000000"/>
                      <w:kern w:val="2"/>
                      <w:sz w:val="15"/>
                      <w:szCs w:val="15"/>
                      <w:vertAlign w:val="baseline"/>
                      <w:lang w:val="en-US" w:eastAsia="zh-CN" w:bidi="ar-SA"/>
                    </w:rPr>
                    <m:t>1+</m:t>
                  </m:r>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e</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default" w:ascii="Cambria Math" w:hAnsi="Cambria Math" w:cs="Times New Roman"/>
                          <w:color w:val="000000"/>
                          <w:kern w:val="2"/>
                          <w:sz w:val="15"/>
                          <w:szCs w:val="15"/>
                          <w:vertAlign w:val="baseline"/>
                          <w:lang w:val="en-US" w:eastAsia="zh-CN" w:bidi="ar-SA"/>
                        </w:rPr>
                        <m:t>0</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den>
              </m:f>
              <m:r>
                <m:rPr>
                  <m:sty m:val="p"/>
                </m:rPr>
                <w:rPr>
                  <w:rFonts w:hint="default" w:ascii="Cambria Math" w:hAnsi="Cambria Math" w:cs="Times New Roman"/>
                  <w:color w:val="000000"/>
                  <w:kern w:val="2"/>
                  <w:sz w:val="15"/>
                  <w:szCs w:val="15"/>
                  <w:vertAlign w:val="baseline"/>
                  <w:lang w:val="en-US" w:eastAsia="zh-CN" w:bidi="ar-SA"/>
                </w:rPr>
                <m:t>=</m:t>
              </m:r>
              <m:f>
                <m:fPr>
                  <m:ctrlPr>
                    <w:rPr>
                      <w:rFonts w:hint="eastAsia" w:ascii="Cambria Math" w:hAnsi="Times New Roman" w:cs="Times New Roman"/>
                      <w:b w:val="0"/>
                      <w:bCs w:val="0"/>
                      <w:i w:val="0"/>
                      <w:iCs/>
                      <w:color w:val="000000"/>
                      <w:kern w:val="2"/>
                      <w:sz w:val="15"/>
                      <w:szCs w:val="15"/>
                      <w:vertAlign w:val="baseline"/>
                      <w:lang w:val="en-US" w:eastAsia="zh-CN" w:bidi="ar-SA"/>
                    </w:rPr>
                  </m:ctrlPr>
                </m:fPr>
                <m:num>
                  <m:r>
                    <m:rPr/>
                    <w:rPr>
                      <w:rFonts w:hint="default" w:ascii="Cambria Math" w:hAnsi="Cambria Math" w:cs="Times New Roman"/>
                      <w:color w:val="000000"/>
                      <w:kern w:val="2"/>
                      <w:sz w:val="15"/>
                      <w:szCs w:val="15"/>
                      <w:vertAlign w:val="baseline"/>
                      <w:lang w:val="en-US" w:eastAsia="zh-CN" w:bidi="ar-SA"/>
                    </w:rPr>
                    <m:t>ℎ</m:t>
                  </m:r>
                  <m:ctrlPr>
                    <w:rPr>
                      <w:rFonts w:hint="eastAsia" w:ascii="Cambria Math" w:hAnsi="Times New Roman" w:cs="Times New Roman"/>
                      <w:b w:val="0"/>
                      <w:bCs w:val="0"/>
                      <w:i w:val="0"/>
                      <w:iCs/>
                      <w:color w:val="000000"/>
                      <w:kern w:val="2"/>
                      <w:sz w:val="15"/>
                      <w:szCs w:val="15"/>
                      <w:vertAlign w:val="baseline"/>
                      <w:lang w:val="en-US" w:eastAsia="zh-CN" w:bidi="ar-SA"/>
                    </w:rPr>
                  </m:ctrlPr>
                </m:num>
                <m:den>
                  <m:r>
                    <m:rPr>
                      <m:sty m:val="p"/>
                    </m:rPr>
                    <w:rPr>
                      <w:rFonts w:hint="default" w:ascii="Cambria Math" w:hAnsi="Times New Roman" w:cs="Times New Roman"/>
                      <w:color w:val="000000"/>
                      <w:kern w:val="2"/>
                      <w:sz w:val="15"/>
                      <w:szCs w:val="15"/>
                      <w:vertAlign w:val="baseline"/>
                      <w:lang w:val="en-US" w:eastAsia="zh-CN" w:bidi="ar-SA"/>
                    </w:rPr>
                    <m:t>1+</m:t>
                  </m:r>
                  <m:sSub>
                    <m:sSubPr>
                      <m:ctrlPr>
                        <w:rPr>
                          <w:rFonts w:hint="default" w:ascii="Cambria Math" w:hAnsi="Cambria Math" w:cs="Times New Roman"/>
                          <w:b w:val="0"/>
                          <w:bCs w:val="0"/>
                          <w:i w:val="0"/>
                          <w:iCs/>
                          <w:color w:val="000000"/>
                          <w:kern w:val="2"/>
                          <w:sz w:val="15"/>
                          <w:szCs w:val="15"/>
                          <w:vertAlign w:val="baseline"/>
                          <w:lang w:val="en-US" w:eastAsia="zh-CN" w:bidi="ar-SA"/>
                        </w:rPr>
                      </m:ctrlPr>
                    </m:sSubPr>
                    <m:e>
                      <m:r>
                        <m:rPr/>
                        <w:rPr>
                          <w:rFonts w:hint="default" w:ascii="Cambria Math" w:hAnsi="Cambria Math" w:cs="Times New Roman"/>
                          <w:color w:val="000000"/>
                          <w:kern w:val="2"/>
                          <w:sz w:val="15"/>
                          <w:szCs w:val="15"/>
                          <w:vertAlign w:val="baseline"/>
                          <w:lang w:val="en-US" w:eastAsia="zh-CN" w:bidi="ar-SA"/>
                        </w:rPr>
                        <m:t>e</m:t>
                      </m:r>
                      <m:ctrlPr>
                        <w:rPr>
                          <w:rFonts w:hint="default" w:ascii="Cambria Math" w:hAnsi="Cambria Math" w:cs="Times New Roman"/>
                          <w:b w:val="0"/>
                          <w:bCs w:val="0"/>
                          <w:i w:val="0"/>
                          <w:iCs/>
                          <w:color w:val="000000"/>
                          <w:kern w:val="2"/>
                          <w:sz w:val="15"/>
                          <w:szCs w:val="15"/>
                          <w:vertAlign w:val="baseline"/>
                          <w:lang w:val="en-US" w:eastAsia="zh-CN" w:bidi="ar-SA"/>
                        </w:rPr>
                      </m:ctrlPr>
                    </m:e>
                    <m:sub>
                      <m:r>
                        <m:rPr>
                          <m:sty m:val="p"/>
                        </m:rPr>
                        <w:rPr>
                          <w:rFonts w:hint="default" w:ascii="Cambria Math" w:hAnsi="Cambria Math" w:cs="Times New Roman"/>
                          <w:color w:val="000000"/>
                          <w:kern w:val="2"/>
                          <w:sz w:val="15"/>
                          <w:szCs w:val="15"/>
                          <w:vertAlign w:val="baseline"/>
                          <w:lang w:val="en-US" w:eastAsia="zh-CN" w:bidi="ar-SA"/>
                        </w:rPr>
                        <m:t>1</m:t>
                      </m:r>
                      <m:ctrlPr>
                        <w:rPr>
                          <w:rFonts w:hint="default" w:ascii="Cambria Math" w:hAnsi="Cambria Math" w:cs="Times New Roman"/>
                          <w:b w:val="0"/>
                          <w:bCs w:val="0"/>
                          <w:i w:val="0"/>
                          <w:iCs/>
                          <w:color w:val="000000"/>
                          <w:kern w:val="2"/>
                          <w:sz w:val="15"/>
                          <w:szCs w:val="15"/>
                          <w:vertAlign w:val="baseline"/>
                          <w:lang w:val="en-US" w:eastAsia="zh-CN" w:bidi="ar-SA"/>
                        </w:rPr>
                      </m:ctrlPr>
                    </m:sub>
                  </m:sSub>
                  <m:ctrlPr>
                    <w:rPr>
                      <w:rFonts w:hint="eastAsia" w:ascii="Cambria Math" w:hAnsi="Times New Roman" w:cs="Times New Roman"/>
                      <w:b w:val="0"/>
                      <w:bCs w:val="0"/>
                      <w:i w:val="0"/>
                      <w:iCs/>
                      <w:color w:val="000000"/>
                      <w:kern w:val="2"/>
                      <w:sz w:val="15"/>
                      <w:szCs w:val="15"/>
                      <w:vertAlign w:val="baseline"/>
                      <w:lang w:val="en-US" w:eastAsia="zh-CN" w:bidi="ar-SA"/>
                    </w:rPr>
                  </m:ctrlPr>
                </m:den>
              </m:f>
            </m:oMath>
            <w:bookmarkStart w:id="0" w:name="_GoBack"/>
            <w:bookmarkEnd w:id="0"/>
          </w:p>
        </w:tc>
      </w:tr>
      <w:tr w14:paraId="358C94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28" w:type="dxa"/>
            <w:left w:w="28" w:type="dxa"/>
            <w:bottom w:w="28" w:type="dxa"/>
            <w:right w:w="28" w:type="dxa"/>
          </w:tblCellMar>
        </w:tblPrEx>
        <w:trPr>
          <w:trHeight w:val="90" w:hRule="atLeast"/>
          <w:jc w:val="center"/>
        </w:trPr>
        <w:tc>
          <w:tcPr>
            <w:tcW w:w="1215" w:type="dxa"/>
            <w:gridSpan w:val="2"/>
            <w:vMerge w:val="restart"/>
            <w:tcBorders>
              <w:top w:val="single" w:color="auto" w:sz="4" w:space="0"/>
            </w:tcBorders>
            <w:shd w:val="clear" w:color="auto" w:fill="auto"/>
            <w:vAlign w:val="center"/>
          </w:tcPr>
          <w:p w14:paraId="2C5A634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有预钻孔</w:t>
            </w:r>
          </w:p>
        </w:tc>
        <w:tc>
          <w:tcPr>
            <w:tcW w:w="1111" w:type="dxa"/>
            <w:tcBorders>
              <w:top w:val="single" w:color="auto" w:sz="4" w:space="0"/>
              <w:left w:val="single" w:color="auto" w:sz="4" w:space="0"/>
              <w:bottom w:val="single" w:color="auto" w:sz="4" w:space="0"/>
            </w:tcBorders>
            <w:shd w:val="clear" w:color="auto" w:fill="auto"/>
            <w:vAlign w:val="center"/>
          </w:tcPr>
          <w:p w14:paraId="75AE5CA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val="0"/>
                <w:bCs w:val="0"/>
                <w:i w:val="0"/>
                <w:iCs/>
                <w:color w:val="000000"/>
                <w:kern w:val="2"/>
                <w:sz w:val="16"/>
                <w:szCs w:val="16"/>
                <w:vertAlign w:val="baseline"/>
                <w:lang w:val="en-US" w:eastAsia="zh-CN" w:bidi="ar-SA"/>
                <w:oMath/>
              </w:rPr>
            </w:pPr>
            <w:r>
              <w:rPr>
                <w:rFonts w:hint="eastAsia" w:ascii="Times New Roman" w:hAnsi="Times New Roman" w:cs="Times New Roman"/>
                <w:b w:val="0"/>
                <w:bCs w:val="0"/>
                <w:i w:val="0"/>
                <w:iCs/>
                <w:color w:val="000000"/>
                <w:kern w:val="2"/>
                <w:sz w:val="16"/>
                <w:szCs w:val="16"/>
                <w:vertAlign w:val="baseline"/>
                <w:lang w:val="en-US" w:eastAsia="zh-CN" w:bidi="ar-SA"/>
              </w:rPr>
              <w:t>地面标高不变</w:t>
            </w:r>
          </w:p>
        </w:tc>
        <w:tc>
          <w:tcPr>
            <w:tcW w:w="2803"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43217023">
            <w:pPr>
              <w:keepNext w:val="0"/>
              <w:keepLines w:val="0"/>
              <w:pageBreakBefore w:val="0"/>
              <w:widowControl w:val="0"/>
              <w:kinsoku/>
              <w:wordWrap/>
              <w:overflowPunct/>
              <w:topLinePunct w:val="0"/>
              <w:autoSpaceDE/>
              <w:autoSpaceDN/>
              <w:bidi w:val="0"/>
              <w:adjustRightInd/>
              <w:snapToGrid w:val="0"/>
              <w:spacing w:line="240" w:lineRule="auto"/>
              <w:jc w:val="center"/>
              <w:textAlignment w:val="auto"/>
              <m:rPr/>
              <w:rPr>
                <w:rFonts w:hint="default" w:hAnsi="Cambria Math" w:cs="Times New Roman"/>
                <w:b w:val="0"/>
                <w:i w:val="0"/>
                <w:color w:val="000000"/>
                <w:kern w:val="2"/>
                <w:sz w:val="13"/>
                <w:szCs w:val="13"/>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桩间土：</w:t>
            </w:r>
            <m:oMath>
              <m:sSub>
                <m:sSubPr>
                  <m:ctrlPr>
                    <w:rPr>
                      <w:rFonts w:hint="eastAsia" w:ascii="Cambria Math" w:hAnsi="Cambria Math" w:cs="Times New Roman"/>
                      <w:b w:val="0"/>
                      <w:bCs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bidi="ar-SA"/>
                    </w:rPr>
                    <m:t>ρ</m:t>
                  </m:r>
                  <m:ctrlPr>
                    <w:rPr>
                      <w:rFonts w:hint="eastAsia" w:ascii="Cambria Math" w:hAnsi="Times New Roman" w:cs="Times New Roman"/>
                      <w:b w:val="0"/>
                      <w:bCs w:val="0"/>
                      <w:i w:val="0"/>
                      <w:iCs/>
                      <w:color w:val="000000"/>
                      <w:kern w:val="2"/>
                      <w:sz w:val="13"/>
                      <w:szCs w:val="13"/>
                      <w:vertAlign w:val="baseline"/>
                      <w:lang w:val="en-US" w:eastAsia="zh-CN" w:bidi="ar-SA"/>
                    </w:rPr>
                  </m:ctrlPr>
                </m:e>
                <m:sub>
                  <m:r>
                    <m:rPr>
                      <m:sty m:val="p"/>
                    </m:rPr>
                    <w:rPr>
                      <w:rFonts w:hint="eastAsia" w:ascii="Cambria Math" w:hAnsi="Times New Roman" w:cs="Times New Roman"/>
                      <w:color w:val="000000"/>
                      <w:kern w:val="2"/>
                      <w:sz w:val="13"/>
                      <w:szCs w:val="13"/>
                      <w:vertAlign w:val="baseline"/>
                      <w:lang w:val="en-US" w:eastAsia="zh-CN" w:bidi="ar-SA"/>
                    </w:rPr>
                    <m:t>d</m:t>
                  </m:r>
                  <m:r>
                    <m:rPr>
                      <m:sty m:val="p"/>
                    </m:rPr>
                    <w:rPr>
                      <w:rFonts w:hint="default" w:ascii="Cambria Math" w:hAnsi="Times New Roman" w:cs="Times New Roman"/>
                      <w:color w:val="000000"/>
                      <w:kern w:val="2"/>
                      <w:sz w:val="13"/>
                      <w:szCs w:val="13"/>
                      <w:vertAlign w:val="baseline"/>
                      <w:lang w:val="en-US" w:eastAsia="zh-CN" w:bidi="ar-SA"/>
                    </w:rPr>
                    <m:t>0</m:t>
                  </m:r>
                  <m:ctrlPr>
                    <w:rPr>
                      <w:rFonts w:hint="eastAsia" w:ascii="Cambria Math" w:hAnsi="Times New Roman" w:cs="Times New Roman"/>
                      <w:b w:val="0"/>
                      <w:bCs w:val="0"/>
                      <w:i w:val="0"/>
                      <w:iCs/>
                      <w:color w:val="000000"/>
                      <w:kern w:val="2"/>
                      <w:sz w:val="13"/>
                      <w:szCs w:val="13"/>
                      <w:vertAlign w:val="baseline"/>
                      <w:lang w:val="en-US" w:eastAsia="zh-CN" w:bidi="ar-SA"/>
                    </w:rPr>
                  </m:ctrlPr>
                </m:sub>
              </m:sSub>
              <m:r>
                <m:rPr>
                  <m:sty m:val="p"/>
                </m:rPr>
                <w:rPr>
                  <w:rFonts w:hint="default" w:ascii="Cambria Math" w:hAnsi="Times New Roman" w:cs="Times New Roman"/>
                  <w:color w:val="000000"/>
                  <w:kern w:val="2"/>
                  <w:sz w:val="13"/>
                  <w:szCs w:val="13"/>
                  <w:vertAlign w:val="baseline"/>
                  <w:lang w:val="en-US" w:eastAsia="zh-CN" w:bidi="ar-SA"/>
                </w:rPr>
                <m:t>(</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0</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eastAsia" w:ascii="Cambria Math" w:hAnsi="Cambria Math" w:cs="Times New Roman"/>
                      <w:color w:val="000000"/>
                      <w:kern w:val="2"/>
                      <w:sz w:val="13"/>
                      <w:szCs w:val="13"/>
                      <w:vertAlign w:val="baseline"/>
                      <w:lang w:val="en-US" w:eastAsia="zh-CN" w:bidi="ar-SA"/>
                    </w:rPr>
                    <m:t>预钻孔</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sSub>
                <m:sSubPr>
                  <m:ctrlPr>
                    <w:rPr>
                      <w:rFonts w:hint="eastAsia" w:ascii="Cambria Math" w:hAnsi="Cambria Math" w:cs="Times New Roman"/>
                      <w:b w:val="0"/>
                      <w:bCs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bidi="ar-SA"/>
                    </w:rPr>
                    <m:t>ρ</m:t>
                  </m:r>
                  <m:ctrlPr>
                    <w:rPr>
                      <w:rFonts w:hint="eastAsia" w:ascii="Cambria Math" w:hAnsi="Times New Roman" w:cs="Times New Roman"/>
                      <w:b w:val="0"/>
                      <w:bCs w:val="0"/>
                      <w:i w:val="0"/>
                      <w:iCs/>
                      <w:color w:val="000000"/>
                      <w:kern w:val="2"/>
                      <w:sz w:val="13"/>
                      <w:szCs w:val="13"/>
                      <w:vertAlign w:val="baseline"/>
                      <w:lang w:val="en-US" w:eastAsia="zh-CN" w:bidi="ar-SA"/>
                    </w:rPr>
                  </m:ctrlPr>
                </m:e>
                <m:sub>
                  <m:r>
                    <m:rPr>
                      <m:sty m:val="p"/>
                    </m:rPr>
                    <w:rPr>
                      <w:rFonts w:hint="eastAsia" w:ascii="Cambria Math" w:hAnsi="Times New Roman" w:cs="Times New Roman"/>
                      <w:color w:val="000000"/>
                      <w:kern w:val="2"/>
                      <w:sz w:val="13"/>
                      <w:szCs w:val="13"/>
                      <w:vertAlign w:val="baseline"/>
                      <w:lang w:val="en-US" w:eastAsia="zh-CN" w:bidi="ar-SA"/>
                    </w:rPr>
                    <m:t>d</m:t>
                  </m:r>
                  <m:r>
                    <m:rPr>
                      <m:sty m:val="p"/>
                    </m:rPr>
                    <w:rPr>
                      <w:rFonts w:hint="default" w:ascii="Cambria Math" w:hAnsi="Times New Roman" w:cs="Times New Roman"/>
                      <w:color w:val="000000"/>
                      <w:kern w:val="2"/>
                      <w:sz w:val="13"/>
                      <w:szCs w:val="13"/>
                      <w:vertAlign w:val="baseline"/>
                      <w:lang w:val="en-US" w:eastAsia="zh-CN" w:bidi="ar-SA"/>
                    </w:rPr>
                    <m:t>1</m:t>
                  </m:r>
                  <m:ctrlPr>
                    <w:rPr>
                      <w:rFonts w:hint="eastAsia" w:ascii="Cambria Math" w:hAnsi="Times New Roman"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0</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eastAsia" w:ascii="Cambria Math" w:hAnsi="Cambria Math" w:cs="Times New Roman"/>
                      <w:color w:val="000000"/>
                      <w:kern w:val="2"/>
                      <w:sz w:val="13"/>
                      <w:szCs w:val="13"/>
                      <w:vertAlign w:val="baseline"/>
                      <w:lang w:val="en-US" w:eastAsia="zh-CN" w:bidi="ar-SA"/>
                    </w:rPr>
                    <m:t>桩</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oMath>
          </w:p>
          <w:p w14:paraId="7FE23F1E">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lang w:val="en-US" w:eastAsia="zh-CN"/>
              </w:rPr>
            </w:pPr>
            <w:r>
              <m:rPr/>
              <w:rPr>
                <w:rFonts w:hint="default" w:hAnsi="Cambria Math" w:cs="Times New Roman"/>
                <w:b w:val="0"/>
                <w:i w:val="0"/>
                <w:color w:val="000000"/>
                <w:kern w:val="2"/>
                <w:sz w:val="13"/>
                <w:szCs w:val="13"/>
                <w:vertAlign w:val="baseline"/>
                <w:lang w:val="en-US" w:eastAsia="zh-CN" w:bidi="ar-SA"/>
              </w:rPr>
              <w:t>桩体：</w:t>
            </w:r>
            <m:oMath>
              <m:sSub>
                <m:sSubPr>
                  <m:ctrlPr>
                    <m:rPr/>
                    <w:rPr>
                      <w:rFonts w:hint="default" w:ascii="Cambria Math" w:hAnsi="Cambria Math" w:cs="Times New Roman"/>
                      <w:b w:val="0"/>
                      <w:i w:val="0"/>
                      <w:color w:val="000000"/>
                      <w:kern w:val="2"/>
                      <w:sz w:val="13"/>
                      <w:szCs w:val="13"/>
                      <w:vertAlign w:val="baseline"/>
                      <w:lang w:val="en-US" w:eastAsia="zh-CN" w:bidi="ar-SA"/>
                    </w:rPr>
                  </m:ctrlPr>
                </m:sSubPr>
                <m:e>
                  <m:r>
                    <m:rPr>
                      <m:sty m:val="p"/>
                    </m:rPr>
                    <w:rPr>
                      <w:rFonts w:hint="default" w:ascii="Times New Roman" w:hAnsi="Times New Roman" w:cs="Times New Roman"/>
                      <w:color w:val="000000"/>
                      <w:kern w:val="2"/>
                      <w:sz w:val="13"/>
                      <w:szCs w:val="13"/>
                      <w:vertAlign w:val="baseline"/>
                      <w:lang w:val="en-US" w:eastAsia="zh-CN" w:bidi="ar-SA"/>
                    </w:rPr>
                    <m:t>ρ</m:t>
                  </m:r>
                  <m:ctrlPr>
                    <m:rPr/>
                    <w:rPr>
                      <w:rFonts w:hint="default" w:ascii="Cambria Math" w:hAnsi="Cambria Math" w:cs="Times New Roman"/>
                      <w:b w:val="0"/>
                      <w:i w:val="0"/>
                      <w:color w:val="000000"/>
                      <w:kern w:val="2"/>
                      <w:sz w:val="13"/>
                      <w:szCs w:val="13"/>
                      <w:vertAlign w:val="baseline"/>
                      <w:lang w:val="en-US" w:eastAsia="zh-CN" w:bidi="ar-SA"/>
                    </w:rPr>
                  </m:ctrlPr>
                </m:e>
                <m:sub>
                  <m:r>
                    <m:rPr>
                      <m:sty m:val="p"/>
                    </m:rPr>
                    <w:rPr>
                      <w:rFonts w:hint="default" w:ascii="Times New Roman" w:hAnsi="Times New Roman" w:cs="Times New Roman"/>
                      <w:color w:val="000000"/>
                      <w:kern w:val="2"/>
                      <w:sz w:val="13"/>
                      <w:szCs w:val="13"/>
                      <w:vertAlign w:val="baseline"/>
                      <w:lang w:val="en-US" w:eastAsia="zh-CN" w:bidi="ar-SA"/>
                    </w:rPr>
                    <m:t>d2</m:t>
                  </m:r>
                  <m:ctrlPr>
                    <m:rPr/>
                    <w:rPr>
                      <w:rFonts w:hint="default" w:ascii="Cambria Math" w:hAnsi="Cambria Math" w:cs="Times New Roman"/>
                      <w:b w:val="0"/>
                      <w:i w:val="0"/>
                      <w:color w:val="000000"/>
                      <w:kern w:val="2"/>
                      <w:sz w:val="13"/>
                      <w:szCs w:val="13"/>
                      <w:vertAlign w:val="baseline"/>
                      <w:lang w:val="en-US" w:eastAsia="zh-CN" w:bidi="ar-SA"/>
                    </w:rPr>
                  </m:ctrlPr>
                </m:sub>
              </m:sSub>
              <m:sSub>
                <m:sSubPr>
                  <m:ctrlPr>
                    <m:rPr/>
                    <w:rPr>
                      <w:rFonts w:hint="default" w:ascii="Cambria Math" w:hAnsi="Cambria Math" w:cs="Times New Roman"/>
                      <w:b w:val="0"/>
                      <w:i w:val="0"/>
                      <w:color w:val="000000"/>
                      <w:kern w:val="2"/>
                      <w:sz w:val="13"/>
                      <w:szCs w:val="13"/>
                      <w:vertAlign w:val="baseline"/>
                      <w:lang w:val="en-US" w:eastAsia="zh-CN" w:bidi="ar-SA"/>
                    </w:rPr>
                  </m:ctrlPr>
                </m:sSubPr>
                <m:e>
                  <m:r>
                    <m:rPr>
                      <m:sty m:val="p"/>
                    </m:rPr>
                    <w:rPr>
                      <w:rFonts w:hint="default" w:ascii="Times New Roman" w:hAnsi="Times New Roman" w:cs="Times New Roman"/>
                      <w:color w:val="000000"/>
                      <w:kern w:val="2"/>
                      <w:sz w:val="13"/>
                      <w:szCs w:val="13"/>
                      <w:vertAlign w:val="baseline"/>
                      <w:lang w:val="en-US" w:eastAsia="zh-CN" w:bidi="ar-SA"/>
                    </w:rPr>
                    <m:t>V</m:t>
                  </m:r>
                  <m:ctrlPr>
                    <m:rPr/>
                    <w:rPr>
                      <w:rFonts w:hint="default" w:ascii="Cambria Math" w:hAnsi="Cambria Math" w:cs="Times New Roman"/>
                      <w:b w:val="0"/>
                      <w:i w:val="0"/>
                      <w:color w:val="000000"/>
                      <w:kern w:val="2"/>
                      <w:sz w:val="13"/>
                      <w:szCs w:val="13"/>
                      <w:vertAlign w:val="baseline"/>
                      <w:lang w:val="en-US" w:eastAsia="zh-CN" w:bidi="ar-SA"/>
                    </w:rPr>
                  </m:ctrlPr>
                </m:e>
                <m:sub>
                  <m:r>
                    <m:rPr>
                      <m:sty m:val="p"/>
                    </m:rPr>
                    <w:rPr>
                      <w:rFonts w:hint="default" w:ascii="Times New Roman" w:hAnsi="Times New Roman" w:cs="Times New Roman"/>
                      <w:color w:val="000000"/>
                      <w:kern w:val="2"/>
                      <w:sz w:val="13"/>
                      <w:szCs w:val="13"/>
                      <w:vertAlign w:val="baseline"/>
                      <w:lang w:val="en-US" w:eastAsia="zh-CN" w:bidi="ar-SA"/>
                    </w:rPr>
                    <m:t>填料</m:t>
                  </m:r>
                  <m:ctrlPr>
                    <m:rPr/>
                    <w:rPr>
                      <w:rFonts w:hint="default" w:ascii="Cambria Math" w:hAnsi="Cambria Math" w:cs="Times New Roman"/>
                      <w:b w:val="0"/>
                      <w:i w:val="0"/>
                      <w:color w:val="000000"/>
                      <w:kern w:val="2"/>
                      <w:sz w:val="13"/>
                      <w:szCs w:val="13"/>
                      <w:vertAlign w:val="baseline"/>
                      <w:lang w:val="en-US" w:eastAsia="zh-CN" w:bidi="ar-SA"/>
                    </w:rPr>
                  </m:ctrlPr>
                </m:sub>
              </m:sSub>
              <m:r>
                <m:rPr>
                  <m:sty m:val="p"/>
                </m:rPr>
                <w:rPr>
                  <w:rFonts w:hint="default" w:ascii="Times New Roman" w:hAnsi="Times New Roman" w:cs="Times New Roman"/>
                  <w:color w:val="000000"/>
                  <w:kern w:val="2"/>
                  <w:sz w:val="13"/>
                  <w:szCs w:val="13"/>
                  <w:vertAlign w:val="baseline"/>
                  <w:lang w:val="en-US" w:eastAsia="zh-CN" w:bidi="ar-SA"/>
                </w:rPr>
                <m:t>=</m:t>
              </m:r>
              <m:sSub>
                <m:sSubPr>
                  <m:ctrlPr>
                    <m:rPr/>
                    <w:rPr>
                      <w:rFonts w:hint="default" w:ascii="Cambria Math" w:hAnsi="Cambria Math" w:cs="Times New Roman"/>
                      <w:b w:val="0"/>
                      <w:i w:val="0"/>
                      <w:color w:val="000000"/>
                      <w:kern w:val="2"/>
                      <w:sz w:val="13"/>
                      <w:szCs w:val="13"/>
                      <w:vertAlign w:val="baseline"/>
                      <w:lang w:val="en-US" w:eastAsia="zh-CN" w:bidi="ar-SA"/>
                    </w:rPr>
                  </m:ctrlPr>
                </m:sSubPr>
                <m:e>
                  <m:r>
                    <m:rPr>
                      <m:sty m:val="p"/>
                    </m:rPr>
                    <w:rPr>
                      <w:rFonts w:hint="default" w:ascii="Times New Roman" w:hAnsi="Times New Roman" w:cs="Times New Roman"/>
                      <w:color w:val="000000"/>
                      <w:kern w:val="2"/>
                      <w:sz w:val="13"/>
                      <w:szCs w:val="13"/>
                      <w:vertAlign w:val="baseline"/>
                      <w:lang w:val="en-US" w:eastAsia="zh-CN" w:bidi="ar-SA"/>
                    </w:rPr>
                    <m:t>ρ</m:t>
                  </m:r>
                  <m:ctrlPr>
                    <m:rPr/>
                    <w:rPr>
                      <w:rFonts w:hint="default" w:ascii="Cambria Math" w:hAnsi="Cambria Math" w:cs="Times New Roman"/>
                      <w:b w:val="0"/>
                      <w:i w:val="0"/>
                      <w:color w:val="000000"/>
                      <w:kern w:val="2"/>
                      <w:sz w:val="13"/>
                      <w:szCs w:val="13"/>
                      <w:vertAlign w:val="baseline"/>
                      <w:lang w:val="en-US" w:eastAsia="zh-CN" w:bidi="ar-SA"/>
                    </w:rPr>
                  </m:ctrlPr>
                </m:e>
                <m:sub>
                  <m:r>
                    <m:rPr>
                      <m:sty m:val="p"/>
                    </m:rPr>
                    <w:rPr>
                      <w:rFonts w:hint="default" w:ascii="Times New Roman" w:hAnsi="Times New Roman" w:cs="Times New Roman"/>
                      <w:color w:val="000000"/>
                      <w:kern w:val="2"/>
                      <w:sz w:val="13"/>
                      <w:szCs w:val="13"/>
                      <w:vertAlign w:val="baseline"/>
                      <w:lang w:val="en-US" w:eastAsia="zh-CN" w:bidi="ar-SA"/>
                    </w:rPr>
                    <m:t>dp</m:t>
                  </m:r>
                  <m:ctrlPr>
                    <m:rPr/>
                    <w:rPr>
                      <w:rFonts w:hint="default" w:ascii="Cambria Math" w:hAnsi="Cambria Math" w:cs="Times New Roman"/>
                      <w:b w:val="0"/>
                      <w:i w:val="0"/>
                      <w:color w:val="000000"/>
                      <w:kern w:val="2"/>
                      <w:sz w:val="13"/>
                      <w:szCs w:val="13"/>
                      <w:vertAlign w:val="baseline"/>
                      <w:lang w:val="en-US" w:eastAsia="zh-CN" w:bidi="ar-SA"/>
                    </w:rPr>
                  </m:ctrlPr>
                </m:sub>
              </m:sSub>
              <m:sSub>
                <m:sSubPr>
                  <m:ctrlPr>
                    <m:rPr/>
                    <w:rPr>
                      <w:rFonts w:hint="default" w:ascii="Cambria Math" w:hAnsi="Cambria Math" w:cs="Times New Roman"/>
                      <w:b w:val="0"/>
                      <w:i w:val="0"/>
                      <w:color w:val="000000"/>
                      <w:kern w:val="2"/>
                      <w:sz w:val="13"/>
                      <w:szCs w:val="13"/>
                      <w:vertAlign w:val="baseline"/>
                      <w:lang w:val="en-US" w:eastAsia="zh-CN" w:bidi="ar-SA"/>
                    </w:rPr>
                  </m:ctrlPr>
                </m:sSubPr>
                <m:e>
                  <m:r>
                    <m:rPr>
                      <m:sty m:val="p"/>
                    </m:rPr>
                    <w:rPr>
                      <w:rFonts w:hint="default" w:ascii="Times New Roman" w:hAnsi="Times New Roman" w:cs="Times New Roman"/>
                      <w:color w:val="000000"/>
                      <w:kern w:val="2"/>
                      <w:sz w:val="13"/>
                      <w:szCs w:val="13"/>
                      <w:vertAlign w:val="baseline"/>
                      <w:lang w:val="en-US" w:eastAsia="zh-CN" w:bidi="ar-SA"/>
                    </w:rPr>
                    <m:t>V</m:t>
                  </m:r>
                  <m:ctrlPr>
                    <m:rPr/>
                    <w:rPr>
                      <w:rFonts w:hint="default" w:ascii="Cambria Math" w:hAnsi="Cambria Math" w:cs="Times New Roman"/>
                      <w:b w:val="0"/>
                      <w:i w:val="0"/>
                      <w:color w:val="000000"/>
                      <w:kern w:val="2"/>
                      <w:sz w:val="13"/>
                      <w:szCs w:val="13"/>
                      <w:vertAlign w:val="baseline"/>
                      <w:lang w:val="en-US" w:eastAsia="zh-CN" w:bidi="ar-SA"/>
                    </w:rPr>
                  </m:ctrlPr>
                </m:e>
                <m:sub>
                  <m:r>
                    <m:rPr>
                      <m:sty m:val="p"/>
                    </m:rPr>
                    <w:rPr>
                      <w:rFonts w:hint="default" w:ascii="Times New Roman" w:hAnsi="Times New Roman" w:cs="Times New Roman"/>
                      <w:color w:val="000000"/>
                      <w:kern w:val="2"/>
                      <w:sz w:val="13"/>
                      <w:szCs w:val="13"/>
                      <w:vertAlign w:val="baseline"/>
                      <w:lang w:val="en-US" w:eastAsia="zh-CN" w:bidi="ar-SA"/>
                    </w:rPr>
                    <m:t>桩</m:t>
                  </m:r>
                  <m:ctrlPr>
                    <m:rPr/>
                    <w:rPr>
                      <w:rFonts w:hint="default" w:ascii="Cambria Math" w:hAnsi="Cambria Math" w:cs="Times New Roman"/>
                      <w:b w:val="0"/>
                      <w:i w:val="0"/>
                      <w:color w:val="000000"/>
                      <w:kern w:val="2"/>
                      <w:sz w:val="13"/>
                      <w:szCs w:val="13"/>
                      <w:vertAlign w:val="baseline"/>
                      <w:lang w:val="en-US" w:eastAsia="zh-CN" w:bidi="ar-SA"/>
                    </w:rPr>
                  </m:ctrlPr>
                </m:sub>
              </m:sSub>
            </m:oMath>
          </w:p>
        </w:tc>
        <w:tc>
          <w:tcPr>
            <w:tcW w:w="1958" w:type="dxa"/>
            <w:vMerge w:val="restart"/>
            <w:tcBorders>
              <w:top w:val="single" w:color="auto" w:sz="4" w:space="0"/>
              <w:left w:val="single" w:color="auto" w:sz="4" w:space="0"/>
            </w:tcBorders>
            <w:shd w:val="clear" w:color="auto" w:fill="auto"/>
            <w:vAlign w:val="center"/>
          </w:tcPr>
          <w:p w14:paraId="4BC90B17">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eastAsia" w:ascii="Times New Roman" w:hAnsi="Times New Roman" w:cs="Times New Roman"/>
                <w:b w:val="0"/>
                <w:bCs w:val="0"/>
                <w:i w:val="0"/>
                <w:iCs/>
                <w:color w:val="000000"/>
                <w:kern w:val="2"/>
                <w:sz w:val="13"/>
                <w:szCs w:val="13"/>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drawing>
                <wp:inline distT="0" distB="0" distL="114300" distR="114300">
                  <wp:extent cx="1207770" cy="497840"/>
                  <wp:effectExtent l="0" t="0" r="11430" b="16510"/>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30"/>
                          <a:stretch>
                            <a:fillRect/>
                          </a:stretch>
                        </pic:blipFill>
                        <pic:spPr>
                          <a:xfrm>
                            <a:off x="0" y="0"/>
                            <a:ext cx="1207770" cy="497840"/>
                          </a:xfrm>
                          <a:prstGeom prst="rect">
                            <a:avLst/>
                          </a:prstGeom>
                          <a:noFill/>
                          <a:ln>
                            <a:noFill/>
                          </a:ln>
                        </pic:spPr>
                      </pic:pic>
                    </a:graphicData>
                  </a:graphic>
                </wp:inline>
              </w:drawing>
            </w:r>
          </w:p>
        </w:tc>
      </w:tr>
      <w:tr w14:paraId="41525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28" w:type="dxa"/>
            <w:left w:w="28" w:type="dxa"/>
            <w:bottom w:w="28" w:type="dxa"/>
            <w:right w:w="28" w:type="dxa"/>
          </w:tblCellMar>
        </w:tblPrEx>
        <w:trPr>
          <w:trHeight w:val="170" w:hRule="atLeast"/>
          <w:jc w:val="center"/>
        </w:trPr>
        <w:tc>
          <w:tcPr>
            <w:tcW w:w="1215" w:type="dxa"/>
            <w:gridSpan w:val="2"/>
            <w:vMerge w:val="continue"/>
            <w:tcBorders>
              <w:bottom w:val="single" w:color="auto" w:sz="12" w:space="0"/>
            </w:tcBorders>
            <w:shd w:val="clear" w:color="auto" w:fill="auto"/>
            <w:vAlign w:val="center"/>
          </w:tcPr>
          <w:p w14:paraId="046B2B05">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Cambria Math" w:hAnsi="Cambria Math" w:cs="Times New Roman"/>
                <w:b/>
                <w:bCs w:val="0"/>
                <w:i/>
                <w:color w:val="000000"/>
                <w:kern w:val="2"/>
                <w:sz w:val="16"/>
                <w:szCs w:val="16"/>
                <w:vertAlign w:val="baseline"/>
                <w:lang w:val="en-US" w:eastAsia="zh-CN" w:bidi="ar-SA"/>
                <w:oMath/>
              </w:rPr>
            </w:pPr>
          </w:p>
        </w:tc>
        <w:tc>
          <w:tcPr>
            <w:tcW w:w="1111" w:type="dxa"/>
            <w:tcBorders>
              <w:top w:val="single" w:color="auto" w:sz="4" w:space="0"/>
              <w:left w:val="single" w:color="auto" w:sz="4" w:space="0"/>
              <w:bottom w:val="single" w:color="auto" w:sz="12" w:space="0"/>
            </w:tcBorders>
            <w:shd w:val="clear" w:color="auto" w:fill="auto"/>
            <w:vAlign w:val="center"/>
          </w:tcPr>
          <w:p w14:paraId="750777B9">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b w:val="0"/>
                <w:bCs w:val="0"/>
                <w:i w:val="0"/>
                <w:iCs/>
                <w:color w:val="000000"/>
                <w:kern w:val="2"/>
                <w:sz w:val="16"/>
                <w:szCs w:val="16"/>
                <w:vertAlign w:val="baseline"/>
                <w:lang w:val="en-US" w:eastAsia="zh-CN" w:bidi="ar-SA"/>
              </w:rPr>
            </w:pPr>
            <w:r>
              <w:rPr>
                <w:rFonts w:hint="eastAsia" w:ascii="Times New Roman" w:hAnsi="Times New Roman" w:cs="Times New Roman"/>
                <w:b w:val="0"/>
                <w:bCs w:val="0"/>
                <w:i w:val="0"/>
                <w:iCs/>
                <w:color w:val="000000"/>
                <w:kern w:val="2"/>
                <w:sz w:val="16"/>
                <w:szCs w:val="16"/>
                <w:vertAlign w:val="baseline"/>
                <w:lang w:val="en-US" w:eastAsia="zh-CN" w:bidi="ar-SA"/>
              </w:rPr>
              <w:t>地面标高变化</w:t>
            </w:r>
          </w:p>
        </w:tc>
        <w:tc>
          <w:tcPr>
            <w:tcW w:w="2803" w:type="dxa"/>
            <w:gridSpan w:val="2"/>
            <w:tcBorders>
              <w:top w:val="single" w:color="auto" w:sz="4" w:space="0"/>
              <w:left w:val="single" w:color="auto" w:sz="4" w:space="0"/>
              <w:bottom w:val="single" w:color="auto" w:sz="12" w:space="0"/>
              <w:right w:val="single" w:color="auto" w:sz="4" w:space="0"/>
            </w:tcBorders>
            <w:shd w:val="clear" w:color="auto" w:fill="auto"/>
            <w:vAlign w:val="center"/>
          </w:tcPr>
          <w:p w14:paraId="6500D676">
            <w:pPr>
              <w:keepNext w:val="0"/>
              <w:keepLines w:val="0"/>
              <w:pageBreakBefore w:val="0"/>
              <w:widowControl w:val="0"/>
              <w:kinsoku/>
              <w:wordWrap/>
              <w:overflowPunct/>
              <w:topLinePunct w:val="0"/>
              <w:autoSpaceDE/>
              <w:autoSpaceDN/>
              <w:bidi w:val="0"/>
              <w:adjustRightInd/>
              <w:snapToGrid w:val="0"/>
              <w:spacing w:line="240" w:lineRule="auto"/>
              <w:jc w:val="center"/>
              <w:textAlignment w:val="auto"/>
              <m:rPr/>
              <w:rPr>
                <w:rFonts w:hint="default" w:hAnsi="Cambria Math" w:cs="Times New Roman"/>
                <w:b w:val="0"/>
                <w:i w:val="0"/>
                <w:color w:val="000000"/>
                <w:kern w:val="2"/>
                <w:sz w:val="13"/>
                <w:szCs w:val="13"/>
                <w:vertAlign w:val="baseline"/>
                <w:lang w:val="en-US" w:eastAsia="zh-CN" w:bidi="ar-SA"/>
              </w:rPr>
            </w:pPr>
            <w:r>
              <w:rPr>
                <w:rFonts w:hint="eastAsia" w:ascii="Times New Roman" w:hAnsi="Times New Roman" w:cs="Times New Roman"/>
                <w:b w:val="0"/>
                <w:bCs w:val="0"/>
                <w:i w:val="0"/>
                <w:iCs/>
                <w:color w:val="000000"/>
                <w:kern w:val="2"/>
                <w:sz w:val="13"/>
                <w:szCs w:val="13"/>
                <w:vertAlign w:val="baseline"/>
                <w:lang w:val="en-US" w:eastAsia="zh-CN" w:bidi="ar-SA"/>
              </w:rPr>
              <w:t>桩间土：</w:t>
            </w:r>
            <m:oMath>
              <m:sSub>
                <m:sSubPr>
                  <m:ctrlPr>
                    <w:rPr>
                      <w:rFonts w:hint="eastAsia" w:ascii="Cambria Math" w:hAnsi="Cambria Math" w:cs="Times New Roman"/>
                      <w:b w:val="0"/>
                      <w:bCs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bidi="ar-SA"/>
                    </w:rPr>
                    <m:t>ρ</m:t>
                  </m:r>
                  <m:ctrlPr>
                    <w:rPr>
                      <w:rFonts w:hint="eastAsia" w:ascii="Cambria Math" w:hAnsi="Times New Roman" w:cs="Times New Roman"/>
                      <w:b w:val="0"/>
                      <w:bCs w:val="0"/>
                      <w:i w:val="0"/>
                      <w:iCs/>
                      <w:color w:val="000000"/>
                      <w:kern w:val="2"/>
                      <w:sz w:val="13"/>
                      <w:szCs w:val="13"/>
                      <w:vertAlign w:val="baseline"/>
                      <w:lang w:val="en-US" w:eastAsia="zh-CN" w:bidi="ar-SA"/>
                    </w:rPr>
                  </m:ctrlPr>
                </m:e>
                <m:sub>
                  <m:r>
                    <m:rPr>
                      <m:sty m:val="p"/>
                    </m:rPr>
                    <w:rPr>
                      <w:rFonts w:hint="eastAsia" w:ascii="Cambria Math" w:hAnsi="Times New Roman" w:cs="Times New Roman"/>
                      <w:color w:val="000000"/>
                      <w:kern w:val="2"/>
                      <w:sz w:val="13"/>
                      <w:szCs w:val="13"/>
                      <w:vertAlign w:val="baseline"/>
                      <w:lang w:val="en-US" w:eastAsia="zh-CN" w:bidi="ar-SA"/>
                    </w:rPr>
                    <m:t>d</m:t>
                  </m:r>
                  <m:r>
                    <m:rPr>
                      <m:sty m:val="p"/>
                    </m:rPr>
                    <w:rPr>
                      <w:rFonts w:hint="default" w:ascii="Cambria Math" w:hAnsi="Times New Roman" w:cs="Times New Roman"/>
                      <w:color w:val="000000"/>
                      <w:kern w:val="2"/>
                      <w:sz w:val="13"/>
                      <w:szCs w:val="13"/>
                      <w:vertAlign w:val="baseline"/>
                      <w:lang w:val="en-US" w:eastAsia="zh-CN" w:bidi="ar-SA"/>
                    </w:rPr>
                    <m:t>0</m:t>
                  </m:r>
                  <m:ctrlPr>
                    <w:rPr>
                      <w:rFonts w:hint="eastAsia" w:ascii="Cambria Math" w:hAnsi="Times New Roman" w:cs="Times New Roman"/>
                      <w:b w:val="0"/>
                      <w:bCs w:val="0"/>
                      <w:i w:val="0"/>
                      <w:iCs/>
                      <w:color w:val="000000"/>
                      <w:kern w:val="2"/>
                      <w:sz w:val="13"/>
                      <w:szCs w:val="13"/>
                      <w:vertAlign w:val="baseline"/>
                      <w:lang w:val="en-US" w:eastAsia="zh-CN" w:bidi="ar-SA"/>
                    </w:rPr>
                  </m:ctrlPr>
                </m:sub>
              </m:sSub>
              <m:r>
                <m:rPr>
                  <m:sty m:val="p"/>
                </m:rPr>
                <w:rPr>
                  <w:rFonts w:hint="default" w:ascii="Cambria Math" w:hAnsi="Times New Roman" w:cs="Times New Roman"/>
                  <w:color w:val="000000"/>
                  <w:kern w:val="2"/>
                  <w:sz w:val="13"/>
                  <w:szCs w:val="13"/>
                  <w:vertAlign w:val="baseline"/>
                  <w:lang w:val="en-US" w:eastAsia="zh-CN" w:bidi="ar-SA"/>
                </w:rPr>
                <m:t>(</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0</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eastAsia" w:ascii="Cambria Math" w:hAnsi="Cambria Math" w:cs="Times New Roman"/>
                      <w:color w:val="000000"/>
                      <w:kern w:val="2"/>
                      <w:sz w:val="13"/>
                      <w:szCs w:val="13"/>
                      <w:vertAlign w:val="baseline"/>
                      <w:lang w:val="en-US" w:eastAsia="zh-CN" w:bidi="ar-SA"/>
                    </w:rPr>
                    <m:t>预钻孔</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sSub>
                <m:sSubPr>
                  <m:ctrlPr>
                    <w:rPr>
                      <w:rFonts w:hint="eastAsia" w:ascii="Cambria Math" w:hAnsi="Cambria Math" w:cs="Times New Roman"/>
                      <w:b w:val="0"/>
                      <w:bCs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bidi="ar-SA"/>
                    </w:rPr>
                    <m:t>ρ</m:t>
                  </m:r>
                  <m:ctrlPr>
                    <w:rPr>
                      <w:rFonts w:hint="eastAsia" w:ascii="Cambria Math" w:hAnsi="Times New Roman" w:cs="Times New Roman"/>
                      <w:b w:val="0"/>
                      <w:bCs w:val="0"/>
                      <w:i w:val="0"/>
                      <w:iCs/>
                      <w:color w:val="000000"/>
                      <w:kern w:val="2"/>
                      <w:sz w:val="13"/>
                      <w:szCs w:val="13"/>
                      <w:vertAlign w:val="baseline"/>
                      <w:lang w:val="en-US" w:eastAsia="zh-CN" w:bidi="ar-SA"/>
                    </w:rPr>
                  </m:ctrlPr>
                </m:e>
                <m:sub>
                  <m:r>
                    <m:rPr>
                      <m:sty m:val="p"/>
                    </m:rPr>
                    <w:rPr>
                      <w:rFonts w:hint="eastAsia" w:ascii="Cambria Math" w:hAnsi="Times New Roman" w:cs="Times New Roman"/>
                      <w:color w:val="000000"/>
                      <w:kern w:val="2"/>
                      <w:sz w:val="13"/>
                      <w:szCs w:val="13"/>
                      <w:vertAlign w:val="baseline"/>
                      <w:lang w:val="en-US" w:eastAsia="zh-CN" w:bidi="ar-SA"/>
                    </w:rPr>
                    <m:t>d</m:t>
                  </m:r>
                  <m:r>
                    <m:rPr>
                      <m:sty m:val="p"/>
                    </m:rPr>
                    <w:rPr>
                      <w:rFonts w:hint="default" w:ascii="Cambria Math" w:hAnsi="Times New Roman" w:cs="Times New Roman"/>
                      <w:color w:val="000000"/>
                      <w:kern w:val="2"/>
                      <w:sz w:val="13"/>
                      <w:szCs w:val="13"/>
                      <w:vertAlign w:val="baseline"/>
                      <w:lang w:val="en-US" w:eastAsia="zh-CN" w:bidi="ar-SA"/>
                    </w:rPr>
                    <m:t>1</m:t>
                  </m:r>
                  <m:ctrlPr>
                    <w:rPr>
                      <w:rFonts w:hint="eastAsia" w:ascii="Cambria Math" w:hAnsi="Times New Roman"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default" w:ascii="Cambria Math" w:hAnsi="Cambria Math" w:cs="Times New Roman"/>
                      <w:color w:val="000000"/>
                      <w:kern w:val="2"/>
                      <w:sz w:val="13"/>
                      <w:szCs w:val="13"/>
                      <w:vertAlign w:val="baseline"/>
                      <w:lang w:val="en-US" w:eastAsia="zh-CN" w:bidi="ar-SA"/>
                    </w:rPr>
                    <m:t>0</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Cs/>
                      <w:color w:val="000000"/>
                      <w:kern w:val="2"/>
                      <w:sz w:val="13"/>
                      <w:szCs w:val="13"/>
                      <w:vertAlign w:val="baseline"/>
                      <w:lang w:val="en-US" w:eastAsia="zh-CN" w:bidi="ar-SA"/>
                    </w:rPr>
                  </m:ctrlPr>
                </m:e>
                <m:sub>
                  <m:r>
                    <m:rPr>
                      <m:sty m:val="p"/>
                    </m:rPr>
                    <w:rPr>
                      <w:rFonts w:ascii="Cambria Math" w:hAnsi="Cambria Math" w:cs="Times New Roman"/>
                      <w:color w:val="000000"/>
                      <w:kern w:val="2"/>
                      <w:sz w:val="13"/>
                      <w:szCs w:val="13"/>
                      <w:vertAlign w:val="baseline"/>
                      <w:lang w:val="en-US" w:bidi="ar-SA"/>
                    </w:rPr>
                    <m:t>∆</m:t>
                  </m:r>
                  <m:r>
                    <m:rPr/>
                    <w:rPr>
                      <w:rFonts w:hint="default" w:ascii="Cambria Math" w:hAnsi="Cambria Math" w:cs="Times New Roman"/>
                      <w:color w:val="000000"/>
                      <w:kern w:val="2"/>
                      <w:sz w:val="13"/>
                      <w:szCs w:val="13"/>
                      <w:vertAlign w:val="baseline"/>
                      <w:lang w:val="en-US" w:eastAsia="zh-CN" w:bidi="ar-SA"/>
                    </w:rPr>
                    <m:t>ℎ</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sSub>
                <m:sSubPr>
                  <m:ctrlPr>
                    <w:rPr>
                      <w:rFonts w:hint="default" w:ascii="Cambria Math" w:hAnsi="Cambria Math" w:cs="Times New Roman"/>
                      <w:b w:val="0"/>
                      <w:bCs w:val="0"/>
                      <w:i w:val="0"/>
                      <w:iCs/>
                      <w:color w:val="000000"/>
                      <w:kern w:val="2"/>
                      <w:sz w:val="13"/>
                      <w:szCs w:val="13"/>
                      <w:vertAlign w:val="baseline"/>
                      <w:lang w:val="en-US" w:eastAsia="zh-CN" w:bidi="ar-SA"/>
                    </w:rPr>
                  </m:ctrlPr>
                </m:sSubPr>
                <m:e>
                  <m:r>
                    <m:rPr/>
                    <w:rPr>
                      <w:rFonts w:hint="default" w:ascii="Cambria Math" w:hAnsi="Cambria Math" w:cs="Times New Roman"/>
                      <w:color w:val="000000"/>
                      <w:kern w:val="2"/>
                      <w:sz w:val="13"/>
                      <w:szCs w:val="13"/>
                      <w:vertAlign w:val="baseline"/>
                      <w:lang w:val="en-US" w:eastAsia="zh-CN" w:bidi="ar-SA"/>
                    </w:rPr>
                    <m:t>V</m:t>
                  </m:r>
                  <m:ctrlPr>
                    <w:rPr>
                      <w:rFonts w:hint="default" w:ascii="Cambria Math" w:hAnsi="Cambria Math" w:cs="Times New Roman"/>
                      <w:b w:val="0"/>
                      <w:bCs w:val="0"/>
                      <w:i w:val="0"/>
                      <w:iCs/>
                      <w:color w:val="000000"/>
                      <w:kern w:val="2"/>
                      <w:sz w:val="13"/>
                      <w:szCs w:val="13"/>
                      <w:vertAlign w:val="baseline"/>
                      <w:lang w:val="en-US" w:eastAsia="zh-CN" w:bidi="ar-SA"/>
                    </w:rPr>
                  </m:ctrlPr>
                </m:e>
                <m:sub>
                  <m:r>
                    <m:rPr>
                      <m:sty m:val="p"/>
                    </m:rPr>
                    <w:rPr>
                      <w:rFonts w:hint="eastAsia" w:ascii="Cambria Math" w:hAnsi="Cambria Math" w:cs="Times New Roman"/>
                      <w:color w:val="000000"/>
                      <w:kern w:val="2"/>
                      <w:sz w:val="13"/>
                      <w:szCs w:val="13"/>
                      <w:vertAlign w:val="baseline"/>
                      <w:lang w:val="en-US" w:eastAsia="zh-CN" w:bidi="ar-SA"/>
                    </w:rPr>
                    <m:t>桩</m:t>
                  </m:r>
                  <m:ctrlPr>
                    <w:rPr>
                      <w:rFonts w:hint="default" w:ascii="Cambria Math" w:hAnsi="Cambria Math" w:cs="Times New Roman"/>
                      <w:b w:val="0"/>
                      <w:bCs w:val="0"/>
                      <w:i w:val="0"/>
                      <w:iCs/>
                      <w:color w:val="000000"/>
                      <w:kern w:val="2"/>
                      <w:sz w:val="13"/>
                      <w:szCs w:val="13"/>
                      <w:vertAlign w:val="baseline"/>
                      <w:lang w:val="en-US" w:eastAsia="zh-CN" w:bidi="ar-SA"/>
                    </w:rPr>
                  </m:ctrlPr>
                </m:sub>
              </m:sSub>
              <m:r>
                <m:rPr>
                  <m:sty m:val="p"/>
                </m:rPr>
                <w:rPr>
                  <w:rFonts w:hint="default" w:ascii="Cambria Math" w:hAnsi="Cambria Math" w:cs="Times New Roman"/>
                  <w:color w:val="000000"/>
                  <w:kern w:val="2"/>
                  <w:sz w:val="13"/>
                  <w:szCs w:val="13"/>
                  <w:vertAlign w:val="baseline"/>
                  <w:lang w:val="en-US" w:eastAsia="zh-CN" w:bidi="ar-SA"/>
                </w:rPr>
                <m:t>)</m:t>
              </m:r>
            </m:oMath>
          </w:p>
          <w:p w14:paraId="660DAA6C">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3"/>
                <w:szCs w:val="13"/>
                <w:vertAlign w:val="baseline"/>
                <w:lang w:val="en-US" w:eastAsia="zh-CN" w:bidi="ar-SA"/>
              </w:rPr>
            </w:pPr>
            <w:r>
              <m:rPr/>
              <w:rPr>
                <w:rFonts w:hint="eastAsia" w:hAnsi="Cambria Math" w:cs="Times New Roman"/>
                <w:b w:val="0"/>
                <w:i w:val="0"/>
                <w:color w:val="000000"/>
                <w:kern w:val="2"/>
                <w:sz w:val="13"/>
                <w:szCs w:val="13"/>
                <w:vertAlign w:val="baseline"/>
                <w:lang w:val="en-US" w:eastAsia="zh-CN" w:bidi="ar-SA"/>
              </w:rPr>
              <w:t>桩体：</w:t>
            </w:r>
            <m:oMath>
              <m:sSub>
                <m:sSubPr>
                  <m:ctrlPr>
                    <m:rPr/>
                    <w:rPr>
                      <w:rFonts w:hint="eastAsia" w:ascii="Cambria Math" w:hAnsi="Cambria Math" w:cs="Times New Roman"/>
                      <w:b w:val="0"/>
                      <w:i w:val="0"/>
                      <w:color w:val="000000"/>
                      <w:kern w:val="2"/>
                      <w:sz w:val="13"/>
                      <w:szCs w:val="13"/>
                      <w:vertAlign w:val="baseline"/>
                      <w:lang w:val="en-US" w:eastAsia="zh-CN" w:bidi="ar-SA"/>
                    </w:rPr>
                  </m:ctrlPr>
                </m:sSubPr>
                <m:e>
                  <m:r>
                    <m:rPr>
                      <m:sty m:val="p"/>
                    </m:rPr>
                    <w:rPr>
                      <w:rFonts w:hint="eastAsia" w:ascii="Times New Roman" w:hAnsi="Times New Roman" w:cs="Times New Roman"/>
                      <w:color w:val="000000"/>
                      <w:kern w:val="2"/>
                      <w:sz w:val="13"/>
                      <w:szCs w:val="13"/>
                      <w:vertAlign w:val="baseline"/>
                      <w:lang w:val="en-US" w:eastAsia="zh-CN" w:bidi="ar-SA"/>
                    </w:rPr>
                    <m:t>ρ</m:t>
                  </m:r>
                  <m:ctrlPr>
                    <m:rPr/>
                    <w:rPr>
                      <w:rFonts w:hint="eastAsia" w:ascii="Cambria Math" w:hAnsi="Cambria Math" w:cs="Times New Roman"/>
                      <w:b w:val="0"/>
                      <w:i w:val="0"/>
                      <w:color w:val="000000"/>
                      <w:kern w:val="2"/>
                      <w:sz w:val="13"/>
                      <w:szCs w:val="13"/>
                      <w:vertAlign w:val="baseline"/>
                      <w:lang w:val="en-US" w:eastAsia="zh-CN" w:bidi="ar-SA"/>
                    </w:rPr>
                  </m:ctrlPr>
                </m:e>
                <m:sub>
                  <m:r>
                    <m:rPr>
                      <m:sty m:val="p"/>
                    </m:rPr>
                    <w:rPr>
                      <w:rFonts w:hint="eastAsia" w:ascii="Times New Roman" w:hAnsi="Times New Roman" w:cs="Times New Roman"/>
                      <w:color w:val="000000"/>
                      <w:kern w:val="2"/>
                      <w:sz w:val="13"/>
                      <w:szCs w:val="13"/>
                      <w:vertAlign w:val="baseline"/>
                      <w:lang w:val="en-US" w:eastAsia="zh-CN" w:bidi="ar-SA"/>
                    </w:rPr>
                    <m:t>d2</m:t>
                  </m:r>
                  <m:ctrlPr>
                    <m:rPr/>
                    <w:rPr>
                      <w:rFonts w:hint="eastAsia" w:ascii="Cambria Math" w:hAnsi="Cambria Math" w:cs="Times New Roman"/>
                      <w:b w:val="0"/>
                      <w:i w:val="0"/>
                      <w:color w:val="000000"/>
                      <w:kern w:val="2"/>
                      <w:sz w:val="13"/>
                      <w:szCs w:val="13"/>
                      <w:vertAlign w:val="baseline"/>
                      <w:lang w:val="en-US" w:eastAsia="zh-CN" w:bidi="ar-SA"/>
                    </w:rPr>
                  </m:ctrlPr>
                </m:sub>
              </m:sSub>
              <m:sSub>
                <m:sSubPr>
                  <m:ctrlPr>
                    <m:rPr/>
                    <w:rPr>
                      <w:rFonts w:hint="eastAsia" w:ascii="Cambria Math" w:hAnsi="Cambria Math" w:cs="Times New Roman"/>
                      <w:b w:val="0"/>
                      <w:i w:val="0"/>
                      <w:color w:val="000000"/>
                      <w:kern w:val="2"/>
                      <w:sz w:val="13"/>
                      <w:szCs w:val="13"/>
                      <w:vertAlign w:val="baseline"/>
                      <w:lang w:val="en-US" w:eastAsia="zh-CN" w:bidi="ar-SA"/>
                    </w:rPr>
                  </m:ctrlPr>
                </m:sSubPr>
                <m:e>
                  <m:r>
                    <m:rPr>
                      <m:sty m:val="p"/>
                    </m:rPr>
                    <w:rPr>
                      <w:rFonts w:hint="eastAsia" w:ascii="Times New Roman" w:hAnsi="Times New Roman" w:cs="Times New Roman"/>
                      <w:color w:val="000000"/>
                      <w:kern w:val="2"/>
                      <w:sz w:val="13"/>
                      <w:szCs w:val="13"/>
                      <w:vertAlign w:val="baseline"/>
                      <w:lang w:val="en-US" w:eastAsia="zh-CN" w:bidi="ar-SA"/>
                    </w:rPr>
                    <m:t>V</m:t>
                  </m:r>
                  <m:ctrlPr>
                    <m:rPr/>
                    <w:rPr>
                      <w:rFonts w:hint="eastAsia" w:ascii="Cambria Math" w:hAnsi="Cambria Math" w:cs="Times New Roman"/>
                      <w:b w:val="0"/>
                      <w:i w:val="0"/>
                      <w:color w:val="000000"/>
                      <w:kern w:val="2"/>
                      <w:sz w:val="13"/>
                      <w:szCs w:val="13"/>
                      <w:vertAlign w:val="baseline"/>
                      <w:lang w:val="en-US" w:eastAsia="zh-CN" w:bidi="ar-SA"/>
                    </w:rPr>
                  </m:ctrlPr>
                </m:e>
                <m:sub>
                  <m:r>
                    <m:rPr>
                      <m:sty m:val="p"/>
                    </m:rPr>
                    <w:rPr>
                      <w:rFonts w:hint="eastAsia" w:ascii="Times New Roman" w:hAnsi="Times New Roman" w:cs="Times New Roman"/>
                      <w:color w:val="000000"/>
                      <w:kern w:val="2"/>
                      <w:sz w:val="13"/>
                      <w:szCs w:val="13"/>
                      <w:vertAlign w:val="baseline"/>
                      <w:lang w:val="en-US" w:eastAsia="zh-CN" w:bidi="ar-SA"/>
                    </w:rPr>
                    <m:t>填料</m:t>
                  </m:r>
                  <m:ctrlPr>
                    <m:rPr/>
                    <w:rPr>
                      <w:rFonts w:hint="eastAsia" w:ascii="Cambria Math" w:hAnsi="Cambria Math" w:cs="Times New Roman"/>
                      <w:b w:val="0"/>
                      <w:i w:val="0"/>
                      <w:color w:val="000000"/>
                      <w:kern w:val="2"/>
                      <w:sz w:val="13"/>
                      <w:szCs w:val="13"/>
                      <w:vertAlign w:val="baseline"/>
                      <w:lang w:val="en-US" w:eastAsia="zh-CN" w:bidi="ar-SA"/>
                    </w:rPr>
                  </m:ctrlPr>
                </m:sub>
              </m:sSub>
              <m:r>
                <m:rPr>
                  <m:sty m:val="p"/>
                </m:rPr>
                <w:rPr>
                  <w:rFonts w:hint="eastAsia" w:ascii="Times New Roman" w:hAnsi="Times New Roman" w:cs="Times New Roman"/>
                  <w:color w:val="000000"/>
                  <w:kern w:val="2"/>
                  <w:sz w:val="13"/>
                  <w:szCs w:val="13"/>
                  <w:vertAlign w:val="baseline"/>
                  <w:lang w:val="en-US" w:eastAsia="zh-CN" w:bidi="ar-SA"/>
                </w:rPr>
                <m:t>=</m:t>
              </m:r>
              <m:sSub>
                <m:sSubPr>
                  <m:ctrlPr>
                    <m:rPr/>
                    <w:rPr>
                      <w:rFonts w:hint="eastAsia" w:ascii="Cambria Math" w:hAnsi="Cambria Math" w:cs="Times New Roman"/>
                      <w:b w:val="0"/>
                      <w:i w:val="0"/>
                      <w:color w:val="000000"/>
                      <w:kern w:val="2"/>
                      <w:sz w:val="13"/>
                      <w:szCs w:val="13"/>
                      <w:vertAlign w:val="baseline"/>
                      <w:lang w:val="en-US" w:eastAsia="zh-CN" w:bidi="ar-SA"/>
                    </w:rPr>
                  </m:ctrlPr>
                </m:sSubPr>
                <m:e>
                  <m:r>
                    <m:rPr>
                      <m:sty m:val="p"/>
                    </m:rPr>
                    <w:rPr>
                      <w:rFonts w:hint="eastAsia" w:ascii="Times New Roman" w:hAnsi="Times New Roman" w:cs="Times New Roman"/>
                      <w:color w:val="000000"/>
                      <w:kern w:val="2"/>
                      <w:sz w:val="13"/>
                      <w:szCs w:val="13"/>
                      <w:vertAlign w:val="baseline"/>
                      <w:lang w:val="en-US" w:eastAsia="zh-CN" w:bidi="ar-SA"/>
                    </w:rPr>
                    <m:t>ρ</m:t>
                  </m:r>
                  <m:ctrlPr>
                    <m:rPr/>
                    <w:rPr>
                      <w:rFonts w:hint="eastAsia" w:ascii="Cambria Math" w:hAnsi="Cambria Math" w:cs="Times New Roman"/>
                      <w:b w:val="0"/>
                      <w:i w:val="0"/>
                      <w:color w:val="000000"/>
                      <w:kern w:val="2"/>
                      <w:sz w:val="13"/>
                      <w:szCs w:val="13"/>
                      <w:vertAlign w:val="baseline"/>
                      <w:lang w:val="en-US" w:eastAsia="zh-CN" w:bidi="ar-SA"/>
                    </w:rPr>
                  </m:ctrlPr>
                </m:e>
                <m:sub>
                  <m:r>
                    <m:rPr>
                      <m:sty m:val="p"/>
                    </m:rPr>
                    <w:rPr>
                      <w:rFonts w:hint="eastAsia" w:ascii="Times New Roman" w:hAnsi="Times New Roman" w:cs="Times New Roman"/>
                      <w:color w:val="000000"/>
                      <w:kern w:val="2"/>
                      <w:sz w:val="13"/>
                      <w:szCs w:val="13"/>
                      <w:vertAlign w:val="baseline"/>
                      <w:lang w:val="en-US" w:eastAsia="zh-CN" w:bidi="ar-SA"/>
                    </w:rPr>
                    <m:t>dp</m:t>
                  </m:r>
                  <m:ctrlPr>
                    <m:rPr/>
                    <w:rPr>
                      <w:rFonts w:hint="eastAsia" w:ascii="Cambria Math" w:hAnsi="Cambria Math" w:cs="Times New Roman"/>
                      <w:b w:val="0"/>
                      <w:i w:val="0"/>
                      <w:color w:val="000000"/>
                      <w:kern w:val="2"/>
                      <w:sz w:val="13"/>
                      <w:szCs w:val="13"/>
                      <w:vertAlign w:val="baseline"/>
                      <w:lang w:val="en-US" w:eastAsia="zh-CN" w:bidi="ar-SA"/>
                    </w:rPr>
                  </m:ctrlPr>
                </m:sub>
              </m:sSub>
              <m:sSub>
                <m:sSubPr>
                  <m:ctrlPr>
                    <m:rPr/>
                    <w:rPr>
                      <w:rFonts w:hint="eastAsia" w:ascii="Cambria Math" w:hAnsi="Cambria Math" w:cs="Times New Roman"/>
                      <w:b w:val="0"/>
                      <w:i w:val="0"/>
                      <w:color w:val="000000"/>
                      <w:kern w:val="2"/>
                      <w:sz w:val="13"/>
                      <w:szCs w:val="13"/>
                      <w:vertAlign w:val="baseline"/>
                      <w:lang w:val="en-US" w:eastAsia="zh-CN" w:bidi="ar-SA"/>
                    </w:rPr>
                  </m:ctrlPr>
                </m:sSubPr>
                <m:e>
                  <m:r>
                    <m:rPr>
                      <m:sty m:val="p"/>
                    </m:rPr>
                    <w:rPr>
                      <w:rFonts w:hint="eastAsia" w:ascii="Times New Roman" w:hAnsi="Times New Roman" w:cs="Times New Roman"/>
                      <w:color w:val="000000"/>
                      <w:kern w:val="2"/>
                      <w:sz w:val="13"/>
                      <w:szCs w:val="13"/>
                      <w:vertAlign w:val="baseline"/>
                      <w:lang w:val="en-US" w:eastAsia="zh-CN" w:bidi="ar-SA"/>
                    </w:rPr>
                    <m:t>V</m:t>
                  </m:r>
                  <m:ctrlPr>
                    <m:rPr/>
                    <w:rPr>
                      <w:rFonts w:hint="eastAsia" w:ascii="Cambria Math" w:hAnsi="Cambria Math" w:cs="Times New Roman"/>
                      <w:b w:val="0"/>
                      <w:i w:val="0"/>
                      <w:color w:val="000000"/>
                      <w:kern w:val="2"/>
                      <w:sz w:val="13"/>
                      <w:szCs w:val="13"/>
                      <w:vertAlign w:val="baseline"/>
                      <w:lang w:val="en-US" w:eastAsia="zh-CN" w:bidi="ar-SA"/>
                    </w:rPr>
                  </m:ctrlPr>
                </m:e>
                <m:sub>
                  <m:r>
                    <m:rPr>
                      <m:sty m:val="p"/>
                    </m:rPr>
                    <w:rPr>
                      <w:rFonts w:hint="eastAsia" w:ascii="Times New Roman" w:hAnsi="Times New Roman" w:cs="Times New Roman"/>
                      <w:color w:val="000000"/>
                      <w:kern w:val="2"/>
                      <w:sz w:val="13"/>
                      <w:szCs w:val="13"/>
                      <w:vertAlign w:val="baseline"/>
                      <w:lang w:val="en-US" w:eastAsia="zh-CN" w:bidi="ar-SA"/>
                    </w:rPr>
                    <m:t>桩</m:t>
                  </m:r>
                  <m:ctrlPr>
                    <m:rPr/>
                    <w:rPr>
                      <w:rFonts w:hint="eastAsia" w:ascii="Cambria Math" w:hAnsi="Cambria Math" w:cs="Times New Roman"/>
                      <w:b w:val="0"/>
                      <w:i w:val="0"/>
                      <w:color w:val="000000"/>
                      <w:kern w:val="2"/>
                      <w:sz w:val="13"/>
                      <w:szCs w:val="13"/>
                      <w:vertAlign w:val="baseline"/>
                      <w:lang w:val="en-US" w:eastAsia="zh-CN" w:bidi="ar-SA"/>
                    </w:rPr>
                  </m:ctrlPr>
                </m:sub>
              </m:sSub>
            </m:oMath>
          </w:p>
        </w:tc>
        <w:tc>
          <w:tcPr>
            <w:tcW w:w="1958" w:type="dxa"/>
            <w:vMerge w:val="continue"/>
            <w:tcBorders>
              <w:left w:val="single" w:color="auto" w:sz="4" w:space="0"/>
              <w:bottom w:val="single" w:color="auto" w:sz="12" w:space="0"/>
            </w:tcBorders>
            <w:shd w:val="clear" w:color="auto" w:fill="auto"/>
            <w:vAlign w:val="center"/>
          </w:tcPr>
          <w:p w14:paraId="055120F1">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ascii="Times New Roman" w:hAnsi="Times New Roman" w:cs="Times New Roman" w:eastAsiaTheme="minorEastAsia"/>
                <w:b w:val="0"/>
                <w:bCs w:val="0"/>
                <w:i w:val="0"/>
                <w:iCs/>
                <w:color w:val="000000"/>
                <w:kern w:val="2"/>
                <w:sz w:val="13"/>
                <w:szCs w:val="13"/>
                <w:vertAlign w:val="baseline"/>
                <w:lang w:val="en-US" w:eastAsia="zh-CN" w:bidi="ar-SA"/>
              </w:rPr>
            </w:pPr>
          </w:p>
        </w:tc>
      </w:tr>
    </w:tbl>
    <w:p w14:paraId="36F68A92">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hint="default"/>
          <w:lang w:val="en-US" w:eastAsia="zh-CN"/>
        </w:rPr>
      </w:pPr>
    </w:p>
    <w:p w14:paraId="2B8FE0C7">
      <w:pPr>
        <w:pStyle w:val="2"/>
        <w:ind w:left="0" w:leftChars="0" w:firstLine="0" w:firstLineChars="0"/>
        <w:jc w:val="both"/>
        <w:rPr>
          <w:rFonts w:hint="default" w:eastAsia="宋体"/>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imesNewRomanPS-BoldMT">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Cambria Math">
    <w:panose1 w:val="02040503050406030204"/>
    <w:charset w:val="00"/>
    <w:family w:val="auto"/>
    <w:pitch w:val="default"/>
    <w:sig w:usb0="E00006FF" w:usb1="420024FF" w:usb2="02000000" w:usb3="00000000" w:csb0="2000019F" w:csb1="00000000"/>
  </w:font>
  <w:font w:name="等线">
    <w:panose1 w:val="02010600030101010101"/>
    <w:charset w:val="86"/>
    <w:family w:val="auto"/>
    <w:pitch w:val="default"/>
    <w:sig w:usb0="A00002BF" w:usb1="38CF7CFA" w:usb2="00000016" w:usb3="00000000" w:csb0="0004000F"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MS Mincho">
    <w:altName w:val="AMGD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2FD328"/>
    <w:multiLevelType w:val="singleLevel"/>
    <w:tmpl w:val="A02FD328"/>
    <w:lvl w:ilvl="0" w:tentative="0">
      <w:start w:val="1"/>
      <w:numFmt w:val="decimal"/>
      <w:suff w:val="nothing"/>
      <w:lvlText w:val="%1、"/>
      <w:lvlJc w:val="left"/>
    </w:lvl>
  </w:abstractNum>
  <w:abstractNum w:abstractNumId="1">
    <w:nsid w:val="AFA99FD6"/>
    <w:multiLevelType w:val="singleLevel"/>
    <w:tmpl w:val="AFA99FD6"/>
    <w:lvl w:ilvl="0" w:tentative="0">
      <w:start w:val="1"/>
      <w:numFmt w:val="decimal"/>
      <w:suff w:val="nothing"/>
      <w:lvlText w:val="（%1）"/>
      <w:lvlJc w:val="left"/>
    </w:lvl>
  </w:abstractNum>
  <w:abstractNum w:abstractNumId="2">
    <w:nsid w:val="EF77ACBD"/>
    <w:multiLevelType w:val="singleLevel"/>
    <w:tmpl w:val="EF77ACBD"/>
    <w:lvl w:ilvl="0" w:tentative="0">
      <w:start w:val="1"/>
      <w:numFmt w:val="decimal"/>
      <w:suff w:val="nothing"/>
      <w:lvlText w:val="（%1）"/>
      <w:lvlJc w:val="left"/>
    </w:lvl>
  </w:abstractNum>
  <w:abstractNum w:abstractNumId="3">
    <w:nsid w:val="5257AF90"/>
    <w:multiLevelType w:val="singleLevel"/>
    <w:tmpl w:val="5257AF90"/>
    <w:lvl w:ilvl="0" w:tentative="0">
      <w:start w:val="1"/>
      <w:numFmt w:val="decimal"/>
      <w:suff w:val="nothing"/>
      <w:lvlText w:val="%1、"/>
      <w:lvlJc w:val="left"/>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GMzYzQyYmEzYzM1NzJhNmExMzJiNTlmMzRiYmQ0ZWMifQ=="/>
  </w:docVars>
  <w:rsids>
    <w:rsidRoot w:val="FC8CEA1E"/>
    <w:rsid w:val="000C1FF9"/>
    <w:rsid w:val="000F7C1C"/>
    <w:rsid w:val="001657AA"/>
    <w:rsid w:val="001C19D9"/>
    <w:rsid w:val="00270BE1"/>
    <w:rsid w:val="002E1F6F"/>
    <w:rsid w:val="00351550"/>
    <w:rsid w:val="00543EF5"/>
    <w:rsid w:val="005F481F"/>
    <w:rsid w:val="00653F96"/>
    <w:rsid w:val="006D2A98"/>
    <w:rsid w:val="00B2494E"/>
    <w:rsid w:val="00C30909"/>
    <w:rsid w:val="00C44682"/>
    <w:rsid w:val="00D64AE1"/>
    <w:rsid w:val="00DC574A"/>
    <w:rsid w:val="00F21AA8"/>
    <w:rsid w:val="010D7DD7"/>
    <w:rsid w:val="0141161D"/>
    <w:rsid w:val="01422176"/>
    <w:rsid w:val="01423F24"/>
    <w:rsid w:val="01435D27"/>
    <w:rsid w:val="01475100"/>
    <w:rsid w:val="015C4AB8"/>
    <w:rsid w:val="016F4280"/>
    <w:rsid w:val="017F6D8E"/>
    <w:rsid w:val="018A1427"/>
    <w:rsid w:val="01927F47"/>
    <w:rsid w:val="01B45261"/>
    <w:rsid w:val="01B85F94"/>
    <w:rsid w:val="01C957E8"/>
    <w:rsid w:val="01D77007"/>
    <w:rsid w:val="01E376AC"/>
    <w:rsid w:val="01E90D8C"/>
    <w:rsid w:val="022A3204"/>
    <w:rsid w:val="022F40C5"/>
    <w:rsid w:val="024818A3"/>
    <w:rsid w:val="024E406C"/>
    <w:rsid w:val="025E2CEB"/>
    <w:rsid w:val="02660FA6"/>
    <w:rsid w:val="026B6484"/>
    <w:rsid w:val="026D3223"/>
    <w:rsid w:val="027F090F"/>
    <w:rsid w:val="0284056C"/>
    <w:rsid w:val="02A336D1"/>
    <w:rsid w:val="02B01361"/>
    <w:rsid w:val="02B6527D"/>
    <w:rsid w:val="02B7449E"/>
    <w:rsid w:val="02BE3A7E"/>
    <w:rsid w:val="02D1616E"/>
    <w:rsid w:val="02EA7E81"/>
    <w:rsid w:val="02F93009"/>
    <w:rsid w:val="031622F4"/>
    <w:rsid w:val="031C07A5"/>
    <w:rsid w:val="031D2D7D"/>
    <w:rsid w:val="0323389B"/>
    <w:rsid w:val="03483348"/>
    <w:rsid w:val="03521C05"/>
    <w:rsid w:val="035D3297"/>
    <w:rsid w:val="035F67D4"/>
    <w:rsid w:val="037D0279"/>
    <w:rsid w:val="03830AEE"/>
    <w:rsid w:val="03872830"/>
    <w:rsid w:val="03880939"/>
    <w:rsid w:val="038C592B"/>
    <w:rsid w:val="0398771B"/>
    <w:rsid w:val="03B3587F"/>
    <w:rsid w:val="03DD6FCF"/>
    <w:rsid w:val="03EF380E"/>
    <w:rsid w:val="04212517"/>
    <w:rsid w:val="042F4508"/>
    <w:rsid w:val="043718C9"/>
    <w:rsid w:val="043F299D"/>
    <w:rsid w:val="04455AD9"/>
    <w:rsid w:val="044C0C16"/>
    <w:rsid w:val="045F4DF2"/>
    <w:rsid w:val="046C3066"/>
    <w:rsid w:val="0482262A"/>
    <w:rsid w:val="049F185D"/>
    <w:rsid w:val="04AC0A1D"/>
    <w:rsid w:val="04D57E9A"/>
    <w:rsid w:val="04E83035"/>
    <w:rsid w:val="04E92909"/>
    <w:rsid w:val="04F7690C"/>
    <w:rsid w:val="04F84F51"/>
    <w:rsid w:val="050D6F63"/>
    <w:rsid w:val="051A3AA5"/>
    <w:rsid w:val="05210AE8"/>
    <w:rsid w:val="052A52EE"/>
    <w:rsid w:val="052F3277"/>
    <w:rsid w:val="0532605E"/>
    <w:rsid w:val="053308F1"/>
    <w:rsid w:val="05341DD6"/>
    <w:rsid w:val="053E7F1C"/>
    <w:rsid w:val="054A43F1"/>
    <w:rsid w:val="05666320"/>
    <w:rsid w:val="05774B58"/>
    <w:rsid w:val="05793C8D"/>
    <w:rsid w:val="0580501B"/>
    <w:rsid w:val="05946C94"/>
    <w:rsid w:val="059A3C03"/>
    <w:rsid w:val="05BE2BB1"/>
    <w:rsid w:val="05BE4112"/>
    <w:rsid w:val="05C16CE8"/>
    <w:rsid w:val="05D93716"/>
    <w:rsid w:val="05E769C9"/>
    <w:rsid w:val="05ED63B9"/>
    <w:rsid w:val="05F35C4C"/>
    <w:rsid w:val="0605043B"/>
    <w:rsid w:val="062F1B50"/>
    <w:rsid w:val="06326C9A"/>
    <w:rsid w:val="06452248"/>
    <w:rsid w:val="06463D4C"/>
    <w:rsid w:val="067F6A97"/>
    <w:rsid w:val="068154EF"/>
    <w:rsid w:val="06B37672"/>
    <w:rsid w:val="06D957C2"/>
    <w:rsid w:val="06E25862"/>
    <w:rsid w:val="06E87A91"/>
    <w:rsid w:val="06FA4845"/>
    <w:rsid w:val="07067851"/>
    <w:rsid w:val="07117EF5"/>
    <w:rsid w:val="071A3E14"/>
    <w:rsid w:val="073541FB"/>
    <w:rsid w:val="07395EC4"/>
    <w:rsid w:val="073F2CB4"/>
    <w:rsid w:val="074107DA"/>
    <w:rsid w:val="07434552"/>
    <w:rsid w:val="075527EB"/>
    <w:rsid w:val="075D39A1"/>
    <w:rsid w:val="07724E37"/>
    <w:rsid w:val="07996394"/>
    <w:rsid w:val="079E5C2C"/>
    <w:rsid w:val="07AA35A6"/>
    <w:rsid w:val="07B611C8"/>
    <w:rsid w:val="07B643F6"/>
    <w:rsid w:val="07C02047"/>
    <w:rsid w:val="07C46527"/>
    <w:rsid w:val="07D653C6"/>
    <w:rsid w:val="082F566C"/>
    <w:rsid w:val="08421F6D"/>
    <w:rsid w:val="085041EF"/>
    <w:rsid w:val="085B1830"/>
    <w:rsid w:val="08670714"/>
    <w:rsid w:val="086F1377"/>
    <w:rsid w:val="087C32B0"/>
    <w:rsid w:val="08844B2A"/>
    <w:rsid w:val="08871EAD"/>
    <w:rsid w:val="08993492"/>
    <w:rsid w:val="08BB3B6D"/>
    <w:rsid w:val="08C75F19"/>
    <w:rsid w:val="08D37B58"/>
    <w:rsid w:val="08F0070A"/>
    <w:rsid w:val="08FF26FB"/>
    <w:rsid w:val="09000221"/>
    <w:rsid w:val="090A3B42"/>
    <w:rsid w:val="094A04B5"/>
    <w:rsid w:val="094D7C50"/>
    <w:rsid w:val="094E5430"/>
    <w:rsid w:val="094E7CDE"/>
    <w:rsid w:val="097048D6"/>
    <w:rsid w:val="09867816"/>
    <w:rsid w:val="099E2019"/>
    <w:rsid w:val="09AE5E29"/>
    <w:rsid w:val="09B11A90"/>
    <w:rsid w:val="09C0632E"/>
    <w:rsid w:val="09C5316B"/>
    <w:rsid w:val="09DD1183"/>
    <w:rsid w:val="09EE3807"/>
    <w:rsid w:val="09F707CE"/>
    <w:rsid w:val="0A002BCE"/>
    <w:rsid w:val="0A0113C8"/>
    <w:rsid w:val="0A0356A9"/>
    <w:rsid w:val="0A0E7914"/>
    <w:rsid w:val="0A2614E7"/>
    <w:rsid w:val="0A2F7010"/>
    <w:rsid w:val="0A3A3CD4"/>
    <w:rsid w:val="0A3E3EAB"/>
    <w:rsid w:val="0A442DAF"/>
    <w:rsid w:val="0A517CAA"/>
    <w:rsid w:val="0A5E3332"/>
    <w:rsid w:val="0A66751E"/>
    <w:rsid w:val="0A821CAD"/>
    <w:rsid w:val="0A8E1F88"/>
    <w:rsid w:val="0A9248F8"/>
    <w:rsid w:val="0AB75AB6"/>
    <w:rsid w:val="0AC74CC8"/>
    <w:rsid w:val="0AE13958"/>
    <w:rsid w:val="0AE41BA8"/>
    <w:rsid w:val="0AE60ECD"/>
    <w:rsid w:val="0AE92377"/>
    <w:rsid w:val="0AF3003D"/>
    <w:rsid w:val="0AFA538C"/>
    <w:rsid w:val="0B036509"/>
    <w:rsid w:val="0B0875FB"/>
    <w:rsid w:val="0B0F6D53"/>
    <w:rsid w:val="0B3B2715"/>
    <w:rsid w:val="0B440899"/>
    <w:rsid w:val="0B4C5D51"/>
    <w:rsid w:val="0B550CF8"/>
    <w:rsid w:val="0B61769D"/>
    <w:rsid w:val="0B6A4FC7"/>
    <w:rsid w:val="0B766495"/>
    <w:rsid w:val="0B976834"/>
    <w:rsid w:val="0BB744C9"/>
    <w:rsid w:val="0BBA7F7A"/>
    <w:rsid w:val="0BC8771C"/>
    <w:rsid w:val="0BD20083"/>
    <w:rsid w:val="0BD845F9"/>
    <w:rsid w:val="0BEE5C90"/>
    <w:rsid w:val="0BEE5EB8"/>
    <w:rsid w:val="0BF57DE5"/>
    <w:rsid w:val="0C0F70F9"/>
    <w:rsid w:val="0C290057"/>
    <w:rsid w:val="0C31702E"/>
    <w:rsid w:val="0C3D0CCD"/>
    <w:rsid w:val="0C45497E"/>
    <w:rsid w:val="0C49044A"/>
    <w:rsid w:val="0C4D1860"/>
    <w:rsid w:val="0C4F1BEB"/>
    <w:rsid w:val="0C5631CA"/>
    <w:rsid w:val="0C6433BC"/>
    <w:rsid w:val="0C702C36"/>
    <w:rsid w:val="0C7965B6"/>
    <w:rsid w:val="0C7C4062"/>
    <w:rsid w:val="0C955807"/>
    <w:rsid w:val="0CB61D91"/>
    <w:rsid w:val="0CB8153E"/>
    <w:rsid w:val="0CC46135"/>
    <w:rsid w:val="0CC56FFE"/>
    <w:rsid w:val="0CCA4020"/>
    <w:rsid w:val="0CDD71F7"/>
    <w:rsid w:val="0CE9794A"/>
    <w:rsid w:val="0D0B3D64"/>
    <w:rsid w:val="0D0F4ED6"/>
    <w:rsid w:val="0D2D0943"/>
    <w:rsid w:val="0D464369"/>
    <w:rsid w:val="0D4A6C5D"/>
    <w:rsid w:val="0D5374B9"/>
    <w:rsid w:val="0D6D057B"/>
    <w:rsid w:val="0D872984"/>
    <w:rsid w:val="0D9149EC"/>
    <w:rsid w:val="0DB409F5"/>
    <w:rsid w:val="0DC451BB"/>
    <w:rsid w:val="0DC91529"/>
    <w:rsid w:val="0DD22BD4"/>
    <w:rsid w:val="0DE22CAF"/>
    <w:rsid w:val="0DE72F0D"/>
    <w:rsid w:val="0DEE65AC"/>
    <w:rsid w:val="0E184239"/>
    <w:rsid w:val="0E2A68D3"/>
    <w:rsid w:val="0E484B44"/>
    <w:rsid w:val="0E4E528A"/>
    <w:rsid w:val="0E522756"/>
    <w:rsid w:val="0E5F19FC"/>
    <w:rsid w:val="0E63372C"/>
    <w:rsid w:val="0E7F20D7"/>
    <w:rsid w:val="0E8042DE"/>
    <w:rsid w:val="0E8C473C"/>
    <w:rsid w:val="0E91006F"/>
    <w:rsid w:val="0E964B30"/>
    <w:rsid w:val="0E9658AF"/>
    <w:rsid w:val="0E9A666E"/>
    <w:rsid w:val="0EB13CB5"/>
    <w:rsid w:val="0EBC26D6"/>
    <w:rsid w:val="0EDD7BE9"/>
    <w:rsid w:val="0EE52393"/>
    <w:rsid w:val="0EF25094"/>
    <w:rsid w:val="0EFA2531"/>
    <w:rsid w:val="0F3B2377"/>
    <w:rsid w:val="0F460EAB"/>
    <w:rsid w:val="0F5117D6"/>
    <w:rsid w:val="0F774520"/>
    <w:rsid w:val="0F864220"/>
    <w:rsid w:val="0F87169C"/>
    <w:rsid w:val="0F9811B3"/>
    <w:rsid w:val="0F99246E"/>
    <w:rsid w:val="0FB767C8"/>
    <w:rsid w:val="0FCF43B8"/>
    <w:rsid w:val="0FE1742F"/>
    <w:rsid w:val="0FE67D3D"/>
    <w:rsid w:val="0FF43D34"/>
    <w:rsid w:val="10146E60"/>
    <w:rsid w:val="101C23C6"/>
    <w:rsid w:val="102D625B"/>
    <w:rsid w:val="10307BFB"/>
    <w:rsid w:val="103F5AD3"/>
    <w:rsid w:val="1046408E"/>
    <w:rsid w:val="1058438B"/>
    <w:rsid w:val="108D2CE2"/>
    <w:rsid w:val="10993C16"/>
    <w:rsid w:val="109F6FA3"/>
    <w:rsid w:val="10B9581E"/>
    <w:rsid w:val="10BF10E1"/>
    <w:rsid w:val="10C909BE"/>
    <w:rsid w:val="10D34282"/>
    <w:rsid w:val="10E420E0"/>
    <w:rsid w:val="10F91173"/>
    <w:rsid w:val="110B3364"/>
    <w:rsid w:val="11184871"/>
    <w:rsid w:val="11310623"/>
    <w:rsid w:val="118309DC"/>
    <w:rsid w:val="11832B5F"/>
    <w:rsid w:val="118E72B2"/>
    <w:rsid w:val="1191631A"/>
    <w:rsid w:val="119875D6"/>
    <w:rsid w:val="11AE1162"/>
    <w:rsid w:val="11CA4BC1"/>
    <w:rsid w:val="11CF603B"/>
    <w:rsid w:val="11D0797A"/>
    <w:rsid w:val="11FD116C"/>
    <w:rsid w:val="12057DA5"/>
    <w:rsid w:val="1216103B"/>
    <w:rsid w:val="12222375"/>
    <w:rsid w:val="122E53EF"/>
    <w:rsid w:val="123F24AA"/>
    <w:rsid w:val="124318AA"/>
    <w:rsid w:val="126314FB"/>
    <w:rsid w:val="12647A72"/>
    <w:rsid w:val="128B3E23"/>
    <w:rsid w:val="129465AA"/>
    <w:rsid w:val="12AE7D5C"/>
    <w:rsid w:val="12B75919"/>
    <w:rsid w:val="12DA145B"/>
    <w:rsid w:val="12E81B6E"/>
    <w:rsid w:val="12EC2E1B"/>
    <w:rsid w:val="12EE3481"/>
    <w:rsid w:val="12F31403"/>
    <w:rsid w:val="1311486C"/>
    <w:rsid w:val="1312127D"/>
    <w:rsid w:val="13292191"/>
    <w:rsid w:val="132D007C"/>
    <w:rsid w:val="134F0723"/>
    <w:rsid w:val="136B6FEA"/>
    <w:rsid w:val="13950D30"/>
    <w:rsid w:val="139E4AA8"/>
    <w:rsid w:val="13A62161"/>
    <w:rsid w:val="13BD568C"/>
    <w:rsid w:val="13DA2302"/>
    <w:rsid w:val="13E36DF3"/>
    <w:rsid w:val="13E736EA"/>
    <w:rsid w:val="13ED5B0B"/>
    <w:rsid w:val="13F01E62"/>
    <w:rsid w:val="13FF77F0"/>
    <w:rsid w:val="141765D4"/>
    <w:rsid w:val="141B298B"/>
    <w:rsid w:val="141D70BF"/>
    <w:rsid w:val="14201051"/>
    <w:rsid w:val="143307E8"/>
    <w:rsid w:val="14463D72"/>
    <w:rsid w:val="145C4EA5"/>
    <w:rsid w:val="14626884"/>
    <w:rsid w:val="148761D0"/>
    <w:rsid w:val="14951D9C"/>
    <w:rsid w:val="14A073E6"/>
    <w:rsid w:val="14A260CC"/>
    <w:rsid w:val="14B41DFA"/>
    <w:rsid w:val="14C2743C"/>
    <w:rsid w:val="14D159C6"/>
    <w:rsid w:val="14D925C1"/>
    <w:rsid w:val="14E173C4"/>
    <w:rsid w:val="14E924E5"/>
    <w:rsid w:val="14EC447B"/>
    <w:rsid w:val="15025AFB"/>
    <w:rsid w:val="150A4D1B"/>
    <w:rsid w:val="151B4D60"/>
    <w:rsid w:val="15271BBC"/>
    <w:rsid w:val="154C4ED3"/>
    <w:rsid w:val="155B6961"/>
    <w:rsid w:val="157F6158"/>
    <w:rsid w:val="15877D00"/>
    <w:rsid w:val="158B7F66"/>
    <w:rsid w:val="158D1367"/>
    <w:rsid w:val="15956850"/>
    <w:rsid w:val="15D05D4D"/>
    <w:rsid w:val="15F07F9B"/>
    <w:rsid w:val="15F706A3"/>
    <w:rsid w:val="16007AB2"/>
    <w:rsid w:val="16076D50"/>
    <w:rsid w:val="160953A9"/>
    <w:rsid w:val="160B7F78"/>
    <w:rsid w:val="160C0A49"/>
    <w:rsid w:val="162422C8"/>
    <w:rsid w:val="16370B4C"/>
    <w:rsid w:val="163A479E"/>
    <w:rsid w:val="164B155C"/>
    <w:rsid w:val="169E262B"/>
    <w:rsid w:val="16C11714"/>
    <w:rsid w:val="16D17CA2"/>
    <w:rsid w:val="16DF75DF"/>
    <w:rsid w:val="16FC7537"/>
    <w:rsid w:val="171B1048"/>
    <w:rsid w:val="1733471B"/>
    <w:rsid w:val="17427E0B"/>
    <w:rsid w:val="175B7696"/>
    <w:rsid w:val="17736FB1"/>
    <w:rsid w:val="177F1BE8"/>
    <w:rsid w:val="179901BE"/>
    <w:rsid w:val="17D5308A"/>
    <w:rsid w:val="17DA4CBB"/>
    <w:rsid w:val="17F65611"/>
    <w:rsid w:val="18066FC0"/>
    <w:rsid w:val="1810362C"/>
    <w:rsid w:val="181141F9"/>
    <w:rsid w:val="18137F71"/>
    <w:rsid w:val="18295FDD"/>
    <w:rsid w:val="184C3483"/>
    <w:rsid w:val="18550D13"/>
    <w:rsid w:val="188517E2"/>
    <w:rsid w:val="188E7B5E"/>
    <w:rsid w:val="18912CBD"/>
    <w:rsid w:val="18972950"/>
    <w:rsid w:val="189D786A"/>
    <w:rsid w:val="18C7585D"/>
    <w:rsid w:val="18CC76CE"/>
    <w:rsid w:val="18D01F80"/>
    <w:rsid w:val="18D81E43"/>
    <w:rsid w:val="18F002B2"/>
    <w:rsid w:val="19183BAB"/>
    <w:rsid w:val="192F13FC"/>
    <w:rsid w:val="19517B6C"/>
    <w:rsid w:val="19541E13"/>
    <w:rsid w:val="195A1751"/>
    <w:rsid w:val="195C5947"/>
    <w:rsid w:val="19805192"/>
    <w:rsid w:val="19810F0A"/>
    <w:rsid w:val="198A6011"/>
    <w:rsid w:val="19B4308D"/>
    <w:rsid w:val="19B66E06"/>
    <w:rsid w:val="19BA13E5"/>
    <w:rsid w:val="19C935C2"/>
    <w:rsid w:val="19FB2A6A"/>
    <w:rsid w:val="1A045DC3"/>
    <w:rsid w:val="1A134D3F"/>
    <w:rsid w:val="1A5B625D"/>
    <w:rsid w:val="1A6C00BF"/>
    <w:rsid w:val="1A7B1DFD"/>
    <w:rsid w:val="1A8213DE"/>
    <w:rsid w:val="1A8268CC"/>
    <w:rsid w:val="1A9905D2"/>
    <w:rsid w:val="1A9C249F"/>
    <w:rsid w:val="1AA96331"/>
    <w:rsid w:val="1AB07808"/>
    <w:rsid w:val="1AB5464E"/>
    <w:rsid w:val="1ABA5C66"/>
    <w:rsid w:val="1ACB1AB2"/>
    <w:rsid w:val="1AF35E37"/>
    <w:rsid w:val="1B06295C"/>
    <w:rsid w:val="1B0D4E3F"/>
    <w:rsid w:val="1B281E7E"/>
    <w:rsid w:val="1B2C7A13"/>
    <w:rsid w:val="1B2D30F7"/>
    <w:rsid w:val="1B3063A9"/>
    <w:rsid w:val="1B341875"/>
    <w:rsid w:val="1B3A5814"/>
    <w:rsid w:val="1B3F1CD3"/>
    <w:rsid w:val="1B4B60B2"/>
    <w:rsid w:val="1B636B19"/>
    <w:rsid w:val="1B7B1CF8"/>
    <w:rsid w:val="1B7B6C7B"/>
    <w:rsid w:val="1B8F5A19"/>
    <w:rsid w:val="1B913D93"/>
    <w:rsid w:val="1B9B5811"/>
    <w:rsid w:val="1BA1619A"/>
    <w:rsid w:val="1BC838EC"/>
    <w:rsid w:val="1BCB2149"/>
    <w:rsid w:val="1BCB296E"/>
    <w:rsid w:val="1BD1291A"/>
    <w:rsid w:val="1BD57E7D"/>
    <w:rsid w:val="1C071B9A"/>
    <w:rsid w:val="1C0A0066"/>
    <w:rsid w:val="1C0E19FD"/>
    <w:rsid w:val="1C155249"/>
    <w:rsid w:val="1C164CB4"/>
    <w:rsid w:val="1C1D316C"/>
    <w:rsid w:val="1C502E22"/>
    <w:rsid w:val="1C626DD1"/>
    <w:rsid w:val="1C8B617A"/>
    <w:rsid w:val="1CA23671"/>
    <w:rsid w:val="1CA407DB"/>
    <w:rsid w:val="1CC00101"/>
    <w:rsid w:val="1CC929E6"/>
    <w:rsid w:val="1CD32082"/>
    <w:rsid w:val="1CDD29CE"/>
    <w:rsid w:val="1D0D2BB1"/>
    <w:rsid w:val="1D2A2C1A"/>
    <w:rsid w:val="1D3A2C59"/>
    <w:rsid w:val="1D444728"/>
    <w:rsid w:val="1D5826BE"/>
    <w:rsid w:val="1D752B7B"/>
    <w:rsid w:val="1D7B038A"/>
    <w:rsid w:val="1DA579CF"/>
    <w:rsid w:val="1DAB1B41"/>
    <w:rsid w:val="1DAC78DB"/>
    <w:rsid w:val="1DAD0600"/>
    <w:rsid w:val="1DBA2C3C"/>
    <w:rsid w:val="1DBC5BE3"/>
    <w:rsid w:val="1DDA6A02"/>
    <w:rsid w:val="1DDC0E05"/>
    <w:rsid w:val="1DE57CB9"/>
    <w:rsid w:val="1DE62806"/>
    <w:rsid w:val="1DEA4577"/>
    <w:rsid w:val="1DFA46D6"/>
    <w:rsid w:val="1E063629"/>
    <w:rsid w:val="1E0C661C"/>
    <w:rsid w:val="1E1A15EF"/>
    <w:rsid w:val="1E2210EC"/>
    <w:rsid w:val="1E390B15"/>
    <w:rsid w:val="1E3E73CA"/>
    <w:rsid w:val="1E546D62"/>
    <w:rsid w:val="1E594203"/>
    <w:rsid w:val="1E5F051E"/>
    <w:rsid w:val="1E601A36"/>
    <w:rsid w:val="1E7329C6"/>
    <w:rsid w:val="1E7F3433"/>
    <w:rsid w:val="1E870283"/>
    <w:rsid w:val="1E870B51"/>
    <w:rsid w:val="1EB23704"/>
    <w:rsid w:val="1EB678A8"/>
    <w:rsid w:val="1EC03F36"/>
    <w:rsid w:val="1EC51145"/>
    <w:rsid w:val="1EC662ED"/>
    <w:rsid w:val="1ECD7650"/>
    <w:rsid w:val="1ECF381A"/>
    <w:rsid w:val="1EE461C3"/>
    <w:rsid w:val="1EE7180F"/>
    <w:rsid w:val="1EE7D569"/>
    <w:rsid w:val="1EF07D0A"/>
    <w:rsid w:val="1F072AEE"/>
    <w:rsid w:val="1F2F296F"/>
    <w:rsid w:val="1F336966"/>
    <w:rsid w:val="1F422EEA"/>
    <w:rsid w:val="1F525822"/>
    <w:rsid w:val="1F7E22AD"/>
    <w:rsid w:val="1F8D1B58"/>
    <w:rsid w:val="1FAE057F"/>
    <w:rsid w:val="1FB9E0FD"/>
    <w:rsid w:val="1FD72A1E"/>
    <w:rsid w:val="1FEA5AE6"/>
    <w:rsid w:val="1FF23AA6"/>
    <w:rsid w:val="1FFD4E5C"/>
    <w:rsid w:val="1FFE1506"/>
    <w:rsid w:val="202F1635"/>
    <w:rsid w:val="203339D2"/>
    <w:rsid w:val="205E50C1"/>
    <w:rsid w:val="20672AAF"/>
    <w:rsid w:val="206C6470"/>
    <w:rsid w:val="20711CD8"/>
    <w:rsid w:val="2073362B"/>
    <w:rsid w:val="20747058"/>
    <w:rsid w:val="20820530"/>
    <w:rsid w:val="20981EA2"/>
    <w:rsid w:val="20AA51EA"/>
    <w:rsid w:val="20BE2A44"/>
    <w:rsid w:val="20C51B0E"/>
    <w:rsid w:val="20C61801"/>
    <w:rsid w:val="20E21336"/>
    <w:rsid w:val="20E377F6"/>
    <w:rsid w:val="21224ACE"/>
    <w:rsid w:val="212B00D9"/>
    <w:rsid w:val="21434553"/>
    <w:rsid w:val="2154053E"/>
    <w:rsid w:val="217F2202"/>
    <w:rsid w:val="21933B4E"/>
    <w:rsid w:val="219502AF"/>
    <w:rsid w:val="21975F67"/>
    <w:rsid w:val="219D2B8D"/>
    <w:rsid w:val="21AD4648"/>
    <w:rsid w:val="21B61B70"/>
    <w:rsid w:val="21EA7CEA"/>
    <w:rsid w:val="21FE57EE"/>
    <w:rsid w:val="221C7D69"/>
    <w:rsid w:val="22280ABD"/>
    <w:rsid w:val="222C3388"/>
    <w:rsid w:val="22446209"/>
    <w:rsid w:val="224B3F7D"/>
    <w:rsid w:val="225B4C45"/>
    <w:rsid w:val="22791318"/>
    <w:rsid w:val="227A3848"/>
    <w:rsid w:val="228F4698"/>
    <w:rsid w:val="229C0B63"/>
    <w:rsid w:val="229C4155"/>
    <w:rsid w:val="22B95A8F"/>
    <w:rsid w:val="22D4654E"/>
    <w:rsid w:val="22E94F81"/>
    <w:rsid w:val="22F17E3D"/>
    <w:rsid w:val="230A1F70"/>
    <w:rsid w:val="23177CE3"/>
    <w:rsid w:val="23502247"/>
    <w:rsid w:val="2355143D"/>
    <w:rsid w:val="235B6BA2"/>
    <w:rsid w:val="23621DAC"/>
    <w:rsid w:val="23713D9D"/>
    <w:rsid w:val="238166D6"/>
    <w:rsid w:val="23A94469"/>
    <w:rsid w:val="23BF7711"/>
    <w:rsid w:val="23D52A7A"/>
    <w:rsid w:val="23F50442"/>
    <w:rsid w:val="23F5677C"/>
    <w:rsid w:val="240B443D"/>
    <w:rsid w:val="240E0128"/>
    <w:rsid w:val="241D5CF9"/>
    <w:rsid w:val="242511D6"/>
    <w:rsid w:val="24276259"/>
    <w:rsid w:val="24290213"/>
    <w:rsid w:val="242A28CA"/>
    <w:rsid w:val="243D497D"/>
    <w:rsid w:val="244749BE"/>
    <w:rsid w:val="244B3E67"/>
    <w:rsid w:val="247C629F"/>
    <w:rsid w:val="2483022C"/>
    <w:rsid w:val="248F7F74"/>
    <w:rsid w:val="24950587"/>
    <w:rsid w:val="249B3D44"/>
    <w:rsid w:val="24A8491F"/>
    <w:rsid w:val="24B756D6"/>
    <w:rsid w:val="24E64AC5"/>
    <w:rsid w:val="24EA7087"/>
    <w:rsid w:val="24F45DA8"/>
    <w:rsid w:val="24FD0C21"/>
    <w:rsid w:val="2513335E"/>
    <w:rsid w:val="251C777B"/>
    <w:rsid w:val="25396B3D"/>
    <w:rsid w:val="25493224"/>
    <w:rsid w:val="2558427C"/>
    <w:rsid w:val="255A71DF"/>
    <w:rsid w:val="2564005E"/>
    <w:rsid w:val="256C2A6E"/>
    <w:rsid w:val="256E67E6"/>
    <w:rsid w:val="25710F8D"/>
    <w:rsid w:val="25721F3D"/>
    <w:rsid w:val="257B0F03"/>
    <w:rsid w:val="257B6FD5"/>
    <w:rsid w:val="258415FD"/>
    <w:rsid w:val="259676C3"/>
    <w:rsid w:val="259B3353"/>
    <w:rsid w:val="25C72EA6"/>
    <w:rsid w:val="25CD5B2C"/>
    <w:rsid w:val="25D24E3A"/>
    <w:rsid w:val="25DA094C"/>
    <w:rsid w:val="25DE0E1B"/>
    <w:rsid w:val="25E1520A"/>
    <w:rsid w:val="25E24311"/>
    <w:rsid w:val="25EB42DB"/>
    <w:rsid w:val="25FF08CA"/>
    <w:rsid w:val="26032E28"/>
    <w:rsid w:val="260333D3"/>
    <w:rsid w:val="26136A8F"/>
    <w:rsid w:val="26280729"/>
    <w:rsid w:val="26341A2A"/>
    <w:rsid w:val="264A1001"/>
    <w:rsid w:val="26577EF5"/>
    <w:rsid w:val="266863F9"/>
    <w:rsid w:val="269C7383"/>
    <w:rsid w:val="26B02E2F"/>
    <w:rsid w:val="26CA0394"/>
    <w:rsid w:val="26F01855"/>
    <w:rsid w:val="26F93C52"/>
    <w:rsid w:val="270438A9"/>
    <w:rsid w:val="27112449"/>
    <w:rsid w:val="271A5FB1"/>
    <w:rsid w:val="2728659F"/>
    <w:rsid w:val="272E26D1"/>
    <w:rsid w:val="272F01F7"/>
    <w:rsid w:val="27315D1D"/>
    <w:rsid w:val="27466BCE"/>
    <w:rsid w:val="274A5510"/>
    <w:rsid w:val="27873B8F"/>
    <w:rsid w:val="279068CC"/>
    <w:rsid w:val="27966D90"/>
    <w:rsid w:val="27983FEE"/>
    <w:rsid w:val="279938C3"/>
    <w:rsid w:val="279F537D"/>
    <w:rsid w:val="27B42107"/>
    <w:rsid w:val="27BE3AE6"/>
    <w:rsid w:val="27D33DC5"/>
    <w:rsid w:val="27DF53F1"/>
    <w:rsid w:val="27EA3965"/>
    <w:rsid w:val="27EC76EB"/>
    <w:rsid w:val="27F9718C"/>
    <w:rsid w:val="28000A1A"/>
    <w:rsid w:val="281D44F4"/>
    <w:rsid w:val="282E424F"/>
    <w:rsid w:val="28335AC5"/>
    <w:rsid w:val="28385963"/>
    <w:rsid w:val="286F11F3"/>
    <w:rsid w:val="28977C4A"/>
    <w:rsid w:val="2899470B"/>
    <w:rsid w:val="28A72EA9"/>
    <w:rsid w:val="28A77FA3"/>
    <w:rsid w:val="28B704A4"/>
    <w:rsid w:val="28BE1D22"/>
    <w:rsid w:val="28CE52E6"/>
    <w:rsid w:val="28D822CB"/>
    <w:rsid w:val="28E57E95"/>
    <w:rsid w:val="28EF1AC1"/>
    <w:rsid w:val="28F25980"/>
    <w:rsid w:val="29256277"/>
    <w:rsid w:val="29293E76"/>
    <w:rsid w:val="29430898"/>
    <w:rsid w:val="29554ECD"/>
    <w:rsid w:val="29617E99"/>
    <w:rsid w:val="296464B9"/>
    <w:rsid w:val="296C6A09"/>
    <w:rsid w:val="296D2993"/>
    <w:rsid w:val="296F6CA5"/>
    <w:rsid w:val="298F31CF"/>
    <w:rsid w:val="299E56AF"/>
    <w:rsid w:val="29A21154"/>
    <w:rsid w:val="29BF4E64"/>
    <w:rsid w:val="29C63095"/>
    <w:rsid w:val="29CA5FDB"/>
    <w:rsid w:val="29CD403E"/>
    <w:rsid w:val="29EC4A02"/>
    <w:rsid w:val="29F3375E"/>
    <w:rsid w:val="29F574D6"/>
    <w:rsid w:val="29FC107A"/>
    <w:rsid w:val="29FD133A"/>
    <w:rsid w:val="2A0021F2"/>
    <w:rsid w:val="2A024C96"/>
    <w:rsid w:val="2A1A51E1"/>
    <w:rsid w:val="2A292466"/>
    <w:rsid w:val="2A3309DD"/>
    <w:rsid w:val="2A3C0118"/>
    <w:rsid w:val="2A455983"/>
    <w:rsid w:val="2A473AAA"/>
    <w:rsid w:val="2A554419"/>
    <w:rsid w:val="2A684735"/>
    <w:rsid w:val="2A706EC2"/>
    <w:rsid w:val="2AA44602"/>
    <w:rsid w:val="2AA66A22"/>
    <w:rsid w:val="2AAA0470"/>
    <w:rsid w:val="2ACE1AD5"/>
    <w:rsid w:val="2ACE3D65"/>
    <w:rsid w:val="2AD4533E"/>
    <w:rsid w:val="2AE74AF2"/>
    <w:rsid w:val="2AF4246C"/>
    <w:rsid w:val="2AF91AEB"/>
    <w:rsid w:val="2B026D53"/>
    <w:rsid w:val="2B12637D"/>
    <w:rsid w:val="2B3861FD"/>
    <w:rsid w:val="2B3B6B84"/>
    <w:rsid w:val="2B5171AF"/>
    <w:rsid w:val="2B593A95"/>
    <w:rsid w:val="2B6A7A50"/>
    <w:rsid w:val="2B6E4FDF"/>
    <w:rsid w:val="2B7045C2"/>
    <w:rsid w:val="2B7060E0"/>
    <w:rsid w:val="2B7835C4"/>
    <w:rsid w:val="2B7A7240"/>
    <w:rsid w:val="2B817E3F"/>
    <w:rsid w:val="2B8A6344"/>
    <w:rsid w:val="2B9920A2"/>
    <w:rsid w:val="2B9A37C2"/>
    <w:rsid w:val="2BAF1907"/>
    <w:rsid w:val="2BB01DE6"/>
    <w:rsid w:val="2BB05DAB"/>
    <w:rsid w:val="2BE51E7D"/>
    <w:rsid w:val="2BE55033"/>
    <w:rsid w:val="2BF3422E"/>
    <w:rsid w:val="2BF45499"/>
    <w:rsid w:val="2C0150BF"/>
    <w:rsid w:val="2C032914"/>
    <w:rsid w:val="2C0C4FAB"/>
    <w:rsid w:val="2C0E585C"/>
    <w:rsid w:val="2C210613"/>
    <w:rsid w:val="2C2A4AA2"/>
    <w:rsid w:val="2C2B3683"/>
    <w:rsid w:val="2C3167C0"/>
    <w:rsid w:val="2C512B0D"/>
    <w:rsid w:val="2C64684A"/>
    <w:rsid w:val="2CAE5D87"/>
    <w:rsid w:val="2CBB4EED"/>
    <w:rsid w:val="2CC66CD6"/>
    <w:rsid w:val="2CFF3C04"/>
    <w:rsid w:val="2D0210E4"/>
    <w:rsid w:val="2D0E629A"/>
    <w:rsid w:val="2D197980"/>
    <w:rsid w:val="2D1C6606"/>
    <w:rsid w:val="2D597D7C"/>
    <w:rsid w:val="2D78338E"/>
    <w:rsid w:val="2D8F3594"/>
    <w:rsid w:val="2D914C69"/>
    <w:rsid w:val="2D9D49C2"/>
    <w:rsid w:val="2DB346A7"/>
    <w:rsid w:val="2DBF1B7C"/>
    <w:rsid w:val="2DCB5E76"/>
    <w:rsid w:val="2DE1972C"/>
    <w:rsid w:val="2DE75215"/>
    <w:rsid w:val="2DEE09C8"/>
    <w:rsid w:val="2DF93839"/>
    <w:rsid w:val="2E006DD2"/>
    <w:rsid w:val="2E091A81"/>
    <w:rsid w:val="2E1E4B22"/>
    <w:rsid w:val="2E2A1718"/>
    <w:rsid w:val="2E3A5DFF"/>
    <w:rsid w:val="2E3B3926"/>
    <w:rsid w:val="2E4B1A14"/>
    <w:rsid w:val="2E5A0250"/>
    <w:rsid w:val="2E5F1931"/>
    <w:rsid w:val="2E7129BA"/>
    <w:rsid w:val="2E81791B"/>
    <w:rsid w:val="2E856F7F"/>
    <w:rsid w:val="2E8775B9"/>
    <w:rsid w:val="2E8F766D"/>
    <w:rsid w:val="2EAF6BF3"/>
    <w:rsid w:val="2EBF2125"/>
    <w:rsid w:val="2EC340E7"/>
    <w:rsid w:val="2ED56FD0"/>
    <w:rsid w:val="2ED728B3"/>
    <w:rsid w:val="2EDC2A13"/>
    <w:rsid w:val="2EDC691C"/>
    <w:rsid w:val="2EEC4418"/>
    <w:rsid w:val="2EED2E72"/>
    <w:rsid w:val="2F0F103A"/>
    <w:rsid w:val="2F1D3C51"/>
    <w:rsid w:val="2F222E14"/>
    <w:rsid w:val="2F2E610F"/>
    <w:rsid w:val="2F391D1E"/>
    <w:rsid w:val="2F40308E"/>
    <w:rsid w:val="2F495C8D"/>
    <w:rsid w:val="2F560A17"/>
    <w:rsid w:val="2F77A7BC"/>
    <w:rsid w:val="2F805CF6"/>
    <w:rsid w:val="2F8D01B1"/>
    <w:rsid w:val="2F8F023A"/>
    <w:rsid w:val="2F93D5E2"/>
    <w:rsid w:val="2F963509"/>
    <w:rsid w:val="2FB3383A"/>
    <w:rsid w:val="2FB4573E"/>
    <w:rsid w:val="2FCD67FF"/>
    <w:rsid w:val="2FDA1360"/>
    <w:rsid w:val="2FDA231B"/>
    <w:rsid w:val="2FDF7CFA"/>
    <w:rsid w:val="2FE06533"/>
    <w:rsid w:val="2FE54AE0"/>
    <w:rsid w:val="2FEB6D3B"/>
    <w:rsid w:val="2FF4C9CC"/>
    <w:rsid w:val="2FF81ACE"/>
    <w:rsid w:val="2FFEF457"/>
    <w:rsid w:val="300041C3"/>
    <w:rsid w:val="30006BD5"/>
    <w:rsid w:val="30026546"/>
    <w:rsid w:val="300761B5"/>
    <w:rsid w:val="302208F9"/>
    <w:rsid w:val="30240B15"/>
    <w:rsid w:val="305C4F4D"/>
    <w:rsid w:val="30997DD7"/>
    <w:rsid w:val="309A2164"/>
    <w:rsid w:val="30A6118E"/>
    <w:rsid w:val="30B12F45"/>
    <w:rsid w:val="30D56E11"/>
    <w:rsid w:val="30D94DF0"/>
    <w:rsid w:val="30E019C1"/>
    <w:rsid w:val="30F027A5"/>
    <w:rsid w:val="30F37424"/>
    <w:rsid w:val="30FD0395"/>
    <w:rsid w:val="30FE3B39"/>
    <w:rsid w:val="30FF0C3A"/>
    <w:rsid w:val="3102615D"/>
    <w:rsid w:val="31116D4E"/>
    <w:rsid w:val="3119660D"/>
    <w:rsid w:val="31200821"/>
    <w:rsid w:val="3136638A"/>
    <w:rsid w:val="313C3B24"/>
    <w:rsid w:val="313F1AA3"/>
    <w:rsid w:val="31594B07"/>
    <w:rsid w:val="31607550"/>
    <w:rsid w:val="31664D81"/>
    <w:rsid w:val="31670D6A"/>
    <w:rsid w:val="317968BC"/>
    <w:rsid w:val="318F62F8"/>
    <w:rsid w:val="31937418"/>
    <w:rsid w:val="31982526"/>
    <w:rsid w:val="31BD2FCF"/>
    <w:rsid w:val="31C00626"/>
    <w:rsid w:val="31C75BFC"/>
    <w:rsid w:val="31CC3212"/>
    <w:rsid w:val="31E72B18"/>
    <w:rsid w:val="32002EBC"/>
    <w:rsid w:val="32017127"/>
    <w:rsid w:val="3214113F"/>
    <w:rsid w:val="32171FB4"/>
    <w:rsid w:val="3222475B"/>
    <w:rsid w:val="32527DC2"/>
    <w:rsid w:val="325F6CD4"/>
    <w:rsid w:val="326205EA"/>
    <w:rsid w:val="3287538B"/>
    <w:rsid w:val="32985EE3"/>
    <w:rsid w:val="329F26D5"/>
    <w:rsid w:val="32A26C0D"/>
    <w:rsid w:val="32AA210D"/>
    <w:rsid w:val="32CF23B2"/>
    <w:rsid w:val="32DC7485"/>
    <w:rsid w:val="32F84944"/>
    <w:rsid w:val="330E5937"/>
    <w:rsid w:val="332130EA"/>
    <w:rsid w:val="33225584"/>
    <w:rsid w:val="33296443"/>
    <w:rsid w:val="333C7AD0"/>
    <w:rsid w:val="33541119"/>
    <w:rsid w:val="33602717"/>
    <w:rsid w:val="33A76A48"/>
    <w:rsid w:val="33AD7074"/>
    <w:rsid w:val="33AF6948"/>
    <w:rsid w:val="33B55ED3"/>
    <w:rsid w:val="33BC6AB9"/>
    <w:rsid w:val="33E16D1D"/>
    <w:rsid w:val="33EF3314"/>
    <w:rsid w:val="340D25AE"/>
    <w:rsid w:val="341964B7"/>
    <w:rsid w:val="343B642D"/>
    <w:rsid w:val="343D57A7"/>
    <w:rsid w:val="345E575E"/>
    <w:rsid w:val="34614339"/>
    <w:rsid w:val="347902AB"/>
    <w:rsid w:val="348D3D41"/>
    <w:rsid w:val="348E47AF"/>
    <w:rsid w:val="34A55F9D"/>
    <w:rsid w:val="34EE320F"/>
    <w:rsid w:val="34F7F5C7"/>
    <w:rsid w:val="3518051D"/>
    <w:rsid w:val="353566AC"/>
    <w:rsid w:val="354B444E"/>
    <w:rsid w:val="358856A2"/>
    <w:rsid w:val="35941D23"/>
    <w:rsid w:val="35E5295E"/>
    <w:rsid w:val="35FE3505"/>
    <w:rsid w:val="36050807"/>
    <w:rsid w:val="360C62D3"/>
    <w:rsid w:val="361E75C2"/>
    <w:rsid w:val="36324235"/>
    <w:rsid w:val="36507765"/>
    <w:rsid w:val="36552BBE"/>
    <w:rsid w:val="365858EE"/>
    <w:rsid w:val="366C52F8"/>
    <w:rsid w:val="368137CB"/>
    <w:rsid w:val="36A75FFC"/>
    <w:rsid w:val="36AF6C5F"/>
    <w:rsid w:val="36BE50F4"/>
    <w:rsid w:val="36D277DC"/>
    <w:rsid w:val="36D84407"/>
    <w:rsid w:val="36E55AC2"/>
    <w:rsid w:val="36EA5A5D"/>
    <w:rsid w:val="36EA6652"/>
    <w:rsid w:val="370945C1"/>
    <w:rsid w:val="37170687"/>
    <w:rsid w:val="372D0354"/>
    <w:rsid w:val="372E42C6"/>
    <w:rsid w:val="37352CE2"/>
    <w:rsid w:val="375815AA"/>
    <w:rsid w:val="37846BFD"/>
    <w:rsid w:val="37972896"/>
    <w:rsid w:val="37BC7885"/>
    <w:rsid w:val="37CD1D12"/>
    <w:rsid w:val="37D01583"/>
    <w:rsid w:val="37DF3E3B"/>
    <w:rsid w:val="37E34E12"/>
    <w:rsid w:val="37EB35DC"/>
    <w:rsid w:val="37F54FE4"/>
    <w:rsid w:val="37F73B6F"/>
    <w:rsid w:val="37FD0ABC"/>
    <w:rsid w:val="382A2E84"/>
    <w:rsid w:val="382C3278"/>
    <w:rsid w:val="38430B7B"/>
    <w:rsid w:val="38434688"/>
    <w:rsid w:val="38486DD2"/>
    <w:rsid w:val="386C3059"/>
    <w:rsid w:val="388008B3"/>
    <w:rsid w:val="389623B6"/>
    <w:rsid w:val="389B749B"/>
    <w:rsid w:val="38A66A21"/>
    <w:rsid w:val="38AD3C15"/>
    <w:rsid w:val="38BB3F25"/>
    <w:rsid w:val="38E265EF"/>
    <w:rsid w:val="39017524"/>
    <w:rsid w:val="392509F8"/>
    <w:rsid w:val="39292A09"/>
    <w:rsid w:val="39294E48"/>
    <w:rsid w:val="392F59E4"/>
    <w:rsid w:val="394A14A8"/>
    <w:rsid w:val="394E5ED6"/>
    <w:rsid w:val="39571135"/>
    <w:rsid w:val="39BB7E3A"/>
    <w:rsid w:val="39C2243E"/>
    <w:rsid w:val="39D12EC0"/>
    <w:rsid w:val="39F95C91"/>
    <w:rsid w:val="3A0B68A2"/>
    <w:rsid w:val="3A2237ED"/>
    <w:rsid w:val="3A483796"/>
    <w:rsid w:val="3A48789E"/>
    <w:rsid w:val="3A56CAB8"/>
    <w:rsid w:val="3A5C08D3"/>
    <w:rsid w:val="3A66142C"/>
    <w:rsid w:val="3A802DEC"/>
    <w:rsid w:val="3A806A7C"/>
    <w:rsid w:val="3AB807D8"/>
    <w:rsid w:val="3ACB5912"/>
    <w:rsid w:val="3AD21934"/>
    <w:rsid w:val="3ADF7491"/>
    <w:rsid w:val="3AE93F6C"/>
    <w:rsid w:val="3AE96BE3"/>
    <w:rsid w:val="3B3C301B"/>
    <w:rsid w:val="3B415DAB"/>
    <w:rsid w:val="3B4C6090"/>
    <w:rsid w:val="3B555A62"/>
    <w:rsid w:val="3B667138"/>
    <w:rsid w:val="3B70245C"/>
    <w:rsid w:val="3B7D0DA2"/>
    <w:rsid w:val="3B8C06CE"/>
    <w:rsid w:val="3B9FD7FF"/>
    <w:rsid w:val="3BA650FC"/>
    <w:rsid w:val="3BA74680"/>
    <w:rsid w:val="3BA96372"/>
    <w:rsid w:val="3BB865B6"/>
    <w:rsid w:val="3BC03CD8"/>
    <w:rsid w:val="3BE1444B"/>
    <w:rsid w:val="3BE7089C"/>
    <w:rsid w:val="3BFD7385"/>
    <w:rsid w:val="3C1A339C"/>
    <w:rsid w:val="3C280AF8"/>
    <w:rsid w:val="3C4C11FB"/>
    <w:rsid w:val="3C522566"/>
    <w:rsid w:val="3C552056"/>
    <w:rsid w:val="3C586ADB"/>
    <w:rsid w:val="3C6354FE"/>
    <w:rsid w:val="3C727D0D"/>
    <w:rsid w:val="3C80719C"/>
    <w:rsid w:val="3C850B8E"/>
    <w:rsid w:val="3C90503C"/>
    <w:rsid w:val="3C965A16"/>
    <w:rsid w:val="3CBF319F"/>
    <w:rsid w:val="3CEF776F"/>
    <w:rsid w:val="3CF11D7F"/>
    <w:rsid w:val="3CFE449C"/>
    <w:rsid w:val="3D0C4E0B"/>
    <w:rsid w:val="3D27D090"/>
    <w:rsid w:val="3D30441D"/>
    <w:rsid w:val="3D3E1E8F"/>
    <w:rsid w:val="3D5250DF"/>
    <w:rsid w:val="3D5751DB"/>
    <w:rsid w:val="3D7C5D77"/>
    <w:rsid w:val="3DA27E04"/>
    <w:rsid w:val="3DB80AFF"/>
    <w:rsid w:val="3DBF6FD3"/>
    <w:rsid w:val="3DC26BC1"/>
    <w:rsid w:val="3DC91FE6"/>
    <w:rsid w:val="3DDF0B1D"/>
    <w:rsid w:val="3DDF2AD5"/>
    <w:rsid w:val="3DE452E3"/>
    <w:rsid w:val="3DE96EFA"/>
    <w:rsid w:val="3DEB0EC4"/>
    <w:rsid w:val="3DFA79FE"/>
    <w:rsid w:val="3DFB4064"/>
    <w:rsid w:val="3DFFF629"/>
    <w:rsid w:val="3E083144"/>
    <w:rsid w:val="3E083824"/>
    <w:rsid w:val="3E0F0E93"/>
    <w:rsid w:val="3E157CEF"/>
    <w:rsid w:val="3E1C528C"/>
    <w:rsid w:val="3E2E077F"/>
    <w:rsid w:val="3E3363C7"/>
    <w:rsid w:val="3E3C050B"/>
    <w:rsid w:val="3E495F3D"/>
    <w:rsid w:val="3E83486D"/>
    <w:rsid w:val="3E8529F0"/>
    <w:rsid w:val="3EA370A9"/>
    <w:rsid w:val="3EAF264F"/>
    <w:rsid w:val="3EB0220E"/>
    <w:rsid w:val="3EB40695"/>
    <w:rsid w:val="3ECB6EBE"/>
    <w:rsid w:val="3ED92ACB"/>
    <w:rsid w:val="3EE53B65"/>
    <w:rsid w:val="3EF55D75"/>
    <w:rsid w:val="3EF67B21"/>
    <w:rsid w:val="3EF72487"/>
    <w:rsid w:val="3EFE5F4F"/>
    <w:rsid w:val="3F08304A"/>
    <w:rsid w:val="3F11495A"/>
    <w:rsid w:val="3F231323"/>
    <w:rsid w:val="3F3220D1"/>
    <w:rsid w:val="3F361569"/>
    <w:rsid w:val="3F3874BF"/>
    <w:rsid w:val="3F4D438F"/>
    <w:rsid w:val="3F5B3582"/>
    <w:rsid w:val="3F5C04AC"/>
    <w:rsid w:val="3F68132A"/>
    <w:rsid w:val="3F6A5E19"/>
    <w:rsid w:val="3F7BA462"/>
    <w:rsid w:val="3F7D0419"/>
    <w:rsid w:val="3F876183"/>
    <w:rsid w:val="3F8F587F"/>
    <w:rsid w:val="3F9C67EE"/>
    <w:rsid w:val="3F9F517B"/>
    <w:rsid w:val="3FA24540"/>
    <w:rsid w:val="3FA62662"/>
    <w:rsid w:val="3FAB0B2F"/>
    <w:rsid w:val="3FB60ACE"/>
    <w:rsid w:val="3FBE68CE"/>
    <w:rsid w:val="3FC251AC"/>
    <w:rsid w:val="3FD339BE"/>
    <w:rsid w:val="3FDF486B"/>
    <w:rsid w:val="3FDF784A"/>
    <w:rsid w:val="3FE874AF"/>
    <w:rsid w:val="3FEE6061"/>
    <w:rsid w:val="3FF1682D"/>
    <w:rsid w:val="3FF32DE2"/>
    <w:rsid w:val="3FFB4901"/>
    <w:rsid w:val="3FFBE830"/>
    <w:rsid w:val="3FFF08D1"/>
    <w:rsid w:val="40121286"/>
    <w:rsid w:val="401A2ABB"/>
    <w:rsid w:val="402333DE"/>
    <w:rsid w:val="40295CD4"/>
    <w:rsid w:val="402C2A1F"/>
    <w:rsid w:val="40390654"/>
    <w:rsid w:val="40493C80"/>
    <w:rsid w:val="40592909"/>
    <w:rsid w:val="406C27B3"/>
    <w:rsid w:val="407F58F4"/>
    <w:rsid w:val="408A531C"/>
    <w:rsid w:val="408F5EAA"/>
    <w:rsid w:val="4090365D"/>
    <w:rsid w:val="40A94C34"/>
    <w:rsid w:val="40B05AAD"/>
    <w:rsid w:val="40C61775"/>
    <w:rsid w:val="40EF4827"/>
    <w:rsid w:val="410302D3"/>
    <w:rsid w:val="4147637F"/>
    <w:rsid w:val="414803DC"/>
    <w:rsid w:val="41541293"/>
    <w:rsid w:val="41566655"/>
    <w:rsid w:val="416E7A1D"/>
    <w:rsid w:val="4172565D"/>
    <w:rsid w:val="417F7261"/>
    <w:rsid w:val="418331C2"/>
    <w:rsid w:val="41A80C4A"/>
    <w:rsid w:val="41AB14E8"/>
    <w:rsid w:val="41AB3882"/>
    <w:rsid w:val="41B8730F"/>
    <w:rsid w:val="41B93295"/>
    <w:rsid w:val="42003443"/>
    <w:rsid w:val="42117A10"/>
    <w:rsid w:val="421D761B"/>
    <w:rsid w:val="421F2EB1"/>
    <w:rsid w:val="421F4DB2"/>
    <w:rsid w:val="423229B8"/>
    <w:rsid w:val="424336D6"/>
    <w:rsid w:val="424E37D0"/>
    <w:rsid w:val="42511C9E"/>
    <w:rsid w:val="42653492"/>
    <w:rsid w:val="426C1E97"/>
    <w:rsid w:val="427D6BF1"/>
    <w:rsid w:val="427F5BBE"/>
    <w:rsid w:val="42950E72"/>
    <w:rsid w:val="42974BBA"/>
    <w:rsid w:val="42987EF5"/>
    <w:rsid w:val="42BB357B"/>
    <w:rsid w:val="42C376F5"/>
    <w:rsid w:val="42CB3152"/>
    <w:rsid w:val="42DF267A"/>
    <w:rsid w:val="43122A4F"/>
    <w:rsid w:val="431247FD"/>
    <w:rsid w:val="432B1D63"/>
    <w:rsid w:val="432C5DEE"/>
    <w:rsid w:val="43461CB0"/>
    <w:rsid w:val="43A05439"/>
    <w:rsid w:val="43A473B1"/>
    <w:rsid w:val="43B06DF0"/>
    <w:rsid w:val="43B458B4"/>
    <w:rsid w:val="43BFE65E"/>
    <w:rsid w:val="43C04259"/>
    <w:rsid w:val="43C55D14"/>
    <w:rsid w:val="43C635D3"/>
    <w:rsid w:val="43EC32A0"/>
    <w:rsid w:val="43F24833"/>
    <w:rsid w:val="43F73B07"/>
    <w:rsid w:val="44056110"/>
    <w:rsid w:val="440702A4"/>
    <w:rsid w:val="440A1578"/>
    <w:rsid w:val="44147B34"/>
    <w:rsid w:val="441C3D72"/>
    <w:rsid w:val="442A55C3"/>
    <w:rsid w:val="444F0B46"/>
    <w:rsid w:val="44803A8D"/>
    <w:rsid w:val="4485051C"/>
    <w:rsid w:val="4487443A"/>
    <w:rsid w:val="4494321F"/>
    <w:rsid w:val="44A771C7"/>
    <w:rsid w:val="44B47AC7"/>
    <w:rsid w:val="44B91EC5"/>
    <w:rsid w:val="44CC2074"/>
    <w:rsid w:val="44D46718"/>
    <w:rsid w:val="44DB01A8"/>
    <w:rsid w:val="44DD4D95"/>
    <w:rsid w:val="44E70442"/>
    <w:rsid w:val="44F64161"/>
    <w:rsid w:val="44F76573"/>
    <w:rsid w:val="4508410A"/>
    <w:rsid w:val="45091972"/>
    <w:rsid w:val="45184F67"/>
    <w:rsid w:val="454D525F"/>
    <w:rsid w:val="45676DA7"/>
    <w:rsid w:val="457B7329"/>
    <w:rsid w:val="45811A13"/>
    <w:rsid w:val="45897AC1"/>
    <w:rsid w:val="458F482B"/>
    <w:rsid w:val="45933F2C"/>
    <w:rsid w:val="45991206"/>
    <w:rsid w:val="45BF0BE7"/>
    <w:rsid w:val="45CA7D01"/>
    <w:rsid w:val="45D26001"/>
    <w:rsid w:val="45ED11D8"/>
    <w:rsid w:val="45F46709"/>
    <w:rsid w:val="46046FB2"/>
    <w:rsid w:val="463245CA"/>
    <w:rsid w:val="464B330A"/>
    <w:rsid w:val="464F7E09"/>
    <w:rsid w:val="466A4950"/>
    <w:rsid w:val="46A2306B"/>
    <w:rsid w:val="46A80D8D"/>
    <w:rsid w:val="46AB4F07"/>
    <w:rsid w:val="46B062B2"/>
    <w:rsid w:val="46C92F6B"/>
    <w:rsid w:val="46FC1A4C"/>
    <w:rsid w:val="470A1C4C"/>
    <w:rsid w:val="47153338"/>
    <w:rsid w:val="47264D1B"/>
    <w:rsid w:val="47317E50"/>
    <w:rsid w:val="47340F08"/>
    <w:rsid w:val="474A2E18"/>
    <w:rsid w:val="474A5616"/>
    <w:rsid w:val="474B0490"/>
    <w:rsid w:val="475D1BEE"/>
    <w:rsid w:val="475F36D6"/>
    <w:rsid w:val="47683A8C"/>
    <w:rsid w:val="476B4E24"/>
    <w:rsid w:val="477270E0"/>
    <w:rsid w:val="477F61D9"/>
    <w:rsid w:val="47811F51"/>
    <w:rsid w:val="47932EB7"/>
    <w:rsid w:val="47E72E0E"/>
    <w:rsid w:val="47F720F9"/>
    <w:rsid w:val="48051EDA"/>
    <w:rsid w:val="480C09F2"/>
    <w:rsid w:val="481951DF"/>
    <w:rsid w:val="481C17DF"/>
    <w:rsid w:val="48270D4B"/>
    <w:rsid w:val="482A5BE1"/>
    <w:rsid w:val="48407663"/>
    <w:rsid w:val="484377F5"/>
    <w:rsid w:val="48492DD3"/>
    <w:rsid w:val="486A5821"/>
    <w:rsid w:val="487F0B87"/>
    <w:rsid w:val="487F60CE"/>
    <w:rsid w:val="488225AD"/>
    <w:rsid w:val="48883FAF"/>
    <w:rsid w:val="48896B80"/>
    <w:rsid w:val="48AA3747"/>
    <w:rsid w:val="48BB1493"/>
    <w:rsid w:val="48D129A8"/>
    <w:rsid w:val="48E60AAF"/>
    <w:rsid w:val="48FB64CA"/>
    <w:rsid w:val="4901159C"/>
    <w:rsid w:val="49016CD1"/>
    <w:rsid w:val="49043516"/>
    <w:rsid w:val="490B5F77"/>
    <w:rsid w:val="492928A1"/>
    <w:rsid w:val="492A3661"/>
    <w:rsid w:val="49465201"/>
    <w:rsid w:val="494F5429"/>
    <w:rsid w:val="496E58E1"/>
    <w:rsid w:val="49CA54CE"/>
    <w:rsid w:val="49E36186"/>
    <w:rsid w:val="49EC5A88"/>
    <w:rsid w:val="4A062BE2"/>
    <w:rsid w:val="4A0749E0"/>
    <w:rsid w:val="4A0E316A"/>
    <w:rsid w:val="4A0F3823"/>
    <w:rsid w:val="4A153AD6"/>
    <w:rsid w:val="4A3711B2"/>
    <w:rsid w:val="4A3D5E31"/>
    <w:rsid w:val="4A62606A"/>
    <w:rsid w:val="4A8642E2"/>
    <w:rsid w:val="4A892F93"/>
    <w:rsid w:val="4A8F0E29"/>
    <w:rsid w:val="4A9D0511"/>
    <w:rsid w:val="4A9F3546"/>
    <w:rsid w:val="4AA430A4"/>
    <w:rsid w:val="4AB12B4E"/>
    <w:rsid w:val="4ACA1E61"/>
    <w:rsid w:val="4ACE3700"/>
    <w:rsid w:val="4ADD1B95"/>
    <w:rsid w:val="4ADF6E1E"/>
    <w:rsid w:val="4AFC64BF"/>
    <w:rsid w:val="4B03206F"/>
    <w:rsid w:val="4B052E99"/>
    <w:rsid w:val="4B0D5C27"/>
    <w:rsid w:val="4B1E50BE"/>
    <w:rsid w:val="4B225A1B"/>
    <w:rsid w:val="4B3F824C"/>
    <w:rsid w:val="4B466C11"/>
    <w:rsid w:val="4B4C0AC8"/>
    <w:rsid w:val="4B4E4840"/>
    <w:rsid w:val="4B4E7589"/>
    <w:rsid w:val="4B5807DC"/>
    <w:rsid w:val="4B820492"/>
    <w:rsid w:val="4B9B3BFA"/>
    <w:rsid w:val="4BA206E8"/>
    <w:rsid w:val="4BBD27E6"/>
    <w:rsid w:val="4BBF14B2"/>
    <w:rsid w:val="4BBF25D0"/>
    <w:rsid w:val="4BCE3C8F"/>
    <w:rsid w:val="4BD81B39"/>
    <w:rsid w:val="4BFDD07C"/>
    <w:rsid w:val="4C013512"/>
    <w:rsid w:val="4C147C6C"/>
    <w:rsid w:val="4C201254"/>
    <w:rsid w:val="4C215AB1"/>
    <w:rsid w:val="4C220196"/>
    <w:rsid w:val="4C276E82"/>
    <w:rsid w:val="4C3F7745"/>
    <w:rsid w:val="4C406C12"/>
    <w:rsid w:val="4C5440D8"/>
    <w:rsid w:val="4C63256E"/>
    <w:rsid w:val="4C6C7E71"/>
    <w:rsid w:val="4C726101"/>
    <w:rsid w:val="4C741C01"/>
    <w:rsid w:val="4C807C01"/>
    <w:rsid w:val="4C9461E1"/>
    <w:rsid w:val="4C9A0766"/>
    <w:rsid w:val="4CB63B1D"/>
    <w:rsid w:val="4CD107DB"/>
    <w:rsid w:val="4CDD50FF"/>
    <w:rsid w:val="4CF91D55"/>
    <w:rsid w:val="4CFB1E5C"/>
    <w:rsid w:val="4CFD02CC"/>
    <w:rsid w:val="4CFE63D3"/>
    <w:rsid w:val="4D0A544B"/>
    <w:rsid w:val="4D0E798E"/>
    <w:rsid w:val="4D1E654F"/>
    <w:rsid w:val="4D402FF0"/>
    <w:rsid w:val="4D5A5489"/>
    <w:rsid w:val="4D7B6241"/>
    <w:rsid w:val="4D7C5695"/>
    <w:rsid w:val="4D7E259D"/>
    <w:rsid w:val="4D7E2F30"/>
    <w:rsid w:val="4D8B5AD7"/>
    <w:rsid w:val="4DA70238"/>
    <w:rsid w:val="4DA90454"/>
    <w:rsid w:val="4DAB1AD6"/>
    <w:rsid w:val="4DD122BE"/>
    <w:rsid w:val="4DD70B1D"/>
    <w:rsid w:val="4DE35714"/>
    <w:rsid w:val="4DF6774E"/>
    <w:rsid w:val="4DFFCDBF"/>
    <w:rsid w:val="4E0131DE"/>
    <w:rsid w:val="4E065B01"/>
    <w:rsid w:val="4E1407FF"/>
    <w:rsid w:val="4E1C02BC"/>
    <w:rsid w:val="4E406B13"/>
    <w:rsid w:val="4E4955A2"/>
    <w:rsid w:val="4E5B174E"/>
    <w:rsid w:val="4E5B22A2"/>
    <w:rsid w:val="4E7616DA"/>
    <w:rsid w:val="4E772300"/>
    <w:rsid w:val="4E7B78B1"/>
    <w:rsid w:val="4E81570E"/>
    <w:rsid w:val="4E85621C"/>
    <w:rsid w:val="4E881344"/>
    <w:rsid w:val="4E8A6B5F"/>
    <w:rsid w:val="4E926892"/>
    <w:rsid w:val="4E931470"/>
    <w:rsid w:val="4E9443B5"/>
    <w:rsid w:val="4E9F6F34"/>
    <w:rsid w:val="4EA22613"/>
    <w:rsid w:val="4EB3092D"/>
    <w:rsid w:val="4EB41E04"/>
    <w:rsid w:val="4EE33C6C"/>
    <w:rsid w:val="4EE957FB"/>
    <w:rsid w:val="4EF3713A"/>
    <w:rsid w:val="4EFC6A7C"/>
    <w:rsid w:val="4EFC7613"/>
    <w:rsid w:val="4EFF3FC2"/>
    <w:rsid w:val="4F0516BA"/>
    <w:rsid w:val="4F1D067A"/>
    <w:rsid w:val="4F245FE4"/>
    <w:rsid w:val="4F361873"/>
    <w:rsid w:val="4F451C3A"/>
    <w:rsid w:val="4F4653FD"/>
    <w:rsid w:val="4F486660"/>
    <w:rsid w:val="4F4E55E5"/>
    <w:rsid w:val="4F693DE7"/>
    <w:rsid w:val="4F750876"/>
    <w:rsid w:val="4F7D25F6"/>
    <w:rsid w:val="4F806226"/>
    <w:rsid w:val="4F87215B"/>
    <w:rsid w:val="4FA33596"/>
    <w:rsid w:val="4FA86E02"/>
    <w:rsid w:val="4FAA67D2"/>
    <w:rsid w:val="4FBDEFAC"/>
    <w:rsid w:val="4FC11A85"/>
    <w:rsid w:val="4FC76F87"/>
    <w:rsid w:val="4FE87012"/>
    <w:rsid w:val="4FEA7487"/>
    <w:rsid w:val="4FEE5DDD"/>
    <w:rsid w:val="4FF9B191"/>
    <w:rsid w:val="4FFE6835"/>
    <w:rsid w:val="4FFFF493"/>
    <w:rsid w:val="50076B1D"/>
    <w:rsid w:val="500958D9"/>
    <w:rsid w:val="500D4CCA"/>
    <w:rsid w:val="50102AE1"/>
    <w:rsid w:val="501778F7"/>
    <w:rsid w:val="50451695"/>
    <w:rsid w:val="505E6F6B"/>
    <w:rsid w:val="506056FC"/>
    <w:rsid w:val="50660FDB"/>
    <w:rsid w:val="506C48FE"/>
    <w:rsid w:val="508A33D6"/>
    <w:rsid w:val="509448C9"/>
    <w:rsid w:val="50AB6AEF"/>
    <w:rsid w:val="50B36976"/>
    <w:rsid w:val="50B71642"/>
    <w:rsid w:val="50BB0632"/>
    <w:rsid w:val="50E06E28"/>
    <w:rsid w:val="50F315DD"/>
    <w:rsid w:val="51114346"/>
    <w:rsid w:val="5116195C"/>
    <w:rsid w:val="511C6463"/>
    <w:rsid w:val="51244CD7"/>
    <w:rsid w:val="514E7348"/>
    <w:rsid w:val="51516E38"/>
    <w:rsid w:val="515750B9"/>
    <w:rsid w:val="516C5A20"/>
    <w:rsid w:val="51915487"/>
    <w:rsid w:val="51B50C7C"/>
    <w:rsid w:val="51C04AD1"/>
    <w:rsid w:val="51C42DFA"/>
    <w:rsid w:val="51CD02B3"/>
    <w:rsid w:val="51F003FF"/>
    <w:rsid w:val="51F45C15"/>
    <w:rsid w:val="520F12D2"/>
    <w:rsid w:val="52147F1A"/>
    <w:rsid w:val="521C7FFB"/>
    <w:rsid w:val="522352FD"/>
    <w:rsid w:val="52316771"/>
    <w:rsid w:val="52410C5B"/>
    <w:rsid w:val="524A2AC9"/>
    <w:rsid w:val="52503681"/>
    <w:rsid w:val="528C2B04"/>
    <w:rsid w:val="528F1887"/>
    <w:rsid w:val="529C13AD"/>
    <w:rsid w:val="529F5982"/>
    <w:rsid w:val="52A84397"/>
    <w:rsid w:val="52C553E8"/>
    <w:rsid w:val="52EB5533"/>
    <w:rsid w:val="52F13B3B"/>
    <w:rsid w:val="53035F10"/>
    <w:rsid w:val="53051C89"/>
    <w:rsid w:val="53346A12"/>
    <w:rsid w:val="53403318"/>
    <w:rsid w:val="53484986"/>
    <w:rsid w:val="534D5AAC"/>
    <w:rsid w:val="535367EB"/>
    <w:rsid w:val="53542C10"/>
    <w:rsid w:val="535D3C85"/>
    <w:rsid w:val="5369498A"/>
    <w:rsid w:val="537904C0"/>
    <w:rsid w:val="537F18E9"/>
    <w:rsid w:val="539450C8"/>
    <w:rsid w:val="539E1416"/>
    <w:rsid w:val="53BE7EF7"/>
    <w:rsid w:val="53C50F11"/>
    <w:rsid w:val="53DA03F2"/>
    <w:rsid w:val="53F75E90"/>
    <w:rsid w:val="54060DDF"/>
    <w:rsid w:val="54104983"/>
    <w:rsid w:val="54253677"/>
    <w:rsid w:val="54282946"/>
    <w:rsid w:val="542E2240"/>
    <w:rsid w:val="54320DC5"/>
    <w:rsid w:val="543B135F"/>
    <w:rsid w:val="543B5090"/>
    <w:rsid w:val="543F741C"/>
    <w:rsid w:val="54414F42"/>
    <w:rsid w:val="54424CE4"/>
    <w:rsid w:val="544561F4"/>
    <w:rsid w:val="545E7CBA"/>
    <w:rsid w:val="54613885"/>
    <w:rsid w:val="5464745E"/>
    <w:rsid w:val="54994D7E"/>
    <w:rsid w:val="549F654B"/>
    <w:rsid w:val="54A75C14"/>
    <w:rsid w:val="54A77A85"/>
    <w:rsid w:val="54CF254E"/>
    <w:rsid w:val="54D63DF6"/>
    <w:rsid w:val="54F961C4"/>
    <w:rsid w:val="5514499C"/>
    <w:rsid w:val="551E08BC"/>
    <w:rsid w:val="55202DAA"/>
    <w:rsid w:val="55572544"/>
    <w:rsid w:val="556E41DB"/>
    <w:rsid w:val="558A0B6B"/>
    <w:rsid w:val="55A439DB"/>
    <w:rsid w:val="55AE6607"/>
    <w:rsid w:val="55BB769D"/>
    <w:rsid w:val="55BC6338"/>
    <w:rsid w:val="55E02539"/>
    <w:rsid w:val="55E74FF6"/>
    <w:rsid w:val="56014180"/>
    <w:rsid w:val="56752351"/>
    <w:rsid w:val="567B7EDE"/>
    <w:rsid w:val="56856B95"/>
    <w:rsid w:val="568A2F1A"/>
    <w:rsid w:val="569A40BE"/>
    <w:rsid w:val="569C2904"/>
    <w:rsid w:val="56A4738E"/>
    <w:rsid w:val="56A774E2"/>
    <w:rsid w:val="56AD44B8"/>
    <w:rsid w:val="56B40859"/>
    <w:rsid w:val="56C77C50"/>
    <w:rsid w:val="56D92565"/>
    <w:rsid w:val="56D95906"/>
    <w:rsid w:val="56FB3E48"/>
    <w:rsid w:val="56FF1718"/>
    <w:rsid w:val="571747AA"/>
    <w:rsid w:val="571E1552"/>
    <w:rsid w:val="571E3719"/>
    <w:rsid w:val="572D2E1D"/>
    <w:rsid w:val="57301C7B"/>
    <w:rsid w:val="5757438D"/>
    <w:rsid w:val="57656561"/>
    <w:rsid w:val="5779764C"/>
    <w:rsid w:val="578D1B23"/>
    <w:rsid w:val="57935FEC"/>
    <w:rsid w:val="579653E4"/>
    <w:rsid w:val="57972BD5"/>
    <w:rsid w:val="579F6BBB"/>
    <w:rsid w:val="57A178CA"/>
    <w:rsid w:val="57A54966"/>
    <w:rsid w:val="57AA337B"/>
    <w:rsid w:val="57BB331D"/>
    <w:rsid w:val="57C077E4"/>
    <w:rsid w:val="57DB56AE"/>
    <w:rsid w:val="57DF519E"/>
    <w:rsid w:val="57E776B2"/>
    <w:rsid w:val="57F131F8"/>
    <w:rsid w:val="58033F98"/>
    <w:rsid w:val="583D3654"/>
    <w:rsid w:val="584F2D6B"/>
    <w:rsid w:val="5851771E"/>
    <w:rsid w:val="586C0B52"/>
    <w:rsid w:val="589760B9"/>
    <w:rsid w:val="58BF28C3"/>
    <w:rsid w:val="58E81E30"/>
    <w:rsid w:val="58F13043"/>
    <w:rsid w:val="58FBFDAE"/>
    <w:rsid w:val="590B5514"/>
    <w:rsid w:val="591B5778"/>
    <w:rsid w:val="592D5F1A"/>
    <w:rsid w:val="592D76A4"/>
    <w:rsid w:val="5941458F"/>
    <w:rsid w:val="594D1384"/>
    <w:rsid w:val="59541257"/>
    <w:rsid w:val="595602B7"/>
    <w:rsid w:val="595C2CF4"/>
    <w:rsid w:val="595E6596"/>
    <w:rsid w:val="59673956"/>
    <w:rsid w:val="598F49A2"/>
    <w:rsid w:val="599A6FAF"/>
    <w:rsid w:val="59BA0B35"/>
    <w:rsid w:val="59C50744"/>
    <w:rsid w:val="59D423B5"/>
    <w:rsid w:val="59DA2AD5"/>
    <w:rsid w:val="59E152F1"/>
    <w:rsid w:val="59E448A1"/>
    <w:rsid w:val="59EA31D2"/>
    <w:rsid w:val="59EC6780"/>
    <w:rsid w:val="5A026D19"/>
    <w:rsid w:val="5A094754"/>
    <w:rsid w:val="5A2D6806"/>
    <w:rsid w:val="5A3C33AE"/>
    <w:rsid w:val="5A5D4984"/>
    <w:rsid w:val="5A674602"/>
    <w:rsid w:val="5A92474A"/>
    <w:rsid w:val="5AD52888"/>
    <w:rsid w:val="5AED8A17"/>
    <w:rsid w:val="5AF75935"/>
    <w:rsid w:val="5B046CCA"/>
    <w:rsid w:val="5B1F4360"/>
    <w:rsid w:val="5B52266E"/>
    <w:rsid w:val="5B637152"/>
    <w:rsid w:val="5B653C0C"/>
    <w:rsid w:val="5B6C2C66"/>
    <w:rsid w:val="5B796ABF"/>
    <w:rsid w:val="5B7F312F"/>
    <w:rsid w:val="5B8322E4"/>
    <w:rsid w:val="5B8B5ACD"/>
    <w:rsid w:val="5B9725E1"/>
    <w:rsid w:val="5B9E42DC"/>
    <w:rsid w:val="5BBA1352"/>
    <w:rsid w:val="5BD12960"/>
    <w:rsid w:val="5BD7AE8C"/>
    <w:rsid w:val="5BE24CBF"/>
    <w:rsid w:val="5BE508A9"/>
    <w:rsid w:val="5BEF1D62"/>
    <w:rsid w:val="5BEFD16F"/>
    <w:rsid w:val="5BF7F56E"/>
    <w:rsid w:val="5BFD3E45"/>
    <w:rsid w:val="5C050F4B"/>
    <w:rsid w:val="5C0D40CF"/>
    <w:rsid w:val="5C102A70"/>
    <w:rsid w:val="5C2340B8"/>
    <w:rsid w:val="5C2634D8"/>
    <w:rsid w:val="5C4D790F"/>
    <w:rsid w:val="5C6555AC"/>
    <w:rsid w:val="5C89505C"/>
    <w:rsid w:val="5C8A0DC8"/>
    <w:rsid w:val="5C8A60EC"/>
    <w:rsid w:val="5CB309AF"/>
    <w:rsid w:val="5CC34B41"/>
    <w:rsid w:val="5CCB4C52"/>
    <w:rsid w:val="5CD21A5C"/>
    <w:rsid w:val="5CD503DD"/>
    <w:rsid w:val="5CDE88CA"/>
    <w:rsid w:val="5CE46DB3"/>
    <w:rsid w:val="5D042FB1"/>
    <w:rsid w:val="5D04687A"/>
    <w:rsid w:val="5D081B2B"/>
    <w:rsid w:val="5D101956"/>
    <w:rsid w:val="5D102E8E"/>
    <w:rsid w:val="5D295522"/>
    <w:rsid w:val="5D2A6606"/>
    <w:rsid w:val="5D550132"/>
    <w:rsid w:val="5D553BC7"/>
    <w:rsid w:val="5D676832"/>
    <w:rsid w:val="5D6A18F7"/>
    <w:rsid w:val="5D71349C"/>
    <w:rsid w:val="5D714FF5"/>
    <w:rsid w:val="5D764A07"/>
    <w:rsid w:val="5D837551"/>
    <w:rsid w:val="5D845EA0"/>
    <w:rsid w:val="5D8F1A48"/>
    <w:rsid w:val="5D9702C9"/>
    <w:rsid w:val="5DB31D32"/>
    <w:rsid w:val="5DB83B00"/>
    <w:rsid w:val="5DCCF7A9"/>
    <w:rsid w:val="5DD9C1FB"/>
    <w:rsid w:val="5DDC5854"/>
    <w:rsid w:val="5DE5472B"/>
    <w:rsid w:val="5DE77884"/>
    <w:rsid w:val="5DEFA785"/>
    <w:rsid w:val="5DF73AF4"/>
    <w:rsid w:val="5DF7626D"/>
    <w:rsid w:val="5E0F0043"/>
    <w:rsid w:val="5E1216FE"/>
    <w:rsid w:val="5E2113DA"/>
    <w:rsid w:val="5E29502B"/>
    <w:rsid w:val="5E3033B1"/>
    <w:rsid w:val="5E3B6EA6"/>
    <w:rsid w:val="5E400676"/>
    <w:rsid w:val="5E4F2952"/>
    <w:rsid w:val="5E625092"/>
    <w:rsid w:val="5E6C52B2"/>
    <w:rsid w:val="5E7FE17F"/>
    <w:rsid w:val="5EAB7087"/>
    <w:rsid w:val="5EB33411"/>
    <w:rsid w:val="5EDB9FA8"/>
    <w:rsid w:val="5EED7B5E"/>
    <w:rsid w:val="5EF23DBA"/>
    <w:rsid w:val="5EF3022A"/>
    <w:rsid w:val="5EFD2ABF"/>
    <w:rsid w:val="5F07692F"/>
    <w:rsid w:val="5F5588A4"/>
    <w:rsid w:val="5F5EE250"/>
    <w:rsid w:val="5F6B0E1A"/>
    <w:rsid w:val="5F6E5B06"/>
    <w:rsid w:val="5F6F246F"/>
    <w:rsid w:val="5F71128A"/>
    <w:rsid w:val="5F8A23B2"/>
    <w:rsid w:val="5F942D12"/>
    <w:rsid w:val="5F952071"/>
    <w:rsid w:val="5FA42829"/>
    <w:rsid w:val="5FAB1E0A"/>
    <w:rsid w:val="5FBC4017"/>
    <w:rsid w:val="5FC24F27"/>
    <w:rsid w:val="5FC93C50"/>
    <w:rsid w:val="5FD5211B"/>
    <w:rsid w:val="5FD80C9E"/>
    <w:rsid w:val="5FE05068"/>
    <w:rsid w:val="5FE452B3"/>
    <w:rsid w:val="5FEB6615"/>
    <w:rsid w:val="5FED26F7"/>
    <w:rsid w:val="5FEF87A6"/>
    <w:rsid w:val="5FFCD7F1"/>
    <w:rsid w:val="5FFFDD61"/>
    <w:rsid w:val="6005776C"/>
    <w:rsid w:val="600C1293"/>
    <w:rsid w:val="602D0A71"/>
    <w:rsid w:val="603D6860"/>
    <w:rsid w:val="60584186"/>
    <w:rsid w:val="60632F76"/>
    <w:rsid w:val="606946D2"/>
    <w:rsid w:val="606E6E50"/>
    <w:rsid w:val="60742F4C"/>
    <w:rsid w:val="607910EF"/>
    <w:rsid w:val="60820DBC"/>
    <w:rsid w:val="608210E3"/>
    <w:rsid w:val="6095302D"/>
    <w:rsid w:val="60AF214A"/>
    <w:rsid w:val="60BE0F46"/>
    <w:rsid w:val="60BF45C4"/>
    <w:rsid w:val="60C50016"/>
    <w:rsid w:val="60D43A6E"/>
    <w:rsid w:val="60E90B28"/>
    <w:rsid w:val="610360DB"/>
    <w:rsid w:val="612774D5"/>
    <w:rsid w:val="61435260"/>
    <w:rsid w:val="61483DB4"/>
    <w:rsid w:val="61523F08"/>
    <w:rsid w:val="615604F6"/>
    <w:rsid w:val="615838CB"/>
    <w:rsid w:val="61631C7B"/>
    <w:rsid w:val="6173380D"/>
    <w:rsid w:val="617348C1"/>
    <w:rsid w:val="617A0662"/>
    <w:rsid w:val="617D6101"/>
    <w:rsid w:val="619C31B8"/>
    <w:rsid w:val="619D001A"/>
    <w:rsid w:val="61AC31DA"/>
    <w:rsid w:val="61AF1CA2"/>
    <w:rsid w:val="620C54D3"/>
    <w:rsid w:val="621F5D7F"/>
    <w:rsid w:val="62206ADF"/>
    <w:rsid w:val="622E7FCE"/>
    <w:rsid w:val="624938A7"/>
    <w:rsid w:val="624C11F7"/>
    <w:rsid w:val="625F239B"/>
    <w:rsid w:val="6261077D"/>
    <w:rsid w:val="62634C1E"/>
    <w:rsid w:val="626369CC"/>
    <w:rsid w:val="627E64B7"/>
    <w:rsid w:val="6283797D"/>
    <w:rsid w:val="62885B17"/>
    <w:rsid w:val="628E28E5"/>
    <w:rsid w:val="62A93596"/>
    <w:rsid w:val="62AA1DB0"/>
    <w:rsid w:val="62AE2542"/>
    <w:rsid w:val="62B252F4"/>
    <w:rsid w:val="62D83699"/>
    <w:rsid w:val="62D94FBC"/>
    <w:rsid w:val="62E31D83"/>
    <w:rsid w:val="62E47B0C"/>
    <w:rsid w:val="630C2BBF"/>
    <w:rsid w:val="630F5ADD"/>
    <w:rsid w:val="634D566E"/>
    <w:rsid w:val="635F3560"/>
    <w:rsid w:val="63690012"/>
    <w:rsid w:val="63780D41"/>
    <w:rsid w:val="63882384"/>
    <w:rsid w:val="638C790B"/>
    <w:rsid w:val="63A532DC"/>
    <w:rsid w:val="63BA1781"/>
    <w:rsid w:val="63E552FB"/>
    <w:rsid w:val="640078AE"/>
    <w:rsid w:val="64027913"/>
    <w:rsid w:val="641053E9"/>
    <w:rsid w:val="641C4690"/>
    <w:rsid w:val="642E1EC1"/>
    <w:rsid w:val="64526CF8"/>
    <w:rsid w:val="645479FE"/>
    <w:rsid w:val="64682077"/>
    <w:rsid w:val="648D1ADE"/>
    <w:rsid w:val="64990483"/>
    <w:rsid w:val="64A21697"/>
    <w:rsid w:val="64AF5C32"/>
    <w:rsid w:val="64B17E13"/>
    <w:rsid w:val="64C03C61"/>
    <w:rsid w:val="64C90005"/>
    <w:rsid w:val="64CD50E0"/>
    <w:rsid w:val="64CF02FD"/>
    <w:rsid w:val="64D836A1"/>
    <w:rsid w:val="64E076E5"/>
    <w:rsid w:val="64E62E4E"/>
    <w:rsid w:val="64F15C1C"/>
    <w:rsid w:val="64F24DEB"/>
    <w:rsid w:val="650D2C1F"/>
    <w:rsid w:val="65215A8C"/>
    <w:rsid w:val="653E649D"/>
    <w:rsid w:val="6561189D"/>
    <w:rsid w:val="656E26D1"/>
    <w:rsid w:val="65826E09"/>
    <w:rsid w:val="658F4CE3"/>
    <w:rsid w:val="659D6E6C"/>
    <w:rsid w:val="65A753BA"/>
    <w:rsid w:val="65DFF780"/>
    <w:rsid w:val="65E07078"/>
    <w:rsid w:val="65E5797A"/>
    <w:rsid w:val="65F59977"/>
    <w:rsid w:val="6603474E"/>
    <w:rsid w:val="660C1021"/>
    <w:rsid w:val="660E6C4E"/>
    <w:rsid w:val="66107108"/>
    <w:rsid w:val="661E1616"/>
    <w:rsid w:val="66342B59"/>
    <w:rsid w:val="66394B24"/>
    <w:rsid w:val="663A04A3"/>
    <w:rsid w:val="6659611C"/>
    <w:rsid w:val="665F46F0"/>
    <w:rsid w:val="665F56FC"/>
    <w:rsid w:val="66682803"/>
    <w:rsid w:val="667FD166"/>
    <w:rsid w:val="6699762B"/>
    <w:rsid w:val="66A85D63"/>
    <w:rsid w:val="66A955AA"/>
    <w:rsid w:val="66AC7BAA"/>
    <w:rsid w:val="66C5E42B"/>
    <w:rsid w:val="66E64119"/>
    <w:rsid w:val="66EE29AB"/>
    <w:rsid w:val="6708580E"/>
    <w:rsid w:val="671A0556"/>
    <w:rsid w:val="673F58BB"/>
    <w:rsid w:val="6748516D"/>
    <w:rsid w:val="675E2559"/>
    <w:rsid w:val="676607AE"/>
    <w:rsid w:val="67695DFF"/>
    <w:rsid w:val="676B40F0"/>
    <w:rsid w:val="67713939"/>
    <w:rsid w:val="677D408C"/>
    <w:rsid w:val="677F8887"/>
    <w:rsid w:val="67917B37"/>
    <w:rsid w:val="679305D0"/>
    <w:rsid w:val="679B6D62"/>
    <w:rsid w:val="67B4037B"/>
    <w:rsid w:val="67BC19AE"/>
    <w:rsid w:val="67DF2360"/>
    <w:rsid w:val="68067873"/>
    <w:rsid w:val="680B488E"/>
    <w:rsid w:val="68240BD6"/>
    <w:rsid w:val="683A2C65"/>
    <w:rsid w:val="683C7AA3"/>
    <w:rsid w:val="68420E31"/>
    <w:rsid w:val="68660FC4"/>
    <w:rsid w:val="68976652"/>
    <w:rsid w:val="689B6EBF"/>
    <w:rsid w:val="689E7865"/>
    <w:rsid w:val="68AA626A"/>
    <w:rsid w:val="68AE2977"/>
    <w:rsid w:val="68D95609"/>
    <w:rsid w:val="68E72104"/>
    <w:rsid w:val="68EC0718"/>
    <w:rsid w:val="68F20AA9"/>
    <w:rsid w:val="68FD373A"/>
    <w:rsid w:val="691E364C"/>
    <w:rsid w:val="69242584"/>
    <w:rsid w:val="6938741B"/>
    <w:rsid w:val="694426C3"/>
    <w:rsid w:val="6951448C"/>
    <w:rsid w:val="696F0B82"/>
    <w:rsid w:val="69747710"/>
    <w:rsid w:val="699619EE"/>
    <w:rsid w:val="699E02E9"/>
    <w:rsid w:val="69B1626F"/>
    <w:rsid w:val="69B6118A"/>
    <w:rsid w:val="69CA3FC5"/>
    <w:rsid w:val="69D2253C"/>
    <w:rsid w:val="69D361E5"/>
    <w:rsid w:val="69E65AFB"/>
    <w:rsid w:val="69EF02B7"/>
    <w:rsid w:val="69F9760C"/>
    <w:rsid w:val="69FB6ED2"/>
    <w:rsid w:val="69FF831F"/>
    <w:rsid w:val="6A0171F6"/>
    <w:rsid w:val="6A070432"/>
    <w:rsid w:val="6A0B3BD1"/>
    <w:rsid w:val="6A2D18FD"/>
    <w:rsid w:val="6A505A87"/>
    <w:rsid w:val="6A554E4C"/>
    <w:rsid w:val="6A5A70C2"/>
    <w:rsid w:val="6A5C267E"/>
    <w:rsid w:val="6A6D7E16"/>
    <w:rsid w:val="6AA1148B"/>
    <w:rsid w:val="6ABA44E6"/>
    <w:rsid w:val="6AC7CC92"/>
    <w:rsid w:val="6AC87D14"/>
    <w:rsid w:val="6ACF3628"/>
    <w:rsid w:val="6ACF3C9D"/>
    <w:rsid w:val="6AD83AD4"/>
    <w:rsid w:val="6ADC67EC"/>
    <w:rsid w:val="6AFC53DE"/>
    <w:rsid w:val="6B1D08F6"/>
    <w:rsid w:val="6B2121C4"/>
    <w:rsid w:val="6B321631"/>
    <w:rsid w:val="6B5CB483"/>
    <w:rsid w:val="6B615F8A"/>
    <w:rsid w:val="6B730E2F"/>
    <w:rsid w:val="6B7357E7"/>
    <w:rsid w:val="6B90138F"/>
    <w:rsid w:val="6BAC4F3F"/>
    <w:rsid w:val="6BCE179B"/>
    <w:rsid w:val="6BE8477F"/>
    <w:rsid w:val="6C223CED"/>
    <w:rsid w:val="6C382AE1"/>
    <w:rsid w:val="6C3D4F3B"/>
    <w:rsid w:val="6C537AB1"/>
    <w:rsid w:val="6C8B724B"/>
    <w:rsid w:val="6CA832AF"/>
    <w:rsid w:val="6CAB51F7"/>
    <w:rsid w:val="6CDC71FE"/>
    <w:rsid w:val="6CE10C19"/>
    <w:rsid w:val="6CEB5F3B"/>
    <w:rsid w:val="6CF30C09"/>
    <w:rsid w:val="6CF52EE2"/>
    <w:rsid w:val="6D050DAB"/>
    <w:rsid w:val="6D1F21EE"/>
    <w:rsid w:val="6D2A7C59"/>
    <w:rsid w:val="6D5918CA"/>
    <w:rsid w:val="6D5E1042"/>
    <w:rsid w:val="6D7D3878"/>
    <w:rsid w:val="6D7E2017"/>
    <w:rsid w:val="6D847944"/>
    <w:rsid w:val="6D861AE7"/>
    <w:rsid w:val="6D8850B6"/>
    <w:rsid w:val="6D8C327A"/>
    <w:rsid w:val="6D8D2B4F"/>
    <w:rsid w:val="6DA1572D"/>
    <w:rsid w:val="6DAA1953"/>
    <w:rsid w:val="6DD77427"/>
    <w:rsid w:val="6DE17C72"/>
    <w:rsid w:val="6E0A05E3"/>
    <w:rsid w:val="6E0E1EE1"/>
    <w:rsid w:val="6E281775"/>
    <w:rsid w:val="6E2C5F5A"/>
    <w:rsid w:val="6E40415E"/>
    <w:rsid w:val="6E49393A"/>
    <w:rsid w:val="6E6B2E90"/>
    <w:rsid w:val="6E9C469A"/>
    <w:rsid w:val="6E9F2ECF"/>
    <w:rsid w:val="6EA2262A"/>
    <w:rsid w:val="6EAC26FF"/>
    <w:rsid w:val="6EB2181E"/>
    <w:rsid w:val="6EBD28FA"/>
    <w:rsid w:val="6EC50649"/>
    <w:rsid w:val="6ECF0CFA"/>
    <w:rsid w:val="6ED749C9"/>
    <w:rsid w:val="6EF2F53B"/>
    <w:rsid w:val="6EFD1B82"/>
    <w:rsid w:val="6EFF9FE2"/>
    <w:rsid w:val="6F0E4C8C"/>
    <w:rsid w:val="6F0F7724"/>
    <w:rsid w:val="6F1B72B7"/>
    <w:rsid w:val="6F1C062E"/>
    <w:rsid w:val="6F2D08DE"/>
    <w:rsid w:val="6F4E133D"/>
    <w:rsid w:val="6F525DFE"/>
    <w:rsid w:val="6F5953DE"/>
    <w:rsid w:val="6F5C0A2B"/>
    <w:rsid w:val="6F5C4610"/>
    <w:rsid w:val="6F6876F2"/>
    <w:rsid w:val="6F778864"/>
    <w:rsid w:val="6F7D0592"/>
    <w:rsid w:val="6F920CFE"/>
    <w:rsid w:val="6F9242E2"/>
    <w:rsid w:val="6F991C7F"/>
    <w:rsid w:val="6F9FB347"/>
    <w:rsid w:val="6F9FCC0F"/>
    <w:rsid w:val="6FA17A9F"/>
    <w:rsid w:val="6FA6519B"/>
    <w:rsid w:val="6FB5032C"/>
    <w:rsid w:val="6FBF5C92"/>
    <w:rsid w:val="6FC72CA1"/>
    <w:rsid w:val="6FE6CDF3"/>
    <w:rsid w:val="6FE96E4C"/>
    <w:rsid w:val="6FF354DE"/>
    <w:rsid w:val="6FFABE8E"/>
    <w:rsid w:val="6FFB56F4"/>
    <w:rsid w:val="6FFFAB7D"/>
    <w:rsid w:val="700E1B9B"/>
    <w:rsid w:val="70404811"/>
    <w:rsid w:val="70494800"/>
    <w:rsid w:val="7057316A"/>
    <w:rsid w:val="705D1AF0"/>
    <w:rsid w:val="70613A2A"/>
    <w:rsid w:val="70693B35"/>
    <w:rsid w:val="7089502D"/>
    <w:rsid w:val="70AC7790"/>
    <w:rsid w:val="70BE2E5C"/>
    <w:rsid w:val="70C0289D"/>
    <w:rsid w:val="70C935FC"/>
    <w:rsid w:val="70C977E1"/>
    <w:rsid w:val="70CD2172"/>
    <w:rsid w:val="70D91FB4"/>
    <w:rsid w:val="70DC0DEE"/>
    <w:rsid w:val="70EE7DA8"/>
    <w:rsid w:val="70FF4276"/>
    <w:rsid w:val="710379EA"/>
    <w:rsid w:val="714756F2"/>
    <w:rsid w:val="71611168"/>
    <w:rsid w:val="71690025"/>
    <w:rsid w:val="717812F3"/>
    <w:rsid w:val="7184404F"/>
    <w:rsid w:val="718944A6"/>
    <w:rsid w:val="71914721"/>
    <w:rsid w:val="71A87CEF"/>
    <w:rsid w:val="71B15BA8"/>
    <w:rsid w:val="71DE1CCC"/>
    <w:rsid w:val="71F553EE"/>
    <w:rsid w:val="720A716D"/>
    <w:rsid w:val="721443D4"/>
    <w:rsid w:val="721E638F"/>
    <w:rsid w:val="722E4FE9"/>
    <w:rsid w:val="724063E2"/>
    <w:rsid w:val="724070EF"/>
    <w:rsid w:val="724C09B1"/>
    <w:rsid w:val="725B40F8"/>
    <w:rsid w:val="72657123"/>
    <w:rsid w:val="726C58D8"/>
    <w:rsid w:val="72A05BC5"/>
    <w:rsid w:val="72A222F6"/>
    <w:rsid w:val="72A56B6F"/>
    <w:rsid w:val="72A57DCD"/>
    <w:rsid w:val="72B03567"/>
    <w:rsid w:val="72C65FD5"/>
    <w:rsid w:val="72CC236B"/>
    <w:rsid w:val="72ED3957"/>
    <w:rsid w:val="73661E78"/>
    <w:rsid w:val="73740A86"/>
    <w:rsid w:val="73747D10"/>
    <w:rsid w:val="7381326D"/>
    <w:rsid w:val="73893DB8"/>
    <w:rsid w:val="738BAE5F"/>
    <w:rsid w:val="738D1AFA"/>
    <w:rsid w:val="739F189A"/>
    <w:rsid w:val="73A11102"/>
    <w:rsid w:val="73ACCA95"/>
    <w:rsid w:val="73B13A3B"/>
    <w:rsid w:val="73BF5976"/>
    <w:rsid w:val="73CC5951"/>
    <w:rsid w:val="73CE0271"/>
    <w:rsid w:val="73D55CF4"/>
    <w:rsid w:val="73F106FE"/>
    <w:rsid w:val="73F14F82"/>
    <w:rsid w:val="74060D79"/>
    <w:rsid w:val="740D0E53"/>
    <w:rsid w:val="7418102D"/>
    <w:rsid w:val="741F55E2"/>
    <w:rsid w:val="74441817"/>
    <w:rsid w:val="7444376D"/>
    <w:rsid w:val="744571C9"/>
    <w:rsid w:val="74696594"/>
    <w:rsid w:val="747B36E0"/>
    <w:rsid w:val="747B5DF7"/>
    <w:rsid w:val="74844939"/>
    <w:rsid w:val="749018A2"/>
    <w:rsid w:val="7497ADF1"/>
    <w:rsid w:val="74C4154C"/>
    <w:rsid w:val="74D44721"/>
    <w:rsid w:val="74E13933"/>
    <w:rsid w:val="74E340C4"/>
    <w:rsid w:val="74FA0934"/>
    <w:rsid w:val="750156D5"/>
    <w:rsid w:val="75241FEA"/>
    <w:rsid w:val="752611B8"/>
    <w:rsid w:val="752D7308"/>
    <w:rsid w:val="753B43D1"/>
    <w:rsid w:val="754B4417"/>
    <w:rsid w:val="755D76C6"/>
    <w:rsid w:val="755F3023"/>
    <w:rsid w:val="75680129"/>
    <w:rsid w:val="758E26A4"/>
    <w:rsid w:val="75A854CF"/>
    <w:rsid w:val="75AF3742"/>
    <w:rsid w:val="75CB49A5"/>
    <w:rsid w:val="75CC2E8E"/>
    <w:rsid w:val="75D014F7"/>
    <w:rsid w:val="75EB2402"/>
    <w:rsid w:val="75F5242E"/>
    <w:rsid w:val="75FE1B2A"/>
    <w:rsid w:val="760032A4"/>
    <w:rsid w:val="76086D93"/>
    <w:rsid w:val="76355896"/>
    <w:rsid w:val="763E6670"/>
    <w:rsid w:val="76423197"/>
    <w:rsid w:val="7645283B"/>
    <w:rsid w:val="766B03F6"/>
    <w:rsid w:val="767B4C71"/>
    <w:rsid w:val="76911902"/>
    <w:rsid w:val="769D3E02"/>
    <w:rsid w:val="76A56A9F"/>
    <w:rsid w:val="76AE0F04"/>
    <w:rsid w:val="76B334E5"/>
    <w:rsid w:val="76B33626"/>
    <w:rsid w:val="76CA6BC2"/>
    <w:rsid w:val="76D161A2"/>
    <w:rsid w:val="76EC08E6"/>
    <w:rsid w:val="76EC4D8A"/>
    <w:rsid w:val="76FFEAEB"/>
    <w:rsid w:val="77127806"/>
    <w:rsid w:val="77155DD6"/>
    <w:rsid w:val="7724251E"/>
    <w:rsid w:val="77416534"/>
    <w:rsid w:val="775748F9"/>
    <w:rsid w:val="775F730A"/>
    <w:rsid w:val="776CD909"/>
    <w:rsid w:val="777D41FF"/>
    <w:rsid w:val="77882D05"/>
    <w:rsid w:val="778D1FA8"/>
    <w:rsid w:val="77A92819"/>
    <w:rsid w:val="77AE3DED"/>
    <w:rsid w:val="77B77E41"/>
    <w:rsid w:val="77B8283E"/>
    <w:rsid w:val="77BDDBD9"/>
    <w:rsid w:val="77C7119B"/>
    <w:rsid w:val="77D2655E"/>
    <w:rsid w:val="77DE2925"/>
    <w:rsid w:val="77DE4713"/>
    <w:rsid w:val="77E5C491"/>
    <w:rsid w:val="77EFC9D3"/>
    <w:rsid w:val="77F263D0"/>
    <w:rsid w:val="77F70206"/>
    <w:rsid w:val="77F90A8A"/>
    <w:rsid w:val="77F9AAFE"/>
    <w:rsid w:val="77FE51BA"/>
    <w:rsid w:val="78012B52"/>
    <w:rsid w:val="780B56E4"/>
    <w:rsid w:val="780F30B9"/>
    <w:rsid w:val="781346C0"/>
    <w:rsid w:val="781C169F"/>
    <w:rsid w:val="782B4B43"/>
    <w:rsid w:val="783C589D"/>
    <w:rsid w:val="78583F3B"/>
    <w:rsid w:val="78793171"/>
    <w:rsid w:val="787978AF"/>
    <w:rsid w:val="788439D9"/>
    <w:rsid w:val="78866E0B"/>
    <w:rsid w:val="7893122C"/>
    <w:rsid w:val="789977BD"/>
    <w:rsid w:val="78C66EBA"/>
    <w:rsid w:val="78CE49F4"/>
    <w:rsid w:val="78D9133E"/>
    <w:rsid w:val="78DF1CCF"/>
    <w:rsid w:val="78E308AD"/>
    <w:rsid w:val="78EE6B97"/>
    <w:rsid w:val="78F63C9E"/>
    <w:rsid w:val="78FB1F24"/>
    <w:rsid w:val="7922413E"/>
    <w:rsid w:val="792F39E5"/>
    <w:rsid w:val="79446830"/>
    <w:rsid w:val="796E1A86"/>
    <w:rsid w:val="79733540"/>
    <w:rsid w:val="797A6599"/>
    <w:rsid w:val="79800D97"/>
    <w:rsid w:val="798B64D5"/>
    <w:rsid w:val="79907C4E"/>
    <w:rsid w:val="79986663"/>
    <w:rsid w:val="799B7652"/>
    <w:rsid w:val="799F01BE"/>
    <w:rsid w:val="79B220BA"/>
    <w:rsid w:val="79B75489"/>
    <w:rsid w:val="79C370A4"/>
    <w:rsid w:val="79C74A9A"/>
    <w:rsid w:val="79D13149"/>
    <w:rsid w:val="79D164E7"/>
    <w:rsid w:val="79D97847"/>
    <w:rsid w:val="79E051C7"/>
    <w:rsid w:val="79E319F1"/>
    <w:rsid w:val="79EB37FE"/>
    <w:rsid w:val="79EC7DA5"/>
    <w:rsid w:val="79F47343"/>
    <w:rsid w:val="79FC1788"/>
    <w:rsid w:val="79FD4348"/>
    <w:rsid w:val="7A1528E7"/>
    <w:rsid w:val="7A29778C"/>
    <w:rsid w:val="7A314D2E"/>
    <w:rsid w:val="7A450285"/>
    <w:rsid w:val="7A577676"/>
    <w:rsid w:val="7A5A101B"/>
    <w:rsid w:val="7A7F7927"/>
    <w:rsid w:val="7AA53BCD"/>
    <w:rsid w:val="7AAC08C3"/>
    <w:rsid w:val="7ACE6D15"/>
    <w:rsid w:val="7AED2E7F"/>
    <w:rsid w:val="7AF1471D"/>
    <w:rsid w:val="7AFF6FCA"/>
    <w:rsid w:val="7B0F1867"/>
    <w:rsid w:val="7B341947"/>
    <w:rsid w:val="7B762A49"/>
    <w:rsid w:val="7B79045A"/>
    <w:rsid w:val="7B7E5D4E"/>
    <w:rsid w:val="7B9559F0"/>
    <w:rsid w:val="7BAB985B"/>
    <w:rsid w:val="7BB10C39"/>
    <w:rsid w:val="7BBA0112"/>
    <w:rsid w:val="7BBD180B"/>
    <w:rsid w:val="7BC311C4"/>
    <w:rsid w:val="7BC61286"/>
    <w:rsid w:val="7BEFDCCD"/>
    <w:rsid w:val="7BFD1988"/>
    <w:rsid w:val="7C09018C"/>
    <w:rsid w:val="7C3D2D91"/>
    <w:rsid w:val="7C4D6803"/>
    <w:rsid w:val="7C66187B"/>
    <w:rsid w:val="7C73C307"/>
    <w:rsid w:val="7C7C4CEE"/>
    <w:rsid w:val="7C7E0232"/>
    <w:rsid w:val="7C9619C8"/>
    <w:rsid w:val="7CC237E4"/>
    <w:rsid w:val="7CE359F9"/>
    <w:rsid w:val="7CEA57AC"/>
    <w:rsid w:val="7CF404F4"/>
    <w:rsid w:val="7CF71AB3"/>
    <w:rsid w:val="7CFC4A0F"/>
    <w:rsid w:val="7CFF21A6"/>
    <w:rsid w:val="7D1F4EFA"/>
    <w:rsid w:val="7D2B7EDD"/>
    <w:rsid w:val="7D3F16BD"/>
    <w:rsid w:val="7D40198C"/>
    <w:rsid w:val="7D526756"/>
    <w:rsid w:val="7D597A11"/>
    <w:rsid w:val="7D5AB147"/>
    <w:rsid w:val="7D5FC8B1"/>
    <w:rsid w:val="7D6D8C2E"/>
    <w:rsid w:val="7D707A89"/>
    <w:rsid w:val="7D7D0FC1"/>
    <w:rsid w:val="7D820731"/>
    <w:rsid w:val="7D846BF9"/>
    <w:rsid w:val="7D9552D2"/>
    <w:rsid w:val="7DAA7D84"/>
    <w:rsid w:val="7DB7086A"/>
    <w:rsid w:val="7DBA34EC"/>
    <w:rsid w:val="7DCB42D8"/>
    <w:rsid w:val="7DD029B9"/>
    <w:rsid w:val="7DD722F0"/>
    <w:rsid w:val="7DD7BE02"/>
    <w:rsid w:val="7DE45A1D"/>
    <w:rsid w:val="7DE7978B"/>
    <w:rsid w:val="7DEA2A08"/>
    <w:rsid w:val="7DF033B2"/>
    <w:rsid w:val="7DF32AE1"/>
    <w:rsid w:val="7DF388BC"/>
    <w:rsid w:val="7DF72683"/>
    <w:rsid w:val="7DF76419"/>
    <w:rsid w:val="7DFDEEF4"/>
    <w:rsid w:val="7DFF5D4D"/>
    <w:rsid w:val="7E080A69"/>
    <w:rsid w:val="7E0A17D6"/>
    <w:rsid w:val="7E47C90E"/>
    <w:rsid w:val="7E4C7519"/>
    <w:rsid w:val="7E790FEA"/>
    <w:rsid w:val="7E7B3C1E"/>
    <w:rsid w:val="7E84532A"/>
    <w:rsid w:val="7E930AEB"/>
    <w:rsid w:val="7E966E06"/>
    <w:rsid w:val="7E9F0934"/>
    <w:rsid w:val="7EA03BF2"/>
    <w:rsid w:val="7EA55D4B"/>
    <w:rsid w:val="7EAF786B"/>
    <w:rsid w:val="7EB735F7"/>
    <w:rsid w:val="7EB73ECF"/>
    <w:rsid w:val="7EB919F5"/>
    <w:rsid w:val="7EC13187"/>
    <w:rsid w:val="7ED01E85"/>
    <w:rsid w:val="7EDB9FC0"/>
    <w:rsid w:val="7EDDACD4"/>
    <w:rsid w:val="7EE115FA"/>
    <w:rsid w:val="7EE4500E"/>
    <w:rsid w:val="7EEDCCE6"/>
    <w:rsid w:val="7EFF74BD"/>
    <w:rsid w:val="7F046EE9"/>
    <w:rsid w:val="7F363046"/>
    <w:rsid w:val="7F4C09CB"/>
    <w:rsid w:val="7F4F2308"/>
    <w:rsid w:val="7F4FAA66"/>
    <w:rsid w:val="7F6404F2"/>
    <w:rsid w:val="7F673190"/>
    <w:rsid w:val="7F6BA7D1"/>
    <w:rsid w:val="7F7D467F"/>
    <w:rsid w:val="7F995383"/>
    <w:rsid w:val="7FAE0E2E"/>
    <w:rsid w:val="7FB56661"/>
    <w:rsid w:val="7FB573AC"/>
    <w:rsid w:val="7FBF45B5"/>
    <w:rsid w:val="7FC164F8"/>
    <w:rsid w:val="7FC83AFA"/>
    <w:rsid w:val="7FCD6EEB"/>
    <w:rsid w:val="7FCFB901"/>
    <w:rsid w:val="7FDBAD3B"/>
    <w:rsid w:val="7FDC31D1"/>
    <w:rsid w:val="7FDCCB21"/>
    <w:rsid w:val="7FDD4846"/>
    <w:rsid w:val="7FDE63E7"/>
    <w:rsid w:val="7FDEB89D"/>
    <w:rsid w:val="7FDF5451"/>
    <w:rsid w:val="7FDFDD81"/>
    <w:rsid w:val="7FEF8A90"/>
    <w:rsid w:val="7FF27B97"/>
    <w:rsid w:val="7FF706B7"/>
    <w:rsid w:val="7FF74079"/>
    <w:rsid w:val="7FF781AB"/>
    <w:rsid w:val="7FF798F6"/>
    <w:rsid w:val="7FFCED78"/>
    <w:rsid w:val="7FFD85D9"/>
    <w:rsid w:val="7FFF09F4"/>
    <w:rsid w:val="7FFF168A"/>
    <w:rsid w:val="7FFF9331"/>
    <w:rsid w:val="7FFFE2A1"/>
    <w:rsid w:val="7FFFF7B0"/>
    <w:rsid w:val="86DF428B"/>
    <w:rsid w:val="87DA68B4"/>
    <w:rsid w:val="8FAFC7B0"/>
    <w:rsid w:val="93F3DA38"/>
    <w:rsid w:val="95EFCD3B"/>
    <w:rsid w:val="9A6D82BF"/>
    <w:rsid w:val="9BDF24F9"/>
    <w:rsid w:val="9EFF3E92"/>
    <w:rsid w:val="9FCD8FFB"/>
    <w:rsid w:val="9FFBEFDE"/>
    <w:rsid w:val="A147CE08"/>
    <w:rsid w:val="A5F9AA8B"/>
    <w:rsid w:val="A7DF0664"/>
    <w:rsid w:val="ADFEB675"/>
    <w:rsid w:val="AEED3933"/>
    <w:rsid w:val="AFCF9884"/>
    <w:rsid w:val="AFFC0B4B"/>
    <w:rsid w:val="B2EE356D"/>
    <w:rsid w:val="B52F4C80"/>
    <w:rsid w:val="B55F0A20"/>
    <w:rsid w:val="B65F556A"/>
    <w:rsid w:val="B67C39B8"/>
    <w:rsid w:val="B67E41E7"/>
    <w:rsid w:val="B79583E4"/>
    <w:rsid w:val="B7FA8E91"/>
    <w:rsid w:val="B87BE1CF"/>
    <w:rsid w:val="BBE5A847"/>
    <w:rsid w:val="BE5FEBAE"/>
    <w:rsid w:val="BE6BCCC2"/>
    <w:rsid w:val="BE6DE28D"/>
    <w:rsid w:val="BE7FCE28"/>
    <w:rsid w:val="BE9E2C4F"/>
    <w:rsid w:val="BEFF512C"/>
    <w:rsid w:val="BF2F7FE7"/>
    <w:rsid w:val="BF3D0F04"/>
    <w:rsid w:val="BF7D81B7"/>
    <w:rsid w:val="BF7E9C29"/>
    <w:rsid w:val="BF9DA143"/>
    <w:rsid w:val="BFAE6FF6"/>
    <w:rsid w:val="BFB67069"/>
    <w:rsid w:val="BFBB2198"/>
    <w:rsid w:val="BFF7741D"/>
    <w:rsid w:val="BFFD0C76"/>
    <w:rsid w:val="BFFF962D"/>
    <w:rsid w:val="BFFFAF35"/>
    <w:rsid w:val="BFFFC9CA"/>
    <w:rsid w:val="C65E2F9B"/>
    <w:rsid w:val="C69BC693"/>
    <w:rsid w:val="C6FB7B93"/>
    <w:rsid w:val="C777CF34"/>
    <w:rsid w:val="C7F67A8C"/>
    <w:rsid w:val="CA7E504A"/>
    <w:rsid w:val="CBBDCE87"/>
    <w:rsid w:val="CC7D9060"/>
    <w:rsid w:val="CD3D8338"/>
    <w:rsid w:val="CDF6F0AF"/>
    <w:rsid w:val="CE3ED0A4"/>
    <w:rsid w:val="CE7F6A28"/>
    <w:rsid w:val="CFDFFE99"/>
    <w:rsid w:val="D0BE63DD"/>
    <w:rsid w:val="D3FFE5A7"/>
    <w:rsid w:val="D56FC7F5"/>
    <w:rsid w:val="D57D0DA0"/>
    <w:rsid w:val="D5D7DCE4"/>
    <w:rsid w:val="D6EF2F7C"/>
    <w:rsid w:val="D7FAE815"/>
    <w:rsid w:val="D7FB5294"/>
    <w:rsid w:val="D8FF01C3"/>
    <w:rsid w:val="D95F8B45"/>
    <w:rsid w:val="D9F8D4E2"/>
    <w:rsid w:val="DA67397D"/>
    <w:rsid w:val="DAB95810"/>
    <w:rsid w:val="DAEFCC78"/>
    <w:rsid w:val="DB9720AE"/>
    <w:rsid w:val="DBB7313A"/>
    <w:rsid w:val="DBDF370F"/>
    <w:rsid w:val="DC7F95B1"/>
    <w:rsid w:val="DDCE69D8"/>
    <w:rsid w:val="DDDC55C6"/>
    <w:rsid w:val="DEBDFA05"/>
    <w:rsid w:val="DEDF8700"/>
    <w:rsid w:val="DEE53378"/>
    <w:rsid w:val="DEEB874E"/>
    <w:rsid w:val="DEEFAABE"/>
    <w:rsid w:val="DEF7F629"/>
    <w:rsid w:val="DF6F7CC4"/>
    <w:rsid w:val="DF7F7447"/>
    <w:rsid w:val="DFAC86ED"/>
    <w:rsid w:val="DFDFB2C6"/>
    <w:rsid w:val="DFF6FF68"/>
    <w:rsid w:val="DFFBD4EC"/>
    <w:rsid w:val="E7AF7C0F"/>
    <w:rsid w:val="E7BF0CB5"/>
    <w:rsid w:val="E7F13810"/>
    <w:rsid w:val="EB77F258"/>
    <w:rsid w:val="EBCAC3EE"/>
    <w:rsid w:val="EC7BD0CC"/>
    <w:rsid w:val="ED95192E"/>
    <w:rsid w:val="EDBEA93A"/>
    <w:rsid w:val="EDF900B9"/>
    <w:rsid w:val="EE5D821C"/>
    <w:rsid w:val="EEEF9960"/>
    <w:rsid w:val="EEFF8AD1"/>
    <w:rsid w:val="EF0FA950"/>
    <w:rsid w:val="EF3EE3C5"/>
    <w:rsid w:val="EF5E1FA2"/>
    <w:rsid w:val="EF7DEE03"/>
    <w:rsid w:val="EFDC2563"/>
    <w:rsid w:val="EFF2FEE6"/>
    <w:rsid w:val="EFF3ADE9"/>
    <w:rsid w:val="EFF5B209"/>
    <w:rsid w:val="EFFFAB09"/>
    <w:rsid w:val="F2CF8D57"/>
    <w:rsid w:val="F35AE508"/>
    <w:rsid w:val="F3BF0D6D"/>
    <w:rsid w:val="F637516C"/>
    <w:rsid w:val="F6C6FFEE"/>
    <w:rsid w:val="F6FCB22B"/>
    <w:rsid w:val="F71F2E26"/>
    <w:rsid w:val="F7533826"/>
    <w:rsid w:val="F779108F"/>
    <w:rsid w:val="F7BDA5FD"/>
    <w:rsid w:val="F7BF83E4"/>
    <w:rsid w:val="F7EA4F65"/>
    <w:rsid w:val="F7EEE370"/>
    <w:rsid w:val="F7F5CCF9"/>
    <w:rsid w:val="F7F6327C"/>
    <w:rsid w:val="F7FF92AB"/>
    <w:rsid w:val="F7FFFCFA"/>
    <w:rsid w:val="F92FDC7C"/>
    <w:rsid w:val="F9B548CA"/>
    <w:rsid w:val="F9DECA2B"/>
    <w:rsid w:val="FABFDDF5"/>
    <w:rsid w:val="FAEE7056"/>
    <w:rsid w:val="FB6DABBA"/>
    <w:rsid w:val="FB7F4637"/>
    <w:rsid w:val="FB9E9F3C"/>
    <w:rsid w:val="FB9EF2A9"/>
    <w:rsid w:val="FB9F4F4D"/>
    <w:rsid w:val="FBCF425F"/>
    <w:rsid w:val="FBD7457D"/>
    <w:rsid w:val="FBDFD301"/>
    <w:rsid w:val="FBEE6929"/>
    <w:rsid w:val="FBF3A85A"/>
    <w:rsid w:val="FBF5A33A"/>
    <w:rsid w:val="FC3F1D4F"/>
    <w:rsid w:val="FC7C3CD2"/>
    <w:rsid w:val="FC7DB780"/>
    <w:rsid w:val="FC8CEA1E"/>
    <w:rsid w:val="FD7A2EF4"/>
    <w:rsid w:val="FDA64357"/>
    <w:rsid w:val="FDD6349C"/>
    <w:rsid w:val="FDE9D62F"/>
    <w:rsid w:val="FDF6A77E"/>
    <w:rsid w:val="FDFFDAF9"/>
    <w:rsid w:val="FE7F2D0F"/>
    <w:rsid w:val="FE7FBA87"/>
    <w:rsid w:val="FEAD9E58"/>
    <w:rsid w:val="FEBB4ED6"/>
    <w:rsid w:val="FED735F4"/>
    <w:rsid w:val="FEDFFC1C"/>
    <w:rsid w:val="FEE3F92C"/>
    <w:rsid w:val="FEF2D032"/>
    <w:rsid w:val="FEF6ED3A"/>
    <w:rsid w:val="FEFE8387"/>
    <w:rsid w:val="FEFF7A4F"/>
    <w:rsid w:val="FF333102"/>
    <w:rsid w:val="FF360932"/>
    <w:rsid w:val="FF3F7462"/>
    <w:rsid w:val="FF3FA891"/>
    <w:rsid w:val="FF7E0224"/>
    <w:rsid w:val="FFB74575"/>
    <w:rsid w:val="FFBA8A1C"/>
    <w:rsid w:val="FFCDA2E9"/>
    <w:rsid w:val="FFD573AC"/>
    <w:rsid w:val="FFD70A83"/>
    <w:rsid w:val="FFECF038"/>
    <w:rsid w:val="FFEE723C"/>
    <w:rsid w:val="FFEE7695"/>
    <w:rsid w:val="FFEEB81F"/>
    <w:rsid w:val="FFEF7347"/>
    <w:rsid w:val="FFF70836"/>
    <w:rsid w:val="FFF88740"/>
    <w:rsid w:val="FFF8E052"/>
    <w:rsid w:val="FFFD2AD4"/>
    <w:rsid w:val="FFFD7948"/>
    <w:rsid w:val="FFFDD3E6"/>
    <w:rsid w:val="FFFE8D19"/>
    <w:rsid w:val="FFFF4A4A"/>
    <w:rsid w:val="FFFF5DCE"/>
    <w:rsid w:val="FFFF6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autoRedefine/>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8">
    <w:name w:val="Default Paragraph Font"/>
    <w:autoRedefine/>
    <w:semiHidden/>
    <w:qFormat/>
    <w:uiPriority w:val="0"/>
  </w:style>
  <w:style w:type="table" w:default="1" w:styleId="6">
    <w:name w:val="Normal Table"/>
    <w:autoRedefine/>
    <w:semiHidden/>
    <w:qFormat/>
    <w:uiPriority w:val="0"/>
    <w:tblPr>
      <w:tblCellMar>
        <w:top w:w="0" w:type="dxa"/>
        <w:left w:w="108" w:type="dxa"/>
        <w:bottom w:w="0" w:type="dxa"/>
        <w:right w:w="108" w:type="dxa"/>
      </w:tblCellMar>
    </w:tblPr>
  </w:style>
  <w:style w:type="paragraph" w:styleId="2">
    <w:name w:val="Body Text First Indent 2"/>
    <w:autoRedefine/>
    <w:qFormat/>
    <w:uiPriority w:val="0"/>
    <w:pPr>
      <w:keepNext w:val="0"/>
      <w:keepLines w:val="0"/>
      <w:widowControl w:val="0"/>
      <w:suppressLineNumbers w:val="0"/>
      <w:spacing w:after="120" w:afterLines="0" w:afterAutospacing="0"/>
      <w:ind w:left="420" w:leftChars="200" w:firstLine="420" w:firstLineChars="200"/>
      <w:jc w:val="both"/>
    </w:pPr>
    <w:rPr>
      <w:rFonts w:hint="default" w:ascii="Calibri" w:hAnsi="Calibri" w:eastAsia="宋体" w:cs="Times New Roman"/>
      <w:kern w:val="2"/>
      <w:sz w:val="21"/>
      <w:szCs w:val="21"/>
      <w:lang w:val="en-US" w:eastAsia="zh-CN" w:bidi="ar"/>
    </w:rPr>
  </w:style>
  <w:style w:type="paragraph" w:styleId="3">
    <w:name w:val="annotation text"/>
    <w:basedOn w:val="1"/>
    <w:autoRedefine/>
    <w:qFormat/>
    <w:uiPriority w:val="0"/>
    <w:pPr>
      <w:jc w:val="left"/>
    </w:pPr>
  </w:style>
  <w:style w:type="paragraph" w:styleId="4">
    <w:name w:val="Body Text Indent"/>
    <w:basedOn w:val="1"/>
    <w:autoRedefine/>
    <w:qFormat/>
    <w:uiPriority w:val="0"/>
    <w:pPr>
      <w:spacing w:after="120" w:afterLines="0" w:afterAutospacing="0"/>
      <w:ind w:left="420" w:leftChars="200"/>
    </w:pPr>
  </w:style>
  <w:style w:type="paragraph" w:styleId="5">
    <w:name w:val="Normal (Web)"/>
    <w:basedOn w:val="1"/>
    <w:autoRedefine/>
    <w:qFormat/>
    <w:uiPriority w:val="0"/>
    <w:pPr>
      <w:spacing w:before="0" w:beforeAutospacing="1" w:after="0" w:afterAutospacing="1"/>
      <w:ind w:left="0" w:right="0"/>
      <w:jc w:val="left"/>
    </w:pPr>
    <w:rPr>
      <w:kern w:val="0"/>
      <w:sz w:val="24"/>
      <w:lang w:val="en-US" w:eastAsia="zh-CN" w:bidi="ar"/>
    </w:rPr>
  </w:style>
  <w:style w:type="table" w:styleId="7">
    <w:name w:val="Table Grid"/>
    <w:basedOn w:val="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basedOn w:val="8"/>
    <w:autoRedefine/>
    <w:qFormat/>
    <w:uiPriority w:val="0"/>
    <w:rPr>
      <w:b/>
    </w:rPr>
  </w:style>
  <w:style w:type="character" w:customStyle="1" w:styleId="10">
    <w:name w:val="font01"/>
    <w:basedOn w:val="8"/>
    <w:autoRedefine/>
    <w:qFormat/>
    <w:uiPriority w:val="0"/>
    <w:rPr>
      <w:rFonts w:hint="eastAsia" w:ascii="宋体" w:hAnsi="宋体" w:eastAsia="宋体" w:cs="宋体"/>
      <w:color w:val="000000"/>
      <w:sz w:val="22"/>
      <w:szCs w:val="22"/>
      <w:u w:val="none"/>
    </w:rPr>
  </w:style>
  <w:style w:type="character" w:customStyle="1" w:styleId="11">
    <w:name w:val="fontstyle01"/>
    <w:basedOn w:val="8"/>
    <w:qFormat/>
    <w:uiPriority w:val="0"/>
    <w:rPr>
      <w:rFonts w:ascii="宋体" w:hAnsi="宋体" w:eastAsia="宋体" w:cs="宋体"/>
      <w:color w:val="000000"/>
      <w:sz w:val="18"/>
      <w:szCs w:val="18"/>
    </w:rPr>
  </w:style>
  <w:style w:type="character" w:customStyle="1" w:styleId="12">
    <w:name w:val="fontstyle11"/>
    <w:basedOn w:val="8"/>
    <w:qFormat/>
    <w:uiPriority w:val="0"/>
    <w:rPr>
      <w:rFonts w:ascii="TimesNewRomanPS-BoldMT" w:hAnsi="TimesNewRomanPS-BoldMT" w:eastAsia="TimesNewRomanPS-BoldMT" w:cs="TimesNewRomanPS-BoldMT"/>
      <w:b/>
      <w:bCs/>
      <w:color w:val="000000"/>
      <w:sz w:val="18"/>
      <w:szCs w:val="18"/>
    </w:rPr>
  </w:style>
  <w:style w:type="character" w:customStyle="1" w:styleId="13">
    <w:name w:val="font21"/>
    <w:basedOn w:val="8"/>
    <w:qFormat/>
    <w:uiPriority w:val="0"/>
    <w:rPr>
      <w:rFonts w:hint="default" w:ascii="Calibri" w:hAnsi="Calibri" w:cs="Calibri"/>
      <w:color w:val="000000"/>
      <w:sz w:val="21"/>
      <w:szCs w:val="21"/>
      <w:u w:val="none"/>
    </w:rPr>
  </w:style>
  <w:style w:type="character" w:customStyle="1" w:styleId="14">
    <w:name w:val="font11"/>
    <w:basedOn w:val="8"/>
    <w:qFormat/>
    <w:uiPriority w:val="0"/>
    <w:rPr>
      <w:rFonts w:hint="eastAsia" w:ascii="宋体" w:hAnsi="宋体" w:eastAsia="宋体" w:cs="宋体"/>
      <w:color w:val="000000"/>
      <w:sz w:val="21"/>
      <w:szCs w:val="21"/>
      <w:u w:val="none"/>
    </w:rPr>
  </w:style>
  <w:style w:type="character" w:customStyle="1" w:styleId="15">
    <w:name w:val="font31"/>
    <w:basedOn w:val="8"/>
    <w:qFormat/>
    <w:uiPriority w:val="0"/>
    <w:rPr>
      <w:rFonts w:ascii="宋体" w:hAnsi="宋体" w:eastAsia="宋体" w:cs="宋体"/>
      <w:color w:val="000000"/>
      <w:sz w:val="50"/>
      <w:szCs w:val="50"/>
      <w:u w:val="none"/>
    </w:rPr>
  </w:style>
  <w:style w:type="character" w:customStyle="1" w:styleId="16">
    <w:name w:val="font41"/>
    <w:basedOn w:val="8"/>
    <w:qFormat/>
    <w:uiPriority w:val="0"/>
    <w:rPr>
      <w:rFonts w:hint="default" w:ascii="Calibri" w:hAnsi="Calibri" w:cs="Calibri"/>
      <w:color w:val="000000"/>
      <w:sz w:val="50"/>
      <w:szCs w:val="50"/>
      <w:u w:val="none"/>
    </w:rPr>
  </w:style>
  <w:style w:type="character" w:customStyle="1" w:styleId="17">
    <w:name w:val="font51"/>
    <w:basedOn w:val="8"/>
    <w:qFormat/>
    <w:uiPriority w:val="0"/>
    <w:rPr>
      <w:rFonts w:ascii="Arial" w:hAnsi="Arial" w:cs="Arial"/>
      <w:color w:val="000000"/>
      <w:sz w:val="15"/>
      <w:szCs w:val="15"/>
      <w:u w:val="none"/>
    </w:rPr>
  </w:style>
  <w:style w:type="character" w:customStyle="1" w:styleId="18">
    <w:name w:val="font61"/>
    <w:basedOn w:val="8"/>
    <w:qFormat/>
    <w:uiPriority w:val="0"/>
    <w:rPr>
      <w:rFonts w:ascii="宋体" w:hAnsi="宋体" w:eastAsia="宋体" w:cs="宋体"/>
      <w:color w:val="000000"/>
      <w:sz w:val="48"/>
      <w:szCs w:val="48"/>
      <w:u w:val="none"/>
    </w:rPr>
  </w:style>
  <w:style w:type="character" w:customStyle="1" w:styleId="19">
    <w:name w:val="font71"/>
    <w:basedOn w:val="8"/>
    <w:qFormat/>
    <w:uiPriority w:val="0"/>
    <w:rPr>
      <w:rFonts w:hint="default" w:ascii="Calibri" w:hAnsi="Calibri" w:cs="Calibri"/>
      <w:color w:val="000000"/>
      <w:sz w:val="48"/>
      <w:szCs w:val="4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jpeg"/><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jpe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webp"/><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1514</Words>
  <Characters>1997</Characters>
  <Lines>1</Lines>
  <Paragraphs>1</Paragraphs>
  <TotalTime>4</TotalTime>
  <ScaleCrop>false</ScaleCrop>
  <LinksUpToDate>false</LinksUpToDate>
  <CharactersWithSpaces>2007</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2022-04-02T15:18:00Z</dcterms:created>
  <dc:creator>zhou</dc:creator>
  <cp:lastModifiedBy>Zine</cp:lastModifiedBy>
  <cp:lastPrinted>2024-08-05T08:51:00Z</cp:lastPrinted>
  <dcterms:modified xsi:type="dcterms:W3CDTF">2025-10-12T08:35:49Z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D365AF89AAA44BC695CEBBE55F33CB2B</vt:lpwstr>
  </property>
  <property fmtid="{D5CDD505-2E9C-101B-9397-08002B2CF9AE}" pid="4" name="KSOTemplateDocerSaveRecord">
    <vt:lpwstr>eyJoZGlkIjoiN2Y2MzQ4NGZlZGM0NDY2MmNkY2U5YTY0MThjZTEwY2YiLCJ1c2VySWQiOiIzNjYzNiJ9</vt:lpwstr>
  </property>
</Properties>
</file>