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A74" w14:textId="4990356A" w:rsidR="00777729" w:rsidRDefault="007C57C4">
      <w:pPr>
        <w:pStyle w:val="a3"/>
      </w:pPr>
      <w:r>
        <w:rPr>
          <w:rFonts w:hint="eastAsia"/>
        </w:rPr>
        <w:t>一封</w:t>
      </w:r>
      <w:bookmarkStart w:id="0" w:name="_GoBack"/>
      <w:bookmarkEnd w:id="0"/>
      <w:r>
        <w:rPr>
          <w:rFonts w:hint="eastAsia"/>
        </w:rPr>
        <w:t>app</w:t>
      </w:r>
      <w:r>
        <w:rPr>
          <w:rFonts w:hint="eastAsia"/>
        </w:rPr>
        <w:t>人员配备管理计划</w:t>
      </w:r>
    </w:p>
    <w:p w14:paraId="02490FC8" w14:textId="77777777" w:rsidR="00777729" w:rsidRDefault="00777729">
      <w:pPr>
        <w:rPr>
          <w:sz w:val="32"/>
          <w:szCs w:val="32"/>
        </w:rPr>
      </w:pPr>
    </w:p>
    <w:p w14:paraId="47EF24C0" w14:textId="77777777" w:rsidR="00777729" w:rsidRDefault="007C57C4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人员招募与遣散</w:t>
      </w:r>
    </w:p>
    <w:p w14:paraId="3C61C354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所有人员均</w:t>
      </w:r>
      <w:r>
        <w:rPr>
          <w:rFonts w:hint="eastAsia"/>
          <w:sz w:val="32"/>
          <w:szCs w:val="32"/>
        </w:rPr>
        <w:t>服从项目经理</w:t>
      </w:r>
      <w:r>
        <w:rPr>
          <w:rFonts w:hint="eastAsia"/>
          <w:sz w:val="32"/>
          <w:szCs w:val="32"/>
        </w:rPr>
        <w:t>调度。</w:t>
      </w:r>
    </w:p>
    <w:p w14:paraId="0D8F3560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人员到位根据项目进展逐步完成：</w:t>
      </w:r>
    </w:p>
    <w:p w14:paraId="49FF5EC5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启动阶段：项目经理到位；</w:t>
      </w:r>
    </w:p>
    <w:p w14:paraId="64E37C90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规划阶段：需求专家、设计专家、质量专家、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设计专家到位；</w:t>
      </w:r>
    </w:p>
    <w:p w14:paraId="062E87B8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执行和监控阶段：所有人到位；</w:t>
      </w:r>
    </w:p>
    <w:p w14:paraId="4219446F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5E631EB4" w14:textId="77777777" w:rsidR="00777729" w:rsidRDefault="007C57C4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32"/>
          <w:szCs w:val="32"/>
        </w:rPr>
        <w:t>归回原</w:t>
      </w:r>
      <w:proofErr w:type="gramEnd"/>
      <w:r>
        <w:rPr>
          <w:rFonts w:hint="eastAsia"/>
          <w:sz w:val="32"/>
          <w:szCs w:val="32"/>
        </w:rPr>
        <w:t>部</w:t>
      </w:r>
      <w:r>
        <w:rPr>
          <w:rFonts w:hint="eastAsia"/>
          <w:sz w:val="32"/>
          <w:szCs w:val="32"/>
        </w:rPr>
        <w:lastRenderedPageBreak/>
        <w:t>门；</w:t>
      </w:r>
    </w:p>
    <w:p w14:paraId="1B9DCB11" w14:textId="77777777" w:rsidR="00777729" w:rsidRDefault="007C57C4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培训需要</w:t>
      </w:r>
    </w:p>
    <w:p w14:paraId="0F83FF54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为项目经理提供规范的项目管理技能培训；</w:t>
      </w:r>
    </w:p>
    <w:p w14:paraId="55E6FD2D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为需求专家提供需求分析和建模技能培训；</w:t>
      </w:r>
    </w:p>
    <w:p w14:paraId="198B8203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为设计专家提供架构和软件设计、建模技能的培训；</w:t>
      </w:r>
    </w:p>
    <w:p w14:paraId="18077EB1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为质量专家提供规范测试技能的培训；</w:t>
      </w:r>
    </w:p>
    <w:p w14:paraId="7293F85B" w14:textId="77777777" w:rsidR="00777729" w:rsidRDefault="007C57C4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认可与奖励</w:t>
      </w:r>
    </w:p>
    <w:p w14:paraId="31ABB3C5" w14:textId="77777777" w:rsidR="00777729" w:rsidRDefault="007C57C4">
      <w:pPr>
        <w:ind w:left="8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若项目</w:t>
      </w:r>
      <w:proofErr w:type="gramEnd"/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>功达到目标，则给予如下奖励：</w:t>
      </w:r>
    </w:p>
    <w:p w14:paraId="231C5805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项目经理获得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元奖金，并作为年终考评的业绩；</w:t>
      </w:r>
    </w:p>
    <w:p w14:paraId="11698E49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项目成员共获得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元奖金，分配细则根据项目结束时的考评确定；</w:t>
      </w:r>
    </w:p>
    <w:p w14:paraId="19845187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项目组可集体举行一次费用在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元之内的旅游；</w:t>
      </w:r>
    </w:p>
    <w:p w14:paraId="043854B4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项目经理可支配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元的团队临时激励和活动费用，用于提升团队的凝聚力和士气；</w:t>
      </w:r>
    </w:p>
    <w:p w14:paraId="00163AC3" w14:textId="77777777" w:rsidR="00777729" w:rsidRDefault="007C57C4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工作环境</w:t>
      </w:r>
    </w:p>
    <w:p w14:paraId="6FD8F53F" w14:textId="77777777" w:rsidR="00777729" w:rsidRDefault="007C57C4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为提升沟通和工作效率，要求所有人员均在同一</w:t>
      </w:r>
      <w:r>
        <w:rPr>
          <w:rFonts w:hint="eastAsia"/>
          <w:sz w:val="32"/>
          <w:szCs w:val="32"/>
        </w:rPr>
        <w:t>教室工作。</w:t>
      </w:r>
    </w:p>
    <w:p w14:paraId="71456ABF" w14:textId="77777777" w:rsidR="00777729" w:rsidRDefault="00777729">
      <w:pPr>
        <w:rPr>
          <w:sz w:val="32"/>
          <w:szCs w:val="32"/>
        </w:rPr>
      </w:pPr>
    </w:p>
    <w:p w14:paraId="0F1D086B" w14:textId="77777777" w:rsidR="00777729" w:rsidRDefault="00777729">
      <w:pPr>
        <w:rPr>
          <w:sz w:val="32"/>
          <w:szCs w:val="32"/>
        </w:rPr>
      </w:pPr>
    </w:p>
    <w:p w14:paraId="67D89B0E" w14:textId="77777777" w:rsidR="00777729" w:rsidRDefault="00777729">
      <w:pPr>
        <w:rPr>
          <w:sz w:val="32"/>
          <w:szCs w:val="32"/>
        </w:rPr>
      </w:pPr>
    </w:p>
    <w:sectPr w:rsidR="00777729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729"/>
    <w:rsid w:val="00777729"/>
    <w:rsid w:val="007C57C4"/>
    <w:rsid w:val="244F6325"/>
    <w:rsid w:val="4FC8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F0150"/>
  <w15:docId w15:val="{AB1FE3E6-67FC-436D-86A7-8B85EF1D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一封</dc:creator>
  <cp:lastModifiedBy>皓天 姜</cp:lastModifiedBy>
  <cp:revision>2</cp:revision>
  <dcterms:created xsi:type="dcterms:W3CDTF">2014-10-29T12:08:00Z</dcterms:created>
  <dcterms:modified xsi:type="dcterms:W3CDTF">2019-11-06T23:51:00Z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