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09E2B">
      <w:pPr>
        <w:rPr>
          <w:rFonts w:hint="default" w:eastAsiaTheme="minorEastAsia"/>
          <w:b/>
          <w:bCs/>
          <w:color w:val="FF0000"/>
          <w:sz w:val="32"/>
          <w:szCs w:val="32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highlight w:val="none"/>
          <w:lang w:val="en-US" w:eastAsia="zh-CN"/>
        </w:rPr>
        <w:t>如果本地后台有这个配置文件，请直接看第5步，发布更新</w:t>
      </w:r>
      <w:bookmarkStart w:id="0" w:name="_GoBack"/>
      <w:bookmarkEnd w:id="0"/>
    </w:p>
    <w:p w14:paraId="259A8D19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后台增加版本管理配置文件</w:t>
      </w:r>
    </w:p>
    <w:p w14:paraId="3AC648E8"/>
    <w:p w14:paraId="7B9B2A5A">
      <w:r>
        <w:drawing>
          <wp:inline distT="0" distB="0" distL="114300" distR="114300">
            <wp:extent cx="5272405" cy="1221740"/>
            <wp:effectExtent l="0" t="0" r="63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0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"android"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 w14:paraId="0DD7DD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"version"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"1.0.0"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589CD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"url"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"http://http://proapi.volcore.xyz/app/xxx.apk"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//将打包后的安卓apk放在后台wwwroot的app文件夹下</w:t>
      </w:r>
    </w:p>
    <w:p w14:paraId="44152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"desc"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</w:p>
    <w:p w14:paraId="60630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},</w:t>
      </w:r>
    </w:p>
    <w:p w14:paraId="3E5AF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"ios"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 w14:paraId="78AD1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"version"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"1.0.2"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1AE050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"url"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"itms-apps://itunes.apple.com/cn/app/123456?mt=8"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7FFB1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"desc"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</w:p>
    <w:p w14:paraId="020C26D0">
      <w:pPr>
        <w:ind w:firstLine="38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},</w:t>
      </w:r>
    </w:p>
    <w:p w14:paraId="7A00828E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添加控制器文件AppController,见下面截图位置</w:t>
      </w:r>
    </w:p>
    <w:p w14:paraId="74FE6DBF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object>
          <v:shape id="_x0000_i1030" o:spt="75" type="#_x0000_t75" style="height:31.45pt;width:71.5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30" DrawAspect="Content" ObjectID="_1468075725" r:id="rId5">
            <o:LockedField>false</o:LockedField>
          </o:OLEObject>
        </w:object>
      </w:r>
    </w:p>
    <w:p w14:paraId="31027C56">
      <w:pPr>
        <w:ind w:firstLine="380"/>
        <w:rPr>
          <w:rFonts w:hint="eastAsia" w:ascii="新宋体" w:hAnsi="新宋体" w:eastAsia="新宋体"/>
          <w:color w:val="000000"/>
          <w:sz w:val="19"/>
          <w:szCs w:val="24"/>
        </w:rPr>
      </w:pPr>
      <w:r>
        <w:drawing>
          <wp:inline distT="0" distB="0" distL="114300" distR="114300">
            <wp:extent cx="3589020" cy="4160520"/>
            <wp:effectExtent l="0" t="0" r="762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0A9E">
      <w:pPr>
        <w:ind w:firstLine="380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</w:p>
    <w:p w14:paraId="6C6467E3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添加移动端组件vol-updater</w:t>
      </w:r>
    </w:p>
    <w:p w14:paraId="6BDA2EBA">
      <w:pPr>
        <w:ind w:firstLine="380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</w:p>
    <w:p w14:paraId="2E9A31C1">
      <w:pPr>
        <w:ind w:firstLine="380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object>
          <v:shape id="_x0000_i1029" o:spt="75" type="#_x0000_t75" style="height:31.45pt;width:67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9" DrawAspect="Content" ObjectID="_1468075726" r:id="rId8">
            <o:LockedField>false</o:LockedField>
          </o:OLEObject>
        </w:object>
      </w:r>
    </w:p>
    <w:p w14:paraId="01FD0C86">
      <w:pPr>
        <w:ind w:firstLine="380"/>
      </w:pPr>
      <w:r>
        <w:drawing>
          <wp:inline distT="0" distB="0" distL="114300" distR="114300">
            <wp:extent cx="2987040" cy="3192780"/>
            <wp:effectExtent l="0" t="0" r="0" b="762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4C08">
      <w:pPr>
        <w:ind w:firstLine="380"/>
        <w:rPr>
          <w:rFonts w:hint="eastAsia" w:eastAsiaTheme="minorEastAsia"/>
          <w:lang w:eastAsia="zh-CN"/>
        </w:rPr>
      </w:pPr>
    </w:p>
    <w:p w14:paraId="2FB9894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替换移动端home.vue、user.vue文件</w:t>
      </w:r>
    </w:p>
    <w:p w14:paraId="2596BFA9">
      <w:pPr>
        <w:ind w:firstLine="380"/>
        <w:rPr>
          <w:rFonts w:hint="eastAsia" w:eastAsiaTheme="minorEastAsia"/>
          <w:lang w:eastAsia="zh-CN"/>
        </w:rPr>
      </w:pPr>
    </w:p>
    <w:p w14:paraId="673DC4D2">
      <w:pPr>
        <w:ind w:firstLine="3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32" o:spt="75" type="#_x0000_t75" style="height:31.45pt;width:41.9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32" DrawAspect="Content" ObjectID="_1468075727" r:id="rId11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33" o:spt="75" type="#_x0000_t75" style="height:31.45pt;width:35.55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Package" ShapeID="_x0000_i1033" DrawAspect="Content" ObjectID="_1468075728" r:id="rId13">
            <o:LockedField>false</o:LockedField>
          </o:OLEObject>
        </w:object>
      </w:r>
    </w:p>
    <w:p w14:paraId="38D3323D">
      <w:pPr>
        <w:ind w:firstLine="380"/>
        <w:rPr>
          <w:rFonts w:hint="eastAsia" w:eastAsiaTheme="minorEastAsia"/>
          <w:lang w:eastAsia="zh-CN"/>
        </w:rPr>
      </w:pPr>
    </w:p>
    <w:p w14:paraId="38561E3D">
      <w:pPr>
        <w:ind w:firstLine="380"/>
        <w:rPr>
          <w:rFonts w:hint="eastAsia" w:eastAsiaTheme="minorEastAsia"/>
          <w:lang w:eastAsia="zh-CN"/>
        </w:rPr>
      </w:pPr>
    </w:p>
    <w:p w14:paraId="1730E29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发布更新</w:t>
      </w:r>
    </w:p>
    <w:p w14:paraId="4C908F2D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2405" cy="1725930"/>
            <wp:effectExtent l="0" t="0" r="635" b="1143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C0089"/>
    <w:multiLevelType w:val="singleLevel"/>
    <w:tmpl w:val="A7AC00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jYTNmY2IzMmIyZmVmYWU0ZWZjYjEwM2Y3MWNkMmYifQ=="/>
  </w:docVars>
  <w:rsids>
    <w:rsidRoot w:val="00172A27"/>
    <w:rsid w:val="180513B0"/>
    <w:rsid w:val="1CA473E9"/>
    <w:rsid w:val="26294235"/>
    <w:rsid w:val="279E56FF"/>
    <w:rsid w:val="337850A9"/>
    <w:rsid w:val="44E44DA0"/>
    <w:rsid w:val="4BB9615E"/>
    <w:rsid w:val="4C2D586C"/>
    <w:rsid w:val="63500CFE"/>
    <w:rsid w:val="69372B6D"/>
    <w:rsid w:val="7121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emf"/><Relationship Id="rId13" Type="http://schemas.openxmlformats.org/officeDocument/2006/relationships/oleObject" Target="embeddings/oleObject4.bin"/><Relationship Id="rId12" Type="http://schemas.openxmlformats.org/officeDocument/2006/relationships/image" Target="media/image6.e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2024-08-26T10:13:26Z</dcterms:created>
  <dc:creator>28359</dc:creator>
  <cp:lastModifiedBy>wps</cp:lastModifiedBy>
  <dcterms:modified xsi:type="dcterms:W3CDTF">2024-08-26T10:21:25Z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602860127F794403B7303D98F0C90549_12</vt:lpwstr>
  </property>
</Properties>
</file>