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6"/>
          <w:szCs w:val="36"/>
          <w:lang w:val="en-US" w:eastAsia="zh-CN"/>
        </w:rPr>
      </w:pPr>
      <w:bookmarkStart w:id="0" w:name="_GoBack"/>
      <w:bookmarkEnd w:id="0"/>
    </w:p>
    <w:p>
      <w:pPr>
        <w:rPr>
          <w:rFonts w:hint="eastAsia"/>
          <w:b/>
          <w:bCs/>
          <w:sz w:val="36"/>
          <w:szCs w:val="36"/>
          <w:lang w:val="en-US" w:eastAsia="zh-CN"/>
        </w:rPr>
      </w:pPr>
      <w:r>
        <w:rPr>
          <w:rFonts w:hint="eastAsia"/>
          <w:b/>
          <w:bCs/>
          <w:sz w:val="36"/>
          <w:szCs w:val="36"/>
          <w:lang w:val="en-US" w:eastAsia="zh-CN"/>
        </w:rPr>
        <w:t>郭子涵 2312145</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b/>
          <w:bCs/>
          <w:sz w:val="36"/>
          <w:szCs w:val="36"/>
          <w:lang w:val="en-US" w:eastAsia="zh-CN"/>
        </w:rPr>
      </w:pPr>
      <w:r>
        <w:rPr>
          <w:rFonts w:hint="eastAsia"/>
          <w:b/>
          <w:bCs/>
          <w:sz w:val="36"/>
          <w:szCs w:val="36"/>
          <w:lang w:val="en-US" w:eastAsia="zh-CN"/>
        </w:rPr>
        <w:t>宪法作业</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center"/>
        <w:rPr>
          <w:rFonts w:hint="default"/>
          <w:b/>
          <w:bCs/>
          <w:sz w:val="32"/>
          <w:szCs w:val="32"/>
          <w:lang w:val="en-US" w:eastAsia="zh-CN"/>
        </w:rPr>
      </w:pPr>
      <w:r>
        <w:rPr>
          <w:rFonts w:hint="eastAsia"/>
          <w:b/>
          <w:bCs/>
          <w:sz w:val="32"/>
          <w:szCs w:val="32"/>
          <w:lang w:val="en-US" w:eastAsia="zh-CN"/>
        </w:rPr>
        <w:t>论通信自由与通信秘密在不同法律规定与实践当中的矛盾</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【摘要】</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本文围绕《宪法》第40 条对通信自由和通信秘密的规定与实践中的争议来讨论，具体从以下三个方面：通讯记录是否属于通讯秘密，《诉讼法》与甘肃、内蒙两地的地方性法规等法律的相关规定是否违宪以及《宪法》第40条对其高强度保护及其困境这三个方面展开叙述。</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关键词：通信自由与通信秘密，检查，宪法的高强度保护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iCs w:val="0"/>
          <w:caps w:val="0"/>
          <w:color w:val="191919"/>
          <w:spacing w:val="0"/>
          <w:sz w:val="24"/>
          <w:szCs w:val="24"/>
          <w:shd w:val="clear" w:fill="FFFFFF"/>
        </w:rPr>
        <w:t>法院在民事、行政诉讼中因调取通话记录遭拒而对通信企业加以罚款的案件多有发生，由此引发法院的行为是否符合《宪法》第40条的争议</w:t>
      </w:r>
      <w:r>
        <w:rPr>
          <w:rFonts w:hint="eastAsia" w:asciiTheme="minorEastAsia" w:hAnsiTheme="minorEastAsia" w:cstheme="minorEastAsia"/>
          <w:i w:val="0"/>
          <w:iCs w:val="0"/>
          <w:caps w:val="0"/>
          <w:color w:val="191919"/>
          <w:spacing w:val="0"/>
          <w:sz w:val="24"/>
          <w:szCs w:val="24"/>
          <w:shd w:val="clear" w:fill="FFFFFF"/>
          <w:lang w:eastAsia="zh-CN"/>
        </w:rPr>
        <w:t>。</w:t>
      </w:r>
      <w:r>
        <w:rPr>
          <w:rFonts w:hint="eastAsia" w:asciiTheme="minorEastAsia" w:hAnsiTheme="minorEastAsia" w:cstheme="minorEastAsia"/>
          <w:i w:val="0"/>
          <w:iCs w:val="0"/>
          <w:caps w:val="0"/>
          <w:color w:val="191919"/>
          <w:spacing w:val="0"/>
          <w:sz w:val="24"/>
          <w:szCs w:val="24"/>
          <w:shd w:val="clear" w:fill="FFFFFF"/>
          <w:lang w:val="en-US" w:eastAsia="zh-CN"/>
        </w:rPr>
        <w:t>同样有争议的还有甘肃、内蒙两地的地方性法规规定交警可以复制肇事者的交通记录。</w:t>
      </w:r>
      <w:r>
        <w:rPr>
          <w:rFonts w:hint="eastAsia" w:asciiTheme="minorEastAsia" w:hAnsiTheme="minorEastAsia" w:eastAsiaTheme="minorEastAsia" w:cstheme="minorEastAsia"/>
          <w:i w:val="0"/>
          <w:iCs w:val="0"/>
          <w:caps w:val="0"/>
          <w:color w:val="191919"/>
          <w:spacing w:val="0"/>
          <w:sz w:val="24"/>
          <w:szCs w:val="24"/>
          <w:shd w:val="clear" w:fill="FFFFFF"/>
          <w:lang w:val="en-US" w:eastAsia="zh-CN"/>
        </w:rPr>
        <w:t>以</w:t>
      </w:r>
      <w:r>
        <w:rPr>
          <w:rFonts w:hint="eastAsia" w:asciiTheme="minorEastAsia" w:hAnsiTheme="minorEastAsia" w:eastAsiaTheme="minorEastAsia" w:cstheme="minorEastAsia"/>
          <w:i w:val="0"/>
          <w:iCs w:val="0"/>
          <w:caps w:val="0"/>
          <w:color w:val="191919"/>
          <w:spacing w:val="0"/>
          <w:sz w:val="24"/>
          <w:szCs w:val="24"/>
          <w:shd w:val="clear" w:fill="FFFFFF"/>
        </w:rPr>
        <w:t>2003年，湖南省益阳市南县</w:t>
      </w:r>
      <w:r>
        <w:rPr>
          <w:rFonts w:hint="eastAsia" w:asciiTheme="minorEastAsia" w:hAnsiTheme="minorEastAsia" w:cstheme="minorEastAsia"/>
          <w:i w:val="0"/>
          <w:iCs w:val="0"/>
          <w:caps w:val="0"/>
          <w:color w:val="191919"/>
          <w:spacing w:val="0"/>
          <w:sz w:val="24"/>
          <w:szCs w:val="24"/>
          <w:shd w:val="clear" w:fill="FFFFFF"/>
          <w:lang w:val="en-US" w:eastAsia="zh-CN"/>
        </w:rPr>
        <w:t>的</w:t>
      </w:r>
      <w:r>
        <w:rPr>
          <w:rFonts w:hint="eastAsia" w:asciiTheme="minorEastAsia" w:hAnsiTheme="minorEastAsia" w:eastAsiaTheme="minorEastAsia" w:cstheme="minorEastAsia"/>
          <w:i w:val="0"/>
          <w:iCs w:val="0"/>
          <w:caps w:val="0"/>
          <w:color w:val="191919"/>
          <w:spacing w:val="0"/>
          <w:sz w:val="24"/>
          <w:szCs w:val="24"/>
          <w:shd w:val="clear" w:fill="FFFFFF"/>
        </w:rPr>
        <w:t>一起行政诉讼案件</w:t>
      </w:r>
      <w:r>
        <w:rPr>
          <w:rFonts w:hint="eastAsia" w:asciiTheme="minorEastAsia" w:hAnsiTheme="minorEastAsia" w:cstheme="minorEastAsia"/>
          <w:i w:val="0"/>
          <w:iCs w:val="0"/>
          <w:caps w:val="0"/>
          <w:color w:val="191919"/>
          <w:spacing w:val="0"/>
          <w:sz w:val="24"/>
          <w:szCs w:val="24"/>
          <w:shd w:val="clear" w:fill="FFFFFF"/>
          <w:lang w:val="en-US" w:eastAsia="zh-CN"/>
        </w:rPr>
        <w:t>为例</w:t>
      </w:r>
      <w:r>
        <w:rPr>
          <w:rFonts w:hint="eastAsia" w:asciiTheme="minorEastAsia" w:hAnsiTheme="minorEastAsia" w:eastAsiaTheme="minorEastAsia" w:cstheme="minorEastAsia"/>
          <w:i w:val="0"/>
          <w:iCs w:val="0"/>
          <w:caps w:val="0"/>
          <w:color w:val="191919"/>
          <w:spacing w:val="0"/>
          <w:sz w:val="24"/>
          <w:szCs w:val="24"/>
          <w:shd w:val="clear" w:fill="FFFFFF"/>
        </w:rPr>
        <w:t>，</w:t>
      </w:r>
      <w:r>
        <w:rPr>
          <w:rFonts w:hint="eastAsia" w:asciiTheme="minorEastAsia" w:hAnsiTheme="minorEastAsia" w:cstheme="minorEastAsia"/>
          <w:i w:val="0"/>
          <w:iCs w:val="0"/>
          <w:caps w:val="0"/>
          <w:color w:val="191919"/>
          <w:spacing w:val="0"/>
          <w:sz w:val="24"/>
          <w:szCs w:val="24"/>
          <w:shd w:val="clear" w:fill="FFFFFF"/>
          <w:lang w:val="en-US" w:eastAsia="zh-CN"/>
        </w:rPr>
        <w:t>法院</w:t>
      </w:r>
      <w:r>
        <w:rPr>
          <w:rFonts w:hint="eastAsia" w:asciiTheme="minorEastAsia" w:hAnsiTheme="minorEastAsia" w:eastAsiaTheme="minorEastAsia" w:cstheme="minorEastAsia"/>
          <w:i w:val="0"/>
          <w:iCs w:val="0"/>
          <w:caps w:val="0"/>
          <w:color w:val="191919"/>
          <w:spacing w:val="0"/>
          <w:sz w:val="24"/>
          <w:szCs w:val="24"/>
          <w:shd w:val="clear" w:fill="FFFFFF"/>
        </w:rPr>
        <w:t>要求该县移动通信营业部提供某通信用户的电话详单，但通信企业以《电信条例》第66条为由予以拒绝，法院遂对该营业部处以3万元罚款。</w:t>
      </w:r>
      <w:r>
        <w:rPr>
          <w:rFonts w:hint="eastAsia" w:asciiTheme="minorEastAsia" w:hAnsiTheme="minorEastAsia" w:eastAsiaTheme="minorEastAsia" w:cstheme="minorEastAsia"/>
          <w:i w:val="0"/>
          <w:iCs w:val="0"/>
          <w:caps w:val="0"/>
          <w:color w:val="191919"/>
          <w:spacing w:val="0"/>
          <w:sz w:val="24"/>
          <w:szCs w:val="24"/>
          <w:shd w:val="clear" w:fill="FFFFFF"/>
          <w:lang w:val="en-US" w:eastAsia="zh-CN"/>
        </w:rPr>
        <w:t>在</w:t>
      </w:r>
      <w:r>
        <w:rPr>
          <w:rFonts w:hint="eastAsia" w:asciiTheme="minorEastAsia" w:hAnsiTheme="minorEastAsia" w:eastAsiaTheme="minorEastAsia" w:cstheme="minorEastAsia"/>
          <w:sz w:val="24"/>
          <w:szCs w:val="24"/>
          <w:lang w:val="en-US" w:eastAsia="zh-CN"/>
        </w:rPr>
        <w:t>《中华人民共和国宪法》第40条规定：“中华人民共和国公民的通信自由和通信秘密受法律的保护。除因国家安全或者追查追查刑事犯罪的需要，由公安机关或检察机关依照法律规定的程序对通信进行检查，任何组织和个人不得以任何理由侵犯公民的通信自由和通信秘密。”与《中华人民共和国民事诉讼法》第六十五条第一款规定：“人民法院有权向有关单位和个人调查取证，有关单位和个人不得拒绝。”</w:t>
      </w:r>
      <w:r>
        <w:rPr>
          <w:rFonts w:hint="eastAsia" w:asciiTheme="minorEastAsia" w:hAnsiTheme="minorEastAsia" w:cstheme="minorEastAsia"/>
          <w:sz w:val="24"/>
          <w:szCs w:val="24"/>
          <w:lang w:val="en-US" w:eastAsia="zh-CN"/>
        </w:rPr>
        <w:t>等</w:t>
      </w:r>
      <w:r>
        <w:rPr>
          <w:rFonts w:hint="eastAsia" w:asciiTheme="minorEastAsia" w:hAnsiTheme="minorEastAsia" w:eastAsiaTheme="minorEastAsia" w:cstheme="minorEastAsia"/>
          <w:sz w:val="24"/>
          <w:szCs w:val="24"/>
          <w:lang w:val="en-US" w:eastAsia="zh-CN"/>
        </w:rPr>
        <w:t>法律在相关方面的相关规定</w:t>
      </w:r>
      <w:r>
        <w:rPr>
          <w:rFonts w:hint="eastAsia" w:asciiTheme="minorEastAsia" w:hAnsiTheme="minorEastAsia" w:cstheme="minorEastAsia"/>
          <w:sz w:val="24"/>
          <w:szCs w:val="24"/>
          <w:lang w:val="en-US" w:eastAsia="zh-CN"/>
        </w:rPr>
        <w:t>存在</w:t>
      </w:r>
      <w:r>
        <w:rPr>
          <w:rFonts w:hint="eastAsia" w:asciiTheme="minorEastAsia" w:hAnsiTheme="minorEastAsia" w:eastAsiaTheme="minorEastAsia" w:cstheme="minorEastAsia"/>
          <w:sz w:val="24"/>
          <w:szCs w:val="24"/>
          <w:lang w:val="en-US" w:eastAsia="zh-CN"/>
        </w:rPr>
        <w:t>争议。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矛盾之一：法院调查</w:t>
      </w:r>
      <w:r>
        <w:rPr>
          <w:rFonts w:hint="eastAsia" w:asciiTheme="minorEastAsia" w:hAnsiTheme="minorEastAsia" w:cstheme="minorEastAsia"/>
          <w:b/>
          <w:bCs/>
          <w:sz w:val="24"/>
          <w:szCs w:val="24"/>
          <w:lang w:val="en-US" w:eastAsia="zh-CN"/>
        </w:rPr>
        <w:t>的</w:t>
      </w:r>
      <w:r>
        <w:rPr>
          <w:rFonts w:hint="eastAsia" w:asciiTheme="minorEastAsia" w:hAnsiTheme="minorEastAsia" w:eastAsiaTheme="minorEastAsia" w:cstheme="minorEastAsia"/>
          <w:b/>
          <w:bCs/>
          <w:sz w:val="24"/>
          <w:szCs w:val="24"/>
          <w:lang w:val="en-US" w:eastAsia="zh-CN"/>
        </w:rPr>
        <w:t>通讯记录是否属于宪法保护的通信秘密</w:t>
      </w:r>
      <w:r>
        <w:rPr>
          <w:rFonts w:hint="eastAsia" w:asciiTheme="minorEastAsia" w:hAnsiTheme="minorEastAsia" w:cstheme="minorEastAsia"/>
          <w:b/>
          <w:bCs/>
          <w:sz w:val="24"/>
          <w:szCs w:val="24"/>
          <w:lang w:val="en-US" w:eastAsia="zh-CN"/>
        </w:rPr>
        <w:t>。</w:t>
      </w:r>
    </w:p>
    <w:p>
      <w:pPr>
        <w:keepNext w:val="0"/>
        <w:keepLines w:val="0"/>
        <w:pageBreakBefore w:val="0"/>
        <w:widowControl w:val="0"/>
        <w:numPr>
          <w:ilvl w:val="0"/>
          <w:numId w:val="0"/>
        </w:numPr>
        <w:shd w:val="clear" w:fill="FFFFFF" w:themeFill="background1"/>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 xml:space="preserve"> 首先应知道通讯记录与通话记录是两个不同的概念，</w:t>
      </w:r>
      <w:r>
        <w:rPr>
          <w:rFonts w:hint="eastAsia" w:asciiTheme="minorEastAsia" w:hAnsiTheme="minorEastAsia" w:eastAsiaTheme="minorEastAsia" w:cstheme="minorEastAsia"/>
          <w:i w:val="0"/>
          <w:iCs w:val="0"/>
          <w:caps w:val="0"/>
          <w:color w:val="auto"/>
          <w:spacing w:val="5"/>
          <w:sz w:val="24"/>
          <w:szCs w:val="24"/>
          <w:shd w:val="clear" w:color="FFFFFF" w:fill="FFFFFF" w:themeFill="background1"/>
          <w:lang w:val="en-US" w:eastAsia="zh-CN"/>
        </w:rPr>
        <w:t>显然通讯记录包含的范围大于通话记录，并且还包含着通信内容。</w:t>
      </w:r>
      <w:r>
        <w:rPr>
          <w:rFonts w:hint="eastAsia" w:asciiTheme="minorEastAsia" w:hAnsiTheme="minorEastAsia" w:cstheme="minorEastAsia"/>
          <w:i w:val="0"/>
          <w:iCs w:val="0"/>
          <w:caps w:val="0"/>
          <w:color w:val="auto"/>
          <w:spacing w:val="5"/>
          <w:sz w:val="24"/>
          <w:szCs w:val="24"/>
          <w:shd w:val="clear" w:color="FFFFFF" w:fill="FFFFFF" w:themeFill="background1"/>
          <w:lang w:val="en-US" w:eastAsia="zh-CN"/>
        </w:rPr>
        <w:t>杜强强教授说：“</w:t>
      </w:r>
      <w:r>
        <w:rPr>
          <w:rFonts w:hint="eastAsia" w:asciiTheme="minorEastAsia" w:hAnsiTheme="minorEastAsia" w:eastAsiaTheme="minorEastAsia" w:cstheme="minorEastAsia"/>
          <w:i w:val="0"/>
          <w:iCs w:val="0"/>
          <w:caps w:val="0"/>
          <w:color w:val="auto"/>
          <w:spacing w:val="5"/>
          <w:sz w:val="24"/>
          <w:szCs w:val="24"/>
          <w:shd w:val="clear" w:color="FFFFFF" w:fill="FFFFFF" w:themeFill="background1"/>
          <w:lang w:val="en-US" w:eastAsia="zh-CN"/>
        </w:rPr>
        <w:t>通话记录类似于古代邮递信件时双方的地址，姓名等等外在的信息，尽管透露了当事人的某些个人信息，但它是大家预知会存在电信局的服务器上的信息，不属于通信秘密的保护对象</w:t>
      </w:r>
      <w:r>
        <w:rPr>
          <w:rFonts w:hint="eastAsia" w:asciiTheme="minorEastAsia" w:hAnsiTheme="minorEastAsia" w:cstheme="minorEastAsia"/>
          <w:i w:val="0"/>
          <w:iCs w:val="0"/>
          <w:caps w:val="0"/>
          <w:color w:val="auto"/>
          <w:spacing w:val="5"/>
          <w:sz w:val="24"/>
          <w:szCs w:val="24"/>
          <w:shd w:val="clear" w:color="FFFFFF" w:fill="FFFFFF" w:themeFill="background1"/>
          <w:lang w:val="en-US" w:eastAsia="zh-CN"/>
        </w:rPr>
        <w:t>。”</w:t>
      </w:r>
      <w:r>
        <w:rPr>
          <w:rFonts w:hint="eastAsia" w:asciiTheme="minorEastAsia" w:hAnsiTheme="minorEastAsia" w:eastAsiaTheme="minorEastAsia" w:cstheme="minorEastAsia"/>
          <w:b/>
          <w:bCs/>
          <w:i w:val="0"/>
          <w:iCs w:val="0"/>
          <w:caps w:val="0"/>
          <w:color w:val="auto"/>
          <w:spacing w:val="5"/>
          <w:sz w:val="24"/>
          <w:szCs w:val="24"/>
          <w:shd w:val="clear" w:color="FFFFFF" w:fill="FFFFFF" w:themeFill="background1"/>
          <w:lang w:val="en-US" w:eastAsia="zh-CN"/>
        </w:rPr>
        <w:t>&lt;1&gt;</w:t>
      </w:r>
      <w:r>
        <w:rPr>
          <w:rFonts w:hint="eastAsia" w:asciiTheme="minorEastAsia" w:hAnsiTheme="minorEastAsia" w:eastAsiaTheme="minorEastAsia" w:cstheme="minorEastAsia"/>
          <w:i w:val="0"/>
          <w:iCs w:val="0"/>
          <w:caps w:val="0"/>
          <w:color w:val="auto"/>
          <w:spacing w:val="5"/>
          <w:sz w:val="24"/>
          <w:szCs w:val="24"/>
          <w:shd w:val="clear" w:color="FFFFFF" w:fill="FFFFFF" w:themeFill="background1"/>
          <w:lang w:val="en-US" w:eastAsia="zh-CN"/>
        </w:rPr>
        <w:t>。那这是否就意味着法院调取通话记录根本不符合《宪法》第40条的门槛条件故而不存在违宪一说呢？</w:t>
      </w:r>
      <w:r>
        <w:rPr>
          <w:rFonts w:hint="eastAsia" w:asciiTheme="minorEastAsia" w:hAnsiTheme="minorEastAsia" w:eastAsiaTheme="minorEastAsia" w:cstheme="minorEastAsia"/>
          <w:kern w:val="2"/>
          <w:sz w:val="24"/>
          <w:szCs w:val="24"/>
          <w:lang w:val="en-US" w:eastAsia="zh-CN" w:bidi="ar"/>
        </w:rPr>
        <w:t>在王锴</w:t>
      </w:r>
      <w:r>
        <w:rPr>
          <w:rFonts w:hint="eastAsia" w:asciiTheme="minorEastAsia" w:hAnsiTheme="minorEastAsia" w:cstheme="minorEastAsia"/>
          <w:kern w:val="2"/>
          <w:sz w:val="24"/>
          <w:szCs w:val="24"/>
          <w:lang w:val="en-US" w:eastAsia="zh-CN" w:bidi="ar"/>
        </w:rPr>
        <w:t>教授</w:t>
      </w:r>
      <w:r>
        <w:rPr>
          <w:rFonts w:hint="eastAsia" w:asciiTheme="minorEastAsia" w:hAnsiTheme="minorEastAsia" w:eastAsiaTheme="minorEastAsia" w:cstheme="minorEastAsia"/>
          <w:kern w:val="2"/>
          <w:sz w:val="24"/>
          <w:szCs w:val="24"/>
          <w:lang w:val="en-US" w:eastAsia="zh-CN" w:bidi="ar"/>
        </w:rPr>
        <w:t>的论文《调取查阅通话（讯）记录的基本权利保护》一文中提到</w:t>
      </w:r>
      <w:r>
        <w:rPr>
          <w:rFonts w:hint="eastAsia" w:asciiTheme="minorEastAsia" w:hAnsiTheme="minorEastAsia" w:cstheme="minorEastAsia"/>
          <w:kern w:val="2"/>
          <w:sz w:val="24"/>
          <w:szCs w:val="24"/>
          <w:lang w:val="en-US" w:eastAsia="zh-CN" w:bidi="ar"/>
        </w:rPr>
        <w:t>：</w:t>
      </w:r>
      <w:r>
        <w:rPr>
          <w:rFonts w:hint="eastAsia" w:asciiTheme="minorEastAsia" w:hAnsiTheme="minorEastAsia" w:eastAsiaTheme="minorEastAsia" w:cstheme="minorEastAsia"/>
          <w:kern w:val="2"/>
          <w:sz w:val="24"/>
          <w:szCs w:val="24"/>
          <w:lang w:val="en-US" w:eastAsia="zh-CN" w:bidi="ar"/>
        </w:rPr>
        <w:t>“通信秘密的保护范围不限于通信内容，也包括通信双方的地址、运输人、运送细节等对于寄送必要的外在信息，这些信息对于维护通信的可信赖性是必要的，有时候，通信人不仅不想让其他人知道通信的内容，甚至都不想让人知道他跟谁通过信，通信的外在信息不仅影响某次通信的可信赖性，还会对未来再次通信的可信赖性产生影响，因为在当前的技术水平下，通过通话记录和通讯记录中非通信内容的数据不仅可以实现对个人的定位，甚至可以实现实时监控。</w:t>
      </w:r>
      <w:r>
        <w:rPr>
          <w:rFonts w:hint="eastAsia" w:asciiTheme="minorEastAsia" w:hAnsiTheme="minorEastAsia" w:cstheme="minorEastAsia"/>
          <w:kern w:val="2"/>
          <w:sz w:val="24"/>
          <w:szCs w:val="24"/>
          <w:lang w:val="en-US" w:eastAsia="zh-CN" w:bidi="ar"/>
        </w:rPr>
        <w:t>&lt;2&gt;</w:t>
      </w:r>
      <w:r>
        <w:rPr>
          <w:rFonts w:hint="eastAsia" w:asciiTheme="minorEastAsia" w:hAnsiTheme="minorEastAsia" w:eastAsiaTheme="minorEastAsia" w:cstheme="minorEastAsia"/>
          <w:kern w:val="2"/>
          <w:sz w:val="24"/>
          <w:szCs w:val="24"/>
          <w:lang w:val="en-US" w:eastAsia="zh-CN" w:bidi="ar"/>
        </w:rPr>
        <w:t>”而且通话记录只保留在电信企业的服务器上，第三人无法随意获得，具有较强的排他性。随着通信技术的发展，电话号码（尤其是手机号码）附着了公民几乎所有重要的个人信息，如身份证号码、银行账号、电子支付手段等，因此人们对它的隐私期待相当高。</w:t>
      </w:r>
      <w:r>
        <w:rPr>
          <w:rFonts w:hint="eastAsia" w:asciiTheme="minorEastAsia" w:hAnsiTheme="minorEastAsia" w:eastAsiaTheme="minorEastAsia" w:cstheme="minorEastAsia"/>
          <w:sz w:val="24"/>
          <w:szCs w:val="24"/>
          <w:lang w:val="en-US" w:eastAsia="zh-CN"/>
        </w:rPr>
        <w:t>在信息时代，拥有自由且隐私的通信空间是必要的，人们的通信记录与行为是同时存在的</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私人通信空间承载着私人交往的尊严价值；只要非法进入这一私人空间，就意味着对公民通信权的侵犯，而不论其侵犯的具体内容是什么，也不论是否实质性地侵害了空间内的隐私或个人信息。这是对私人通信空间和存在与这一空间的隐私等内容进行区分的意义所在。</w:t>
      </w:r>
      <w:r>
        <w:rPr>
          <w:rFonts w:hint="eastAsia" w:asciiTheme="minorEastAsia" w:hAnsiTheme="minorEastAsia" w:cstheme="minorEastAsia"/>
          <w:sz w:val="24"/>
          <w:szCs w:val="24"/>
          <w:lang w:val="en-US" w:eastAsia="zh-CN"/>
        </w:rPr>
        <w:t>&lt;3&gt;</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正如陈道英教授所言：</w:t>
      </w:r>
      <w:r>
        <w:rPr>
          <w:rFonts w:hint="eastAsia" w:asciiTheme="majorEastAsia" w:hAnsiTheme="majorEastAsia" w:eastAsiaTheme="majorEastAsia" w:cstheme="majorEastAsia"/>
          <w:sz w:val="24"/>
          <w:szCs w:val="24"/>
          <w:lang w:val="en-US" w:eastAsia="zh-CN"/>
        </w:rPr>
        <w:t>“</w:t>
      </w:r>
      <w:r>
        <w:rPr>
          <w:rFonts w:hint="eastAsia" w:asciiTheme="majorEastAsia" w:hAnsiTheme="majorEastAsia" w:eastAsiaTheme="majorEastAsia" w:cstheme="majorEastAsia"/>
          <w:i w:val="0"/>
          <w:iCs w:val="0"/>
          <w:caps w:val="0"/>
          <w:color w:val="000000"/>
          <w:spacing w:val="0"/>
          <w:sz w:val="24"/>
          <w:szCs w:val="24"/>
        </w:rPr>
        <w:t>通信秘密对应着能够支撑国民对安全的通信的信赖利益的通信系统，对于通信秘密的侵犯不仅可能危害隐私利益，更可能会危及国民对通信系统的信任。也正是因此，无论信件的内容是否具有公开性，例如明信片、通过邮件寄送的已公开的裁判文书，公民的通信秘密都同样受到保护</w:t>
      </w:r>
      <w:r>
        <w:rPr>
          <w:rFonts w:hint="eastAsia" w:asciiTheme="majorEastAsia" w:hAnsiTheme="majorEastAsia" w:eastAsiaTheme="majorEastAsia" w:cstheme="majorEastAsia"/>
          <w:i w:val="0"/>
          <w:iCs w:val="0"/>
          <w:caps w:val="0"/>
          <w:color w:val="000000"/>
          <w:spacing w:val="0"/>
          <w:sz w:val="24"/>
          <w:szCs w:val="24"/>
          <w:lang w:eastAsia="zh-CN"/>
        </w:rPr>
        <w:t>。</w:t>
      </w:r>
      <w:r>
        <w:rPr>
          <w:rFonts w:hint="eastAsia" w:asciiTheme="majorEastAsia" w:hAnsiTheme="majorEastAsia" w:eastAsiaTheme="majorEastAsia" w:cstheme="majorEastAsia"/>
          <w:i w:val="0"/>
          <w:iCs w:val="0"/>
          <w:caps w:val="0"/>
          <w:color w:val="000000"/>
          <w:spacing w:val="0"/>
          <w:sz w:val="24"/>
          <w:szCs w:val="24"/>
          <w:lang w:val="en-US" w:eastAsia="zh-CN"/>
        </w:rPr>
        <w:t>&lt;4&gt;</w:t>
      </w:r>
      <w:r>
        <w:rPr>
          <w:rFonts w:hint="eastAsia" w:asciiTheme="majorEastAsia" w:hAnsiTheme="majorEastAsia" w:eastAsiaTheme="majorEastAsia" w:cstheme="majorEastAsia"/>
          <w:i w:val="0"/>
          <w:iCs w:val="0"/>
          <w:caps w:val="0"/>
          <w:color w:val="000000"/>
          <w:spacing w:val="0"/>
          <w:sz w:val="24"/>
          <w:szCs w:val="24"/>
          <w:lang w:eastAsia="zh-CN"/>
        </w:rPr>
        <w:t>”</w:t>
      </w:r>
      <w:r>
        <w:rPr>
          <w:rFonts w:hint="eastAsia" w:asciiTheme="majorEastAsia" w:hAnsiTheme="majorEastAsia" w:eastAsiaTheme="majorEastAsia" w:cstheme="majorEastAsia"/>
          <w:i w:val="0"/>
          <w:iCs w:val="0"/>
          <w:caps w:val="0"/>
          <w:color w:val="000000"/>
          <w:spacing w:val="0"/>
          <w:sz w:val="24"/>
          <w:szCs w:val="24"/>
          <w:lang w:val="en-US" w:eastAsia="zh-CN"/>
        </w:rPr>
        <w:t>即</w:t>
      </w:r>
      <w:r>
        <w:rPr>
          <w:rFonts w:hint="eastAsia" w:asciiTheme="minorEastAsia" w:hAnsiTheme="minorEastAsia" w:eastAsiaTheme="minorEastAsia" w:cstheme="minorEastAsia"/>
          <w:sz w:val="24"/>
          <w:szCs w:val="24"/>
          <w:lang w:val="en-US" w:eastAsia="zh-CN"/>
        </w:rPr>
        <w:t>无论法院想要调取的通信记录是否</w:t>
      </w:r>
      <w:r>
        <w:rPr>
          <w:rFonts w:hint="eastAsia" w:asciiTheme="minorEastAsia" w:hAnsiTheme="minorEastAsia" w:cstheme="minorEastAsia"/>
          <w:sz w:val="24"/>
          <w:szCs w:val="24"/>
          <w:lang w:val="en-US" w:eastAsia="zh-CN"/>
        </w:rPr>
        <w:t>严格</w:t>
      </w:r>
      <w:r>
        <w:rPr>
          <w:rFonts w:hint="eastAsia" w:asciiTheme="minorEastAsia" w:hAnsiTheme="minorEastAsia" w:eastAsiaTheme="minorEastAsia" w:cstheme="minorEastAsia"/>
          <w:sz w:val="24"/>
          <w:szCs w:val="24"/>
          <w:lang w:val="en-US" w:eastAsia="zh-CN"/>
        </w:rPr>
        <w:t>属于宪法严格保护的通信秘密的范畴，进入私人通信空间这一行为本身就是对公民通信权的侵犯</w:t>
      </w:r>
      <w:r>
        <w:rPr>
          <w:rFonts w:hint="eastAsia" w:asciiTheme="minorEastAsia" w:hAnsiTheme="minorEastAsia" w:cstheme="minorEastAsia"/>
          <w:sz w:val="24"/>
          <w:szCs w:val="24"/>
          <w:lang w:val="en-US" w:eastAsia="zh-CN"/>
        </w:rPr>
        <w:t>，符合《宪法》第40条的门槛条件</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b/>
          <w:bCs/>
          <w:sz w:val="24"/>
          <w:szCs w:val="24"/>
          <w:lang w:val="en-US" w:eastAsia="zh-CN"/>
        </w:rPr>
        <w:t xml:space="preserve"> 二。矛盾之二：法院并不属于宪法规定的合法国家机关可检查的范畴，</w:t>
      </w:r>
      <w:r>
        <w:rPr>
          <w:rFonts w:hint="eastAsia" w:asciiTheme="minorEastAsia" w:hAnsiTheme="minorEastAsia" w:cstheme="minorEastAsia"/>
          <w:b/>
          <w:bCs/>
          <w:sz w:val="24"/>
          <w:szCs w:val="24"/>
          <w:lang w:val="en-US" w:eastAsia="zh-CN"/>
        </w:rPr>
        <w:t>然</w:t>
      </w:r>
      <w:r>
        <w:rPr>
          <w:rFonts w:hint="eastAsia" w:asciiTheme="minorEastAsia" w:hAnsiTheme="minorEastAsia" w:eastAsiaTheme="minorEastAsia" w:cstheme="minorEastAsia"/>
          <w:b/>
          <w:bCs/>
          <w:sz w:val="24"/>
          <w:szCs w:val="24"/>
          <w:lang w:val="en-US" w:eastAsia="zh-CN"/>
        </w:rPr>
        <w:t>《</w:t>
      </w:r>
      <w:r>
        <w:rPr>
          <w:rFonts w:hint="eastAsia" w:asciiTheme="minorEastAsia" w:hAnsiTheme="minorEastAsia" w:cstheme="minorEastAsia"/>
          <w:b/>
          <w:bCs/>
          <w:sz w:val="24"/>
          <w:szCs w:val="24"/>
          <w:lang w:val="en-US" w:eastAsia="zh-CN"/>
        </w:rPr>
        <w:t>中华人民共和国民事</w:t>
      </w:r>
      <w:r>
        <w:rPr>
          <w:rFonts w:hint="eastAsia" w:asciiTheme="minorEastAsia" w:hAnsiTheme="minorEastAsia" w:eastAsiaTheme="minorEastAsia" w:cstheme="minorEastAsia"/>
          <w:b/>
          <w:bCs/>
          <w:sz w:val="24"/>
          <w:szCs w:val="24"/>
          <w:lang w:val="en-US" w:eastAsia="zh-CN"/>
        </w:rPr>
        <w:t>诉讼法》</w:t>
      </w:r>
      <w:r>
        <w:rPr>
          <w:rFonts w:hint="eastAsia" w:asciiTheme="minorEastAsia" w:hAnsiTheme="minorEastAsia" w:cstheme="minorEastAsia"/>
          <w:b/>
          <w:bCs/>
          <w:sz w:val="24"/>
          <w:szCs w:val="24"/>
          <w:lang w:val="en-US" w:eastAsia="zh-CN"/>
        </w:rPr>
        <w:t>，</w:t>
      </w:r>
      <w:r>
        <w:rPr>
          <w:rFonts w:hint="eastAsia" w:asciiTheme="minorEastAsia" w:hAnsiTheme="minorEastAsia" w:eastAsiaTheme="minorEastAsia" w:cstheme="minorEastAsia"/>
          <w:b/>
          <w:bCs/>
          <w:sz w:val="24"/>
          <w:szCs w:val="24"/>
          <w:lang w:val="en-US" w:eastAsia="zh-CN"/>
        </w:rPr>
        <w:t>《证券法》等相关规定是否违宪。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1" w:firstLineChars="100"/>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sz w:val="24"/>
          <w:szCs w:val="24"/>
          <w:lang w:val="en-US" w:eastAsia="zh-CN"/>
        </w:rPr>
        <w:t>在宪法第40条中对通信自由和通信秘密设置了主体，条件和程序等三重限制，构成了非常严密的法律保护之网。相较于对其他基本权利的保护，宪法对公民通信权的保护无疑是比较高的。</w:t>
      </w:r>
      <w:r>
        <w:rPr>
          <w:rFonts w:hint="eastAsia" w:asciiTheme="minorEastAsia" w:hAnsiTheme="minorEastAsia" w:eastAsiaTheme="minorEastAsia" w:cstheme="minorEastAsia"/>
          <w:b w:val="0"/>
          <w:bCs w:val="0"/>
          <w:sz w:val="24"/>
          <w:szCs w:val="24"/>
          <w:lang w:val="en-US" w:eastAsia="zh-CN"/>
        </w:rPr>
        <w:t>通信内容是违法的，然而宪法对于通信空间的保护程度更高，那么，进入通信空间进行依法处理就构成了对我国宪法第40条的违反。所以要么超越我国宪法第40</w:t>
      </w:r>
      <w:r>
        <w:rPr>
          <w:rFonts w:hint="eastAsia" w:asciiTheme="minorEastAsia" w:hAnsiTheme="minorEastAsia" w:cstheme="minorEastAsia"/>
          <w:b w:val="0"/>
          <w:bCs w:val="0"/>
          <w:sz w:val="24"/>
          <w:szCs w:val="24"/>
          <w:lang w:val="en-US" w:eastAsia="zh-CN"/>
        </w:rPr>
        <w:t>条</w:t>
      </w:r>
      <w:r>
        <w:rPr>
          <w:rFonts w:hint="eastAsia" w:asciiTheme="minorEastAsia" w:hAnsiTheme="minorEastAsia" w:eastAsiaTheme="minorEastAsia" w:cstheme="minorEastAsia"/>
          <w:b w:val="0"/>
          <w:bCs w:val="0"/>
          <w:sz w:val="24"/>
          <w:szCs w:val="24"/>
          <w:lang w:val="en-US" w:eastAsia="zh-CN"/>
        </w:rPr>
        <w:t>的规定进入通信空间，要么受到宪法第40条的规定而放纵违法行为，这两种结果俨然是大家都不愿看到的</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故对宪法的解释应跳出边框，从调节个人利益与公共利益的宪法的根本目的出发进行合适的适用。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i w:val="0"/>
          <w:iCs w:val="0"/>
          <w:caps w:val="0"/>
          <w:spacing w:val="5"/>
          <w:sz w:val="24"/>
          <w:szCs w:val="24"/>
          <w:shd w:val="clear" w:color="FFFFFF" w:fill="FFFFFF" w:themeFill="background1"/>
          <w:lang w:val="en-US" w:eastAsia="zh-CN"/>
        </w:rPr>
      </w:pPr>
      <w:r>
        <w:rPr>
          <w:rFonts w:hint="eastAsia" w:asciiTheme="minorEastAsia" w:hAnsiTheme="minorEastAsia" w:cstheme="minorEastAsia"/>
          <w:b w:val="0"/>
          <w:bCs w:val="0"/>
          <w:sz w:val="24"/>
          <w:szCs w:val="24"/>
          <w:lang w:val="en-US" w:eastAsia="zh-CN"/>
        </w:rPr>
        <w:t>如果法院从</w:t>
      </w:r>
      <w:r>
        <w:rPr>
          <w:rFonts w:hint="eastAsia" w:asciiTheme="minorEastAsia" w:hAnsiTheme="minorEastAsia" w:eastAsiaTheme="minorEastAsia" w:cstheme="minorEastAsia"/>
          <w:b w:val="0"/>
          <w:bCs w:val="0"/>
          <w:sz w:val="24"/>
          <w:szCs w:val="24"/>
          <w:lang w:val="en-US" w:eastAsia="zh-CN"/>
        </w:rPr>
        <w:t>电信公司调取当事人的通话记录</w:t>
      </w:r>
      <w:r>
        <w:rPr>
          <w:rFonts w:hint="eastAsia" w:asciiTheme="minorEastAsia" w:hAnsiTheme="minorEastAsia" w:cstheme="minorEastAsia"/>
          <w:b w:val="0"/>
          <w:bCs w:val="0"/>
          <w:sz w:val="24"/>
          <w:szCs w:val="24"/>
          <w:lang w:val="en-US" w:eastAsia="zh-CN"/>
        </w:rPr>
        <w:t>，交警部门从互联网服务商调取通讯记录</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cstheme="minorEastAsia"/>
          <w:b w:val="0"/>
          <w:bCs w:val="0"/>
          <w:sz w:val="24"/>
          <w:szCs w:val="24"/>
          <w:lang w:val="en-US" w:eastAsia="zh-CN"/>
        </w:rPr>
        <w:t>他们依然</w:t>
      </w:r>
      <w:r>
        <w:rPr>
          <w:rFonts w:hint="eastAsia" w:asciiTheme="minorEastAsia" w:hAnsiTheme="minorEastAsia" w:eastAsiaTheme="minorEastAsia" w:cstheme="minorEastAsia"/>
          <w:b w:val="0"/>
          <w:bCs w:val="0"/>
          <w:sz w:val="24"/>
          <w:szCs w:val="24"/>
          <w:lang w:val="en-US" w:eastAsia="zh-CN"/>
        </w:rPr>
        <w:t>属于通信秘密的保护范围，但是如果</w:t>
      </w:r>
      <w:r>
        <w:rPr>
          <w:rFonts w:hint="eastAsia" w:asciiTheme="minorEastAsia" w:hAnsiTheme="minorEastAsia" w:cstheme="minorEastAsia"/>
          <w:b w:val="0"/>
          <w:bCs w:val="0"/>
          <w:sz w:val="24"/>
          <w:szCs w:val="24"/>
          <w:lang w:val="en-US" w:eastAsia="zh-CN"/>
        </w:rPr>
        <w:t>法院和交警部门从当事人的设备比如手机或者电脑上调取通话记录或通讯记录，</w:t>
      </w:r>
      <w:r>
        <w:rPr>
          <w:rFonts w:hint="eastAsia" w:asciiTheme="minorEastAsia" w:hAnsiTheme="minorEastAsia" w:eastAsiaTheme="minorEastAsia" w:cstheme="minorEastAsia"/>
          <w:b w:val="0"/>
          <w:bCs w:val="0"/>
          <w:sz w:val="24"/>
          <w:szCs w:val="24"/>
          <w:lang w:val="en-US" w:eastAsia="zh-CN"/>
        </w:rPr>
        <w:t>就属于隐私权或者个人信息自决权的保护范围。如果法院</w:t>
      </w:r>
      <w:r>
        <w:rPr>
          <w:rFonts w:hint="eastAsia" w:asciiTheme="minorEastAsia" w:hAnsiTheme="minorEastAsia" w:eastAsiaTheme="minorEastAsia" w:cstheme="minorEastAsia"/>
          <w:i w:val="0"/>
          <w:iCs w:val="0"/>
          <w:caps w:val="0"/>
          <w:spacing w:val="5"/>
          <w:sz w:val="24"/>
          <w:szCs w:val="24"/>
          <w:shd w:val="clear" w:color="FFFFFF" w:fill="FFFFFF" w:themeFill="background1"/>
        </w:rPr>
        <w:t>在当事人的设备上查阅复制通讯记录的时候，</w:t>
      </w:r>
      <w:r>
        <w:rPr>
          <w:rFonts w:hint="eastAsia" w:asciiTheme="minorEastAsia" w:hAnsiTheme="minorEastAsia" w:eastAsiaTheme="minorEastAsia" w:cstheme="minorEastAsia"/>
          <w:i w:val="0"/>
          <w:iCs w:val="0"/>
          <w:caps w:val="0"/>
          <w:spacing w:val="5"/>
          <w:sz w:val="24"/>
          <w:szCs w:val="24"/>
          <w:shd w:val="clear" w:color="FFFFFF" w:fill="FFFFFF" w:themeFill="background1"/>
          <w:lang w:val="en-US" w:eastAsia="zh-CN"/>
        </w:rPr>
        <w:t>是</w:t>
      </w:r>
      <w:r>
        <w:rPr>
          <w:rFonts w:hint="eastAsia" w:asciiTheme="minorEastAsia" w:hAnsiTheme="minorEastAsia" w:eastAsiaTheme="minorEastAsia" w:cstheme="minorEastAsia"/>
          <w:i w:val="0"/>
          <w:iCs w:val="0"/>
          <w:caps w:val="0"/>
          <w:spacing w:val="5"/>
          <w:sz w:val="24"/>
          <w:szCs w:val="24"/>
          <w:shd w:val="clear" w:color="FFFFFF" w:fill="FFFFFF" w:themeFill="background1"/>
        </w:rPr>
        <w:t>不会影响当事人基于我国《宪法》第40条所享有的通信秘密</w:t>
      </w:r>
      <w:r>
        <w:rPr>
          <w:rFonts w:hint="eastAsia" w:asciiTheme="minorEastAsia" w:hAnsiTheme="minorEastAsia" w:cstheme="minorEastAsia"/>
          <w:i w:val="0"/>
          <w:iCs w:val="0"/>
          <w:caps w:val="0"/>
          <w:spacing w:val="5"/>
          <w:sz w:val="24"/>
          <w:szCs w:val="24"/>
          <w:shd w:val="clear" w:color="FFFFFF" w:fill="FFFFFF" w:themeFill="background1"/>
          <w:lang w:val="en-US" w:eastAsia="zh-CN"/>
        </w:rPr>
        <w:t>&lt;5&gt;</w:t>
      </w:r>
      <w:r>
        <w:rPr>
          <w:rFonts w:hint="eastAsia" w:asciiTheme="minorEastAsia" w:hAnsiTheme="minorEastAsia" w:eastAsiaTheme="minorEastAsia" w:cstheme="minorEastAsia"/>
          <w:i w:val="0"/>
          <w:iCs w:val="0"/>
          <w:caps w:val="0"/>
          <w:spacing w:val="5"/>
          <w:sz w:val="24"/>
          <w:szCs w:val="24"/>
          <w:shd w:val="clear" w:color="FFFFFF" w:fill="FFFFFF" w:themeFill="background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00" w:firstLineChars="200"/>
        <w:jc w:val="left"/>
        <w:textAlignment w:val="auto"/>
        <w:rPr>
          <w:rFonts w:hint="eastAsia" w:asciiTheme="minorEastAsia" w:hAnsiTheme="minorEastAsia" w:cstheme="minorEastAsia"/>
          <w:i w:val="0"/>
          <w:iCs w:val="0"/>
          <w:caps w:val="0"/>
          <w:spacing w:val="5"/>
          <w:sz w:val="24"/>
          <w:szCs w:val="24"/>
          <w:shd w:val="clear" w:fill="FFFFFF" w:themeFill="background1"/>
          <w:lang w:val="en-US" w:eastAsia="zh-CN"/>
        </w:rPr>
      </w:pPr>
      <w:r>
        <w:rPr>
          <w:rFonts w:hint="eastAsia" w:asciiTheme="minorEastAsia" w:hAnsiTheme="minorEastAsia" w:eastAsiaTheme="minorEastAsia" w:cstheme="minorEastAsia"/>
          <w:i w:val="0"/>
          <w:iCs w:val="0"/>
          <w:caps w:val="0"/>
          <w:spacing w:val="5"/>
          <w:sz w:val="24"/>
          <w:szCs w:val="24"/>
          <w:shd w:val="clear" w:color="FFFFFF" w:fill="FFFFFF" w:themeFill="background1"/>
          <w:lang w:val="en-US" w:eastAsia="zh-CN"/>
        </w:rPr>
        <w:t>同样关键一点在于宪法第40条中的“检查”</w:t>
      </w:r>
      <w:r>
        <w:rPr>
          <w:rFonts w:hint="eastAsia" w:asciiTheme="minorEastAsia" w:hAnsiTheme="minorEastAsia" w:cstheme="minorEastAsia"/>
          <w:i w:val="0"/>
          <w:iCs w:val="0"/>
          <w:caps w:val="0"/>
          <w:spacing w:val="5"/>
          <w:sz w:val="24"/>
          <w:szCs w:val="24"/>
          <w:shd w:val="clear" w:color="FFFFFF" w:fill="FFFFFF" w:themeFill="background1"/>
          <w:lang w:val="en-US" w:eastAsia="zh-CN"/>
        </w:rPr>
        <w:t>。</w:t>
      </w:r>
      <w:r>
        <w:rPr>
          <w:rFonts w:hint="eastAsia" w:asciiTheme="minorEastAsia" w:hAnsiTheme="minorEastAsia" w:eastAsiaTheme="minorEastAsia" w:cstheme="minorEastAsia"/>
          <w:i w:val="0"/>
          <w:iCs w:val="0"/>
          <w:caps w:val="0"/>
          <w:spacing w:val="5"/>
          <w:sz w:val="24"/>
          <w:szCs w:val="24"/>
          <w:shd w:val="clear" w:color="FFFFFF" w:fill="FFFFFF" w:themeFill="background1"/>
          <w:lang w:val="en-US" w:eastAsia="zh-CN"/>
        </w:rPr>
        <w:t>何为检查</w:t>
      </w:r>
      <w:r>
        <w:rPr>
          <w:rFonts w:hint="eastAsia" w:asciiTheme="minorEastAsia" w:hAnsiTheme="minorEastAsia" w:cstheme="minorEastAsia"/>
          <w:i w:val="0"/>
          <w:iCs w:val="0"/>
          <w:caps w:val="0"/>
          <w:spacing w:val="5"/>
          <w:sz w:val="24"/>
          <w:szCs w:val="24"/>
          <w:shd w:val="clear" w:color="FFFFFF" w:fill="FFFFFF" w:themeFill="background1"/>
          <w:lang w:val="en-US" w:eastAsia="zh-CN"/>
        </w:rPr>
        <w:t>？</w:t>
      </w:r>
      <w:r>
        <w:rPr>
          <w:rFonts w:hint="eastAsia" w:asciiTheme="minorEastAsia" w:hAnsiTheme="minorEastAsia" w:eastAsiaTheme="minorEastAsia" w:cstheme="minorEastAsia"/>
          <w:i w:val="0"/>
          <w:iCs w:val="0"/>
          <w:caps w:val="0"/>
          <w:spacing w:val="5"/>
          <w:sz w:val="24"/>
          <w:szCs w:val="24"/>
          <w:shd w:val="clear" w:color="FFFFFF" w:fill="FFFFFF" w:themeFill="background1"/>
          <w:lang w:val="en-US" w:eastAsia="zh-CN"/>
        </w:rPr>
        <w:t>在王锴</w:t>
      </w:r>
      <w:r>
        <w:rPr>
          <w:rFonts w:hint="eastAsia" w:asciiTheme="minorEastAsia" w:hAnsiTheme="minorEastAsia" w:cstheme="minorEastAsia"/>
          <w:i w:val="0"/>
          <w:iCs w:val="0"/>
          <w:caps w:val="0"/>
          <w:spacing w:val="5"/>
          <w:sz w:val="24"/>
          <w:szCs w:val="24"/>
          <w:shd w:val="clear" w:color="FFFFFF" w:fill="FFFFFF" w:themeFill="background1"/>
          <w:lang w:val="en-US" w:eastAsia="zh-CN"/>
        </w:rPr>
        <w:t>教授的</w:t>
      </w:r>
      <w:r>
        <w:rPr>
          <w:rFonts w:hint="eastAsia" w:asciiTheme="minorEastAsia" w:hAnsiTheme="minorEastAsia" w:eastAsiaTheme="minorEastAsia" w:cstheme="minorEastAsia"/>
          <w:i w:val="0"/>
          <w:iCs w:val="0"/>
          <w:caps w:val="0"/>
          <w:spacing w:val="5"/>
          <w:sz w:val="24"/>
          <w:szCs w:val="24"/>
          <w:shd w:val="clear" w:color="FFFFFF" w:fill="FFFFFF" w:themeFill="background1"/>
          <w:lang w:val="en-US" w:eastAsia="zh-CN"/>
        </w:rPr>
        <w:t>论文中提到：“</w:t>
      </w:r>
      <w:r>
        <w:rPr>
          <w:rFonts w:hint="eastAsia" w:asciiTheme="minorEastAsia" w:hAnsiTheme="minorEastAsia" w:eastAsiaTheme="minorEastAsia" w:cstheme="minorEastAsia"/>
          <w:i w:val="0"/>
          <w:iCs w:val="0"/>
          <w:caps w:val="0"/>
          <w:spacing w:val="5"/>
          <w:sz w:val="24"/>
          <w:szCs w:val="24"/>
          <w:shd w:val="clear" w:fill="FFFFFF" w:themeFill="background1"/>
        </w:rPr>
        <w:t>检查的中文意思是为了发现问题而用心查看。只有那些针对通信内容的审查或者说有可能导致通信人“因言获罪”的行为才称得上是检查</w:t>
      </w:r>
      <w:r>
        <w:rPr>
          <w:rFonts w:hint="eastAsia" w:asciiTheme="minorEastAsia" w:hAnsiTheme="minorEastAsia" w:cstheme="minorEastAsia"/>
          <w:i w:val="0"/>
          <w:iCs w:val="0"/>
          <w:caps w:val="0"/>
          <w:spacing w:val="5"/>
          <w:sz w:val="24"/>
          <w:szCs w:val="24"/>
          <w:shd w:val="clear" w:fill="FFFFFF" w:themeFill="background1"/>
          <w:lang w:val="en-US" w:eastAsia="zh-CN"/>
        </w:rPr>
        <w:t>&lt;6&gt;</w:t>
      </w:r>
      <w:r>
        <w:rPr>
          <w:rFonts w:hint="eastAsia" w:asciiTheme="minorEastAsia" w:hAnsiTheme="minorEastAsia" w:eastAsiaTheme="minorEastAsia" w:cstheme="minorEastAsia"/>
          <w:i w:val="0"/>
          <w:iCs w:val="0"/>
          <w:caps w:val="0"/>
          <w:spacing w:val="5"/>
          <w:sz w:val="24"/>
          <w:szCs w:val="24"/>
          <w:shd w:val="clear" w:fill="FFFFFF" w:themeFill="background1"/>
          <w:lang w:eastAsia="zh-CN"/>
        </w:rPr>
        <w:t>”</w:t>
      </w:r>
      <w:r>
        <w:rPr>
          <w:rFonts w:hint="eastAsia" w:ascii="宋体" w:hAnsi="宋体" w:eastAsia="宋体" w:cs="宋体"/>
          <w:i w:val="0"/>
          <w:iCs w:val="0"/>
          <w:caps w:val="0"/>
          <w:color w:val="121212"/>
          <w:spacing w:val="0"/>
          <w:sz w:val="24"/>
          <w:szCs w:val="24"/>
          <w:shd w:val="clear" w:fill="FFFFFF"/>
        </w:rPr>
        <w:t>此外，彭錞教授通过历史解释，认为“检查”应该是具有秘密性的</w:t>
      </w:r>
      <w:r>
        <w:rPr>
          <w:rFonts w:hint="eastAsia" w:ascii="宋体" w:hAnsi="宋体" w:eastAsia="宋体" w:cs="宋体"/>
          <w:i w:val="0"/>
          <w:iCs w:val="0"/>
          <w:caps w:val="0"/>
          <w:color w:val="121212"/>
          <w:spacing w:val="0"/>
          <w:sz w:val="24"/>
          <w:szCs w:val="24"/>
          <w:shd w:val="clear" w:fill="FFFFFF"/>
          <w:lang w:eastAsia="zh-CN"/>
        </w:rPr>
        <w:t>。</w:t>
      </w:r>
      <w:r>
        <w:rPr>
          <w:rFonts w:hint="eastAsia" w:asciiTheme="minorEastAsia" w:hAnsiTheme="minorEastAsia" w:eastAsiaTheme="minorEastAsia" w:cstheme="minorEastAsia"/>
          <w:i w:val="0"/>
          <w:iCs w:val="0"/>
          <w:caps w:val="0"/>
          <w:spacing w:val="5"/>
          <w:sz w:val="24"/>
          <w:szCs w:val="24"/>
          <w:shd w:val="clear" w:fill="FFFFFF" w:themeFill="background1"/>
          <w:lang w:val="en-US" w:eastAsia="zh-CN"/>
        </w:rPr>
        <w:t>故法院调取通信记录不涉及通信内容，并不属于检查的范畴。在甘肃，内蒙两省的地方性法规中允许交警复制通讯记录，主要目的是查明肇事人在架车过程中有没有接打电话从而对更好的确定应当承担的责任比例，也并未涉及个人通话内容等个人信息，也不算是检查</w:t>
      </w:r>
      <w:r>
        <w:rPr>
          <w:rFonts w:hint="eastAsia" w:asciiTheme="minorEastAsia" w:hAnsiTheme="minorEastAsia" w:cstheme="minorEastAsia"/>
          <w:i w:val="0"/>
          <w:iCs w:val="0"/>
          <w:caps w:val="0"/>
          <w:spacing w:val="5"/>
          <w:sz w:val="24"/>
          <w:szCs w:val="24"/>
          <w:shd w:val="clear" w:fill="FFFFFF" w:themeFill="background1"/>
          <w:lang w:val="en-US" w:eastAsia="zh-CN"/>
        </w:rPr>
        <w:t>。</w:t>
      </w:r>
      <w:r>
        <w:rPr>
          <w:rFonts w:hint="eastAsia" w:asciiTheme="minorEastAsia" w:hAnsiTheme="minorEastAsia" w:eastAsiaTheme="minorEastAsia" w:cstheme="minorEastAsia"/>
          <w:i w:val="0"/>
          <w:iCs w:val="0"/>
          <w:caps w:val="0"/>
          <w:spacing w:val="5"/>
          <w:sz w:val="24"/>
          <w:szCs w:val="24"/>
          <w:shd w:val="clear" w:fill="FFFFFF" w:themeFill="background1"/>
          <w:lang w:val="en-US" w:eastAsia="zh-CN"/>
        </w:rPr>
        <w:t>因此不需要满足“基于国家安全或者追查犯罪的需要、由公安机关或检察机关进行”这两项特殊法律保留的要求，只是受单纯法律保留的调整</w:t>
      </w:r>
      <w:r>
        <w:rPr>
          <w:rFonts w:hint="eastAsia" w:asciiTheme="minorEastAsia" w:hAnsiTheme="minorEastAsia" w:cstheme="minorEastAsia"/>
          <w:i w:val="0"/>
          <w:iCs w:val="0"/>
          <w:caps w:val="0"/>
          <w:spacing w:val="5"/>
          <w:sz w:val="24"/>
          <w:szCs w:val="24"/>
          <w:shd w:val="clear" w:fill="FFFFFF" w:themeFill="background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00" w:firstLineChars="200"/>
        <w:jc w:val="left"/>
        <w:textAlignment w:val="auto"/>
        <w:rPr>
          <w:rFonts w:hint="default" w:ascii="宋体" w:hAnsi="宋体" w:eastAsia="宋体" w:cs="宋体"/>
          <w:i w:val="0"/>
          <w:iCs w:val="0"/>
          <w:caps w:val="0"/>
          <w:spacing w:val="5"/>
          <w:sz w:val="24"/>
          <w:szCs w:val="24"/>
          <w:shd w:val="clear" w:fill="FFFFFF" w:themeFill="background1"/>
          <w:lang w:val="en-US" w:eastAsia="zh-CN"/>
        </w:rPr>
      </w:pPr>
      <w:r>
        <w:rPr>
          <w:rFonts w:hint="eastAsia" w:asciiTheme="minorEastAsia" w:hAnsiTheme="minorEastAsia" w:cstheme="minorEastAsia"/>
          <w:i w:val="0"/>
          <w:iCs w:val="0"/>
          <w:caps w:val="0"/>
          <w:spacing w:val="5"/>
          <w:sz w:val="24"/>
          <w:szCs w:val="24"/>
          <w:shd w:val="clear" w:fill="FFFFFF" w:themeFill="background1"/>
          <w:lang w:val="en-US" w:eastAsia="zh-CN"/>
        </w:rPr>
        <w:t>其次根据</w:t>
      </w:r>
      <w:r>
        <w:rPr>
          <w:rFonts w:hint="eastAsia" w:ascii="宋体" w:hAnsi="宋体" w:eastAsia="宋体" w:cs="宋体"/>
          <w:i w:val="0"/>
          <w:iCs w:val="0"/>
          <w:caps w:val="0"/>
          <w:spacing w:val="5"/>
          <w:sz w:val="24"/>
          <w:szCs w:val="24"/>
          <w:shd w:val="clear" w:fill="FFFFFF" w:themeFill="background1"/>
          <w:lang w:val="en-US" w:eastAsia="zh-CN"/>
        </w:rPr>
        <w:t>《</w:t>
      </w:r>
      <w:r>
        <w:rPr>
          <w:rFonts w:hint="eastAsia" w:ascii="宋体" w:hAnsi="宋体" w:eastAsia="宋体" w:cs="宋体"/>
          <w:i w:val="0"/>
          <w:iCs w:val="0"/>
          <w:caps w:val="0"/>
          <w:color w:val="000000"/>
          <w:spacing w:val="0"/>
          <w:sz w:val="24"/>
          <w:szCs w:val="24"/>
          <w:shd w:val="clear" w:fill="FFFFFF"/>
        </w:rPr>
        <w:t>宪法》第126条规定：“人民法院依照法律规定独立行使审判权，不受行政机关、社会团体和个人的干涉。”确立了法院的独立审判原则，即法院依照法律规定的程序, 行使审理和判决刑事、民事案件</w:t>
      </w:r>
      <w:r>
        <w:rPr>
          <w:rFonts w:hint="eastAsia" w:ascii="宋体" w:hAnsi="宋体" w:eastAsia="宋体" w:cs="宋体"/>
          <w:i w:val="0"/>
          <w:iCs w:val="0"/>
          <w:caps w:val="0"/>
          <w:color w:val="000000"/>
          <w:spacing w:val="0"/>
          <w:sz w:val="24"/>
          <w:szCs w:val="24"/>
          <w:shd w:val="clear" w:fill="FFFFFF"/>
          <w:lang w:val="en-US" w:eastAsia="zh-CN"/>
        </w:rPr>
        <w:t>等案件的</w:t>
      </w:r>
      <w:r>
        <w:rPr>
          <w:rFonts w:hint="eastAsia" w:ascii="宋体" w:hAnsi="宋体" w:eastAsia="宋体" w:cs="宋体"/>
          <w:i w:val="0"/>
          <w:iCs w:val="0"/>
          <w:caps w:val="0"/>
          <w:color w:val="000000"/>
          <w:spacing w:val="0"/>
          <w:sz w:val="24"/>
          <w:szCs w:val="24"/>
          <w:shd w:val="clear" w:fill="FFFFFF"/>
        </w:rPr>
        <w:t>权利, 任何行政机关、社会团体（包括政党和各种社会组织）和个人都没有权利干预法院审判案件</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宪法作为我们国家的根本大法，从制度上确立了国家审判权由人民法院独立行使</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lang w:val="en-US" w:eastAsia="zh-CN"/>
        </w:rPr>
        <w:t>根本目的就是维护司法公正，构建法治社会。权力是有伸缩性的，当出现违法情形时，公民的私权利要相应缩小，公权力可以相应扩大，以保障最大利益。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i w:val="0"/>
          <w:iCs w:val="0"/>
          <w:caps w:val="0"/>
          <w:color w:val="333333"/>
          <w:spacing w:val="0"/>
          <w:sz w:val="24"/>
          <w:szCs w:val="24"/>
          <w:shd w:val="clear" w:fill="FFFFFF"/>
          <w:lang w:eastAsia="zh-CN"/>
        </w:rPr>
      </w:pPr>
      <w:r>
        <w:rPr>
          <w:rFonts w:hint="eastAsia" w:ascii="宋体" w:hAnsi="宋体" w:eastAsia="宋体" w:cs="宋体"/>
          <w:i w:val="0"/>
          <w:iCs w:val="0"/>
          <w:caps w:val="0"/>
          <w:color w:val="333333"/>
          <w:spacing w:val="0"/>
          <w:sz w:val="24"/>
          <w:szCs w:val="24"/>
          <w:shd w:val="clear" w:fill="FFFFFF"/>
          <w:lang w:val="en-US" w:eastAsia="zh-CN"/>
        </w:rPr>
        <w:t>但是根据</w:t>
      </w:r>
      <w:r>
        <w:rPr>
          <w:rFonts w:hint="eastAsia" w:ascii="宋体" w:hAnsi="宋体" w:eastAsia="宋体" w:cs="宋体"/>
          <w:i w:val="0"/>
          <w:iCs w:val="0"/>
          <w:caps w:val="0"/>
          <w:color w:val="333333"/>
          <w:spacing w:val="0"/>
          <w:sz w:val="24"/>
          <w:szCs w:val="24"/>
          <w:shd w:val="clear" w:fill="FFFFFF"/>
        </w:rPr>
        <w:t>《治安管理处罚法》第八十七条规定</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rPr>
        <w:t>人民警察在调查或者进行检查时，执法人员不得少于两人，并应当向当事人或者有关人员出示证件。</w:t>
      </w:r>
      <w:r>
        <w:rPr>
          <w:rFonts w:hint="eastAsia" w:ascii="宋体" w:hAnsi="宋体" w:eastAsia="宋体" w:cs="宋体"/>
          <w:i w:val="0"/>
          <w:iCs w:val="0"/>
          <w:caps w:val="0"/>
          <w:color w:val="333333"/>
          <w:spacing w:val="0"/>
          <w:sz w:val="24"/>
          <w:szCs w:val="24"/>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公安机关开具的检查证明文件，是指专门用来证明检查经过合法批准的文件。检查证明文件应当载明检查的事由、检查的对象和范围、检查人员、检查的时问等内容，具体格式由公安机关制定。</w:t>
      </w:r>
      <w:r>
        <w:rPr>
          <w:rFonts w:hint="eastAsia" w:ascii="宋体" w:hAnsi="宋体" w:eastAsia="宋体" w:cs="宋体"/>
          <w:i w:val="0"/>
          <w:iCs w:val="0"/>
          <w:caps w:val="0"/>
          <w:color w:val="333333"/>
          <w:spacing w:val="0"/>
          <w:sz w:val="24"/>
          <w:szCs w:val="24"/>
          <w:shd w:val="clear" w:fill="FFFFFF"/>
          <w:lang w:val="en-US" w:eastAsia="zh-CN"/>
        </w:rPr>
        <w:t>因此</w:t>
      </w:r>
      <w:r>
        <w:rPr>
          <w:rFonts w:hint="eastAsia" w:ascii="宋体" w:hAnsi="宋体" w:eastAsia="宋体" w:cs="宋体"/>
          <w:i w:val="0"/>
          <w:iCs w:val="0"/>
          <w:caps w:val="0"/>
          <w:color w:val="333333"/>
          <w:spacing w:val="0"/>
          <w:sz w:val="24"/>
          <w:szCs w:val="24"/>
          <w:shd w:val="clear" w:fill="FFFFFF"/>
        </w:rPr>
        <w:t>只有同时出示工作证件和检查证明文件，才能进行检查</w:t>
      </w:r>
      <w:r>
        <w:rPr>
          <w:rFonts w:hint="eastAsia"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rPr>
        <w:t>否则，被检查人可以拒绝检查。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b/>
          <w:bCs/>
          <w:sz w:val="24"/>
          <w:szCs w:val="24"/>
          <w:lang w:val="en-US" w:eastAsia="zh-CN"/>
        </w:rPr>
        <w:t>三。矛盾之三：宪法对</w:t>
      </w:r>
      <w:r>
        <w:rPr>
          <w:rFonts w:hint="eastAsia" w:asciiTheme="minorEastAsia" w:hAnsiTheme="minorEastAsia" w:cstheme="minorEastAsia"/>
          <w:b/>
          <w:bCs/>
          <w:sz w:val="24"/>
          <w:szCs w:val="24"/>
          <w:lang w:val="en-US" w:eastAsia="zh-CN"/>
        </w:rPr>
        <w:t>通信自由与通信秘密的高强度保护及其困境。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i w:val="0"/>
          <w:iCs w:val="0"/>
          <w:caps w:val="0"/>
          <w:color w:val="000000"/>
          <w:spacing w:val="0"/>
          <w:sz w:val="24"/>
          <w:szCs w:val="24"/>
          <w:shd w:val="clear" w:fill="FFFFFF"/>
          <w:lang w:val="en-US" w:eastAsia="zh-CN"/>
        </w:rPr>
      </w:pPr>
      <w:r>
        <w:rPr>
          <w:rFonts w:hint="eastAsia" w:asciiTheme="minorEastAsia" w:hAnsiTheme="minorEastAsia" w:eastAsiaTheme="minorEastAsia" w:cstheme="minorEastAsia"/>
          <w:sz w:val="24"/>
          <w:szCs w:val="24"/>
          <w:lang w:val="en-US" w:eastAsia="zh-CN"/>
        </w:rPr>
        <w:t>在宪法第40条中对通信自由和通信秘密设置了主体，条件和程序等三重限制，构成了非常严密的法律保护之网。相较于对其他基本权利的保护，宪法对公民通信权的保护无疑是比较高的。也正是《宪法》第40条对通讯权因为如此高强度的保护</w:t>
      </w:r>
      <w:r>
        <w:rPr>
          <w:rFonts w:hint="eastAsia" w:asciiTheme="minorEastAsia" w:hAnsiTheme="minorEastAsia" w:eastAsiaTheme="minorEastAsia" w:cstheme="minorEastAsia"/>
          <w:i w:val="0"/>
          <w:iCs w:val="0"/>
          <w:caps w:val="0"/>
          <w:color w:val="000000"/>
          <w:spacing w:val="0"/>
          <w:sz w:val="24"/>
          <w:szCs w:val="24"/>
          <w:shd w:val="clear" w:fill="FFFFFF"/>
        </w:rPr>
        <w:t>与现代通信越来越强的公共属性难以协调，而产生出诸多实践困境</w:t>
      </w:r>
      <w:r>
        <w:rPr>
          <w:rFonts w:hint="eastAsia" w:asciiTheme="minorEastAsia" w:hAnsiTheme="minorEastAsia" w:eastAsiaTheme="minorEastAsia" w:cstheme="minorEastAsia"/>
          <w:i w:val="0"/>
          <w:iCs w:val="0"/>
          <w:caps w:val="0"/>
          <w:color w:val="000000"/>
          <w:spacing w:val="0"/>
          <w:sz w:val="15"/>
          <w:szCs w:val="15"/>
          <w:shd w:val="clear" w:fill="FFFFFF"/>
        </w:rPr>
        <w:t>。</w:t>
      </w:r>
      <w:r>
        <w:rPr>
          <w:rFonts w:hint="eastAsia" w:asciiTheme="minorEastAsia" w:hAnsiTheme="minorEastAsia" w:eastAsiaTheme="minorEastAsia" w:cstheme="minorEastAsia"/>
          <w:sz w:val="24"/>
          <w:szCs w:val="24"/>
          <w:lang w:val="en-US" w:eastAsia="zh-CN"/>
        </w:rPr>
        <w:t>在如今信息社会的背景下，严格的通信保护使得对公共权益的执行过程受阻，阻却了无处不在的个人利益与公共利益的平衡。在上述秦小健</w:t>
      </w:r>
      <w:r>
        <w:rPr>
          <w:rFonts w:hint="eastAsia" w:asciiTheme="minorEastAsia" w:hAnsiTheme="minorEastAsia" w:cstheme="minorEastAsia"/>
          <w:sz w:val="24"/>
          <w:szCs w:val="24"/>
          <w:lang w:val="en-US" w:eastAsia="zh-CN"/>
        </w:rPr>
        <w:t>教授</w:t>
      </w:r>
      <w:r>
        <w:rPr>
          <w:rFonts w:hint="eastAsia" w:asciiTheme="minorEastAsia" w:hAnsiTheme="minorEastAsia" w:eastAsiaTheme="minorEastAsia" w:cstheme="minorEastAsia"/>
          <w:sz w:val="24"/>
          <w:szCs w:val="24"/>
          <w:lang w:val="en-US" w:eastAsia="zh-CN"/>
        </w:rPr>
        <w:t>论文中提到：“从我国《宪法》第40条的规范构造本身来看，在国家安全和追查刑事犯罪的需要之外，“不能以任何理由”的绝对性表述，排除了任何可能的价值权衡，阻碍了具有公共属性的通信信息在更广阔社会领域的公共利益实现，实际上构筑了“权利孤岛”。”</w:t>
      </w:r>
      <w:r>
        <w:rPr>
          <w:rFonts w:hint="eastAsia" w:asciiTheme="minorEastAsia" w:hAnsiTheme="minorEastAsia" w:eastAsiaTheme="minorEastAsia" w:cstheme="minorEastAsia"/>
          <w:i w:val="0"/>
          <w:iCs w:val="0"/>
          <w:caps w:val="0"/>
          <w:color w:val="000000"/>
          <w:spacing w:val="0"/>
          <w:sz w:val="24"/>
          <w:szCs w:val="24"/>
          <w:shd w:val="clear" w:fill="FFFFFF"/>
        </w:rPr>
        <w:t>在诸如公共安全之类的其他公权力领域和社会交往领域，公民通信信息的公共属性不能忽视。狭隘的领域限定和目的限缩，实际上排除了通信的私密性和公共性在更广阔社会领域的价值平衡，也使得那些合乎公共利益需求或合法利益需求且具有必要性的适度信息收集，一概被拒斥于封闭的秘密空间之外。狭隘的领域限定和目的限缩，仍停留于封闭性的传统通信年代，难以契合私人通信空间越来越强的公共属性诉求，也无法满足复杂多元社会中个体私密性和公共性的价值平衡要求。其结果是，既抑制了公共信息的自由交流，也阻碍了公共利益的实现。如若继续无视快速发展的通信技术所引发的深刻变化，就可能最终陷入一种绝对化秩序中——具有不同程度公共属性的通信信息，均被视为“通信秘密”, “不得以任何理由”要求公开。公民通信权也越来越成为一座“权利孤岛”</w:t>
      </w:r>
      <w:r>
        <w:rPr>
          <w:rFonts w:hint="eastAsia" w:asciiTheme="minorEastAsia" w:hAnsiTheme="minorEastAsia" w:cstheme="minorEastAsia"/>
          <w:i w:val="0"/>
          <w:iCs w:val="0"/>
          <w:caps w:val="0"/>
          <w:color w:val="000000"/>
          <w:spacing w:val="0"/>
          <w:sz w:val="24"/>
          <w:szCs w:val="24"/>
          <w:shd w:val="clear" w:fill="FFFFFF"/>
          <w:lang w:val="en-US" w:eastAsia="zh-CN"/>
        </w:rPr>
        <w:t>&lt;7&gt;</w:t>
      </w:r>
      <w:r>
        <w:rPr>
          <w:rFonts w:hint="eastAsia" w:asciiTheme="minorEastAsia" w:hAnsiTheme="minorEastAsia" w:cstheme="minorEastAsia"/>
          <w:i w:val="0"/>
          <w:iCs w:val="0"/>
          <w:caps w:val="0"/>
          <w:color w:val="000000"/>
          <w:spacing w:val="0"/>
          <w:sz w:val="24"/>
          <w:szCs w:val="24"/>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i w:val="0"/>
          <w:iCs w:val="0"/>
          <w:caps w:val="0"/>
          <w:color w:val="000000"/>
          <w:spacing w:val="0"/>
          <w:sz w:val="24"/>
          <w:szCs w:val="24"/>
          <w:shd w:val="clear" w:fill="FFFFFF"/>
          <w:lang w:val="en-US" w:eastAsia="zh-CN"/>
        </w:rPr>
      </w:pPr>
      <w:r>
        <w:rPr>
          <w:rFonts w:hint="eastAsia" w:asciiTheme="minorEastAsia" w:hAnsiTheme="minorEastAsia" w:cstheme="minorEastAsia"/>
          <w:i w:val="0"/>
          <w:iCs w:val="0"/>
          <w:caps w:val="0"/>
          <w:color w:val="000000"/>
          <w:spacing w:val="0"/>
          <w:sz w:val="24"/>
          <w:szCs w:val="24"/>
          <w:shd w:val="clear" w:fill="FFFFFF"/>
          <w:lang w:eastAsia="zh-CN"/>
        </w:rPr>
        <w:t>【</w:t>
      </w:r>
      <w:r>
        <w:rPr>
          <w:rFonts w:hint="eastAsia" w:asciiTheme="minorEastAsia" w:hAnsiTheme="minorEastAsia" w:cstheme="minorEastAsia"/>
          <w:i w:val="0"/>
          <w:iCs w:val="0"/>
          <w:caps w:val="0"/>
          <w:color w:val="000000"/>
          <w:spacing w:val="0"/>
          <w:sz w:val="24"/>
          <w:szCs w:val="24"/>
          <w:shd w:val="clear" w:fill="FFFFFF"/>
          <w:lang w:val="en-US" w:eastAsia="zh-CN"/>
        </w:rPr>
        <w:t>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eastAsia="宋体" w:asciiTheme="minorEastAsia" w:hAnsiTheme="minorEastAsia" w:cstheme="minorEastAsia"/>
          <w:i w:val="0"/>
          <w:iCs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iCs w:val="0"/>
          <w:caps w:val="0"/>
          <w:color w:val="000000"/>
          <w:spacing w:val="0"/>
          <w:sz w:val="24"/>
          <w:szCs w:val="24"/>
          <w:shd w:val="clear" w:fill="FFFFFF"/>
        </w:rPr>
        <w:t>在通信深度嵌入人际交往的今天，私人通信空间的公共属性越来越强，人们对私人通信空间的公共诉求也越来越强。这就需要从根本上反思目前的高强度保护。一方面，规范上的高强度保护面临着常态性的实践违反，为避免我国《宪法》40条的虚置风险，有必要审慎考虑实践合理性与规范有效性之间的平衡</w:t>
      </w:r>
      <w:r>
        <w:rPr>
          <w:rFonts w:hint="eastAsia" w:asciiTheme="minorEastAsia" w:hAnsiTheme="minorEastAsia" w:cstheme="minorEastAsia"/>
          <w:i w:val="0"/>
          <w:iCs w:val="0"/>
          <w:caps w:val="0"/>
          <w:color w:val="000000"/>
          <w:spacing w:val="0"/>
          <w:sz w:val="24"/>
          <w:szCs w:val="24"/>
          <w:shd w:val="clear" w:fill="FFFFFF"/>
          <w:lang w:eastAsia="zh-CN"/>
        </w:rPr>
        <w:t>，</w:t>
      </w:r>
      <w:r>
        <w:rPr>
          <w:rFonts w:hint="eastAsia" w:asciiTheme="minorEastAsia" w:hAnsiTheme="minorEastAsia" w:cstheme="minorEastAsia"/>
          <w:i w:val="0"/>
          <w:iCs w:val="0"/>
          <w:caps w:val="0"/>
          <w:color w:val="000000"/>
          <w:spacing w:val="0"/>
          <w:sz w:val="24"/>
          <w:szCs w:val="24"/>
          <w:shd w:val="clear" w:fill="FFFFFF"/>
          <w:lang w:val="en-US" w:eastAsia="zh-CN"/>
        </w:rPr>
        <w:t>保障司法和法律的权威性，以及法律的稳定预期</w:t>
      </w:r>
      <w:r>
        <w:rPr>
          <w:rFonts w:hint="eastAsia" w:asciiTheme="minorEastAsia" w:hAnsiTheme="minorEastAsia" w:eastAsiaTheme="minorEastAsia" w:cstheme="minorEastAsia"/>
          <w:i w:val="0"/>
          <w:iCs w:val="0"/>
          <w:caps w:val="0"/>
          <w:color w:val="000000"/>
          <w:spacing w:val="0"/>
          <w:sz w:val="24"/>
          <w:szCs w:val="24"/>
          <w:shd w:val="clear" w:fill="FFFFFF"/>
        </w:rPr>
        <w:t>。另一方面，公民通信权</w:t>
      </w:r>
      <w:r>
        <w:rPr>
          <w:rFonts w:hint="eastAsia" w:asciiTheme="minorEastAsia" w:hAnsiTheme="minorEastAsia" w:cstheme="minorEastAsia"/>
          <w:i w:val="0"/>
          <w:iCs w:val="0"/>
          <w:caps w:val="0"/>
          <w:color w:val="000000"/>
          <w:spacing w:val="0"/>
          <w:sz w:val="24"/>
          <w:szCs w:val="24"/>
          <w:shd w:val="clear" w:fill="FFFFFF"/>
          <w:lang w:val="en-US" w:eastAsia="zh-CN"/>
        </w:rPr>
        <w:t>的</w:t>
      </w:r>
      <w:r>
        <w:rPr>
          <w:rFonts w:hint="eastAsia" w:asciiTheme="minorEastAsia" w:hAnsiTheme="minorEastAsia" w:eastAsiaTheme="minorEastAsia" w:cstheme="minorEastAsia"/>
          <w:i w:val="0"/>
          <w:iCs w:val="0"/>
          <w:caps w:val="0"/>
          <w:color w:val="000000"/>
          <w:spacing w:val="0"/>
          <w:sz w:val="24"/>
          <w:szCs w:val="24"/>
          <w:shd w:val="clear" w:fill="FFFFFF"/>
        </w:rPr>
        <w:t>宪法规范构造需要积极回应社会变迁，以包容姿态实现通信的个体自由与公共性的价值平衡，</w:t>
      </w:r>
      <w:r>
        <w:rPr>
          <w:rFonts w:hint="eastAsia" w:ascii="宋体" w:hAnsi="宋体" w:eastAsia="宋体" w:cs="宋体"/>
          <w:i w:val="0"/>
          <w:iCs w:val="0"/>
          <w:caps w:val="0"/>
          <w:color w:val="121212"/>
          <w:spacing w:val="0"/>
          <w:sz w:val="24"/>
          <w:szCs w:val="24"/>
          <w:shd w:val="clear" w:fill="FFFFFF"/>
        </w:rPr>
        <w:t>从社会实际变化和权利竞合等理论出发，进行相应的法律调整和法律解释，使公民的基本权利得以得到切实保护，维护宪法权威</w:t>
      </w:r>
      <w:r>
        <w:rPr>
          <w:rFonts w:hint="eastAsia" w:ascii="宋体" w:hAnsi="宋体" w:eastAsia="宋体" w:cs="宋体"/>
          <w:i w:val="0"/>
          <w:iCs w:val="0"/>
          <w:caps w:val="0"/>
          <w:color w:val="121212"/>
          <w:spacing w:val="0"/>
          <w:sz w:val="24"/>
          <w:szCs w:val="24"/>
          <w:shd w:val="clear" w:fill="FFFFFF"/>
          <w:lang w:eastAsia="zh-CN"/>
        </w:rPr>
        <w:t>，</w:t>
      </w:r>
      <w:r>
        <w:rPr>
          <w:rFonts w:hint="eastAsia" w:asciiTheme="minorEastAsia" w:hAnsiTheme="minorEastAsia" w:eastAsiaTheme="minorEastAsia" w:cstheme="minorEastAsia"/>
          <w:i w:val="0"/>
          <w:iCs w:val="0"/>
          <w:caps w:val="0"/>
          <w:color w:val="000000"/>
          <w:spacing w:val="0"/>
          <w:sz w:val="24"/>
          <w:szCs w:val="24"/>
          <w:shd w:val="clear" w:fill="FFFFFF"/>
        </w:rPr>
        <w:t>推动宪法规范从消极的对抗国家迈向积极的社会整合功能。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iCs w:val="0"/>
          <w:caps w:val="0"/>
          <w:color w:val="000000"/>
          <w:spacing w:val="0"/>
          <w:sz w:val="24"/>
          <w:szCs w:val="24"/>
          <w:shd w:val="clear" w:fill="FFFFFF"/>
          <w:lang w:val="en-US" w:eastAsia="zh-CN"/>
        </w:rPr>
        <w:t>【注释】</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auto"/>
          <w:spacing w:val="5"/>
          <w:sz w:val="24"/>
          <w:szCs w:val="24"/>
          <w:shd w:val="clear" w:color="FFFFFF" w:fill="FFFFFF" w:themeFill="background1"/>
        </w:rPr>
      </w:pPr>
      <w:r>
        <w:rPr>
          <w:rFonts w:hint="eastAsia" w:asciiTheme="minorEastAsia" w:hAnsiTheme="minorEastAsia" w:cstheme="minorEastAsia"/>
          <w:i w:val="0"/>
          <w:iCs w:val="0"/>
          <w:caps w:val="0"/>
          <w:color w:val="auto"/>
          <w:spacing w:val="5"/>
          <w:sz w:val="24"/>
          <w:szCs w:val="24"/>
          <w:shd w:val="clear" w:color="FFFFFF" w:fill="FFFFFF" w:themeFill="background1"/>
          <w:lang w:val="en-US" w:eastAsia="zh-CN"/>
        </w:rPr>
        <w:t>参见</w:t>
      </w:r>
      <w:r>
        <w:rPr>
          <w:rFonts w:hint="eastAsia" w:asciiTheme="minorEastAsia" w:hAnsiTheme="minorEastAsia" w:eastAsiaTheme="minorEastAsia" w:cstheme="minorEastAsia"/>
          <w:i w:val="0"/>
          <w:iCs w:val="0"/>
          <w:caps w:val="0"/>
          <w:color w:val="auto"/>
          <w:spacing w:val="5"/>
          <w:sz w:val="24"/>
          <w:szCs w:val="24"/>
          <w:shd w:val="clear" w:color="FFFFFF" w:fill="FFFFFF" w:themeFill="background1"/>
          <w:lang w:val="en-US" w:eastAsia="zh-CN"/>
        </w:rPr>
        <w:t>杜</w:t>
      </w:r>
      <w:r>
        <w:rPr>
          <w:rFonts w:hint="eastAsia" w:asciiTheme="minorEastAsia" w:hAnsiTheme="minorEastAsia" w:eastAsiaTheme="minorEastAsia" w:cstheme="minorEastAsia"/>
          <w:i w:val="0"/>
          <w:iCs w:val="0"/>
          <w:caps w:val="0"/>
          <w:color w:val="auto"/>
          <w:spacing w:val="5"/>
          <w:sz w:val="24"/>
          <w:szCs w:val="24"/>
          <w:shd w:val="clear" w:color="FFFFFF" w:fill="FFFFFF" w:themeFill="background1"/>
        </w:rPr>
        <w:t>强强教授在2019年第12期的《法学》上发表了《法院调取通话记录不属于宪法上的通信检查》一文</w:t>
      </w:r>
      <w:r>
        <w:rPr>
          <w:rFonts w:hint="eastAsia" w:asciiTheme="minorEastAsia" w:hAnsiTheme="minorEastAsia" w:eastAsiaTheme="minorEastAsia" w:cstheme="minorEastAsia"/>
          <w:i w:val="0"/>
          <w:iCs w:val="0"/>
          <w:caps w:val="0"/>
          <w:color w:val="auto"/>
          <w:spacing w:val="5"/>
          <w:sz w:val="24"/>
          <w:szCs w:val="24"/>
          <w:shd w:val="clear" w:color="FFFFFF" w:fill="FFFFFF" w:themeFill="background1"/>
          <w:lang w:val="en-US" w:eastAsia="zh-CN"/>
        </w:rPr>
        <w:t>中提到</w:t>
      </w:r>
      <w:r>
        <w:rPr>
          <w:rFonts w:hint="eastAsia" w:asciiTheme="minorEastAsia" w:hAnsiTheme="minorEastAsia" w:eastAsiaTheme="minorEastAsia" w:cstheme="minorEastAsia"/>
          <w:i w:val="0"/>
          <w:iCs w:val="0"/>
          <w:caps w:val="0"/>
          <w:color w:val="auto"/>
          <w:spacing w:val="5"/>
          <w:sz w:val="24"/>
          <w:szCs w:val="24"/>
          <w:shd w:val="clear" w:color="FFFFFF" w:fill="FFFFFF" w:themeFill="background1"/>
        </w:rPr>
        <w:t>通话记录</w:t>
      </w:r>
      <w:r>
        <w:rPr>
          <w:rFonts w:hint="eastAsia" w:asciiTheme="minorEastAsia" w:hAnsiTheme="minorEastAsia" w:eastAsiaTheme="minorEastAsia" w:cstheme="minorEastAsia"/>
          <w:i w:val="0"/>
          <w:iCs w:val="0"/>
          <w:caps w:val="0"/>
          <w:color w:val="auto"/>
          <w:spacing w:val="5"/>
          <w:sz w:val="24"/>
          <w:szCs w:val="24"/>
          <w:shd w:val="clear" w:color="FFFFFF" w:fill="FFFFFF" w:themeFill="background1"/>
          <w:lang w:val="en-US" w:eastAsia="zh-CN"/>
        </w:rPr>
        <w:t>不</w:t>
      </w:r>
      <w:r>
        <w:rPr>
          <w:rFonts w:hint="eastAsia" w:asciiTheme="minorEastAsia" w:hAnsiTheme="minorEastAsia" w:eastAsiaTheme="minorEastAsia" w:cstheme="minorEastAsia"/>
          <w:i w:val="0"/>
          <w:iCs w:val="0"/>
          <w:caps w:val="0"/>
          <w:color w:val="auto"/>
          <w:spacing w:val="5"/>
          <w:sz w:val="24"/>
          <w:szCs w:val="24"/>
          <w:shd w:val="clear" w:color="FFFFFF" w:fill="FFFFFF" w:themeFill="background1"/>
        </w:rPr>
        <w:t>属于宪法上通信秘密的保护范围</w:t>
      </w:r>
      <w:r>
        <w:rPr>
          <w:rFonts w:hint="eastAsia" w:asciiTheme="minorEastAsia" w:hAnsiTheme="minorEastAsia" w:eastAsiaTheme="minorEastAsia" w:cstheme="minorEastAsia"/>
          <w:i w:val="0"/>
          <w:iCs w:val="0"/>
          <w:caps w:val="0"/>
          <w:color w:val="auto"/>
          <w:spacing w:val="5"/>
          <w:sz w:val="24"/>
          <w:szCs w:val="24"/>
          <w:shd w:val="clear" w:color="FFFFFF" w:fill="FFFFFF" w:themeFill="background1"/>
          <w:lang w:eastAsia="zh-CN"/>
        </w:rPr>
        <w:t>，</w:t>
      </w:r>
      <w:r>
        <w:rPr>
          <w:rFonts w:hint="eastAsia" w:asciiTheme="minorEastAsia" w:hAnsiTheme="minorEastAsia" w:eastAsiaTheme="minorEastAsia" w:cstheme="minorEastAsia"/>
          <w:i w:val="0"/>
          <w:iCs w:val="0"/>
          <w:caps w:val="0"/>
          <w:color w:val="auto"/>
          <w:spacing w:val="5"/>
          <w:sz w:val="24"/>
          <w:szCs w:val="24"/>
          <w:shd w:val="clear" w:color="FFFFFF" w:fill="FFFFFF" w:themeFill="background1"/>
          <w:lang w:val="en-US" w:eastAsia="zh-CN"/>
        </w:rPr>
        <w:t>而是属于隐私权的保护对象</w:t>
      </w:r>
      <w:r>
        <w:rPr>
          <w:rFonts w:hint="eastAsia" w:asciiTheme="minorEastAsia" w:hAnsiTheme="minorEastAsia" w:cstheme="minorEastAsia"/>
          <w:i w:val="0"/>
          <w:iCs w:val="0"/>
          <w:caps w:val="0"/>
          <w:color w:val="auto"/>
          <w:spacing w:val="5"/>
          <w:sz w:val="24"/>
          <w:szCs w:val="24"/>
          <w:shd w:val="clear" w:color="FFFFFF" w:fill="FFFFFF" w:themeFill="background1"/>
          <w:lang w:val="en-US" w:eastAsia="zh-CN"/>
        </w:rPr>
        <w:t>，故法院调取通讯记录并不违宪</w:t>
      </w:r>
      <w:r>
        <w:rPr>
          <w:rFonts w:hint="eastAsia" w:asciiTheme="minorEastAsia" w:hAnsiTheme="minorEastAsia" w:eastAsiaTheme="minorEastAsia" w:cstheme="minorEastAsia"/>
          <w:i w:val="0"/>
          <w:iCs w:val="0"/>
          <w:caps w:val="0"/>
          <w:color w:val="auto"/>
          <w:spacing w:val="5"/>
          <w:sz w:val="24"/>
          <w:szCs w:val="24"/>
          <w:shd w:val="clear" w:color="FFFFFF" w:fill="FFFFFF" w:themeFill="background1"/>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auto"/>
          <w:spacing w:val="5"/>
          <w:sz w:val="24"/>
          <w:szCs w:val="24"/>
          <w:shd w:val="clear" w:color="FFFFFF" w:fill="FFFFFF" w:themeFill="background1"/>
        </w:rPr>
      </w:pPr>
      <w:r>
        <w:rPr>
          <w:rFonts w:hint="eastAsia" w:ascii="华文宋体" w:hAnsi="华文宋体" w:eastAsia="华文宋体" w:cs="华文宋体"/>
          <w:sz w:val="24"/>
          <w:szCs w:val="24"/>
          <w:lang w:val="en-US" w:eastAsia="zh-CN"/>
        </w:rPr>
        <w:t>参见王锴：《基本权利保护范围的界定》</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auto"/>
          <w:spacing w:val="5"/>
          <w:sz w:val="24"/>
          <w:szCs w:val="24"/>
          <w:shd w:val="clear" w:color="FFFFFF" w:fill="FFFFFF" w:themeFill="background1"/>
          <w:lang w:val="en-US" w:eastAsia="zh-CN"/>
        </w:rPr>
      </w:pPr>
      <w:r>
        <w:rPr>
          <w:rFonts w:hint="eastAsia" w:asciiTheme="minorEastAsia" w:hAnsiTheme="minorEastAsia" w:cstheme="minorEastAsia"/>
          <w:sz w:val="24"/>
          <w:szCs w:val="24"/>
          <w:lang w:val="en-US" w:eastAsia="zh-CN"/>
        </w:rPr>
        <w:t>参见</w:t>
      </w:r>
      <w:r>
        <w:rPr>
          <w:rFonts w:hint="eastAsia" w:asciiTheme="minorEastAsia" w:hAnsiTheme="minorEastAsia" w:eastAsiaTheme="minorEastAsia" w:cstheme="minorEastAsia"/>
          <w:sz w:val="24"/>
          <w:szCs w:val="24"/>
          <w:lang w:val="en-US" w:eastAsia="zh-CN"/>
        </w:rPr>
        <w:t>秦小健：《新通信时代公民通信权的实践争议与宪法回应》</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auto"/>
          <w:spacing w:val="5"/>
          <w:sz w:val="24"/>
          <w:szCs w:val="24"/>
          <w:shd w:val="clear" w:color="FFFFFF" w:fill="FFFFFF" w:themeFill="background1"/>
          <w:lang w:val="en-US" w:eastAsia="zh-CN"/>
        </w:rPr>
      </w:pPr>
      <w:r>
        <w:rPr>
          <w:rFonts w:hint="eastAsia" w:asciiTheme="minorEastAsia" w:hAnsiTheme="minorEastAsia" w:cstheme="minorEastAsia"/>
          <w:sz w:val="24"/>
          <w:szCs w:val="24"/>
          <w:lang w:val="en-US" w:eastAsia="zh-CN"/>
        </w:rPr>
        <w:t>参见陈道英：</w:t>
      </w:r>
      <w:r>
        <w:rPr>
          <w:rFonts w:hint="eastAsia" w:ascii="华文宋体" w:hAnsi="华文宋体" w:eastAsia="华文宋体" w:cs="华文宋体"/>
          <w:sz w:val="24"/>
          <w:szCs w:val="24"/>
          <w:lang w:val="en-US" w:eastAsia="zh-CN"/>
        </w:rPr>
        <w:t>《网络时代的通讯秘密：性质、范围及限制》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auto"/>
          <w:spacing w:val="5"/>
          <w:sz w:val="24"/>
          <w:szCs w:val="24"/>
          <w:shd w:val="clear" w:color="FFFFFF" w:fill="FFFFFF" w:themeFill="background1"/>
          <w:lang w:val="en-US" w:eastAsia="zh-CN"/>
        </w:rPr>
      </w:pPr>
      <w:r>
        <w:rPr>
          <w:rFonts w:hint="eastAsia" w:asciiTheme="minorEastAsia" w:hAnsiTheme="minorEastAsia" w:cstheme="minorEastAsia"/>
          <w:i w:val="0"/>
          <w:iCs w:val="0"/>
          <w:caps w:val="0"/>
          <w:color w:val="auto"/>
          <w:spacing w:val="5"/>
          <w:sz w:val="24"/>
          <w:szCs w:val="24"/>
          <w:shd w:val="clear" w:color="FFFFFF" w:fill="FFFFFF" w:themeFill="background1"/>
          <w:lang w:val="en-US" w:eastAsia="zh-CN"/>
        </w:rPr>
        <w:t>同上注[2]。</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auto"/>
          <w:spacing w:val="5"/>
          <w:sz w:val="24"/>
          <w:szCs w:val="24"/>
          <w:shd w:val="clear" w:color="FFFFFF" w:fill="FFFFFF" w:themeFill="background1"/>
          <w:lang w:val="en-US" w:eastAsia="zh-CN"/>
        </w:rPr>
      </w:pPr>
      <w:r>
        <w:rPr>
          <w:rFonts w:hint="eastAsia" w:asciiTheme="minorEastAsia" w:hAnsiTheme="minorEastAsia" w:cstheme="minorEastAsia"/>
          <w:i w:val="0"/>
          <w:iCs w:val="0"/>
          <w:caps w:val="0"/>
          <w:color w:val="auto"/>
          <w:spacing w:val="5"/>
          <w:sz w:val="24"/>
          <w:szCs w:val="24"/>
          <w:shd w:val="clear" w:color="FFFFFF" w:fill="FFFFFF" w:themeFill="background1"/>
          <w:lang w:val="en-US" w:eastAsia="zh-CN"/>
        </w:rPr>
        <w:t>同上注[2]。</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auto"/>
          <w:spacing w:val="5"/>
          <w:sz w:val="24"/>
          <w:szCs w:val="24"/>
          <w:shd w:val="clear" w:color="FFFFFF" w:fill="FFFFFF" w:themeFill="background1"/>
          <w:lang w:val="en-US" w:eastAsia="zh-CN"/>
        </w:rPr>
      </w:pPr>
      <w:r>
        <w:rPr>
          <w:rFonts w:hint="eastAsia" w:asciiTheme="minorEastAsia" w:hAnsiTheme="minorEastAsia" w:cstheme="minorEastAsia"/>
          <w:i w:val="0"/>
          <w:iCs w:val="0"/>
          <w:caps w:val="0"/>
          <w:color w:val="auto"/>
          <w:spacing w:val="5"/>
          <w:sz w:val="24"/>
          <w:szCs w:val="24"/>
          <w:shd w:val="clear" w:color="FFFFFF" w:fill="FFFFFF" w:themeFill="background1"/>
          <w:lang w:val="en-US" w:eastAsia="zh-CN"/>
        </w:rPr>
        <w:t>同上注[3]。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【参考文献】</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lang w:val="en-US" w:eastAsia="zh-CN"/>
        </w:rPr>
        <w:t>杜强强：《法院调取通话记录不属于宪法上的通信检查》，</w:t>
      </w:r>
      <w:r>
        <w:rPr>
          <w:rFonts w:hint="eastAsia" w:asciiTheme="minorEastAsia" w:hAnsiTheme="minorEastAsia" w:eastAsiaTheme="minorEastAsia" w:cstheme="minorEastAsia"/>
          <w:b w:val="0"/>
          <w:bCs w:val="0"/>
          <w:i w:val="0"/>
          <w:iCs w:val="0"/>
          <w:caps w:val="0"/>
          <w:color w:val="121212"/>
          <w:spacing w:val="0"/>
          <w:sz w:val="24"/>
          <w:szCs w:val="24"/>
          <w:shd w:val="clear" w:fill="FFFFFF"/>
        </w:rPr>
        <w:t>《法学》2019 年第 12 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秦小健：《新通信时代公民通信权的实践争议与宪法回应》</w:t>
      </w:r>
      <w:r>
        <w:rPr>
          <w:rFonts w:hint="eastAsia" w:asciiTheme="minorEastAsia" w:hAnsiTheme="minorEastAsia" w:eastAsiaTheme="minorEastAsia" w:cstheme="minorEastAsia"/>
          <w:i w:val="0"/>
          <w:iCs w:val="0"/>
          <w:caps w:val="0"/>
          <w:color w:val="121212"/>
          <w:spacing w:val="0"/>
          <w:sz w:val="24"/>
          <w:szCs w:val="24"/>
          <w:shd w:val="clear" w:fill="FFFFFF"/>
        </w:rPr>
        <w:t>，《政治与法律》2020年第7期</w:t>
      </w:r>
      <w:r>
        <w:rPr>
          <w:rFonts w:hint="eastAsia" w:asciiTheme="minorEastAsia" w:hAnsiTheme="minorEastAsia" w:eastAsiaTheme="minorEastAsia" w:cstheme="minorEastAsia"/>
          <w:i w:val="0"/>
          <w:iCs w:val="0"/>
          <w:caps w:val="0"/>
          <w:color w:val="121212"/>
          <w:spacing w:val="0"/>
          <w:sz w:val="24"/>
          <w:szCs w:val="24"/>
          <w:shd w:val="clear" w:fill="FFFFFF"/>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王锴：《调取查阅通话（讯）记录中的基本权利保护》</w:t>
      </w:r>
      <w:r>
        <w:rPr>
          <w:rFonts w:hint="eastAsia" w:asciiTheme="minorEastAsia" w:hAnsiTheme="minorEastAsia" w:eastAsiaTheme="minorEastAsia" w:cstheme="minorEastAsia"/>
          <w:i w:val="0"/>
          <w:iCs w:val="0"/>
          <w:caps w:val="0"/>
          <w:color w:val="121212"/>
          <w:spacing w:val="0"/>
          <w:sz w:val="24"/>
          <w:szCs w:val="24"/>
          <w:shd w:val="clear" w:fill="FFFFFF"/>
        </w:rPr>
        <w:t>，《政治与法律》2020年第8期</w:t>
      </w:r>
      <w:r>
        <w:rPr>
          <w:rFonts w:hint="eastAsia" w:asciiTheme="minorEastAsia" w:hAnsiTheme="minorEastAsia" w:eastAsiaTheme="minorEastAsia" w:cstheme="minorEastAsia"/>
          <w:i w:val="0"/>
          <w:iCs w:val="0"/>
          <w:caps w:val="0"/>
          <w:color w:val="121212"/>
          <w:spacing w:val="0"/>
          <w:sz w:val="24"/>
          <w:szCs w:val="24"/>
          <w:shd w:val="clear" w:fill="FFFFFF"/>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eastAsia" w:ascii="华文宋体" w:hAnsi="华文宋体" w:eastAsia="华文宋体" w:cs="华文宋体"/>
          <w:sz w:val="24"/>
          <w:szCs w:val="24"/>
          <w:lang w:val="en-US" w:eastAsia="zh-CN"/>
        </w:rPr>
      </w:pPr>
      <w:r>
        <w:rPr>
          <w:rFonts w:hint="eastAsia" w:asciiTheme="minorEastAsia" w:hAnsiTheme="minorEastAsia" w:eastAsiaTheme="minorEastAsia" w:cstheme="minorEastAsia"/>
          <w:sz w:val="24"/>
          <w:szCs w:val="24"/>
          <w:lang w:val="en-US" w:eastAsia="zh-CN"/>
        </w:rPr>
        <w:t>张翔：《通信权的宪法释义与审查框架》</w:t>
      </w:r>
      <w:r>
        <w:rPr>
          <w:rFonts w:hint="eastAsia" w:asciiTheme="minorEastAsia" w:hAnsiTheme="minorEastAsia" w:eastAsiaTheme="minorEastAsia" w:cstheme="minorEastAsia"/>
          <w:i w:val="0"/>
          <w:iCs w:val="0"/>
          <w:caps w:val="0"/>
          <w:color w:val="121212"/>
          <w:spacing w:val="0"/>
          <w:sz w:val="24"/>
          <w:szCs w:val="24"/>
          <w:shd w:val="clear" w:fill="FFFFFF"/>
        </w:rPr>
        <w:t>，《比较法研究》202</w:t>
      </w:r>
      <w:r>
        <w:rPr>
          <w:rFonts w:hint="eastAsia" w:ascii="华文宋体" w:hAnsi="华文宋体" w:eastAsia="华文宋体" w:cs="华文宋体"/>
          <w:i w:val="0"/>
          <w:iCs w:val="0"/>
          <w:caps w:val="0"/>
          <w:color w:val="121212"/>
          <w:spacing w:val="0"/>
          <w:sz w:val="24"/>
          <w:szCs w:val="24"/>
          <w:shd w:val="clear" w:fill="FFFFFF"/>
        </w:rPr>
        <w:t>1年第1期。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王锴：《基本权利保护范围的界定》，《法学研究》2020年第5期。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张翔：《从法律限制主义、宪法保障主义到法律保留原则——关于基本权利限制的宪法史考察》，《浙江社会科学》2023年第9期。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ascii="微软雅黑" w:hAnsi="微软雅黑" w:eastAsia="微软雅黑" w:cs="微软雅黑"/>
          <w:i w:val="0"/>
          <w:iCs w:val="0"/>
          <w:caps w:val="0"/>
          <w:color w:val="212529"/>
          <w:spacing w:val="0"/>
          <w:sz w:val="20"/>
          <w:szCs w:val="20"/>
        </w:rPr>
      </w:pPr>
      <w:r>
        <w:rPr>
          <w:rFonts w:hint="eastAsia" w:ascii="华文宋体" w:hAnsi="华文宋体" w:eastAsia="华文宋体" w:cs="华文宋体"/>
          <w:sz w:val="24"/>
          <w:szCs w:val="24"/>
          <w:lang w:val="en-US" w:eastAsia="zh-CN"/>
        </w:rPr>
        <w:t>陈道英：《网络时代的通讯秘密：性质、范围及限制》，</w:t>
      </w:r>
      <w:r>
        <w:rPr>
          <w:rFonts w:hint="eastAsia" w:ascii="宋体" w:hAnsi="宋体" w:eastAsia="宋体" w:cs="宋体"/>
          <w:i w:val="0"/>
          <w:iCs w:val="0"/>
          <w:caps w:val="0"/>
          <w:color w:val="000000"/>
          <w:spacing w:val="0"/>
          <w:sz w:val="24"/>
          <w:szCs w:val="24"/>
        </w:rPr>
        <w:t>暨南学报</w:t>
      </w:r>
      <w:r>
        <w:rPr>
          <w:rFonts w:hint="eastAsia" w:ascii="宋体" w:hAnsi="宋体" w:eastAsia="宋体" w:cs="宋体"/>
          <w:i w:val="0"/>
          <w:iCs w:val="0"/>
          <w:caps w:val="0"/>
          <w:color w:val="000000"/>
          <w:spacing w:val="0"/>
          <w:sz w:val="24"/>
          <w:szCs w:val="24"/>
          <w:lang w:eastAsia="zh-CN"/>
        </w:rPr>
        <w:t>（</w:t>
      </w:r>
      <w:r>
        <w:rPr>
          <w:rFonts w:hint="eastAsia" w:ascii="宋体" w:hAnsi="宋体" w:eastAsia="宋体" w:cs="宋体"/>
          <w:i w:val="0"/>
          <w:iCs w:val="0"/>
          <w:caps w:val="0"/>
          <w:color w:val="000000"/>
          <w:spacing w:val="0"/>
          <w:sz w:val="24"/>
          <w:szCs w:val="24"/>
        </w:rPr>
        <w:t>哲学社会科学版</w:t>
      </w:r>
      <w:r>
        <w:rPr>
          <w:rFonts w:hint="eastAsia" w:ascii="宋体" w:hAnsi="宋体" w:eastAsia="宋体" w:cs="宋体"/>
          <w:i w:val="0"/>
          <w:iCs w:val="0"/>
          <w:caps w:val="0"/>
          <w:color w:val="000000"/>
          <w:spacing w:val="0"/>
          <w:sz w:val="24"/>
          <w:szCs w:val="24"/>
          <w:lang w:eastAsia="zh-CN"/>
        </w:rPr>
        <w:t>）</w:t>
      </w:r>
      <w:r>
        <w:rPr>
          <w:rFonts w:hint="eastAsia" w:ascii="宋体" w:hAnsi="宋体" w:eastAsia="宋体" w:cs="宋体"/>
          <w:i w:val="0"/>
          <w:iCs w:val="0"/>
          <w:caps w:val="0"/>
          <w:color w:val="000000"/>
          <w:spacing w:val="0"/>
          <w:sz w:val="24"/>
          <w:szCs w:val="24"/>
          <w:lang w:val="en-US" w:eastAsia="zh-CN"/>
        </w:rPr>
        <w:t>2022年第7期</w:t>
      </w:r>
      <w:r>
        <w:rPr>
          <w:rFonts w:hint="eastAsia" w:ascii="宋体" w:hAnsi="宋体" w:eastAsia="宋体" w:cs="宋体"/>
          <w:i w:val="0"/>
          <w:iCs w:val="0"/>
          <w:caps w:val="0"/>
          <w:color w:val="000000"/>
          <w:spacing w:val="0"/>
          <w:sz w:val="24"/>
          <w:szCs w:val="24"/>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彭錞：《再论八二宪法通信权条款——原旨与变迁》，《法学评论》2023年第5期。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刘静：《浅议我国人民法院审判权的独立行使》，地方法院专栏，2014年载。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9FA673"/>
    <w:multiLevelType w:val="singleLevel"/>
    <w:tmpl w:val="8D9FA673"/>
    <w:lvl w:ilvl="0" w:tentative="0">
      <w:start w:val="1"/>
      <w:numFmt w:val="chineseCounting"/>
      <w:suff w:val="nothing"/>
      <w:lvlText w:val="%1．"/>
      <w:lvlJc w:val="left"/>
      <w:rPr>
        <w:rFonts w:hint="eastAsia"/>
      </w:rPr>
    </w:lvl>
  </w:abstractNum>
  <w:abstractNum w:abstractNumId="1">
    <w:nsid w:val="DAB60F4D"/>
    <w:multiLevelType w:val="singleLevel"/>
    <w:tmpl w:val="DAB60F4D"/>
    <w:lvl w:ilvl="0" w:tentative="0">
      <w:start w:val="1"/>
      <w:numFmt w:val="decimal"/>
      <w:lvlText w:val="%1."/>
      <w:lvlJc w:val="left"/>
      <w:pPr>
        <w:tabs>
          <w:tab w:val="left" w:pos="312"/>
        </w:tabs>
      </w:pPr>
    </w:lvl>
  </w:abstractNum>
  <w:abstractNum w:abstractNumId="2">
    <w:nsid w:val="280C6DF3"/>
    <w:multiLevelType w:val="singleLevel"/>
    <w:tmpl w:val="280C6DF3"/>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2M2QwZmQ4NmVlNjcyNzNiNjM2NTcwYTQ1ODE2M2IifQ=="/>
  </w:docVars>
  <w:rsids>
    <w:rsidRoot w:val="5B355F52"/>
    <w:rsid w:val="0DF22AE5"/>
    <w:rsid w:val="10421816"/>
    <w:rsid w:val="15E11AA0"/>
    <w:rsid w:val="1A892B95"/>
    <w:rsid w:val="1A8D5035"/>
    <w:rsid w:val="2BF819D1"/>
    <w:rsid w:val="42DE69E9"/>
    <w:rsid w:val="44AF6B48"/>
    <w:rsid w:val="468420EC"/>
    <w:rsid w:val="46F31A93"/>
    <w:rsid w:val="4EF43951"/>
    <w:rsid w:val="56F709D5"/>
    <w:rsid w:val="5B355F52"/>
    <w:rsid w:val="743E2059"/>
    <w:rsid w:val="76146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autoRedefine/>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2023-11-03T09:45:00Z</dcterms:created>
  <dc:creator>WPS_1691498065</dc:creator>
  <cp:lastModifiedBy>WPS_1691498065</cp:lastModifiedBy>
  <dcterms:modified xsi:type="dcterms:W3CDTF">2024-02-16T10:33:03Z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8CAFD05DE41E43E394DD65EE11AB6C66_13</vt:lpwstr>
  </property>
</Properties>
</file>